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FE8FE6" w14:textId="4126C544" w:rsidR="00934026" w:rsidRPr="00AF5191" w:rsidRDefault="00033F12" w:rsidP="009571D4">
      <w:pPr>
        <w:spacing w:line="26" w:lineRule="atLeast"/>
        <w:rPr>
          <w:rFonts w:asciiTheme="minorHAnsi" w:eastAsia="Arial" w:hAnsiTheme="minorHAnsi" w:cstheme="minorHAnsi"/>
          <w:b/>
          <w:sz w:val="24"/>
          <w:szCs w:val="24"/>
        </w:rPr>
      </w:pPr>
      <w:r w:rsidRPr="00AF5191">
        <w:rPr>
          <w:rFonts w:asciiTheme="minorHAnsi" w:hAnsiTheme="minorHAnsi" w:cstheme="minorHAnsi"/>
          <w:noProof/>
          <w:sz w:val="24"/>
          <w:szCs w:val="24"/>
          <w:lang w:val="en-GB" w:eastAsia="en-GB"/>
        </w:rPr>
        <w:drawing>
          <wp:anchor distT="0" distB="0" distL="114300" distR="114300" simplePos="0" relativeHeight="251609088" behindDoc="1" locked="0" layoutInCell="1" allowOverlap="1" wp14:anchorId="02A9CE10" wp14:editId="4752FE46">
            <wp:simplePos x="0" y="0"/>
            <wp:positionH relativeFrom="page">
              <wp:posOffset>430530</wp:posOffset>
            </wp:positionH>
            <wp:positionV relativeFrom="page">
              <wp:posOffset>388620</wp:posOffset>
            </wp:positionV>
            <wp:extent cx="1478280" cy="290830"/>
            <wp:effectExtent l="0" t="0" r="0" b="0"/>
            <wp:wrapNone/>
            <wp:docPr id="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8280" cy="290830"/>
                    </a:xfrm>
                    <a:prstGeom prst="rect">
                      <a:avLst/>
                    </a:prstGeom>
                    <a:noFill/>
                  </pic:spPr>
                </pic:pic>
              </a:graphicData>
            </a:graphic>
            <wp14:sizeRelH relativeFrom="page">
              <wp14:pctWidth>0</wp14:pctWidth>
            </wp14:sizeRelH>
            <wp14:sizeRelV relativeFrom="page">
              <wp14:pctHeight>0</wp14:pctHeight>
            </wp14:sizeRelV>
          </wp:anchor>
        </w:drawing>
      </w:r>
      <w:r w:rsidR="003A0CCF" w:rsidRPr="00AF5191">
        <w:rPr>
          <w:rFonts w:asciiTheme="minorHAnsi" w:eastAsia="Arial" w:hAnsiTheme="minorHAnsi" w:cstheme="minorHAnsi"/>
          <w:b/>
          <w:sz w:val="24"/>
          <w:szCs w:val="24"/>
        </w:rPr>
        <w:t xml:space="preserve">Grant Support - Call for Proposals: Cities </w:t>
      </w:r>
      <w:r w:rsidR="00A3438B" w:rsidRPr="00AF5191">
        <w:rPr>
          <w:rFonts w:asciiTheme="minorHAnsi" w:eastAsia="Arial" w:hAnsiTheme="minorHAnsi" w:cstheme="minorHAnsi"/>
          <w:b/>
          <w:sz w:val="24"/>
          <w:szCs w:val="24"/>
        </w:rPr>
        <w:t xml:space="preserve">and </w:t>
      </w:r>
      <w:r w:rsidR="003A0CCF" w:rsidRPr="00AF5191">
        <w:rPr>
          <w:rFonts w:asciiTheme="minorHAnsi" w:eastAsia="Arial" w:hAnsiTheme="minorHAnsi" w:cstheme="minorHAnsi"/>
          <w:b/>
          <w:sz w:val="24"/>
          <w:szCs w:val="24"/>
        </w:rPr>
        <w:t>Migration</w:t>
      </w:r>
      <w:r w:rsidR="009571D4" w:rsidRPr="00AF5191">
        <w:rPr>
          <w:rFonts w:asciiTheme="minorHAnsi" w:eastAsia="Arial" w:hAnsiTheme="minorHAnsi" w:cstheme="minorHAnsi"/>
          <w:b/>
          <w:sz w:val="24"/>
          <w:szCs w:val="24"/>
        </w:rPr>
        <w:t xml:space="preserve"> </w:t>
      </w:r>
      <w:r w:rsidR="00E74ABA">
        <w:rPr>
          <w:rFonts w:asciiTheme="minorHAnsi" w:eastAsia="Arial" w:hAnsiTheme="minorHAnsi" w:cstheme="minorHAnsi"/>
          <w:b/>
          <w:sz w:val="24"/>
          <w:szCs w:val="24"/>
        </w:rPr>
        <w:t>in Uganda</w:t>
      </w:r>
    </w:p>
    <w:p w14:paraId="03E98937" w14:textId="77777777" w:rsidR="00934026" w:rsidRDefault="00934026" w:rsidP="009571D4">
      <w:pPr>
        <w:spacing w:line="26" w:lineRule="atLeast"/>
        <w:rPr>
          <w:rFonts w:asciiTheme="minorHAnsi" w:eastAsia="Arial" w:hAnsiTheme="minorHAnsi" w:cstheme="minorHAnsi"/>
          <w:b/>
          <w:sz w:val="22"/>
          <w:szCs w:val="22"/>
        </w:rPr>
      </w:pPr>
    </w:p>
    <w:p w14:paraId="41073AF7" w14:textId="01E3315E" w:rsidR="009571D4" w:rsidRPr="00AF5191" w:rsidRDefault="00706715" w:rsidP="009571D4">
      <w:pPr>
        <w:spacing w:line="26" w:lineRule="atLeast"/>
        <w:rPr>
          <w:rFonts w:asciiTheme="minorHAnsi" w:eastAsia="Times New Roman" w:hAnsiTheme="minorHAnsi" w:cstheme="minorHAnsi"/>
          <w:bCs/>
          <w:sz w:val="22"/>
          <w:szCs w:val="22"/>
        </w:rPr>
      </w:pPr>
      <w:r w:rsidRPr="00AF5191">
        <w:rPr>
          <w:rFonts w:asciiTheme="minorHAnsi" w:eastAsia="Times New Roman" w:hAnsiTheme="minorHAnsi" w:cstheme="minorHAnsi"/>
          <w:bCs/>
          <w:sz w:val="22"/>
          <w:szCs w:val="22"/>
        </w:rPr>
        <w:t>Pilot</w:t>
      </w:r>
      <w:r w:rsidR="009571D4" w:rsidRPr="00AF5191">
        <w:rPr>
          <w:rFonts w:asciiTheme="minorHAnsi" w:eastAsia="Times New Roman" w:hAnsiTheme="minorHAnsi" w:cstheme="minorHAnsi"/>
          <w:bCs/>
          <w:sz w:val="22"/>
          <w:szCs w:val="22"/>
        </w:rPr>
        <w:t xml:space="preserve"> initiatives by city stakeholders to demonstrate advanced approaches to receive, manage, and integrate </w:t>
      </w:r>
      <w:proofErr w:type="spellStart"/>
      <w:r w:rsidR="009571D4" w:rsidRPr="00AF5191">
        <w:rPr>
          <w:rFonts w:asciiTheme="minorHAnsi" w:eastAsia="Times New Roman" w:hAnsiTheme="minorHAnsi" w:cstheme="minorHAnsi"/>
          <w:bCs/>
          <w:sz w:val="22"/>
          <w:szCs w:val="22"/>
        </w:rPr>
        <w:t>labour</w:t>
      </w:r>
      <w:proofErr w:type="spellEnd"/>
      <w:r w:rsidR="009571D4" w:rsidRPr="00AF5191">
        <w:rPr>
          <w:rFonts w:asciiTheme="minorHAnsi" w:eastAsia="Times New Roman" w:hAnsiTheme="minorHAnsi" w:cstheme="minorHAnsi"/>
          <w:bCs/>
          <w:sz w:val="22"/>
          <w:szCs w:val="22"/>
        </w:rPr>
        <w:t xml:space="preserve"> migrants and involuntary migrants displaced by conflict or environmental shocks. </w:t>
      </w:r>
    </w:p>
    <w:p w14:paraId="124681A0" w14:textId="35E78F06" w:rsidR="00706715" w:rsidRDefault="00706715" w:rsidP="00603A38">
      <w:pPr>
        <w:spacing w:line="26" w:lineRule="atLeast"/>
        <w:rPr>
          <w:rFonts w:asciiTheme="minorHAnsi" w:eastAsia="Times New Roman" w:hAnsiTheme="minorHAnsi" w:cstheme="minorHAnsi"/>
          <w:sz w:val="22"/>
          <w:szCs w:val="22"/>
        </w:rPr>
      </w:pPr>
    </w:p>
    <w:p w14:paraId="0F669FFD" w14:textId="77777777" w:rsidR="00706715" w:rsidRPr="002528BF" w:rsidRDefault="00706715" w:rsidP="00603A38">
      <w:pPr>
        <w:spacing w:line="26" w:lineRule="atLeast"/>
        <w:rPr>
          <w:rFonts w:asciiTheme="minorHAnsi" w:eastAsia="Times New Roman" w:hAnsiTheme="minorHAnsi" w:cstheme="minorHAnsi"/>
          <w:sz w:val="22"/>
          <w:szCs w:val="22"/>
        </w:rPr>
      </w:pPr>
    </w:p>
    <w:p w14:paraId="3F0EF5E0" w14:textId="13EDD519" w:rsidR="009571D4" w:rsidRPr="002528BF" w:rsidRDefault="00E4565F" w:rsidP="00603A38">
      <w:pPr>
        <w:spacing w:line="26" w:lineRule="atLeast"/>
        <w:rPr>
          <w:rFonts w:asciiTheme="minorHAnsi" w:eastAsia="Times New Roman" w:hAnsiTheme="minorHAnsi" w:cstheme="minorHAnsi"/>
          <w:sz w:val="22"/>
          <w:szCs w:val="22"/>
        </w:rPr>
      </w:pPr>
      <w:r w:rsidRPr="002528BF">
        <w:rPr>
          <w:rFonts w:asciiTheme="minorHAnsi" w:eastAsia="Times New Roman" w:hAnsiTheme="minorHAnsi" w:cstheme="minorHAnsi"/>
          <w:b/>
          <w:sz w:val="22"/>
          <w:szCs w:val="22"/>
        </w:rPr>
        <w:t>The Cities Alliance</w:t>
      </w:r>
    </w:p>
    <w:p w14:paraId="48156C3C" w14:textId="77777777" w:rsidR="00E4565F" w:rsidRPr="002528BF" w:rsidRDefault="00E4565F" w:rsidP="009571D4">
      <w:pPr>
        <w:spacing w:line="26" w:lineRule="atLeast"/>
        <w:ind w:right="20"/>
        <w:rPr>
          <w:rFonts w:asciiTheme="minorHAnsi" w:eastAsia="Arial" w:hAnsiTheme="minorHAnsi" w:cstheme="minorHAnsi"/>
          <w:sz w:val="22"/>
          <w:szCs w:val="22"/>
        </w:rPr>
      </w:pPr>
    </w:p>
    <w:p w14:paraId="2CBAEFCF" w14:textId="6B233EDF" w:rsidR="009571D4" w:rsidRPr="002528BF" w:rsidRDefault="009571D4" w:rsidP="009571D4">
      <w:pPr>
        <w:spacing w:line="26" w:lineRule="atLeast"/>
        <w:ind w:right="20"/>
        <w:rPr>
          <w:rFonts w:asciiTheme="minorHAnsi" w:eastAsia="Arial" w:hAnsiTheme="minorHAnsi" w:cstheme="minorHAnsi"/>
          <w:sz w:val="22"/>
          <w:szCs w:val="22"/>
        </w:rPr>
      </w:pPr>
      <w:r w:rsidRPr="002528BF">
        <w:rPr>
          <w:rFonts w:asciiTheme="minorHAnsi" w:eastAsia="Arial" w:hAnsiTheme="minorHAnsi" w:cstheme="minorHAnsi"/>
          <w:sz w:val="22"/>
          <w:szCs w:val="22"/>
        </w:rPr>
        <w:t>The</w:t>
      </w:r>
      <w:r w:rsidR="003321AB">
        <w:rPr>
          <w:rFonts w:asciiTheme="minorHAnsi" w:eastAsia="Arial" w:hAnsiTheme="minorHAnsi" w:cstheme="minorHAnsi"/>
          <w:sz w:val="22"/>
          <w:szCs w:val="22"/>
        </w:rPr>
        <w:t xml:space="preserve"> mission of the</w:t>
      </w:r>
      <w:r w:rsidRPr="002528BF">
        <w:rPr>
          <w:rFonts w:asciiTheme="minorHAnsi" w:eastAsia="Arial" w:hAnsiTheme="minorHAnsi" w:cstheme="minorHAnsi"/>
          <w:sz w:val="22"/>
          <w:szCs w:val="22"/>
        </w:rPr>
        <w:t xml:space="preserve"> Cities Alliance is to improve the lives of urban populations by delivering integrated, citywide and innovative solutions to urban poverty in cities where it matters the most. Cities Alliance’s vision is to provide technical support and grants to local and national actors to deliver policies and </w:t>
      </w:r>
      <w:proofErr w:type="spellStart"/>
      <w:r w:rsidRPr="002528BF">
        <w:rPr>
          <w:rFonts w:asciiTheme="minorHAnsi" w:eastAsia="Arial" w:hAnsiTheme="minorHAnsi" w:cstheme="minorHAnsi"/>
          <w:sz w:val="22"/>
          <w:szCs w:val="22"/>
        </w:rPr>
        <w:t>programmes</w:t>
      </w:r>
      <w:proofErr w:type="spellEnd"/>
      <w:r w:rsidRPr="002528BF">
        <w:rPr>
          <w:rFonts w:asciiTheme="minorHAnsi" w:eastAsia="Arial" w:hAnsiTheme="minorHAnsi" w:cstheme="minorHAnsi"/>
          <w:sz w:val="22"/>
          <w:szCs w:val="22"/>
        </w:rPr>
        <w:t xml:space="preserve"> that directly address urban poverty and gender inequality in cities. Cities Alliance is an agent for urban change with a clear focus on secondary cities, which are increasingly instrumental to economic and social progress in rapidly </w:t>
      </w:r>
      <w:proofErr w:type="spellStart"/>
      <w:r w:rsidRPr="002528BF">
        <w:rPr>
          <w:rFonts w:asciiTheme="minorHAnsi" w:eastAsia="Arial" w:hAnsiTheme="minorHAnsi" w:cstheme="minorHAnsi"/>
          <w:sz w:val="22"/>
          <w:szCs w:val="22"/>
        </w:rPr>
        <w:t>urbanising</w:t>
      </w:r>
      <w:proofErr w:type="spellEnd"/>
      <w:r w:rsidRPr="002528BF">
        <w:rPr>
          <w:rFonts w:asciiTheme="minorHAnsi" w:eastAsia="Arial" w:hAnsiTheme="minorHAnsi" w:cstheme="minorHAnsi"/>
          <w:sz w:val="22"/>
          <w:szCs w:val="22"/>
        </w:rPr>
        <w:t xml:space="preserve"> economies.</w:t>
      </w:r>
    </w:p>
    <w:p w14:paraId="1A8EB26A" w14:textId="77777777" w:rsidR="009571D4" w:rsidRPr="002528BF" w:rsidRDefault="009571D4" w:rsidP="009571D4">
      <w:pPr>
        <w:spacing w:line="26" w:lineRule="atLeast"/>
        <w:rPr>
          <w:rFonts w:asciiTheme="minorHAnsi" w:eastAsia="Times New Roman" w:hAnsiTheme="minorHAnsi" w:cstheme="minorHAnsi"/>
          <w:sz w:val="22"/>
          <w:szCs w:val="22"/>
        </w:rPr>
      </w:pPr>
    </w:p>
    <w:p w14:paraId="6F5F5AA8" w14:textId="422FEFA4" w:rsidR="009571D4" w:rsidRPr="002528BF" w:rsidRDefault="009571D4" w:rsidP="009571D4">
      <w:pPr>
        <w:spacing w:line="26" w:lineRule="atLeast"/>
        <w:ind w:right="32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Cities Alliance is </w:t>
      </w:r>
      <w:r w:rsidR="00BE7C00">
        <w:rPr>
          <w:rFonts w:asciiTheme="minorHAnsi" w:eastAsia="Arial" w:hAnsiTheme="minorHAnsi" w:cstheme="minorHAnsi"/>
          <w:sz w:val="22"/>
          <w:szCs w:val="22"/>
        </w:rPr>
        <w:t>the</w:t>
      </w:r>
      <w:r w:rsidR="00BE7C00" w:rsidRPr="002528BF">
        <w:rPr>
          <w:rFonts w:asciiTheme="minorHAnsi" w:eastAsia="Arial" w:hAnsiTheme="minorHAnsi" w:cstheme="minorHAnsi"/>
          <w:sz w:val="22"/>
          <w:szCs w:val="22"/>
        </w:rPr>
        <w:t xml:space="preserve"> </w:t>
      </w:r>
      <w:r w:rsidRPr="002528BF">
        <w:rPr>
          <w:rFonts w:asciiTheme="minorHAnsi" w:eastAsia="Arial" w:hAnsiTheme="minorHAnsi" w:cstheme="minorHAnsi"/>
          <w:sz w:val="22"/>
          <w:szCs w:val="22"/>
        </w:rPr>
        <w:t>global partnership supporting cities to deliver sustainable development. For nearly 20 years, the Secretariat has convened partners from civil society, local and national authorities, and development actors with an urban focus to combine complementary strengths and expertise. With its programmatic approach and diverse membership, Cities Alliance has the capacity to coordinate the efforts and core competencies among partners to leverage this collective expertise to advance urban thinking and solutions.</w:t>
      </w:r>
    </w:p>
    <w:p w14:paraId="143768C4" w14:textId="77777777" w:rsidR="009571D4" w:rsidRPr="002528BF" w:rsidRDefault="009571D4" w:rsidP="00603A38">
      <w:pPr>
        <w:spacing w:line="26" w:lineRule="atLeast"/>
        <w:rPr>
          <w:rFonts w:asciiTheme="minorHAnsi" w:eastAsia="Times New Roman" w:hAnsiTheme="minorHAnsi" w:cstheme="minorHAnsi"/>
          <w:sz w:val="22"/>
          <w:szCs w:val="22"/>
        </w:rPr>
      </w:pPr>
    </w:p>
    <w:p w14:paraId="38030530" w14:textId="77777777" w:rsidR="009571D4" w:rsidRPr="002528BF" w:rsidRDefault="009571D4" w:rsidP="00603A38">
      <w:pPr>
        <w:spacing w:line="26" w:lineRule="atLeast"/>
        <w:rPr>
          <w:rFonts w:asciiTheme="minorHAnsi" w:eastAsia="Times New Roman" w:hAnsiTheme="minorHAnsi" w:cstheme="minorHAnsi"/>
          <w:sz w:val="22"/>
          <w:szCs w:val="22"/>
        </w:rPr>
      </w:pPr>
    </w:p>
    <w:p w14:paraId="58DDFAD0" w14:textId="4C34D086" w:rsidR="009571D4" w:rsidRPr="002528BF" w:rsidRDefault="00B6796B" w:rsidP="00603A38">
      <w:pPr>
        <w:spacing w:line="26" w:lineRule="atLeast"/>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t>Background</w:t>
      </w:r>
    </w:p>
    <w:p w14:paraId="40BB7B21" w14:textId="7C524E3A" w:rsidR="00A95B5A" w:rsidRPr="002528BF" w:rsidRDefault="00A95B5A" w:rsidP="00603A38">
      <w:pPr>
        <w:spacing w:line="26" w:lineRule="atLeast"/>
        <w:rPr>
          <w:rFonts w:asciiTheme="minorHAnsi" w:eastAsia="Times New Roman" w:hAnsiTheme="minorHAnsi" w:cstheme="minorHAnsi"/>
          <w:sz w:val="22"/>
          <w:szCs w:val="22"/>
        </w:rPr>
      </w:pPr>
    </w:p>
    <w:p w14:paraId="758A01F4" w14:textId="31D69C19" w:rsidR="00A93F7F" w:rsidRPr="002528BF" w:rsidRDefault="006723D9" w:rsidP="00603A38">
      <w:pPr>
        <w:spacing w:line="26" w:lineRule="atLeast"/>
        <w:contextualSpacing/>
        <w:rPr>
          <w:rFonts w:asciiTheme="minorHAnsi" w:hAnsiTheme="minorHAnsi" w:cstheme="minorHAnsi"/>
          <w:bCs/>
          <w:sz w:val="22"/>
          <w:szCs w:val="22"/>
        </w:rPr>
      </w:pPr>
      <w:r>
        <w:rPr>
          <w:rFonts w:asciiTheme="minorHAnsi" w:hAnsiTheme="minorHAnsi" w:cstheme="minorHAnsi"/>
          <w:sz w:val="22"/>
          <w:szCs w:val="22"/>
        </w:rPr>
        <w:t>The</w:t>
      </w:r>
      <w:r w:rsidR="00A93F7F" w:rsidRPr="002528BF">
        <w:rPr>
          <w:rFonts w:asciiTheme="minorHAnsi" w:hAnsiTheme="minorHAnsi" w:cstheme="minorHAnsi"/>
          <w:sz w:val="22"/>
          <w:szCs w:val="22"/>
        </w:rPr>
        <w:t xml:space="preserve"> Cities Alliance initiated a Joint Work </w:t>
      </w:r>
      <w:proofErr w:type="spellStart"/>
      <w:r w:rsidR="00A93F7F" w:rsidRPr="002528BF">
        <w:rPr>
          <w:rFonts w:asciiTheme="minorHAnsi" w:hAnsiTheme="minorHAnsi" w:cstheme="minorHAnsi"/>
          <w:sz w:val="22"/>
          <w:szCs w:val="22"/>
        </w:rPr>
        <w:t>Programme</w:t>
      </w:r>
      <w:proofErr w:type="spellEnd"/>
      <w:r w:rsidR="00A93F7F" w:rsidRPr="002528BF">
        <w:rPr>
          <w:rFonts w:asciiTheme="minorHAnsi" w:hAnsiTheme="minorHAnsi" w:cstheme="minorHAnsi"/>
          <w:sz w:val="22"/>
          <w:szCs w:val="22"/>
        </w:rPr>
        <w:t xml:space="preserve"> (JWP) on Cities and Migration as part </w:t>
      </w:r>
      <w:r w:rsidR="00B711DC">
        <w:rPr>
          <w:rFonts w:asciiTheme="minorHAnsi" w:hAnsiTheme="minorHAnsi" w:cstheme="minorHAnsi"/>
          <w:sz w:val="22"/>
          <w:szCs w:val="22"/>
        </w:rPr>
        <w:t xml:space="preserve">of its </w:t>
      </w:r>
      <w:r w:rsidR="00A93F7F" w:rsidRPr="002528BF">
        <w:rPr>
          <w:rFonts w:asciiTheme="minorHAnsi" w:hAnsiTheme="minorHAnsi" w:cstheme="minorHAnsi"/>
          <w:sz w:val="22"/>
          <w:szCs w:val="22"/>
        </w:rPr>
        <w:t xml:space="preserve">2018–21 </w:t>
      </w:r>
      <w:r w:rsidR="00DE502B">
        <w:rPr>
          <w:rFonts w:asciiTheme="minorHAnsi" w:hAnsiTheme="minorHAnsi" w:cstheme="minorHAnsi"/>
          <w:sz w:val="22"/>
          <w:szCs w:val="22"/>
        </w:rPr>
        <w:t>S</w:t>
      </w:r>
      <w:r w:rsidR="001927FB" w:rsidRPr="002528BF">
        <w:rPr>
          <w:rFonts w:asciiTheme="minorHAnsi" w:hAnsiTheme="minorHAnsi" w:cstheme="minorHAnsi"/>
          <w:sz w:val="22"/>
          <w:szCs w:val="22"/>
        </w:rPr>
        <w:t>trateg</w:t>
      </w:r>
      <w:r w:rsidR="001927FB">
        <w:rPr>
          <w:rFonts w:asciiTheme="minorHAnsi" w:hAnsiTheme="minorHAnsi" w:cstheme="minorHAnsi"/>
          <w:sz w:val="22"/>
          <w:szCs w:val="22"/>
        </w:rPr>
        <w:t xml:space="preserve">ic </w:t>
      </w:r>
      <w:r w:rsidR="00DE502B">
        <w:rPr>
          <w:rFonts w:asciiTheme="minorHAnsi" w:hAnsiTheme="minorHAnsi" w:cstheme="minorHAnsi"/>
          <w:sz w:val="22"/>
          <w:szCs w:val="22"/>
        </w:rPr>
        <w:t>P</w:t>
      </w:r>
      <w:r w:rsidR="001927FB">
        <w:rPr>
          <w:rFonts w:asciiTheme="minorHAnsi" w:hAnsiTheme="minorHAnsi" w:cstheme="minorHAnsi"/>
          <w:sz w:val="22"/>
          <w:szCs w:val="22"/>
        </w:rPr>
        <w:t>lan</w:t>
      </w:r>
      <w:r w:rsidR="00A93F7F" w:rsidRPr="002528BF">
        <w:rPr>
          <w:rFonts w:asciiTheme="minorHAnsi" w:hAnsiTheme="minorHAnsi" w:cstheme="minorHAnsi"/>
          <w:sz w:val="22"/>
          <w:szCs w:val="22"/>
        </w:rPr>
        <w:t xml:space="preserve">, </w:t>
      </w:r>
      <w:r w:rsidR="00A93F7F" w:rsidRPr="002528BF">
        <w:rPr>
          <w:rFonts w:asciiTheme="minorHAnsi" w:hAnsiTheme="minorHAnsi" w:cstheme="minorHAnsi"/>
          <w:bCs/>
          <w:sz w:val="22"/>
          <w:szCs w:val="22"/>
        </w:rPr>
        <w:t xml:space="preserve">supported by the Global </w:t>
      </w:r>
      <w:proofErr w:type="spellStart"/>
      <w:r w:rsidR="00A93F7F" w:rsidRPr="002528BF">
        <w:rPr>
          <w:rFonts w:asciiTheme="minorHAnsi" w:hAnsiTheme="minorHAnsi" w:cstheme="minorHAnsi"/>
          <w:bCs/>
          <w:sz w:val="22"/>
          <w:szCs w:val="22"/>
        </w:rPr>
        <w:t>Programme</w:t>
      </w:r>
      <w:proofErr w:type="spellEnd"/>
      <w:r w:rsidR="00A93F7F" w:rsidRPr="002528BF">
        <w:rPr>
          <w:rFonts w:asciiTheme="minorHAnsi" w:hAnsiTheme="minorHAnsi" w:cstheme="minorHAnsi"/>
          <w:bCs/>
          <w:sz w:val="22"/>
          <w:szCs w:val="22"/>
        </w:rPr>
        <w:t xml:space="preserve"> of Migration and Development (GPMD) of the Swiss Development Cooperation (SDC). </w:t>
      </w:r>
    </w:p>
    <w:p w14:paraId="4A79E9CC" w14:textId="112F2933" w:rsidR="00A93F7F" w:rsidRPr="002528BF" w:rsidRDefault="00A93F7F" w:rsidP="009C6746">
      <w:pPr>
        <w:pStyle w:val="align-left"/>
        <w:shd w:val="clear" w:color="auto" w:fill="FFFFFF"/>
        <w:spacing w:line="26" w:lineRule="atLeast"/>
        <w:contextualSpacing/>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Over the past decade, migration has become one of the most contentious, poorly understood and political issues. The objective of the Cities and Migration Joint Work Programme is to enable partner cities, local governments, private sector, host communities and migrants to manage challenges and leverage opportunities arising from migration to cities for sustainable and inclusive development. Cities Alliance will pursue four interrelated outcomes, which all contribute directly to the 2030 Agenda</w:t>
      </w:r>
      <w:r w:rsidR="000D0DB7">
        <w:rPr>
          <w:rFonts w:asciiTheme="minorHAnsi" w:hAnsiTheme="minorHAnsi" w:cstheme="minorHAnsi"/>
          <w:bCs/>
          <w:color w:val="000000"/>
          <w:sz w:val="22"/>
          <w:szCs w:val="22"/>
        </w:rPr>
        <w:t>, the New Urban Agenda</w:t>
      </w:r>
      <w:r w:rsidR="001927FB">
        <w:rPr>
          <w:rFonts w:asciiTheme="minorHAnsi" w:hAnsiTheme="minorHAnsi" w:cstheme="minorHAnsi"/>
          <w:bCs/>
          <w:color w:val="000000"/>
          <w:sz w:val="22"/>
          <w:szCs w:val="22"/>
        </w:rPr>
        <w:t>, and</w:t>
      </w:r>
      <w:r w:rsidRPr="002528BF">
        <w:rPr>
          <w:rFonts w:asciiTheme="minorHAnsi" w:hAnsiTheme="minorHAnsi" w:cstheme="minorHAnsi"/>
          <w:bCs/>
          <w:color w:val="000000"/>
          <w:sz w:val="22"/>
          <w:szCs w:val="22"/>
        </w:rPr>
        <w:t xml:space="preserve"> the Global Compact on Migration:</w:t>
      </w:r>
    </w:p>
    <w:p w14:paraId="420B1033" w14:textId="77777777" w:rsidR="00A93F7F" w:rsidRPr="002528BF" w:rsidRDefault="00A93F7F" w:rsidP="00603A38">
      <w:pPr>
        <w:pStyle w:val="align-left"/>
        <w:shd w:val="clear" w:color="auto" w:fill="FFFFFF"/>
        <w:spacing w:line="26" w:lineRule="atLeast"/>
        <w:contextualSpacing/>
        <w:rPr>
          <w:rFonts w:asciiTheme="minorHAnsi" w:hAnsiTheme="minorHAnsi" w:cstheme="minorHAnsi"/>
          <w:bCs/>
          <w:color w:val="000000"/>
          <w:sz w:val="22"/>
          <w:szCs w:val="22"/>
        </w:rPr>
      </w:pPr>
    </w:p>
    <w:p w14:paraId="3D794D3E" w14:textId="594C5341" w:rsidR="00A93F7F" w:rsidRPr="002528BF" w:rsidRDefault="00A93F7F" w:rsidP="00603A38">
      <w:pPr>
        <w:pStyle w:val="align-left"/>
        <w:numPr>
          <w:ilvl w:val="0"/>
          <w:numId w:val="15"/>
        </w:numPr>
        <w:shd w:val="clear" w:color="auto" w:fill="FFFFFF"/>
        <w:spacing w:before="0" w:beforeAutospacing="0" w:after="120" w:afterAutospacing="0" w:line="26" w:lineRule="atLeast"/>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 xml:space="preserve">Local authorities are enabled to facilitate orderly, safe, regular and responsible migration through improved local migration governance </w:t>
      </w:r>
      <w:r w:rsidR="00A54823">
        <w:rPr>
          <w:rFonts w:asciiTheme="minorHAnsi" w:hAnsiTheme="minorHAnsi" w:cstheme="minorHAnsi"/>
          <w:bCs/>
          <w:color w:val="000000"/>
          <w:sz w:val="22"/>
          <w:szCs w:val="22"/>
        </w:rPr>
        <w:t>that</w:t>
      </w:r>
      <w:r w:rsidR="00A54823" w:rsidRPr="002528BF">
        <w:rPr>
          <w:rFonts w:asciiTheme="minorHAnsi" w:hAnsiTheme="minorHAnsi" w:cstheme="minorHAnsi"/>
          <w:bCs/>
          <w:color w:val="000000"/>
          <w:sz w:val="22"/>
          <w:szCs w:val="22"/>
        </w:rPr>
        <w:t xml:space="preserve"> </w:t>
      </w:r>
      <w:r w:rsidRPr="002528BF">
        <w:rPr>
          <w:rFonts w:asciiTheme="minorHAnsi" w:hAnsiTheme="minorHAnsi" w:cstheme="minorHAnsi"/>
          <w:bCs/>
          <w:color w:val="000000"/>
          <w:sz w:val="22"/>
          <w:szCs w:val="22"/>
        </w:rPr>
        <w:t>builds on inclusion and social cohesion</w:t>
      </w:r>
      <w:r w:rsidR="00D525C9" w:rsidRPr="002528BF">
        <w:rPr>
          <w:rFonts w:asciiTheme="minorHAnsi" w:hAnsiTheme="minorHAnsi" w:cstheme="minorHAnsi"/>
          <w:bCs/>
          <w:color w:val="000000"/>
          <w:sz w:val="22"/>
          <w:szCs w:val="22"/>
        </w:rPr>
        <w:t>.</w:t>
      </w:r>
    </w:p>
    <w:p w14:paraId="71951FC2" w14:textId="37EF19C4" w:rsidR="00A93F7F" w:rsidRPr="002528BF" w:rsidRDefault="00A93F7F" w:rsidP="00C478F9">
      <w:pPr>
        <w:pStyle w:val="align-left"/>
        <w:numPr>
          <w:ilvl w:val="0"/>
          <w:numId w:val="15"/>
        </w:numPr>
        <w:shd w:val="clear" w:color="auto" w:fill="FFFFFF"/>
        <w:spacing w:before="0" w:beforeAutospacing="0" w:after="120" w:afterAutospacing="0" w:line="26" w:lineRule="atLeast"/>
        <w:ind w:left="714" w:hanging="357"/>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Local authorities and key support partners are strengthened in their capacities and mandate to receive, manage, and integrate labour migrants</w:t>
      </w:r>
      <w:r w:rsidR="00D525C9" w:rsidRPr="002528BF">
        <w:rPr>
          <w:rFonts w:asciiTheme="minorHAnsi" w:hAnsiTheme="minorHAnsi" w:cstheme="minorHAnsi"/>
          <w:bCs/>
          <w:color w:val="000000"/>
          <w:sz w:val="22"/>
          <w:szCs w:val="22"/>
        </w:rPr>
        <w:t>.</w:t>
      </w:r>
    </w:p>
    <w:p w14:paraId="00F04653" w14:textId="771BA66D" w:rsidR="00A93F7F" w:rsidRPr="002528BF" w:rsidRDefault="00A93F7F" w:rsidP="00C478F9">
      <w:pPr>
        <w:pStyle w:val="align-left"/>
        <w:numPr>
          <w:ilvl w:val="0"/>
          <w:numId w:val="15"/>
        </w:numPr>
        <w:shd w:val="clear" w:color="auto" w:fill="FFFFFF"/>
        <w:spacing w:before="0" w:beforeAutospacing="0" w:after="120" w:afterAutospacing="0" w:line="26" w:lineRule="atLeast"/>
        <w:ind w:left="714" w:hanging="357"/>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Local authorities and key support partners are strengthened in their capacities and mandate to receive, manage, and integrate involuntary migrants displaced by conflict or environmental shocks</w:t>
      </w:r>
      <w:r w:rsidR="00D525C9" w:rsidRPr="002528BF">
        <w:rPr>
          <w:rFonts w:asciiTheme="minorHAnsi" w:hAnsiTheme="minorHAnsi" w:cstheme="minorHAnsi"/>
          <w:bCs/>
          <w:color w:val="000000"/>
          <w:sz w:val="22"/>
          <w:szCs w:val="22"/>
        </w:rPr>
        <w:t>.</w:t>
      </w:r>
      <w:r w:rsidRPr="002528BF">
        <w:rPr>
          <w:rFonts w:asciiTheme="minorHAnsi" w:hAnsiTheme="minorHAnsi" w:cstheme="minorHAnsi"/>
          <w:bCs/>
          <w:color w:val="000000"/>
          <w:sz w:val="22"/>
          <w:szCs w:val="22"/>
        </w:rPr>
        <w:t xml:space="preserve"> </w:t>
      </w:r>
    </w:p>
    <w:p w14:paraId="063E3CA7" w14:textId="7ACC8EAB" w:rsidR="00A93F7F" w:rsidRPr="002528BF" w:rsidRDefault="00F632BE" w:rsidP="00C478F9">
      <w:pPr>
        <w:pStyle w:val="ListParagraph"/>
        <w:widowControl w:val="0"/>
        <w:numPr>
          <w:ilvl w:val="0"/>
          <w:numId w:val="15"/>
        </w:numPr>
        <w:tabs>
          <w:tab w:val="left" w:pos="220"/>
          <w:tab w:val="left" w:pos="720"/>
        </w:tabs>
        <w:autoSpaceDE w:val="0"/>
        <w:autoSpaceDN w:val="0"/>
        <w:adjustRightInd w:val="0"/>
        <w:spacing w:after="293" w:line="26" w:lineRule="atLeast"/>
        <w:ind w:left="714" w:hanging="357"/>
        <w:contextualSpacing w:val="0"/>
        <w:rPr>
          <w:rFonts w:asciiTheme="minorHAnsi" w:hAnsiTheme="minorHAnsi" w:cstheme="minorHAnsi"/>
          <w:color w:val="000000" w:themeColor="text1"/>
          <w:sz w:val="22"/>
          <w:szCs w:val="22"/>
        </w:rPr>
      </w:pPr>
      <w:r w:rsidRPr="002528BF">
        <w:rPr>
          <w:rFonts w:asciiTheme="minorHAnsi" w:hAnsiTheme="minorHAnsi" w:cstheme="minorHAnsi"/>
          <w:color w:val="000000" w:themeColor="text1"/>
          <w:sz w:val="22"/>
          <w:szCs w:val="22"/>
        </w:rPr>
        <w:t>Cities Alliance members and partners play an active and visible role in advocacy and global cooperation for safe, orderly and regular migration to cities</w:t>
      </w:r>
      <w:r w:rsidR="00D525C9" w:rsidRPr="002528BF">
        <w:rPr>
          <w:rFonts w:asciiTheme="minorHAnsi" w:hAnsiTheme="minorHAnsi" w:cstheme="minorHAnsi"/>
          <w:color w:val="000000" w:themeColor="text1"/>
          <w:sz w:val="22"/>
          <w:szCs w:val="22"/>
        </w:rPr>
        <w:t>.</w:t>
      </w:r>
    </w:p>
    <w:p w14:paraId="1CA97DB7" w14:textId="45901E25" w:rsidR="00A93F7F" w:rsidRPr="002528BF" w:rsidRDefault="00A93F7F" w:rsidP="00603A38">
      <w:pPr>
        <w:spacing w:before="120" w:after="120" w:line="26" w:lineRule="atLeast"/>
        <w:contextualSpacing/>
        <w:rPr>
          <w:rFonts w:asciiTheme="minorHAnsi" w:hAnsiTheme="minorHAnsi" w:cstheme="minorHAnsi"/>
          <w:sz w:val="22"/>
          <w:szCs w:val="22"/>
        </w:rPr>
      </w:pPr>
      <w:r w:rsidRPr="002528BF">
        <w:rPr>
          <w:rFonts w:asciiTheme="minorHAnsi" w:hAnsiTheme="minorHAnsi" w:cstheme="minorHAnsi"/>
          <w:sz w:val="22"/>
          <w:szCs w:val="22"/>
        </w:rPr>
        <w:t xml:space="preserve">Migration to cities is complex and spans various disciplines, sectors, and geographic spaces. Cities Alliance will build new partnerships and dialogues across urban migration stakeholders at the local, national, regional and global levels. </w:t>
      </w:r>
      <w:r w:rsidRPr="002528BF">
        <w:rPr>
          <w:rFonts w:asciiTheme="minorHAnsi" w:hAnsiTheme="minorHAnsi" w:cstheme="minorHAnsi"/>
          <w:spacing w:val="3"/>
          <w:sz w:val="22"/>
          <w:szCs w:val="22"/>
        </w:rPr>
        <w:t>At its core, t</w:t>
      </w:r>
      <w:r w:rsidRPr="002528BF">
        <w:rPr>
          <w:rFonts w:asciiTheme="minorHAnsi" w:hAnsiTheme="minorHAnsi" w:cstheme="minorHAnsi"/>
          <w:spacing w:val="-1"/>
          <w:sz w:val="22"/>
          <w:szCs w:val="22"/>
        </w:rPr>
        <w:t>h</w:t>
      </w:r>
      <w:r w:rsidRPr="002528BF">
        <w:rPr>
          <w:rFonts w:asciiTheme="minorHAnsi" w:hAnsiTheme="minorHAnsi" w:cstheme="minorHAnsi"/>
          <w:sz w:val="22"/>
          <w:szCs w:val="22"/>
        </w:rPr>
        <w:t>e</w:t>
      </w:r>
      <w:r w:rsidRPr="002528BF">
        <w:rPr>
          <w:rFonts w:asciiTheme="minorHAnsi" w:hAnsiTheme="minorHAnsi" w:cstheme="minorHAnsi"/>
          <w:spacing w:val="7"/>
          <w:sz w:val="22"/>
          <w:szCs w:val="22"/>
        </w:rPr>
        <w:t xml:space="preserve"> </w:t>
      </w:r>
      <w:r w:rsidRPr="002528BF">
        <w:rPr>
          <w:rFonts w:asciiTheme="minorHAnsi" w:hAnsiTheme="minorHAnsi" w:cstheme="minorHAnsi"/>
          <w:sz w:val="22"/>
          <w:szCs w:val="22"/>
        </w:rPr>
        <w:t>JWP</w:t>
      </w:r>
      <w:r w:rsidRPr="002528BF">
        <w:rPr>
          <w:rFonts w:asciiTheme="minorHAnsi" w:hAnsiTheme="minorHAnsi" w:cstheme="minorHAnsi"/>
          <w:spacing w:val="4"/>
          <w:sz w:val="22"/>
          <w:szCs w:val="22"/>
        </w:rPr>
        <w:t xml:space="preserve"> seeks </w:t>
      </w:r>
      <w:r w:rsidRPr="002528BF">
        <w:rPr>
          <w:rFonts w:asciiTheme="minorHAnsi" w:hAnsiTheme="minorHAnsi" w:cstheme="minorHAnsi"/>
          <w:sz w:val="22"/>
          <w:szCs w:val="22"/>
        </w:rPr>
        <w:t>to</w:t>
      </w:r>
      <w:r w:rsidRPr="002528BF">
        <w:rPr>
          <w:rFonts w:asciiTheme="minorHAnsi" w:hAnsiTheme="minorHAnsi" w:cstheme="minorHAnsi"/>
          <w:spacing w:val="9"/>
          <w:sz w:val="22"/>
          <w:szCs w:val="22"/>
        </w:rPr>
        <w:t xml:space="preserve"> </w:t>
      </w:r>
      <w:r w:rsidRPr="002528BF">
        <w:rPr>
          <w:rFonts w:asciiTheme="minorHAnsi" w:hAnsiTheme="minorHAnsi" w:cstheme="minorHAnsi"/>
          <w:sz w:val="22"/>
          <w:szCs w:val="22"/>
        </w:rPr>
        <w:t xml:space="preserve">advance </w:t>
      </w:r>
      <w:r w:rsidRPr="002528BF">
        <w:rPr>
          <w:rFonts w:asciiTheme="minorHAnsi" w:hAnsiTheme="minorHAnsi" w:cstheme="minorHAnsi"/>
          <w:spacing w:val="1"/>
          <w:sz w:val="22"/>
          <w:szCs w:val="22"/>
        </w:rPr>
        <w:t>g</w:t>
      </w:r>
      <w:r w:rsidRPr="002528BF">
        <w:rPr>
          <w:rFonts w:asciiTheme="minorHAnsi" w:hAnsiTheme="minorHAnsi" w:cstheme="minorHAnsi"/>
          <w:sz w:val="22"/>
          <w:szCs w:val="22"/>
        </w:rPr>
        <w:t>l</w:t>
      </w:r>
      <w:r w:rsidRPr="002528BF">
        <w:rPr>
          <w:rFonts w:asciiTheme="minorHAnsi" w:hAnsiTheme="minorHAnsi" w:cstheme="minorHAnsi"/>
          <w:spacing w:val="1"/>
          <w:sz w:val="22"/>
          <w:szCs w:val="22"/>
        </w:rPr>
        <w:t>ob</w:t>
      </w:r>
      <w:r w:rsidRPr="002528BF">
        <w:rPr>
          <w:rFonts w:asciiTheme="minorHAnsi" w:hAnsiTheme="minorHAnsi" w:cstheme="minorHAnsi"/>
          <w:sz w:val="22"/>
          <w:szCs w:val="22"/>
        </w:rPr>
        <w:t>al</w:t>
      </w:r>
      <w:r w:rsidRPr="002528BF">
        <w:rPr>
          <w:rFonts w:asciiTheme="minorHAnsi" w:hAnsiTheme="minorHAnsi" w:cstheme="minorHAnsi"/>
          <w:spacing w:val="5"/>
          <w:sz w:val="22"/>
          <w:szCs w:val="22"/>
        </w:rPr>
        <w:t xml:space="preserve"> </w:t>
      </w:r>
      <w:r w:rsidRPr="002528BF">
        <w:rPr>
          <w:rFonts w:asciiTheme="minorHAnsi" w:hAnsiTheme="minorHAnsi" w:cstheme="minorHAnsi"/>
          <w:sz w:val="22"/>
          <w:szCs w:val="22"/>
        </w:rPr>
        <w:t>t</w:t>
      </w:r>
      <w:r w:rsidRPr="002528BF">
        <w:rPr>
          <w:rFonts w:asciiTheme="minorHAnsi" w:hAnsiTheme="minorHAnsi" w:cstheme="minorHAnsi"/>
          <w:spacing w:val="-1"/>
          <w:sz w:val="22"/>
          <w:szCs w:val="22"/>
        </w:rPr>
        <w:t>h</w:t>
      </w:r>
      <w:r w:rsidRPr="002528BF">
        <w:rPr>
          <w:rFonts w:asciiTheme="minorHAnsi" w:hAnsiTheme="minorHAnsi" w:cstheme="minorHAnsi"/>
          <w:spacing w:val="2"/>
          <w:sz w:val="22"/>
          <w:szCs w:val="22"/>
        </w:rPr>
        <w:t>i</w:t>
      </w:r>
      <w:r w:rsidRPr="002528BF">
        <w:rPr>
          <w:rFonts w:asciiTheme="minorHAnsi" w:hAnsiTheme="minorHAnsi" w:cstheme="minorHAnsi"/>
          <w:spacing w:val="-1"/>
          <w:sz w:val="22"/>
          <w:szCs w:val="22"/>
        </w:rPr>
        <w:t>nk</w:t>
      </w:r>
      <w:r w:rsidRPr="002528BF">
        <w:rPr>
          <w:rFonts w:asciiTheme="minorHAnsi" w:hAnsiTheme="minorHAnsi" w:cstheme="minorHAnsi"/>
          <w:spacing w:val="2"/>
          <w:sz w:val="22"/>
          <w:szCs w:val="22"/>
        </w:rPr>
        <w:t>i</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g</w:t>
      </w:r>
      <w:r w:rsidRPr="002528BF">
        <w:rPr>
          <w:rFonts w:asciiTheme="minorHAnsi" w:hAnsiTheme="minorHAnsi" w:cstheme="minorHAnsi"/>
          <w:spacing w:val="2"/>
          <w:sz w:val="22"/>
          <w:szCs w:val="22"/>
        </w:rPr>
        <w:t xml:space="preserve"> </w:t>
      </w:r>
      <w:r w:rsidRPr="002528BF">
        <w:rPr>
          <w:rFonts w:asciiTheme="minorHAnsi" w:hAnsiTheme="minorHAnsi" w:cstheme="minorHAnsi"/>
          <w:spacing w:val="1"/>
          <w:sz w:val="22"/>
          <w:szCs w:val="22"/>
        </w:rPr>
        <w:t>o</w:t>
      </w:r>
      <w:r w:rsidRPr="002528BF">
        <w:rPr>
          <w:rFonts w:asciiTheme="minorHAnsi" w:hAnsiTheme="minorHAnsi" w:cstheme="minorHAnsi"/>
          <w:sz w:val="22"/>
          <w:szCs w:val="22"/>
        </w:rPr>
        <w:t>n</w:t>
      </w:r>
      <w:r w:rsidRPr="002528BF">
        <w:rPr>
          <w:rFonts w:asciiTheme="minorHAnsi" w:hAnsiTheme="minorHAnsi" w:cstheme="minorHAnsi"/>
          <w:spacing w:val="9"/>
          <w:sz w:val="22"/>
          <w:szCs w:val="22"/>
        </w:rPr>
        <w:t xml:space="preserve"> </w:t>
      </w:r>
      <w:r w:rsidRPr="002528BF">
        <w:rPr>
          <w:rFonts w:asciiTheme="minorHAnsi" w:hAnsiTheme="minorHAnsi" w:cstheme="minorHAnsi"/>
          <w:spacing w:val="2"/>
          <w:sz w:val="22"/>
          <w:szCs w:val="22"/>
        </w:rPr>
        <w:t>t</w:t>
      </w:r>
      <w:r w:rsidRPr="002528BF">
        <w:rPr>
          <w:rFonts w:asciiTheme="minorHAnsi" w:hAnsiTheme="minorHAnsi" w:cstheme="minorHAnsi"/>
          <w:spacing w:val="-1"/>
          <w:sz w:val="22"/>
          <w:szCs w:val="22"/>
        </w:rPr>
        <w:t>h</w:t>
      </w:r>
      <w:r w:rsidRPr="002528BF">
        <w:rPr>
          <w:rFonts w:asciiTheme="minorHAnsi" w:hAnsiTheme="minorHAnsi" w:cstheme="minorHAnsi"/>
          <w:sz w:val="22"/>
          <w:szCs w:val="22"/>
        </w:rPr>
        <w:t>e</w:t>
      </w:r>
      <w:r w:rsidRPr="002528BF">
        <w:rPr>
          <w:rFonts w:asciiTheme="minorHAnsi" w:hAnsiTheme="minorHAnsi" w:cstheme="minorHAnsi"/>
          <w:spacing w:val="8"/>
          <w:sz w:val="22"/>
          <w:szCs w:val="22"/>
        </w:rPr>
        <w:t xml:space="preserve"> </w:t>
      </w:r>
      <w:r w:rsidRPr="002528BF">
        <w:rPr>
          <w:rFonts w:asciiTheme="minorHAnsi" w:hAnsiTheme="minorHAnsi" w:cstheme="minorHAnsi"/>
          <w:spacing w:val="1"/>
          <w:sz w:val="22"/>
          <w:szCs w:val="22"/>
        </w:rPr>
        <w:t>ro</w:t>
      </w:r>
      <w:r w:rsidRPr="002528BF">
        <w:rPr>
          <w:rFonts w:asciiTheme="minorHAnsi" w:hAnsiTheme="minorHAnsi" w:cstheme="minorHAnsi"/>
          <w:sz w:val="22"/>
          <w:szCs w:val="22"/>
        </w:rPr>
        <w:t xml:space="preserve">le </w:t>
      </w:r>
      <w:r w:rsidRPr="002528BF">
        <w:rPr>
          <w:rFonts w:asciiTheme="minorHAnsi" w:hAnsiTheme="minorHAnsi" w:cstheme="minorHAnsi"/>
          <w:sz w:val="22"/>
          <w:szCs w:val="22"/>
        </w:rPr>
        <w:lastRenderedPageBreak/>
        <w:t>a</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d</w:t>
      </w:r>
      <w:r w:rsidRPr="002528BF">
        <w:rPr>
          <w:rFonts w:asciiTheme="minorHAnsi" w:hAnsiTheme="minorHAnsi" w:cstheme="minorHAnsi"/>
          <w:spacing w:val="10"/>
          <w:sz w:val="22"/>
          <w:szCs w:val="22"/>
        </w:rPr>
        <w:t xml:space="preserve"> </w:t>
      </w:r>
      <w:r w:rsidRPr="002528BF">
        <w:rPr>
          <w:rFonts w:asciiTheme="minorHAnsi" w:hAnsiTheme="minorHAnsi" w:cstheme="minorHAnsi"/>
          <w:spacing w:val="1"/>
          <w:sz w:val="22"/>
          <w:szCs w:val="22"/>
        </w:rPr>
        <w:t>po</w:t>
      </w:r>
      <w:r w:rsidRPr="002528BF">
        <w:rPr>
          <w:rFonts w:asciiTheme="minorHAnsi" w:hAnsiTheme="minorHAnsi" w:cstheme="minorHAnsi"/>
          <w:sz w:val="22"/>
          <w:szCs w:val="22"/>
        </w:rPr>
        <w:t>te</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tial</w:t>
      </w:r>
      <w:r w:rsidRPr="002528BF">
        <w:rPr>
          <w:rFonts w:asciiTheme="minorHAnsi" w:hAnsiTheme="minorHAnsi" w:cstheme="minorHAnsi"/>
          <w:spacing w:val="4"/>
          <w:sz w:val="22"/>
          <w:szCs w:val="22"/>
        </w:rPr>
        <w:t xml:space="preserve"> </w:t>
      </w:r>
      <w:r w:rsidRPr="002528BF">
        <w:rPr>
          <w:rFonts w:asciiTheme="minorHAnsi" w:hAnsiTheme="minorHAnsi" w:cstheme="minorHAnsi"/>
          <w:spacing w:val="1"/>
          <w:sz w:val="22"/>
          <w:szCs w:val="22"/>
        </w:rPr>
        <w:t>o</w:t>
      </w:r>
      <w:r w:rsidRPr="002528BF">
        <w:rPr>
          <w:rFonts w:asciiTheme="minorHAnsi" w:hAnsiTheme="minorHAnsi" w:cstheme="minorHAnsi"/>
          <w:sz w:val="22"/>
          <w:szCs w:val="22"/>
        </w:rPr>
        <w:t>f</w:t>
      </w:r>
      <w:r w:rsidRPr="002528BF">
        <w:rPr>
          <w:rFonts w:asciiTheme="minorHAnsi" w:hAnsiTheme="minorHAnsi" w:cstheme="minorHAnsi"/>
          <w:spacing w:val="8"/>
          <w:sz w:val="22"/>
          <w:szCs w:val="22"/>
        </w:rPr>
        <w:t xml:space="preserve"> </w:t>
      </w:r>
      <w:r w:rsidRPr="002528BF">
        <w:rPr>
          <w:rFonts w:asciiTheme="minorHAnsi" w:hAnsiTheme="minorHAnsi" w:cstheme="minorHAnsi"/>
          <w:sz w:val="22"/>
          <w:szCs w:val="22"/>
        </w:rPr>
        <w:t>cities</w:t>
      </w:r>
      <w:r w:rsidRPr="002528BF">
        <w:rPr>
          <w:rFonts w:asciiTheme="minorHAnsi" w:hAnsiTheme="minorHAnsi" w:cstheme="minorHAnsi"/>
          <w:spacing w:val="6"/>
          <w:sz w:val="22"/>
          <w:szCs w:val="22"/>
        </w:rPr>
        <w:t xml:space="preserve"> </w:t>
      </w:r>
      <w:r w:rsidRPr="002528BF">
        <w:rPr>
          <w:rFonts w:asciiTheme="minorHAnsi" w:hAnsiTheme="minorHAnsi" w:cstheme="minorHAnsi"/>
          <w:sz w:val="22"/>
          <w:szCs w:val="22"/>
        </w:rPr>
        <w:t>in</w:t>
      </w:r>
      <w:r w:rsidRPr="002528BF">
        <w:rPr>
          <w:rFonts w:asciiTheme="minorHAnsi" w:hAnsiTheme="minorHAnsi" w:cstheme="minorHAnsi"/>
          <w:spacing w:val="11"/>
          <w:sz w:val="22"/>
          <w:szCs w:val="22"/>
        </w:rPr>
        <w:t xml:space="preserve"> </w:t>
      </w:r>
      <w:r w:rsidRPr="002528BF">
        <w:rPr>
          <w:rFonts w:asciiTheme="minorHAnsi" w:hAnsiTheme="minorHAnsi" w:cstheme="minorHAnsi"/>
          <w:spacing w:val="-1"/>
          <w:sz w:val="22"/>
          <w:szCs w:val="22"/>
        </w:rPr>
        <w:t>m</w:t>
      </w:r>
      <w:r w:rsidRPr="002528BF">
        <w:rPr>
          <w:rFonts w:asciiTheme="minorHAnsi" w:hAnsiTheme="minorHAnsi" w:cstheme="minorHAnsi"/>
          <w:sz w:val="22"/>
          <w:szCs w:val="22"/>
        </w:rPr>
        <w:t>a</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a</w:t>
      </w:r>
      <w:r w:rsidRPr="002528BF">
        <w:rPr>
          <w:rFonts w:asciiTheme="minorHAnsi" w:hAnsiTheme="minorHAnsi" w:cstheme="minorHAnsi"/>
          <w:spacing w:val="-1"/>
          <w:sz w:val="22"/>
          <w:szCs w:val="22"/>
        </w:rPr>
        <w:t>g</w:t>
      </w:r>
      <w:r w:rsidRPr="002528BF">
        <w:rPr>
          <w:rFonts w:asciiTheme="minorHAnsi" w:hAnsiTheme="minorHAnsi" w:cstheme="minorHAnsi"/>
          <w:sz w:val="22"/>
          <w:szCs w:val="22"/>
        </w:rPr>
        <w:t>i</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g</w:t>
      </w:r>
      <w:r w:rsidRPr="002528BF">
        <w:rPr>
          <w:rFonts w:asciiTheme="minorHAnsi" w:hAnsiTheme="minorHAnsi" w:cstheme="minorHAnsi"/>
          <w:spacing w:val="2"/>
          <w:sz w:val="22"/>
          <w:szCs w:val="22"/>
        </w:rPr>
        <w:t xml:space="preserve"> </w:t>
      </w:r>
      <w:r w:rsidRPr="002528BF">
        <w:rPr>
          <w:rFonts w:asciiTheme="minorHAnsi" w:hAnsiTheme="minorHAnsi" w:cstheme="minorHAnsi"/>
          <w:sz w:val="22"/>
          <w:szCs w:val="22"/>
        </w:rPr>
        <w:t>a</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d</w:t>
      </w:r>
      <w:r w:rsidRPr="002528BF">
        <w:rPr>
          <w:rFonts w:asciiTheme="minorHAnsi" w:hAnsiTheme="minorHAnsi" w:cstheme="minorHAnsi"/>
          <w:spacing w:val="10"/>
          <w:sz w:val="22"/>
          <w:szCs w:val="22"/>
        </w:rPr>
        <w:t xml:space="preserve"> </w:t>
      </w:r>
      <w:r w:rsidRPr="002528BF">
        <w:rPr>
          <w:rFonts w:asciiTheme="minorHAnsi" w:hAnsiTheme="minorHAnsi" w:cstheme="minorHAnsi"/>
          <w:spacing w:val="-1"/>
          <w:sz w:val="22"/>
          <w:szCs w:val="22"/>
        </w:rPr>
        <w:t>s</w:t>
      </w:r>
      <w:r w:rsidRPr="002528BF">
        <w:rPr>
          <w:rFonts w:asciiTheme="minorHAnsi" w:hAnsiTheme="minorHAnsi" w:cstheme="minorHAnsi"/>
          <w:sz w:val="22"/>
          <w:szCs w:val="22"/>
        </w:rPr>
        <w:t>eiz</w:t>
      </w:r>
      <w:r w:rsidRPr="002528BF">
        <w:rPr>
          <w:rFonts w:asciiTheme="minorHAnsi" w:hAnsiTheme="minorHAnsi" w:cstheme="minorHAnsi"/>
          <w:spacing w:val="3"/>
          <w:sz w:val="22"/>
          <w:szCs w:val="22"/>
        </w:rPr>
        <w:t>i</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g</w:t>
      </w:r>
      <w:r w:rsidRPr="002528BF">
        <w:rPr>
          <w:rFonts w:asciiTheme="minorHAnsi" w:hAnsiTheme="minorHAnsi" w:cstheme="minorHAnsi"/>
          <w:spacing w:val="4"/>
          <w:sz w:val="22"/>
          <w:szCs w:val="22"/>
        </w:rPr>
        <w:t xml:space="preserve"> </w:t>
      </w:r>
      <w:r w:rsidRPr="002528BF">
        <w:rPr>
          <w:rFonts w:asciiTheme="minorHAnsi" w:hAnsiTheme="minorHAnsi" w:cstheme="minorHAnsi"/>
          <w:sz w:val="22"/>
          <w:szCs w:val="22"/>
        </w:rPr>
        <w:t>t</w:t>
      </w:r>
      <w:r w:rsidRPr="002528BF">
        <w:rPr>
          <w:rFonts w:asciiTheme="minorHAnsi" w:hAnsiTheme="minorHAnsi" w:cstheme="minorHAnsi"/>
          <w:spacing w:val="-1"/>
          <w:sz w:val="22"/>
          <w:szCs w:val="22"/>
        </w:rPr>
        <w:t>h</w:t>
      </w:r>
      <w:r w:rsidRPr="002528BF">
        <w:rPr>
          <w:rFonts w:asciiTheme="minorHAnsi" w:hAnsiTheme="minorHAnsi" w:cstheme="minorHAnsi"/>
          <w:sz w:val="22"/>
          <w:szCs w:val="22"/>
        </w:rPr>
        <w:t>e</w:t>
      </w:r>
      <w:r w:rsidRPr="002528BF">
        <w:rPr>
          <w:rFonts w:asciiTheme="minorHAnsi" w:hAnsiTheme="minorHAnsi" w:cstheme="minorHAnsi"/>
          <w:spacing w:val="9"/>
          <w:sz w:val="22"/>
          <w:szCs w:val="22"/>
        </w:rPr>
        <w:t xml:space="preserve"> </w:t>
      </w:r>
      <w:r w:rsidRPr="002528BF">
        <w:rPr>
          <w:rFonts w:asciiTheme="minorHAnsi" w:hAnsiTheme="minorHAnsi" w:cstheme="minorHAnsi"/>
          <w:spacing w:val="1"/>
          <w:sz w:val="22"/>
          <w:szCs w:val="22"/>
        </w:rPr>
        <w:t>oppor</w:t>
      </w:r>
      <w:r w:rsidRPr="002528BF">
        <w:rPr>
          <w:rFonts w:asciiTheme="minorHAnsi" w:hAnsiTheme="minorHAnsi" w:cstheme="minorHAnsi"/>
          <w:sz w:val="22"/>
          <w:szCs w:val="22"/>
        </w:rPr>
        <w:t>t</w:t>
      </w:r>
      <w:r w:rsidRPr="002528BF">
        <w:rPr>
          <w:rFonts w:asciiTheme="minorHAnsi" w:hAnsiTheme="minorHAnsi" w:cstheme="minorHAnsi"/>
          <w:spacing w:val="-1"/>
          <w:sz w:val="22"/>
          <w:szCs w:val="22"/>
        </w:rPr>
        <w:t>un</w:t>
      </w:r>
      <w:r w:rsidRPr="002528BF">
        <w:rPr>
          <w:rFonts w:asciiTheme="minorHAnsi" w:hAnsiTheme="minorHAnsi" w:cstheme="minorHAnsi"/>
          <w:sz w:val="22"/>
          <w:szCs w:val="22"/>
        </w:rPr>
        <w:t>iti</w:t>
      </w:r>
      <w:r w:rsidRPr="002528BF">
        <w:rPr>
          <w:rFonts w:asciiTheme="minorHAnsi" w:hAnsiTheme="minorHAnsi" w:cstheme="minorHAnsi"/>
          <w:spacing w:val="2"/>
          <w:sz w:val="22"/>
          <w:szCs w:val="22"/>
        </w:rPr>
        <w:t>e</w:t>
      </w:r>
      <w:r w:rsidRPr="002528BF">
        <w:rPr>
          <w:rFonts w:asciiTheme="minorHAnsi" w:hAnsiTheme="minorHAnsi" w:cstheme="minorHAnsi"/>
          <w:sz w:val="22"/>
          <w:szCs w:val="22"/>
        </w:rPr>
        <w:t>s a</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d</w:t>
      </w:r>
      <w:r w:rsidRPr="002528BF">
        <w:rPr>
          <w:rFonts w:asciiTheme="minorHAnsi" w:hAnsiTheme="minorHAnsi" w:cstheme="minorHAnsi"/>
          <w:spacing w:val="10"/>
          <w:sz w:val="22"/>
          <w:szCs w:val="22"/>
        </w:rPr>
        <w:t xml:space="preserve"> </w:t>
      </w:r>
      <w:r w:rsidRPr="002528BF">
        <w:rPr>
          <w:rFonts w:asciiTheme="minorHAnsi" w:hAnsiTheme="minorHAnsi" w:cstheme="minorHAnsi"/>
          <w:sz w:val="22"/>
          <w:szCs w:val="22"/>
        </w:rPr>
        <w:t>c</w:t>
      </w:r>
      <w:r w:rsidRPr="002528BF">
        <w:rPr>
          <w:rFonts w:asciiTheme="minorHAnsi" w:hAnsiTheme="minorHAnsi" w:cstheme="minorHAnsi"/>
          <w:spacing w:val="1"/>
          <w:sz w:val="22"/>
          <w:szCs w:val="22"/>
        </w:rPr>
        <w:t>o</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tri</w:t>
      </w:r>
      <w:r w:rsidRPr="002528BF">
        <w:rPr>
          <w:rFonts w:asciiTheme="minorHAnsi" w:hAnsiTheme="minorHAnsi" w:cstheme="minorHAnsi"/>
          <w:spacing w:val="1"/>
          <w:sz w:val="22"/>
          <w:szCs w:val="22"/>
        </w:rPr>
        <w:t>b</w:t>
      </w:r>
      <w:r w:rsidRPr="002528BF">
        <w:rPr>
          <w:rFonts w:asciiTheme="minorHAnsi" w:hAnsiTheme="minorHAnsi" w:cstheme="minorHAnsi"/>
          <w:spacing w:val="-1"/>
          <w:sz w:val="22"/>
          <w:szCs w:val="22"/>
        </w:rPr>
        <w:t>u</w:t>
      </w:r>
      <w:r w:rsidRPr="002528BF">
        <w:rPr>
          <w:rFonts w:asciiTheme="minorHAnsi" w:hAnsiTheme="minorHAnsi" w:cstheme="minorHAnsi"/>
          <w:sz w:val="22"/>
          <w:szCs w:val="22"/>
        </w:rPr>
        <w:t>ti</w:t>
      </w:r>
      <w:r w:rsidRPr="002528BF">
        <w:rPr>
          <w:rFonts w:asciiTheme="minorHAnsi" w:hAnsiTheme="minorHAnsi" w:cstheme="minorHAnsi"/>
          <w:spacing w:val="1"/>
          <w:sz w:val="22"/>
          <w:szCs w:val="22"/>
        </w:rPr>
        <w:t>on</w:t>
      </w:r>
      <w:r w:rsidRPr="002528BF">
        <w:rPr>
          <w:rFonts w:asciiTheme="minorHAnsi" w:hAnsiTheme="minorHAnsi" w:cstheme="minorHAnsi"/>
          <w:sz w:val="22"/>
          <w:szCs w:val="22"/>
        </w:rPr>
        <w:t>s a</w:t>
      </w:r>
      <w:r w:rsidRPr="002528BF">
        <w:rPr>
          <w:rFonts w:asciiTheme="minorHAnsi" w:hAnsiTheme="minorHAnsi" w:cstheme="minorHAnsi"/>
          <w:spacing w:val="1"/>
          <w:sz w:val="22"/>
          <w:szCs w:val="22"/>
        </w:rPr>
        <w:t>r</w:t>
      </w:r>
      <w:r w:rsidRPr="002528BF">
        <w:rPr>
          <w:rFonts w:asciiTheme="minorHAnsi" w:hAnsiTheme="minorHAnsi" w:cstheme="minorHAnsi"/>
          <w:sz w:val="22"/>
          <w:szCs w:val="22"/>
        </w:rPr>
        <w:t>i</w:t>
      </w:r>
      <w:r w:rsidRPr="002528BF">
        <w:rPr>
          <w:rFonts w:asciiTheme="minorHAnsi" w:hAnsiTheme="minorHAnsi" w:cstheme="minorHAnsi"/>
          <w:spacing w:val="-1"/>
          <w:sz w:val="22"/>
          <w:szCs w:val="22"/>
        </w:rPr>
        <w:t>s</w:t>
      </w:r>
      <w:r w:rsidRPr="002528BF">
        <w:rPr>
          <w:rFonts w:asciiTheme="minorHAnsi" w:hAnsiTheme="minorHAnsi" w:cstheme="minorHAnsi"/>
          <w:spacing w:val="2"/>
          <w:sz w:val="22"/>
          <w:szCs w:val="22"/>
        </w:rPr>
        <w:t>i</w:t>
      </w:r>
      <w:r w:rsidRPr="002528BF">
        <w:rPr>
          <w:rFonts w:asciiTheme="minorHAnsi" w:hAnsiTheme="minorHAnsi" w:cstheme="minorHAnsi"/>
          <w:spacing w:val="1"/>
          <w:sz w:val="22"/>
          <w:szCs w:val="22"/>
        </w:rPr>
        <w:t>n</w:t>
      </w:r>
      <w:r w:rsidRPr="002528BF">
        <w:rPr>
          <w:rFonts w:asciiTheme="minorHAnsi" w:hAnsiTheme="minorHAnsi" w:cstheme="minorHAnsi"/>
          <w:sz w:val="22"/>
          <w:szCs w:val="22"/>
        </w:rPr>
        <w:t>g</w:t>
      </w:r>
      <w:r w:rsidRPr="002528BF">
        <w:rPr>
          <w:rFonts w:asciiTheme="minorHAnsi" w:hAnsiTheme="minorHAnsi" w:cstheme="minorHAnsi"/>
          <w:spacing w:val="4"/>
          <w:sz w:val="22"/>
          <w:szCs w:val="22"/>
        </w:rPr>
        <w:t xml:space="preserve"> </w:t>
      </w:r>
      <w:r w:rsidRPr="002528BF">
        <w:rPr>
          <w:rFonts w:asciiTheme="minorHAnsi" w:hAnsiTheme="minorHAnsi" w:cstheme="minorHAnsi"/>
          <w:spacing w:val="-2"/>
          <w:sz w:val="22"/>
          <w:szCs w:val="22"/>
        </w:rPr>
        <w:t>f</w:t>
      </w:r>
      <w:r w:rsidRPr="002528BF">
        <w:rPr>
          <w:rFonts w:asciiTheme="minorHAnsi" w:hAnsiTheme="minorHAnsi" w:cstheme="minorHAnsi"/>
          <w:spacing w:val="1"/>
          <w:sz w:val="22"/>
          <w:szCs w:val="22"/>
        </w:rPr>
        <w:t>r</w:t>
      </w:r>
      <w:r w:rsidRPr="002528BF">
        <w:rPr>
          <w:rFonts w:asciiTheme="minorHAnsi" w:hAnsiTheme="minorHAnsi" w:cstheme="minorHAnsi"/>
          <w:spacing w:val="3"/>
          <w:sz w:val="22"/>
          <w:szCs w:val="22"/>
        </w:rPr>
        <w:t>o</w:t>
      </w:r>
      <w:r w:rsidRPr="002528BF">
        <w:rPr>
          <w:rFonts w:asciiTheme="minorHAnsi" w:hAnsiTheme="minorHAnsi" w:cstheme="minorHAnsi"/>
          <w:sz w:val="22"/>
          <w:szCs w:val="22"/>
        </w:rPr>
        <w:t>m</w:t>
      </w:r>
      <w:r w:rsidRPr="002528BF">
        <w:rPr>
          <w:rFonts w:asciiTheme="minorHAnsi" w:hAnsiTheme="minorHAnsi" w:cstheme="minorHAnsi"/>
          <w:spacing w:val="6"/>
          <w:sz w:val="22"/>
          <w:szCs w:val="22"/>
        </w:rPr>
        <w:t xml:space="preserve"> </w:t>
      </w:r>
      <w:r w:rsidRPr="002528BF">
        <w:rPr>
          <w:rFonts w:asciiTheme="minorHAnsi" w:hAnsiTheme="minorHAnsi" w:cstheme="minorHAnsi"/>
          <w:spacing w:val="-1"/>
          <w:sz w:val="22"/>
          <w:szCs w:val="22"/>
        </w:rPr>
        <w:t>m</w:t>
      </w:r>
      <w:r w:rsidRPr="002528BF">
        <w:rPr>
          <w:rFonts w:asciiTheme="minorHAnsi" w:hAnsiTheme="minorHAnsi" w:cstheme="minorHAnsi"/>
          <w:sz w:val="22"/>
          <w:szCs w:val="22"/>
        </w:rPr>
        <w:t>i</w:t>
      </w:r>
      <w:r w:rsidRPr="002528BF">
        <w:rPr>
          <w:rFonts w:asciiTheme="minorHAnsi" w:hAnsiTheme="minorHAnsi" w:cstheme="minorHAnsi"/>
          <w:spacing w:val="-1"/>
          <w:sz w:val="22"/>
          <w:szCs w:val="22"/>
        </w:rPr>
        <w:t>g</w:t>
      </w:r>
      <w:r w:rsidRPr="002528BF">
        <w:rPr>
          <w:rFonts w:asciiTheme="minorHAnsi" w:hAnsiTheme="minorHAnsi" w:cstheme="minorHAnsi"/>
          <w:spacing w:val="1"/>
          <w:sz w:val="22"/>
          <w:szCs w:val="22"/>
        </w:rPr>
        <w:t>r</w:t>
      </w:r>
      <w:r w:rsidRPr="002528BF">
        <w:rPr>
          <w:rFonts w:asciiTheme="minorHAnsi" w:hAnsiTheme="minorHAnsi" w:cstheme="minorHAnsi"/>
          <w:sz w:val="22"/>
          <w:szCs w:val="22"/>
        </w:rPr>
        <w:t>a</w:t>
      </w:r>
      <w:r w:rsidRPr="002528BF">
        <w:rPr>
          <w:rFonts w:asciiTheme="minorHAnsi" w:hAnsiTheme="minorHAnsi" w:cstheme="minorHAnsi"/>
          <w:spacing w:val="2"/>
          <w:sz w:val="22"/>
          <w:szCs w:val="22"/>
        </w:rPr>
        <w:t>t</w:t>
      </w:r>
      <w:r w:rsidRPr="002528BF">
        <w:rPr>
          <w:rFonts w:asciiTheme="minorHAnsi" w:hAnsiTheme="minorHAnsi" w:cstheme="minorHAnsi"/>
          <w:sz w:val="22"/>
          <w:szCs w:val="22"/>
        </w:rPr>
        <w:t>i</w:t>
      </w:r>
      <w:r w:rsidRPr="002528BF">
        <w:rPr>
          <w:rFonts w:asciiTheme="minorHAnsi" w:hAnsiTheme="minorHAnsi" w:cstheme="minorHAnsi"/>
          <w:spacing w:val="1"/>
          <w:sz w:val="22"/>
          <w:szCs w:val="22"/>
        </w:rPr>
        <w:t>o</w:t>
      </w:r>
      <w:r w:rsidRPr="002528BF">
        <w:rPr>
          <w:rFonts w:asciiTheme="minorHAnsi" w:hAnsiTheme="minorHAnsi" w:cstheme="minorHAnsi"/>
          <w:spacing w:val="-1"/>
          <w:sz w:val="22"/>
          <w:szCs w:val="22"/>
        </w:rPr>
        <w:t>n to and from secondary cities.</w:t>
      </w:r>
      <w:r w:rsidRPr="002528BF">
        <w:rPr>
          <w:rFonts w:asciiTheme="minorHAnsi" w:hAnsiTheme="minorHAnsi" w:cstheme="minorHAnsi"/>
          <w:b/>
          <w:spacing w:val="-1"/>
          <w:sz w:val="22"/>
          <w:szCs w:val="22"/>
        </w:rPr>
        <w:t xml:space="preserve"> </w:t>
      </w:r>
    </w:p>
    <w:p w14:paraId="2D48A9AA" w14:textId="77777777" w:rsidR="00A93F7F" w:rsidRPr="002528BF" w:rsidRDefault="00A93F7F" w:rsidP="00603A38">
      <w:pPr>
        <w:spacing w:before="120" w:after="120" w:line="26" w:lineRule="atLeast"/>
        <w:contextualSpacing/>
        <w:rPr>
          <w:rFonts w:asciiTheme="minorHAnsi" w:hAnsiTheme="minorHAnsi" w:cstheme="minorHAnsi"/>
          <w:spacing w:val="-1"/>
          <w:sz w:val="22"/>
          <w:szCs w:val="22"/>
        </w:rPr>
      </w:pPr>
    </w:p>
    <w:p w14:paraId="57A1A839" w14:textId="4BAF40D7" w:rsidR="00A93F7F" w:rsidRPr="002528BF" w:rsidRDefault="00A93F7F" w:rsidP="00603A38">
      <w:pPr>
        <w:autoSpaceDE w:val="0"/>
        <w:autoSpaceDN w:val="0"/>
        <w:adjustRightInd w:val="0"/>
        <w:spacing w:line="26" w:lineRule="atLeast"/>
        <w:contextualSpacing/>
        <w:rPr>
          <w:rFonts w:asciiTheme="minorHAnsi" w:hAnsiTheme="minorHAnsi" w:cstheme="minorHAnsi"/>
          <w:sz w:val="22"/>
          <w:szCs w:val="22"/>
        </w:rPr>
      </w:pPr>
      <w:r w:rsidRPr="002528BF">
        <w:rPr>
          <w:rFonts w:asciiTheme="minorHAnsi" w:hAnsiTheme="minorHAnsi" w:cstheme="minorHAnsi"/>
          <w:sz w:val="22"/>
          <w:szCs w:val="22"/>
        </w:rPr>
        <w:t xml:space="preserve">Migration is a highly engendered process. The Joint Work </w:t>
      </w:r>
      <w:proofErr w:type="spellStart"/>
      <w:r w:rsidRPr="002528BF">
        <w:rPr>
          <w:rFonts w:asciiTheme="minorHAnsi" w:hAnsiTheme="minorHAnsi" w:cstheme="minorHAnsi"/>
          <w:sz w:val="22"/>
          <w:szCs w:val="22"/>
        </w:rPr>
        <w:t>Programme</w:t>
      </w:r>
      <w:proofErr w:type="spellEnd"/>
      <w:r w:rsidRPr="002528BF">
        <w:rPr>
          <w:rFonts w:asciiTheme="minorHAnsi" w:hAnsiTheme="minorHAnsi" w:cstheme="minorHAnsi"/>
          <w:sz w:val="22"/>
          <w:szCs w:val="22"/>
        </w:rPr>
        <w:t xml:space="preserve"> will look at gendered differences of urban migration patterns and characteristics such as age, destinations, length and reason, living conditions, wages, working conditions, </w:t>
      </w:r>
      <w:r w:rsidR="00182517" w:rsidRPr="002565CE">
        <w:rPr>
          <w:rFonts w:asciiTheme="minorHAnsi" w:hAnsiTheme="minorHAnsi" w:cstheme="minorHAnsi"/>
          <w:sz w:val="22"/>
          <w:szCs w:val="22"/>
        </w:rPr>
        <w:t>security</w:t>
      </w:r>
      <w:r w:rsidR="00182517">
        <w:rPr>
          <w:rFonts w:asciiTheme="minorHAnsi" w:hAnsiTheme="minorHAnsi" w:cstheme="minorHAnsi"/>
          <w:sz w:val="22"/>
          <w:szCs w:val="22"/>
        </w:rPr>
        <w:t>,</w:t>
      </w:r>
      <w:r w:rsidR="00182517" w:rsidRPr="002565CE">
        <w:rPr>
          <w:rFonts w:asciiTheme="minorHAnsi" w:hAnsiTheme="minorHAnsi" w:cstheme="minorHAnsi"/>
          <w:sz w:val="22"/>
          <w:szCs w:val="22"/>
        </w:rPr>
        <w:t xml:space="preserve"> safety</w:t>
      </w:r>
      <w:r w:rsidR="00182517">
        <w:rPr>
          <w:rFonts w:asciiTheme="minorHAnsi" w:hAnsiTheme="minorHAnsi" w:cstheme="minorHAnsi"/>
          <w:sz w:val="22"/>
          <w:szCs w:val="22"/>
        </w:rPr>
        <w:t xml:space="preserve">, and </w:t>
      </w:r>
      <w:r w:rsidR="00182517" w:rsidRPr="002565CE">
        <w:rPr>
          <w:rFonts w:asciiTheme="minorHAnsi" w:hAnsiTheme="minorHAnsi" w:cstheme="minorHAnsi"/>
          <w:sz w:val="22"/>
          <w:szCs w:val="22"/>
        </w:rPr>
        <w:t>amount and transfer channels for remittances.</w:t>
      </w:r>
      <w:r w:rsidRPr="002528BF">
        <w:rPr>
          <w:rFonts w:asciiTheme="minorHAnsi" w:hAnsiTheme="minorHAnsi" w:cstheme="minorHAnsi"/>
          <w:sz w:val="22"/>
          <w:szCs w:val="22"/>
        </w:rPr>
        <w:t xml:space="preserve"> It will observe gender dynamics in migrant households, how financial and social decisions regarding remittances are made, and how the socio-cultural and intergenerational transition is affected. The aim is to identify urban migration vulnerabilities differently attributed to women and men, girls and boys, and how urban migration practice and policy can be oriented towards greater gender equality and empowerment of women. </w:t>
      </w:r>
    </w:p>
    <w:p w14:paraId="6FBF8382" w14:textId="77777777" w:rsidR="00A93F7F" w:rsidRPr="002528BF" w:rsidRDefault="00A93F7F" w:rsidP="00603A38">
      <w:pPr>
        <w:spacing w:before="120" w:after="120" w:line="26" w:lineRule="atLeast"/>
        <w:contextualSpacing/>
        <w:rPr>
          <w:rFonts w:asciiTheme="minorHAnsi" w:hAnsiTheme="minorHAnsi" w:cstheme="minorHAnsi"/>
          <w:spacing w:val="-1"/>
          <w:sz w:val="22"/>
          <w:szCs w:val="22"/>
        </w:rPr>
      </w:pPr>
    </w:p>
    <w:p w14:paraId="1FEFEE23" w14:textId="212510DC" w:rsidR="001121EB" w:rsidRPr="002528BF" w:rsidRDefault="00A93F7F" w:rsidP="00603A38">
      <w:pPr>
        <w:autoSpaceDE w:val="0"/>
        <w:autoSpaceDN w:val="0"/>
        <w:adjustRightInd w:val="0"/>
        <w:spacing w:line="26" w:lineRule="atLeast"/>
        <w:contextualSpacing/>
        <w:rPr>
          <w:rFonts w:asciiTheme="minorHAnsi" w:hAnsiTheme="minorHAnsi" w:cstheme="minorHAnsi"/>
          <w:sz w:val="22"/>
          <w:szCs w:val="22"/>
        </w:rPr>
      </w:pPr>
      <w:r w:rsidRPr="002528BF">
        <w:rPr>
          <w:rFonts w:asciiTheme="minorHAnsi" w:hAnsiTheme="minorHAnsi" w:cstheme="minorHAnsi"/>
          <w:spacing w:val="-1"/>
          <w:sz w:val="22"/>
          <w:szCs w:val="22"/>
        </w:rPr>
        <w:t xml:space="preserve">Relevant approaches will be mainstreamed across Cities Alliance Country </w:t>
      </w:r>
      <w:proofErr w:type="spellStart"/>
      <w:r w:rsidRPr="002528BF">
        <w:rPr>
          <w:rFonts w:asciiTheme="minorHAnsi" w:hAnsiTheme="minorHAnsi" w:cstheme="minorHAnsi"/>
          <w:spacing w:val="-1"/>
          <w:sz w:val="22"/>
          <w:szCs w:val="22"/>
        </w:rPr>
        <w:t>Programmes</w:t>
      </w:r>
      <w:proofErr w:type="spellEnd"/>
      <w:r w:rsidRPr="002528BF">
        <w:rPr>
          <w:rFonts w:asciiTheme="minorHAnsi" w:hAnsiTheme="minorHAnsi" w:cstheme="minorHAnsi"/>
          <w:spacing w:val="-1"/>
          <w:sz w:val="22"/>
          <w:szCs w:val="22"/>
        </w:rPr>
        <w:t xml:space="preserve"> and key lessons from the field will be absorbed, </w:t>
      </w:r>
      <w:proofErr w:type="spellStart"/>
      <w:r w:rsidRPr="002528BF">
        <w:rPr>
          <w:rFonts w:asciiTheme="minorHAnsi" w:hAnsiTheme="minorHAnsi" w:cstheme="minorHAnsi"/>
          <w:spacing w:val="-1"/>
          <w:sz w:val="22"/>
          <w:szCs w:val="22"/>
        </w:rPr>
        <w:t>analysed</w:t>
      </w:r>
      <w:proofErr w:type="spellEnd"/>
      <w:r w:rsidRPr="002528BF">
        <w:rPr>
          <w:rFonts w:asciiTheme="minorHAnsi" w:hAnsiTheme="minorHAnsi" w:cstheme="minorHAnsi"/>
          <w:spacing w:val="-1"/>
          <w:sz w:val="22"/>
          <w:szCs w:val="22"/>
        </w:rPr>
        <w:t xml:space="preserve"> and disseminated to bring approaches to scale and to inform global policy debates. </w:t>
      </w:r>
      <w:r w:rsidR="001121EB" w:rsidRPr="002528BF">
        <w:rPr>
          <w:rFonts w:asciiTheme="minorHAnsi" w:hAnsiTheme="minorHAnsi" w:cstheme="minorHAnsi"/>
          <w:sz w:val="22"/>
          <w:szCs w:val="22"/>
        </w:rPr>
        <w:t xml:space="preserve"> </w:t>
      </w:r>
    </w:p>
    <w:p w14:paraId="0A1FAB8F" w14:textId="4B5EF346" w:rsidR="00324511" w:rsidRPr="002528BF" w:rsidRDefault="00324511" w:rsidP="00603A38">
      <w:pPr>
        <w:spacing w:line="26" w:lineRule="atLeast"/>
        <w:rPr>
          <w:rFonts w:asciiTheme="minorHAnsi" w:eastAsia="Times New Roman" w:hAnsiTheme="minorHAnsi" w:cstheme="minorHAnsi"/>
          <w:sz w:val="22"/>
          <w:szCs w:val="22"/>
        </w:rPr>
      </w:pPr>
    </w:p>
    <w:p w14:paraId="14A7B174" w14:textId="77777777" w:rsidR="00C478F9" w:rsidRPr="002528BF" w:rsidRDefault="00C478F9" w:rsidP="00603A38">
      <w:pPr>
        <w:spacing w:line="26" w:lineRule="atLeast"/>
        <w:rPr>
          <w:rFonts w:asciiTheme="minorHAnsi" w:eastAsia="Times New Roman" w:hAnsiTheme="minorHAnsi" w:cstheme="minorHAnsi"/>
          <w:sz w:val="22"/>
          <w:szCs w:val="22"/>
        </w:rPr>
      </w:pPr>
    </w:p>
    <w:p w14:paraId="20A6245F" w14:textId="649CFD92" w:rsidR="00C478F9" w:rsidRPr="002528BF" w:rsidRDefault="00C478F9" w:rsidP="00603A38">
      <w:pPr>
        <w:spacing w:line="26" w:lineRule="atLeast"/>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t>Objectives</w:t>
      </w:r>
    </w:p>
    <w:p w14:paraId="75B8BE06" w14:textId="77777777" w:rsidR="00C478F9" w:rsidRPr="002528BF" w:rsidRDefault="00C478F9" w:rsidP="00603A38">
      <w:pPr>
        <w:spacing w:line="26" w:lineRule="atLeast"/>
        <w:rPr>
          <w:rFonts w:asciiTheme="minorHAnsi" w:eastAsia="Times New Roman" w:hAnsiTheme="minorHAnsi" w:cstheme="minorHAnsi"/>
          <w:sz w:val="22"/>
          <w:szCs w:val="22"/>
        </w:rPr>
      </w:pPr>
    </w:p>
    <w:p w14:paraId="6E667BF8" w14:textId="1D57601C" w:rsidR="00A95B5A" w:rsidRPr="002528BF" w:rsidRDefault="003A0CCF" w:rsidP="00C10ED7">
      <w:pPr>
        <w:spacing w:line="26" w:lineRule="atLeast"/>
        <w:ind w:right="18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overall objective of the </w:t>
      </w:r>
      <w:r w:rsidR="0097409B">
        <w:rPr>
          <w:rFonts w:asciiTheme="minorHAnsi" w:eastAsia="Arial" w:hAnsiTheme="minorHAnsi" w:cstheme="minorHAnsi"/>
          <w:sz w:val="22"/>
          <w:szCs w:val="22"/>
        </w:rPr>
        <w:t xml:space="preserve">JWP </w:t>
      </w:r>
      <w:r w:rsidR="0097409B" w:rsidRPr="002528BF">
        <w:rPr>
          <w:rFonts w:asciiTheme="minorHAnsi" w:eastAsia="Arial" w:hAnsiTheme="minorHAnsi" w:cstheme="minorHAnsi"/>
          <w:sz w:val="22"/>
          <w:szCs w:val="22"/>
        </w:rPr>
        <w:t xml:space="preserve">Cities and Migration </w:t>
      </w:r>
      <w:r w:rsidRPr="002528BF">
        <w:rPr>
          <w:rFonts w:asciiTheme="minorHAnsi" w:eastAsia="Arial" w:hAnsiTheme="minorHAnsi" w:cstheme="minorHAnsi"/>
          <w:sz w:val="22"/>
          <w:szCs w:val="22"/>
        </w:rPr>
        <w:t xml:space="preserve">is to enable partner cities, local governments, host communities and migrants to manage challenges and leverage opportunities arising from migration to </w:t>
      </w:r>
      <w:r w:rsidR="003C7719" w:rsidRPr="002528BF">
        <w:rPr>
          <w:rFonts w:asciiTheme="minorHAnsi" w:eastAsia="Arial" w:hAnsiTheme="minorHAnsi" w:cstheme="minorHAnsi"/>
          <w:sz w:val="22"/>
          <w:szCs w:val="22"/>
        </w:rPr>
        <w:t xml:space="preserve">and from </w:t>
      </w:r>
      <w:r w:rsidRPr="002528BF">
        <w:rPr>
          <w:rFonts w:asciiTheme="minorHAnsi" w:eastAsia="Arial" w:hAnsiTheme="minorHAnsi" w:cstheme="minorHAnsi"/>
          <w:sz w:val="22"/>
          <w:szCs w:val="22"/>
        </w:rPr>
        <w:t>cities for sustainable and inclusive development.</w:t>
      </w:r>
    </w:p>
    <w:p w14:paraId="583482DA" w14:textId="77777777" w:rsidR="00A675F1" w:rsidRPr="002528BF" w:rsidRDefault="00A675F1" w:rsidP="00603A38">
      <w:pPr>
        <w:spacing w:line="26" w:lineRule="atLeast"/>
        <w:ind w:right="20"/>
        <w:rPr>
          <w:rFonts w:asciiTheme="minorHAnsi" w:eastAsia="Arial" w:hAnsiTheme="minorHAnsi" w:cstheme="minorHAnsi"/>
          <w:sz w:val="22"/>
          <w:szCs w:val="22"/>
        </w:rPr>
      </w:pPr>
    </w:p>
    <w:p w14:paraId="3E16D434" w14:textId="72B41BA6" w:rsidR="00D24E44" w:rsidRPr="002528BF" w:rsidRDefault="003A0CCF" w:rsidP="00603A38">
      <w:pPr>
        <w:spacing w:line="26" w:lineRule="atLeast"/>
        <w:ind w:right="20"/>
        <w:rPr>
          <w:rFonts w:asciiTheme="minorHAnsi" w:eastAsia="Times New Roman" w:hAnsiTheme="minorHAnsi" w:cstheme="minorHAnsi"/>
          <w:sz w:val="22"/>
          <w:szCs w:val="22"/>
        </w:rPr>
      </w:pPr>
      <w:r w:rsidRPr="002528BF">
        <w:rPr>
          <w:rFonts w:asciiTheme="minorHAnsi" w:eastAsia="Arial" w:hAnsiTheme="minorHAnsi" w:cstheme="minorHAnsi"/>
          <w:sz w:val="22"/>
          <w:szCs w:val="22"/>
        </w:rPr>
        <w:t xml:space="preserve">The specific objective of this </w:t>
      </w:r>
      <w:r w:rsidR="00EF6923">
        <w:rPr>
          <w:rFonts w:asciiTheme="minorHAnsi" w:eastAsia="Arial" w:hAnsiTheme="minorHAnsi" w:cstheme="minorHAnsi"/>
          <w:sz w:val="22"/>
          <w:szCs w:val="22"/>
        </w:rPr>
        <w:t>C</w:t>
      </w:r>
      <w:r w:rsidR="00EF6923" w:rsidRPr="002528BF">
        <w:rPr>
          <w:rFonts w:asciiTheme="minorHAnsi" w:eastAsia="Arial" w:hAnsiTheme="minorHAnsi" w:cstheme="minorHAnsi"/>
          <w:sz w:val="22"/>
          <w:szCs w:val="22"/>
        </w:rPr>
        <w:t xml:space="preserve">all </w:t>
      </w:r>
      <w:r w:rsidRPr="002528BF">
        <w:rPr>
          <w:rFonts w:asciiTheme="minorHAnsi" w:eastAsia="Arial" w:hAnsiTheme="minorHAnsi" w:cstheme="minorHAnsi"/>
          <w:sz w:val="22"/>
          <w:szCs w:val="22"/>
        </w:rPr>
        <w:t xml:space="preserve">for </w:t>
      </w:r>
      <w:r w:rsidR="00EF6923">
        <w:rPr>
          <w:rFonts w:asciiTheme="minorHAnsi" w:eastAsia="Arial" w:hAnsiTheme="minorHAnsi" w:cstheme="minorHAnsi"/>
          <w:sz w:val="22"/>
          <w:szCs w:val="22"/>
        </w:rPr>
        <w:t>P</w:t>
      </w:r>
      <w:r w:rsidR="00EF6923" w:rsidRPr="002528BF">
        <w:rPr>
          <w:rFonts w:asciiTheme="minorHAnsi" w:eastAsia="Arial" w:hAnsiTheme="minorHAnsi" w:cstheme="minorHAnsi"/>
          <w:sz w:val="22"/>
          <w:szCs w:val="22"/>
        </w:rPr>
        <w:t>roposal</w:t>
      </w:r>
      <w:r w:rsidR="00EF6923">
        <w:rPr>
          <w:rFonts w:asciiTheme="minorHAnsi" w:eastAsia="Arial" w:hAnsiTheme="minorHAnsi" w:cstheme="minorHAnsi"/>
          <w:sz w:val="22"/>
          <w:szCs w:val="22"/>
        </w:rPr>
        <w:t>s</w:t>
      </w:r>
      <w:r w:rsidR="00EF6923" w:rsidRPr="002528BF">
        <w:rPr>
          <w:rFonts w:asciiTheme="minorHAnsi" w:eastAsia="Arial" w:hAnsiTheme="minorHAnsi" w:cstheme="minorHAnsi"/>
          <w:sz w:val="22"/>
          <w:szCs w:val="22"/>
        </w:rPr>
        <w:t xml:space="preserve"> </w:t>
      </w:r>
      <w:r w:rsidR="00D24E44" w:rsidRPr="002528BF">
        <w:rPr>
          <w:rFonts w:asciiTheme="minorHAnsi" w:eastAsia="Arial" w:hAnsiTheme="minorHAnsi" w:cstheme="minorHAnsi"/>
          <w:sz w:val="22"/>
          <w:szCs w:val="22"/>
        </w:rPr>
        <w:t>is to enable</w:t>
      </w:r>
      <w:r w:rsidR="00D24E44" w:rsidRPr="002528BF">
        <w:rPr>
          <w:rFonts w:asciiTheme="minorHAnsi" w:hAnsiTheme="minorHAnsi" w:cstheme="minorHAnsi"/>
          <w:bCs/>
          <w:color w:val="000000"/>
          <w:sz w:val="22"/>
          <w:szCs w:val="22"/>
        </w:rPr>
        <w:t xml:space="preserve"> partner cities, local governments, </w:t>
      </w:r>
      <w:r w:rsidR="00EF6923">
        <w:rPr>
          <w:rFonts w:asciiTheme="minorHAnsi" w:hAnsiTheme="minorHAnsi" w:cstheme="minorHAnsi"/>
          <w:bCs/>
          <w:color w:val="000000"/>
          <w:sz w:val="22"/>
          <w:szCs w:val="22"/>
        </w:rPr>
        <w:t xml:space="preserve">the </w:t>
      </w:r>
      <w:r w:rsidR="00D24E44" w:rsidRPr="002528BF">
        <w:rPr>
          <w:rFonts w:asciiTheme="minorHAnsi" w:hAnsiTheme="minorHAnsi" w:cstheme="minorHAnsi"/>
          <w:bCs/>
          <w:color w:val="000000"/>
          <w:sz w:val="22"/>
          <w:szCs w:val="22"/>
        </w:rPr>
        <w:t xml:space="preserve">private sector, host communities and migrants to </w:t>
      </w:r>
      <w:r w:rsidR="00F54194" w:rsidRPr="002528BF">
        <w:rPr>
          <w:rFonts w:asciiTheme="minorHAnsi" w:hAnsiTheme="minorHAnsi" w:cstheme="minorHAnsi"/>
          <w:bCs/>
          <w:color w:val="000000"/>
          <w:sz w:val="22"/>
          <w:szCs w:val="22"/>
        </w:rPr>
        <w:t xml:space="preserve">design and </w:t>
      </w:r>
      <w:r w:rsidR="00D24E44" w:rsidRPr="002528BF">
        <w:rPr>
          <w:rFonts w:asciiTheme="minorHAnsi" w:hAnsiTheme="minorHAnsi" w:cstheme="minorHAnsi"/>
          <w:bCs/>
          <w:color w:val="000000"/>
          <w:sz w:val="22"/>
          <w:szCs w:val="22"/>
        </w:rPr>
        <w:t xml:space="preserve">test advanced approaches to </w:t>
      </w:r>
      <w:r w:rsidR="00D24E44" w:rsidRPr="002528BF">
        <w:rPr>
          <w:rFonts w:asciiTheme="minorHAnsi" w:eastAsia="Times New Roman" w:hAnsiTheme="minorHAnsi" w:cstheme="minorHAnsi"/>
          <w:sz w:val="22"/>
          <w:szCs w:val="22"/>
        </w:rPr>
        <w:t xml:space="preserve">receive, manage, and integrate </w:t>
      </w:r>
      <w:proofErr w:type="spellStart"/>
      <w:r w:rsidR="00D24E44" w:rsidRPr="002528BF">
        <w:rPr>
          <w:rFonts w:asciiTheme="minorHAnsi" w:eastAsia="Times New Roman" w:hAnsiTheme="minorHAnsi" w:cstheme="minorHAnsi"/>
          <w:sz w:val="22"/>
          <w:szCs w:val="22"/>
        </w:rPr>
        <w:t>labour</w:t>
      </w:r>
      <w:proofErr w:type="spellEnd"/>
      <w:r w:rsidR="00D24E44" w:rsidRPr="002528BF">
        <w:rPr>
          <w:rFonts w:asciiTheme="minorHAnsi" w:eastAsia="Times New Roman" w:hAnsiTheme="minorHAnsi" w:cstheme="minorHAnsi"/>
          <w:sz w:val="22"/>
          <w:szCs w:val="22"/>
        </w:rPr>
        <w:t xml:space="preserve"> migrants and involuntary migrants displaced by conflict or environmental shocks</w:t>
      </w:r>
      <w:r w:rsidR="00E72997" w:rsidRPr="002528BF">
        <w:rPr>
          <w:rFonts w:asciiTheme="minorHAnsi" w:eastAsia="Times New Roman" w:hAnsiTheme="minorHAnsi" w:cstheme="minorHAnsi"/>
          <w:sz w:val="22"/>
          <w:szCs w:val="22"/>
        </w:rPr>
        <w:t>.</w:t>
      </w:r>
    </w:p>
    <w:p w14:paraId="3C3641FB" w14:textId="088E0C50" w:rsidR="008808EC" w:rsidRPr="002528BF" w:rsidRDefault="008808EC" w:rsidP="00603A38">
      <w:pPr>
        <w:spacing w:line="26" w:lineRule="atLeast"/>
        <w:contextualSpacing/>
        <w:rPr>
          <w:rFonts w:asciiTheme="minorHAnsi" w:hAnsiTheme="minorHAnsi" w:cstheme="minorHAnsi"/>
          <w:sz w:val="22"/>
          <w:szCs w:val="22"/>
          <w:shd w:val="clear" w:color="auto" w:fill="FFFFFF"/>
        </w:rPr>
      </w:pPr>
    </w:p>
    <w:p w14:paraId="4C7B002D" w14:textId="1B44C32B" w:rsidR="008808EC" w:rsidRPr="002528BF" w:rsidRDefault="008808EC" w:rsidP="00603A38">
      <w:pPr>
        <w:spacing w:line="26" w:lineRule="atLeast"/>
        <w:contextualSpacing/>
        <w:rPr>
          <w:rFonts w:asciiTheme="minorHAnsi" w:hAnsiTheme="minorHAnsi" w:cstheme="minorHAnsi"/>
          <w:sz w:val="22"/>
          <w:szCs w:val="22"/>
          <w:shd w:val="clear" w:color="auto" w:fill="FFFFFF"/>
        </w:rPr>
      </w:pPr>
      <w:r w:rsidRPr="002528BF">
        <w:rPr>
          <w:rFonts w:asciiTheme="minorHAnsi" w:hAnsiTheme="minorHAnsi" w:cstheme="minorHAnsi"/>
          <w:sz w:val="22"/>
          <w:szCs w:val="22"/>
          <w:shd w:val="clear" w:color="auto" w:fill="FFFFFF"/>
        </w:rPr>
        <w:t xml:space="preserve">Against this background, the Cities Alliance JWP on Cities and Migration </w:t>
      </w:r>
      <w:r w:rsidR="006B44ED" w:rsidRPr="002528BF">
        <w:rPr>
          <w:rFonts w:asciiTheme="minorHAnsi" w:hAnsiTheme="minorHAnsi" w:cstheme="minorHAnsi"/>
          <w:sz w:val="22"/>
          <w:szCs w:val="22"/>
          <w:shd w:val="clear" w:color="auto" w:fill="FFFFFF"/>
        </w:rPr>
        <w:t>will support city stakeholder</w:t>
      </w:r>
      <w:r w:rsidR="00EF6923">
        <w:rPr>
          <w:rFonts w:asciiTheme="minorHAnsi" w:hAnsiTheme="minorHAnsi" w:cstheme="minorHAnsi"/>
          <w:sz w:val="22"/>
          <w:szCs w:val="22"/>
          <w:shd w:val="clear" w:color="auto" w:fill="FFFFFF"/>
        </w:rPr>
        <w:t>s</w:t>
      </w:r>
      <w:r w:rsidR="006B44ED" w:rsidRPr="002528BF">
        <w:rPr>
          <w:rFonts w:asciiTheme="minorHAnsi" w:hAnsiTheme="minorHAnsi" w:cstheme="minorHAnsi"/>
          <w:sz w:val="22"/>
          <w:szCs w:val="22"/>
          <w:shd w:val="clear" w:color="auto" w:fill="FFFFFF"/>
        </w:rPr>
        <w:t xml:space="preserve"> </w:t>
      </w:r>
      <w:r w:rsidR="00CB4DD8" w:rsidRPr="002528BF">
        <w:rPr>
          <w:rFonts w:asciiTheme="minorHAnsi" w:hAnsiTheme="minorHAnsi" w:cstheme="minorHAnsi"/>
          <w:sz w:val="22"/>
          <w:szCs w:val="22"/>
          <w:shd w:val="clear" w:color="auto" w:fill="FFFFFF"/>
        </w:rPr>
        <w:t>in the following subject areas</w:t>
      </w:r>
      <w:r w:rsidR="006B44ED" w:rsidRPr="002528BF">
        <w:rPr>
          <w:rFonts w:asciiTheme="minorHAnsi" w:hAnsiTheme="minorHAnsi" w:cstheme="minorHAnsi"/>
          <w:sz w:val="22"/>
          <w:szCs w:val="22"/>
          <w:shd w:val="clear" w:color="auto" w:fill="FFFFFF"/>
        </w:rPr>
        <w:t>:</w:t>
      </w:r>
    </w:p>
    <w:p w14:paraId="4EFD504F" w14:textId="66FEBAB1" w:rsidR="006B44ED" w:rsidRPr="002528BF" w:rsidRDefault="006B44ED" w:rsidP="00603A38">
      <w:pPr>
        <w:spacing w:line="26" w:lineRule="atLeast"/>
        <w:contextualSpacing/>
        <w:rPr>
          <w:rFonts w:asciiTheme="minorHAnsi" w:hAnsiTheme="minorHAnsi" w:cstheme="minorHAnsi"/>
          <w:sz w:val="22"/>
          <w:szCs w:val="22"/>
          <w:shd w:val="clear" w:color="auto" w:fill="FFFFFF"/>
        </w:rPr>
      </w:pPr>
    </w:p>
    <w:p w14:paraId="078157C2" w14:textId="23E1CE9F" w:rsidR="006B44ED" w:rsidRPr="002528BF" w:rsidRDefault="00CB4DD8" w:rsidP="00603A38">
      <w:pPr>
        <w:pStyle w:val="align-left"/>
        <w:numPr>
          <w:ilvl w:val="0"/>
          <w:numId w:val="28"/>
        </w:numPr>
        <w:shd w:val="clear" w:color="auto" w:fill="FFFFFF"/>
        <w:spacing w:before="0" w:beforeAutospacing="0" w:after="120" w:afterAutospacing="0" w:line="26" w:lineRule="atLeast"/>
        <w:contextualSpacing/>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 xml:space="preserve">Subject Area 1: </w:t>
      </w:r>
      <w:r w:rsidR="00A02723" w:rsidRPr="002528BF">
        <w:rPr>
          <w:rFonts w:asciiTheme="minorHAnsi" w:hAnsiTheme="minorHAnsi" w:cstheme="minorHAnsi"/>
          <w:bCs/>
          <w:color w:val="000000"/>
          <w:sz w:val="22"/>
          <w:szCs w:val="22"/>
        </w:rPr>
        <w:t xml:space="preserve">Demonstrate </w:t>
      </w:r>
      <w:r w:rsidR="0068443B">
        <w:rPr>
          <w:rFonts w:asciiTheme="minorHAnsi" w:hAnsiTheme="minorHAnsi" w:cstheme="minorHAnsi"/>
          <w:bCs/>
          <w:color w:val="000000"/>
          <w:sz w:val="22"/>
          <w:szCs w:val="22"/>
        </w:rPr>
        <w:t xml:space="preserve">an </w:t>
      </w:r>
      <w:r w:rsidR="00A02723" w:rsidRPr="002528BF">
        <w:rPr>
          <w:rFonts w:asciiTheme="minorHAnsi" w:hAnsiTheme="minorHAnsi" w:cstheme="minorHAnsi"/>
          <w:bCs/>
          <w:color w:val="000000"/>
          <w:sz w:val="22"/>
          <w:szCs w:val="22"/>
        </w:rPr>
        <w:t xml:space="preserve">advanced approach </w:t>
      </w:r>
      <w:r w:rsidR="00282B3D" w:rsidRPr="002528BF">
        <w:rPr>
          <w:rFonts w:asciiTheme="minorHAnsi" w:hAnsiTheme="minorHAnsi" w:cstheme="minorHAnsi"/>
          <w:bCs/>
          <w:color w:val="000000"/>
          <w:sz w:val="22"/>
          <w:szCs w:val="22"/>
        </w:rPr>
        <w:t>on</w:t>
      </w:r>
      <w:r w:rsidR="00A02723" w:rsidRPr="002528BF">
        <w:rPr>
          <w:rFonts w:asciiTheme="minorHAnsi" w:hAnsiTheme="minorHAnsi" w:cstheme="minorHAnsi"/>
          <w:bCs/>
          <w:color w:val="000000"/>
          <w:sz w:val="22"/>
          <w:szCs w:val="22"/>
        </w:rPr>
        <w:t xml:space="preserve"> the r</w:t>
      </w:r>
      <w:r w:rsidRPr="002528BF">
        <w:rPr>
          <w:rFonts w:asciiTheme="minorHAnsi" w:hAnsiTheme="minorHAnsi" w:cstheme="minorHAnsi"/>
          <w:bCs/>
          <w:color w:val="000000"/>
          <w:sz w:val="22"/>
          <w:szCs w:val="22"/>
        </w:rPr>
        <w:t xml:space="preserve">eception, management, and integration of labour migrants with </w:t>
      </w:r>
      <w:r w:rsidR="0068443B">
        <w:rPr>
          <w:rFonts w:asciiTheme="minorHAnsi" w:hAnsiTheme="minorHAnsi" w:cstheme="minorHAnsi"/>
          <w:bCs/>
          <w:color w:val="000000"/>
          <w:sz w:val="22"/>
          <w:szCs w:val="22"/>
        </w:rPr>
        <w:t xml:space="preserve">a </w:t>
      </w:r>
      <w:r w:rsidRPr="002528BF">
        <w:rPr>
          <w:rFonts w:asciiTheme="minorHAnsi" w:hAnsiTheme="minorHAnsi" w:cstheme="minorHAnsi"/>
          <w:bCs/>
          <w:color w:val="000000"/>
          <w:sz w:val="22"/>
          <w:szCs w:val="22"/>
        </w:rPr>
        <w:t>focus on local governance mechanisms</w:t>
      </w:r>
    </w:p>
    <w:p w14:paraId="7F742FEE" w14:textId="7B2F6C01" w:rsidR="0008327F" w:rsidRPr="002528BF" w:rsidRDefault="00CB4DD8" w:rsidP="00603A38">
      <w:pPr>
        <w:pStyle w:val="align-left"/>
        <w:numPr>
          <w:ilvl w:val="0"/>
          <w:numId w:val="28"/>
        </w:numPr>
        <w:shd w:val="clear" w:color="auto" w:fill="FFFFFF"/>
        <w:spacing w:before="0" w:beforeAutospacing="0" w:after="120" w:afterAutospacing="0" w:line="26" w:lineRule="atLeast"/>
        <w:contextualSpacing/>
        <w:rPr>
          <w:rFonts w:asciiTheme="minorHAnsi" w:hAnsiTheme="minorHAnsi" w:cstheme="minorHAnsi"/>
          <w:bCs/>
          <w:color w:val="000000"/>
          <w:sz w:val="22"/>
          <w:szCs w:val="22"/>
        </w:rPr>
      </w:pPr>
      <w:r w:rsidRPr="002528BF">
        <w:rPr>
          <w:rFonts w:asciiTheme="minorHAnsi" w:hAnsiTheme="minorHAnsi" w:cstheme="minorHAnsi"/>
          <w:bCs/>
          <w:color w:val="000000"/>
          <w:sz w:val="22"/>
          <w:szCs w:val="22"/>
        </w:rPr>
        <w:t xml:space="preserve">Subject Area </w:t>
      </w:r>
      <w:r w:rsidR="0008327F" w:rsidRPr="002528BF">
        <w:rPr>
          <w:rFonts w:asciiTheme="minorHAnsi" w:hAnsiTheme="minorHAnsi" w:cstheme="minorHAnsi"/>
          <w:bCs/>
          <w:color w:val="000000"/>
          <w:sz w:val="22"/>
          <w:szCs w:val="22"/>
        </w:rPr>
        <w:t>2</w:t>
      </w:r>
      <w:r w:rsidRPr="002528BF">
        <w:rPr>
          <w:rFonts w:asciiTheme="minorHAnsi" w:hAnsiTheme="minorHAnsi" w:cstheme="minorHAnsi"/>
          <w:bCs/>
          <w:color w:val="000000"/>
          <w:sz w:val="22"/>
          <w:szCs w:val="22"/>
        </w:rPr>
        <w:t xml:space="preserve">: </w:t>
      </w:r>
      <w:r w:rsidR="00A02723" w:rsidRPr="002528BF">
        <w:rPr>
          <w:rFonts w:asciiTheme="minorHAnsi" w:hAnsiTheme="minorHAnsi" w:cstheme="minorHAnsi"/>
          <w:bCs/>
          <w:color w:val="000000"/>
          <w:sz w:val="22"/>
          <w:szCs w:val="22"/>
        </w:rPr>
        <w:t xml:space="preserve">Demonstrate advanced </w:t>
      </w:r>
      <w:r w:rsidR="00282B3D" w:rsidRPr="002528BF">
        <w:rPr>
          <w:rFonts w:asciiTheme="minorHAnsi" w:hAnsiTheme="minorHAnsi" w:cstheme="minorHAnsi"/>
          <w:bCs/>
          <w:color w:val="000000"/>
          <w:sz w:val="22"/>
          <w:szCs w:val="22"/>
        </w:rPr>
        <w:t xml:space="preserve">approaches on </w:t>
      </w:r>
      <w:r w:rsidR="00A02723" w:rsidRPr="002528BF">
        <w:rPr>
          <w:rFonts w:asciiTheme="minorHAnsi" w:hAnsiTheme="minorHAnsi" w:cstheme="minorHAnsi"/>
          <w:bCs/>
          <w:color w:val="000000"/>
          <w:sz w:val="22"/>
          <w:szCs w:val="22"/>
        </w:rPr>
        <w:t>the reception,</w:t>
      </w:r>
      <w:r w:rsidRPr="002528BF">
        <w:rPr>
          <w:rFonts w:asciiTheme="minorHAnsi" w:hAnsiTheme="minorHAnsi" w:cstheme="minorHAnsi"/>
          <w:bCs/>
          <w:color w:val="000000"/>
          <w:sz w:val="22"/>
          <w:szCs w:val="22"/>
        </w:rPr>
        <w:t xml:space="preserve"> management, and integration of </w:t>
      </w:r>
      <w:r w:rsidR="0008327F" w:rsidRPr="002528BF">
        <w:rPr>
          <w:rFonts w:asciiTheme="minorHAnsi" w:hAnsiTheme="minorHAnsi" w:cstheme="minorHAnsi"/>
          <w:bCs/>
          <w:color w:val="000000"/>
          <w:sz w:val="22"/>
          <w:szCs w:val="22"/>
        </w:rPr>
        <w:t xml:space="preserve">involuntary migrants displaced by conflict or environmental shocks </w:t>
      </w:r>
      <w:r w:rsidRPr="002528BF">
        <w:rPr>
          <w:rFonts w:asciiTheme="minorHAnsi" w:hAnsiTheme="minorHAnsi" w:cstheme="minorHAnsi"/>
          <w:bCs/>
          <w:color w:val="000000"/>
          <w:sz w:val="22"/>
          <w:szCs w:val="22"/>
        </w:rPr>
        <w:t xml:space="preserve">with </w:t>
      </w:r>
      <w:r w:rsidR="0068443B">
        <w:rPr>
          <w:rFonts w:asciiTheme="minorHAnsi" w:hAnsiTheme="minorHAnsi" w:cstheme="minorHAnsi"/>
          <w:bCs/>
          <w:color w:val="000000"/>
          <w:sz w:val="22"/>
          <w:szCs w:val="22"/>
        </w:rPr>
        <w:t xml:space="preserve">a </w:t>
      </w:r>
      <w:r w:rsidRPr="002528BF">
        <w:rPr>
          <w:rFonts w:asciiTheme="minorHAnsi" w:hAnsiTheme="minorHAnsi" w:cstheme="minorHAnsi"/>
          <w:bCs/>
          <w:color w:val="000000"/>
          <w:sz w:val="22"/>
          <w:szCs w:val="22"/>
        </w:rPr>
        <w:t>focus on local governance mechanisms</w:t>
      </w:r>
    </w:p>
    <w:p w14:paraId="76FEBD5B" w14:textId="77777777" w:rsidR="002A194E" w:rsidRDefault="002A194E" w:rsidP="000947FF">
      <w:pPr>
        <w:pStyle w:val="align-left"/>
        <w:shd w:val="clear" w:color="auto" w:fill="FFFFFF"/>
        <w:spacing w:before="0" w:beforeAutospacing="0" w:after="120" w:afterAutospacing="0" w:line="26" w:lineRule="atLeast"/>
        <w:contextualSpacing/>
        <w:rPr>
          <w:rFonts w:asciiTheme="minorHAnsi" w:hAnsiTheme="minorHAnsi" w:cstheme="minorHAnsi"/>
          <w:sz w:val="22"/>
          <w:szCs w:val="22"/>
        </w:rPr>
      </w:pPr>
    </w:p>
    <w:p w14:paraId="60AF5474" w14:textId="633B6590" w:rsidR="002A194E" w:rsidRDefault="000947FF" w:rsidP="000947FF">
      <w:pPr>
        <w:pStyle w:val="align-left"/>
        <w:shd w:val="clear" w:color="auto" w:fill="FFFFFF"/>
        <w:spacing w:before="0" w:beforeAutospacing="0" w:after="120" w:afterAutospacing="0" w:line="26" w:lineRule="atLeast"/>
        <w:contextualSpacing/>
        <w:rPr>
          <w:rFonts w:asciiTheme="minorHAnsi" w:hAnsiTheme="minorHAnsi" w:cstheme="minorHAnsi"/>
          <w:sz w:val="22"/>
          <w:szCs w:val="22"/>
        </w:rPr>
      </w:pPr>
      <w:r>
        <w:rPr>
          <w:rFonts w:asciiTheme="minorHAnsi" w:hAnsiTheme="minorHAnsi" w:cstheme="minorHAnsi"/>
          <w:sz w:val="22"/>
          <w:szCs w:val="22"/>
        </w:rPr>
        <w:t xml:space="preserve">The participating cities </w:t>
      </w:r>
      <w:r w:rsidR="000D6A2A">
        <w:rPr>
          <w:rFonts w:asciiTheme="minorHAnsi" w:hAnsiTheme="minorHAnsi" w:cstheme="minorHAnsi"/>
          <w:sz w:val="22"/>
          <w:szCs w:val="22"/>
        </w:rPr>
        <w:t xml:space="preserve">for Uganda are </w:t>
      </w:r>
      <w:proofErr w:type="spellStart"/>
      <w:r>
        <w:rPr>
          <w:rFonts w:asciiTheme="minorHAnsi" w:hAnsiTheme="minorHAnsi" w:cstheme="minorHAnsi"/>
          <w:sz w:val="22"/>
          <w:szCs w:val="22"/>
        </w:rPr>
        <w:t>Arua</w:t>
      </w:r>
      <w:proofErr w:type="spellEnd"/>
      <w:r>
        <w:rPr>
          <w:rFonts w:asciiTheme="minorHAnsi" w:hAnsiTheme="minorHAnsi" w:cstheme="minorHAnsi"/>
          <w:sz w:val="22"/>
          <w:szCs w:val="22"/>
        </w:rPr>
        <w:t xml:space="preserve"> and Jinja</w:t>
      </w:r>
      <w:r w:rsidR="005C56F1">
        <w:rPr>
          <w:rFonts w:asciiTheme="minorHAnsi" w:hAnsiTheme="minorHAnsi" w:cstheme="minorHAnsi"/>
          <w:sz w:val="22"/>
          <w:szCs w:val="22"/>
        </w:rPr>
        <w:t xml:space="preserve">. </w:t>
      </w:r>
    </w:p>
    <w:p w14:paraId="7B3A93B8" w14:textId="77777777" w:rsidR="002A194E" w:rsidRDefault="002A194E" w:rsidP="000947FF">
      <w:pPr>
        <w:pStyle w:val="align-left"/>
        <w:shd w:val="clear" w:color="auto" w:fill="FFFFFF"/>
        <w:spacing w:before="0" w:beforeAutospacing="0" w:after="120" w:afterAutospacing="0" w:line="26" w:lineRule="atLeast"/>
        <w:contextualSpacing/>
        <w:rPr>
          <w:rFonts w:asciiTheme="minorHAnsi" w:hAnsiTheme="minorHAnsi" w:cstheme="minorHAnsi"/>
          <w:sz w:val="22"/>
          <w:szCs w:val="22"/>
        </w:rPr>
      </w:pPr>
    </w:p>
    <w:p w14:paraId="65F40E77" w14:textId="467DF1DD" w:rsidR="008B76BE" w:rsidRDefault="000947FF" w:rsidP="00603A38">
      <w:pPr>
        <w:pStyle w:val="align-left"/>
        <w:shd w:val="clear" w:color="auto" w:fill="FFFFFF"/>
        <w:spacing w:before="0" w:beforeAutospacing="0" w:after="120" w:afterAutospacing="0" w:line="26" w:lineRule="atLeast"/>
        <w:contextualSpacing/>
        <w:rPr>
          <w:rFonts w:asciiTheme="minorHAnsi" w:hAnsiTheme="minorHAnsi" w:cstheme="minorHAnsi"/>
          <w:sz w:val="22"/>
          <w:szCs w:val="22"/>
        </w:rPr>
      </w:pPr>
      <w:r w:rsidRPr="00282393">
        <w:rPr>
          <w:rFonts w:asciiTheme="minorHAnsi" w:hAnsiTheme="minorHAnsi" w:cstheme="minorHAnsi"/>
          <w:b/>
          <w:sz w:val="22"/>
          <w:szCs w:val="22"/>
        </w:rPr>
        <w:t>Cities Alliance is requesting individual proposals for each city</w:t>
      </w:r>
      <w:r w:rsidR="00564363">
        <w:rPr>
          <w:rFonts w:asciiTheme="minorHAnsi" w:hAnsiTheme="minorHAnsi" w:cstheme="minorHAnsi"/>
          <w:sz w:val="22"/>
          <w:szCs w:val="22"/>
        </w:rPr>
        <w:t xml:space="preserve"> - </w:t>
      </w:r>
      <w:r w:rsidR="00564363" w:rsidRPr="00AF5191">
        <w:rPr>
          <w:rFonts w:asciiTheme="minorHAnsi" w:hAnsiTheme="minorHAnsi" w:cstheme="minorHAnsi"/>
          <w:i/>
          <w:sz w:val="22"/>
          <w:szCs w:val="22"/>
          <w:u w:val="single"/>
        </w:rPr>
        <w:t xml:space="preserve">please fill in </w:t>
      </w:r>
      <w:r w:rsidR="00564363" w:rsidRPr="00AF5191">
        <w:rPr>
          <w:rFonts w:asciiTheme="minorHAnsi" w:hAnsiTheme="minorHAnsi" w:cstheme="minorHAnsi"/>
          <w:b/>
          <w:i/>
          <w:sz w:val="22"/>
          <w:szCs w:val="22"/>
          <w:u w:val="single"/>
        </w:rPr>
        <w:t>one</w:t>
      </w:r>
      <w:r w:rsidR="00564363" w:rsidRPr="00AF5191">
        <w:rPr>
          <w:rFonts w:asciiTheme="minorHAnsi" w:hAnsiTheme="minorHAnsi" w:cstheme="minorHAnsi"/>
          <w:i/>
          <w:sz w:val="22"/>
          <w:szCs w:val="22"/>
          <w:u w:val="single"/>
        </w:rPr>
        <w:t xml:space="preserve"> Project Proposal Submission Form per city</w:t>
      </w:r>
      <w:r w:rsidR="00506515">
        <w:rPr>
          <w:rFonts w:asciiTheme="minorHAnsi" w:hAnsiTheme="minorHAnsi" w:cstheme="minorHAnsi"/>
          <w:i/>
          <w:sz w:val="22"/>
          <w:szCs w:val="22"/>
          <w:u w:val="single"/>
        </w:rPr>
        <w:t>.</w:t>
      </w:r>
      <w:r w:rsidR="00564363">
        <w:rPr>
          <w:rFonts w:asciiTheme="minorHAnsi" w:hAnsiTheme="minorHAnsi" w:cstheme="minorHAnsi"/>
          <w:sz w:val="22"/>
          <w:szCs w:val="22"/>
        </w:rPr>
        <w:t xml:space="preserve"> </w:t>
      </w:r>
      <w:r w:rsidR="00C2300F">
        <w:rPr>
          <w:rFonts w:asciiTheme="minorHAnsi" w:hAnsiTheme="minorHAnsi" w:cstheme="minorHAnsi"/>
          <w:sz w:val="22"/>
          <w:szCs w:val="22"/>
        </w:rPr>
        <w:t xml:space="preserve">Applicants can apply for a maximum of </w:t>
      </w:r>
      <w:r w:rsidR="00232BD0">
        <w:rPr>
          <w:rFonts w:asciiTheme="minorHAnsi" w:hAnsiTheme="minorHAnsi" w:cstheme="minorHAnsi"/>
          <w:sz w:val="22"/>
          <w:szCs w:val="22"/>
        </w:rPr>
        <w:t>one</w:t>
      </w:r>
      <w:r w:rsidR="00C2300F">
        <w:rPr>
          <w:rFonts w:asciiTheme="minorHAnsi" w:hAnsiTheme="minorHAnsi" w:cstheme="minorHAnsi"/>
          <w:sz w:val="22"/>
          <w:szCs w:val="22"/>
        </w:rPr>
        <w:t xml:space="preserve"> cit</w:t>
      </w:r>
      <w:r w:rsidR="00E260FA">
        <w:rPr>
          <w:rFonts w:asciiTheme="minorHAnsi" w:hAnsiTheme="minorHAnsi" w:cstheme="minorHAnsi"/>
          <w:sz w:val="22"/>
          <w:szCs w:val="22"/>
        </w:rPr>
        <w:t>y</w:t>
      </w:r>
      <w:r w:rsidR="00C2300F">
        <w:rPr>
          <w:rFonts w:asciiTheme="minorHAnsi" w:hAnsiTheme="minorHAnsi" w:cstheme="minorHAnsi"/>
          <w:sz w:val="22"/>
          <w:szCs w:val="22"/>
        </w:rPr>
        <w:t>.</w:t>
      </w:r>
      <w:r w:rsidR="00D16A7B">
        <w:rPr>
          <w:rFonts w:asciiTheme="minorHAnsi" w:hAnsiTheme="minorHAnsi" w:cstheme="minorHAnsi"/>
          <w:sz w:val="22"/>
          <w:szCs w:val="22"/>
        </w:rPr>
        <w:t xml:space="preserve"> The available budget lines are mentioned in the table below and are subject to availability of funding. </w:t>
      </w:r>
    </w:p>
    <w:p w14:paraId="594FFC9A" w14:textId="77777777" w:rsidR="00F14A80" w:rsidRPr="00164497" w:rsidRDefault="00F14A80" w:rsidP="00603A38">
      <w:pPr>
        <w:pStyle w:val="align-left"/>
        <w:shd w:val="clear" w:color="auto" w:fill="FFFFFF"/>
        <w:spacing w:before="0" w:beforeAutospacing="0" w:after="120" w:afterAutospacing="0" w:line="26" w:lineRule="atLeast"/>
        <w:contextualSpacing/>
        <w:rPr>
          <w:rFonts w:asciiTheme="minorHAnsi" w:hAnsiTheme="minorHAnsi" w:cstheme="minorHAnsi"/>
          <w:bCs/>
          <w:color w:val="000000"/>
          <w:sz w:val="22"/>
          <w:szCs w:val="22"/>
        </w:rPr>
      </w:pPr>
    </w:p>
    <w:p w14:paraId="23C83DA1" w14:textId="53F112D8" w:rsidR="00C2300F" w:rsidRPr="00394814" w:rsidRDefault="00C2300F" w:rsidP="00603A38">
      <w:pPr>
        <w:pStyle w:val="align-left"/>
        <w:shd w:val="clear" w:color="auto" w:fill="FFFFFF"/>
        <w:spacing w:before="0" w:beforeAutospacing="0" w:after="120" w:afterAutospacing="0" w:line="26" w:lineRule="atLeast"/>
        <w:contextualSpacing/>
        <w:rPr>
          <w:rFonts w:asciiTheme="minorHAnsi" w:hAnsiTheme="minorHAnsi" w:cstheme="minorHAnsi"/>
          <w:bCs/>
          <w:color w:val="000000"/>
          <w:sz w:val="22"/>
          <w:szCs w:val="22"/>
        </w:rPr>
      </w:pPr>
    </w:p>
    <w:tbl>
      <w:tblPr>
        <w:tblStyle w:val="TableGrid"/>
        <w:tblW w:w="9149" w:type="dxa"/>
        <w:tblLook w:val="04A0" w:firstRow="1" w:lastRow="0" w:firstColumn="1" w:lastColumn="0" w:noHBand="0" w:noVBand="1"/>
      </w:tblPr>
      <w:tblGrid>
        <w:gridCol w:w="3052"/>
        <w:gridCol w:w="3047"/>
        <w:gridCol w:w="3050"/>
      </w:tblGrid>
      <w:tr w:rsidR="00C2300F" w:rsidRPr="00A104F3" w14:paraId="1A6830F4" w14:textId="77777777" w:rsidTr="00E260FA">
        <w:tc>
          <w:tcPr>
            <w:tcW w:w="3052" w:type="dxa"/>
          </w:tcPr>
          <w:p w14:paraId="62F5EDC6" w14:textId="004C342C" w:rsidR="00C2300F" w:rsidRPr="00282393" w:rsidRDefault="00C2300F" w:rsidP="00603A38">
            <w:pPr>
              <w:pStyle w:val="align-left"/>
              <w:spacing w:before="0" w:beforeAutospacing="0" w:after="120" w:afterAutospacing="0" w:line="26" w:lineRule="atLeast"/>
              <w:contextualSpacing/>
              <w:rPr>
                <w:rFonts w:asciiTheme="minorHAnsi" w:hAnsiTheme="minorHAnsi" w:cstheme="minorHAnsi"/>
                <w:b/>
                <w:bCs/>
                <w:color w:val="000000"/>
                <w:sz w:val="22"/>
                <w:szCs w:val="22"/>
                <w:lang w:val="en-US"/>
              </w:rPr>
            </w:pPr>
            <w:r w:rsidRPr="00282393">
              <w:rPr>
                <w:rFonts w:asciiTheme="minorHAnsi" w:hAnsiTheme="minorHAnsi" w:cstheme="minorHAnsi"/>
                <w:b/>
                <w:bCs/>
                <w:color w:val="000000"/>
                <w:sz w:val="22"/>
                <w:szCs w:val="22"/>
                <w:lang w:val="en-US"/>
              </w:rPr>
              <w:t>Participating City</w:t>
            </w:r>
          </w:p>
        </w:tc>
        <w:tc>
          <w:tcPr>
            <w:tcW w:w="3047" w:type="dxa"/>
          </w:tcPr>
          <w:p w14:paraId="0FAFB46D" w14:textId="18C5FC64" w:rsidR="00C2300F" w:rsidRPr="00282393" w:rsidRDefault="00B7721C" w:rsidP="00603A38">
            <w:pPr>
              <w:pStyle w:val="align-left"/>
              <w:spacing w:before="0" w:beforeAutospacing="0" w:after="120" w:afterAutospacing="0" w:line="26" w:lineRule="atLeast"/>
              <w:contextualSpacing/>
              <w:rPr>
                <w:rFonts w:asciiTheme="minorHAnsi" w:hAnsiTheme="minorHAnsi" w:cstheme="minorHAnsi"/>
                <w:b/>
                <w:bCs/>
                <w:color w:val="000000"/>
                <w:sz w:val="22"/>
                <w:szCs w:val="22"/>
                <w:lang w:val="en-US"/>
              </w:rPr>
            </w:pPr>
            <w:r w:rsidRPr="00282393">
              <w:rPr>
                <w:rFonts w:asciiTheme="minorHAnsi" w:hAnsiTheme="minorHAnsi" w:cstheme="minorHAnsi"/>
                <w:b/>
                <w:bCs/>
                <w:color w:val="000000"/>
                <w:sz w:val="22"/>
                <w:szCs w:val="22"/>
                <w:lang w:val="en-US"/>
              </w:rPr>
              <w:t>Subject Area</w:t>
            </w:r>
          </w:p>
        </w:tc>
        <w:tc>
          <w:tcPr>
            <w:tcW w:w="3050" w:type="dxa"/>
          </w:tcPr>
          <w:p w14:paraId="62A977DC" w14:textId="2E767B5F" w:rsidR="00C2300F" w:rsidRPr="00282393" w:rsidRDefault="00B7721C" w:rsidP="00603A38">
            <w:pPr>
              <w:pStyle w:val="align-left"/>
              <w:spacing w:before="0" w:beforeAutospacing="0" w:after="120" w:afterAutospacing="0" w:line="26" w:lineRule="atLeast"/>
              <w:contextualSpacing/>
              <w:rPr>
                <w:rFonts w:asciiTheme="minorHAnsi" w:hAnsiTheme="minorHAnsi" w:cstheme="minorHAnsi"/>
                <w:b/>
                <w:bCs/>
                <w:color w:val="000000"/>
                <w:sz w:val="22"/>
                <w:szCs w:val="22"/>
                <w:lang w:val="en-US"/>
              </w:rPr>
            </w:pPr>
            <w:r w:rsidRPr="00282393">
              <w:rPr>
                <w:rFonts w:asciiTheme="minorHAnsi" w:hAnsiTheme="minorHAnsi" w:cstheme="minorHAnsi"/>
                <w:b/>
                <w:bCs/>
                <w:color w:val="000000"/>
                <w:sz w:val="22"/>
                <w:szCs w:val="22"/>
                <w:lang w:val="en-US"/>
              </w:rPr>
              <w:t>Budget availability (up to)</w:t>
            </w:r>
          </w:p>
        </w:tc>
      </w:tr>
      <w:tr w:rsidR="00C2300F" w14:paraId="441C42DE" w14:textId="77777777" w:rsidTr="00E260FA">
        <w:tc>
          <w:tcPr>
            <w:tcW w:w="3052" w:type="dxa"/>
          </w:tcPr>
          <w:p w14:paraId="0EB0D915" w14:textId="48ED385C" w:rsidR="00C2300F" w:rsidRPr="00D45BFB" w:rsidRDefault="009E6493"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proofErr w:type="spellStart"/>
            <w:r w:rsidRPr="00D45BFB">
              <w:rPr>
                <w:rFonts w:asciiTheme="minorHAnsi" w:hAnsiTheme="minorHAnsi" w:cstheme="minorHAnsi"/>
                <w:bCs/>
                <w:color w:val="000000"/>
                <w:sz w:val="22"/>
                <w:szCs w:val="22"/>
                <w:lang w:val="en-US"/>
              </w:rPr>
              <w:t>Arua</w:t>
            </w:r>
            <w:proofErr w:type="spellEnd"/>
            <w:r w:rsidR="00EA1A72" w:rsidRPr="00D45BFB">
              <w:rPr>
                <w:rFonts w:asciiTheme="minorHAnsi" w:hAnsiTheme="minorHAnsi" w:cstheme="minorHAnsi"/>
                <w:bCs/>
                <w:color w:val="000000"/>
                <w:sz w:val="22"/>
                <w:szCs w:val="22"/>
                <w:lang w:val="en-US"/>
              </w:rPr>
              <w:t xml:space="preserve"> (Uganda)</w:t>
            </w:r>
          </w:p>
        </w:tc>
        <w:tc>
          <w:tcPr>
            <w:tcW w:w="3047" w:type="dxa"/>
          </w:tcPr>
          <w:p w14:paraId="3184AA22" w14:textId="55A2D332" w:rsidR="00C2300F" w:rsidRPr="00D45BFB" w:rsidRDefault="009E6493"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r w:rsidRPr="00D45BFB">
              <w:rPr>
                <w:rFonts w:asciiTheme="minorHAnsi" w:hAnsiTheme="minorHAnsi" w:cstheme="minorHAnsi"/>
                <w:bCs/>
                <w:color w:val="000000"/>
                <w:sz w:val="22"/>
                <w:szCs w:val="22"/>
                <w:lang w:val="en-US"/>
              </w:rPr>
              <w:t>Subject Area 2</w:t>
            </w:r>
          </w:p>
        </w:tc>
        <w:tc>
          <w:tcPr>
            <w:tcW w:w="3050" w:type="dxa"/>
          </w:tcPr>
          <w:p w14:paraId="497FBA56" w14:textId="05367903" w:rsidR="00C2300F" w:rsidRPr="00D45BFB" w:rsidRDefault="003F5B48"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r w:rsidRPr="00D45BFB">
              <w:rPr>
                <w:rFonts w:asciiTheme="minorHAnsi" w:hAnsiTheme="minorHAnsi" w:cstheme="minorHAnsi"/>
                <w:bCs/>
                <w:color w:val="000000"/>
                <w:sz w:val="22"/>
                <w:szCs w:val="22"/>
                <w:lang w:val="en-US"/>
              </w:rPr>
              <w:t xml:space="preserve">USD </w:t>
            </w:r>
            <w:r w:rsidR="00E260FA">
              <w:rPr>
                <w:rFonts w:asciiTheme="minorHAnsi" w:hAnsiTheme="minorHAnsi" w:cstheme="minorHAnsi"/>
                <w:bCs/>
                <w:color w:val="000000"/>
                <w:sz w:val="22"/>
                <w:szCs w:val="22"/>
                <w:lang w:val="en-US"/>
              </w:rPr>
              <w:t>3</w:t>
            </w:r>
            <w:r w:rsidRPr="00D45BFB">
              <w:rPr>
                <w:rFonts w:asciiTheme="minorHAnsi" w:hAnsiTheme="minorHAnsi" w:cstheme="minorHAnsi"/>
                <w:bCs/>
                <w:color w:val="000000"/>
                <w:sz w:val="22"/>
                <w:szCs w:val="22"/>
                <w:lang w:val="en-US"/>
              </w:rPr>
              <w:t>00,000</w:t>
            </w:r>
          </w:p>
        </w:tc>
      </w:tr>
      <w:tr w:rsidR="009E6493" w14:paraId="58A085AD" w14:textId="77777777" w:rsidTr="00E260FA">
        <w:tc>
          <w:tcPr>
            <w:tcW w:w="3052" w:type="dxa"/>
          </w:tcPr>
          <w:p w14:paraId="2B32D6EF" w14:textId="19B0728F" w:rsidR="009E6493" w:rsidRPr="00D45BFB" w:rsidRDefault="009E6493"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r w:rsidRPr="00D45BFB">
              <w:rPr>
                <w:rFonts w:asciiTheme="minorHAnsi" w:hAnsiTheme="minorHAnsi" w:cstheme="minorHAnsi"/>
                <w:bCs/>
                <w:color w:val="000000"/>
                <w:sz w:val="22"/>
                <w:szCs w:val="22"/>
                <w:lang w:val="en-US"/>
              </w:rPr>
              <w:t>Jinja</w:t>
            </w:r>
            <w:r w:rsidR="00EA1A72" w:rsidRPr="00D45BFB">
              <w:rPr>
                <w:rFonts w:asciiTheme="minorHAnsi" w:hAnsiTheme="minorHAnsi" w:cstheme="minorHAnsi"/>
                <w:bCs/>
                <w:color w:val="000000"/>
                <w:sz w:val="22"/>
                <w:szCs w:val="22"/>
                <w:lang w:val="en-US"/>
              </w:rPr>
              <w:t xml:space="preserve"> (Uganda)</w:t>
            </w:r>
          </w:p>
        </w:tc>
        <w:tc>
          <w:tcPr>
            <w:tcW w:w="3047" w:type="dxa"/>
          </w:tcPr>
          <w:p w14:paraId="586C63A4" w14:textId="253DB8A2" w:rsidR="009E6493" w:rsidRPr="00D45BFB" w:rsidRDefault="009E6493"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r w:rsidRPr="00D45BFB">
              <w:rPr>
                <w:rFonts w:asciiTheme="minorHAnsi" w:hAnsiTheme="minorHAnsi" w:cstheme="minorHAnsi"/>
                <w:bCs/>
                <w:color w:val="000000"/>
                <w:sz w:val="22"/>
                <w:szCs w:val="22"/>
                <w:lang w:val="en-US"/>
              </w:rPr>
              <w:t>Subject Area 1</w:t>
            </w:r>
          </w:p>
        </w:tc>
        <w:tc>
          <w:tcPr>
            <w:tcW w:w="3050" w:type="dxa"/>
          </w:tcPr>
          <w:p w14:paraId="51377C18" w14:textId="7953D396" w:rsidR="009E6493" w:rsidRPr="00D45BFB" w:rsidRDefault="003F5B48" w:rsidP="00603A38">
            <w:pPr>
              <w:pStyle w:val="align-left"/>
              <w:spacing w:before="0" w:beforeAutospacing="0" w:after="120" w:afterAutospacing="0" w:line="26" w:lineRule="atLeast"/>
              <w:contextualSpacing/>
              <w:rPr>
                <w:rFonts w:asciiTheme="minorHAnsi" w:hAnsiTheme="minorHAnsi" w:cstheme="minorHAnsi"/>
                <w:bCs/>
                <w:color w:val="000000"/>
                <w:sz w:val="22"/>
                <w:szCs w:val="22"/>
                <w:lang w:val="en-US"/>
              </w:rPr>
            </w:pPr>
            <w:r w:rsidRPr="00D45BFB">
              <w:rPr>
                <w:rFonts w:asciiTheme="minorHAnsi" w:hAnsiTheme="minorHAnsi" w:cstheme="minorHAnsi"/>
                <w:bCs/>
                <w:color w:val="000000"/>
                <w:sz w:val="22"/>
                <w:szCs w:val="22"/>
                <w:lang w:val="en-US"/>
              </w:rPr>
              <w:t xml:space="preserve">USD </w:t>
            </w:r>
            <w:r w:rsidR="00E260FA">
              <w:rPr>
                <w:rFonts w:asciiTheme="minorHAnsi" w:hAnsiTheme="minorHAnsi" w:cstheme="minorHAnsi"/>
                <w:bCs/>
                <w:color w:val="000000"/>
                <w:sz w:val="22"/>
                <w:szCs w:val="22"/>
                <w:lang w:val="en-US"/>
              </w:rPr>
              <w:t>3</w:t>
            </w:r>
            <w:r w:rsidRPr="00D45BFB">
              <w:rPr>
                <w:rFonts w:asciiTheme="minorHAnsi" w:hAnsiTheme="minorHAnsi" w:cstheme="minorHAnsi"/>
                <w:bCs/>
                <w:color w:val="000000"/>
                <w:sz w:val="22"/>
                <w:szCs w:val="22"/>
                <w:lang w:val="en-US"/>
              </w:rPr>
              <w:t>00,000</w:t>
            </w:r>
          </w:p>
        </w:tc>
      </w:tr>
    </w:tbl>
    <w:p w14:paraId="626CBBA3" w14:textId="00674DE3" w:rsidR="00C2300F" w:rsidRDefault="00C2300F" w:rsidP="00603A38">
      <w:pPr>
        <w:pStyle w:val="align-left"/>
        <w:shd w:val="clear" w:color="auto" w:fill="FFFFFF"/>
        <w:spacing w:before="0" w:beforeAutospacing="0" w:after="120" w:afterAutospacing="0" w:line="26" w:lineRule="atLeast"/>
        <w:contextualSpacing/>
        <w:rPr>
          <w:rFonts w:asciiTheme="minorHAnsi" w:hAnsiTheme="minorHAnsi" w:cstheme="minorHAnsi"/>
          <w:bCs/>
          <w:color w:val="000000"/>
          <w:sz w:val="22"/>
          <w:szCs w:val="22"/>
          <w:lang w:val="en-US"/>
        </w:rPr>
      </w:pPr>
    </w:p>
    <w:p w14:paraId="0B26ACC5" w14:textId="5E348FB0" w:rsidR="001C6B71" w:rsidRPr="00D76836" w:rsidRDefault="001C6B71" w:rsidP="001C6B71">
      <w:pPr>
        <w:rPr>
          <w:rFonts w:eastAsia="Times New Roman" w:cs="Times New Roman"/>
          <w:sz w:val="22"/>
          <w:szCs w:val="22"/>
        </w:rPr>
      </w:pPr>
    </w:p>
    <w:p w14:paraId="1984D255" w14:textId="77777777" w:rsidR="00284256" w:rsidRPr="002528BF" w:rsidRDefault="00284256" w:rsidP="00603A38">
      <w:pPr>
        <w:spacing w:line="26" w:lineRule="atLeast"/>
        <w:contextualSpacing/>
        <w:rPr>
          <w:rFonts w:asciiTheme="minorHAnsi" w:hAnsiTheme="minorHAnsi" w:cstheme="minorHAnsi"/>
          <w:sz w:val="22"/>
          <w:szCs w:val="22"/>
        </w:rPr>
      </w:pPr>
    </w:p>
    <w:p w14:paraId="3B2198A3" w14:textId="49DF333F" w:rsidR="006E5982" w:rsidRDefault="006E5982" w:rsidP="00A13268">
      <w:pPr>
        <w:spacing w:line="26" w:lineRule="atLeast"/>
        <w:jc w:val="both"/>
        <w:rPr>
          <w:rFonts w:asciiTheme="minorHAnsi" w:hAnsiTheme="minorHAnsi" w:cstheme="minorHAnsi"/>
          <w:sz w:val="22"/>
          <w:szCs w:val="22"/>
        </w:rPr>
      </w:pPr>
      <w:r>
        <w:rPr>
          <w:rFonts w:asciiTheme="minorHAnsi" w:hAnsiTheme="minorHAnsi" w:cstheme="minorHAnsi"/>
          <w:b/>
          <w:sz w:val="22"/>
          <w:szCs w:val="22"/>
        </w:rPr>
        <w:t>Outcome</w:t>
      </w:r>
      <w:r w:rsidR="00FB72DD">
        <w:rPr>
          <w:rFonts w:asciiTheme="minorHAnsi" w:hAnsiTheme="minorHAnsi" w:cstheme="minorHAnsi"/>
          <w:b/>
          <w:sz w:val="22"/>
          <w:szCs w:val="22"/>
        </w:rPr>
        <w:t>s</w:t>
      </w:r>
      <w:r>
        <w:rPr>
          <w:rFonts w:asciiTheme="minorHAnsi" w:hAnsiTheme="minorHAnsi" w:cstheme="minorHAnsi"/>
          <w:b/>
          <w:sz w:val="22"/>
          <w:szCs w:val="22"/>
        </w:rPr>
        <w:t xml:space="preserve"> and Deliverables</w:t>
      </w:r>
    </w:p>
    <w:p w14:paraId="30070C71" w14:textId="77777777" w:rsidR="00282393" w:rsidRDefault="00282393" w:rsidP="002B584A">
      <w:pPr>
        <w:spacing w:line="26" w:lineRule="atLeast"/>
        <w:contextualSpacing/>
        <w:rPr>
          <w:rFonts w:asciiTheme="minorHAnsi" w:hAnsiTheme="minorHAnsi" w:cstheme="minorHAnsi"/>
          <w:sz w:val="22"/>
          <w:szCs w:val="22"/>
        </w:rPr>
      </w:pPr>
    </w:p>
    <w:p w14:paraId="4A6B05B5" w14:textId="7F63F2D9" w:rsidR="0039032D" w:rsidRDefault="00432F46" w:rsidP="002B584A">
      <w:pPr>
        <w:spacing w:line="26" w:lineRule="atLeast"/>
        <w:contextualSpacing/>
        <w:rPr>
          <w:rFonts w:asciiTheme="minorHAnsi" w:hAnsiTheme="minorHAnsi" w:cstheme="minorHAnsi"/>
          <w:sz w:val="22"/>
          <w:szCs w:val="22"/>
        </w:rPr>
      </w:pPr>
      <w:r>
        <w:rPr>
          <w:rFonts w:asciiTheme="minorHAnsi" w:hAnsiTheme="minorHAnsi" w:cstheme="minorHAnsi"/>
          <w:sz w:val="22"/>
          <w:szCs w:val="22"/>
        </w:rPr>
        <w:t xml:space="preserve">Submitted proposals </w:t>
      </w:r>
      <w:r w:rsidR="00572EBB">
        <w:rPr>
          <w:rFonts w:asciiTheme="minorHAnsi" w:hAnsiTheme="minorHAnsi" w:cstheme="minorHAnsi"/>
          <w:sz w:val="22"/>
          <w:szCs w:val="22"/>
        </w:rPr>
        <w:t xml:space="preserve">should </w:t>
      </w:r>
      <w:r>
        <w:rPr>
          <w:rFonts w:asciiTheme="minorHAnsi" w:hAnsiTheme="minorHAnsi" w:cstheme="minorHAnsi"/>
          <w:sz w:val="22"/>
          <w:szCs w:val="22"/>
        </w:rPr>
        <w:t xml:space="preserve">present designed </w:t>
      </w:r>
      <w:r w:rsidR="002B584A">
        <w:rPr>
          <w:rFonts w:asciiTheme="minorHAnsi" w:hAnsiTheme="minorHAnsi" w:cstheme="minorHAnsi"/>
          <w:sz w:val="22"/>
          <w:szCs w:val="22"/>
        </w:rPr>
        <w:t>pilot</w:t>
      </w:r>
      <w:r w:rsidR="002B584A" w:rsidRPr="002528BF">
        <w:rPr>
          <w:rFonts w:asciiTheme="minorHAnsi" w:hAnsiTheme="minorHAnsi" w:cstheme="minorHAnsi"/>
          <w:sz w:val="22"/>
          <w:szCs w:val="22"/>
        </w:rPr>
        <w:t xml:space="preserve"> projects </w:t>
      </w:r>
      <w:r>
        <w:rPr>
          <w:rFonts w:asciiTheme="minorHAnsi" w:hAnsiTheme="minorHAnsi" w:cstheme="minorHAnsi"/>
          <w:sz w:val="22"/>
          <w:szCs w:val="22"/>
        </w:rPr>
        <w:t xml:space="preserve">which aim to test </w:t>
      </w:r>
      <w:r w:rsidR="002B584A" w:rsidRPr="002528BF">
        <w:rPr>
          <w:rFonts w:asciiTheme="minorHAnsi" w:hAnsiTheme="minorHAnsi" w:cstheme="minorHAnsi"/>
          <w:sz w:val="22"/>
          <w:szCs w:val="22"/>
        </w:rPr>
        <w:t xml:space="preserve">evidence-based approaches on improved migration management. </w:t>
      </w:r>
    </w:p>
    <w:p w14:paraId="1231C816" w14:textId="77777777" w:rsidR="0039032D" w:rsidRDefault="0039032D" w:rsidP="002B584A">
      <w:pPr>
        <w:spacing w:line="26" w:lineRule="atLeast"/>
        <w:contextualSpacing/>
        <w:rPr>
          <w:rFonts w:asciiTheme="minorHAnsi" w:hAnsiTheme="minorHAnsi" w:cstheme="minorHAnsi"/>
          <w:sz w:val="22"/>
          <w:szCs w:val="22"/>
        </w:rPr>
      </w:pPr>
    </w:p>
    <w:p w14:paraId="5B0EDA24" w14:textId="38685CC1" w:rsidR="007A344B" w:rsidRDefault="002B584A" w:rsidP="002B584A">
      <w:pPr>
        <w:spacing w:line="26" w:lineRule="atLeast"/>
        <w:contextualSpacing/>
        <w:rPr>
          <w:rFonts w:asciiTheme="minorHAnsi" w:hAnsiTheme="minorHAnsi" w:cstheme="minorHAnsi"/>
          <w:sz w:val="22"/>
          <w:szCs w:val="22"/>
        </w:rPr>
      </w:pPr>
      <w:r w:rsidRPr="002528BF">
        <w:rPr>
          <w:rFonts w:asciiTheme="minorHAnsi" w:hAnsiTheme="minorHAnsi" w:cstheme="minorHAnsi"/>
          <w:sz w:val="22"/>
          <w:szCs w:val="22"/>
        </w:rPr>
        <w:t>This action-</w:t>
      </w:r>
      <w:r w:rsidR="00572EBB">
        <w:rPr>
          <w:rFonts w:asciiTheme="minorHAnsi" w:hAnsiTheme="minorHAnsi" w:cstheme="minorHAnsi"/>
          <w:sz w:val="22"/>
          <w:szCs w:val="22"/>
        </w:rPr>
        <w:t xml:space="preserve"> and </w:t>
      </w:r>
      <w:r w:rsidR="00572EBB" w:rsidRPr="002528BF">
        <w:rPr>
          <w:rFonts w:asciiTheme="minorHAnsi" w:hAnsiTheme="minorHAnsi" w:cstheme="minorHAnsi"/>
          <w:sz w:val="22"/>
          <w:szCs w:val="22"/>
        </w:rPr>
        <w:t>research</w:t>
      </w:r>
      <w:r w:rsidR="00572EBB">
        <w:rPr>
          <w:rFonts w:asciiTheme="minorHAnsi" w:hAnsiTheme="minorHAnsi" w:cstheme="minorHAnsi"/>
          <w:sz w:val="22"/>
          <w:szCs w:val="22"/>
        </w:rPr>
        <w:t>-</w:t>
      </w:r>
      <w:r w:rsidRPr="002528BF">
        <w:rPr>
          <w:rFonts w:asciiTheme="minorHAnsi" w:hAnsiTheme="minorHAnsi" w:cstheme="minorHAnsi"/>
          <w:sz w:val="22"/>
          <w:szCs w:val="22"/>
        </w:rPr>
        <w:t>based approach is expected to fill relevant evidence gaps, lead to setting and influencing research and operations in participating cities and countries</w:t>
      </w:r>
      <w:r w:rsidR="00562180">
        <w:rPr>
          <w:rFonts w:asciiTheme="minorHAnsi" w:hAnsiTheme="minorHAnsi" w:cstheme="minorHAnsi"/>
          <w:sz w:val="22"/>
          <w:szCs w:val="22"/>
        </w:rPr>
        <w:t>,</w:t>
      </w:r>
      <w:r w:rsidRPr="002528BF">
        <w:rPr>
          <w:rFonts w:asciiTheme="minorHAnsi" w:hAnsiTheme="minorHAnsi" w:cstheme="minorHAnsi"/>
          <w:sz w:val="22"/>
          <w:szCs w:val="22"/>
        </w:rPr>
        <w:t xml:space="preserve"> and ultimately inform effective policy making on improved migration management. </w:t>
      </w:r>
    </w:p>
    <w:p w14:paraId="465702BA" w14:textId="77777777" w:rsidR="007A344B" w:rsidRDefault="007A344B" w:rsidP="002B584A">
      <w:pPr>
        <w:spacing w:line="26" w:lineRule="atLeast"/>
        <w:contextualSpacing/>
        <w:rPr>
          <w:rFonts w:asciiTheme="minorHAnsi" w:hAnsiTheme="minorHAnsi" w:cstheme="minorHAnsi"/>
          <w:sz w:val="22"/>
          <w:szCs w:val="22"/>
        </w:rPr>
      </w:pPr>
    </w:p>
    <w:p w14:paraId="786A9D59" w14:textId="77777777" w:rsidR="007A344B" w:rsidRDefault="002B584A" w:rsidP="002B584A">
      <w:pPr>
        <w:spacing w:line="26" w:lineRule="atLeast"/>
        <w:contextualSpacing/>
        <w:rPr>
          <w:rFonts w:asciiTheme="minorHAnsi" w:hAnsiTheme="minorHAnsi" w:cstheme="minorHAnsi"/>
          <w:sz w:val="22"/>
          <w:szCs w:val="22"/>
        </w:rPr>
      </w:pPr>
      <w:r w:rsidRPr="002528BF">
        <w:rPr>
          <w:rFonts w:asciiTheme="minorHAnsi" w:hAnsiTheme="minorHAnsi" w:cstheme="minorHAnsi"/>
          <w:sz w:val="22"/>
          <w:szCs w:val="22"/>
        </w:rPr>
        <w:t>It is expected that at the end of the project, the partnering cities will have integrated migration management aspects into their city development plans and/or have designated migration management approaches.</w:t>
      </w:r>
      <w:r>
        <w:rPr>
          <w:rFonts w:asciiTheme="minorHAnsi" w:hAnsiTheme="minorHAnsi" w:cstheme="minorHAnsi"/>
          <w:sz w:val="22"/>
          <w:szCs w:val="22"/>
        </w:rPr>
        <w:t xml:space="preserve"> </w:t>
      </w:r>
    </w:p>
    <w:p w14:paraId="4187D758" w14:textId="77777777" w:rsidR="007A344B" w:rsidRDefault="007A344B" w:rsidP="002B584A">
      <w:pPr>
        <w:spacing w:line="26" w:lineRule="atLeast"/>
        <w:contextualSpacing/>
        <w:rPr>
          <w:rFonts w:asciiTheme="minorHAnsi" w:hAnsiTheme="minorHAnsi" w:cstheme="minorHAnsi"/>
          <w:sz w:val="22"/>
          <w:szCs w:val="22"/>
        </w:rPr>
      </w:pPr>
    </w:p>
    <w:p w14:paraId="47450257" w14:textId="0DDC6E8A" w:rsidR="002B584A" w:rsidRPr="002528BF" w:rsidRDefault="002B584A" w:rsidP="002B584A">
      <w:pPr>
        <w:spacing w:line="26" w:lineRule="atLeast"/>
        <w:contextualSpacing/>
        <w:rPr>
          <w:rFonts w:asciiTheme="minorHAnsi" w:hAnsiTheme="minorHAnsi" w:cstheme="minorHAnsi"/>
          <w:sz w:val="22"/>
          <w:szCs w:val="22"/>
        </w:rPr>
      </w:pPr>
      <w:r w:rsidRPr="002528BF">
        <w:rPr>
          <w:rFonts w:asciiTheme="minorHAnsi" w:hAnsiTheme="minorHAnsi" w:cstheme="minorHAnsi"/>
          <w:sz w:val="22"/>
          <w:szCs w:val="22"/>
        </w:rPr>
        <w:t xml:space="preserve">All </w:t>
      </w:r>
      <w:r>
        <w:rPr>
          <w:rFonts w:asciiTheme="minorHAnsi" w:hAnsiTheme="minorHAnsi" w:cstheme="minorHAnsi"/>
          <w:sz w:val="22"/>
          <w:szCs w:val="22"/>
        </w:rPr>
        <w:t>pilot</w:t>
      </w:r>
      <w:r w:rsidRPr="002528BF">
        <w:rPr>
          <w:rFonts w:asciiTheme="minorHAnsi" w:hAnsiTheme="minorHAnsi" w:cstheme="minorHAnsi"/>
          <w:sz w:val="22"/>
          <w:szCs w:val="22"/>
        </w:rPr>
        <w:t xml:space="preserve"> project</w:t>
      </w:r>
      <w:r>
        <w:rPr>
          <w:rFonts w:asciiTheme="minorHAnsi" w:hAnsiTheme="minorHAnsi" w:cstheme="minorHAnsi"/>
          <w:sz w:val="22"/>
          <w:szCs w:val="22"/>
        </w:rPr>
        <w:t>s</w:t>
      </w:r>
      <w:r w:rsidRPr="002528BF">
        <w:rPr>
          <w:rFonts w:asciiTheme="minorHAnsi" w:hAnsiTheme="minorHAnsi" w:cstheme="minorHAnsi"/>
          <w:sz w:val="22"/>
          <w:szCs w:val="22"/>
        </w:rPr>
        <w:t xml:space="preserve"> require a strong focus on integration and social cohesion and broad participation of all relevant stakeholders at </w:t>
      </w:r>
      <w:r w:rsidR="006F26BB">
        <w:rPr>
          <w:rFonts w:asciiTheme="minorHAnsi" w:hAnsiTheme="minorHAnsi" w:cstheme="minorHAnsi"/>
          <w:sz w:val="22"/>
          <w:szCs w:val="22"/>
        </w:rPr>
        <w:t xml:space="preserve">the </w:t>
      </w:r>
      <w:r w:rsidRPr="002528BF">
        <w:rPr>
          <w:rFonts w:asciiTheme="minorHAnsi" w:hAnsiTheme="minorHAnsi" w:cstheme="minorHAnsi"/>
          <w:sz w:val="22"/>
          <w:szCs w:val="22"/>
        </w:rPr>
        <w:t>city level</w:t>
      </w:r>
      <w:r w:rsidR="006F26BB">
        <w:rPr>
          <w:rFonts w:asciiTheme="minorHAnsi" w:hAnsiTheme="minorHAnsi" w:cstheme="minorHAnsi"/>
          <w:sz w:val="22"/>
          <w:szCs w:val="22"/>
        </w:rPr>
        <w:t>. T</w:t>
      </w:r>
      <w:r w:rsidRPr="002528BF">
        <w:rPr>
          <w:rFonts w:asciiTheme="minorHAnsi" w:hAnsiTheme="minorHAnsi" w:cstheme="minorHAnsi"/>
          <w:sz w:val="22"/>
          <w:szCs w:val="22"/>
        </w:rPr>
        <w:t>his includes local administration</w:t>
      </w:r>
      <w:r w:rsidR="006040D8">
        <w:rPr>
          <w:rFonts w:asciiTheme="minorHAnsi" w:hAnsiTheme="minorHAnsi" w:cstheme="minorHAnsi"/>
          <w:sz w:val="22"/>
          <w:szCs w:val="22"/>
        </w:rPr>
        <w:t>s</w:t>
      </w:r>
      <w:r w:rsidRPr="002528BF">
        <w:rPr>
          <w:rFonts w:asciiTheme="minorHAnsi" w:hAnsiTheme="minorHAnsi" w:cstheme="minorHAnsi"/>
          <w:sz w:val="22"/>
          <w:szCs w:val="22"/>
        </w:rPr>
        <w:t>, relevant regional or national administration</w:t>
      </w:r>
      <w:r w:rsidR="006040D8">
        <w:rPr>
          <w:rFonts w:asciiTheme="minorHAnsi" w:hAnsiTheme="minorHAnsi" w:cstheme="minorHAnsi"/>
          <w:sz w:val="22"/>
          <w:szCs w:val="22"/>
        </w:rPr>
        <w:t>s</w:t>
      </w:r>
      <w:r w:rsidRPr="002528BF">
        <w:rPr>
          <w:rFonts w:asciiTheme="minorHAnsi" w:hAnsiTheme="minorHAnsi" w:cstheme="minorHAnsi"/>
          <w:sz w:val="22"/>
          <w:szCs w:val="22"/>
        </w:rPr>
        <w:t xml:space="preserve">, migrant- and </w:t>
      </w:r>
      <w:r w:rsidR="00215F32" w:rsidRPr="002528BF">
        <w:rPr>
          <w:rFonts w:asciiTheme="minorHAnsi" w:hAnsiTheme="minorHAnsi" w:cstheme="minorHAnsi"/>
          <w:sz w:val="22"/>
          <w:szCs w:val="22"/>
        </w:rPr>
        <w:t>refugee</w:t>
      </w:r>
      <w:r w:rsidR="00215F32">
        <w:rPr>
          <w:rFonts w:asciiTheme="minorHAnsi" w:hAnsiTheme="minorHAnsi" w:cstheme="minorHAnsi"/>
          <w:sz w:val="22"/>
          <w:szCs w:val="22"/>
        </w:rPr>
        <w:t>-</w:t>
      </w:r>
      <w:r w:rsidRPr="002528BF">
        <w:rPr>
          <w:rFonts w:asciiTheme="minorHAnsi" w:hAnsiTheme="minorHAnsi" w:cstheme="minorHAnsi"/>
          <w:sz w:val="22"/>
          <w:szCs w:val="22"/>
        </w:rPr>
        <w:t xml:space="preserve">led </w:t>
      </w:r>
      <w:r w:rsidR="006040D8" w:rsidRPr="002528BF">
        <w:rPr>
          <w:rFonts w:asciiTheme="minorHAnsi" w:hAnsiTheme="minorHAnsi" w:cstheme="minorHAnsi"/>
          <w:sz w:val="22"/>
          <w:szCs w:val="22"/>
        </w:rPr>
        <w:t>organ</w:t>
      </w:r>
      <w:r w:rsidR="00B00C41">
        <w:rPr>
          <w:rFonts w:asciiTheme="minorHAnsi" w:hAnsiTheme="minorHAnsi" w:cstheme="minorHAnsi"/>
          <w:sz w:val="22"/>
          <w:szCs w:val="22"/>
        </w:rPr>
        <w:t>ization</w:t>
      </w:r>
      <w:r w:rsidR="006040D8" w:rsidRPr="002528BF">
        <w:rPr>
          <w:rFonts w:asciiTheme="minorHAnsi" w:hAnsiTheme="minorHAnsi" w:cstheme="minorHAnsi"/>
          <w:sz w:val="22"/>
          <w:szCs w:val="22"/>
        </w:rPr>
        <w:t>s</w:t>
      </w:r>
      <w:r w:rsidRPr="002528BF">
        <w:rPr>
          <w:rFonts w:asciiTheme="minorHAnsi" w:hAnsiTheme="minorHAnsi" w:cstheme="minorHAnsi"/>
          <w:sz w:val="22"/>
          <w:szCs w:val="22"/>
        </w:rPr>
        <w:t>, representatives from the host communities, media, private sector, faith</w:t>
      </w:r>
      <w:r w:rsidR="001308C1">
        <w:rPr>
          <w:rFonts w:asciiTheme="minorHAnsi" w:hAnsiTheme="minorHAnsi" w:cstheme="minorHAnsi"/>
          <w:sz w:val="22"/>
          <w:szCs w:val="22"/>
        </w:rPr>
        <w:t>-</w:t>
      </w:r>
      <w:r w:rsidRPr="002528BF">
        <w:rPr>
          <w:rFonts w:asciiTheme="minorHAnsi" w:hAnsiTheme="minorHAnsi" w:cstheme="minorHAnsi"/>
          <w:sz w:val="22"/>
          <w:szCs w:val="22"/>
        </w:rPr>
        <w:t xml:space="preserve">based </w:t>
      </w:r>
      <w:r w:rsidR="006040D8" w:rsidRPr="002528BF">
        <w:rPr>
          <w:rFonts w:asciiTheme="minorHAnsi" w:hAnsiTheme="minorHAnsi" w:cstheme="minorHAnsi"/>
          <w:sz w:val="22"/>
          <w:szCs w:val="22"/>
        </w:rPr>
        <w:t>organ</w:t>
      </w:r>
      <w:r w:rsidR="00B00C41">
        <w:rPr>
          <w:rFonts w:asciiTheme="minorHAnsi" w:hAnsiTheme="minorHAnsi" w:cstheme="minorHAnsi"/>
          <w:sz w:val="22"/>
          <w:szCs w:val="22"/>
        </w:rPr>
        <w:t>ization</w:t>
      </w:r>
      <w:r w:rsidR="006040D8" w:rsidRPr="002528BF">
        <w:rPr>
          <w:rFonts w:asciiTheme="minorHAnsi" w:hAnsiTheme="minorHAnsi" w:cstheme="minorHAnsi"/>
          <w:sz w:val="22"/>
          <w:szCs w:val="22"/>
        </w:rPr>
        <w:t xml:space="preserve">s </w:t>
      </w:r>
      <w:r w:rsidRPr="002528BF">
        <w:rPr>
          <w:rFonts w:asciiTheme="minorHAnsi" w:hAnsiTheme="minorHAnsi" w:cstheme="minorHAnsi"/>
          <w:sz w:val="22"/>
          <w:szCs w:val="22"/>
        </w:rPr>
        <w:t xml:space="preserve">and others as relevant for the local context. </w:t>
      </w:r>
    </w:p>
    <w:p w14:paraId="3D77AE9B" w14:textId="77777777" w:rsidR="002B584A" w:rsidRPr="002528BF" w:rsidRDefault="002B584A" w:rsidP="002B584A">
      <w:pPr>
        <w:spacing w:line="26" w:lineRule="atLeast"/>
        <w:contextualSpacing/>
        <w:rPr>
          <w:rFonts w:asciiTheme="minorHAnsi" w:hAnsiTheme="minorHAnsi" w:cstheme="minorHAnsi"/>
          <w:sz w:val="22"/>
          <w:szCs w:val="22"/>
        </w:rPr>
      </w:pPr>
    </w:p>
    <w:p w14:paraId="33723279" w14:textId="490DD756" w:rsidR="002B584A" w:rsidRPr="002528BF" w:rsidRDefault="002B584A" w:rsidP="002B584A">
      <w:pPr>
        <w:spacing w:line="26" w:lineRule="atLeast"/>
        <w:contextualSpacing/>
        <w:rPr>
          <w:rFonts w:asciiTheme="minorHAnsi" w:hAnsiTheme="minorHAnsi" w:cstheme="minorHAnsi"/>
          <w:sz w:val="22"/>
          <w:szCs w:val="22"/>
        </w:rPr>
      </w:pPr>
      <w:r w:rsidRPr="002528BF">
        <w:rPr>
          <w:rFonts w:asciiTheme="minorHAnsi" w:eastAsia="Arial" w:hAnsiTheme="minorHAnsi" w:cstheme="minorHAnsi"/>
          <w:sz w:val="22"/>
          <w:szCs w:val="22"/>
        </w:rPr>
        <w:t xml:space="preserve">Cities Alliance’s vision is to provide technical support and grants to local and national actors to deliver policies and </w:t>
      </w:r>
      <w:proofErr w:type="spellStart"/>
      <w:r w:rsidRPr="002528BF">
        <w:rPr>
          <w:rFonts w:asciiTheme="minorHAnsi" w:eastAsia="Arial" w:hAnsiTheme="minorHAnsi" w:cstheme="minorHAnsi"/>
          <w:sz w:val="22"/>
          <w:szCs w:val="22"/>
        </w:rPr>
        <w:t>programmes</w:t>
      </w:r>
      <w:proofErr w:type="spellEnd"/>
      <w:r w:rsidRPr="002528BF">
        <w:rPr>
          <w:rFonts w:asciiTheme="minorHAnsi" w:eastAsia="Arial" w:hAnsiTheme="minorHAnsi" w:cstheme="minorHAnsi"/>
          <w:sz w:val="22"/>
          <w:szCs w:val="22"/>
        </w:rPr>
        <w:t xml:space="preserve"> that directly address urban poverty and gender inequality in cities. </w:t>
      </w:r>
      <w:r w:rsidRPr="002528BF">
        <w:rPr>
          <w:rFonts w:asciiTheme="minorHAnsi" w:hAnsiTheme="minorHAnsi" w:cstheme="minorHAnsi"/>
          <w:sz w:val="22"/>
          <w:szCs w:val="22"/>
        </w:rPr>
        <w:t xml:space="preserve">All </w:t>
      </w:r>
      <w:r w:rsidR="00B51552">
        <w:rPr>
          <w:rFonts w:asciiTheme="minorHAnsi" w:hAnsiTheme="minorHAnsi" w:cstheme="minorHAnsi"/>
          <w:sz w:val="22"/>
          <w:szCs w:val="22"/>
        </w:rPr>
        <w:t>pilot</w:t>
      </w:r>
      <w:r w:rsidR="00B51552" w:rsidRPr="002528BF">
        <w:rPr>
          <w:rFonts w:asciiTheme="minorHAnsi" w:hAnsiTheme="minorHAnsi" w:cstheme="minorHAnsi"/>
          <w:sz w:val="22"/>
          <w:szCs w:val="22"/>
        </w:rPr>
        <w:t xml:space="preserve"> </w:t>
      </w:r>
      <w:r w:rsidRPr="002528BF">
        <w:rPr>
          <w:rFonts w:asciiTheme="minorHAnsi" w:hAnsiTheme="minorHAnsi" w:cstheme="minorHAnsi"/>
          <w:sz w:val="22"/>
          <w:szCs w:val="22"/>
        </w:rPr>
        <w:t>project</w:t>
      </w:r>
      <w:r w:rsidR="00B51552">
        <w:rPr>
          <w:rFonts w:asciiTheme="minorHAnsi" w:hAnsiTheme="minorHAnsi" w:cstheme="minorHAnsi"/>
          <w:sz w:val="22"/>
          <w:szCs w:val="22"/>
        </w:rPr>
        <w:t>s must</w:t>
      </w:r>
      <w:r w:rsidRPr="002528BF">
        <w:rPr>
          <w:rFonts w:asciiTheme="minorHAnsi" w:hAnsiTheme="minorHAnsi" w:cstheme="minorHAnsi"/>
          <w:sz w:val="22"/>
          <w:szCs w:val="22"/>
        </w:rPr>
        <w:t xml:space="preserve"> elaborate on their contribution to understand</w:t>
      </w:r>
      <w:r w:rsidR="0027554A">
        <w:rPr>
          <w:rFonts w:asciiTheme="minorHAnsi" w:hAnsiTheme="minorHAnsi" w:cstheme="minorHAnsi"/>
          <w:sz w:val="22"/>
          <w:szCs w:val="22"/>
        </w:rPr>
        <w:t>ing</w:t>
      </w:r>
      <w:r w:rsidRPr="002528BF">
        <w:rPr>
          <w:rFonts w:asciiTheme="minorHAnsi" w:hAnsiTheme="minorHAnsi" w:cstheme="minorHAnsi"/>
          <w:sz w:val="22"/>
          <w:szCs w:val="22"/>
        </w:rPr>
        <w:t xml:space="preserve"> and address</w:t>
      </w:r>
      <w:r w:rsidR="0027554A">
        <w:rPr>
          <w:rFonts w:asciiTheme="minorHAnsi" w:hAnsiTheme="minorHAnsi" w:cstheme="minorHAnsi"/>
          <w:sz w:val="22"/>
          <w:szCs w:val="22"/>
        </w:rPr>
        <w:t>ing the</w:t>
      </w:r>
      <w:r w:rsidRPr="002528BF">
        <w:rPr>
          <w:rFonts w:asciiTheme="minorHAnsi" w:hAnsiTheme="minorHAnsi" w:cstheme="minorHAnsi"/>
          <w:sz w:val="22"/>
          <w:szCs w:val="22"/>
        </w:rPr>
        <w:t xml:space="preserve"> different needs of women and men, girls and boys. </w:t>
      </w:r>
    </w:p>
    <w:p w14:paraId="52955E07" w14:textId="77777777" w:rsidR="002B584A" w:rsidRPr="002528BF" w:rsidRDefault="002B584A" w:rsidP="00A13268">
      <w:pPr>
        <w:spacing w:line="26" w:lineRule="atLeast"/>
        <w:jc w:val="both"/>
        <w:rPr>
          <w:rFonts w:asciiTheme="minorHAnsi" w:hAnsiTheme="minorHAnsi" w:cstheme="minorHAnsi"/>
          <w:sz w:val="22"/>
          <w:szCs w:val="22"/>
        </w:rPr>
      </w:pPr>
    </w:p>
    <w:p w14:paraId="4EB48F66" w14:textId="425C8152" w:rsidR="00A13268" w:rsidRPr="002528BF" w:rsidRDefault="00A13268" w:rsidP="00A13268">
      <w:pPr>
        <w:spacing w:line="26" w:lineRule="atLeast"/>
        <w:jc w:val="both"/>
        <w:rPr>
          <w:rFonts w:asciiTheme="minorHAnsi" w:hAnsiTheme="minorHAnsi" w:cstheme="minorHAnsi"/>
          <w:sz w:val="22"/>
          <w:szCs w:val="22"/>
        </w:rPr>
      </w:pPr>
      <w:r w:rsidRPr="002528BF">
        <w:rPr>
          <w:rFonts w:asciiTheme="minorHAnsi" w:hAnsiTheme="minorHAnsi" w:cstheme="minorHAnsi"/>
          <w:sz w:val="22"/>
          <w:szCs w:val="22"/>
        </w:rPr>
        <w:t xml:space="preserve">The </w:t>
      </w:r>
      <w:r w:rsidR="00414567">
        <w:rPr>
          <w:rFonts w:asciiTheme="minorHAnsi" w:hAnsiTheme="minorHAnsi" w:cstheme="minorHAnsi"/>
          <w:sz w:val="22"/>
          <w:szCs w:val="22"/>
        </w:rPr>
        <w:t>P</w:t>
      </w:r>
      <w:r w:rsidR="00566F3E">
        <w:rPr>
          <w:rFonts w:asciiTheme="minorHAnsi" w:hAnsiTheme="minorHAnsi" w:cstheme="minorHAnsi"/>
          <w:sz w:val="22"/>
          <w:szCs w:val="22"/>
        </w:rPr>
        <w:t xml:space="preserve">roposal </w:t>
      </w:r>
      <w:r w:rsidR="00414567">
        <w:rPr>
          <w:rFonts w:asciiTheme="minorHAnsi" w:hAnsiTheme="minorHAnsi" w:cstheme="minorHAnsi"/>
          <w:sz w:val="22"/>
          <w:szCs w:val="22"/>
        </w:rPr>
        <w:t>Submission Form</w:t>
      </w:r>
      <w:r w:rsidR="002C78D2">
        <w:rPr>
          <w:rFonts w:asciiTheme="minorHAnsi" w:hAnsiTheme="minorHAnsi" w:cstheme="minorHAnsi"/>
          <w:sz w:val="22"/>
          <w:szCs w:val="22"/>
        </w:rPr>
        <w:t>(s)</w:t>
      </w:r>
      <w:r w:rsidR="00414567">
        <w:rPr>
          <w:rFonts w:asciiTheme="minorHAnsi" w:hAnsiTheme="minorHAnsi" w:cstheme="minorHAnsi"/>
          <w:sz w:val="22"/>
          <w:szCs w:val="22"/>
        </w:rPr>
        <w:t xml:space="preserve"> </w:t>
      </w:r>
      <w:r w:rsidR="00273938">
        <w:rPr>
          <w:rFonts w:asciiTheme="minorHAnsi" w:hAnsiTheme="minorHAnsi" w:cstheme="minorHAnsi"/>
          <w:sz w:val="22"/>
          <w:szCs w:val="22"/>
        </w:rPr>
        <w:t>must</w:t>
      </w:r>
      <w:r w:rsidRPr="002528BF">
        <w:rPr>
          <w:rFonts w:asciiTheme="minorHAnsi" w:hAnsiTheme="minorHAnsi" w:cstheme="minorHAnsi"/>
          <w:sz w:val="22"/>
          <w:szCs w:val="22"/>
        </w:rPr>
        <w:t xml:space="preserve"> include </w:t>
      </w:r>
      <w:r w:rsidR="00B84D04" w:rsidRPr="00A965A5">
        <w:rPr>
          <w:rFonts w:asciiTheme="minorHAnsi" w:hAnsiTheme="minorHAnsi" w:cstheme="minorHAnsi"/>
          <w:sz w:val="22"/>
          <w:szCs w:val="22"/>
          <w:u w:val="single"/>
        </w:rPr>
        <w:t>all</w:t>
      </w:r>
      <w:r w:rsidR="009C6746" w:rsidRPr="002528BF">
        <w:rPr>
          <w:rFonts w:asciiTheme="minorHAnsi" w:hAnsiTheme="minorHAnsi" w:cstheme="minorHAnsi"/>
          <w:sz w:val="22"/>
          <w:szCs w:val="22"/>
        </w:rPr>
        <w:t xml:space="preserve"> </w:t>
      </w:r>
      <w:r w:rsidRPr="002528BF">
        <w:rPr>
          <w:rFonts w:asciiTheme="minorHAnsi" w:hAnsiTheme="minorHAnsi" w:cstheme="minorHAnsi"/>
          <w:sz w:val="22"/>
          <w:szCs w:val="22"/>
        </w:rPr>
        <w:t xml:space="preserve">the following </w:t>
      </w:r>
      <w:r w:rsidR="0039032D">
        <w:rPr>
          <w:rFonts w:asciiTheme="minorHAnsi" w:hAnsiTheme="minorHAnsi" w:cstheme="minorHAnsi"/>
          <w:sz w:val="22"/>
          <w:szCs w:val="22"/>
        </w:rPr>
        <w:t>deliverables</w:t>
      </w:r>
      <w:r w:rsidRPr="002528BF">
        <w:rPr>
          <w:rFonts w:asciiTheme="minorHAnsi" w:hAnsiTheme="minorHAnsi" w:cstheme="minorHAnsi"/>
          <w:sz w:val="22"/>
          <w:szCs w:val="22"/>
        </w:rPr>
        <w:t>:</w:t>
      </w:r>
    </w:p>
    <w:p w14:paraId="7FEE093A" w14:textId="77777777" w:rsidR="00A13268" w:rsidRPr="002528BF" w:rsidRDefault="00A13268" w:rsidP="00A13268">
      <w:pPr>
        <w:spacing w:line="26" w:lineRule="atLeast"/>
        <w:rPr>
          <w:rFonts w:asciiTheme="minorHAnsi" w:hAnsiTheme="minorHAnsi" w:cstheme="minorHAnsi"/>
          <w:sz w:val="22"/>
          <w:szCs w:val="22"/>
        </w:rPr>
      </w:pPr>
    </w:p>
    <w:p w14:paraId="69E4F9B8" w14:textId="232AB36A" w:rsidR="00A13268" w:rsidRPr="00871CD2" w:rsidRDefault="00666DA2" w:rsidP="00871CD2">
      <w:pPr>
        <w:pStyle w:val="ListParagraph"/>
        <w:numPr>
          <w:ilvl w:val="0"/>
          <w:numId w:val="36"/>
        </w:numPr>
        <w:rPr>
          <w:rFonts w:asciiTheme="minorHAnsi" w:hAnsiTheme="minorHAnsi"/>
          <w:sz w:val="22"/>
          <w:szCs w:val="22"/>
          <w:lang w:val="en-GB"/>
        </w:rPr>
      </w:pPr>
      <w:r w:rsidRPr="00871CD2">
        <w:rPr>
          <w:rFonts w:asciiTheme="minorHAnsi" w:hAnsiTheme="minorHAnsi" w:cstheme="minorHAnsi"/>
          <w:sz w:val="22"/>
          <w:szCs w:val="22"/>
        </w:rPr>
        <w:t xml:space="preserve">Detailed description of the proposed pilot intervention, including a monitoring and evaluation plan. </w:t>
      </w:r>
      <w:r w:rsidR="00A13268" w:rsidRPr="00871CD2">
        <w:rPr>
          <w:rFonts w:asciiTheme="minorHAnsi" w:hAnsiTheme="minorHAnsi" w:cstheme="minorHAnsi"/>
          <w:sz w:val="22"/>
          <w:szCs w:val="22"/>
        </w:rPr>
        <w:t xml:space="preserve">The overall objective is that the </w:t>
      </w:r>
      <w:r w:rsidR="00DE4425" w:rsidRPr="00871CD2">
        <w:rPr>
          <w:rFonts w:asciiTheme="minorHAnsi" w:hAnsiTheme="minorHAnsi" w:cstheme="minorHAnsi"/>
          <w:sz w:val="22"/>
          <w:szCs w:val="22"/>
        </w:rPr>
        <w:t>p</w:t>
      </w:r>
      <w:r w:rsidR="00706715" w:rsidRPr="00871CD2">
        <w:rPr>
          <w:rFonts w:asciiTheme="minorHAnsi" w:hAnsiTheme="minorHAnsi" w:cstheme="minorHAnsi"/>
          <w:sz w:val="22"/>
          <w:szCs w:val="22"/>
        </w:rPr>
        <w:t>ilot</w:t>
      </w:r>
      <w:r w:rsidR="004764B5" w:rsidRPr="00871CD2">
        <w:rPr>
          <w:rFonts w:asciiTheme="minorHAnsi" w:hAnsiTheme="minorHAnsi" w:cstheme="minorHAnsi"/>
          <w:sz w:val="22"/>
          <w:szCs w:val="22"/>
        </w:rPr>
        <w:t xml:space="preserve"> project</w:t>
      </w:r>
      <w:r w:rsidR="00A13268" w:rsidRPr="00871CD2">
        <w:rPr>
          <w:rFonts w:asciiTheme="minorHAnsi" w:hAnsiTheme="minorHAnsi" w:cstheme="minorHAnsi"/>
          <w:sz w:val="22"/>
          <w:szCs w:val="22"/>
        </w:rPr>
        <w:t xml:space="preserve"> will support local authorities and key partners in each city to build institutional capacities, evidence-based approaches</w:t>
      </w:r>
      <w:r w:rsidR="00D171DE">
        <w:rPr>
          <w:rFonts w:asciiTheme="minorHAnsi" w:hAnsiTheme="minorHAnsi" w:cstheme="minorHAnsi"/>
          <w:sz w:val="22"/>
          <w:szCs w:val="22"/>
        </w:rPr>
        <w:t>,</w:t>
      </w:r>
      <w:r w:rsidR="00A13268" w:rsidRPr="00871CD2">
        <w:rPr>
          <w:rFonts w:asciiTheme="minorHAnsi" w:hAnsiTheme="minorHAnsi" w:cstheme="minorHAnsi"/>
          <w:sz w:val="22"/>
          <w:szCs w:val="22"/>
        </w:rPr>
        <w:t xml:space="preserve"> and </w:t>
      </w:r>
      <w:r w:rsidR="007D6FE5">
        <w:rPr>
          <w:rFonts w:asciiTheme="minorHAnsi" w:hAnsiTheme="minorHAnsi" w:cstheme="minorHAnsi"/>
          <w:sz w:val="22"/>
          <w:szCs w:val="22"/>
        </w:rPr>
        <w:t xml:space="preserve">a </w:t>
      </w:r>
      <w:r w:rsidR="00A13268" w:rsidRPr="00871CD2">
        <w:rPr>
          <w:rFonts w:asciiTheme="minorHAnsi" w:hAnsiTheme="minorHAnsi" w:cstheme="minorHAnsi"/>
          <w:sz w:val="22"/>
          <w:szCs w:val="22"/>
        </w:rPr>
        <w:t xml:space="preserve">mandate to receive, manage, and integrate migrants. Proposals need to elaborate a detailed description of the </w:t>
      </w:r>
      <w:r w:rsidR="00A87538" w:rsidRPr="00871CD2">
        <w:rPr>
          <w:rFonts w:asciiTheme="minorHAnsi" w:hAnsiTheme="minorHAnsi" w:cstheme="minorHAnsi"/>
          <w:sz w:val="22"/>
          <w:szCs w:val="22"/>
        </w:rPr>
        <w:t>p</w:t>
      </w:r>
      <w:r w:rsidR="00706715" w:rsidRPr="00871CD2">
        <w:rPr>
          <w:rFonts w:asciiTheme="minorHAnsi" w:hAnsiTheme="minorHAnsi" w:cstheme="minorHAnsi"/>
          <w:sz w:val="22"/>
          <w:szCs w:val="22"/>
        </w:rPr>
        <w:t>ilot</w:t>
      </w:r>
      <w:r w:rsidR="00C1123C" w:rsidRPr="00871CD2">
        <w:rPr>
          <w:rFonts w:asciiTheme="minorHAnsi" w:hAnsiTheme="minorHAnsi" w:cstheme="minorHAnsi"/>
          <w:sz w:val="22"/>
          <w:szCs w:val="22"/>
        </w:rPr>
        <w:t xml:space="preserve">’s theory of change, </w:t>
      </w:r>
      <w:r w:rsidR="007A27E8">
        <w:rPr>
          <w:rFonts w:asciiTheme="minorHAnsi" w:hAnsiTheme="minorHAnsi" w:cstheme="minorHAnsi"/>
          <w:sz w:val="22"/>
          <w:szCs w:val="22"/>
        </w:rPr>
        <w:t xml:space="preserve">methodology, </w:t>
      </w:r>
      <w:r w:rsidR="00C1123C" w:rsidRPr="00871CD2">
        <w:rPr>
          <w:rFonts w:asciiTheme="minorHAnsi" w:hAnsiTheme="minorHAnsi" w:cstheme="minorHAnsi"/>
          <w:sz w:val="22"/>
          <w:szCs w:val="22"/>
        </w:rPr>
        <w:t xml:space="preserve">activities, outputs, outcomes, and indicators. </w:t>
      </w:r>
      <w:r w:rsidR="001B13E7">
        <w:rPr>
          <w:rFonts w:asciiTheme="minorHAnsi" w:hAnsiTheme="minorHAnsi" w:cstheme="minorHAnsi"/>
          <w:sz w:val="22"/>
          <w:szCs w:val="22"/>
        </w:rPr>
        <w:t>They must state t</w:t>
      </w:r>
      <w:r w:rsidR="00163CBC" w:rsidRPr="00871CD2">
        <w:rPr>
          <w:rFonts w:asciiTheme="minorHAnsi" w:hAnsiTheme="minorHAnsi" w:cstheme="minorHAnsi"/>
          <w:sz w:val="22"/>
          <w:szCs w:val="22"/>
        </w:rPr>
        <w:t>he number of direct and indirect beneficiaries.</w:t>
      </w:r>
      <w:r w:rsidR="00E4450A">
        <w:rPr>
          <w:rFonts w:asciiTheme="minorHAnsi" w:hAnsiTheme="minorHAnsi" w:cstheme="minorHAnsi"/>
          <w:sz w:val="22"/>
          <w:szCs w:val="22"/>
        </w:rPr>
        <w:t xml:space="preserve"> In addition, a</w:t>
      </w:r>
      <w:r w:rsidR="007D5675" w:rsidRPr="00871CD2">
        <w:rPr>
          <w:rFonts w:asciiTheme="minorHAnsi" w:hAnsiTheme="minorHAnsi" w:cstheme="minorHAnsi"/>
          <w:sz w:val="22"/>
          <w:szCs w:val="22"/>
        </w:rPr>
        <w:t xml:space="preserve"> detailed </w:t>
      </w:r>
      <w:proofErr w:type="spellStart"/>
      <w:r w:rsidR="007D5675" w:rsidRPr="00871CD2">
        <w:rPr>
          <w:rFonts w:asciiTheme="minorHAnsi" w:hAnsiTheme="minorHAnsi" w:cstheme="minorHAnsi"/>
          <w:sz w:val="22"/>
          <w:szCs w:val="22"/>
        </w:rPr>
        <w:t>logframe</w:t>
      </w:r>
      <w:proofErr w:type="spellEnd"/>
      <w:r w:rsidR="007D5675" w:rsidRPr="00871CD2">
        <w:rPr>
          <w:rFonts w:asciiTheme="minorHAnsi" w:hAnsiTheme="minorHAnsi" w:cstheme="minorHAnsi"/>
          <w:sz w:val="22"/>
          <w:szCs w:val="22"/>
        </w:rPr>
        <w:t xml:space="preserve"> </w:t>
      </w:r>
      <w:r w:rsidR="00BD296E">
        <w:rPr>
          <w:rFonts w:asciiTheme="minorHAnsi" w:hAnsiTheme="minorHAnsi" w:cstheme="minorHAnsi"/>
          <w:sz w:val="22"/>
          <w:szCs w:val="22"/>
        </w:rPr>
        <w:t>must</w:t>
      </w:r>
      <w:r w:rsidR="007D5675" w:rsidRPr="00871CD2">
        <w:rPr>
          <w:rFonts w:asciiTheme="minorHAnsi" w:hAnsiTheme="minorHAnsi" w:cstheme="minorHAnsi"/>
          <w:sz w:val="22"/>
          <w:szCs w:val="22"/>
        </w:rPr>
        <w:t xml:space="preserve"> be submitted.</w:t>
      </w:r>
    </w:p>
    <w:p w14:paraId="6EF50DD4" w14:textId="77777777" w:rsidR="00DE5B33" w:rsidRPr="00DE5B33" w:rsidRDefault="00DE5B33" w:rsidP="00DE5B33">
      <w:pPr>
        <w:spacing w:line="26" w:lineRule="atLeast"/>
        <w:rPr>
          <w:rFonts w:asciiTheme="minorHAnsi" w:hAnsiTheme="minorHAnsi" w:cstheme="minorHAnsi"/>
          <w:sz w:val="22"/>
          <w:szCs w:val="22"/>
        </w:rPr>
      </w:pPr>
    </w:p>
    <w:p w14:paraId="393F5B32" w14:textId="262DDA83" w:rsidR="00F37773" w:rsidRDefault="00DE5B33" w:rsidP="00F37773">
      <w:pPr>
        <w:pStyle w:val="ListParagraph"/>
        <w:numPr>
          <w:ilvl w:val="0"/>
          <w:numId w:val="36"/>
        </w:numPr>
        <w:spacing w:line="26" w:lineRule="atLeast"/>
        <w:rPr>
          <w:rFonts w:asciiTheme="minorHAnsi" w:hAnsiTheme="minorHAnsi" w:cstheme="minorHAnsi"/>
          <w:sz w:val="22"/>
          <w:szCs w:val="22"/>
        </w:rPr>
      </w:pPr>
      <w:r>
        <w:rPr>
          <w:rFonts w:asciiTheme="minorHAnsi" w:hAnsiTheme="minorHAnsi" w:cstheme="minorHAnsi"/>
          <w:sz w:val="22"/>
          <w:szCs w:val="22"/>
        </w:rPr>
        <w:t>P</w:t>
      </w:r>
      <w:r w:rsidR="000C68DC">
        <w:rPr>
          <w:rFonts w:asciiTheme="minorHAnsi" w:hAnsiTheme="minorHAnsi" w:cstheme="minorHAnsi"/>
          <w:sz w:val="22"/>
          <w:szCs w:val="22"/>
        </w:rPr>
        <w:t>roposed pilot intervention</w:t>
      </w:r>
      <w:r w:rsidR="00506B3D">
        <w:rPr>
          <w:rFonts w:asciiTheme="minorHAnsi" w:hAnsiTheme="minorHAnsi" w:cstheme="minorHAnsi"/>
          <w:sz w:val="22"/>
          <w:szCs w:val="22"/>
        </w:rPr>
        <w:t>s</w:t>
      </w:r>
      <w:r w:rsidR="000C68DC">
        <w:rPr>
          <w:rFonts w:asciiTheme="minorHAnsi" w:hAnsiTheme="minorHAnsi" w:cstheme="minorHAnsi"/>
          <w:sz w:val="22"/>
          <w:szCs w:val="22"/>
        </w:rPr>
        <w:t xml:space="preserve"> need to include m</w:t>
      </w:r>
      <w:r w:rsidR="00535412">
        <w:rPr>
          <w:rFonts w:asciiTheme="minorHAnsi" w:hAnsiTheme="minorHAnsi" w:cstheme="minorHAnsi"/>
          <w:sz w:val="22"/>
          <w:szCs w:val="22"/>
        </w:rPr>
        <w:t xml:space="preserve">ulti-stakeholder forums </w:t>
      </w:r>
      <w:r w:rsidR="000C68DC">
        <w:rPr>
          <w:rFonts w:asciiTheme="minorHAnsi" w:hAnsiTheme="minorHAnsi" w:cstheme="minorHAnsi"/>
          <w:sz w:val="22"/>
          <w:szCs w:val="22"/>
        </w:rPr>
        <w:t xml:space="preserve">to foster </w:t>
      </w:r>
      <w:r w:rsidR="00535412">
        <w:rPr>
          <w:rFonts w:asciiTheme="minorHAnsi" w:hAnsiTheme="minorHAnsi" w:cstheme="minorHAnsi"/>
          <w:sz w:val="22"/>
          <w:szCs w:val="22"/>
        </w:rPr>
        <w:t>i</w:t>
      </w:r>
      <w:r w:rsidR="00A13268" w:rsidRPr="00535412">
        <w:rPr>
          <w:rFonts w:asciiTheme="minorHAnsi" w:hAnsiTheme="minorHAnsi" w:cstheme="minorHAnsi"/>
          <w:sz w:val="22"/>
          <w:szCs w:val="22"/>
        </w:rPr>
        <w:t xml:space="preserve">ntegration and social cohesion. The aim is to ensure that the partnering cities have designed and implemented migration governance mechanisms with a focus on integration and social cohesion. </w:t>
      </w:r>
      <w:r w:rsidR="00F52DDA">
        <w:rPr>
          <w:rFonts w:asciiTheme="minorHAnsi" w:hAnsiTheme="minorHAnsi" w:cstheme="minorHAnsi"/>
          <w:sz w:val="22"/>
          <w:szCs w:val="22"/>
        </w:rPr>
        <w:t>P</w:t>
      </w:r>
      <w:r w:rsidR="00A13268" w:rsidRPr="00535412">
        <w:rPr>
          <w:rFonts w:asciiTheme="minorHAnsi" w:hAnsiTheme="minorHAnsi" w:cstheme="minorHAnsi"/>
          <w:sz w:val="22"/>
          <w:szCs w:val="22"/>
        </w:rPr>
        <w:t>roposal</w:t>
      </w:r>
      <w:r w:rsidR="00F52DDA">
        <w:rPr>
          <w:rFonts w:asciiTheme="minorHAnsi" w:hAnsiTheme="minorHAnsi" w:cstheme="minorHAnsi"/>
          <w:sz w:val="22"/>
          <w:szCs w:val="22"/>
        </w:rPr>
        <w:t>s</w:t>
      </w:r>
      <w:r w:rsidR="00A13268" w:rsidRPr="00535412">
        <w:rPr>
          <w:rFonts w:asciiTheme="minorHAnsi" w:hAnsiTheme="minorHAnsi" w:cstheme="minorHAnsi"/>
          <w:sz w:val="22"/>
          <w:szCs w:val="22"/>
        </w:rPr>
        <w:t xml:space="preserve"> need to</w:t>
      </w:r>
      <w:r w:rsidR="00535412" w:rsidRPr="00535412">
        <w:rPr>
          <w:rFonts w:asciiTheme="minorHAnsi" w:hAnsiTheme="minorHAnsi" w:cstheme="minorHAnsi"/>
          <w:sz w:val="22"/>
          <w:szCs w:val="22"/>
        </w:rPr>
        <w:t xml:space="preserve"> elaborate how the project </w:t>
      </w:r>
      <w:r w:rsidR="005543F9" w:rsidRPr="00535412">
        <w:rPr>
          <w:rFonts w:asciiTheme="minorHAnsi" w:hAnsiTheme="minorHAnsi" w:cstheme="minorHAnsi"/>
          <w:sz w:val="22"/>
          <w:szCs w:val="22"/>
        </w:rPr>
        <w:t>organ</w:t>
      </w:r>
      <w:r w:rsidR="00B00C41">
        <w:rPr>
          <w:rFonts w:asciiTheme="minorHAnsi" w:hAnsiTheme="minorHAnsi" w:cstheme="minorHAnsi"/>
          <w:sz w:val="22"/>
          <w:szCs w:val="22"/>
        </w:rPr>
        <w:t>ize</w:t>
      </w:r>
      <w:r w:rsidR="005543F9" w:rsidRPr="00535412">
        <w:rPr>
          <w:rFonts w:asciiTheme="minorHAnsi" w:hAnsiTheme="minorHAnsi" w:cstheme="minorHAnsi"/>
          <w:sz w:val="22"/>
          <w:szCs w:val="22"/>
        </w:rPr>
        <w:t>s</w:t>
      </w:r>
      <w:r w:rsidR="005543F9">
        <w:rPr>
          <w:rFonts w:asciiTheme="minorHAnsi" w:hAnsiTheme="minorHAnsi" w:cstheme="minorHAnsi"/>
          <w:sz w:val="22"/>
          <w:szCs w:val="22"/>
        </w:rPr>
        <w:t xml:space="preserve"> </w:t>
      </w:r>
      <w:r w:rsidR="00535412" w:rsidRPr="00535412">
        <w:rPr>
          <w:rFonts w:asciiTheme="minorHAnsi" w:hAnsiTheme="minorHAnsi" w:cstheme="minorHAnsi"/>
          <w:sz w:val="22"/>
          <w:szCs w:val="22"/>
        </w:rPr>
        <w:t xml:space="preserve">multi-stakeholder forums at </w:t>
      </w:r>
      <w:r w:rsidR="0098730F">
        <w:rPr>
          <w:rFonts w:asciiTheme="minorHAnsi" w:hAnsiTheme="minorHAnsi" w:cstheme="minorHAnsi"/>
          <w:sz w:val="22"/>
          <w:szCs w:val="22"/>
        </w:rPr>
        <w:t xml:space="preserve">the </w:t>
      </w:r>
      <w:r w:rsidR="00535412" w:rsidRPr="00535412">
        <w:rPr>
          <w:rFonts w:asciiTheme="minorHAnsi" w:hAnsiTheme="minorHAnsi" w:cstheme="minorHAnsi"/>
          <w:sz w:val="22"/>
          <w:szCs w:val="22"/>
        </w:rPr>
        <w:t xml:space="preserve">city level </w:t>
      </w:r>
      <w:r w:rsidR="0098730F">
        <w:rPr>
          <w:rFonts w:asciiTheme="minorHAnsi" w:hAnsiTheme="minorHAnsi" w:cstheme="minorHAnsi"/>
          <w:sz w:val="22"/>
          <w:szCs w:val="22"/>
        </w:rPr>
        <w:t>that</w:t>
      </w:r>
      <w:r w:rsidR="0098730F" w:rsidRPr="00535412">
        <w:rPr>
          <w:rFonts w:asciiTheme="minorHAnsi" w:hAnsiTheme="minorHAnsi" w:cstheme="minorHAnsi"/>
          <w:sz w:val="22"/>
          <w:szCs w:val="22"/>
        </w:rPr>
        <w:t xml:space="preserve"> </w:t>
      </w:r>
      <w:r w:rsidR="00535412" w:rsidRPr="00535412">
        <w:rPr>
          <w:rFonts w:asciiTheme="minorHAnsi" w:hAnsiTheme="minorHAnsi" w:cstheme="minorHAnsi"/>
          <w:sz w:val="22"/>
          <w:szCs w:val="22"/>
        </w:rPr>
        <w:t>include representative</w:t>
      </w:r>
      <w:r w:rsidR="00646A7A">
        <w:rPr>
          <w:rFonts w:asciiTheme="minorHAnsi" w:hAnsiTheme="minorHAnsi" w:cstheme="minorHAnsi"/>
          <w:sz w:val="22"/>
          <w:szCs w:val="22"/>
        </w:rPr>
        <w:t>s</w:t>
      </w:r>
      <w:r w:rsidR="00535412" w:rsidRPr="00535412">
        <w:rPr>
          <w:rFonts w:asciiTheme="minorHAnsi" w:hAnsiTheme="minorHAnsi" w:cstheme="minorHAnsi"/>
          <w:sz w:val="22"/>
          <w:szCs w:val="22"/>
        </w:rPr>
        <w:t xml:space="preserve"> of the local authorities, private sector, civil society organ</w:t>
      </w:r>
      <w:r w:rsidR="00B00C41">
        <w:rPr>
          <w:rFonts w:asciiTheme="minorHAnsi" w:hAnsiTheme="minorHAnsi" w:cstheme="minorHAnsi"/>
          <w:sz w:val="22"/>
          <w:szCs w:val="22"/>
        </w:rPr>
        <w:t>ization</w:t>
      </w:r>
      <w:r w:rsidR="00535412" w:rsidRPr="00535412">
        <w:rPr>
          <w:rFonts w:asciiTheme="minorHAnsi" w:hAnsiTheme="minorHAnsi" w:cstheme="minorHAnsi"/>
          <w:sz w:val="22"/>
          <w:szCs w:val="22"/>
        </w:rPr>
        <w:t>s</w:t>
      </w:r>
      <w:r w:rsidR="006857FE">
        <w:rPr>
          <w:rFonts w:asciiTheme="minorHAnsi" w:hAnsiTheme="minorHAnsi" w:cstheme="minorHAnsi"/>
          <w:sz w:val="22"/>
          <w:szCs w:val="22"/>
        </w:rPr>
        <w:t>,</w:t>
      </w:r>
      <w:r w:rsidR="00535412" w:rsidRPr="002528BF">
        <w:rPr>
          <w:rStyle w:val="FootnoteReference"/>
          <w:rFonts w:asciiTheme="minorHAnsi" w:hAnsiTheme="minorHAnsi" w:cstheme="minorHAnsi"/>
          <w:sz w:val="22"/>
          <w:szCs w:val="22"/>
        </w:rPr>
        <w:footnoteReference w:id="1"/>
      </w:r>
      <w:r w:rsidR="00535412" w:rsidRPr="00535412">
        <w:rPr>
          <w:rFonts w:asciiTheme="minorHAnsi" w:hAnsiTheme="minorHAnsi" w:cstheme="minorHAnsi"/>
          <w:sz w:val="22"/>
          <w:szCs w:val="22"/>
        </w:rPr>
        <w:t xml:space="preserve"> and worker organ</w:t>
      </w:r>
      <w:r w:rsidR="00B00C41">
        <w:rPr>
          <w:rFonts w:asciiTheme="minorHAnsi" w:hAnsiTheme="minorHAnsi" w:cstheme="minorHAnsi"/>
          <w:sz w:val="22"/>
          <w:szCs w:val="22"/>
        </w:rPr>
        <w:t>ization</w:t>
      </w:r>
      <w:r w:rsidR="00535412" w:rsidRPr="00535412">
        <w:rPr>
          <w:rFonts w:asciiTheme="minorHAnsi" w:hAnsiTheme="minorHAnsi" w:cstheme="minorHAnsi"/>
          <w:sz w:val="22"/>
          <w:szCs w:val="22"/>
        </w:rPr>
        <w:t>s</w:t>
      </w:r>
      <w:r w:rsidR="00CF15A0">
        <w:rPr>
          <w:rFonts w:asciiTheme="minorHAnsi" w:hAnsiTheme="minorHAnsi" w:cstheme="minorHAnsi"/>
          <w:sz w:val="22"/>
          <w:szCs w:val="22"/>
        </w:rPr>
        <w:t xml:space="preserve">. </w:t>
      </w:r>
      <w:r w:rsidR="00BA143B">
        <w:rPr>
          <w:rFonts w:asciiTheme="minorHAnsi" w:hAnsiTheme="minorHAnsi" w:cstheme="minorHAnsi"/>
          <w:sz w:val="22"/>
          <w:szCs w:val="22"/>
        </w:rPr>
        <w:t xml:space="preserve">The </w:t>
      </w:r>
      <w:r w:rsidR="00CF15A0">
        <w:rPr>
          <w:rFonts w:asciiTheme="minorHAnsi" w:hAnsiTheme="minorHAnsi" w:cstheme="minorHAnsi"/>
          <w:sz w:val="22"/>
          <w:szCs w:val="22"/>
        </w:rPr>
        <w:t xml:space="preserve">Cities </w:t>
      </w:r>
      <w:r w:rsidR="00BA143B">
        <w:rPr>
          <w:rFonts w:asciiTheme="minorHAnsi" w:hAnsiTheme="minorHAnsi" w:cstheme="minorHAnsi"/>
          <w:sz w:val="22"/>
          <w:szCs w:val="22"/>
        </w:rPr>
        <w:t>Alliance-</w:t>
      </w:r>
      <w:r w:rsidR="00CF15A0">
        <w:rPr>
          <w:rFonts w:asciiTheme="minorHAnsi" w:hAnsiTheme="minorHAnsi" w:cstheme="minorHAnsi"/>
          <w:sz w:val="22"/>
          <w:szCs w:val="22"/>
        </w:rPr>
        <w:t xml:space="preserve">supported </w:t>
      </w:r>
      <w:r w:rsidR="00A13268" w:rsidRPr="00535412">
        <w:rPr>
          <w:rFonts w:asciiTheme="minorHAnsi" w:hAnsiTheme="minorHAnsi" w:cstheme="minorHAnsi"/>
          <w:sz w:val="22"/>
          <w:szCs w:val="22"/>
        </w:rPr>
        <w:t>Municipal Development Forums</w:t>
      </w:r>
      <w:r w:rsidR="00A13268" w:rsidRPr="002528BF">
        <w:rPr>
          <w:rStyle w:val="FootnoteReference"/>
          <w:rFonts w:asciiTheme="minorHAnsi" w:hAnsiTheme="minorHAnsi" w:cstheme="minorHAnsi"/>
          <w:sz w:val="22"/>
          <w:szCs w:val="22"/>
        </w:rPr>
        <w:footnoteReference w:id="2"/>
      </w:r>
      <w:r w:rsidR="00CF15A0">
        <w:rPr>
          <w:rFonts w:asciiTheme="minorHAnsi" w:hAnsiTheme="minorHAnsi" w:cstheme="minorHAnsi"/>
          <w:sz w:val="22"/>
          <w:szCs w:val="22"/>
        </w:rPr>
        <w:t xml:space="preserve"> </w:t>
      </w:r>
      <w:r w:rsidR="00354F46">
        <w:rPr>
          <w:rFonts w:asciiTheme="minorHAnsi" w:hAnsiTheme="minorHAnsi" w:cstheme="minorHAnsi"/>
          <w:sz w:val="22"/>
          <w:szCs w:val="22"/>
        </w:rPr>
        <w:t xml:space="preserve">are </w:t>
      </w:r>
      <w:r w:rsidR="00CF15A0">
        <w:rPr>
          <w:rFonts w:asciiTheme="minorHAnsi" w:hAnsiTheme="minorHAnsi" w:cstheme="minorHAnsi"/>
          <w:sz w:val="22"/>
          <w:szCs w:val="22"/>
        </w:rPr>
        <w:t xml:space="preserve">one example </w:t>
      </w:r>
      <w:r w:rsidR="00354F46">
        <w:rPr>
          <w:rFonts w:asciiTheme="minorHAnsi" w:hAnsiTheme="minorHAnsi" w:cstheme="minorHAnsi"/>
          <w:sz w:val="22"/>
          <w:szCs w:val="22"/>
        </w:rPr>
        <w:t xml:space="preserve">of </w:t>
      </w:r>
      <w:r w:rsidR="00CF15A0">
        <w:rPr>
          <w:rFonts w:asciiTheme="minorHAnsi" w:hAnsiTheme="minorHAnsi" w:cstheme="minorHAnsi"/>
          <w:sz w:val="22"/>
          <w:szCs w:val="22"/>
        </w:rPr>
        <w:t>such city-level multi-stakeholder forums.</w:t>
      </w:r>
    </w:p>
    <w:p w14:paraId="4E9A59E4" w14:textId="77777777" w:rsidR="00F37773" w:rsidRPr="00F37773" w:rsidRDefault="00F37773" w:rsidP="00F37773">
      <w:pPr>
        <w:pStyle w:val="ListParagraph"/>
        <w:rPr>
          <w:rFonts w:asciiTheme="minorHAnsi" w:hAnsiTheme="minorHAnsi" w:cstheme="minorHAnsi"/>
          <w:sz w:val="22"/>
          <w:szCs w:val="22"/>
        </w:rPr>
      </w:pPr>
    </w:p>
    <w:p w14:paraId="4F6392F8" w14:textId="0AE6FFDA" w:rsidR="00DF6CB9" w:rsidRPr="00DF6CB9" w:rsidRDefault="00DE5B33" w:rsidP="00F37773">
      <w:pPr>
        <w:pStyle w:val="ListParagraph"/>
        <w:numPr>
          <w:ilvl w:val="0"/>
          <w:numId w:val="36"/>
        </w:numPr>
        <w:spacing w:line="26" w:lineRule="atLeast"/>
        <w:rPr>
          <w:rFonts w:asciiTheme="minorHAnsi" w:hAnsiTheme="minorHAnsi" w:cstheme="minorHAnsi"/>
          <w:sz w:val="22"/>
          <w:szCs w:val="22"/>
        </w:rPr>
      </w:pPr>
      <w:r w:rsidRPr="00506B3D">
        <w:rPr>
          <w:rFonts w:asciiTheme="minorHAnsi" w:hAnsiTheme="minorHAnsi" w:cstheme="minorHAnsi"/>
          <w:sz w:val="22"/>
          <w:szCs w:val="22"/>
        </w:rPr>
        <w:t xml:space="preserve">Proposed </w:t>
      </w:r>
      <w:r w:rsidRPr="00F37773">
        <w:rPr>
          <w:rFonts w:asciiTheme="minorHAnsi" w:hAnsiTheme="minorHAnsi" w:cstheme="minorHAnsi"/>
          <w:sz w:val="22"/>
          <w:szCs w:val="22"/>
        </w:rPr>
        <w:t>pilot intervention</w:t>
      </w:r>
      <w:r w:rsidR="007E02AB">
        <w:rPr>
          <w:rFonts w:asciiTheme="minorHAnsi" w:hAnsiTheme="minorHAnsi" w:cstheme="minorHAnsi"/>
          <w:sz w:val="22"/>
          <w:szCs w:val="22"/>
        </w:rPr>
        <w:t>s</w:t>
      </w:r>
      <w:r w:rsidRPr="00F37773">
        <w:rPr>
          <w:rFonts w:asciiTheme="minorHAnsi" w:hAnsiTheme="minorHAnsi" w:cstheme="minorHAnsi"/>
          <w:sz w:val="22"/>
          <w:szCs w:val="22"/>
        </w:rPr>
        <w:t xml:space="preserve"> need to </w:t>
      </w:r>
      <w:r w:rsidR="00D70B78">
        <w:rPr>
          <w:rFonts w:asciiTheme="minorHAnsi" w:hAnsiTheme="minorHAnsi" w:cstheme="minorHAnsi"/>
          <w:sz w:val="22"/>
          <w:szCs w:val="22"/>
        </w:rPr>
        <w:t>enhance</w:t>
      </w:r>
      <w:r w:rsidRPr="00B00148">
        <w:rPr>
          <w:rFonts w:asciiTheme="minorHAnsi" w:hAnsiTheme="minorHAnsi"/>
          <w:spacing w:val="-1"/>
          <w:sz w:val="22"/>
          <w:szCs w:val="22"/>
          <w:lang w:val="en-GB"/>
        </w:rPr>
        <w:t xml:space="preserve"> capacities at </w:t>
      </w:r>
      <w:r w:rsidRPr="00F37773">
        <w:rPr>
          <w:rFonts w:asciiTheme="minorHAnsi" w:hAnsiTheme="minorHAnsi"/>
          <w:spacing w:val="-1"/>
          <w:sz w:val="22"/>
          <w:szCs w:val="22"/>
          <w:lang w:val="en-GB"/>
        </w:rPr>
        <w:t xml:space="preserve">the </w:t>
      </w:r>
      <w:r w:rsidRPr="00B00148">
        <w:rPr>
          <w:rFonts w:asciiTheme="minorHAnsi" w:hAnsiTheme="minorHAnsi"/>
          <w:spacing w:val="-1"/>
          <w:sz w:val="22"/>
          <w:szCs w:val="22"/>
          <w:lang w:val="en-GB"/>
        </w:rPr>
        <w:t>local level to integrate migration into city development approaches</w:t>
      </w:r>
      <w:r w:rsidR="00C43EE1" w:rsidRPr="00F37773">
        <w:rPr>
          <w:rFonts w:asciiTheme="minorHAnsi" w:hAnsiTheme="minorHAnsi"/>
          <w:spacing w:val="-1"/>
          <w:sz w:val="22"/>
          <w:szCs w:val="22"/>
          <w:lang w:val="en-GB"/>
        </w:rPr>
        <w:t>:</w:t>
      </w:r>
    </w:p>
    <w:p w14:paraId="3A0A12E1" w14:textId="77777777" w:rsidR="00DF6CB9" w:rsidRPr="00DF6CB9" w:rsidRDefault="00DF6CB9" w:rsidP="00DF6CB9">
      <w:pPr>
        <w:pStyle w:val="ListParagraph"/>
        <w:rPr>
          <w:rFonts w:asciiTheme="minorHAnsi" w:hAnsiTheme="minorHAnsi" w:cstheme="minorHAnsi"/>
          <w:sz w:val="22"/>
          <w:szCs w:val="22"/>
        </w:rPr>
      </w:pPr>
    </w:p>
    <w:p w14:paraId="14AA2465" w14:textId="63546628" w:rsidR="00F37773" w:rsidRPr="00DF6CB9" w:rsidRDefault="00333866" w:rsidP="00DF6CB9">
      <w:pPr>
        <w:pStyle w:val="ListParagraph"/>
        <w:numPr>
          <w:ilvl w:val="0"/>
          <w:numId w:val="39"/>
        </w:numPr>
        <w:spacing w:line="26" w:lineRule="atLeast"/>
        <w:rPr>
          <w:rFonts w:asciiTheme="minorHAnsi" w:hAnsiTheme="minorHAnsi" w:cstheme="minorHAnsi"/>
          <w:sz w:val="22"/>
          <w:szCs w:val="22"/>
        </w:rPr>
      </w:pPr>
      <w:r w:rsidRPr="00DF6CB9">
        <w:rPr>
          <w:rFonts w:asciiTheme="minorHAnsi" w:hAnsiTheme="minorHAnsi" w:cstheme="minorHAnsi"/>
          <w:sz w:val="22"/>
          <w:szCs w:val="22"/>
        </w:rPr>
        <w:t>Capacity</w:t>
      </w:r>
      <w:r w:rsidR="00A77A0E">
        <w:rPr>
          <w:rFonts w:asciiTheme="minorHAnsi" w:hAnsiTheme="minorHAnsi" w:cstheme="minorHAnsi"/>
          <w:sz w:val="22"/>
          <w:szCs w:val="22"/>
        </w:rPr>
        <w:t>-</w:t>
      </w:r>
      <w:r w:rsidR="00F37773" w:rsidRPr="00DF6CB9">
        <w:rPr>
          <w:rFonts w:asciiTheme="minorHAnsi" w:hAnsiTheme="minorHAnsi" w:cstheme="minorHAnsi"/>
          <w:sz w:val="22"/>
          <w:szCs w:val="22"/>
        </w:rPr>
        <w:t xml:space="preserve">building activities for city stakeholders: The aim is that local authorities in partner </w:t>
      </w:r>
      <w:r w:rsidR="009B35E3" w:rsidRPr="00DF6CB9">
        <w:rPr>
          <w:rFonts w:asciiTheme="minorHAnsi" w:hAnsiTheme="minorHAnsi" w:cstheme="minorHAnsi"/>
          <w:sz w:val="22"/>
          <w:szCs w:val="22"/>
        </w:rPr>
        <w:t>cit</w:t>
      </w:r>
      <w:r w:rsidR="009B35E3">
        <w:rPr>
          <w:rFonts w:asciiTheme="minorHAnsi" w:hAnsiTheme="minorHAnsi" w:cstheme="minorHAnsi"/>
          <w:sz w:val="22"/>
          <w:szCs w:val="22"/>
        </w:rPr>
        <w:t>ies</w:t>
      </w:r>
      <w:r w:rsidR="009B35E3" w:rsidRPr="00DF6CB9">
        <w:rPr>
          <w:rFonts w:asciiTheme="minorHAnsi" w:hAnsiTheme="minorHAnsi" w:cstheme="minorHAnsi"/>
          <w:sz w:val="22"/>
          <w:szCs w:val="22"/>
        </w:rPr>
        <w:t xml:space="preserve"> </w:t>
      </w:r>
      <w:r w:rsidR="00F37773" w:rsidRPr="00DF6CB9">
        <w:rPr>
          <w:rFonts w:asciiTheme="minorHAnsi" w:hAnsiTheme="minorHAnsi" w:cstheme="minorHAnsi"/>
          <w:sz w:val="22"/>
          <w:szCs w:val="22"/>
        </w:rPr>
        <w:t xml:space="preserve">demonstrate increased capacities, level of knowledge, partnerships and </w:t>
      </w:r>
      <w:r w:rsidR="00F37773" w:rsidRPr="00DF6CB9">
        <w:rPr>
          <w:rFonts w:asciiTheme="minorHAnsi" w:hAnsiTheme="minorHAnsi" w:cstheme="minorHAnsi"/>
          <w:sz w:val="22"/>
          <w:szCs w:val="22"/>
        </w:rPr>
        <w:lastRenderedPageBreak/>
        <w:t xml:space="preserve">access to evidence-based approaches on local migration governance. The proposal </w:t>
      </w:r>
      <w:r w:rsidR="00FF75AF">
        <w:rPr>
          <w:rFonts w:asciiTheme="minorHAnsi" w:hAnsiTheme="minorHAnsi" w:cstheme="minorHAnsi"/>
          <w:sz w:val="22"/>
          <w:szCs w:val="22"/>
        </w:rPr>
        <w:t>must</w:t>
      </w:r>
      <w:r w:rsidR="00F37773" w:rsidRPr="00DF6CB9">
        <w:rPr>
          <w:rFonts w:asciiTheme="minorHAnsi" w:hAnsiTheme="minorHAnsi" w:cstheme="minorHAnsi"/>
          <w:sz w:val="22"/>
          <w:szCs w:val="22"/>
        </w:rPr>
        <w:t xml:space="preserve"> outline the learning needs of relevant city stakeholders and propose adequate learning approaches. </w:t>
      </w:r>
    </w:p>
    <w:p w14:paraId="5E42EF09" w14:textId="77777777" w:rsidR="00F37773" w:rsidRPr="00F37773" w:rsidRDefault="00F37773" w:rsidP="00F37773">
      <w:pPr>
        <w:pStyle w:val="ListParagraph"/>
        <w:rPr>
          <w:rFonts w:asciiTheme="minorHAnsi" w:hAnsiTheme="minorHAnsi" w:cstheme="minorHAnsi"/>
          <w:sz w:val="22"/>
          <w:szCs w:val="22"/>
        </w:rPr>
      </w:pPr>
    </w:p>
    <w:p w14:paraId="2C20F0E2" w14:textId="0DDA6145" w:rsidR="00A67879" w:rsidRDefault="00FF75AF" w:rsidP="00A67879">
      <w:pPr>
        <w:pStyle w:val="ListParagraph"/>
        <w:numPr>
          <w:ilvl w:val="0"/>
          <w:numId w:val="39"/>
        </w:numPr>
        <w:spacing w:line="26" w:lineRule="atLeast"/>
        <w:rPr>
          <w:rFonts w:asciiTheme="minorHAnsi" w:hAnsiTheme="minorHAnsi" w:cstheme="minorHAnsi"/>
          <w:sz w:val="22"/>
          <w:szCs w:val="22"/>
        </w:rPr>
      </w:pPr>
      <w:r w:rsidRPr="00F37773">
        <w:rPr>
          <w:rFonts w:asciiTheme="minorHAnsi" w:hAnsiTheme="minorHAnsi" w:cstheme="minorHAnsi"/>
          <w:sz w:val="22"/>
          <w:szCs w:val="22"/>
        </w:rPr>
        <w:t>Awareness</w:t>
      </w:r>
      <w:r>
        <w:rPr>
          <w:rFonts w:asciiTheme="minorHAnsi" w:hAnsiTheme="minorHAnsi" w:cstheme="minorHAnsi"/>
          <w:sz w:val="22"/>
          <w:szCs w:val="22"/>
        </w:rPr>
        <w:t>-</w:t>
      </w:r>
      <w:r w:rsidR="00F37773" w:rsidRPr="00F37773">
        <w:rPr>
          <w:rFonts w:asciiTheme="minorHAnsi" w:hAnsiTheme="minorHAnsi" w:cstheme="minorHAnsi"/>
          <w:sz w:val="22"/>
          <w:szCs w:val="22"/>
        </w:rPr>
        <w:t>raising campaign on global migration dialogues: The aim is that partner cities are aware of global migration agendas such as the Global Compacts on Migration (GCM) and respective goals of the 2030 Agenda</w:t>
      </w:r>
      <w:r w:rsidR="00100361">
        <w:rPr>
          <w:rFonts w:asciiTheme="minorHAnsi" w:hAnsiTheme="minorHAnsi" w:cstheme="minorHAnsi"/>
          <w:sz w:val="22"/>
          <w:szCs w:val="22"/>
        </w:rPr>
        <w:t>, and that they</w:t>
      </w:r>
      <w:r w:rsidR="00F37773" w:rsidRPr="00F37773">
        <w:rPr>
          <w:rFonts w:asciiTheme="minorHAnsi" w:hAnsiTheme="minorHAnsi" w:cstheme="minorHAnsi"/>
          <w:sz w:val="22"/>
          <w:szCs w:val="22"/>
        </w:rPr>
        <w:t xml:space="preserve"> are enabled to debate at national, regional and international events. Proposal</w:t>
      </w:r>
      <w:r w:rsidR="00541E98">
        <w:rPr>
          <w:rFonts w:asciiTheme="minorHAnsi" w:hAnsiTheme="minorHAnsi" w:cstheme="minorHAnsi"/>
          <w:sz w:val="22"/>
          <w:szCs w:val="22"/>
        </w:rPr>
        <w:t xml:space="preserve">s must </w:t>
      </w:r>
      <w:r w:rsidR="00F37773" w:rsidRPr="00F37773">
        <w:rPr>
          <w:rFonts w:asciiTheme="minorHAnsi" w:hAnsiTheme="minorHAnsi" w:cstheme="minorHAnsi"/>
          <w:sz w:val="22"/>
          <w:szCs w:val="22"/>
        </w:rPr>
        <w:t xml:space="preserve">integrate at least one </w:t>
      </w:r>
      <w:r w:rsidR="00541E98" w:rsidRPr="00F37773">
        <w:rPr>
          <w:rFonts w:asciiTheme="minorHAnsi" w:hAnsiTheme="minorHAnsi" w:cstheme="minorHAnsi"/>
          <w:sz w:val="22"/>
          <w:szCs w:val="22"/>
        </w:rPr>
        <w:t>awareness</w:t>
      </w:r>
      <w:r w:rsidR="00541E98">
        <w:rPr>
          <w:rFonts w:asciiTheme="minorHAnsi" w:hAnsiTheme="minorHAnsi" w:cstheme="minorHAnsi"/>
          <w:sz w:val="22"/>
          <w:szCs w:val="22"/>
        </w:rPr>
        <w:t>-</w:t>
      </w:r>
      <w:r w:rsidR="00F37773" w:rsidRPr="00F37773">
        <w:rPr>
          <w:rFonts w:asciiTheme="minorHAnsi" w:hAnsiTheme="minorHAnsi" w:cstheme="minorHAnsi"/>
          <w:sz w:val="22"/>
          <w:szCs w:val="22"/>
        </w:rPr>
        <w:t xml:space="preserve">raising campaign on the GCMs </w:t>
      </w:r>
      <w:r w:rsidR="008B7B9D" w:rsidRPr="00F37773">
        <w:rPr>
          <w:rFonts w:asciiTheme="minorHAnsi" w:hAnsiTheme="minorHAnsi" w:cstheme="minorHAnsi"/>
          <w:sz w:val="22"/>
          <w:szCs w:val="22"/>
        </w:rPr>
        <w:t xml:space="preserve">for each partner city </w:t>
      </w:r>
      <w:r w:rsidR="00F37773" w:rsidRPr="00F37773">
        <w:rPr>
          <w:rFonts w:asciiTheme="minorHAnsi" w:hAnsiTheme="minorHAnsi" w:cstheme="minorHAnsi"/>
          <w:sz w:val="22"/>
          <w:szCs w:val="22"/>
        </w:rPr>
        <w:t>to facilitate an informed debate on the role of cities (</w:t>
      </w:r>
      <w:r w:rsidR="008B7B9D">
        <w:rPr>
          <w:rFonts w:asciiTheme="minorHAnsi" w:hAnsiTheme="minorHAnsi" w:cstheme="minorHAnsi"/>
          <w:sz w:val="22"/>
          <w:szCs w:val="22"/>
        </w:rPr>
        <w:t>examples could include</w:t>
      </w:r>
      <w:r w:rsidR="00F37773" w:rsidRPr="00F37773">
        <w:rPr>
          <w:rFonts w:asciiTheme="minorHAnsi" w:hAnsiTheme="minorHAnsi" w:cstheme="minorHAnsi"/>
          <w:sz w:val="22"/>
          <w:szCs w:val="22"/>
        </w:rPr>
        <w:t xml:space="preserve"> workshops, trainings, public dialogues, media products). </w:t>
      </w:r>
    </w:p>
    <w:p w14:paraId="06C5DB5B" w14:textId="77777777" w:rsidR="00A67879" w:rsidRPr="00A67879" w:rsidRDefault="00A67879" w:rsidP="00A67879">
      <w:pPr>
        <w:pStyle w:val="ListParagraph"/>
        <w:rPr>
          <w:rFonts w:asciiTheme="minorHAnsi" w:hAnsiTheme="minorHAnsi" w:cstheme="minorHAnsi"/>
          <w:sz w:val="22"/>
          <w:szCs w:val="22"/>
        </w:rPr>
      </w:pPr>
    </w:p>
    <w:p w14:paraId="150F81DA" w14:textId="43BA1F06" w:rsidR="005F1614" w:rsidRPr="00A67879" w:rsidRDefault="00F37773" w:rsidP="00A67879">
      <w:pPr>
        <w:pStyle w:val="ListParagraph"/>
        <w:numPr>
          <w:ilvl w:val="0"/>
          <w:numId w:val="39"/>
        </w:numPr>
        <w:spacing w:line="26" w:lineRule="atLeast"/>
        <w:rPr>
          <w:rFonts w:asciiTheme="minorHAnsi" w:hAnsiTheme="minorHAnsi" w:cstheme="minorHAnsi"/>
          <w:sz w:val="22"/>
          <w:szCs w:val="22"/>
        </w:rPr>
      </w:pPr>
      <w:r w:rsidRPr="00A67879">
        <w:rPr>
          <w:rFonts w:asciiTheme="minorHAnsi" w:hAnsiTheme="minorHAnsi" w:cstheme="minorHAnsi"/>
          <w:sz w:val="22"/>
          <w:szCs w:val="22"/>
        </w:rPr>
        <w:t>Migration mainstreaming into city planning: Project</w:t>
      </w:r>
      <w:r w:rsidR="00A72965">
        <w:rPr>
          <w:rFonts w:asciiTheme="minorHAnsi" w:hAnsiTheme="minorHAnsi" w:cstheme="minorHAnsi"/>
          <w:sz w:val="22"/>
          <w:szCs w:val="22"/>
        </w:rPr>
        <w:t>s</w:t>
      </w:r>
      <w:r w:rsidRPr="00A67879">
        <w:rPr>
          <w:rFonts w:asciiTheme="minorHAnsi" w:hAnsiTheme="minorHAnsi" w:cstheme="minorHAnsi"/>
          <w:sz w:val="22"/>
          <w:szCs w:val="22"/>
        </w:rPr>
        <w:t xml:space="preserve"> need to identify how migration management aspects can be integrated into the city’s development plans</w:t>
      </w:r>
      <w:r w:rsidR="00E16201">
        <w:rPr>
          <w:rFonts w:asciiTheme="minorHAnsi" w:hAnsiTheme="minorHAnsi" w:cstheme="minorHAnsi"/>
          <w:sz w:val="22"/>
          <w:szCs w:val="22"/>
        </w:rPr>
        <w:t>,</w:t>
      </w:r>
      <w:r w:rsidRPr="00A67879">
        <w:rPr>
          <w:rFonts w:asciiTheme="minorHAnsi" w:hAnsiTheme="minorHAnsi" w:cstheme="minorHAnsi"/>
          <w:sz w:val="22"/>
          <w:szCs w:val="22"/>
        </w:rPr>
        <w:t xml:space="preserve"> and/or </w:t>
      </w:r>
      <w:r w:rsidR="00E16201">
        <w:rPr>
          <w:rFonts w:asciiTheme="minorHAnsi" w:hAnsiTheme="minorHAnsi" w:cstheme="minorHAnsi"/>
          <w:sz w:val="22"/>
          <w:szCs w:val="22"/>
        </w:rPr>
        <w:t>if</w:t>
      </w:r>
      <w:r w:rsidR="00E16201" w:rsidRPr="00A67879">
        <w:rPr>
          <w:rFonts w:asciiTheme="minorHAnsi" w:hAnsiTheme="minorHAnsi" w:cstheme="minorHAnsi"/>
          <w:sz w:val="22"/>
          <w:szCs w:val="22"/>
        </w:rPr>
        <w:t xml:space="preserve"> </w:t>
      </w:r>
      <w:r w:rsidRPr="00A67879">
        <w:rPr>
          <w:rFonts w:asciiTheme="minorHAnsi" w:hAnsiTheme="minorHAnsi" w:cstheme="minorHAnsi"/>
          <w:sz w:val="22"/>
          <w:szCs w:val="22"/>
        </w:rPr>
        <w:t xml:space="preserve">designated migration management approaches are feasible.  Each proposal </w:t>
      </w:r>
      <w:r w:rsidR="00CE7E47">
        <w:rPr>
          <w:rFonts w:asciiTheme="minorHAnsi" w:hAnsiTheme="minorHAnsi" w:cstheme="minorHAnsi"/>
          <w:sz w:val="22"/>
          <w:szCs w:val="22"/>
        </w:rPr>
        <w:t>must</w:t>
      </w:r>
      <w:r w:rsidRPr="00A67879">
        <w:rPr>
          <w:rFonts w:asciiTheme="minorHAnsi" w:hAnsiTheme="minorHAnsi" w:cstheme="minorHAnsi"/>
          <w:sz w:val="22"/>
          <w:szCs w:val="22"/>
        </w:rPr>
        <w:t xml:space="preserve"> include at least one specific training on mainstreaming migration into local development and policy planning. Each pilot needs to demonstrate that migration aspects are integrated in</w:t>
      </w:r>
      <w:r w:rsidR="00A30039">
        <w:rPr>
          <w:rFonts w:asciiTheme="minorHAnsi" w:hAnsiTheme="minorHAnsi" w:cstheme="minorHAnsi"/>
          <w:sz w:val="22"/>
          <w:szCs w:val="22"/>
        </w:rPr>
        <w:t>to</w:t>
      </w:r>
      <w:r w:rsidRPr="00A67879">
        <w:rPr>
          <w:rFonts w:asciiTheme="minorHAnsi" w:hAnsiTheme="minorHAnsi" w:cstheme="minorHAnsi"/>
          <w:sz w:val="22"/>
          <w:szCs w:val="22"/>
        </w:rPr>
        <w:t xml:space="preserve"> city development plans. </w:t>
      </w:r>
      <w:r w:rsidRPr="00A67879">
        <w:rPr>
          <w:rFonts w:asciiTheme="minorHAnsi" w:hAnsiTheme="minorHAnsi" w:cstheme="minorHAnsi"/>
          <w:sz w:val="22"/>
          <w:szCs w:val="22"/>
        </w:rPr>
        <w:br/>
      </w:r>
      <w:r w:rsidR="00A13268" w:rsidRPr="00A67879">
        <w:rPr>
          <w:rFonts w:asciiTheme="minorHAnsi" w:hAnsiTheme="minorHAnsi" w:cstheme="minorHAnsi"/>
          <w:sz w:val="22"/>
          <w:szCs w:val="22"/>
        </w:rPr>
        <w:br/>
      </w:r>
    </w:p>
    <w:p w14:paraId="0EF53A2D" w14:textId="52B53E9F" w:rsidR="005F1614" w:rsidRDefault="00E67498" w:rsidP="00BC2AC1">
      <w:pPr>
        <w:pStyle w:val="BodyText"/>
        <w:numPr>
          <w:ilvl w:val="0"/>
          <w:numId w:val="36"/>
        </w:numPr>
        <w:spacing w:line="259" w:lineRule="auto"/>
        <w:ind w:right="-20"/>
        <w:contextualSpacing/>
        <w:rPr>
          <w:rFonts w:asciiTheme="minorHAnsi" w:hAnsiTheme="minorHAnsi"/>
          <w:spacing w:val="-1"/>
          <w:sz w:val="22"/>
          <w:szCs w:val="22"/>
          <w:lang w:val="en-GB"/>
        </w:rPr>
      </w:pPr>
      <w:r>
        <w:rPr>
          <w:rFonts w:asciiTheme="minorHAnsi" w:hAnsiTheme="minorHAnsi"/>
          <w:spacing w:val="-1"/>
          <w:sz w:val="22"/>
          <w:szCs w:val="22"/>
          <w:lang w:val="en-GB"/>
        </w:rPr>
        <w:t>Proposed pilots need to d</w:t>
      </w:r>
      <w:r w:rsidR="005F1614" w:rsidRPr="002565CE">
        <w:rPr>
          <w:rFonts w:asciiTheme="minorHAnsi" w:hAnsiTheme="minorHAnsi"/>
          <w:spacing w:val="-1"/>
          <w:sz w:val="22"/>
          <w:szCs w:val="22"/>
          <w:lang w:val="en-GB"/>
        </w:rPr>
        <w:t>evelop knowledge products</w:t>
      </w:r>
      <w:r w:rsidR="005F1614">
        <w:rPr>
          <w:rFonts w:asciiTheme="minorHAnsi" w:hAnsiTheme="minorHAnsi"/>
          <w:spacing w:val="-1"/>
          <w:sz w:val="22"/>
          <w:szCs w:val="22"/>
          <w:lang w:val="en-GB"/>
        </w:rPr>
        <w:t xml:space="preserve"> and disseminate</w:t>
      </w:r>
      <w:r w:rsidR="00C3216B">
        <w:rPr>
          <w:rFonts w:asciiTheme="minorHAnsi" w:hAnsiTheme="minorHAnsi"/>
          <w:spacing w:val="-1"/>
          <w:sz w:val="22"/>
          <w:szCs w:val="22"/>
          <w:lang w:val="en-GB"/>
        </w:rPr>
        <w:t xml:space="preserve"> them</w:t>
      </w:r>
      <w:r w:rsidR="005F1614">
        <w:rPr>
          <w:rFonts w:asciiTheme="minorHAnsi" w:hAnsiTheme="minorHAnsi"/>
          <w:spacing w:val="-1"/>
          <w:sz w:val="22"/>
          <w:szCs w:val="22"/>
          <w:lang w:val="en-GB"/>
        </w:rPr>
        <w:t xml:space="preserve"> at </w:t>
      </w:r>
      <w:r w:rsidR="00DB5D5B">
        <w:rPr>
          <w:rFonts w:asciiTheme="minorHAnsi" w:hAnsiTheme="minorHAnsi"/>
          <w:spacing w:val="-1"/>
          <w:sz w:val="22"/>
          <w:szCs w:val="22"/>
          <w:lang w:val="en-GB"/>
        </w:rPr>
        <w:t xml:space="preserve">the </w:t>
      </w:r>
      <w:r w:rsidR="005F1614">
        <w:rPr>
          <w:rFonts w:asciiTheme="minorHAnsi" w:hAnsiTheme="minorHAnsi"/>
          <w:spacing w:val="-1"/>
          <w:sz w:val="22"/>
          <w:szCs w:val="22"/>
          <w:lang w:val="en-GB"/>
        </w:rPr>
        <w:t>local, national and global level</w:t>
      </w:r>
      <w:r w:rsidR="004E2EE2">
        <w:rPr>
          <w:rFonts w:asciiTheme="minorHAnsi" w:hAnsiTheme="minorHAnsi"/>
          <w:spacing w:val="-1"/>
          <w:sz w:val="22"/>
          <w:szCs w:val="22"/>
          <w:lang w:val="en-GB"/>
        </w:rPr>
        <w:t>:</w:t>
      </w:r>
    </w:p>
    <w:p w14:paraId="70C589BD" w14:textId="77777777" w:rsidR="005F1614" w:rsidRDefault="005F1614" w:rsidP="005F1614">
      <w:pPr>
        <w:pStyle w:val="BodyText"/>
        <w:spacing w:line="259" w:lineRule="auto"/>
        <w:ind w:left="0" w:right="-20"/>
        <w:contextualSpacing/>
        <w:rPr>
          <w:rFonts w:asciiTheme="minorHAnsi" w:hAnsiTheme="minorHAnsi"/>
          <w:spacing w:val="-1"/>
          <w:sz w:val="22"/>
          <w:szCs w:val="22"/>
          <w:lang w:val="en-GB"/>
        </w:rPr>
      </w:pPr>
    </w:p>
    <w:p w14:paraId="65421D1B" w14:textId="6CCB38E6" w:rsidR="005F1614" w:rsidRPr="00195EFE" w:rsidRDefault="005F1614" w:rsidP="00BC2AC1">
      <w:pPr>
        <w:pStyle w:val="ListParagraph"/>
        <w:numPr>
          <w:ilvl w:val="0"/>
          <w:numId w:val="40"/>
        </w:numPr>
        <w:spacing w:line="26" w:lineRule="atLeast"/>
        <w:ind w:left="1134"/>
        <w:rPr>
          <w:rFonts w:asciiTheme="minorHAnsi" w:hAnsiTheme="minorHAnsi" w:cstheme="minorHAnsi"/>
          <w:sz w:val="22"/>
          <w:szCs w:val="22"/>
        </w:rPr>
      </w:pPr>
      <w:r w:rsidRPr="006656E7">
        <w:rPr>
          <w:rFonts w:asciiTheme="minorHAnsi" w:hAnsiTheme="minorHAnsi" w:cstheme="minorHAnsi"/>
          <w:sz w:val="22"/>
          <w:szCs w:val="22"/>
        </w:rPr>
        <w:t>A</w:t>
      </w:r>
      <w:r w:rsidR="002A7659">
        <w:rPr>
          <w:rFonts w:asciiTheme="minorHAnsi" w:hAnsiTheme="minorHAnsi" w:cstheme="minorHAnsi"/>
          <w:sz w:val="22"/>
          <w:szCs w:val="22"/>
        </w:rPr>
        <w:t>n a</w:t>
      </w:r>
      <w:r w:rsidRPr="006656E7">
        <w:rPr>
          <w:rFonts w:asciiTheme="minorHAnsi" w:hAnsiTheme="minorHAnsi" w:cstheme="minorHAnsi"/>
          <w:sz w:val="22"/>
          <w:szCs w:val="22"/>
        </w:rPr>
        <w:t xml:space="preserve">nalytical city report for each pilot: </w:t>
      </w:r>
      <w:r w:rsidR="002A7659">
        <w:rPr>
          <w:rFonts w:asciiTheme="minorHAnsi" w:hAnsiTheme="minorHAnsi" w:cstheme="minorHAnsi"/>
          <w:sz w:val="22"/>
          <w:szCs w:val="22"/>
        </w:rPr>
        <w:t>The project must produce o</w:t>
      </w:r>
      <w:r w:rsidRPr="006656E7">
        <w:rPr>
          <w:rFonts w:asciiTheme="minorHAnsi" w:hAnsiTheme="minorHAnsi" w:cstheme="minorHAnsi"/>
          <w:sz w:val="22"/>
          <w:szCs w:val="22"/>
        </w:rPr>
        <w:t xml:space="preserve">ne analytical report on how the partner city </w:t>
      </w:r>
      <w:r w:rsidR="002A7659">
        <w:rPr>
          <w:rFonts w:asciiTheme="minorHAnsi" w:hAnsiTheme="minorHAnsi" w:cstheme="minorHAnsi"/>
          <w:sz w:val="22"/>
          <w:szCs w:val="22"/>
        </w:rPr>
        <w:t>overcame</w:t>
      </w:r>
      <w:r w:rsidRPr="006656E7">
        <w:rPr>
          <w:rFonts w:asciiTheme="minorHAnsi" w:hAnsiTheme="minorHAnsi" w:cstheme="minorHAnsi"/>
          <w:sz w:val="22"/>
          <w:szCs w:val="22"/>
        </w:rPr>
        <w:t xml:space="preserve"> challenges and leverage</w:t>
      </w:r>
      <w:r w:rsidR="002A7659">
        <w:rPr>
          <w:rFonts w:asciiTheme="minorHAnsi" w:hAnsiTheme="minorHAnsi" w:cstheme="minorHAnsi"/>
          <w:sz w:val="22"/>
          <w:szCs w:val="22"/>
        </w:rPr>
        <w:t>d</w:t>
      </w:r>
      <w:r w:rsidRPr="006656E7">
        <w:rPr>
          <w:rFonts w:asciiTheme="minorHAnsi" w:hAnsiTheme="minorHAnsi" w:cstheme="minorHAnsi"/>
          <w:sz w:val="22"/>
          <w:szCs w:val="22"/>
        </w:rPr>
        <w:t xml:space="preserve"> opportunities arising from migration.  The report </w:t>
      </w:r>
      <w:r w:rsidR="00675395">
        <w:rPr>
          <w:rFonts w:asciiTheme="minorHAnsi" w:hAnsiTheme="minorHAnsi" w:cstheme="minorHAnsi"/>
          <w:sz w:val="22"/>
          <w:szCs w:val="22"/>
        </w:rPr>
        <w:t>must</w:t>
      </w:r>
      <w:r w:rsidRPr="006656E7">
        <w:rPr>
          <w:rFonts w:asciiTheme="minorHAnsi" w:hAnsiTheme="minorHAnsi" w:cstheme="minorHAnsi"/>
          <w:sz w:val="22"/>
          <w:szCs w:val="22"/>
        </w:rPr>
        <w:t xml:space="preserve"> include a control mechanism with baseline and </w:t>
      </w:r>
      <w:proofErr w:type="spellStart"/>
      <w:r w:rsidRPr="006656E7">
        <w:rPr>
          <w:rFonts w:asciiTheme="minorHAnsi" w:hAnsiTheme="minorHAnsi" w:cstheme="minorHAnsi"/>
          <w:sz w:val="22"/>
          <w:szCs w:val="22"/>
        </w:rPr>
        <w:t>endline</w:t>
      </w:r>
      <w:proofErr w:type="spellEnd"/>
      <w:r w:rsidRPr="006656E7">
        <w:rPr>
          <w:rFonts w:asciiTheme="minorHAnsi" w:hAnsiTheme="minorHAnsi" w:cstheme="minorHAnsi"/>
          <w:sz w:val="22"/>
          <w:szCs w:val="22"/>
        </w:rPr>
        <w:t xml:space="preserve"> assessments. </w:t>
      </w:r>
      <w:r w:rsidR="007A27E8">
        <w:rPr>
          <w:rFonts w:asciiTheme="minorHAnsi" w:hAnsiTheme="minorHAnsi" w:cstheme="minorHAnsi"/>
          <w:sz w:val="22"/>
          <w:szCs w:val="22"/>
        </w:rPr>
        <w:t xml:space="preserve">Proposals should provide an initial product description for the report. </w:t>
      </w:r>
      <w:r w:rsidRPr="006656E7">
        <w:rPr>
          <w:rFonts w:asciiTheme="minorHAnsi" w:hAnsiTheme="minorHAnsi" w:cstheme="minorHAnsi"/>
          <w:sz w:val="22"/>
          <w:szCs w:val="22"/>
        </w:rPr>
        <w:br/>
      </w:r>
      <w:r w:rsidRPr="006656E7">
        <w:rPr>
          <w:rFonts w:asciiTheme="minorHAnsi" w:hAnsiTheme="minorHAnsi" w:cstheme="minorHAnsi"/>
          <w:sz w:val="22"/>
          <w:szCs w:val="22"/>
        </w:rPr>
        <w:br/>
      </w:r>
      <w:r w:rsidRPr="006656E7">
        <w:rPr>
          <w:rFonts w:asciiTheme="minorHAnsi" w:eastAsia="Arial" w:hAnsiTheme="minorHAnsi" w:cstheme="minorHAnsi"/>
          <w:sz w:val="22"/>
          <w:szCs w:val="22"/>
          <w:u w:val="single"/>
        </w:rPr>
        <w:t>Note:</w:t>
      </w:r>
      <w:r w:rsidRPr="006656E7">
        <w:rPr>
          <w:rFonts w:asciiTheme="minorHAnsi" w:eastAsia="Arial" w:hAnsiTheme="minorHAnsi" w:cstheme="minorHAnsi"/>
          <w:sz w:val="22"/>
          <w:szCs w:val="22"/>
        </w:rPr>
        <w:t xml:space="preserve"> All final deliverables need to be of publishable standard. </w:t>
      </w:r>
      <w:r w:rsidR="009F6C02">
        <w:rPr>
          <w:rFonts w:asciiTheme="minorHAnsi" w:eastAsia="Arial" w:hAnsiTheme="minorHAnsi" w:cstheme="minorHAnsi"/>
          <w:sz w:val="22"/>
          <w:szCs w:val="22"/>
        </w:rPr>
        <w:t>Applications should propose a</w:t>
      </w:r>
      <w:r w:rsidRPr="006656E7">
        <w:rPr>
          <w:rFonts w:asciiTheme="minorHAnsi" w:eastAsia="Arial" w:hAnsiTheme="minorHAnsi" w:cstheme="minorHAnsi"/>
          <w:sz w:val="22"/>
          <w:szCs w:val="22"/>
        </w:rPr>
        <w:t xml:space="preserve"> detailed quality assurance process when submitting the proposal. All deliverables need to respect the </w:t>
      </w:r>
      <w:r w:rsidRPr="00516677">
        <w:rPr>
          <w:rFonts w:asciiTheme="minorHAnsi" w:eastAsia="Arial" w:hAnsiTheme="minorHAnsi" w:cstheme="minorHAnsi"/>
          <w:b/>
          <w:sz w:val="22"/>
          <w:szCs w:val="22"/>
        </w:rPr>
        <w:t xml:space="preserve">Cities Alliance </w:t>
      </w:r>
      <w:bookmarkStart w:id="0" w:name="_Hlk14269762"/>
      <w:r w:rsidRPr="00516677">
        <w:rPr>
          <w:rFonts w:asciiTheme="minorHAnsi" w:eastAsia="Arial" w:hAnsiTheme="minorHAnsi" w:cstheme="minorHAnsi"/>
          <w:b/>
          <w:sz w:val="22"/>
          <w:szCs w:val="22"/>
        </w:rPr>
        <w:t>Branding and Disclaimer Guidelines</w:t>
      </w:r>
      <w:r w:rsidRPr="006656E7">
        <w:rPr>
          <w:rFonts w:asciiTheme="minorHAnsi" w:eastAsia="Arial" w:hAnsiTheme="minorHAnsi" w:cstheme="minorHAnsi"/>
          <w:sz w:val="22"/>
          <w:szCs w:val="22"/>
        </w:rPr>
        <w:t xml:space="preserve"> </w:t>
      </w:r>
      <w:bookmarkEnd w:id="0"/>
      <w:r w:rsidRPr="006656E7">
        <w:rPr>
          <w:rFonts w:asciiTheme="minorHAnsi" w:eastAsia="Arial" w:hAnsiTheme="minorHAnsi" w:cstheme="minorHAnsi"/>
          <w:sz w:val="22"/>
          <w:szCs w:val="22"/>
        </w:rPr>
        <w:t xml:space="preserve">and the Cities Alliance intellectual property rights as specified in the </w:t>
      </w:r>
      <w:bookmarkStart w:id="1" w:name="_Hlk14269892"/>
      <w:r w:rsidRPr="00A07348">
        <w:rPr>
          <w:rFonts w:asciiTheme="minorHAnsi" w:eastAsia="Arial" w:hAnsiTheme="minorHAnsi" w:cstheme="minorHAnsi"/>
          <w:b/>
          <w:sz w:val="22"/>
          <w:szCs w:val="22"/>
        </w:rPr>
        <w:t>UNOPS Grant Agreement</w:t>
      </w:r>
      <w:r w:rsidRPr="006656E7">
        <w:rPr>
          <w:rFonts w:asciiTheme="minorHAnsi" w:eastAsia="Arial" w:hAnsiTheme="minorHAnsi" w:cstheme="minorHAnsi"/>
          <w:sz w:val="22"/>
          <w:szCs w:val="22"/>
        </w:rPr>
        <w:t xml:space="preserve">. </w:t>
      </w:r>
      <w:r>
        <w:rPr>
          <w:rFonts w:asciiTheme="minorHAnsi" w:eastAsia="Arial" w:hAnsiTheme="minorHAnsi" w:cstheme="minorHAnsi"/>
          <w:sz w:val="22"/>
          <w:szCs w:val="22"/>
        </w:rPr>
        <w:br/>
      </w:r>
      <w:bookmarkEnd w:id="1"/>
    </w:p>
    <w:p w14:paraId="346381FB" w14:textId="02321CA3" w:rsidR="005F1614" w:rsidRPr="002565CE" w:rsidRDefault="005F1614" w:rsidP="00BC2AC1">
      <w:pPr>
        <w:pStyle w:val="ListParagraph"/>
        <w:numPr>
          <w:ilvl w:val="0"/>
          <w:numId w:val="40"/>
        </w:numPr>
        <w:spacing w:line="26" w:lineRule="atLeast"/>
        <w:ind w:left="1134"/>
        <w:rPr>
          <w:rFonts w:asciiTheme="minorHAnsi" w:hAnsiTheme="minorHAnsi" w:cstheme="minorHAnsi"/>
          <w:sz w:val="22"/>
          <w:szCs w:val="22"/>
        </w:rPr>
      </w:pPr>
      <w:r w:rsidRPr="002565CE">
        <w:rPr>
          <w:rFonts w:asciiTheme="minorHAnsi" w:hAnsiTheme="minorHAnsi" w:cstheme="minorHAnsi"/>
          <w:sz w:val="22"/>
          <w:szCs w:val="22"/>
        </w:rPr>
        <w:t xml:space="preserve">Engagement at </w:t>
      </w:r>
      <w:r w:rsidR="00224544">
        <w:rPr>
          <w:rFonts w:asciiTheme="minorHAnsi" w:hAnsiTheme="minorHAnsi" w:cstheme="minorHAnsi"/>
          <w:sz w:val="22"/>
          <w:szCs w:val="22"/>
        </w:rPr>
        <w:t xml:space="preserve">the </w:t>
      </w:r>
      <w:r w:rsidRPr="002565CE">
        <w:rPr>
          <w:rFonts w:asciiTheme="minorHAnsi" w:hAnsiTheme="minorHAnsi" w:cstheme="minorHAnsi"/>
          <w:sz w:val="22"/>
          <w:szCs w:val="22"/>
        </w:rPr>
        <w:t>national, regional and global level: Each proposal is required to elaborate on how the partner cities will participate in exchange, collaboration, and advocacy events</w:t>
      </w:r>
      <w:r w:rsidR="00340C3E">
        <w:rPr>
          <w:rFonts w:asciiTheme="minorHAnsi" w:hAnsiTheme="minorHAnsi" w:cstheme="minorHAnsi"/>
          <w:sz w:val="22"/>
          <w:szCs w:val="22"/>
        </w:rPr>
        <w:t xml:space="preserve"> at the </w:t>
      </w:r>
      <w:r w:rsidR="00340C3E" w:rsidRPr="002565CE">
        <w:rPr>
          <w:rFonts w:asciiTheme="minorHAnsi" w:hAnsiTheme="minorHAnsi" w:cstheme="minorHAnsi"/>
          <w:sz w:val="22"/>
          <w:szCs w:val="22"/>
        </w:rPr>
        <w:t>national, regional</w:t>
      </w:r>
      <w:r w:rsidR="00340C3E">
        <w:rPr>
          <w:rFonts w:asciiTheme="minorHAnsi" w:hAnsiTheme="minorHAnsi" w:cstheme="minorHAnsi"/>
          <w:sz w:val="22"/>
          <w:szCs w:val="22"/>
        </w:rPr>
        <w:t>,</w:t>
      </w:r>
      <w:r w:rsidR="00340C3E" w:rsidRPr="002565CE">
        <w:rPr>
          <w:rFonts w:asciiTheme="minorHAnsi" w:hAnsiTheme="minorHAnsi" w:cstheme="minorHAnsi"/>
          <w:sz w:val="22"/>
          <w:szCs w:val="22"/>
        </w:rPr>
        <w:t xml:space="preserve"> and global</w:t>
      </w:r>
      <w:r w:rsidR="00340C3E">
        <w:rPr>
          <w:rFonts w:asciiTheme="minorHAnsi" w:hAnsiTheme="minorHAnsi" w:cstheme="minorHAnsi"/>
          <w:sz w:val="22"/>
          <w:szCs w:val="22"/>
        </w:rPr>
        <w:t xml:space="preserve"> level</w:t>
      </w:r>
      <w:r w:rsidRPr="002565CE">
        <w:rPr>
          <w:rFonts w:asciiTheme="minorHAnsi" w:hAnsiTheme="minorHAnsi" w:cstheme="minorHAnsi"/>
          <w:sz w:val="22"/>
          <w:szCs w:val="22"/>
        </w:rPr>
        <w:t xml:space="preserve"> for safe, orderly and regular migration to cities. </w:t>
      </w:r>
      <w:r w:rsidRPr="002565CE">
        <w:rPr>
          <w:rFonts w:asciiTheme="minorHAnsi" w:hAnsiTheme="minorHAnsi" w:cstheme="minorHAnsi"/>
          <w:sz w:val="22"/>
          <w:szCs w:val="22"/>
        </w:rPr>
        <w:br/>
      </w:r>
      <w:r w:rsidRPr="002565CE">
        <w:rPr>
          <w:rFonts w:asciiTheme="minorHAnsi" w:hAnsiTheme="minorHAnsi" w:cstheme="minorHAnsi"/>
          <w:sz w:val="22"/>
          <w:szCs w:val="22"/>
        </w:rPr>
        <w:br/>
        <w:t xml:space="preserve">Proposals need to budget for selected city stakeholders </w:t>
      </w:r>
      <w:r w:rsidR="008318F8">
        <w:rPr>
          <w:rFonts w:asciiTheme="minorHAnsi" w:hAnsiTheme="minorHAnsi" w:cstheme="minorHAnsi"/>
          <w:sz w:val="22"/>
          <w:szCs w:val="22"/>
        </w:rPr>
        <w:t>connected with</w:t>
      </w:r>
      <w:r w:rsidRPr="002565CE">
        <w:rPr>
          <w:rFonts w:asciiTheme="minorHAnsi" w:hAnsiTheme="minorHAnsi" w:cstheme="minorHAnsi"/>
          <w:sz w:val="22"/>
          <w:szCs w:val="22"/>
        </w:rPr>
        <w:t xml:space="preserve"> the pilot project</w:t>
      </w:r>
      <w:r w:rsidR="003053EA">
        <w:rPr>
          <w:rFonts w:asciiTheme="minorHAnsi" w:hAnsiTheme="minorHAnsi" w:cstheme="minorHAnsi"/>
          <w:sz w:val="22"/>
          <w:szCs w:val="22"/>
        </w:rPr>
        <w:t xml:space="preserve"> to participate in:</w:t>
      </w:r>
      <w:r w:rsidRPr="002565CE">
        <w:rPr>
          <w:rFonts w:asciiTheme="minorHAnsi" w:hAnsiTheme="minorHAnsi" w:cstheme="minorHAnsi"/>
          <w:sz w:val="22"/>
          <w:szCs w:val="22"/>
        </w:rPr>
        <w:t xml:space="preserve"> (</w:t>
      </w:r>
      <w:proofErr w:type="gramStart"/>
      <w:r w:rsidRPr="002565CE">
        <w:rPr>
          <w:rFonts w:asciiTheme="minorHAnsi" w:hAnsiTheme="minorHAnsi" w:cstheme="minorHAnsi"/>
          <w:sz w:val="22"/>
          <w:szCs w:val="22"/>
        </w:rPr>
        <w:t>a</w:t>
      </w:r>
      <w:r w:rsidRPr="00AF5191">
        <w:rPr>
          <w:rFonts w:asciiTheme="minorHAnsi" w:hAnsiTheme="minorHAnsi" w:cstheme="minorHAnsi"/>
          <w:sz w:val="22"/>
          <w:szCs w:val="22"/>
        </w:rPr>
        <w:t>)  one</w:t>
      </w:r>
      <w:proofErr w:type="gramEnd"/>
      <w:r w:rsidRPr="00AF5191">
        <w:rPr>
          <w:rFonts w:asciiTheme="minorHAnsi" w:hAnsiTheme="minorHAnsi" w:cstheme="minorHAnsi"/>
          <w:sz w:val="22"/>
          <w:szCs w:val="22"/>
        </w:rPr>
        <w:t xml:space="preserve"> regional</w:t>
      </w:r>
      <w:r w:rsidRPr="002565CE">
        <w:rPr>
          <w:rFonts w:asciiTheme="minorHAnsi" w:hAnsiTheme="minorHAnsi" w:cstheme="minorHAnsi"/>
          <w:sz w:val="22"/>
          <w:szCs w:val="22"/>
        </w:rPr>
        <w:t xml:space="preserve"> conference, </w:t>
      </w:r>
      <w:r w:rsidR="003053EA">
        <w:rPr>
          <w:rFonts w:asciiTheme="minorHAnsi" w:hAnsiTheme="minorHAnsi" w:cstheme="minorHAnsi"/>
          <w:sz w:val="22"/>
          <w:szCs w:val="22"/>
        </w:rPr>
        <w:t xml:space="preserve">and </w:t>
      </w:r>
      <w:r w:rsidRPr="002565CE">
        <w:rPr>
          <w:rFonts w:asciiTheme="minorHAnsi" w:hAnsiTheme="minorHAnsi" w:cstheme="minorHAnsi"/>
          <w:sz w:val="22"/>
          <w:szCs w:val="22"/>
        </w:rPr>
        <w:t>(b) one international conference tentative</w:t>
      </w:r>
      <w:r w:rsidR="00BC205D">
        <w:rPr>
          <w:rFonts w:asciiTheme="minorHAnsi" w:hAnsiTheme="minorHAnsi" w:cstheme="minorHAnsi"/>
          <w:sz w:val="22"/>
          <w:szCs w:val="22"/>
        </w:rPr>
        <w:t xml:space="preserve">ly scheduled for </w:t>
      </w:r>
      <w:r w:rsidRPr="002565CE">
        <w:rPr>
          <w:rFonts w:asciiTheme="minorHAnsi" w:hAnsiTheme="minorHAnsi" w:cstheme="minorHAnsi"/>
          <w:sz w:val="22"/>
          <w:szCs w:val="22"/>
        </w:rPr>
        <w:t xml:space="preserve">2021. </w:t>
      </w:r>
      <w:r>
        <w:rPr>
          <w:rFonts w:asciiTheme="minorHAnsi" w:hAnsiTheme="minorHAnsi" w:cstheme="minorHAnsi"/>
          <w:sz w:val="22"/>
          <w:szCs w:val="22"/>
        </w:rPr>
        <w:br/>
      </w:r>
    </w:p>
    <w:p w14:paraId="687E469C" w14:textId="3EBE56D7" w:rsidR="005F1614" w:rsidRPr="00195EFE" w:rsidRDefault="005F1614" w:rsidP="00BC2AC1">
      <w:pPr>
        <w:pStyle w:val="ListParagraph"/>
        <w:numPr>
          <w:ilvl w:val="0"/>
          <w:numId w:val="40"/>
        </w:numPr>
        <w:spacing w:line="26" w:lineRule="atLeast"/>
        <w:ind w:left="1134"/>
        <w:rPr>
          <w:rFonts w:asciiTheme="minorHAnsi" w:hAnsiTheme="minorHAnsi" w:cstheme="minorHAnsi"/>
          <w:sz w:val="22"/>
          <w:szCs w:val="22"/>
        </w:rPr>
      </w:pPr>
      <w:r w:rsidRPr="00195EFE">
        <w:rPr>
          <w:rFonts w:asciiTheme="minorHAnsi" w:hAnsiTheme="minorHAnsi" w:cstheme="minorHAnsi"/>
          <w:sz w:val="22"/>
          <w:szCs w:val="22"/>
        </w:rPr>
        <w:t xml:space="preserve">Dissemination and communication strategy: Each applicant </w:t>
      </w:r>
      <w:r w:rsidR="00B0653B">
        <w:rPr>
          <w:rFonts w:asciiTheme="minorHAnsi" w:hAnsiTheme="minorHAnsi" w:cstheme="minorHAnsi"/>
          <w:sz w:val="22"/>
          <w:szCs w:val="22"/>
        </w:rPr>
        <w:t>must</w:t>
      </w:r>
      <w:r w:rsidR="00B0653B" w:rsidRPr="00195EFE">
        <w:rPr>
          <w:rFonts w:asciiTheme="minorHAnsi" w:hAnsiTheme="minorHAnsi" w:cstheme="minorHAnsi"/>
          <w:sz w:val="22"/>
          <w:szCs w:val="22"/>
        </w:rPr>
        <w:t xml:space="preserve"> </w:t>
      </w:r>
      <w:r w:rsidRPr="00195EFE">
        <w:rPr>
          <w:rFonts w:asciiTheme="minorHAnsi" w:hAnsiTheme="minorHAnsi" w:cstheme="minorHAnsi"/>
          <w:sz w:val="22"/>
          <w:szCs w:val="22"/>
        </w:rPr>
        <w:t xml:space="preserve">submit a dissemination and communication strategy </w:t>
      </w:r>
      <w:r w:rsidR="003E4861">
        <w:rPr>
          <w:rFonts w:asciiTheme="minorHAnsi" w:hAnsiTheme="minorHAnsi" w:cstheme="minorHAnsi"/>
          <w:sz w:val="22"/>
          <w:szCs w:val="22"/>
        </w:rPr>
        <w:t>that</w:t>
      </w:r>
      <w:r w:rsidR="003E4861" w:rsidRPr="00195EFE">
        <w:rPr>
          <w:rFonts w:asciiTheme="minorHAnsi" w:hAnsiTheme="minorHAnsi" w:cstheme="minorHAnsi"/>
          <w:sz w:val="22"/>
          <w:szCs w:val="22"/>
        </w:rPr>
        <w:t xml:space="preserve"> </w:t>
      </w:r>
      <w:r w:rsidRPr="00195EFE">
        <w:rPr>
          <w:rFonts w:asciiTheme="minorHAnsi" w:hAnsiTheme="minorHAnsi" w:cstheme="minorHAnsi"/>
          <w:sz w:val="22"/>
          <w:szCs w:val="22"/>
        </w:rPr>
        <w:t xml:space="preserve">describes how the project will inform about its progress and results and actively involve key local, national, and international stakeholders. </w:t>
      </w:r>
      <w:r w:rsidR="009F7E1E">
        <w:rPr>
          <w:rFonts w:asciiTheme="minorHAnsi" w:hAnsiTheme="minorHAnsi" w:cstheme="minorHAnsi"/>
          <w:sz w:val="22"/>
          <w:szCs w:val="22"/>
        </w:rPr>
        <w:t>The proposal should also specify m</w:t>
      </w:r>
      <w:r w:rsidRPr="00195EFE">
        <w:rPr>
          <w:rFonts w:asciiTheme="minorHAnsi" w:hAnsiTheme="minorHAnsi" w:cstheme="minorHAnsi"/>
          <w:sz w:val="22"/>
          <w:szCs w:val="22"/>
        </w:rPr>
        <w:t xml:space="preserve">eans of communication, i.e. events, video clips, number of newsletters, photography, blogs, </w:t>
      </w:r>
      <w:r w:rsidR="009F7E1E">
        <w:rPr>
          <w:rFonts w:asciiTheme="minorHAnsi" w:hAnsiTheme="minorHAnsi" w:cstheme="minorHAnsi"/>
          <w:sz w:val="22"/>
          <w:szCs w:val="22"/>
        </w:rPr>
        <w:t xml:space="preserve">and </w:t>
      </w:r>
      <w:r w:rsidRPr="00195EFE">
        <w:rPr>
          <w:rFonts w:asciiTheme="minorHAnsi" w:hAnsiTheme="minorHAnsi" w:cstheme="minorHAnsi"/>
          <w:sz w:val="22"/>
          <w:szCs w:val="22"/>
        </w:rPr>
        <w:t xml:space="preserve">local media channels. </w:t>
      </w:r>
    </w:p>
    <w:p w14:paraId="4F67B300" w14:textId="77777777" w:rsidR="005F1614" w:rsidRPr="001B2C9A" w:rsidRDefault="005F1614" w:rsidP="005F1614">
      <w:pPr>
        <w:pStyle w:val="BodyText"/>
        <w:spacing w:line="259" w:lineRule="auto"/>
        <w:ind w:left="0" w:right="-20"/>
        <w:contextualSpacing/>
        <w:rPr>
          <w:rFonts w:asciiTheme="minorHAnsi" w:hAnsiTheme="minorHAnsi"/>
          <w:b/>
          <w:spacing w:val="-1"/>
          <w:sz w:val="22"/>
          <w:szCs w:val="22"/>
        </w:rPr>
      </w:pPr>
    </w:p>
    <w:p w14:paraId="0E841372" w14:textId="648B85F2" w:rsidR="001C0519" w:rsidRDefault="001C0519" w:rsidP="001C0519">
      <w:pPr>
        <w:spacing w:line="26" w:lineRule="atLeast"/>
        <w:rPr>
          <w:rFonts w:asciiTheme="minorHAnsi" w:eastAsia="Times New Roman" w:hAnsiTheme="minorHAnsi" w:cstheme="minorHAnsi"/>
          <w:sz w:val="22"/>
          <w:szCs w:val="22"/>
        </w:rPr>
      </w:pPr>
    </w:p>
    <w:p w14:paraId="579E7CFD" w14:textId="77777777" w:rsidR="00154784" w:rsidRPr="002528BF" w:rsidRDefault="00154784" w:rsidP="001C0519">
      <w:pPr>
        <w:spacing w:line="26" w:lineRule="atLeast"/>
        <w:rPr>
          <w:rFonts w:asciiTheme="minorHAnsi" w:eastAsia="Times New Roman" w:hAnsiTheme="minorHAnsi" w:cstheme="minorHAnsi"/>
          <w:sz w:val="22"/>
          <w:szCs w:val="22"/>
        </w:rPr>
      </w:pPr>
    </w:p>
    <w:p w14:paraId="7BEAB821" w14:textId="77777777" w:rsidR="001C0519" w:rsidRPr="002528BF" w:rsidRDefault="001C0519" w:rsidP="001C0519">
      <w:pPr>
        <w:spacing w:line="26" w:lineRule="atLeast"/>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lastRenderedPageBreak/>
        <w:t>Eligibility Criteria</w:t>
      </w:r>
    </w:p>
    <w:p w14:paraId="76A6C145" w14:textId="77777777" w:rsidR="001C0519" w:rsidRPr="002528BF" w:rsidRDefault="001C0519" w:rsidP="001C0519">
      <w:pPr>
        <w:spacing w:line="26" w:lineRule="atLeast"/>
        <w:rPr>
          <w:rFonts w:asciiTheme="minorHAnsi" w:eastAsia="Times New Roman" w:hAnsiTheme="minorHAnsi" w:cstheme="minorHAnsi"/>
          <w:sz w:val="22"/>
          <w:szCs w:val="22"/>
        </w:rPr>
      </w:pPr>
    </w:p>
    <w:p w14:paraId="76517ADC" w14:textId="1ABE6E5A" w:rsidR="001C0519" w:rsidRPr="002528BF" w:rsidRDefault="001C0519" w:rsidP="001C0519">
      <w:pPr>
        <w:spacing w:after="240"/>
        <w:jc w:val="both"/>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In line with the UNOPS evaluation principles of fairness, transparency and integrity, this </w:t>
      </w:r>
      <w:r w:rsidR="009B2558">
        <w:rPr>
          <w:rFonts w:asciiTheme="minorHAnsi" w:eastAsia="Arial" w:hAnsiTheme="minorHAnsi" w:cstheme="minorHAnsi"/>
          <w:sz w:val="22"/>
          <w:szCs w:val="22"/>
        </w:rPr>
        <w:t>C</w:t>
      </w:r>
      <w:r w:rsidR="009B2558" w:rsidRPr="002528BF">
        <w:rPr>
          <w:rFonts w:asciiTheme="minorHAnsi" w:eastAsia="Arial" w:hAnsiTheme="minorHAnsi" w:cstheme="minorHAnsi"/>
          <w:sz w:val="22"/>
          <w:szCs w:val="22"/>
        </w:rPr>
        <w:t xml:space="preserve">all </w:t>
      </w:r>
      <w:r w:rsidRPr="002528BF">
        <w:rPr>
          <w:rFonts w:asciiTheme="minorHAnsi" w:eastAsia="Arial" w:hAnsiTheme="minorHAnsi" w:cstheme="minorHAnsi"/>
          <w:sz w:val="22"/>
          <w:szCs w:val="22"/>
        </w:rPr>
        <w:t xml:space="preserve">for </w:t>
      </w:r>
      <w:r w:rsidR="009B2558">
        <w:rPr>
          <w:rFonts w:asciiTheme="minorHAnsi" w:eastAsia="Arial" w:hAnsiTheme="minorHAnsi" w:cstheme="minorHAnsi"/>
          <w:sz w:val="22"/>
          <w:szCs w:val="22"/>
        </w:rPr>
        <w:t>P</w:t>
      </w:r>
      <w:r w:rsidR="009B2558" w:rsidRPr="002528BF">
        <w:rPr>
          <w:rFonts w:asciiTheme="minorHAnsi" w:eastAsia="Arial" w:hAnsiTheme="minorHAnsi" w:cstheme="minorHAnsi"/>
          <w:sz w:val="22"/>
          <w:szCs w:val="22"/>
        </w:rPr>
        <w:t xml:space="preserve">roposals </w:t>
      </w:r>
      <w:r w:rsidRPr="002528BF">
        <w:rPr>
          <w:rFonts w:asciiTheme="minorHAnsi" w:eastAsia="Arial" w:hAnsiTheme="minorHAnsi" w:cstheme="minorHAnsi"/>
          <w:sz w:val="22"/>
          <w:szCs w:val="22"/>
        </w:rPr>
        <w:t>intends to competitively select</w:t>
      </w:r>
      <w:r w:rsidR="006136C8">
        <w:rPr>
          <w:rFonts w:asciiTheme="minorHAnsi" w:eastAsia="Arial" w:hAnsiTheme="minorHAnsi" w:cstheme="minorHAnsi"/>
          <w:sz w:val="22"/>
          <w:szCs w:val="22"/>
        </w:rPr>
        <w:t xml:space="preserve"> the</w:t>
      </w:r>
      <w:r w:rsidRPr="002528BF">
        <w:rPr>
          <w:rFonts w:asciiTheme="minorHAnsi" w:eastAsia="Arial" w:hAnsiTheme="minorHAnsi" w:cstheme="minorHAnsi"/>
          <w:sz w:val="22"/>
          <w:szCs w:val="22"/>
        </w:rPr>
        <w:t xml:space="preserve"> implementation </w:t>
      </w:r>
      <w:r w:rsidR="006136C8">
        <w:rPr>
          <w:rFonts w:asciiTheme="minorHAnsi" w:eastAsia="Arial" w:hAnsiTheme="minorHAnsi" w:cstheme="minorHAnsi"/>
          <w:sz w:val="22"/>
          <w:szCs w:val="22"/>
        </w:rPr>
        <w:t>partners</w:t>
      </w:r>
      <w:r w:rsidRPr="002528BF">
        <w:rPr>
          <w:rFonts w:asciiTheme="minorHAnsi" w:eastAsia="Arial" w:hAnsiTheme="minorHAnsi" w:cstheme="minorHAnsi"/>
          <w:sz w:val="22"/>
          <w:szCs w:val="22"/>
        </w:rPr>
        <w:t xml:space="preserve">. </w:t>
      </w:r>
    </w:p>
    <w:p w14:paraId="2EE3416F" w14:textId="77777777" w:rsidR="001C0519" w:rsidRPr="002528BF" w:rsidRDefault="001C0519" w:rsidP="001C0519">
      <w:pPr>
        <w:tabs>
          <w:tab w:val="left" w:pos="720"/>
        </w:tabs>
        <w:spacing w:line="26" w:lineRule="atLeast"/>
        <w:ind w:right="140"/>
        <w:rPr>
          <w:rFonts w:asciiTheme="minorHAnsi" w:eastAsia="Arial" w:hAnsiTheme="minorHAnsi" w:cstheme="minorHAnsi"/>
          <w:sz w:val="22"/>
          <w:szCs w:val="22"/>
        </w:rPr>
      </w:pPr>
    </w:p>
    <w:p w14:paraId="5F520E5F" w14:textId="169C33D0" w:rsidR="001C0519" w:rsidRPr="002528BF" w:rsidRDefault="001C0519" w:rsidP="001C0519">
      <w:pPr>
        <w:pStyle w:val="ListParagraph"/>
        <w:numPr>
          <w:ilvl w:val="0"/>
          <w:numId w:val="32"/>
        </w:numPr>
        <w:spacing w:after="160"/>
        <w:ind w:right="14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Proposed projects must meet the objectives of </w:t>
      </w:r>
      <w:r w:rsidRPr="002528BF">
        <w:rPr>
          <w:rFonts w:asciiTheme="minorHAnsi" w:hAnsiTheme="minorHAnsi" w:cstheme="minorHAnsi"/>
          <w:sz w:val="22"/>
          <w:szCs w:val="22"/>
        </w:rPr>
        <w:t>t</w:t>
      </w:r>
      <w:r w:rsidRPr="002528BF">
        <w:rPr>
          <w:rFonts w:asciiTheme="minorHAnsi" w:eastAsia="Arial" w:hAnsiTheme="minorHAnsi" w:cstheme="minorHAnsi"/>
          <w:sz w:val="22"/>
          <w:szCs w:val="22"/>
        </w:rPr>
        <w:t xml:space="preserve">he Cities Alliance Joint Work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w:t>
      </w:r>
      <w:r w:rsidR="00FC6177">
        <w:rPr>
          <w:rFonts w:asciiTheme="minorHAnsi" w:eastAsia="Arial" w:hAnsiTheme="minorHAnsi" w:cstheme="minorHAnsi"/>
          <w:sz w:val="22"/>
          <w:szCs w:val="22"/>
        </w:rPr>
        <w:t xml:space="preserve">on </w:t>
      </w:r>
      <w:r w:rsidRPr="002528BF">
        <w:rPr>
          <w:rFonts w:asciiTheme="minorHAnsi" w:eastAsia="Arial" w:hAnsiTheme="minorHAnsi" w:cstheme="minorHAnsi"/>
          <w:sz w:val="22"/>
          <w:szCs w:val="22"/>
        </w:rPr>
        <w:t xml:space="preserve">Cities and Migration and the </w:t>
      </w:r>
      <w:hyperlink r:id="rId9" w:history="1">
        <w:r w:rsidR="009B2558" w:rsidRPr="002528BF">
          <w:rPr>
            <w:rStyle w:val="Hyperlink"/>
            <w:rFonts w:asciiTheme="minorHAnsi" w:eastAsia="Arial" w:hAnsiTheme="minorHAnsi" w:cstheme="minorHAnsi"/>
            <w:sz w:val="22"/>
            <w:szCs w:val="22"/>
          </w:rPr>
          <w:t xml:space="preserve">Cities Alliance </w:t>
        </w:r>
        <w:r w:rsidR="009B2558">
          <w:rPr>
            <w:rStyle w:val="Hyperlink"/>
            <w:rFonts w:asciiTheme="minorHAnsi" w:eastAsia="Arial" w:hAnsiTheme="minorHAnsi" w:cstheme="minorHAnsi"/>
            <w:sz w:val="22"/>
            <w:szCs w:val="22"/>
          </w:rPr>
          <w:t>C</w:t>
        </w:r>
        <w:r w:rsidR="009B2558" w:rsidRPr="002528BF">
          <w:rPr>
            <w:rStyle w:val="Hyperlink"/>
            <w:rFonts w:asciiTheme="minorHAnsi" w:eastAsia="Arial" w:hAnsiTheme="minorHAnsi" w:cstheme="minorHAnsi"/>
            <w:sz w:val="22"/>
            <w:szCs w:val="22"/>
          </w:rPr>
          <w:t>harter</w:t>
        </w:r>
      </w:hyperlink>
      <w:r w:rsidRPr="002528BF">
        <w:rPr>
          <w:rFonts w:asciiTheme="minorHAnsi" w:eastAsia="Arial" w:hAnsiTheme="minorHAnsi" w:cstheme="minorHAnsi"/>
          <w:sz w:val="22"/>
          <w:szCs w:val="22"/>
        </w:rPr>
        <w:t>.</w:t>
      </w:r>
    </w:p>
    <w:p w14:paraId="5A98C098" w14:textId="509236FE" w:rsidR="001C0519" w:rsidRDefault="001C0519" w:rsidP="00663715">
      <w:pPr>
        <w:pStyle w:val="ListParagraph"/>
        <w:numPr>
          <w:ilvl w:val="0"/>
          <w:numId w:val="32"/>
        </w:numPr>
        <w:spacing w:after="160"/>
        <w:ind w:right="140"/>
        <w:rPr>
          <w:rFonts w:asciiTheme="minorHAnsi" w:eastAsia="Arial" w:hAnsiTheme="minorHAnsi" w:cstheme="minorHAnsi"/>
          <w:sz w:val="22"/>
          <w:szCs w:val="22"/>
        </w:rPr>
      </w:pPr>
      <w:r w:rsidRPr="002528BF">
        <w:rPr>
          <w:rFonts w:asciiTheme="minorHAnsi" w:eastAsia="Arial" w:hAnsiTheme="minorHAnsi" w:cstheme="minorHAnsi"/>
          <w:sz w:val="22"/>
          <w:szCs w:val="22"/>
        </w:rPr>
        <w:t>Project proposals must be in line with the geographical and thematic scope as outlined in this Call for Proposal</w:t>
      </w:r>
      <w:r w:rsidR="00FF2092">
        <w:rPr>
          <w:rFonts w:asciiTheme="minorHAnsi" w:eastAsia="Arial" w:hAnsiTheme="minorHAnsi" w:cstheme="minorHAnsi"/>
          <w:sz w:val="22"/>
          <w:szCs w:val="22"/>
        </w:rPr>
        <w:t>s</w:t>
      </w:r>
      <w:r w:rsidRPr="002528BF">
        <w:rPr>
          <w:rFonts w:asciiTheme="minorHAnsi" w:eastAsia="Arial" w:hAnsiTheme="minorHAnsi" w:cstheme="minorHAnsi"/>
          <w:sz w:val="22"/>
          <w:szCs w:val="22"/>
        </w:rPr>
        <w:t>.</w:t>
      </w:r>
      <w:r w:rsidR="00D30075">
        <w:rPr>
          <w:rFonts w:asciiTheme="minorHAnsi" w:eastAsia="Arial" w:hAnsiTheme="minorHAnsi" w:cstheme="minorHAnsi"/>
          <w:sz w:val="22"/>
          <w:szCs w:val="22"/>
        </w:rPr>
        <w:t xml:space="preserve"> Only </w:t>
      </w:r>
      <w:r w:rsidR="00DA503A">
        <w:rPr>
          <w:rFonts w:asciiTheme="minorHAnsi" w:eastAsia="Arial" w:hAnsiTheme="minorHAnsi" w:cstheme="minorHAnsi"/>
          <w:sz w:val="22"/>
          <w:szCs w:val="22"/>
        </w:rPr>
        <w:t xml:space="preserve">proposals for </w:t>
      </w:r>
      <w:r w:rsidR="00D30075">
        <w:rPr>
          <w:rFonts w:asciiTheme="minorHAnsi" w:eastAsia="Arial" w:hAnsiTheme="minorHAnsi" w:cstheme="minorHAnsi"/>
          <w:sz w:val="22"/>
          <w:szCs w:val="22"/>
        </w:rPr>
        <w:t>the listed cities and subject area</w:t>
      </w:r>
      <w:r w:rsidR="00FF2092">
        <w:rPr>
          <w:rFonts w:asciiTheme="minorHAnsi" w:eastAsia="Arial" w:hAnsiTheme="minorHAnsi" w:cstheme="minorHAnsi"/>
          <w:sz w:val="22"/>
          <w:szCs w:val="22"/>
        </w:rPr>
        <w:t>s</w:t>
      </w:r>
      <w:r w:rsidR="00D30075">
        <w:rPr>
          <w:rFonts w:asciiTheme="minorHAnsi" w:eastAsia="Arial" w:hAnsiTheme="minorHAnsi" w:cstheme="minorHAnsi"/>
          <w:sz w:val="22"/>
          <w:szCs w:val="22"/>
        </w:rPr>
        <w:t xml:space="preserve"> 1 and 2 are eligible.</w:t>
      </w:r>
    </w:p>
    <w:p w14:paraId="6C323B04" w14:textId="6626DE38" w:rsidR="00DE2913" w:rsidRPr="00663715" w:rsidRDefault="00DE2913" w:rsidP="00663715">
      <w:pPr>
        <w:pStyle w:val="ListParagraph"/>
        <w:numPr>
          <w:ilvl w:val="0"/>
          <w:numId w:val="32"/>
        </w:numPr>
        <w:spacing w:after="160"/>
        <w:ind w:right="140"/>
        <w:rPr>
          <w:rFonts w:asciiTheme="minorHAnsi" w:eastAsia="Arial" w:hAnsiTheme="minorHAnsi" w:cstheme="minorHAnsi"/>
          <w:sz w:val="22"/>
          <w:szCs w:val="22"/>
        </w:rPr>
      </w:pPr>
      <w:r>
        <w:rPr>
          <w:rFonts w:asciiTheme="minorHAnsi" w:eastAsia="Arial" w:hAnsiTheme="minorHAnsi" w:cstheme="minorHAnsi"/>
          <w:sz w:val="22"/>
          <w:szCs w:val="22"/>
        </w:rPr>
        <w:t xml:space="preserve">A separate proposal is requested for each participating city. Applicants can apply for a maximum of </w:t>
      </w:r>
      <w:r w:rsidR="006567F4">
        <w:rPr>
          <w:rFonts w:asciiTheme="minorHAnsi" w:eastAsia="Arial" w:hAnsiTheme="minorHAnsi" w:cstheme="minorHAnsi"/>
          <w:sz w:val="22"/>
          <w:szCs w:val="22"/>
        </w:rPr>
        <w:t>one</w:t>
      </w:r>
      <w:r>
        <w:rPr>
          <w:rFonts w:asciiTheme="minorHAnsi" w:eastAsia="Arial" w:hAnsiTheme="minorHAnsi" w:cstheme="minorHAnsi"/>
          <w:sz w:val="22"/>
          <w:szCs w:val="22"/>
        </w:rPr>
        <w:t xml:space="preserve"> cit</w:t>
      </w:r>
      <w:r w:rsidR="006567F4">
        <w:rPr>
          <w:rFonts w:asciiTheme="minorHAnsi" w:eastAsia="Arial" w:hAnsiTheme="minorHAnsi" w:cstheme="minorHAnsi"/>
          <w:sz w:val="22"/>
          <w:szCs w:val="22"/>
        </w:rPr>
        <w:t>y</w:t>
      </w:r>
      <w:r w:rsidR="007A27E8">
        <w:rPr>
          <w:rFonts w:asciiTheme="minorHAnsi" w:eastAsia="Arial" w:hAnsiTheme="minorHAnsi" w:cstheme="minorHAnsi"/>
          <w:sz w:val="22"/>
          <w:szCs w:val="22"/>
        </w:rPr>
        <w:t xml:space="preserve">, i.e. submit a maximum of </w:t>
      </w:r>
      <w:r w:rsidR="006567F4">
        <w:rPr>
          <w:rFonts w:asciiTheme="minorHAnsi" w:eastAsia="Arial" w:hAnsiTheme="minorHAnsi" w:cstheme="minorHAnsi"/>
          <w:sz w:val="22"/>
          <w:szCs w:val="22"/>
        </w:rPr>
        <w:t>one</w:t>
      </w:r>
      <w:r w:rsidR="007A27E8">
        <w:rPr>
          <w:rFonts w:asciiTheme="minorHAnsi" w:eastAsia="Arial" w:hAnsiTheme="minorHAnsi" w:cstheme="minorHAnsi"/>
          <w:sz w:val="22"/>
          <w:szCs w:val="22"/>
        </w:rPr>
        <w:t xml:space="preserve"> proposal.</w:t>
      </w:r>
    </w:p>
    <w:p w14:paraId="1639A5AB" w14:textId="23915F5E" w:rsidR="00850213" w:rsidRDefault="00850213" w:rsidP="001C0519">
      <w:pPr>
        <w:pStyle w:val="ListParagraph"/>
        <w:numPr>
          <w:ilvl w:val="0"/>
          <w:numId w:val="32"/>
        </w:numPr>
        <w:spacing w:after="160"/>
        <w:ind w:right="140"/>
        <w:rPr>
          <w:rFonts w:asciiTheme="minorHAnsi" w:eastAsia="Arial" w:hAnsiTheme="minorHAnsi" w:cstheme="minorHAnsi"/>
          <w:sz w:val="22"/>
          <w:szCs w:val="22"/>
        </w:rPr>
      </w:pPr>
      <w:r>
        <w:rPr>
          <w:rFonts w:asciiTheme="minorHAnsi" w:eastAsia="Arial" w:hAnsiTheme="minorHAnsi" w:cstheme="minorHAnsi"/>
          <w:sz w:val="22"/>
          <w:szCs w:val="22"/>
        </w:rPr>
        <w:t xml:space="preserve">The Cities Alliance encourages a consortium of </w:t>
      </w:r>
      <w:r w:rsidR="00A6721B">
        <w:rPr>
          <w:rFonts w:asciiTheme="minorHAnsi" w:eastAsia="Arial" w:hAnsiTheme="minorHAnsi" w:cstheme="minorHAnsi"/>
          <w:sz w:val="22"/>
          <w:szCs w:val="22"/>
        </w:rPr>
        <w:t>organ</w:t>
      </w:r>
      <w:r w:rsidR="00B00C41">
        <w:rPr>
          <w:rFonts w:asciiTheme="minorHAnsi" w:eastAsia="Arial" w:hAnsiTheme="minorHAnsi" w:cstheme="minorHAnsi"/>
          <w:sz w:val="22"/>
          <w:szCs w:val="22"/>
        </w:rPr>
        <w:t>ization</w:t>
      </w:r>
      <w:r>
        <w:rPr>
          <w:rFonts w:asciiTheme="minorHAnsi" w:eastAsia="Arial" w:hAnsiTheme="minorHAnsi" w:cstheme="minorHAnsi"/>
          <w:sz w:val="22"/>
          <w:szCs w:val="22"/>
        </w:rPr>
        <w:t xml:space="preserve">s. </w:t>
      </w:r>
    </w:p>
    <w:p w14:paraId="5A4A6EB8" w14:textId="4B3C6867" w:rsidR="007A27E8" w:rsidRPr="00282393" w:rsidRDefault="00850213" w:rsidP="007A27E8">
      <w:pPr>
        <w:pStyle w:val="ListParagraph"/>
        <w:numPr>
          <w:ilvl w:val="0"/>
          <w:numId w:val="32"/>
        </w:numPr>
        <w:spacing w:after="160"/>
        <w:ind w:right="140"/>
        <w:rPr>
          <w:rFonts w:asciiTheme="minorHAnsi" w:eastAsia="Arial" w:hAnsiTheme="minorHAnsi" w:cstheme="minorHAnsi"/>
          <w:sz w:val="22"/>
          <w:szCs w:val="22"/>
        </w:rPr>
      </w:pPr>
      <w:r>
        <w:rPr>
          <w:rFonts w:asciiTheme="minorHAnsi" w:eastAsia="Arial" w:hAnsiTheme="minorHAnsi" w:cstheme="minorHAnsi"/>
          <w:sz w:val="22"/>
          <w:szCs w:val="22"/>
        </w:rPr>
        <w:t xml:space="preserve">Applicant </w:t>
      </w:r>
      <w:r w:rsidR="00A6721B">
        <w:rPr>
          <w:rFonts w:asciiTheme="minorHAnsi" w:eastAsia="Arial" w:hAnsiTheme="minorHAnsi" w:cstheme="minorHAnsi"/>
          <w:sz w:val="22"/>
          <w:szCs w:val="22"/>
        </w:rPr>
        <w:t>organ</w:t>
      </w:r>
      <w:r w:rsidR="00B00C41">
        <w:rPr>
          <w:rFonts w:asciiTheme="minorHAnsi" w:eastAsia="Arial" w:hAnsiTheme="minorHAnsi" w:cstheme="minorHAnsi"/>
          <w:sz w:val="22"/>
          <w:szCs w:val="22"/>
        </w:rPr>
        <w:t>ization</w:t>
      </w:r>
      <w:r>
        <w:rPr>
          <w:rFonts w:asciiTheme="minorHAnsi" w:eastAsia="Arial" w:hAnsiTheme="minorHAnsi" w:cstheme="minorHAnsi"/>
          <w:sz w:val="22"/>
          <w:szCs w:val="22"/>
        </w:rPr>
        <w:t xml:space="preserve">s </w:t>
      </w:r>
      <w:r w:rsidR="001C0519" w:rsidRPr="002528BF">
        <w:rPr>
          <w:rFonts w:asciiTheme="minorHAnsi" w:eastAsia="Arial" w:hAnsiTheme="minorHAnsi" w:cstheme="minorHAnsi"/>
          <w:sz w:val="22"/>
          <w:szCs w:val="22"/>
        </w:rPr>
        <w:t xml:space="preserve">can be </w:t>
      </w:r>
      <w:r w:rsidR="00886B05">
        <w:rPr>
          <w:rFonts w:asciiTheme="minorHAnsi" w:eastAsia="Arial" w:hAnsiTheme="minorHAnsi" w:cstheme="minorHAnsi"/>
          <w:sz w:val="22"/>
          <w:szCs w:val="22"/>
        </w:rPr>
        <w:t xml:space="preserve">governments, international and national </w:t>
      </w:r>
      <w:r w:rsidR="00335EC7">
        <w:rPr>
          <w:rFonts w:asciiTheme="minorHAnsi" w:eastAsia="Arial" w:hAnsiTheme="minorHAnsi" w:cstheme="minorHAnsi"/>
          <w:sz w:val="22"/>
          <w:szCs w:val="22"/>
        </w:rPr>
        <w:t>n</w:t>
      </w:r>
      <w:r w:rsidR="001C0519" w:rsidRPr="002528BF">
        <w:rPr>
          <w:rFonts w:asciiTheme="minorHAnsi" w:eastAsia="Arial" w:hAnsiTheme="minorHAnsi" w:cstheme="minorHAnsi"/>
          <w:sz w:val="22"/>
          <w:szCs w:val="22"/>
        </w:rPr>
        <w:t>on-</w:t>
      </w:r>
      <w:r w:rsidR="00335EC7">
        <w:rPr>
          <w:rFonts w:asciiTheme="minorHAnsi" w:eastAsia="Arial" w:hAnsiTheme="minorHAnsi" w:cstheme="minorHAnsi"/>
          <w:sz w:val="22"/>
          <w:szCs w:val="22"/>
        </w:rPr>
        <w:t>g</w:t>
      </w:r>
      <w:r w:rsidR="001C0519" w:rsidRPr="002528BF">
        <w:rPr>
          <w:rFonts w:asciiTheme="minorHAnsi" w:eastAsia="Arial" w:hAnsiTheme="minorHAnsi" w:cstheme="minorHAnsi"/>
          <w:sz w:val="22"/>
          <w:szCs w:val="22"/>
        </w:rPr>
        <w:t xml:space="preserve">overnmental </w:t>
      </w:r>
      <w:r w:rsidR="00A6721B">
        <w:rPr>
          <w:rFonts w:asciiTheme="minorHAnsi" w:eastAsia="Arial" w:hAnsiTheme="minorHAnsi" w:cstheme="minorHAnsi"/>
          <w:sz w:val="22"/>
          <w:szCs w:val="22"/>
        </w:rPr>
        <w:t>organ</w:t>
      </w:r>
      <w:r w:rsidR="00B00C41">
        <w:rPr>
          <w:rFonts w:asciiTheme="minorHAnsi" w:eastAsia="Arial" w:hAnsiTheme="minorHAnsi" w:cstheme="minorHAnsi"/>
          <w:sz w:val="22"/>
          <w:szCs w:val="22"/>
        </w:rPr>
        <w:t>ization</w:t>
      </w:r>
      <w:r w:rsidR="001C0519" w:rsidRPr="002528BF">
        <w:rPr>
          <w:rFonts w:asciiTheme="minorHAnsi" w:eastAsia="Arial" w:hAnsiTheme="minorHAnsi" w:cstheme="minorHAnsi"/>
          <w:sz w:val="22"/>
          <w:szCs w:val="22"/>
        </w:rPr>
        <w:t xml:space="preserve">s, </w:t>
      </w:r>
      <w:r w:rsidR="00335EC7">
        <w:rPr>
          <w:rFonts w:asciiTheme="minorHAnsi" w:eastAsia="Arial" w:hAnsiTheme="minorHAnsi" w:cstheme="minorHAnsi"/>
          <w:sz w:val="22"/>
          <w:szCs w:val="22"/>
        </w:rPr>
        <w:t>r</w:t>
      </w:r>
      <w:r w:rsidR="001C0519" w:rsidRPr="002528BF">
        <w:rPr>
          <w:rFonts w:asciiTheme="minorHAnsi" w:eastAsia="Arial" w:hAnsiTheme="minorHAnsi" w:cstheme="minorHAnsi"/>
          <w:sz w:val="22"/>
          <w:szCs w:val="22"/>
        </w:rPr>
        <w:t xml:space="preserve">esearch </w:t>
      </w:r>
      <w:r w:rsidR="000C0306">
        <w:rPr>
          <w:rFonts w:asciiTheme="minorHAnsi" w:eastAsia="Arial" w:hAnsiTheme="minorHAnsi" w:cstheme="minorHAnsi"/>
          <w:sz w:val="22"/>
          <w:szCs w:val="22"/>
        </w:rPr>
        <w:t>i</w:t>
      </w:r>
      <w:r w:rsidR="001C0519" w:rsidRPr="002528BF">
        <w:rPr>
          <w:rFonts w:asciiTheme="minorHAnsi" w:eastAsia="Arial" w:hAnsiTheme="minorHAnsi" w:cstheme="minorHAnsi"/>
          <w:sz w:val="22"/>
          <w:szCs w:val="22"/>
        </w:rPr>
        <w:t xml:space="preserve">nstitutions and knowledge </w:t>
      </w:r>
      <w:proofErr w:type="spellStart"/>
      <w:r w:rsidR="001C0519" w:rsidRPr="002528BF">
        <w:rPr>
          <w:rFonts w:asciiTheme="minorHAnsi" w:eastAsia="Arial" w:hAnsiTheme="minorHAnsi" w:cstheme="minorHAnsi"/>
          <w:sz w:val="22"/>
          <w:szCs w:val="22"/>
        </w:rPr>
        <w:t>centres</w:t>
      </w:r>
      <w:proofErr w:type="spellEnd"/>
      <w:r w:rsidR="001C0519" w:rsidRPr="002528BF">
        <w:rPr>
          <w:rFonts w:asciiTheme="minorHAnsi" w:eastAsia="Arial" w:hAnsiTheme="minorHAnsi" w:cstheme="minorHAnsi"/>
          <w:sz w:val="22"/>
          <w:szCs w:val="22"/>
        </w:rPr>
        <w:t xml:space="preserve">, </w:t>
      </w:r>
      <w:r w:rsidR="00886B05">
        <w:rPr>
          <w:rFonts w:asciiTheme="minorHAnsi" w:eastAsia="Arial" w:hAnsiTheme="minorHAnsi" w:cstheme="minorHAnsi"/>
          <w:sz w:val="22"/>
          <w:szCs w:val="22"/>
        </w:rPr>
        <w:t>United Nationals agencies and/</w:t>
      </w:r>
      <w:r w:rsidR="001C0519" w:rsidRPr="002528BF">
        <w:rPr>
          <w:rFonts w:asciiTheme="minorHAnsi" w:eastAsia="Arial" w:hAnsiTheme="minorHAnsi" w:cstheme="minorHAnsi"/>
          <w:sz w:val="22"/>
          <w:szCs w:val="22"/>
        </w:rPr>
        <w:t>or international development organ</w:t>
      </w:r>
      <w:r w:rsidR="00B00C41">
        <w:rPr>
          <w:rFonts w:asciiTheme="minorHAnsi" w:eastAsia="Arial" w:hAnsiTheme="minorHAnsi" w:cstheme="minorHAnsi"/>
          <w:sz w:val="22"/>
          <w:szCs w:val="22"/>
        </w:rPr>
        <w:t>ization</w:t>
      </w:r>
      <w:r w:rsidR="009523AC">
        <w:rPr>
          <w:rFonts w:asciiTheme="minorHAnsi" w:eastAsia="Arial" w:hAnsiTheme="minorHAnsi" w:cstheme="minorHAnsi"/>
          <w:sz w:val="22"/>
          <w:szCs w:val="22"/>
        </w:rPr>
        <w:t>s</w:t>
      </w:r>
      <w:r w:rsidR="001C0519" w:rsidRPr="002528BF">
        <w:rPr>
          <w:rFonts w:asciiTheme="minorHAnsi" w:eastAsia="Arial" w:hAnsiTheme="minorHAnsi" w:cstheme="minorHAnsi"/>
          <w:sz w:val="22"/>
          <w:szCs w:val="22"/>
        </w:rPr>
        <w:t xml:space="preserve"> with a strong research track record and reputation on </w:t>
      </w:r>
      <w:proofErr w:type="spellStart"/>
      <w:r w:rsidR="001C0519" w:rsidRPr="002528BF">
        <w:rPr>
          <w:rFonts w:asciiTheme="minorHAnsi" w:eastAsia="Arial" w:hAnsiTheme="minorHAnsi" w:cstheme="minorHAnsi"/>
          <w:sz w:val="22"/>
          <w:szCs w:val="22"/>
        </w:rPr>
        <w:t>labour</w:t>
      </w:r>
      <w:proofErr w:type="spellEnd"/>
      <w:r w:rsidR="001C0519" w:rsidRPr="002528BF">
        <w:rPr>
          <w:rFonts w:asciiTheme="minorHAnsi" w:eastAsia="Arial" w:hAnsiTheme="minorHAnsi" w:cstheme="minorHAnsi"/>
          <w:sz w:val="22"/>
          <w:szCs w:val="22"/>
        </w:rPr>
        <w:t xml:space="preserve"> and/or </w:t>
      </w:r>
      <w:r w:rsidR="00EE333F">
        <w:rPr>
          <w:rFonts w:asciiTheme="minorHAnsi" w:eastAsia="Arial" w:hAnsiTheme="minorHAnsi" w:cstheme="minorHAnsi"/>
          <w:sz w:val="22"/>
          <w:szCs w:val="22"/>
        </w:rPr>
        <w:t>involuntary</w:t>
      </w:r>
      <w:r w:rsidR="001C0519" w:rsidRPr="002528BF">
        <w:rPr>
          <w:rFonts w:asciiTheme="minorHAnsi" w:eastAsia="Arial" w:hAnsiTheme="minorHAnsi" w:cstheme="minorHAnsi"/>
          <w:sz w:val="22"/>
          <w:szCs w:val="22"/>
        </w:rPr>
        <w:t xml:space="preserve"> migration to secondary cities in </w:t>
      </w:r>
      <w:r w:rsidR="00A6721B">
        <w:rPr>
          <w:rFonts w:asciiTheme="minorHAnsi" w:eastAsia="Arial" w:hAnsiTheme="minorHAnsi" w:cstheme="minorHAnsi"/>
          <w:sz w:val="22"/>
          <w:szCs w:val="22"/>
        </w:rPr>
        <w:t>low-</w:t>
      </w:r>
      <w:r>
        <w:rPr>
          <w:rFonts w:asciiTheme="minorHAnsi" w:eastAsia="Arial" w:hAnsiTheme="minorHAnsi" w:cstheme="minorHAnsi"/>
          <w:sz w:val="22"/>
          <w:szCs w:val="22"/>
        </w:rPr>
        <w:t xml:space="preserve">income countries. </w:t>
      </w:r>
      <w:r w:rsidR="002E38F2">
        <w:rPr>
          <w:rFonts w:asciiTheme="minorHAnsi" w:hAnsiTheme="minorHAnsi" w:cstheme="minorHAnsi"/>
          <w:sz w:val="22"/>
          <w:szCs w:val="22"/>
        </w:rPr>
        <w:t>Commercial entities are excluded from this call.</w:t>
      </w:r>
    </w:p>
    <w:p w14:paraId="6A591DC5" w14:textId="1BC32C31" w:rsidR="00850213" w:rsidRDefault="001C0519" w:rsidP="00850213">
      <w:pPr>
        <w:pStyle w:val="ListParagraph"/>
        <w:numPr>
          <w:ilvl w:val="0"/>
          <w:numId w:val="32"/>
        </w:numPr>
        <w:spacing w:after="160"/>
        <w:ind w:right="140"/>
        <w:rPr>
          <w:rFonts w:asciiTheme="minorHAnsi" w:eastAsia="Arial" w:hAnsiTheme="minorHAnsi" w:cstheme="minorHAnsi"/>
          <w:sz w:val="22"/>
          <w:szCs w:val="22"/>
        </w:rPr>
      </w:pPr>
      <w:r w:rsidRPr="00850213">
        <w:rPr>
          <w:rFonts w:asciiTheme="minorHAnsi" w:eastAsia="Arial" w:hAnsiTheme="minorHAnsi" w:cstheme="minorHAnsi"/>
          <w:sz w:val="22"/>
          <w:szCs w:val="22"/>
        </w:rPr>
        <w:t xml:space="preserve">Lead applicant must be </w:t>
      </w:r>
      <w:r w:rsidR="00F41B99">
        <w:rPr>
          <w:rFonts w:asciiTheme="minorHAnsi" w:eastAsia="Arial" w:hAnsiTheme="minorHAnsi" w:cstheme="minorHAnsi"/>
          <w:sz w:val="22"/>
          <w:szCs w:val="22"/>
        </w:rPr>
        <w:t xml:space="preserve">registered </w:t>
      </w:r>
      <w:r w:rsidRPr="00850213">
        <w:rPr>
          <w:rFonts w:asciiTheme="minorHAnsi" w:eastAsia="Arial" w:hAnsiTheme="minorHAnsi" w:cstheme="minorHAnsi"/>
          <w:sz w:val="22"/>
          <w:szCs w:val="22"/>
        </w:rPr>
        <w:t>in the project country</w:t>
      </w:r>
      <w:r w:rsidR="003C3DE8">
        <w:rPr>
          <w:rFonts w:asciiTheme="minorHAnsi" w:eastAsia="Arial" w:hAnsiTheme="minorHAnsi" w:cstheme="minorHAnsi"/>
          <w:sz w:val="22"/>
          <w:szCs w:val="22"/>
        </w:rPr>
        <w:t xml:space="preserve"> for</w:t>
      </w:r>
      <w:r w:rsidR="003C3DE8" w:rsidRPr="00850213">
        <w:rPr>
          <w:rFonts w:asciiTheme="minorHAnsi" w:eastAsia="Arial" w:hAnsiTheme="minorHAnsi" w:cstheme="minorHAnsi"/>
          <w:sz w:val="22"/>
          <w:szCs w:val="22"/>
        </w:rPr>
        <w:t xml:space="preserve"> at least five years</w:t>
      </w:r>
      <w:r w:rsidR="008D7F41" w:rsidRPr="00850213">
        <w:rPr>
          <w:rFonts w:asciiTheme="minorHAnsi" w:eastAsia="Arial" w:hAnsiTheme="minorHAnsi" w:cstheme="minorHAnsi"/>
          <w:sz w:val="22"/>
          <w:szCs w:val="22"/>
        </w:rPr>
        <w:t>.</w:t>
      </w:r>
      <w:r w:rsidR="007A27E8">
        <w:rPr>
          <w:rFonts w:asciiTheme="minorHAnsi" w:eastAsia="Arial" w:hAnsiTheme="minorHAnsi" w:cstheme="minorHAnsi"/>
          <w:sz w:val="22"/>
          <w:szCs w:val="22"/>
        </w:rPr>
        <w:t xml:space="preserve"> </w:t>
      </w:r>
    </w:p>
    <w:p w14:paraId="4CEFB495" w14:textId="41DAFB56" w:rsidR="00F34FB4" w:rsidRDefault="001C0519" w:rsidP="00850213">
      <w:pPr>
        <w:pStyle w:val="ListParagraph"/>
        <w:numPr>
          <w:ilvl w:val="0"/>
          <w:numId w:val="32"/>
        </w:numPr>
        <w:spacing w:after="160"/>
        <w:ind w:right="140"/>
        <w:rPr>
          <w:rFonts w:asciiTheme="minorHAnsi" w:eastAsia="Arial" w:hAnsiTheme="minorHAnsi" w:cstheme="minorHAnsi"/>
          <w:sz w:val="22"/>
          <w:szCs w:val="22"/>
        </w:rPr>
      </w:pPr>
      <w:r w:rsidRPr="00850213">
        <w:rPr>
          <w:rFonts w:asciiTheme="minorHAnsi" w:eastAsia="Arial" w:hAnsiTheme="minorHAnsi" w:cstheme="minorHAnsi"/>
          <w:sz w:val="22"/>
          <w:szCs w:val="22"/>
        </w:rPr>
        <w:t>Lead applicant must have proven experience in working on migration in secondary cities in the respective project countr</w:t>
      </w:r>
      <w:r w:rsidR="00EE1624">
        <w:rPr>
          <w:rFonts w:asciiTheme="minorHAnsi" w:eastAsia="Arial" w:hAnsiTheme="minorHAnsi" w:cstheme="minorHAnsi"/>
          <w:sz w:val="22"/>
          <w:szCs w:val="22"/>
        </w:rPr>
        <w:t>y</w:t>
      </w:r>
      <w:r w:rsidR="007A27E8">
        <w:rPr>
          <w:rFonts w:asciiTheme="minorHAnsi" w:eastAsia="Arial" w:hAnsiTheme="minorHAnsi" w:cstheme="minorHAnsi"/>
          <w:sz w:val="22"/>
          <w:szCs w:val="22"/>
        </w:rPr>
        <w:t>.</w:t>
      </w:r>
      <w:r w:rsidR="002034C4">
        <w:rPr>
          <w:rFonts w:asciiTheme="minorHAnsi" w:eastAsia="Arial" w:hAnsiTheme="minorHAnsi" w:cstheme="minorHAnsi"/>
          <w:sz w:val="22"/>
          <w:szCs w:val="22"/>
        </w:rPr>
        <w:t xml:space="preserve"> </w:t>
      </w:r>
    </w:p>
    <w:p w14:paraId="6BABAB1F" w14:textId="6EA8854E" w:rsidR="00850213" w:rsidRDefault="002034C4" w:rsidP="00850213">
      <w:pPr>
        <w:pStyle w:val="ListParagraph"/>
        <w:numPr>
          <w:ilvl w:val="0"/>
          <w:numId w:val="32"/>
        </w:numPr>
        <w:spacing w:after="160"/>
        <w:ind w:right="140"/>
        <w:rPr>
          <w:rFonts w:asciiTheme="minorHAnsi" w:eastAsia="Arial" w:hAnsiTheme="minorHAnsi" w:cstheme="minorHAnsi"/>
          <w:sz w:val="22"/>
          <w:szCs w:val="22"/>
        </w:rPr>
      </w:pPr>
      <w:r>
        <w:rPr>
          <w:rFonts w:asciiTheme="minorHAnsi" w:eastAsia="Arial" w:hAnsiTheme="minorHAnsi" w:cstheme="minorHAnsi"/>
          <w:sz w:val="22"/>
          <w:szCs w:val="22"/>
        </w:rPr>
        <w:t xml:space="preserve">Previous </w:t>
      </w:r>
      <w:r w:rsidR="00F34FB4">
        <w:rPr>
          <w:rFonts w:asciiTheme="minorHAnsi" w:eastAsia="Arial" w:hAnsiTheme="minorHAnsi" w:cstheme="minorHAnsi"/>
          <w:sz w:val="22"/>
          <w:szCs w:val="22"/>
        </w:rPr>
        <w:t xml:space="preserve">cooperation </w:t>
      </w:r>
      <w:r>
        <w:rPr>
          <w:rFonts w:asciiTheme="minorHAnsi" w:eastAsia="Arial" w:hAnsiTheme="minorHAnsi" w:cstheme="minorHAnsi"/>
          <w:sz w:val="22"/>
          <w:szCs w:val="22"/>
        </w:rPr>
        <w:t xml:space="preserve">with </w:t>
      </w:r>
      <w:r w:rsidR="007A27E8">
        <w:rPr>
          <w:rFonts w:asciiTheme="minorHAnsi" w:eastAsia="Arial" w:hAnsiTheme="minorHAnsi" w:cstheme="minorHAnsi"/>
          <w:sz w:val="22"/>
          <w:szCs w:val="22"/>
        </w:rPr>
        <w:t xml:space="preserve">the </w:t>
      </w:r>
      <w:r>
        <w:rPr>
          <w:rFonts w:asciiTheme="minorHAnsi" w:eastAsia="Arial" w:hAnsiTheme="minorHAnsi" w:cstheme="minorHAnsi"/>
          <w:sz w:val="22"/>
          <w:szCs w:val="22"/>
        </w:rPr>
        <w:t xml:space="preserve">local authority of the participating city </w:t>
      </w:r>
      <w:r w:rsidR="00F34FB4">
        <w:rPr>
          <w:rFonts w:asciiTheme="minorHAnsi" w:eastAsia="Arial" w:hAnsiTheme="minorHAnsi" w:cstheme="minorHAnsi"/>
          <w:sz w:val="22"/>
          <w:szCs w:val="22"/>
        </w:rPr>
        <w:t xml:space="preserve">for the implementation of development projects is </w:t>
      </w:r>
      <w:r>
        <w:rPr>
          <w:rFonts w:asciiTheme="minorHAnsi" w:eastAsia="Arial" w:hAnsiTheme="minorHAnsi" w:cstheme="minorHAnsi"/>
          <w:sz w:val="22"/>
          <w:szCs w:val="22"/>
        </w:rPr>
        <w:t>an asset</w:t>
      </w:r>
      <w:r w:rsidR="007A27E8">
        <w:rPr>
          <w:rFonts w:asciiTheme="minorHAnsi" w:eastAsia="Arial" w:hAnsiTheme="minorHAnsi" w:cstheme="minorHAnsi"/>
          <w:sz w:val="22"/>
          <w:szCs w:val="22"/>
        </w:rPr>
        <w:t>.</w:t>
      </w:r>
    </w:p>
    <w:p w14:paraId="0919D37D" w14:textId="3EFB505D" w:rsidR="001C0519" w:rsidRPr="007C067F" w:rsidRDefault="001C0519" w:rsidP="007C067F">
      <w:pPr>
        <w:pStyle w:val="ListParagraph"/>
        <w:numPr>
          <w:ilvl w:val="0"/>
          <w:numId w:val="32"/>
        </w:numPr>
        <w:spacing w:after="160"/>
        <w:ind w:right="140"/>
        <w:rPr>
          <w:rFonts w:asciiTheme="minorHAnsi" w:eastAsia="Arial" w:hAnsiTheme="minorHAnsi" w:cstheme="minorHAnsi"/>
          <w:sz w:val="22"/>
          <w:szCs w:val="22"/>
        </w:rPr>
      </w:pPr>
      <w:r w:rsidRPr="007C067F">
        <w:rPr>
          <w:rFonts w:asciiTheme="minorHAnsi" w:eastAsia="Arial" w:hAnsiTheme="minorHAnsi" w:cstheme="minorHAnsi"/>
          <w:sz w:val="22"/>
          <w:szCs w:val="22"/>
        </w:rPr>
        <w:t>Project proposals must include 20</w:t>
      </w:r>
      <w:r w:rsidR="000B0EF9">
        <w:rPr>
          <w:rFonts w:asciiTheme="minorHAnsi" w:eastAsia="Arial" w:hAnsiTheme="minorHAnsi" w:cstheme="minorHAnsi"/>
          <w:sz w:val="22"/>
          <w:szCs w:val="22"/>
        </w:rPr>
        <w:t xml:space="preserve"> per cent </w:t>
      </w:r>
      <w:r w:rsidRPr="007C067F">
        <w:rPr>
          <w:rFonts w:asciiTheme="minorHAnsi" w:eastAsia="Arial" w:hAnsiTheme="minorHAnsi" w:cstheme="minorHAnsi"/>
          <w:sz w:val="22"/>
          <w:szCs w:val="22"/>
        </w:rPr>
        <w:t xml:space="preserve">co-financing of the total project budget (in-kind or cash). </w:t>
      </w:r>
    </w:p>
    <w:p w14:paraId="3ED32446" w14:textId="25132BEB" w:rsidR="001C0519" w:rsidRDefault="001C0519" w:rsidP="007C067F">
      <w:pPr>
        <w:pStyle w:val="ListParagraph"/>
        <w:numPr>
          <w:ilvl w:val="0"/>
          <w:numId w:val="32"/>
        </w:numPr>
        <w:spacing w:after="160"/>
        <w:ind w:right="140"/>
        <w:rPr>
          <w:rFonts w:asciiTheme="minorHAnsi" w:eastAsia="Arial" w:hAnsiTheme="minorHAnsi" w:cstheme="minorHAnsi"/>
          <w:sz w:val="22"/>
          <w:szCs w:val="22"/>
        </w:rPr>
      </w:pPr>
      <w:r w:rsidRPr="007C067F">
        <w:rPr>
          <w:rFonts w:asciiTheme="minorHAnsi" w:eastAsia="Arial" w:hAnsiTheme="minorHAnsi" w:cstheme="minorHAnsi"/>
          <w:sz w:val="22"/>
          <w:szCs w:val="22"/>
        </w:rPr>
        <w:t xml:space="preserve">Applicant must comply with all provisions in the Grant Agreement, including the General Conditions, and applicable UNOPS policies and procedures. </w:t>
      </w:r>
    </w:p>
    <w:p w14:paraId="1C6955F1" w14:textId="4A46C70B" w:rsidR="005169AF" w:rsidRPr="000719BD" w:rsidRDefault="00E9245B" w:rsidP="000719BD">
      <w:pPr>
        <w:pStyle w:val="ListParagraph"/>
        <w:numPr>
          <w:ilvl w:val="0"/>
          <w:numId w:val="32"/>
        </w:numPr>
        <w:spacing w:after="160"/>
        <w:ind w:right="140"/>
        <w:rPr>
          <w:rFonts w:asciiTheme="minorHAnsi" w:eastAsia="Arial" w:hAnsiTheme="minorHAnsi" w:cstheme="minorHAnsi"/>
          <w:sz w:val="22"/>
          <w:szCs w:val="22"/>
        </w:rPr>
      </w:pPr>
      <w:r w:rsidRPr="001B2C9A">
        <w:rPr>
          <w:sz w:val="22"/>
          <w:szCs w:val="22"/>
        </w:rPr>
        <w:t xml:space="preserve">Entities </w:t>
      </w:r>
      <w:r w:rsidR="000B0EF9">
        <w:rPr>
          <w:sz w:val="22"/>
          <w:szCs w:val="22"/>
        </w:rPr>
        <w:t>o</w:t>
      </w:r>
      <w:r w:rsidR="000B0EF9" w:rsidRPr="001B2C9A">
        <w:rPr>
          <w:sz w:val="22"/>
          <w:szCs w:val="22"/>
        </w:rPr>
        <w:t xml:space="preserve">n </w:t>
      </w:r>
      <w:r w:rsidRPr="001B2C9A">
        <w:rPr>
          <w:sz w:val="22"/>
          <w:szCs w:val="22"/>
        </w:rPr>
        <w:t>the UN Sanctions List are ineligible to apply.</w:t>
      </w:r>
    </w:p>
    <w:p w14:paraId="1012BC12" w14:textId="77777777" w:rsidR="005169AF" w:rsidRDefault="005169AF" w:rsidP="001C0519">
      <w:pPr>
        <w:spacing w:line="26" w:lineRule="atLeast"/>
        <w:rPr>
          <w:rFonts w:asciiTheme="minorHAnsi" w:hAnsiTheme="minorHAnsi" w:cstheme="minorHAnsi"/>
          <w:sz w:val="22"/>
          <w:szCs w:val="22"/>
        </w:rPr>
      </w:pPr>
    </w:p>
    <w:p w14:paraId="39C5B6E3" w14:textId="77777777" w:rsidR="005169AF" w:rsidRPr="002528BF" w:rsidRDefault="005169AF" w:rsidP="001C0519">
      <w:pPr>
        <w:spacing w:line="26" w:lineRule="atLeast"/>
        <w:rPr>
          <w:rFonts w:asciiTheme="minorHAnsi" w:hAnsiTheme="minorHAnsi" w:cstheme="minorHAnsi"/>
          <w:sz w:val="22"/>
          <w:szCs w:val="22"/>
        </w:rPr>
      </w:pPr>
    </w:p>
    <w:p w14:paraId="20BB27F8" w14:textId="210152FD" w:rsidR="001C0519" w:rsidRPr="002528BF" w:rsidRDefault="000719BD" w:rsidP="001C0519">
      <w:pPr>
        <w:spacing w:line="26" w:lineRule="atLeast"/>
        <w:rPr>
          <w:rFonts w:asciiTheme="minorHAnsi" w:hAnsiTheme="minorHAnsi" w:cstheme="minorHAnsi"/>
          <w:b/>
          <w:sz w:val="22"/>
          <w:szCs w:val="22"/>
        </w:rPr>
      </w:pPr>
      <w:r>
        <w:rPr>
          <w:rFonts w:asciiTheme="minorHAnsi" w:hAnsiTheme="minorHAnsi" w:cstheme="minorHAnsi"/>
          <w:b/>
          <w:sz w:val="22"/>
          <w:szCs w:val="22"/>
        </w:rPr>
        <w:t>Reporting</w:t>
      </w:r>
    </w:p>
    <w:p w14:paraId="46F908DE" w14:textId="77777777" w:rsidR="001C0519" w:rsidRPr="002528BF" w:rsidRDefault="001C0519" w:rsidP="001C0519">
      <w:pPr>
        <w:tabs>
          <w:tab w:val="left" w:pos="759"/>
        </w:tabs>
        <w:spacing w:line="26" w:lineRule="atLeast"/>
        <w:ind w:right="560"/>
        <w:rPr>
          <w:rFonts w:asciiTheme="minorHAnsi" w:eastAsia="Arial" w:hAnsiTheme="minorHAnsi" w:cstheme="minorHAnsi"/>
          <w:b/>
          <w:sz w:val="22"/>
          <w:szCs w:val="22"/>
        </w:rPr>
      </w:pPr>
    </w:p>
    <w:p w14:paraId="5AD61A31" w14:textId="3A75EBA9" w:rsidR="001C0519" w:rsidRPr="003D5CFD" w:rsidRDefault="001C0519" w:rsidP="001C0519">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sidRPr="002528BF">
        <w:rPr>
          <w:rFonts w:asciiTheme="minorHAnsi" w:eastAsia="Arial" w:hAnsiTheme="minorHAnsi" w:cstheme="minorHAnsi"/>
          <w:sz w:val="22"/>
          <w:szCs w:val="22"/>
        </w:rPr>
        <w:t>1</w:t>
      </w:r>
      <w:r w:rsidRPr="002528BF">
        <w:rPr>
          <w:rFonts w:asciiTheme="minorHAnsi" w:eastAsia="Arial" w:hAnsiTheme="minorHAnsi" w:cstheme="minorHAnsi"/>
          <w:sz w:val="22"/>
          <w:szCs w:val="22"/>
          <w:vertAlign w:val="superscript"/>
        </w:rPr>
        <w:t>st</w:t>
      </w:r>
      <w:r w:rsidRPr="002528BF">
        <w:rPr>
          <w:rFonts w:asciiTheme="minorHAnsi" w:eastAsia="Arial" w:hAnsiTheme="minorHAnsi" w:cstheme="minorHAnsi"/>
          <w:sz w:val="22"/>
          <w:szCs w:val="22"/>
        </w:rPr>
        <w:t xml:space="preserve"> progress report against the deliverables specified in the </w:t>
      </w:r>
      <w:proofErr w:type="spellStart"/>
      <w:r w:rsidRPr="002528BF">
        <w:rPr>
          <w:rFonts w:asciiTheme="minorHAnsi" w:eastAsia="Arial" w:hAnsiTheme="minorHAnsi" w:cstheme="minorHAnsi"/>
          <w:sz w:val="22"/>
          <w:szCs w:val="22"/>
        </w:rPr>
        <w:t>logframe</w:t>
      </w:r>
      <w:proofErr w:type="spellEnd"/>
      <w:r w:rsidRPr="002528BF">
        <w:rPr>
          <w:rFonts w:asciiTheme="minorHAnsi" w:eastAsia="Arial" w:hAnsiTheme="minorHAnsi" w:cstheme="minorHAnsi"/>
          <w:sz w:val="22"/>
          <w:szCs w:val="22"/>
        </w:rPr>
        <w:t xml:space="preserve"> of the grant agreement (within three months of contract signature)</w:t>
      </w:r>
    </w:p>
    <w:p w14:paraId="58DE7C33" w14:textId="184EC0DF" w:rsidR="00886B05" w:rsidRPr="003D5CFD" w:rsidRDefault="000719BD" w:rsidP="001C0519">
      <w:pPr>
        <w:pStyle w:val="ListParagraph"/>
        <w:numPr>
          <w:ilvl w:val="0"/>
          <w:numId w:val="20"/>
        </w:numPr>
        <w:tabs>
          <w:tab w:val="left" w:pos="759"/>
        </w:tabs>
        <w:spacing w:line="26" w:lineRule="atLeast"/>
        <w:ind w:right="560"/>
        <w:rPr>
          <w:rFonts w:asciiTheme="minorHAnsi" w:eastAsia="Arial" w:hAnsiTheme="minorHAnsi" w:cstheme="minorHAnsi"/>
          <w:sz w:val="22"/>
          <w:szCs w:val="22"/>
        </w:rPr>
      </w:pPr>
      <w:r>
        <w:rPr>
          <w:rFonts w:asciiTheme="minorHAnsi" w:eastAsia="Arial" w:hAnsiTheme="minorHAnsi" w:cstheme="minorHAnsi"/>
          <w:sz w:val="22"/>
          <w:szCs w:val="22"/>
        </w:rPr>
        <w:t>Bi-</w:t>
      </w:r>
      <w:r w:rsidR="00CF2D22">
        <w:rPr>
          <w:rFonts w:asciiTheme="minorHAnsi" w:eastAsia="Arial" w:hAnsiTheme="minorHAnsi" w:cstheme="minorHAnsi"/>
          <w:sz w:val="22"/>
          <w:szCs w:val="22"/>
        </w:rPr>
        <w:t>m</w:t>
      </w:r>
      <w:r w:rsidR="00886B05" w:rsidRPr="003D5CFD">
        <w:rPr>
          <w:rFonts w:asciiTheme="minorHAnsi" w:eastAsia="Arial" w:hAnsiTheme="minorHAnsi" w:cstheme="minorHAnsi"/>
          <w:sz w:val="22"/>
          <w:szCs w:val="22"/>
        </w:rPr>
        <w:t xml:space="preserve">onthly </w:t>
      </w:r>
      <w:r w:rsidR="003D5CFD">
        <w:rPr>
          <w:rFonts w:asciiTheme="minorHAnsi" w:eastAsia="Arial" w:hAnsiTheme="minorHAnsi" w:cstheme="minorHAnsi"/>
          <w:sz w:val="22"/>
          <w:szCs w:val="22"/>
        </w:rPr>
        <w:t xml:space="preserve">progress updates (maximum </w:t>
      </w:r>
      <w:r w:rsidR="00E748EB">
        <w:rPr>
          <w:rFonts w:asciiTheme="minorHAnsi" w:eastAsia="Arial" w:hAnsiTheme="minorHAnsi" w:cstheme="minorHAnsi"/>
          <w:sz w:val="22"/>
          <w:szCs w:val="22"/>
        </w:rPr>
        <w:t xml:space="preserve">two </w:t>
      </w:r>
      <w:r w:rsidR="003D5CFD">
        <w:rPr>
          <w:rFonts w:asciiTheme="minorHAnsi" w:eastAsia="Arial" w:hAnsiTheme="minorHAnsi" w:cstheme="minorHAnsi"/>
          <w:sz w:val="22"/>
          <w:szCs w:val="22"/>
        </w:rPr>
        <w:t>pages</w:t>
      </w:r>
      <w:r w:rsidR="00CF2D22">
        <w:rPr>
          <w:rFonts w:asciiTheme="minorHAnsi" w:eastAsia="Arial" w:hAnsiTheme="minorHAnsi" w:cstheme="minorHAnsi"/>
          <w:sz w:val="22"/>
          <w:szCs w:val="22"/>
        </w:rPr>
        <w:t>, every two months</w:t>
      </w:r>
      <w:r w:rsidR="003D5CFD">
        <w:rPr>
          <w:rFonts w:asciiTheme="minorHAnsi" w:eastAsia="Arial" w:hAnsiTheme="minorHAnsi" w:cstheme="minorHAnsi"/>
          <w:sz w:val="22"/>
          <w:szCs w:val="22"/>
        </w:rPr>
        <w:t>)</w:t>
      </w:r>
      <w:r w:rsidR="00886B05" w:rsidRPr="003D5CFD">
        <w:rPr>
          <w:rFonts w:asciiTheme="minorHAnsi" w:eastAsia="Arial" w:hAnsiTheme="minorHAnsi" w:cstheme="minorHAnsi"/>
          <w:sz w:val="22"/>
          <w:szCs w:val="22"/>
        </w:rPr>
        <w:t xml:space="preserve"> </w:t>
      </w:r>
    </w:p>
    <w:p w14:paraId="62B7B911" w14:textId="77777777" w:rsidR="001C0519" w:rsidRPr="002528BF" w:rsidRDefault="001C0519" w:rsidP="001C0519">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sidRPr="002528BF">
        <w:rPr>
          <w:rFonts w:asciiTheme="minorHAnsi" w:eastAsia="Arial" w:hAnsiTheme="minorHAnsi" w:cstheme="minorHAnsi"/>
          <w:sz w:val="22"/>
          <w:szCs w:val="22"/>
        </w:rPr>
        <w:t xml:space="preserve">Semi-annual narrative and financial report (31 July 2020) </w:t>
      </w:r>
    </w:p>
    <w:p w14:paraId="3D43B743" w14:textId="77777777" w:rsidR="001C0519" w:rsidRPr="002528BF" w:rsidRDefault="001C0519" w:rsidP="001C0519">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sidRPr="002528BF">
        <w:rPr>
          <w:rFonts w:asciiTheme="minorHAnsi" w:eastAsia="Arial" w:hAnsiTheme="minorHAnsi" w:cstheme="minorHAnsi"/>
          <w:sz w:val="22"/>
          <w:szCs w:val="22"/>
        </w:rPr>
        <w:t>Annual narrative and financial report (31 January 2020)</w:t>
      </w:r>
    </w:p>
    <w:p w14:paraId="69DA695E" w14:textId="77777777" w:rsidR="001C0519" w:rsidRPr="002528BF" w:rsidRDefault="001C0519" w:rsidP="001C0519">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sidRPr="002528BF">
        <w:rPr>
          <w:rFonts w:asciiTheme="minorHAnsi" w:eastAsia="Arial" w:hAnsiTheme="minorHAnsi" w:cstheme="minorHAnsi"/>
          <w:sz w:val="22"/>
          <w:szCs w:val="22"/>
        </w:rPr>
        <w:t>Semi-annual narrative and financial report (31 July 2021)</w:t>
      </w:r>
    </w:p>
    <w:p w14:paraId="7B0927CB" w14:textId="51C750AA" w:rsidR="001C0519" w:rsidRPr="00AF5191" w:rsidRDefault="001C0519" w:rsidP="001C0519">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sidRPr="002528BF">
        <w:rPr>
          <w:rFonts w:asciiTheme="minorHAnsi" w:eastAsia="Arial" w:hAnsiTheme="minorHAnsi" w:cstheme="minorHAnsi"/>
          <w:sz w:val="22"/>
          <w:szCs w:val="22"/>
        </w:rPr>
        <w:t xml:space="preserve">Final project </w:t>
      </w:r>
      <w:r w:rsidR="00F41B99" w:rsidRPr="002528BF">
        <w:rPr>
          <w:rFonts w:asciiTheme="minorHAnsi" w:eastAsia="Arial" w:hAnsiTheme="minorHAnsi" w:cstheme="minorHAnsi"/>
          <w:sz w:val="22"/>
          <w:szCs w:val="22"/>
        </w:rPr>
        <w:t>narrative financial</w:t>
      </w:r>
      <w:bookmarkStart w:id="2" w:name="_GoBack"/>
      <w:bookmarkEnd w:id="2"/>
      <w:r w:rsidRPr="002528BF">
        <w:rPr>
          <w:rFonts w:asciiTheme="minorHAnsi" w:eastAsia="Arial" w:hAnsiTheme="minorHAnsi" w:cstheme="minorHAnsi"/>
          <w:sz w:val="22"/>
          <w:szCs w:val="22"/>
        </w:rPr>
        <w:t xml:space="preserve"> report (</w:t>
      </w:r>
      <w:r w:rsidR="00130FC4">
        <w:rPr>
          <w:rFonts w:asciiTheme="minorHAnsi" w:eastAsia="Arial" w:hAnsiTheme="minorHAnsi" w:cstheme="minorHAnsi"/>
          <w:sz w:val="22"/>
          <w:szCs w:val="22"/>
        </w:rPr>
        <w:t>31</w:t>
      </w:r>
      <w:r w:rsidR="00AF5191">
        <w:rPr>
          <w:rFonts w:asciiTheme="minorHAnsi" w:eastAsia="Arial" w:hAnsiTheme="minorHAnsi" w:cstheme="minorHAnsi"/>
          <w:sz w:val="22"/>
          <w:szCs w:val="22"/>
        </w:rPr>
        <w:t xml:space="preserve"> December</w:t>
      </w:r>
      <w:r w:rsidRPr="002528BF">
        <w:rPr>
          <w:rFonts w:asciiTheme="minorHAnsi" w:eastAsia="Arial" w:hAnsiTheme="minorHAnsi" w:cstheme="minorHAnsi"/>
          <w:sz w:val="22"/>
          <w:szCs w:val="22"/>
        </w:rPr>
        <w:t xml:space="preserve"> 2021)</w:t>
      </w:r>
    </w:p>
    <w:p w14:paraId="079D942E" w14:textId="06AC8D4C" w:rsidR="00AF5191" w:rsidRPr="002528BF" w:rsidRDefault="00AF5191" w:rsidP="00AF5191">
      <w:pPr>
        <w:pStyle w:val="ListParagraph"/>
        <w:numPr>
          <w:ilvl w:val="0"/>
          <w:numId w:val="20"/>
        </w:numPr>
        <w:tabs>
          <w:tab w:val="left" w:pos="759"/>
        </w:tabs>
        <w:spacing w:line="26" w:lineRule="atLeast"/>
        <w:ind w:right="560"/>
        <w:rPr>
          <w:rFonts w:asciiTheme="minorHAnsi" w:eastAsia="Arial" w:hAnsiTheme="minorHAnsi" w:cstheme="minorHAnsi"/>
          <w:b/>
          <w:sz w:val="22"/>
          <w:szCs w:val="22"/>
        </w:rPr>
      </w:pPr>
      <w:r>
        <w:rPr>
          <w:rFonts w:asciiTheme="minorHAnsi" w:eastAsia="Arial" w:hAnsiTheme="minorHAnsi" w:cstheme="minorHAnsi"/>
          <w:sz w:val="22"/>
          <w:szCs w:val="22"/>
        </w:rPr>
        <w:t>Audited</w:t>
      </w:r>
      <w:r w:rsidRPr="002528BF">
        <w:rPr>
          <w:rFonts w:asciiTheme="minorHAnsi" w:eastAsia="Arial" w:hAnsiTheme="minorHAnsi" w:cstheme="minorHAnsi"/>
          <w:sz w:val="22"/>
          <w:szCs w:val="22"/>
        </w:rPr>
        <w:t xml:space="preserve"> financial report</w:t>
      </w:r>
      <w:r>
        <w:rPr>
          <w:rFonts w:asciiTheme="minorHAnsi" w:eastAsia="Arial" w:hAnsiTheme="minorHAnsi" w:cstheme="minorHAnsi"/>
          <w:sz w:val="22"/>
          <w:szCs w:val="22"/>
        </w:rPr>
        <w:t xml:space="preserve"> (February 2022)</w:t>
      </w:r>
    </w:p>
    <w:p w14:paraId="0139A205" w14:textId="15DC5375" w:rsidR="00EE1624" w:rsidRDefault="00EE1624" w:rsidP="00F41B99">
      <w:pPr>
        <w:tabs>
          <w:tab w:val="left" w:pos="759"/>
        </w:tabs>
        <w:spacing w:line="26" w:lineRule="atLeast"/>
        <w:ind w:right="560"/>
        <w:rPr>
          <w:rFonts w:asciiTheme="minorHAnsi" w:eastAsia="Arial" w:hAnsiTheme="minorHAnsi" w:cstheme="minorHAnsi"/>
          <w:b/>
          <w:sz w:val="22"/>
          <w:szCs w:val="22"/>
        </w:rPr>
      </w:pPr>
    </w:p>
    <w:p w14:paraId="407A6826" w14:textId="77777777" w:rsidR="00EE1624" w:rsidRPr="002528BF" w:rsidRDefault="00EE1624" w:rsidP="001C0519">
      <w:pPr>
        <w:tabs>
          <w:tab w:val="left" w:pos="759"/>
        </w:tabs>
        <w:spacing w:line="26" w:lineRule="atLeast"/>
        <w:ind w:left="142" w:right="560"/>
        <w:rPr>
          <w:rFonts w:asciiTheme="minorHAnsi" w:eastAsia="Arial" w:hAnsiTheme="minorHAnsi" w:cstheme="minorHAnsi"/>
          <w:b/>
          <w:sz w:val="22"/>
          <w:szCs w:val="22"/>
        </w:rPr>
      </w:pPr>
    </w:p>
    <w:p w14:paraId="3A1CCF4F" w14:textId="77777777" w:rsidR="001C0519" w:rsidRPr="002528BF" w:rsidRDefault="001C0519" w:rsidP="001C0519">
      <w:pPr>
        <w:spacing w:line="26" w:lineRule="atLeast"/>
        <w:rPr>
          <w:rFonts w:asciiTheme="minorHAnsi" w:eastAsia="Times New Roman" w:hAnsiTheme="minorHAnsi" w:cstheme="minorHAnsi"/>
          <w:b/>
          <w:sz w:val="22"/>
          <w:szCs w:val="22"/>
        </w:rPr>
      </w:pPr>
      <w:bookmarkStart w:id="3" w:name="page4"/>
      <w:bookmarkStart w:id="4" w:name="page7"/>
      <w:bookmarkEnd w:id="3"/>
      <w:bookmarkEnd w:id="4"/>
      <w:r w:rsidRPr="002528BF">
        <w:rPr>
          <w:rFonts w:asciiTheme="minorHAnsi" w:hAnsiTheme="minorHAnsi" w:cstheme="minorHAnsi"/>
          <w:b/>
          <w:noProof/>
          <w:sz w:val="22"/>
          <w:szCs w:val="22"/>
          <w:lang w:val="en-GB" w:eastAsia="en-GB"/>
        </w:rPr>
        <w:drawing>
          <wp:anchor distT="0" distB="0" distL="114300" distR="114300" simplePos="0" relativeHeight="251702272" behindDoc="1" locked="0" layoutInCell="1" allowOverlap="1" wp14:anchorId="5BC436E3" wp14:editId="117A7736">
            <wp:simplePos x="0" y="0"/>
            <wp:positionH relativeFrom="page">
              <wp:posOffset>430530</wp:posOffset>
            </wp:positionH>
            <wp:positionV relativeFrom="page">
              <wp:posOffset>388620</wp:posOffset>
            </wp:positionV>
            <wp:extent cx="1478280" cy="29083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8280" cy="290830"/>
                    </a:xfrm>
                    <a:prstGeom prst="rect">
                      <a:avLst/>
                    </a:prstGeom>
                    <a:noFill/>
                  </pic:spPr>
                </pic:pic>
              </a:graphicData>
            </a:graphic>
            <wp14:sizeRelH relativeFrom="page">
              <wp14:pctWidth>0</wp14:pctWidth>
            </wp14:sizeRelH>
            <wp14:sizeRelV relativeFrom="page">
              <wp14:pctHeight>0</wp14:pctHeight>
            </wp14:sizeRelV>
          </wp:anchor>
        </w:drawing>
      </w:r>
      <w:r w:rsidRPr="002528BF">
        <w:rPr>
          <w:rFonts w:asciiTheme="minorHAnsi" w:eastAsia="Times New Roman" w:hAnsiTheme="minorHAnsi" w:cstheme="minorHAnsi"/>
          <w:b/>
          <w:sz w:val="22"/>
          <w:szCs w:val="22"/>
        </w:rPr>
        <w:t>Available Funding and Payment</w:t>
      </w:r>
    </w:p>
    <w:p w14:paraId="7E49CFC1" w14:textId="77777777" w:rsidR="001C0519" w:rsidRPr="002528BF" w:rsidRDefault="001C0519" w:rsidP="001C0519">
      <w:pPr>
        <w:spacing w:line="26" w:lineRule="atLeast"/>
        <w:rPr>
          <w:rFonts w:asciiTheme="minorHAnsi" w:eastAsia="Times New Roman" w:hAnsiTheme="minorHAnsi" w:cstheme="minorHAnsi"/>
          <w:sz w:val="22"/>
          <w:szCs w:val="22"/>
        </w:rPr>
      </w:pPr>
    </w:p>
    <w:p w14:paraId="70B418F2" w14:textId="25D69EB4" w:rsidR="001C0519" w:rsidRPr="002528BF" w:rsidRDefault="001C0519" w:rsidP="001C0519">
      <w:pPr>
        <w:spacing w:line="26" w:lineRule="atLeast"/>
        <w:ind w:right="20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provisional funding allocation for a </w:t>
      </w:r>
      <w:r w:rsidR="00161058">
        <w:rPr>
          <w:rFonts w:asciiTheme="minorHAnsi" w:eastAsia="Arial" w:hAnsiTheme="minorHAnsi" w:cstheme="minorHAnsi"/>
          <w:sz w:val="22"/>
          <w:szCs w:val="22"/>
        </w:rPr>
        <w:t>pilot</w:t>
      </w:r>
      <w:r w:rsidRPr="002528BF">
        <w:rPr>
          <w:rFonts w:asciiTheme="minorHAnsi" w:eastAsia="Arial" w:hAnsiTheme="minorHAnsi" w:cstheme="minorHAnsi"/>
          <w:sz w:val="22"/>
          <w:szCs w:val="22"/>
        </w:rPr>
        <w:t xml:space="preserve"> project for </w:t>
      </w:r>
      <w:r w:rsidRPr="00AF5191">
        <w:rPr>
          <w:rFonts w:asciiTheme="minorHAnsi" w:eastAsia="Arial" w:hAnsiTheme="minorHAnsi" w:cstheme="minorHAnsi"/>
          <w:sz w:val="22"/>
          <w:szCs w:val="22"/>
        </w:rPr>
        <w:t xml:space="preserve">each city is up to USD </w:t>
      </w:r>
      <w:r w:rsidR="00877F0F">
        <w:rPr>
          <w:rFonts w:asciiTheme="minorHAnsi" w:eastAsia="Arial" w:hAnsiTheme="minorHAnsi" w:cstheme="minorHAnsi"/>
          <w:sz w:val="22"/>
          <w:szCs w:val="22"/>
        </w:rPr>
        <w:t>3</w:t>
      </w:r>
      <w:r w:rsidR="00643218" w:rsidRPr="00AF5191">
        <w:rPr>
          <w:rFonts w:asciiTheme="minorHAnsi" w:eastAsia="Arial" w:hAnsiTheme="minorHAnsi" w:cstheme="minorHAnsi"/>
          <w:sz w:val="22"/>
          <w:szCs w:val="22"/>
        </w:rPr>
        <w:t>0</w:t>
      </w:r>
      <w:r w:rsidRPr="00AF5191">
        <w:rPr>
          <w:rFonts w:asciiTheme="minorHAnsi" w:eastAsia="Arial" w:hAnsiTheme="minorHAnsi" w:cstheme="minorHAnsi"/>
          <w:sz w:val="22"/>
          <w:szCs w:val="22"/>
        </w:rPr>
        <w:t>0,000</w:t>
      </w:r>
      <w:r w:rsidR="00877F0F">
        <w:rPr>
          <w:rFonts w:asciiTheme="minorHAnsi" w:eastAsia="Arial" w:hAnsiTheme="minorHAnsi" w:cstheme="minorHAnsi"/>
          <w:sz w:val="22"/>
          <w:szCs w:val="22"/>
        </w:rPr>
        <w:t>.</w:t>
      </w:r>
      <w:r w:rsidRPr="00AF5191">
        <w:rPr>
          <w:rFonts w:asciiTheme="minorHAnsi" w:eastAsia="Arial" w:hAnsiTheme="minorHAnsi" w:cstheme="minorHAnsi"/>
          <w:sz w:val="22"/>
          <w:szCs w:val="22"/>
        </w:rPr>
        <w:t xml:space="preserve"> Financial proposals are required to show at least 20</w:t>
      </w:r>
      <w:r w:rsidR="00C85F43" w:rsidRPr="00AF5191">
        <w:rPr>
          <w:rFonts w:asciiTheme="minorHAnsi" w:eastAsia="Arial" w:hAnsiTheme="minorHAnsi" w:cstheme="minorHAnsi"/>
          <w:sz w:val="22"/>
          <w:szCs w:val="22"/>
        </w:rPr>
        <w:t xml:space="preserve"> per dent</w:t>
      </w:r>
      <w:r w:rsidRPr="00AF5191">
        <w:rPr>
          <w:rFonts w:asciiTheme="minorHAnsi" w:eastAsia="Arial" w:hAnsiTheme="minorHAnsi" w:cstheme="minorHAnsi"/>
          <w:sz w:val="22"/>
          <w:szCs w:val="22"/>
        </w:rPr>
        <w:t xml:space="preserve"> co-financing of the total project cost. Both in-kind and cash contributions</w:t>
      </w:r>
      <w:r w:rsidRPr="002528BF">
        <w:rPr>
          <w:rFonts w:asciiTheme="minorHAnsi" w:eastAsia="Arial" w:hAnsiTheme="minorHAnsi" w:cstheme="minorHAnsi"/>
          <w:sz w:val="22"/>
          <w:szCs w:val="22"/>
        </w:rPr>
        <w:t xml:space="preserve"> are acceptable.</w:t>
      </w:r>
    </w:p>
    <w:p w14:paraId="482DE33D" w14:textId="77777777" w:rsidR="001C0519" w:rsidRPr="002528BF" w:rsidRDefault="001C0519" w:rsidP="001C0519">
      <w:pPr>
        <w:spacing w:line="26" w:lineRule="atLeast"/>
        <w:rPr>
          <w:rFonts w:asciiTheme="minorHAnsi" w:eastAsia="Times New Roman" w:hAnsiTheme="minorHAnsi" w:cstheme="minorHAnsi"/>
          <w:sz w:val="22"/>
          <w:szCs w:val="22"/>
        </w:rPr>
      </w:pPr>
    </w:p>
    <w:p w14:paraId="23738795" w14:textId="07B8E29B" w:rsidR="001C0519" w:rsidRPr="002528BF" w:rsidRDefault="001C0519" w:rsidP="001C0519">
      <w:pPr>
        <w:spacing w:line="26" w:lineRule="atLeast"/>
        <w:ind w:right="160"/>
        <w:rPr>
          <w:rFonts w:asciiTheme="minorHAnsi" w:eastAsia="Arial" w:hAnsiTheme="minorHAnsi" w:cstheme="minorHAnsi"/>
          <w:sz w:val="22"/>
          <w:szCs w:val="22"/>
        </w:rPr>
      </w:pPr>
      <w:r w:rsidRPr="002528BF">
        <w:rPr>
          <w:rFonts w:asciiTheme="minorHAnsi" w:eastAsia="Arial" w:hAnsiTheme="minorHAnsi" w:cstheme="minorHAnsi"/>
          <w:sz w:val="22"/>
          <w:szCs w:val="22"/>
        </w:rPr>
        <w:lastRenderedPageBreak/>
        <w:t>Please note that the cost of preparing a proposal and negotiating a grant agreement, including any related travel, is not reimbursable, nor can it be included as a direct cost of the assignment.</w:t>
      </w:r>
    </w:p>
    <w:p w14:paraId="2225329A" w14:textId="77777777" w:rsidR="001C0519" w:rsidRPr="002528BF" w:rsidRDefault="001C0519" w:rsidP="001C0519">
      <w:pPr>
        <w:spacing w:line="26" w:lineRule="atLeast"/>
        <w:rPr>
          <w:rFonts w:asciiTheme="minorHAnsi" w:eastAsia="Times New Roman" w:hAnsiTheme="minorHAnsi" w:cstheme="minorHAnsi"/>
          <w:sz w:val="22"/>
          <w:szCs w:val="22"/>
        </w:rPr>
      </w:pPr>
    </w:p>
    <w:p w14:paraId="0812FEC3" w14:textId="601868F0" w:rsidR="001C0519" w:rsidRPr="002528BF" w:rsidRDefault="001C0519" w:rsidP="001C0519">
      <w:pPr>
        <w:spacing w:line="26" w:lineRule="atLeast"/>
        <w:ind w:right="260"/>
        <w:rPr>
          <w:rFonts w:asciiTheme="minorHAnsi" w:eastAsia="Arial" w:hAnsiTheme="minorHAnsi" w:cstheme="minorHAnsi"/>
          <w:sz w:val="22"/>
          <w:szCs w:val="22"/>
        </w:rPr>
      </w:pPr>
      <w:r w:rsidRPr="002528BF">
        <w:rPr>
          <w:rFonts w:asciiTheme="minorHAnsi" w:hAnsiTheme="minorHAnsi" w:cstheme="minorHAnsi"/>
          <w:color w:val="000000"/>
          <w:sz w:val="22"/>
          <w:szCs w:val="22"/>
          <w:lang w:val="en-GB"/>
        </w:rPr>
        <w:t>Payments to the Grantee shall be made in accordance with the schedule of deliverable upon the submission by the Grantee of appropriate progress reports along with payment requests, subject to the Grantee’s continued performance of its obligations under the approved Grant Agreement</w:t>
      </w:r>
      <w:r w:rsidR="0044415D">
        <w:rPr>
          <w:rFonts w:asciiTheme="minorHAnsi" w:hAnsiTheme="minorHAnsi" w:cstheme="minorHAnsi"/>
          <w:color w:val="000000"/>
          <w:sz w:val="22"/>
          <w:szCs w:val="22"/>
          <w:lang w:val="en-GB"/>
        </w:rPr>
        <w:t>.</w:t>
      </w:r>
    </w:p>
    <w:p w14:paraId="6DE53DE3" w14:textId="2589B2B5" w:rsidR="001C0519" w:rsidRDefault="001C0519" w:rsidP="001C0519">
      <w:pPr>
        <w:spacing w:line="26" w:lineRule="atLeast"/>
        <w:rPr>
          <w:rFonts w:asciiTheme="minorHAnsi" w:hAnsiTheme="minorHAnsi" w:cstheme="minorHAnsi"/>
          <w:sz w:val="22"/>
          <w:szCs w:val="22"/>
        </w:rPr>
      </w:pPr>
    </w:p>
    <w:p w14:paraId="2E998B9E" w14:textId="77777777" w:rsidR="00F41B99" w:rsidRPr="001C0519" w:rsidRDefault="00F41B99" w:rsidP="001C0519">
      <w:pPr>
        <w:spacing w:line="26" w:lineRule="atLeast"/>
        <w:rPr>
          <w:rFonts w:asciiTheme="minorHAnsi" w:hAnsiTheme="minorHAnsi" w:cstheme="minorHAnsi"/>
          <w:sz w:val="22"/>
          <w:szCs w:val="22"/>
        </w:rPr>
      </w:pPr>
    </w:p>
    <w:p w14:paraId="33985837" w14:textId="25C31D8C" w:rsidR="00DF5A71" w:rsidRPr="002528BF" w:rsidRDefault="00DF5A71" w:rsidP="00F41B99">
      <w:pPr>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t>General Instructions for Proposal Submission</w:t>
      </w:r>
    </w:p>
    <w:p w14:paraId="3B3B170D" w14:textId="77777777" w:rsidR="00E4565F" w:rsidRPr="002528BF" w:rsidRDefault="00E4565F" w:rsidP="00E4565F">
      <w:pPr>
        <w:spacing w:line="26" w:lineRule="atLeast"/>
        <w:rPr>
          <w:rFonts w:asciiTheme="minorHAnsi" w:eastAsia="Times New Roman" w:hAnsiTheme="minorHAnsi" w:cstheme="minorHAnsi"/>
          <w:sz w:val="22"/>
          <w:szCs w:val="22"/>
        </w:rPr>
      </w:pPr>
    </w:p>
    <w:p w14:paraId="64F019FF" w14:textId="5F12C2D3" w:rsidR="00E4565F" w:rsidRPr="002528BF" w:rsidRDefault="00E4565F" w:rsidP="00E4565F">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Please submit a full proposal including:</w:t>
      </w:r>
    </w:p>
    <w:p w14:paraId="6A224864" w14:textId="77777777" w:rsidR="00E4565F" w:rsidRPr="002528BF" w:rsidRDefault="00E4565F" w:rsidP="00E4565F">
      <w:pPr>
        <w:spacing w:line="26" w:lineRule="atLeast"/>
        <w:rPr>
          <w:rFonts w:asciiTheme="minorHAnsi" w:eastAsia="Times New Roman" w:hAnsiTheme="minorHAnsi" w:cstheme="minorHAnsi"/>
          <w:sz w:val="22"/>
          <w:szCs w:val="22"/>
        </w:rPr>
      </w:pPr>
    </w:p>
    <w:p w14:paraId="40400EBA" w14:textId="5ADA0430" w:rsidR="00E4565F" w:rsidRDefault="00E4565F" w:rsidP="002C78D2">
      <w:pPr>
        <w:pStyle w:val="ListParagraph"/>
        <w:numPr>
          <w:ilvl w:val="0"/>
          <w:numId w:val="11"/>
        </w:numPr>
        <w:spacing w:line="26" w:lineRule="atLeast"/>
        <w:rPr>
          <w:rFonts w:asciiTheme="minorHAnsi" w:eastAsia="Arial" w:hAnsiTheme="minorHAnsi" w:cstheme="minorHAnsi"/>
          <w:sz w:val="22"/>
          <w:szCs w:val="22"/>
        </w:rPr>
      </w:pPr>
      <w:r w:rsidRPr="00AF5191">
        <w:rPr>
          <w:rFonts w:asciiTheme="minorHAnsi" w:eastAsia="Arial" w:hAnsiTheme="minorHAnsi" w:cstheme="minorHAnsi"/>
          <w:sz w:val="22"/>
          <w:szCs w:val="22"/>
        </w:rPr>
        <w:t xml:space="preserve">The Full Proposal </w:t>
      </w:r>
      <w:r w:rsidR="00BF0C7B" w:rsidRPr="00AF5191">
        <w:rPr>
          <w:rFonts w:asciiTheme="minorHAnsi" w:eastAsia="Arial" w:hAnsiTheme="minorHAnsi" w:cstheme="minorHAnsi"/>
          <w:sz w:val="22"/>
          <w:szCs w:val="22"/>
        </w:rPr>
        <w:t>F</w:t>
      </w:r>
      <w:r w:rsidRPr="00AF5191">
        <w:rPr>
          <w:rFonts w:asciiTheme="minorHAnsi" w:eastAsia="Arial" w:hAnsiTheme="minorHAnsi" w:cstheme="minorHAnsi"/>
          <w:sz w:val="22"/>
          <w:szCs w:val="22"/>
        </w:rPr>
        <w:t>orm</w:t>
      </w:r>
      <w:r w:rsidR="00564363" w:rsidRPr="00AF5191">
        <w:rPr>
          <w:rFonts w:asciiTheme="minorHAnsi" w:eastAsia="Arial" w:hAnsiTheme="minorHAnsi" w:cstheme="minorHAnsi"/>
          <w:sz w:val="22"/>
          <w:szCs w:val="22"/>
        </w:rPr>
        <w:t xml:space="preserve"> – </w:t>
      </w:r>
      <w:r w:rsidR="002C78D2" w:rsidRPr="00AF5191">
        <w:rPr>
          <w:rFonts w:asciiTheme="minorHAnsi" w:eastAsia="Arial" w:hAnsiTheme="minorHAnsi" w:cstheme="minorHAnsi"/>
          <w:b/>
          <w:sz w:val="22"/>
          <w:szCs w:val="22"/>
        </w:rPr>
        <w:t>O</w:t>
      </w:r>
      <w:r w:rsidR="00564363" w:rsidRPr="00AF5191">
        <w:rPr>
          <w:rFonts w:asciiTheme="minorHAnsi" w:eastAsia="Arial" w:hAnsiTheme="minorHAnsi" w:cstheme="minorHAnsi"/>
          <w:b/>
          <w:sz w:val="22"/>
          <w:szCs w:val="22"/>
        </w:rPr>
        <w:t>ne per city</w:t>
      </w:r>
      <w:r w:rsidR="002C78D2" w:rsidRPr="00AF5191">
        <w:rPr>
          <w:rFonts w:asciiTheme="minorHAnsi" w:eastAsia="Arial" w:hAnsiTheme="minorHAnsi" w:cstheme="minorHAnsi"/>
          <w:sz w:val="22"/>
          <w:szCs w:val="22"/>
        </w:rPr>
        <w:t xml:space="preserve">, including </w:t>
      </w:r>
      <w:r w:rsidR="00D1131D">
        <w:rPr>
          <w:rFonts w:asciiTheme="minorHAnsi" w:eastAsia="Arial" w:hAnsiTheme="minorHAnsi" w:cstheme="minorHAnsi"/>
          <w:sz w:val="22"/>
          <w:szCs w:val="22"/>
        </w:rPr>
        <w:t xml:space="preserve">all the deliverables mentioned in section “Outcomes and Deliverables”: </w:t>
      </w:r>
    </w:p>
    <w:p w14:paraId="24879E0B" w14:textId="32820AE9"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monitoring and evaluation plan</w:t>
      </w:r>
      <w:r w:rsidR="00AF5191">
        <w:rPr>
          <w:rFonts w:asciiTheme="minorHAnsi" w:eastAsia="Arial" w:hAnsiTheme="minorHAnsi" w:cstheme="minorHAnsi"/>
          <w:sz w:val="22"/>
          <w:szCs w:val="22"/>
        </w:rPr>
        <w:t>;</w:t>
      </w:r>
    </w:p>
    <w:p w14:paraId="2ED6EA57" w14:textId="41E967D5"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 xml:space="preserve">a detailed description of the pilot’s theory of change, methodology, activities, outputs, </w:t>
      </w:r>
      <w:r w:rsidR="00AF5191">
        <w:rPr>
          <w:rFonts w:asciiTheme="minorHAnsi" w:eastAsia="Arial" w:hAnsiTheme="minorHAnsi" w:cstheme="minorHAnsi"/>
          <w:sz w:val="22"/>
          <w:szCs w:val="22"/>
        </w:rPr>
        <w:t>outcomes and indicators;</w:t>
      </w:r>
    </w:p>
    <w:p w14:paraId="2FB34786" w14:textId="32413264"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statement of the number of direct and indirect beneficiaries</w:t>
      </w:r>
      <w:r w:rsidR="00AF5191">
        <w:rPr>
          <w:rFonts w:asciiTheme="minorHAnsi" w:eastAsia="Arial" w:hAnsiTheme="minorHAnsi" w:cstheme="minorHAnsi"/>
          <w:sz w:val="22"/>
          <w:szCs w:val="22"/>
        </w:rPr>
        <w:t>;</w:t>
      </w:r>
    </w:p>
    <w:p w14:paraId="1A79288D" w14:textId="0A370245"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 xml:space="preserve">a detailed </w:t>
      </w:r>
      <w:proofErr w:type="spellStart"/>
      <w:r>
        <w:rPr>
          <w:rFonts w:asciiTheme="minorHAnsi" w:eastAsia="Arial" w:hAnsiTheme="minorHAnsi" w:cstheme="minorHAnsi"/>
          <w:sz w:val="22"/>
          <w:szCs w:val="22"/>
        </w:rPr>
        <w:t>logframe</w:t>
      </w:r>
      <w:proofErr w:type="spellEnd"/>
      <w:r w:rsidR="00AF5191">
        <w:rPr>
          <w:rFonts w:asciiTheme="minorHAnsi" w:eastAsia="Arial" w:hAnsiTheme="minorHAnsi" w:cstheme="minorHAnsi"/>
          <w:sz w:val="22"/>
          <w:szCs w:val="22"/>
        </w:rPr>
        <w:t>;</w:t>
      </w:r>
    </w:p>
    <w:p w14:paraId="2A5C9B8E" w14:textId="7B5EBFAB"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section on how the project will organize multi-stakeholder forums at the city level</w:t>
      </w:r>
      <w:r w:rsidR="00AF5191">
        <w:rPr>
          <w:rFonts w:asciiTheme="minorHAnsi" w:eastAsia="Arial" w:hAnsiTheme="minorHAnsi" w:cstheme="minorHAnsi"/>
          <w:sz w:val="22"/>
          <w:szCs w:val="22"/>
        </w:rPr>
        <w:t>;</w:t>
      </w:r>
    </w:p>
    <w:p w14:paraId="09805BCC" w14:textId="7CEC0292" w:rsidR="00D1131D" w:rsidRDefault="00D1131D"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section outlining the learning needs of relevant city stakeholders and propose adequate learning approaches</w:t>
      </w:r>
      <w:r w:rsidR="00AF5191">
        <w:rPr>
          <w:rFonts w:asciiTheme="minorHAnsi" w:eastAsia="Arial" w:hAnsiTheme="minorHAnsi" w:cstheme="minorHAnsi"/>
          <w:sz w:val="22"/>
          <w:szCs w:val="22"/>
        </w:rPr>
        <w:t>;</w:t>
      </w:r>
      <w:r>
        <w:rPr>
          <w:rFonts w:asciiTheme="minorHAnsi" w:eastAsia="Arial" w:hAnsiTheme="minorHAnsi" w:cstheme="minorHAnsi"/>
          <w:sz w:val="22"/>
          <w:szCs w:val="22"/>
        </w:rPr>
        <w:t xml:space="preserve"> </w:t>
      </w:r>
    </w:p>
    <w:p w14:paraId="01A34761" w14:textId="052B9A32" w:rsidR="00D1131D" w:rsidRDefault="00836369"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at least</w:t>
      </w:r>
      <w:r w:rsidR="00D1131D">
        <w:rPr>
          <w:rFonts w:asciiTheme="minorHAnsi" w:eastAsia="Arial" w:hAnsiTheme="minorHAnsi" w:cstheme="minorHAnsi"/>
          <w:sz w:val="22"/>
          <w:szCs w:val="22"/>
        </w:rPr>
        <w:t xml:space="preserve"> one awareness raising campaign on the GCM</w:t>
      </w:r>
      <w:r>
        <w:rPr>
          <w:rFonts w:asciiTheme="minorHAnsi" w:eastAsia="Arial" w:hAnsiTheme="minorHAnsi" w:cstheme="minorHAnsi"/>
          <w:sz w:val="22"/>
          <w:szCs w:val="22"/>
        </w:rPr>
        <w:t xml:space="preserve"> for each partner city</w:t>
      </w:r>
      <w:r w:rsidR="00AF5191">
        <w:rPr>
          <w:rFonts w:asciiTheme="minorHAnsi" w:eastAsia="Arial" w:hAnsiTheme="minorHAnsi" w:cstheme="minorHAnsi"/>
          <w:sz w:val="22"/>
          <w:szCs w:val="22"/>
        </w:rPr>
        <w:t>;</w:t>
      </w:r>
    </w:p>
    <w:p w14:paraId="260ED328" w14:textId="74C72D14" w:rsidR="00836369" w:rsidRDefault="00836369"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at least one specific training on mainstreaming migration into local development and policy planning</w:t>
      </w:r>
      <w:r w:rsidR="00AF5191">
        <w:rPr>
          <w:rFonts w:asciiTheme="minorHAnsi" w:eastAsia="Arial" w:hAnsiTheme="minorHAnsi" w:cstheme="minorHAnsi"/>
          <w:sz w:val="22"/>
          <w:szCs w:val="22"/>
        </w:rPr>
        <w:t>;</w:t>
      </w:r>
    </w:p>
    <w:p w14:paraId="7533A4BE" w14:textId="18194BF5" w:rsidR="00836369" w:rsidRDefault="00836369"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detailed quality assurance process for the city report</w:t>
      </w:r>
      <w:r w:rsidR="00AF5191">
        <w:rPr>
          <w:rFonts w:asciiTheme="minorHAnsi" w:eastAsia="Arial" w:hAnsiTheme="minorHAnsi" w:cstheme="minorHAnsi"/>
          <w:sz w:val="22"/>
          <w:szCs w:val="22"/>
        </w:rPr>
        <w:t>;</w:t>
      </w:r>
      <w:r>
        <w:rPr>
          <w:rFonts w:asciiTheme="minorHAnsi" w:eastAsia="Arial" w:hAnsiTheme="minorHAnsi" w:cstheme="minorHAnsi"/>
          <w:sz w:val="22"/>
          <w:szCs w:val="22"/>
        </w:rPr>
        <w:t xml:space="preserve"> </w:t>
      </w:r>
    </w:p>
    <w:p w14:paraId="433B4F30" w14:textId="1D83BADE" w:rsidR="00D1131D" w:rsidRPr="00AF5191" w:rsidRDefault="00836369" w:rsidP="00394814">
      <w:pPr>
        <w:pStyle w:val="ListParagraph"/>
        <w:numPr>
          <w:ilvl w:val="0"/>
          <w:numId w:val="20"/>
        </w:numPr>
        <w:spacing w:line="26" w:lineRule="atLeast"/>
        <w:ind w:left="1134"/>
        <w:rPr>
          <w:rFonts w:asciiTheme="minorHAnsi" w:eastAsia="Arial" w:hAnsiTheme="minorHAnsi" w:cstheme="minorHAnsi"/>
          <w:sz w:val="22"/>
          <w:szCs w:val="22"/>
        </w:rPr>
      </w:pPr>
      <w:r>
        <w:rPr>
          <w:rFonts w:asciiTheme="minorHAnsi" w:eastAsia="Arial" w:hAnsiTheme="minorHAnsi" w:cstheme="minorHAnsi"/>
          <w:sz w:val="22"/>
          <w:szCs w:val="22"/>
        </w:rPr>
        <w:t>a dissemination and communication strategy</w:t>
      </w:r>
      <w:r w:rsidR="00AF5191">
        <w:rPr>
          <w:rFonts w:asciiTheme="minorHAnsi" w:eastAsia="Arial" w:hAnsiTheme="minorHAnsi" w:cstheme="minorHAnsi"/>
          <w:sz w:val="22"/>
          <w:szCs w:val="22"/>
        </w:rPr>
        <w:t>.</w:t>
      </w:r>
    </w:p>
    <w:p w14:paraId="7481CCB6" w14:textId="77777777" w:rsidR="00E4565F" w:rsidRPr="002528BF" w:rsidRDefault="00E4565F" w:rsidP="00AF5191">
      <w:pPr>
        <w:numPr>
          <w:ilvl w:val="0"/>
          <w:numId w:val="11"/>
        </w:numPr>
        <w:spacing w:line="26" w:lineRule="atLeast"/>
        <w:ind w:right="6320"/>
        <w:rPr>
          <w:rFonts w:asciiTheme="minorHAnsi" w:eastAsia="Arial" w:hAnsiTheme="minorHAnsi" w:cstheme="minorHAnsi"/>
          <w:sz w:val="22"/>
          <w:szCs w:val="22"/>
        </w:rPr>
      </w:pPr>
      <w:r w:rsidRPr="002528BF">
        <w:rPr>
          <w:rFonts w:asciiTheme="minorHAnsi" w:eastAsia="Arial" w:hAnsiTheme="minorHAnsi" w:cstheme="minorHAnsi"/>
          <w:sz w:val="22"/>
          <w:szCs w:val="22"/>
        </w:rPr>
        <w:t>The Budget Template</w:t>
      </w:r>
    </w:p>
    <w:p w14:paraId="32974579" w14:textId="3287CFB7" w:rsidR="00E4565F" w:rsidRDefault="00E4565F" w:rsidP="00E4565F">
      <w:pPr>
        <w:numPr>
          <w:ilvl w:val="0"/>
          <w:numId w:val="11"/>
        </w:num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The Integrated Assessment Framework</w:t>
      </w:r>
      <w:r w:rsidR="00F41B99">
        <w:rPr>
          <w:rFonts w:asciiTheme="minorHAnsi" w:eastAsia="Arial" w:hAnsiTheme="minorHAnsi" w:cstheme="minorHAnsi"/>
          <w:sz w:val="22"/>
          <w:szCs w:val="22"/>
        </w:rPr>
        <w:t xml:space="preserve"> (</w:t>
      </w:r>
      <w:r w:rsidR="00F41B99" w:rsidRPr="00F41B99">
        <w:rPr>
          <w:rFonts w:asciiTheme="minorHAnsi" w:eastAsia="Arial" w:hAnsiTheme="minorHAnsi" w:cstheme="minorHAnsi"/>
          <w:sz w:val="22"/>
          <w:szCs w:val="22"/>
        </w:rPr>
        <w:t>Please submit requested proofs and documentation as indicated for IAF submission</w:t>
      </w:r>
      <w:r w:rsidR="00F41B99">
        <w:rPr>
          <w:rFonts w:asciiTheme="minorHAnsi" w:eastAsia="Arial" w:hAnsiTheme="minorHAnsi" w:cstheme="minorHAnsi"/>
          <w:sz w:val="22"/>
          <w:szCs w:val="22"/>
        </w:rPr>
        <w:t>)</w:t>
      </w:r>
    </w:p>
    <w:p w14:paraId="5115AFE2" w14:textId="68037EBF" w:rsidR="00AF5191" w:rsidRPr="002528BF" w:rsidRDefault="00AF5191" w:rsidP="00E4565F">
      <w:pPr>
        <w:numPr>
          <w:ilvl w:val="0"/>
          <w:numId w:val="11"/>
        </w:numPr>
        <w:spacing w:line="26" w:lineRule="atLeast"/>
        <w:rPr>
          <w:rFonts w:asciiTheme="minorHAnsi" w:eastAsia="Arial" w:hAnsiTheme="minorHAnsi" w:cstheme="minorHAnsi"/>
          <w:sz w:val="22"/>
          <w:szCs w:val="22"/>
        </w:rPr>
      </w:pPr>
      <w:r>
        <w:rPr>
          <w:rFonts w:asciiTheme="minorHAnsi" w:eastAsia="Arial" w:hAnsiTheme="minorHAnsi" w:cstheme="minorHAnsi"/>
          <w:sz w:val="22"/>
          <w:szCs w:val="22"/>
        </w:rPr>
        <w:t xml:space="preserve">Acceptance of Submission </w:t>
      </w:r>
    </w:p>
    <w:p w14:paraId="70510766" w14:textId="77777777" w:rsidR="00E4565F" w:rsidRPr="002528BF" w:rsidRDefault="00E4565F" w:rsidP="00E4565F">
      <w:pPr>
        <w:spacing w:line="26" w:lineRule="atLeast"/>
        <w:rPr>
          <w:rFonts w:asciiTheme="minorHAnsi" w:eastAsia="Times New Roman" w:hAnsiTheme="minorHAnsi" w:cstheme="minorHAnsi"/>
          <w:sz w:val="22"/>
          <w:szCs w:val="22"/>
        </w:rPr>
      </w:pPr>
    </w:p>
    <w:p w14:paraId="6F95C917" w14:textId="36D49C1A" w:rsidR="00E4565F" w:rsidRPr="00B20131" w:rsidRDefault="00E4565F" w:rsidP="00E4565F">
      <w:pPr>
        <w:spacing w:line="26" w:lineRule="atLeast"/>
        <w:rPr>
          <w:rFonts w:asciiTheme="minorHAnsi" w:eastAsia="Arial" w:hAnsiTheme="minorHAnsi" w:cstheme="minorHAnsi"/>
          <w:b/>
          <w:sz w:val="22"/>
          <w:szCs w:val="22"/>
        </w:rPr>
      </w:pPr>
      <w:r w:rsidRPr="00B20131">
        <w:rPr>
          <w:rFonts w:asciiTheme="minorHAnsi" w:eastAsia="Arial" w:hAnsiTheme="minorHAnsi" w:cstheme="minorHAnsi"/>
          <w:b/>
          <w:sz w:val="22"/>
          <w:szCs w:val="22"/>
        </w:rPr>
        <w:t>Deadline</w:t>
      </w:r>
      <w:r w:rsidR="00C34061" w:rsidRPr="00B20131">
        <w:rPr>
          <w:rFonts w:asciiTheme="minorHAnsi" w:eastAsia="Arial" w:hAnsiTheme="minorHAnsi" w:cstheme="minorHAnsi"/>
          <w:b/>
          <w:sz w:val="22"/>
          <w:szCs w:val="22"/>
        </w:rPr>
        <w:t xml:space="preserve"> </w:t>
      </w:r>
      <w:r w:rsidR="00AF0817" w:rsidRPr="00B20131">
        <w:rPr>
          <w:rFonts w:asciiTheme="minorHAnsi" w:eastAsia="Arial" w:hAnsiTheme="minorHAnsi" w:cstheme="minorHAnsi"/>
          <w:b/>
          <w:sz w:val="22"/>
          <w:szCs w:val="22"/>
        </w:rPr>
        <w:t xml:space="preserve">for </w:t>
      </w:r>
      <w:r w:rsidR="00C34061" w:rsidRPr="00B20131">
        <w:rPr>
          <w:rFonts w:asciiTheme="minorHAnsi" w:eastAsia="Arial" w:hAnsiTheme="minorHAnsi" w:cstheme="minorHAnsi"/>
          <w:b/>
          <w:sz w:val="22"/>
          <w:szCs w:val="22"/>
        </w:rPr>
        <w:t>submission</w:t>
      </w:r>
      <w:r w:rsidRPr="00B20131">
        <w:rPr>
          <w:rFonts w:asciiTheme="minorHAnsi" w:eastAsia="Arial" w:hAnsiTheme="minorHAnsi" w:cstheme="minorHAnsi"/>
          <w:b/>
          <w:sz w:val="22"/>
          <w:szCs w:val="22"/>
        </w:rPr>
        <w:t xml:space="preserve">: Midnight, 24:00 Central European Time on </w:t>
      </w:r>
      <w:r w:rsidR="00877F0F">
        <w:rPr>
          <w:rFonts w:asciiTheme="minorHAnsi" w:eastAsia="Arial" w:hAnsiTheme="minorHAnsi" w:cstheme="minorHAnsi"/>
          <w:b/>
          <w:sz w:val="22"/>
          <w:szCs w:val="22"/>
        </w:rPr>
        <w:t xml:space="preserve">16 September </w:t>
      </w:r>
      <w:r w:rsidRPr="00B20131">
        <w:rPr>
          <w:rFonts w:asciiTheme="minorHAnsi" w:eastAsia="Arial" w:hAnsiTheme="minorHAnsi" w:cstheme="minorHAnsi"/>
          <w:b/>
          <w:sz w:val="22"/>
          <w:szCs w:val="22"/>
        </w:rPr>
        <w:t>2019</w:t>
      </w:r>
    </w:p>
    <w:p w14:paraId="60506D11" w14:textId="77777777" w:rsidR="00E4565F" w:rsidRPr="002528BF" w:rsidRDefault="00E4565F" w:rsidP="00E4565F">
      <w:pPr>
        <w:spacing w:line="26" w:lineRule="atLeast"/>
        <w:rPr>
          <w:rFonts w:asciiTheme="minorHAnsi" w:eastAsia="Times New Roman" w:hAnsiTheme="minorHAnsi" w:cstheme="minorHAnsi"/>
          <w:sz w:val="22"/>
          <w:szCs w:val="22"/>
        </w:rPr>
      </w:pPr>
    </w:p>
    <w:p w14:paraId="08750CCE" w14:textId="731C41EB" w:rsidR="00E4565F" w:rsidRPr="002528BF" w:rsidRDefault="008B5082" w:rsidP="00E4565F">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Submit </w:t>
      </w:r>
      <w:r w:rsidR="00E4565F" w:rsidRPr="002528BF">
        <w:rPr>
          <w:rFonts w:asciiTheme="minorHAnsi" w:eastAsia="Arial" w:hAnsiTheme="minorHAnsi" w:cstheme="minorHAnsi"/>
          <w:sz w:val="22"/>
          <w:szCs w:val="22"/>
        </w:rPr>
        <w:t>via e-mail only to the Cities Alliance Secretariat at</w:t>
      </w:r>
    </w:p>
    <w:p w14:paraId="0D78F655" w14:textId="180159E0" w:rsidR="00E4565F" w:rsidRPr="002528BF" w:rsidRDefault="00541FC2" w:rsidP="00E4565F">
      <w:pPr>
        <w:spacing w:line="26" w:lineRule="atLeast"/>
        <w:rPr>
          <w:rFonts w:asciiTheme="minorHAnsi" w:eastAsia="Arial" w:hAnsiTheme="minorHAnsi" w:cstheme="minorHAnsi"/>
          <w:color w:val="000000"/>
          <w:sz w:val="22"/>
          <w:szCs w:val="22"/>
        </w:rPr>
      </w:pPr>
      <w:hyperlink r:id="rId10" w:history="1">
        <w:r w:rsidR="00E4565F" w:rsidRPr="002528BF">
          <w:rPr>
            <w:rFonts w:asciiTheme="minorHAnsi" w:hAnsiTheme="minorHAnsi" w:cstheme="minorHAnsi"/>
            <w:color w:val="0070C0"/>
            <w:sz w:val="22"/>
            <w:szCs w:val="22"/>
            <w:u w:val="single"/>
          </w:rPr>
          <w:t>ca-proposal@citiesalliance.org</w:t>
        </w:r>
        <w:r w:rsidR="00E4565F" w:rsidRPr="002528BF">
          <w:rPr>
            <w:rFonts w:asciiTheme="minorHAnsi" w:hAnsiTheme="minorHAnsi" w:cstheme="minorHAnsi"/>
            <w:color w:val="0070C0"/>
            <w:sz w:val="22"/>
            <w:szCs w:val="22"/>
          </w:rPr>
          <w:t xml:space="preserve"> </w:t>
        </w:r>
      </w:hyperlink>
      <w:r w:rsidR="0002152D">
        <w:rPr>
          <w:rFonts w:asciiTheme="minorHAnsi" w:eastAsia="Arial" w:hAnsiTheme="minorHAnsi" w:cstheme="minorHAnsi"/>
          <w:color w:val="000000"/>
          <w:sz w:val="22"/>
          <w:szCs w:val="22"/>
        </w:rPr>
        <w:t>with the subject</w:t>
      </w:r>
      <w:r w:rsidR="00E4565F" w:rsidRPr="002528BF">
        <w:rPr>
          <w:rFonts w:asciiTheme="minorHAnsi" w:hAnsiTheme="minorHAnsi" w:cstheme="minorHAnsi"/>
          <w:color w:val="0070C0"/>
          <w:sz w:val="22"/>
          <w:szCs w:val="22"/>
        </w:rPr>
        <w:t xml:space="preserve"> </w:t>
      </w:r>
      <w:r w:rsidR="00E4565F" w:rsidRPr="002528BF">
        <w:rPr>
          <w:rFonts w:asciiTheme="minorHAnsi" w:eastAsia="Arial" w:hAnsiTheme="minorHAnsi" w:cstheme="minorHAnsi"/>
          <w:color w:val="000000"/>
          <w:sz w:val="22"/>
          <w:szCs w:val="22"/>
        </w:rPr>
        <w:t>line</w:t>
      </w:r>
      <w:r w:rsidR="0002152D">
        <w:rPr>
          <w:rFonts w:asciiTheme="minorHAnsi" w:eastAsia="Arial" w:hAnsiTheme="minorHAnsi" w:cstheme="minorHAnsi"/>
          <w:color w:val="000000"/>
          <w:sz w:val="22"/>
          <w:szCs w:val="22"/>
        </w:rPr>
        <w:t xml:space="preserve"> including</w:t>
      </w:r>
      <w:r w:rsidR="00E4565F" w:rsidRPr="002528BF">
        <w:rPr>
          <w:rFonts w:asciiTheme="minorHAnsi" w:eastAsia="Arial" w:hAnsiTheme="minorHAnsi" w:cstheme="minorHAnsi"/>
          <w:color w:val="000000"/>
          <w:sz w:val="22"/>
          <w:szCs w:val="22"/>
        </w:rPr>
        <w:t xml:space="preserve"> </w:t>
      </w:r>
      <w:r w:rsidR="007060DB">
        <w:rPr>
          <w:rFonts w:asciiTheme="minorHAnsi" w:eastAsia="Arial" w:hAnsiTheme="minorHAnsi" w:cstheme="minorHAnsi"/>
          <w:color w:val="000000"/>
          <w:sz w:val="22"/>
          <w:szCs w:val="22"/>
        </w:rPr>
        <w:t>“</w:t>
      </w:r>
      <w:r w:rsidR="007060DB" w:rsidRPr="007060DB">
        <w:rPr>
          <w:rFonts w:asciiTheme="minorHAnsi" w:eastAsia="Arial" w:hAnsiTheme="minorHAnsi" w:cstheme="minorHAnsi"/>
          <w:i/>
          <w:color w:val="000000"/>
          <w:sz w:val="22"/>
          <w:szCs w:val="22"/>
        </w:rPr>
        <w:t xml:space="preserve">Uganda: </w:t>
      </w:r>
      <w:r w:rsidR="006B4380">
        <w:rPr>
          <w:rFonts w:asciiTheme="minorHAnsi" w:eastAsia="Arial" w:hAnsiTheme="minorHAnsi" w:cstheme="minorHAnsi"/>
          <w:i/>
          <w:color w:val="000000"/>
          <w:sz w:val="22"/>
          <w:szCs w:val="22"/>
        </w:rPr>
        <w:t xml:space="preserve">Cities and Migration </w:t>
      </w:r>
      <w:r w:rsidR="00E4565F" w:rsidRPr="002528BF">
        <w:rPr>
          <w:rFonts w:asciiTheme="minorHAnsi" w:eastAsia="Arial" w:hAnsiTheme="minorHAnsi" w:cstheme="minorHAnsi"/>
          <w:i/>
          <w:color w:val="000000"/>
          <w:sz w:val="22"/>
          <w:szCs w:val="22"/>
        </w:rPr>
        <w:t>CFP</w:t>
      </w:r>
      <w:r w:rsidR="007060DB">
        <w:rPr>
          <w:rFonts w:asciiTheme="minorHAnsi" w:eastAsia="Arial" w:hAnsiTheme="minorHAnsi" w:cstheme="minorHAnsi"/>
          <w:i/>
          <w:color w:val="000000"/>
          <w:sz w:val="22"/>
          <w:szCs w:val="22"/>
        </w:rPr>
        <w:t>”</w:t>
      </w:r>
      <w:r w:rsidR="00E4565F" w:rsidRPr="002528BF">
        <w:rPr>
          <w:rFonts w:asciiTheme="minorHAnsi" w:eastAsia="Arial" w:hAnsiTheme="minorHAnsi" w:cstheme="minorHAnsi"/>
          <w:color w:val="000000"/>
          <w:sz w:val="22"/>
          <w:szCs w:val="22"/>
        </w:rPr>
        <w:t>.</w:t>
      </w:r>
    </w:p>
    <w:p w14:paraId="748ED6E5" w14:textId="77777777" w:rsidR="00E4565F" w:rsidRPr="002528BF" w:rsidRDefault="00E4565F" w:rsidP="00E4565F">
      <w:pPr>
        <w:tabs>
          <w:tab w:val="left" w:pos="7300"/>
        </w:tabs>
        <w:spacing w:line="26" w:lineRule="atLeast"/>
        <w:rPr>
          <w:rFonts w:asciiTheme="minorHAnsi" w:eastAsia="Times New Roman" w:hAnsiTheme="minorHAnsi" w:cstheme="minorHAnsi"/>
          <w:sz w:val="22"/>
          <w:szCs w:val="22"/>
        </w:rPr>
      </w:pPr>
      <w:r w:rsidRPr="002528BF">
        <w:rPr>
          <w:rFonts w:asciiTheme="minorHAnsi" w:eastAsia="Times New Roman" w:hAnsiTheme="minorHAnsi" w:cstheme="minorHAnsi"/>
          <w:sz w:val="22"/>
          <w:szCs w:val="22"/>
        </w:rPr>
        <w:tab/>
      </w:r>
    </w:p>
    <w:p w14:paraId="26D6FBFD" w14:textId="53D3899D" w:rsidR="00E4565F" w:rsidRDefault="00E4565F" w:rsidP="00E4565F">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Language</w:t>
      </w:r>
      <w:r w:rsidR="00F44A72">
        <w:rPr>
          <w:rFonts w:asciiTheme="minorHAnsi" w:eastAsia="Arial" w:hAnsiTheme="minorHAnsi" w:cstheme="minorHAnsi"/>
          <w:sz w:val="22"/>
          <w:szCs w:val="22"/>
        </w:rPr>
        <w:t>:</w:t>
      </w:r>
      <w:r w:rsidRPr="002528BF">
        <w:rPr>
          <w:rFonts w:asciiTheme="minorHAnsi" w:eastAsia="Arial" w:hAnsiTheme="minorHAnsi" w:cstheme="minorHAnsi"/>
          <w:sz w:val="22"/>
          <w:szCs w:val="22"/>
        </w:rPr>
        <w:t xml:space="preserve"> The proposal should be submitted in English.</w:t>
      </w:r>
    </w:p>
    <w:p w14:paraId="75531BFB" w14:textId="77777777" w:rsidR="00B9148F" w:rsidRPr="002528BF" w:rsidRDefault="00B9148F" w:rsidP="00E4565F">
      <w:pPr>
        <w:spacing w:line="26" w:lineRule="atLeast"/>
        <w:rPr>
          <w:rFonts w:asciiTheme="minorHAnsi" w:eastAsia="Arial" w:hAnsiTheme="minorHAnsi" w:cstheme="minorHAnsi"/>
          <w:sz w:val="22"/>
          <w:szCs w:val="22"/>
        </w:rPr>
      </w:pPr>
    </w:p>
    <w:p w14:paraId="208DE8DC" w14:textId="77777777" w:rsidR="00E4565F" w:rsidRPr="002528BF" w:rsidRDefault="00E4565F" w:rsidP="00E4565F">
      <w:pPr>
        <w:spacing w:line="26" w:lineRule="atLeast"/>
        <w:rPr>
          <w:rFonts w:asciiTheme="minorHAnsi" w:eastAsia="Times New Roman" w:hAnsiTheme="minorHAnsi" w:cstheme="minorHAnsi"/>
          <w:sz w:val="22"/>
          <w:szCs w:val="22"/>
        </w:rPr>
      </w:pPr>
    </w:p>
    <w:p w14:paraId="7F2B127D" w14:textId="2D852E6A" w:rsidR="00E4565F" w:rsidRPr="002528BF" w:rsidRDefault="00E4565F" w:rsidP="00E4565F">
      <w:pPr>
        <w:spacing w:line="26" w:lineRule="atLeast"/>
        <w:rPr>
          <w:rFonts w:asciiTheme="minorHAnsi" w:eastAsia="Arial" w:hAnsiTheme="minorHAnsi" w:cstheme="minorHAnsi"/>
          <w:sz w:val="22"/>
          <w:szCs w:val="22"/>
        </w:rPr>
      </w:pPr>
      <w:r w:rsidRPr="00DB5D24">
        <w:rPr>
          <w:rFonts w:asciiTheme="minorHAnsi" w:eastAsia="Arial" w:hAnsiTheme="minorHAnsi" w:cstheme="minorHAnsi"/>
          <w:sz w:val="22"/>
          <w:szCs w:val="22"/>
        </w:rPr>
        <w:t>Estimated Start</w:t>
      </w:r>
      <w:r w:rsidR="00F44A72" w:rsidRPr="00DB5D24">
        <w:rPr>
          <w:rFonts w:asciiTheme="minorHAnsi" w:eastAsia="Arial" w:hAnsiTheme="minorHAnsi" w:cstheme="minorHAnsi"/>
          <w:sz w:val="22"/>
          <w:szCs w:val="22"/>
        </w:rPr>
        <w:t>:</w:t>
      </w:r>
      <w:r w:rsidRPr="00DB5D24">
        <w:rPr>
          <w:rFonts w:asciiTheme="minorHAnsi" w:eastAsia="Arial" w:hAnsiTheme="minorHAnsi" w:cstheme="minorHAnsi"/>
          <w:b/>
          <w:sz w:val="22"/>
          <w:szCs w:val="22"/>
        </w:rPr>
        <w:t xml:space="preserve"> </w:t>
      </w:r>
      <w:r w:rsidRPr="00DB5D24">
        <w:rPr>
          <w:rFonts w:asciiTheme="minorHAnsi" w:eastAsia="Arial" w:hAnsiTheme="minorHAnsi" w:cstheme="minorHAnsi"/>
          <w:sz w:val="22"/>
          <w:szCs w:val="22"/>
        </w:rPr>
        <w:t>1 October 2019</w:t>
      </w:r>
    </w:p>
    <w:p w14:paraId="32714C0F" w14:textId="77777777" w:rsidR="00E4565F" w:rsidRPr="002528BF" w:rsidRDefault="00E4565F" w:rsidP="00E4565F">
      <w:pPr>
        <w:spacing w:line="26" w:lineRule="atLeast"/>
        <w:rPr>
          <w:rFonts w:asciiTheme="minorHAnsi" w:eastAsia="Times New Roman" w:hAnsiTheme="minorHAnsi" w:cstheme="minorHAnsi"/>
          <w:sz w:val="22"/>
          <w:szCs w:val="22"/>
        </w:rPr>
      </w:pPr>
    </w:p>
    <w:p w14:paraId="3F7F9EA9" w14:textId="69526828" w:rsidR="00E4565F" w:rsidRPr="002528BF" w:rsidRDefault="00E4565F" w:rsidP="00E4565F">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Duration</w:t>
      </w:r>
      <w:r w:rsidR="00F44A72">
        <w:rPr>
          <w:rFonts w:asciiTheme="minorHAnsi" w:eastAsia="Arial" w:hAnsiTheme="minorHAnsi" w:cstheme="minorHAnsi"/>
          <w:sz w:val="22"/>
          <w:szCs w:val="22"/>
        </w:rPr>
        <w:t>:</w:t>
      </w:r>
      <w:r w:rsidRPr="002528BF">
        <w:rPr>
          <w:rFonts w:asciiTheme="minorHAnsi" w:eastAsia="Arial" w:hAnsiTheme="minorHAnsi" w:cstheme="minorHAnsi"/>
          <w:b/>
          <w:sz w:val="22"/>
          <w:szCs w:val="22"/>
        </w:rPr>
        <w:t xml:space="preserve"> </w:t>
      </w:r>
      <w:r w:rsidRPr="002528BF">
        <w:rPr>
          <w:rFonts w:asciiTheme="minorHAnsi" w:eastAsia="Arial" w:hAnsiTheme="minorHAnsi" w:cstheme="minorHAnsi"/>
          <w:sz w:val="22"/>
          <w:szCs w:val="22"/>
        </w:rPr>
        <w:t>2 years</w:t>
      </w:r>
    </w:p>
    <w:p w14:paraId="17169AFF" w14:textId="77777777" w:rsidR="00E4565F" w:rsidRPr="002528BF" w:rsidRDefault="00E4565F" w:rsidP="00E4565F">
      <w:pPr>
        <w:spacing w:line="26" w:lineRule="atLeast"/>
        <w:rPr>
          <w:rFonts w:asciiTheme="minorHAnsi" w:eastAsia="Times New Roman" w:hAnsiTheme="minorHAnsi" w:cstheme="minorHAnsi"/>
          <w:sz w:val="22"/>
          <w:szCs w:val="22"/>
        </w:rPr>
      </w:pPr>
    </w:p>
    <w:p w14:paraId="5944F8CF" w14:textId="79A68B57" w:rsidR="00E4565F" w:rsidRPr="002528BF" w:rsidRDefault="00E4565F" w:rsidP="00E4565F">
      <w:pPr>
        <w:spacing w:line="26" w:lineRule="atLeast"/>
        <w:rPr>
          <w:rFonts w:asciiTheme="minorHAnsi" w:eastAsia="Times New Roman" w:hAnsiTheme="minorHAnsi" w:cstheme="minorHAnsi"/>
          <w:sz w:val="22"/>
          <w:szCs w:val="22"/>
        </w:rPr>
      </w:pPr>
      <w:r w:rsidRPr="002528BF">
        <w:rPr>
          <w:rFonts w:asciiTheme="minorHAnsi" w:eastAsia="Times New Roman" w:hAnsiTheme="minorHAnsi" w:cstheme="minorHAnsi"/>
          <w:sz w:val="22"/>
          <w:szCs w:val="22"/>
        </w:rPr>
        <w:t xml:space="preserve">Questions can be submitted </w:t>
      </w:r>
      <w:r w:rsidR="002823D2" w:rsidRPr="002528BF">
        <w:rPr>
          <w:rFonts w:asciiTheme="minorHAnsi" w:eastAsia="Times New Roman" w:hAnsiTheme="minorHAnsi" w:cstheme="minorHAnsi"/>
          <w:sz w:val="22"/>
          <w:szCs w:val="22"/>
        </w:rPr>
        <w:t>to [</w:t>
      </w:r>
      <w:r w:rsidR="009F61C3" w:rsidRPr="00574EC4">
        <w:rPr>
          <w:rFonts w:asciiTheme="minorHAnsi" w:eastAsia="Times New Roman" w:hAnsiTheme="minorHAnsi" w:cstheme="minorHAnsi"/>
          <w:sz w:val="22"/>
          <w:szCs w:val="22"/>
        </w:rPr>
        <w:t>ca-proposal@citiesalliance.org</w:t>
      </w:r>
      <w:r w:rsidR="002823D2" w:rsidRPr="00574EC4">
        <w:rPr>
          <w:rFonts w:asciiTheme="minorHAnsi" w:eastAsia="Times New Roman" w:hAnsiTheme="minorHAnsi" w:cstheme="minorHAnsi"/>
          <w:sz w:val="22"/>
          <w:szCs w:val="22"/>
        </w:rPr>
        <w:t xml:space="preserve">] </w:t>
      </w:r>
      <w:r w:rsidRPr="00574EC4">
        <w:rPr>
          <w:rFonts w:asciiTheme="minorHAnsi" w:eastAsia="Times New Roman" w:hAnsiTheme="minorHAnsi" w:cstheme="minorHAnsi"/>
          <w:sz w:val="22"/>
          <w:szCs w:val="22"/>
        </w:rPr>
        <w:t xml:space="preserve">until </w:t>
      </w:r>
      <w:r w:rsidR="00B9148F">
        <w:rPr>
          <w:rFonts w:asciiTheme="minorHAnsi" w:eastAsia="Times New Roman" w:hAnsiTheme="minorHAnsi" w:cstheme="minorHAnsi"/>
          <w:sz w:val="22"/>
          <w:szCs w:val="22"/>
        </w:rPr>
        <w:t>2</w:t>
      </w:r>
      <w:r w:rsidR="00574EC4">
        <w:rPr>
          <w:rFonts w:asciiTheme="minorHAnsi" w:eastAsia="Times New Roman" w:hAnsiTheme="minorHAnsi" w:cstheme="minorHAnsi"/>
          <w:sz w:val="22"/>
          <w:szCs w:val="22"/>
        </w:rPr>
        <w:t xml:space="preserve"> </w:t>
      </w:r>
      <w:r w:rsidR="00B9148F">
        <w:rPr>
          <w:rFonts w:asciiTheme="minorHAnsi" w:eastAsia="Times New Roman" w:hAnsiTheme="minorHAnsi" w:cstheme="minorHAnsi"/>
          <w:sz w:val="22"/>
          <w:szCs w:val="22"/>
        </w:rPr>
        <w:t xml:space="preserve">September </w:t>
      </w:r>
      <w:r w:rsidR="00574EC4">
        <w:rPr>
          <w:rFonts w:asciiTheme="minorHAnsi" w:eastAsia="Times New Roman" w:hAnsiTheme="minorHAnsi" w:cstheme="minorHAnsi"/>
          <w:sz w:val="22"/>
          <w:szCs w:val="22"/>
        </w:rPr>
        <w:t>2019</w:t>
      </w:r>
      <w:r w:rsidRPr="00574EC4">
        <w:rPr>
          <w:rFonts w:asciiTheme="minorHAnsi" w:eastAsia="Times New Roman" w:hAnsiTheme="minorHAnsi" w:cstheme="minorHAnsi"/>
          <w:sz w:val="22"/>
          <w:szCs w:val="22"/>
        </w:rPr>
        <w:t xml:space="preserve"> and will be replied </w:t>
      </w:r>
      <w:r w:rsidR="00BD5AA6" w:rsidRPr="00574EC4">
        <w:rPr>
          <w:rFonts w:asciiTheme="minorHAnsi" w:eastAsia="Times New Roman" w:hAnsiTheme="minorHAnsi" w:cstheme="minorHAnsi"/>
          <w:sz w:val="22"/>
          <w:szCs w:val="22"/>
        </w:rPr>
        <w:t xml:space="preserve">by </w:t>
      </w:r>
      <w:r w:rsidR="00B9148F">
        <w:rPr>
          <w:rFonts w:asciiTheme="minorHAnsi" w:eastAsia="Times New Roman" w:hAnsiTheme="minorHAnsi" w:cstheme="minorHAnsi"/>
          <w:sz w:val="22"/>
          <w:szCs w:val="22"/>
        </w:rPr>
        <w:t xml:space="preserve">4 September </w:t>
      </w:r>
      <w:r w:rsidR="00574EC4">
        <w:rPr>
          <w:rFonts w:asciiTheme="minorHAnsi" w:eastAsia="Times New Roman" w:hAnsiTheme="minorHAnsi" w:cstheme="minorHAnsi"/>
          <w:sz w:val="22"/>
          <w:szCs w:val="22"/>
        </w:rPr>
        <w:t>2019</w:t>
      </w:r>
      <w:r w:rsidR="00BD5AA6" w:rsidRPr="00574EC4">
        <w:rPr>
          <w:rFonts w:asciiTheme="minorHAnsi" w:eastAsia="Times New Roman" w:hAnsiTheme="minorHAnsi" w:cstheme="minorHAnsi"/>
          <w:sz w:val="22"/>
          <w:szCs w:val="22"/>
        </w:rPr>
        <w:t>.</w:t>
      </w:r>
      <w:r w:rsidR="00A5157C">
        <w:rPr>
          <w:rFonts w:asciiTheme="minorHAnsi" w:eastAsia="Times New Roman" w:hAnsiTheme="minorHAnsi" w:cstheme="minorHAnsi"/>
          <w:sz w:val="22"/>
          <w:szCs w:val="22"/>
        </w:rPr>
        <w:t xml:space="preserve"> </w:t>
      </w:r>
    </w:p>
    <w:p w14:paraId="14483AF8" w14:textId="77777777" w:rsidR="00C93DCE" w:rsidRPr="002528BF" w:rsidRDefault="00C93DCE" w:rsidP="00603A38">
      <w:pPr>
        <w:spacing w:line="26" w:lineRule="atLeast"/>
        <w:rPr>
          <w:rFonts w:asciiTheme="minorHAnsi" w:eastAsia="Times New Roman" w:hAnsiTheme="minorHAnsi" w:cstheme="minorHAnsi"/>
          <w:sz w:val="22"/>
          <w:szCs w:val="22"/>
        </w:rPr>
      </w:pPr>
    </w:p>
    <w:p w14:paraId="426D8A70" w14:textId="77777777" w:rsidR="00A4768A" w:rsidRPr="002528BF" w:rsidRDefault="00A4768A" w:rsidP="00A4768A">
      <w:pPr>
        <w:spacing w:line="26" w:lineRule="atLeast"/>
        <w:rPr>
          <w:rFonts w:asciiTheme="minorHAnsi" w:eastAsia="Arial" w:hAnsiTheme="minorHAnsi" w:cstheme="minorHAnsi"/>
          <w:sz w:val="22"/>
          <w:szCs w:val="22"/>
        </w:rPr>
      </w:pPr>
    </w:p>
    <w:p w14:paraId="1C3C503F" w14:textId="64378EC8" w:rsidR="002D25B7" w:rsidRPr="002528BF" w:rsidRDefault="00A4768A" w:rsidP="00A4768A">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t>Selection Process and Criteria</w:t>
      </w:r>
    </w:p>
    <w:p w14:paraId="7124B7A3" w14:textId="77777777" w:rsidR="00A4768A" w:rsidRPr="002528BF" w:rsidRDefault="00A4768A" w:rsidP="00603A38">
      <w:pPr>
        <w:spacing w:line="26" w:lineRule="atLeast"/>
        <w:ind w:right="140"/>
        <w:rPr>
          <w:rFonts w:asciiTheme="minorHAnsi" w:eastAsia="Arial" w:hAnsiTheme="minorHAnsi" w:cstheme="minorHAnsi"/>
          <w:sz w:val="22"/>
          <w:szCs w:val="22"/>
        </w:rPr>
      </w:pPr>
    </w:p>
    <w:p w14:paraId="4A4AE509" w14:textId="5BDC1B46" w:rsidR="00A95B5A" w:rsidRPr="002528BF" w:rsidRDefault="003A0CCF" w:rsidP="00603A38">
      <w:pPr>
        <w:spacing w:line="26" w:lineRule="atLeast"/>
        <w:ind w:right="140"/>
        <w:rPr>
          <w:rFonts w:asciiTheme="minorHAnsi" w:eastAsia="Arial" w:hAnsiTheme="minorHAnsi" w:cstheme="minorHAnsi"/>
          <w:sz w:val="22"/>
          <w:szCs w:val="22"/>
        </w:rPr>
      </w:pPr>
      <w:r w:rsidRPr="002528BF">
        <w:rPr>
          <w:rFonts w:asciiTheme="minorHAnsi" w:eastAsia="Arial" w:hAnsiTheme="minorHAnsi" w:cstheme="minorHAnsi"/>
          <w:sz w:val="22"/>
          <w:szCs w:val="22"/>
        </w:rPr>
        <w:lastRenderedPageBreak/>
        <w:t xml:space="preserve">A complete technical, financial and </w:t>
      </w:r>
      <w:r w:rsidR="00A6721B">
        <w:rPr>
          <w:rFonts w:asciiTheme="minorHAnsi" w:eastAsia="Arial" w:hAnsiTheme="minorHAnsi" w:cstheme="minorHAnsi"/>
          <w:sz w:val="22"/>
          <w:szCs w:val="22"/>
        </w:rPr>
        <w:t>organ</w:t>
      </w:r>
      <w:r w:rsidR="00B00C41">
        <w:rPr>
          <w:rFonts w:asciiTheme="minorHAnsi" w:eastAsia="Arial" w:hAnsiTheme="minorHAnsi" w:cstheme="minorHAnsi"/>
          <w:sz w:val="22"/>
          <w:szCs w:val="22"/>
        </w:rPr>
        <w:t>ization</w:t>
      </w:r>
      <w:r w:rsidRPr="002528BF">
        <w:rPr>
          <w:rFonts w:asciiTheme="minorHAnsi" w:eastAsia="Arial" w:hAnsiTheme="minorHAnsi" w:cstheme="minorHAnsi"/>
          <w:sz w:val="22"/>
          <w:szCs w:val="22"/>
        </w:rPr>
        <w:t>al capacity assessment of each proposal will be undertaken. Cities Alliance reserves the right to fund any, a portion of, or none of the applications submitted. As part of its evaluation process, Cities Alliance may decide to discuss technical, cost or other issues with one or more applicants. After scoring the proposals, the evaluation team may determine that one or more proposals require</w:t>
      </w:r>
      <w:r w:rsidR="00915E60">
        <w:rPr>
          <w:rFonts w:asciiTheme="minorHAnsi" w:eastAsia="Arial" w:hAnsiTheme="minorHAnsi" w:cstheme="minorHAnsi"/>
          <w:sz w:val="22"/>
          <w:szCs w:val="22"/>
        </w:rPr>
        <w:t>s</w:t>
      </w:r>
      <w:r w:rsidRPr="002528BF">
        <w:rPr>
          <w:rFonts w:asciiTheme="minorHAnsi" w:eastAsia="Arial" w:hAnsiTheme="minorHAnsi" w:cstheme="minorHAnsi"/>
          <w:sz w:val="22"/>
          <w:szCs w:val="22"/>
        </w:rPr>
        <w:t xml:space="preserve"> further clarification and possible revision. Discussions with submitting organ</w:t>
      </w:r>
      <w:r w:rsidR="00B00C41">
        <w:rPr>
          <w:rFonts w:asciiTheme="minorHAnsi" w:eastAsia="Arial" w:hAnsiTheme="minorHAnsi" w:cstheme="minorHAnsi"/>
          <w:sz w:val="22"/>
          <w:szCs w:val="22"/>
        </w:rPr>
        <w:t>ization</w:t>
      </w:r>
      <w:r w:rsidRPr="002528BF">
        <w:rPr>
          <w:rFonts w:asciiTheme="minorHAnsi" w:eastAsia="Arial" w:hAnsiTheme="minorHAnsi" w:cstheme="minorHAnsi"/>
          <w:sz w:val="22"/>
          <w:szCs w:val="22"/>
        </w:rPr>
        <w:t xml:space="preserve">s are only conducted </w:t>
      </w:r>
      <w:r w:rsidR="00B84D04" w:rsidRPr="002528BF">
        <w:rPr>
          <w:rFonts w:asciiTheme="minorHAnsi" w:eastAsia="Arial" w:hAnsiTheme="minorHAnsi" w:cstheme="minorHAnsi"/>
          <w:sz w:val="22"/>
          <w:szCs w:val="22"/>
        </w:rPr>
        <w:t>regarding</w:t>
      </w:r>
      <w:r w:rsidRPr="002528BF">
        <w:rPr>
          <w:rFonts w:asciiTheme="minorHAnsi" w:eastAsia="Arial" w:hAnsiTheme="minorHAnsi" w:cstheme="minorHAnsi"/>
          <w:sz w:val="22"/>
          <w:szCs w:val="22"/>
        </w:rPr>
        <w:t xml:space="preserve"> proposals determined to be acceptable. In reviewing proposals, Cities Alliance reserves the right to accept parts of a proposal and/or, in close consultation with applicants, to build a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composed of several proposals (or parts of these proposals) put together.</w:t>
      </w:r>
    </w:p>
    <w:p w14:paraId="2D7DCB4E" w14:textId="77777777" w:rsidR="00E946D4" w:rsidRPr="002528BF" w:rsidRDefault="00E946D4" w:rsidP="00603A38">
      <w:pPr>
        <w:spacing w:line="26" w:lineRule="atLeast"/>
        <w:ind w:right="140"/>
        <w:rPr>
          <w:rFonts w:asciiTheme="minorHAnsi" w:eastAsia="Arial" w:hAnsiTheme="minorHAnsi" w:cstheme="minorHAnsi"/>
          <w:sz w:val="22"/>
          <w:szCs w:val="22"/>
        </w:rPr>
      </w:pPr>
    </w:p>
    <w:p w14:paraId="54867C55" w14:textId="0818BE5C" w:rsidR="00BC7A9B" w:rsidRPr="002528BF" w:rsidRDefault="00BC7A9B" w:rsidP="00BC7A9B">
      <w:pPr>
        <w:spacing w:line="26" w:lineRule="atLeast"/>
        <w:ind w:right="16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An Evaluation Committee will appraise applications in accordance with the selection criteria identified below. Applicants should note that these criteria serve </w:t>
      </w:r>
      <w:r w:rsidR="006A2878" w:rsidRPr="002528BF">
        <w:rPr>
          <w:rFonts w:asciiTheme="minorHAnsi" w:eastAsia="Arial" w:hAnsiTheme="minorHAnsi" w:cstheme="minorHAnsi"/>
          <w:sz w:val="22"/>
          <w:szCs w:val="22"/>
        </w:rPr>
        <w:t>to</w:t>
      </w:r>
      <w:r w:rsidRPr="002528BF">
        <w:rPr>
          <w:rFonts w:asciiTheme="minorHAnsi" w:eastAsia="Arial" w:hAnsiTheme="minorHAnsi" w:cstheme="minorHAnsi"/>
          <w:sz w:val="22"/>
          <w:szCs w:val="22"/>
        </w:rPr>
        <w:t xml:space="preserve"> a) identify the significant issues that applicants should address in their applications; and b) set standards against which all applications will be evaluated. If there are ambiguities/unclear explanations, or further need for details, the Evaluation Committee will seek clarification from the submitting organ</w:t>
      </w:r>
      <w:r w:rsidR="00B00C41">
        <w:rPr>
          <w:rFonts w:asciiTheme="minorHAnsi" w:eastAsia="Arial" w:hAnsiTheme="minorHAnsi" w:cstheme="minorHAnsi"/>
          <w:sz w:val="22"/>
          <w:szCs w:val="22"/>
        </w:rPr>
        <w:t>ization</w:t>
      </w:r>
      <w:r w:rsidRPr="002528BF">
        <w:rPr>
          <w:rFonts w:asciiTheme="minorHAnsi" w:eastAsia="Arial" w:hAnsiTheme="minorHAnsi" w:cstheme="minorHAnsi"/>
          <w:sz w:val="22"/>
          <w:szCs w:val="22"/>
        </w:rPr>
        <w:t xml:space="preserve"> if the proposal otherwise meets the main criteria.</w:t>
      </w:r>
    </w:p>
    <w:p w14:paraId="465CA80A" w14:textId="3395DA09" w:rsidR="00BC7A9B" w:rsidRDefault="00BC7A9B" w:rsidP="00BC7A9B">
      <w:pPr>
        <w:spacing w:line="26" w:lineRule="atLeast"/>
        <w:rPr>
          <w:rFonts w:asciiTheme="minorHAnsi" w:eastAsia="Times New Roman" w:hAnsiTheme="minorHAnsi" w:cstheme="minorHAnsi"/>
          <w:sz w:val="22"/>
          <w:szCs w:val="22"/>
        </w:rPr>
      </w:pPr>
    </w:p>
    <w:p w14:paraId="383A7483" w14:textId="77777777" w:rsidR="007172E6" w:rsidRPr="002565CE" w:rsidRDefault="007172E6" w:rsidP="007172E6">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 xml:space="preserve">The Evaluation Committee will </w:t>
      </w:r>
      <w:r>
        <w:rPr>
          <w:rFonts w:asciiTheme="minorHAnsi" w:eastAsia="Arial" w:hAnsiTheme="minorHAnsi" w:cstheme="minorHAnsi"/>
          <w:sz w:val="22"/>
          <w:szCs w:val="22"/>
        </w:rPr>
        <w:t xml:space="preserve">evaluate proposals against technical and financial assessment criteria: </w:t>
      </w:r>
    </w:p>
    <w:p w14:paraId="3594880D" w14:textId="77777777" w:rsidR="007172E6" w:rsidRDefault="007172E6" w:rsidP="007172E6">
      <w:pPr>
        <w:spacing w:line="26" w:lineRule="atLeast"/>
        <w:contextualSpacing/>
        <w:rPr>
          <w:rFonts w:asciiTheme="minorHAnsi" w:eastAsia="Arial" w:hAnsiTheme="minorHAnsi" w:cstheme="minorHAnsi"/>
          <w:sz w:val="22"/>
          <w:szCs w:val="22"/>
        </w:rPr>
      </w:pPr>
    </w:p>
    <w:p w14:paraId="1E3438FC" w14:textId="77777777" w:rsidR="007172E6" w:rsidRDefault="007172E6" w:rsidP="00477752">
      <w:pPr>
        <w:pStyle w:val="ListParagraph"/>
        <w:numPr>
          <w:ilvl w:val="0"/>
          <w:numId w:val="41"/>
        </w:numPr>
        <w:spacing w:line="26" w:lineRule="atLeast"/>
        <w:ind w:left="284" w:hanging="284"/>
        <w:rPr>
          <w:rFonts w:asciiTheme="minorHAnsi" w:eastAsia="Arial" w:hAnsiTheme="minorHAnsi" w:cstheme="minorHAnsi"/>
          <w:sz w:val="22"/>
          <w:szCs w:val="22"/>
        </w:rPr>
      </w:pPr>
      <w:r>
        <w:rPr>
          <w:rFonts w:asciiTheme="minorHAnsi" w:eastAsia="Arial" w:hAnsiTheme="minorHAnsi" w:cstheme="minorHAnsi"/>
          <w:sz w:val="22"/>
          <w:szCs w:val="22"/>
        </w:rPr>
        <w:t>Technical Assessment (70 Points)</w:t>
      </w:r>
    </w:p>
    <w:p w14:paraId="547AE25A" w14:textId="77777777" w:rsidR="007172E6" w:rsidRPr="00CB75DE" w:rsidRDefault="007172E6" w:rsidP="007172E6">
      <w:pPr>
        <w:pStyle w:val="ListParagraph"/>
        <w:spacing w:line="26" w:lineRule="atLeast"/>
        <w:rPr>
          <w:rFonts w:asciiTheme="minorHAnsi" w:eastAsia="Arial" w:hAnsiTheme="minorHAnsi" w:cstheme="minorHAnsi"/>
          <w:sz w:val="22"/>
          <w:szCs w:val="22"/>
        </w:rPr>
      </w:pPr>
    </w:p>
    <w:tbl>
      <w:tblPr>
        <w:tblStyle w:val="TableGrid"/>
        <w:tblW w:w="9072" w:type="dxa"/>
        <w:tblInd w:w="-5" w:type="dxa"/>
        <w:tblLayout w:type="fixed"/>
        <w:tblLook w:val="04A0" w:firstRow="1" w:lastRow="0" w:firstColumn="1" w:lastColumn="0" w:noHBand="0" w:noVBand="1"/>
      </w:tblPr>
      <w:tblGrid>
        <w:gridCol w:w="8222"/>
        <w:gridCol w:w="850"/>
      </w:tblGrid>
      <w:tr w:rsidR="007172E6" w:rsidRPr="002565CE" w14:paraId="2B2ACB08" w14:textId="77777777" w:rsidTr="001B2C9A">
        <w:tc>
          <w:tcPr>
            <w:tcW w:w="8222" w:type="dxa"/>
          </w:tcPr>
          <w:p w14:paraId="094A897D" w14:textId="77777777" w:rsidR="007172E6" w:rsidRPr="002565CE" w:rsidRDefault="007172E6" w:rsidP="001B2C9A">
            <w:pPr>
              <w:spacing w:line="26" w:lineRule="atLeast"/>
              <w:contextualSpacing/>
              <w:rPr>
                <w:rFonts w:asciiTheme="minorHAnsi" w:eastAsia="Times New Roman" w:hAnsiTheme="minorHAnsi" w:cstheme="minorHAnsi"/>
                <w:sz w:val="22"/>
                <w:szCs w:val="22"/>
              </w:rPr>
            </w:pPr>
            <w:r w:rsidRPr="002565CE">
              <w:rPr>
                <w:rFonts w:asciiTheme="minorHAnsi" w:eastAsia="Times New Roman" w:hAnsiTheme="minorHAnsi" w:cstheme="minorHAnsi"/>
                <w:b/>
                <w:sz w:val="22"/>
                <w:szCs w:val="22"/>
              </w:rPr>
              <w:t>Criteria</w:t>
            </w:r>
          </w:p>
        </w:tc>
        <w:tc>
          <w:tcPr>
            <w:tcW w:w="850" w:type="dxa"/>
          </w:tcPr>
          <w:p w14:paraId="0B893E61"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Points</w:t>
            </w:r>
          </w:p>
        </w:tc>
      </w:tr>
      <w:tr w:rsidR="007172E6" w:rsidRPr="002565CE" w14:paraId="150DC7AF" w14:textId="77777777" w:rsidTr="001B2C9A">
        <w:tc>
          <w:tcPr>
            <w:tcW w:w="8222" w:type="dxa"/>
          </w:tcPr>
          <w:p w14:paraId="23BBC9CD" w14:textId="43DE03BE" w:rsidR="007172E6" w:rsidRPr="002565CE" w:rsidRDefault="007172E6" w:rsidP="001B2C9A">
            <w:pPr>
              <w:keepNext/>
              <w:keepLines/>
              <w:spacing w:before="200" w:line="26" w:lineRule="atLeast"/>
              <w:contextualSpacing/>
              <w:outlineLvl w:val="1"/>
              <w:rPr>
                <w:rFonts w:asciiTheme="minorHAnsi" w:eastAsia="Times New Roman" w:hAnsiTheme="minorHAnsi" w:cstheme="minorHAnsi"/>
                <w:sz w:val="22"/>
                <w:szCs w:val="22"/>
              </w:rPr>
            </w:pPr>
            <w:r w:rsidRPr="002565CE">
              <w:rPr>
                <w:rFonts w:asciiTheme="minorHAnsi" w:eastAsia="Times New Roman" w:hAnsiTheme="minorHAnsi" w:cstheme="minorHAnsi"/>
                <w:b/>
                <w:sz w:val="22"/>
                <w:szCs w:val="22"/>
              </w:rPr>
              <w:t>Innovative approach and relevance:</w:t>
            </w:r>
            <w:r w:rsidRPr="002565CE">
              <w:rPr>
                <w:rFonts w:asciiTheme="minorHAnsi" w:eastAsia="Times New Roman" w:hAnsiTheme="minorHAnsi" w:cstheme="minorHAnsi"/>
                <w:sz w:val="22"/>
                <w:szCs w:val="22"/>
              </w:rPr>
              <w:t xml:space="preserve"> Do the proposed implementing organ</w:t>
            </w:r>
            <w:r w:rsidR="00B00C41">
              <w:rPr>
                <w:rFonts w:asciiTheme="minorHAnsi" w:eastAsia="Times New Roman" w:hAnsiTheme="minorHAnsi" w:cstheme="minorHAnsi"/>
                <w:sz w:val="22"/>
                <w:szCs w:val="22"/>
              </w:rPr>
              <w:t>ization</w:t>
            </w:r>
            <w:r w:rsidRPr="002565CE">
              <w:rPr>
                <w:rFonts w:asciiTheme="minorHAnsi" w:eastAsia="Times New Roman" w:hAnsiTheme="minorHAnsi" w:cstheme="minorHAnsi"/>
                <w:sz w:val="22"/>
                <w:szCs w:val="22"/>
              </w:rPr>
              <w:t xml:space="preserve"> and its partners have the necessary technical expertise, experience and capacity to implement the project? Is the project approach and methodology innovative, feasible and relevant? Are the methodologies based on local needs, previous experience and evidence-based knowledge? Is the idea technically feasible and likely to achieve the stated results? Does it embody good development practice and lessons? Has the proposal sufficiently considered major internal and external risks and indicated risk mitigation measures to be developed?</w:t>
            </w:r>
          </w:p>
        </w:tc>
        <w:tc>
          <w:tcPr>
            <w:tcW w:w="850" w:type="dxa"/>
          </w:tcPr>
          <w:p w14:paraId="7639736B"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2</w:t>
            </w:r>
            <w:r>
              <w:rPr>
                <w:rFonts w:asciiTheme="minorHAnsi" w:eastAsia="Arial" w:hAnsiTheme="minorHAnsi" w:cstheme="minorHAnsi"/>
                <w:sz w:val="22"/>
                <w:szCs w:val="22"/>
              </w:rPr>
              <w:t>0</w:t>
            </w:r>
          </w:p>
        </w:tc>
      </w:tr>
      <w:tr w:rsidR="007172E6" w:rsidRPr="002565CE" w14:paraId="6A8D7726" w14:textId="77777777" w:rsidTr="001B2C9A">
        <w:tc>
          <w:tcPr>
            <w:tcW w:w="8222" w:type="dxa"/>
          </w:tcPr>
          <w:p w14:paraId="4CB24922" w14:textId="0C4B3949"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b/>
                <w:sz w:val="22"/>
                <w:szCs w:val="22"/>
              </w:rPr>
              <w:t>Context and stakeholder knowledge</w:t>
            </w:r>
            <w:r w:rsidRPr="002565CE">
              <w:rPr>
                <w:rFonts w:asciiTheme="minorHAnsi" w:eastAsia="Arial" w:hAnsiTheme="minorHAnsi" w:cstheme="minorHAnsi"/>
                <w:sz w:val="22"/>
                <w:szCs w:val="22"/>
              </w:rPr>
              <w:t xml:space="preserve">: </w:t>
            </w:r>
            <w:proofErr w:type="gramStart"/>
            <w:r w:rsidRPr="002565CE">
              <w:rPr>
                <w:rFonts w:asciiTheme="minorHAnsi" w:eastAsia="Times New Roman" w:hAnsiTheme="minorHAnsi" w:cstheme="minorHAnsi"/>
                <w:sz w:val="22"/>
                <w:szCs w:val="22"/>
              </w:rPr>
              <w:t>Is</w:t>
            </w:r>
            <w:proofErr w:type="gramEnd"/>
            <w:r w:rsidRPr="002565CE">
              <w:rPr>
                <w:rFonts w:asciiTheme="minorHAnsi" w:eastAsia="Times New Roman" w:hAnsiTheme="minorHAnsi" w:cstheme="minorHAnsi"/>
                <w:sz w:val="22"/>
                <w:szCs w:val="22"/>
              </w:rPr>
              <w:t xml:space="preserve"> the project based on a good understanding of the context in the respective project site? Is there a stakeholder analysis and a clear definition of target groups? To what extent is participation of, and ownership by, key stakeholders in planning and design evident? Is it clear how the project will work with the gov</w:t>
            </w:r>
            <w:r>
              <w:rPr>
                <w:rFonts w:asciiTheme="minorHAnsi" w:eastAsia="Times New Roman" w:hAnsiTheme="minorHAnsi" w:cstheme="minorHAnsi"/>
                <w:sz w:val="22"/>
                <w:szCs w:val="22"/>
              </w:rPr>
              <w:t>ernment, non-state actors, host</w:t>
            </w:r>
            <w:r w:rsidRPr="002565CE">
              <w:rPr>
                <w:rFonts w:asciiTheme="minorHAnsi" w:eastAsia="Times New Roman" w:hAnsiTheme="minorHAnsi" w:cstheme="minorHAnsi"/>
                <w:sz w:val="22"/>
                <w:szCs w:val="22"/>
              </w:rPr>
              <w:t xml:space="preserve"> communities </w:t>
            </w:r>
            <w:r w:rsidR="00E77CA3">
              <w:rPr>
                <w:rFonts w:asciiTheme="minorHAnsi" w:eastAsia="Times New Roman" w:hAnsiTheme="minorHAnsi" w:cstheme="minorHAnsi"/>
                <w:sz w:val="22"/>
                <w:szCs w:val="22"/>
              </w:rPr>
              <w:t>and</w:t>
            </w:r>
            <w:r w:rsidR="00E77CA3" w:rsidRPr="002565CE">
              <w:rPr>
                <w:rFonts w:asciiTheme="minorHAnsi" w:eastAsia="Times New Roman" w:hAnsiTheme="minorHAnsi" w:cstheme="minorHAnsi"/>
                <w:sz w:val="22"/>
                <w:szCs w:val="22"/>
              </w:rPr>
              <w:t xml:space="preserve"> </w:t>
            </w:r>
            <w:r w:rsidRPr="002565CE">
              <w:rPr>
                <w:rFonts w:asciiTheme="minorHAnsi" w:eastAsia="Times New Roman" w:hAnsiTheme="minorHAnsi" w:cstheme="minorHAnsi"/>
                <w:sz w:val="22"/>
                <w:szCs w:val="22"/>
              </w:rPr>
              <w:t>refugee-led organ</w:t>
            </w:r>
            <w:r w:rsidR="00B00C41">
              <w:rPr>
                <w:rFonts w:asciiTheme="minorHAnsi" w:eastAsia="Times New Roman" w:hAnsiTheme="minorHAnsi" w:cstheme="minorHAnsi"/>
                <w:sz w:val="22"/>
                <w:szCs w:val="22"/>
              </w:rPr>
              <w:t>ization</w:t>
            </w:r>
            <w:r w:rsidRPr="002565CE">
              <w:rPr>
                <w:rFonts w:asciiTheme="minorHAnsi" w:eastAsia="Times New Roman" w:hAnsiTheme="minorHAnsi" w:cstheme="minorHAnsi"/>
                <w:sz w:val="22"/>
                <w:szCs w:val="22"/>
              </w:rPr>
              <w:t>s?</w:t>
            </w:r>
          </w:p>
        </w:tc>
        <w:tc>
          <w:tcPr>
            <w:tcW w:w="850" w:type="dxa"/>
          </w:tcPr>
          <w:p w14:paraId="6EAC7EE8"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10</w:t>
            </w:r>
          </w:p>
        </w:tc>
      </w:tr>
      <w:tr w:rsidR="007172E6" w:rsidRPr="002565CE" w14:paraId="0EB3659A" w14:textId="77777777" w:rsidTr="001B2C9A">
        <w:tc>
          <w:tcPr>
            <w:tcW w:w="8222" w:type="dxa"/>
          </w:tcPr>
          <w:p w14:paraId="5020EA29" w14:textId="2C20004F" w:rsidR="007172E6" w:rsidRPr="002565CE" w:rsidRDefault="007172E6" w:rsidP="001B2C9A">
            <w:pPr>
              <w:spacing w:line="26" w:lineRule="atLeast"/>
              <w:contextualSpacing/>
              <w:rPr>
                <w:rFonts w:asciiTheme="minorHAnsi" w:eastAsia="Arial" w:hAnsiTheme="minorHAnsi" w:cstheme="minorHAnsi"/>
                <w:b/>
                <w:sz w:val="22"/>
                <w:szCs w:val="22"/>
              </w:rPr>
            </w:pPr>
            <w:r w:rsidRPr="002565CE">
              <w:rPr>
                <w:rFonts w:asciiTheme="minorHAnsi" w:eastAsia="Times New Roman" w:hAnsiTheme="minorHAnsi" w:cstheme="minorHAnsi"/>
                <w:b/>
                <w:sz w:val="22"/>
                <w:szCs w:val="22"/>
              </w:rPr>
              <w:t>Sustainability and partnership:</w:t>
            </w:r>
            <w:r w:rsidRPr="002565CE">
              <w:rPr>
                <w:rFonts w:asciiTheme="minorHAnsi" w:eastAsia="Times New Roman" w:hAnsiTheme="minorHAnsi" w:cstheme="minorHAnsi"/>
                <w:sz w:val="22"/>
                <w:szCs w:val="22"/>
              </w:rPr>
              <w:t xml:space="preserve"> </w:t>
            </w:r>
            <w:proofErr w:type="gramStart"/>
            <w:r w:rsidRPr="002565CE">
              <w:rPr>
                <w:rFonts w:asciiTheme="minorHAnsi" w:eastAsia="Times New Roman" w:hAnsiTheme="minorHAnsi" w:cstheme="minorHAnsi"/>
                <w:sz w:val="22"/>
                <w:szCs w:val="22"/>
              </w:rPr>
              <w:t>Does</w:t>
            </w:r>
            <w:proofErr w:type="gramEnd"/>
            <w:r w:rsidRPr="002565CE">
              <w:rPr>
                <w:rFonts w:asciiTheme="minorHAnsi" w:eastAsia="Times New Roman" w:hAnsiTheme="minorHAnsi" w:cstheme="minorHAnsi"/>
                <w:sz w:val="22"/>
                <w:szCs w:val="22"/>
              </w:rPr>
              <w:t xml:space="preserve"> the project demonstrate a good case for sustainability of the proposed outcomes and impacts beyond the funding period? Has an exit strategy been considered? What partnerships are foreseen in the proposal? Is the proposed consortium of benefit for the implementation of the project? Is the partnership built on long-term trust relationships? Is the governance and coordination system between stakeholders and partners appropriate? Is the role and involvement of the sub-partners clear and sound? Are project partners likely to increase institutional, organ</w:t>
            </w:r>
            <w:r w:rsidR="00B00C41">
              <w:rPr>
                <w:rFonts w:asciiTheme="minorHAnsi" w:eastAsia="Times New Roman" w:hAnsiTheme="minorHAnsi" w:cstheme="minorHAnsi"/>
                <w:sz w:val="22"/>
                <w:szCs w:val="22"/>
              </w:rPr>
              <w:t>ization</w:t>
            </w:r>
            <w:r w:rsidRPr="002565CE">
              <w:rPr>
                <w:rFonts w:asciiTheme="minorHAnsi" w:eastAsia="Times New Roman" w:hAnsiTheme="minorHAnsi" w:cstheme="minorHAnsi"/>
                <w:sz w:val="22"/>
                <w:szCs w:val="22"/>
              </w:rPr>
              <w:t>al and technical capacities through project implementation?</w:t>
            </w:r>
          </w:p>
        </w:tc>
        <w:tc>
          <w:tcPr>
            <w:tcW w:w="850" w:type="dxa"/>
          </w:tcPr>
          <w:p w14:paraId="19C3FC51"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20</w:t>
            </w:r>
          </w:p>
        </w:tc>
      </w:tr>
      <w:tr w:rsidR="007172E6" w:rsidRPr="002565CE" w14:paraId="34914793" w14:textId="77777777" w:rsidTr="001B2C9A">
        <w:tc>
          <w:tcPr>
            <w:tcW w:w="8222" w:type="dxa"/>
          </w:tcPr>
          <w:p w14:paraId="134D84F0" w14:textId="067C8FE3" w:rsidR="007172E6" w:rsidRPr="002565CE" w:rsidRDefault="007172E6" w:rsidP="001B2C9A">
            <w:pPr>
              <w:spacing w:line="26" w:lineRule="atLeast"/>
              <w:contextualSpacing/>
              <w:rPr>
                <w:rFonts w:asciiTheme="minorHAnsi" w:eastAsia="Times New Roman" w:hAnsiTheme="minorHAnsi" w:cstheme="minorHAnsi"/>
                <w:sz w:val="22"/>
                <w:szCs w:val="22"/>
              </w:rPr>
            </w:pPr>
            <w:r w:rsidRPr="002565CE">
              <w:rPr>
                <w:rFonts w:asciiTheme="minorHAnsi" w:eastAsia="Times New Roman" w:hAnsiTheme="minorHAnsi" w:cstheme="minorHAnsi"/>
                <w:b/>
                <w:sz w:val="22"/>
                <w:szCs w:val="22"/>
              </w:rPr>
              <w:t>Gender sensitivity:</w:t>
            </w:r>
            <w:r w:rsidRPr="002565CE">
              <w:rPr>
                <w:rFonts w:asciiTheme="minorHAnsi" w:eastAsia="Times New Roman" w:hAnsiTheme="minorHAnsi" w:cstheme="minorHAnsi"/>
                <w:sz w:val="22"/>
                <w:szCs w:val="22"/>
              </w:rPr>
              <w:t xml:space="preserve"> Does the proposal demonstrate awareness and understanding of concrete gender-related/gender-specific challenges in the project context? To what extent does the proposal strive to include women as equal participants and beneficiaries? To what extent does the proposal plan to contribute to greater gender equality and women’s empowerment? Will the project collect sex-disaggregated data? </w:t>
            </w:r>
            <w:r w:rsidR="008C6160">
              <w:rPr>
                <w:rFonts w:asciiTheme="minorHAnsi" w:eastAsia="Times New Roman" w:hAnsiTheme="minorHAnsi" w:cstheme="minorHAnsi"/>
                <w:sz w:val="22"/>
                <w:szCs w:val="22"/>
              </w:rPr>
              <w:t>(</w:t>
            </w:r>
            <w:r w:rsidRPr="002565CE">
              <w:rPr>
                <w:rFonts w:asciiTheme="minorHAnsi" w:eastAsia="Times New Roman" w:hAnsiTheme="minorHAnsi" w:cstheme="minorHAnsi"/>
                <w:sz w:val="22"/>
                <w:szCs w:val="22"/>
              </w:rPr>
              <w:t>Refer to Annex 1 for specific guidelines and evaluation criteria for gender sensitivity.</w:t>
            </w:r>
            <w:r w:rsidR="008C6160">
              <w:rPr>
                <w:rFonts w:asciiTheme="minorHAnsi" w:eastAsia="Times New Roman" w:hAnsiTheme="minorHAnsi" w:cstheme="minorHAnsi"/>
                <w:sz w:val="22"/>
                <w:szCs w:val="22"/>
              </w:rPr>
              <w:t>)</w:t>
            </w:r>
          </w:p>
          <w:p w14:paraId="1FF1A350" w14:textId="77777777" w:rsidR="007172E6" w:rsidRPr="002565CE" w:rsidRDefault="007172E6" w:rsidP="001B2C9A">
            <w:pPr>
              <w:spacing w:line="26" w:lineRule="atLeast"/>
              <w:contextualSpacing/>
              <w:rPr>
                <w:rFonts w:asciiTheme="minorHAnsi" w:eastAsia="Times New Roman" w:hAnsiTheme="minorHAnsi" w:cstheme="minorHAnsi"/>
                <w:b/>
                <w:sz w:val="22"/>
                <w:szCs w:val="22"/>
              </w:rPr>
            </w:pPr>
          </w:p>
        </w:tc>
        <w:tc>
          <w:tcPr>
            <w:tcW w:w="850" w:type="dxa"/>
          </w:tcPr>
          <w:p w14:paraId="1412E96A"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10</w:t>
            </w:r>
          </w:p>
        </w:tc>
      </w:tr>
      <w:tr w:rsidR="007172E6" w:rsidRPr="002565CE" w14:paraId="6AE0E496" w14:textId="77777777" w:rsidTr="001B2C9A">
        <w:tc>
          <w:tcPr>
            <w:tcW w:w="8222" w:type="dxa"/>
          </w:tcPr>
          <w:p w14:paraId="4473917E" w14:textId="720684B9" w:rsidR="007172E6" w:rsidRPr="002565CE" w:rsidRDefault="007172E6" w:rsidP="001B2C9A">
            <w:pPr>
              <w:spacing w:line="26" w:lineRule="atLeast"/>
              <w:contextualSpacing/>
              <w:rPr>
                <w:rFonts w:asciiTheme="minorHAnsi" w:eastAsia="Times New Roman" w:hAnsiTheme="minorHAnsi" w:cstheme="minorHAnsi"/>
                <w:b/>
                <w:sz w:val="22"/>
                <w:szCs w:val="22"/>
              </w:rPr>
            </w:pPr>
            <w:r w:rsidRPr="002565CE">
              <w:rPr>
                <w:rFonts w:asciiTheme="minorHAnsi" w:eastAsia="Times New Roman" w:hAnsiTheme="minorHAnsi" w:cstheme="minorHAnsi"/>
                <w:b/>
                <w:sz w:val="22"/>
                <w:szCs w:val="22"/>
              </w:rPr>
              <w:lastRenderedPageBreak/>
              <w:t>Integration and Social Cohesion:</w:t>
            </w:r>
            <w:r w:rsidRPr="002565CE">
              <w:rPr>
                <w:rFonts w:asciiTheme="minorHAnsi" w:eastAsia="Times New Roman" w:hAnsiTheme="minorHAnsi" w:cstheme="minorHAnsi"/>
                <w:sz w:val="22"/>
                <w:szCs w:val="22"/>
              </w:rPr>
              <w:t xml:space="preserve"> </w:t>
            </w:r>
            <w:r w:rsidRPr="002565CE">
              <w:rPr>
                <w:rFonts w:asciiTheme="minorHAnsi" w:hAnsiTheme="minorHAnsi" w:cstheme="minorHAnsi"/>
                <w:sz w:val="22"/>
                <w:szCs w:val="22"/>
              </w:rPr>
              <w:t xml:space="preserve">How does the project </w:t>
            </w:r>
            <w:r w:rsidR="00BB25FE" w:rsidRPr="002565CE">
              <w:rPr>
                <w:rFonts w:asciiTheme="minorHAnsi" w:hAnsiTheme="minorHAnsi" w:cstheme="minorHAnsi"/>
                <w:sz w:val="22"/>
                <w:szCs w:val="22"/>
              </w:rPr>
              <w:t>organ</w:t>
            </w:r>
            <w:r w:rsidR="00B00C41">
              <w:rPr>
                <w:rFonts w:asciiTheme="minorHAnsi" w:hAnsiTheme="minorHAnsi" w:cstheme="minorHAnsi"/>
                <w:sz w:val="22"/>
                <w:szCs w:val="22"/>
              </w:rPr>
              <w:t>ize</w:t>
            </w:r>
            <w:r w:rsidR="00BB25FE" w:rsidRPr="002565CE">
              <w:rPr>
                <w:rFonts w:asciiTheme="minorHAnsi" w:hAnsiTheme="minorHAnsi" w:cstheme="minorHAnsi"/>
                <w:sz w:val="22"/>
                <w:szCs w:val="22"/>
              </w:rPr>
              <w:t xml:space="preserve"> </w:t>
            </w:r>
            <w:r w:rsidRPr="002565CE">
              <w:rPr>
                <w:rFonts w:asciiTheme="minorHAnsi" w:hAnsiTheme="minorHAnsi" w:cstheme="minorHAnsi"/>
                <w:sz w:val="22"/>
                <w:szCs w:val="22"/>
              </w:rPr>
              <w:t xml:space="preserve">multi-stakeholder forums at </w:t>
            </w:r>
            <w:r w:rsidR="00BB25FE">
              <w:rPr>
                <w:rFonts w:asciiTheme="minorHAnsi" w:hAnsiTheme="minorHAnsi" w:cstheme="minorHAnsi"/>
                <w:sz w:val="22"/>
                <w:szCs w:val="22"/>
              </w:rPr>
              <w:t xml:space="preserve">the </w:t>
            </w:r>
            <w:r w:rsidRPr="002565CE">
              <w:rPr>
                <w:rFonts w:asciiTheme="minorHAnsi" w:hAnsiTheme="minorHAnsi" w:cstheme="minorHAnsi"/>
                <w:sz w:val="22"/>
                <w:szCs w:val="22"/>
              </w:rPr>
              <w:t xml:space="preserve">city level </w:t>
            </w:r>
            <w:r w:rsidR="00BB25FE">
              <w:rPr>
                <w:rFonts w:asciiTheme="minorHAnsi" w:hAnsiTheme="minorHAnsi" w:cstheme="minorHAnsi"/>
                <w:sz w:val="22"/>
                <w:szCs w:val="22"/>
              </w:rPr>
              <w:t>that</w:t>
            </w:r>
            <w:r w:rsidR="00BB25FE" w:rsidRPr="002565CE">
              <w:rPr>
                <w:rFonts w:asciiTheme="minorHAnsi" w:hAnsiTheme="minorHAnsi" w:cstheme="minorHAnsi"/>
                <w:sz w:val="22"/>
                <w:szCs w:val="22"/>
              </w:rPr>
              <w:t xml:space="preserve"> </w:t>
            </w:r>
            <w:r w:rsidRPr="002565CE">
              <w:rPr>
                <w:rFonts w:asciiTheme="minorHAnsi" w:hAnsiTheme="minorHAnsi" w:cstheme="minorHAnsi"/>
                <w:sz w:val="22"/>
                <w:szCs w:val="22"/>
              </w:rPr>
              <w:t>include representative</w:t>
            </w:r>
            <w:r w:rsidR="00BB25FE">
              <w:rPr>
                <w:rFonts w:asciiTheme="minorHAnsi" w:hAnsiTheme="minorHAnsi" w:cstheme="minorHAnsi"/>
                <w:sz w:val="22"/>
                <w:szCs w:val="22"/>
              </w:rPr>
              <w:t>s</w:t>
            </w:r>
            <w:r w:rsidRPr="002565CE">
              <w:rPr>
                <w:rFonts w:asciiTheme="minorHAnsi" w:hAnsiTheme="minorHAnsi" w:cstheme="minorHAnsi"/>
                <w:sz w:val="22"/>
                <w:szCs w:val="22"/>
              </w:rPr>
              <w:t xml:space="preserve"> of the local authorities, private sector, civil society organ</w:t>
            </w:r>
            <w:r w:rsidR="00B00C41">
              <w:rPr>
                <w:rFonts w:asciiTheme="minorHAnsi" w:hAnsiTheme="minorHAnsi" w:cstheme="minorHAnsi"/>
                <w:sz w:val="22"/>
                <w:szCs w:val="22"/>
              </w:rPr>
              <w:t>ization</w:t>
            </w:r>
            <w:r w:rsidRPr="002565CE">
              <w:rPr>
                <w:rFonts w:asciiTheme="minorHAnsi" w:hAnsiTheme="minorHAnsi" w:cstheme="minorHAnsi"/>
                <w:sz w:val="22"/>
                <w:szCs w:val="22"/>
              </w:rPr>
              <w:t>s</w:t>
            </w:r>
            <w:r w:rsidR="00BA29CF">
              <w:rPr>
                <w:rFonts w:asciiTheme="minorHAnsi" w:hAnsiTheme="minorHAnsi" w:cstheme="minorHAnsi"/>
                <w:sz w:val="22"/>
                <w:szCs w:val="22"/>
              </w:rPr>
              <w:t>,</w:t>
            </w:r>
            <w:r w:rsidRPr="002565CE">
              <w:rPr>
                <w:rStyle w:val="FootnoteReference"/>
                <w:rFonts w:asciiTheme="minorHAnsi" w:hAnsiTheme="minorHAnsi" w:cstheme="minorHAnsi"/>
                <w:sz w:val="22"/>
                <w:szCs w:val="22"/>
              </w:rPr>
              <w:footnoteReference w:id="3"/>
            </w:r>
            <w:r w:rsidRPr="002565CE">
              <w:rPr>
                <w:rFonts w:asciiTheme="minorHAnsi" w:hAnsiTheme="minorHAnsi" w:cstheme="minorHAnsi"/>
                <w:sz w:val="22"/>
                <w:szCs w:val="22"/>
              </w:rPr>
              <w:t xml:space="preserve"> and worker organ</w:t>
            </w:r>
            <w:r w:rsidR="00B00C41">
              <w:rPr>
                <w:rFonts w:asciiTheme="minorHAnsi" w:hAnsiTheme="minorHAnsi" w:cstheme="minorHAnsi"/>
                <w:sz w:val="22"/>
                <w:szCs w:val="22"/>
              </w:rPr>
              <w:t>ization</w:t>
            </w:r>
            <w:r w:rsidRPr="002565CE">
              <w:rPr>
                <w:rFonts w:asciiTheme="minorHAnsi" w:hAnsiTheme="minorHAnsi" w:cstheme="minorHAnsi"/>
                <w:sz w:val="22"/>
                <w:szCs w:val="22"/>
              </w:rPr>
              <w:t xml:space="preserve">s? </w:t>
            </w:r>
            <w:r w:rsidRPr="002565CE">
              <w:rPr>
                <w:rFonts w:asciiTheme="minorHAnsi" w:hAnsiTheme="minorHAnsi" w:cstheme="minorHAnsi"/>
                <w:sz w:val="22"/>
                <w:szCs w:val="22"/>
              </w:rPr>
              <w:br/>
            </w:r>
          </w:p>
        </w:tc>
        <w:tc>
          <w:tcPr>
            <w:tcW w:w="850" w:type="dxa"/>
          </w:tcPr>
          <w:p w14:paraId="20A1665E" w14:textId="77777777" w:rsidR="007172E6" w:rsidRPr="002565CE" w:rsidRDefault="007172E6" w:rsidP="001B2C9A">
            <w:pPr>
              <w:spacing w:line="26" w:lineRule="atLeast"/>
              <w:contextualSpacing/>
              <w:rPr>
                <w:rFonts w:asciiTheme="minorHAnsi" w:eastAsia="Arial" w:hAnsiTheme="minorHAnsi" w:cstheme="minorHAnsi"/>
                <w:sz w:val="22"/>
                <w:szCs w:val="22"/>
              </w:rPr>
            </w:pPr>
            <w:r w:rsidRPr="002565CE">
              <w:rPr>
                <w:rFonts w:asciiTheme="minorHAnsi" w:eastAsia="Arial" w:hAnsiTheme="minorHAnsi" w:cstheme="minorHAnsi"/>
                <w:sz w:val="22"/>
                <w:szCs w:val="22"/>
              </w:rPr>
              <w:t>10</w:t>
            </w:r>
          </w:p>
        </w:tc>
      </w:tr>
    </w:tbl>
    <w:p w14:paraId="50AE306C" w14:textId="327F3643" w:rsidR="007172E6" w:rsidRDefault="007172E6" w:rsidP="007172E6">
      <w:pPr>
        <w:spacing w:line="26" w:lineRule="atLeast"/>
        <w:contextualSpacing/>
        <w:rPr>
          <w:rFonts w:asciiTheme="minorHAnsi" w:eastAsia="Arial" w:hAnsiTheme="minorHAnsi" w:cstheme="minorHAnsi"/>
          <w:sz w:val="22"/>
          <w:szCs w:val="22"/>
        </w:rPr>
      </w:pPr>
    </w:p>
    <w:p w14:paraId="555183AD" w14:textId="33356DCC" w:rsidR="00887E1F" w:rsidRDefault="00887E1F" w:rsidP="007172E6">
      <w:pPr>
        <w:spacing w:line="26" w:lineRule="atLeast"/>
        <w:contextualSpacing/>
        <w:rPr>
          <w:rFonts w:asciiTheme="minorHAnsi" w:eastAsia="Arial" w:hAnsiTheme="minorHAnsi" w:cstheme="minorHAnsi"/>
          <w:sz w:val="22"/>
          <w:szCs w:val="22"/>
        </w:rPr>
      </w:pPr>
    </w:p>
    <w:p w14:paraId="23C1FECE" w14:textId="6458FA8D" w:rsidR="00887E1F" w:rsidRDefault="00887E1F" w:rsidP="007172E6">
      <w:pPr>
        <w:spacing w:line="26" w:lineRule="atLeast"/>
        <w:contextualSpacing/>
        <w:rPr>
          <w:rFonts w:asciiTheme="minorHAnsi" w:eastAsia="Arial" w:hAnsiTheme="minorHAnsi" w:cstheme="minorHAnsi"/>
          <w:sz w:val="22"/>
          <w:szCs w:val="22"/>
        </w:rPr>
      </w:pPr>
    </w:p>
    <w:p w14:paraId="221321D4" w14:textId="77777777" w:rsidR="00887E1F" w:rsidRDefault="00887E1F" w:rsidP="007172E6">
      <w:pPr>
        <w:spacing w:line="26" w:lineRule="atLeast"/>
        <w:contextualSpacing/>
        <w:rPr>
          <w:rFonts w:asciiTheme="minorHAnsi" w:eastAsia="Arial" w:hAnsiTheme="minorHAnsi" w:cstheme="minorHAnsi"/>
          <w:sz w:val="22"/>
          <w:szCs w:val="22"/>
        </w:rPr>
      </w:pPr>
    </w:p>
    <w:p w14:paraId="458488A9" w14:textId="77777777" w:rsidR="007172E6" w:rsidRDefault="007172E6" w:rsidP="007172E6">
      <w:pPr>
        <w:pStyle w:val="ListParagraph"/>
        <w:numPr>
          <w:ilvl w:val="0"/>
          <w:numId w:val="41"/>
        </w:numPr>
        <w:spacing w:line="26" w:lineRule="atLeast"/>
        <w:ind w:left="284"/>
        <w:rPr>
          <w:rFonts w:asciiTheme="minorHAnsi" w:eastAsia="Arial" w:hAnsiTheme="minorHAnsi" w:cstheme="minorHAnsi"/>
          <w:sz w:val="22"/>
          <w:szCs w:val="22"/>
        </w:rPr>
      </w:pPr>
      <w:r>
        <w:rPr>
          <w:rFonts w:asciiTheme="minorHAnsi" w:eastAsia="Arial" w:hAnsiTheme="minorHAnsi" w:cstheme="minorHAnsi"/>
          <w:sz w:val="22"/>
          <w:szCs w:val="22"/>
        </w:rPr>
        <w:t>Financial Assessment (30 points)</w:t>
      </w:r>
    </w:p>
    <w:p w14:paraId="087B84AE" w14:textId="77777777" w:rsidR="007172E6" w:rsidRDefault="007172E6" w:rsidP="007172E6">
      <w:pPr>
        <w:spacing w:line="26" w:lineRule="atLeast"/>
        <w:rPr>
          <w:rFonts w:asciiTheme="minorHAnsi" w:eastAsia="Arial" w:hAnsiTheme="minorHAnsi" w:cstheme="minorHAnsi"/>
          <w:sz w:val="22"/>
          <w:szCs w:val="22"/>
        </w:rPr>
      </w:pPr>
    </w:p>
    <w:tbl>
      <w:tblPr>
        <w:tblStyle w:val="TableGrid"/>
        <w:tblW w:w="9072" w:type="dxa"/>
        <w:tblInd w:w="-5" w:type="dxa"/>
        <w:tblLayout w:type="fixed"/>
        <w:tblLook w:val="04A0" w:firstRow="1" w:lastRow="0" w:firstColumn="1" w:lastColumn="0" w:noHBand="0" w:noVBand="1"/>
      </w:tblPr>
      <w:tblGrid>
        <w:gridCol w:w="8222"/>
        <w:gridCol w:w="850"/>
      </w:tblGrid>
      <w:tr w:rsidR="007172E6" w:rsidRPr="002565CE" w14:paraId="04C0C8F7" w14:textId="77777777" w:rsidTr="001B2C9A">
        <w:tc>
          <w:tcPr>
            <w:tcW w:w="8222" w:type="dxa"/>
          </w:tcPr>
          <w:p w14:paraId="059DAD0E" w14:textId="54A2217A" w:rsidR="007172E6" w:rsidRPr="002565CE" w:rsidRDefault="007172E6" w:rsidP="001B2C9A">
            <w:pPr>
              <w:keepNext/>
              <w:keepLines/>
              <w:spacing w:before="200" w:line="26" w:lineRule="atLeast"/>
              <w:contextualSpacing/>
              <w:outlineLvl w:val="1"/>
              <w:rPr>
                <w:rFonts w:asciiTheme="minorHAnsi" w:eastAsia="Times New Roman" w:hAnsiTheme="minorHAnsi" w:cstheme="minorHAnsi"/>
                <w:sz w:val="22"/>
                <w:szCs w:val="22"/>
              </w:rPr>
            </w:pPr>
            <w:r w:rsidRPr="002565CE">
              <w:rPr>
                <w:rFonts w:asciiTheme="minorHAnsi" w:eastAsia="Times New Roman" w:hAnsiTheme="minorHAnsi" w:cstheme="minorHAnsi"/>
                <w:b/>
                <w:sz w:val="22"/>
                <w:szCs w:val="22"/>
              </w:rPr>
              <w:t>Financial proposal</w:t>
            </w:r>
            <w:r w:rsidRPr="002565CE">
              <w:rPr>
                <w:rFonts w:asciiTheme="minorHAnsi" w:eastAsia="Times New Roman" w:hAnsiTheme="minorHAnsi" w:cstheme="minorHAnsi"/>
                <w:sz w:val="22"/>
                <w:szCs w:val="22"/>
              </w:rPr>
              <w:t xml:space="preserve">: How does the proposed budget compare to other applicants of this </w:t>
            </w:r>
            <w:r w:rsidR="009A0B37">
              <w:rPr>
                <w:rFonts w:asciiTheme="minorHAnsi" w:eastAsia="Times New Roman" w:hAnsiTheme="minorHAnsi" w:cstheme="minorHAnsi"/>
                <w:sz w:val="22"/>
                <w:szCs w:val="22"/>
              </w:rPr>
              <w:t>C</w:t>
            </w:r>
            <w:r w:rsidR="009A0B37" w:rsidRPr="002565CE">
              <w:rPr>
                <w:rFonts w:asciiTheme="minorHAnsi" w:eastAsia="Times New Roman" w:hAnsiTheme="minorHAnsi" w:cstheme="minorHAnsi"/>
                <w:sz w:val="22"/>
                <w:szCs w:val="22"/>
              </w:rPr>
              <w:t xml:space="preserve">all </w:t>
            </w:r>
            <w:r w:rsidRPr="002565CE">
              <w:rPr>
                <w:rFonts w:asciiTheme="minorHAnsi" w:eastAsia="Times New Roman" w:hAnsiTheme="minorHAnsi" w:cstheme="minorHAnsi"/>
                <w:sz w:val="22"/>
                <w:szCs w:val="22"/>
              </w:rPr>
              <w:t xml:space="preserve">for </w:t>
            </w:r>
            <w:r w:rsidR="009A0B37">
              <w:rPr>
                <w:rFonts w:asciiTheme="minorHAnsi" w:eastAsia="Times New Roman" w:hAnsiTheme="minorHAnsi" w:cstheme="minorHAnsi"/>
                <w:sz w:val="22"/>
                <w:szCs w:val="22"/>
              </w:rPr>
              <w:t>P</w:t>
            </w:r>
            <w:r w:rsidR="009A0B37" w:rsidRPr="002565CE">
              <w:rPr>
                <w:rFonts w:asciiTheme="minorHAnsi" w:eastAsia="Times New Roman" w:hAnsiTheme="minorHAnsi" w:cstheme="minorHAnsi"/>
                <w:sz w:val="22"/>
                <w:szCs w:val="22"/>
              </w:rPr>
              <w:t>roposal</w:t>
            </w:r>
            <w:r w:rsidR="009A0B37">
              <w:rPr>
                <w:rFonts w:asciiTheme="minorHAnsi" w:eastAsia="Times New Roman" w:hAnsiTheme="minorHAnsi" w:cstheme="minorHAnsi"/>
                <w:sz w:val="22"/>
                <w:szCs w:val="22"/>
              </w:rPr>
              <w:t>s</w:t>
            </w:r>
            <w:r w:rsidR="009A0B37" w:rsidRPr="002565CE">
              <w:rPr>
                <w:rFonts w:asciiTheme="minorHAnsi" w:eastAsia="Times New Roman" w:hAnsiTheme="minorHAnsi" w:cstheme="minorHAnsi"/>
                <w:sz w:val="22"/>
                <w:szCs w:val="22"/>
              </w:rPr>
              <w:t xml:space="preserve"> </w:t>
            </w:r>
            <w:r w:rsidRPr="002565CE">
              <w:rPr>
                <w:rFonts w:asciiTheme="minorHAnsi" w:eastAsia="Times New Roman" w:hAnsiTheme="minorHAnsi" w:cstheme="minorHAnsi"/>
                <w:sz w:val="22"/>
                <w:szCs w:val="22"/>
              </w:rPr>
              <w:t xml:space="preserve">in terms of value for money, specifically the four criteria </w:t>
            </w:r>
            <w:r w:rsidR="0026603C">
              <w:rPr>
                <w:rFonts w:asciiTheme="minorHAnsi" w:eastAsia="Times New Roman" w:hAnsiTheme="minorHAnsi" w:cstheme="minorHAnsi"/>
                <w:sz w:val="22"/>
                <w:szCs w:val="22"/>
              </w:rPr>
              <w:t xml:space="preserve">of </w:t>
            </w:r>
            <w:r w:rsidRPr="002565CE">
              <w:rPr>
                <w:rFonts w:asciiTheme="minorHAnsi" w:eastAsia="Arial" w:hAnsiTheme="minorHAnsi" w:cstheme="minorHAnsi"/>
                <w:sz w:val="22"/>
                <w:szCs w:val="22"/>
              </w:rPr>
              <w:t xml:space="preserve">economy, efficiency, effectiveness, and equity </w:t>
            </w:r>
            <w:r w:rsidRPr="002565CE">
              <w:rPr>
                <w:rFonts w:asciiTheme="minorHAnsi" w:eastAsia="Times New Roman" w:hAnsiTheme="minorHAnsi" w:cstheme="minorHAnsi"/>
                <w:sz w:val="22"/>
                <w:szCs w:val="22"/>
              </w:rPr>
              <w:t xml:space="preserve">(see Annex 2)?  </w:t>
            </w:r>
          </w:p>
        </w:tc>
        <w:tc>
          <w:tcPr>
            <w:tcW w:w="850" w:type="dxa"/>
          </w:tcPr>
          <w:p w14:paraId="0D049B26" w14:textId="77777777" w:rsidR="007172E6" w:rsidRPr="002565CE" w:rsidRDefault="007172E6" w:rsidP="001B2C9A">
            <w:pPr>
              <w:spacing w:line="26" w:lineRule="atLeast"/>
              <w:contextualSpacing/>
              <w:rPr>
                <w:rFonts w:asciiTheme="minorHAnsi" w:eastAsia="Arial" w:hAnsiTheme="minorHAnsi" w:cstheme="minorHAnsi"/>
                <w:sz w:val="22"/>
                <w:szCs w:val="22"/>
              </w:rPr>
            </w:pPr>
            <w:r>
              <w:rPr>
                <w:rFonts w:asciiTheme="minorHAnsi" w:eastAsia="Arial" w:hAnsiTheme="minorHAnsi" w:cstheme="minorHAnsi"/>
                <w:sz w:val="22"/>
                <w:szCs w:val="22"/>
              </w:rPr>
              <w:t>30</w:t>
            </w:r>
          </w:p>
        </w:tc>
      </w:tr>
    </w:tbl>
    <w:p w14:paraId="72EA5C22" w14:textId="77777777" w:rsidR="007172E6" w:rsidRPr="00315536" w:rsidRDefault="007172E6" w:rsidP="007172E6">
      <w:pPr>
        <w:spacing w:line="26" w:lineRule="atLeast"/>
        <w:rPr>
          <w:rFonts w:asciiTheme="minorHAnsi" w:eastAsia="Arial" w:hAnsiTheme="minorHAnsi" w:cstheme="minorHAnsi"/>
          <w:sz w:val="22"/>
          <w:szCs w:val="22"/>
        </w:rPr>
      </w:pPr>
    </w:p>
    <w:p w14:paraId="795EBFC6" w14:textId="77777777" w:rsidR="009C6541" w:rsidRPr="002528BF" w:rsidRDefault="009C6541" w:rsidP="005D06C8">
      <w:pPr>
        <w:rPr>
          <w:rFonts w:asciiTheme="minorHAnsi" w:eastAsia="Times New Roman" w:hAnsiTheme="minorHAnsi" w:cstheme="minorHAnsi"/>
          <w:b/>
          <w:sz w:val="22"/>
          <w:szCs w:val="22"/>
        </w:rPr>
      </w:pPr>
    </w:p>
    <w:p w14:paraId="36415E91" w14:textId="29568D16" w:rsidR="00A95B5A" w:rsidRPr="002528BF" w:rsidRDefault="00723A37" w:rsidP="005D06C8">
      <w:pPr>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t>Schedule of Events</w:t>
      </w:r>
    </w:p>
    <w:p w14:paraId="4C8370FB" w14:textId="77777777" w:rsidR="00723A37" w:rsidRPr="002528BF" w:rsidRDefault="00723A37" w:rsidP="005D06C8">
      <w:pPr>
        <w:rPr>
          <w:rFonts w:asciiTheme="minorHAnsi" w:eastAsia="Times New Roman" w:hAnsiTheme="minorHAnsi" w:cstheme="minorHAnsi"/>
          <w:sz w:val="22"/>
          <w:szCs w:val="22"/>
        </w:rPr>
      </w:pPr>
    </w:p>
    <w:p w14:paraId="02000C41" w14:textId="77777777" w:rsidR="00A95B5A" w:rsidRPr="002528BF" w:rsidRDefault="003A0CCF"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The dates provided below are indicative.</w:t>
      </w:r>
    </w:p>
    <w:p w14:paraId="56E2DBD9" w14:textId="77777777" w:rsidR="00A95B5A" w:rsidRPr="002528BF" w:rsidRDefault="00A95B5A" w:rsidP="00603A38">
      <w:pPr>
        <w:spacing w:line="26" w:lineRule="atLeast"/>
        <w:rPr>
          <w:rFonts w:asciiTheme="minorHAnsi" w:eastAsia="Times New Roman" w:hAnsiTheme="minorHAnsi" w:cstheme="minorHAnsi"/>
          <w:sz w:val="22"/>
          <w:szCs w:val="22"/>
        </w:rPr>
      </w:pPr>
    </w:p>
    <w:tbl>
      <w:tblPr>
        <w:tblW w:w="9178"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6" w:space="0" w:color="808080" w:themeColor="background1" w:themeShade="80"/>
          <w:insideV w:val="single" w:sz="6" w:space="0" w:color="808080" w:themeColor="background1" w:themeShade="80"/>
        </w:tblBorders>
        <w:tblLayout w:type="fixed"/>
        <w:tblCellMar>
          <w:left w:w="0" w:type="dxa"/>
          <w:right w:w="0" w:type="dxa"/>
        </w:tblCellMar>
        <w:tblLook w:val="0000" w:firstRow="0" w:lastRow="0" w:firstColumn="0" w:lastColumn="0" w:noHBand="0" w:noVBand="0"/>
      </w:tblPr>
      <w:tblGrid>
        <w:gridCol w:w="4650"/>
        <w:gridCol w:w="35"/>
        <w:gridCol w:w="4493"/>
      </w:tblGrid>
      <w:tr w:rsidR="00A95B5A" w:rsidRPr="002528BF" w14:paraId="63F6654A" w14:textId="77777777" w:rsidTr="00F02DD6">
        <w:trPr>
          <w:trHeight w:val="237"/>
        </w:trPr>
        <w:tc>
          <w:tcPr>
            <w:tcW w:w="4658" w:type="dxa"/>
            <w:shd w:val="clear" w:color="auto" w:fill="auto"/>
            <w:vAlign w:val="bottom"/>
          </w:tcPr>
          <w:p w14:paraId="5819038D" w14:textId="77777777" w:rsidR="00A95B5A" w:rsidRPr="002528BF" w:rsidRDefault="003A0CCF" w:rsidP="00603A38">
            <w:pPr>
              <w:spacing w:line="26" w:lineRule="atLeast"/>
              <w:ind w:left="20"/>
              <w:rPr>
                <w:rFonts w:asciiTheme="minorHAnsi" w:eastAsia="Arial" w:hAnsiTheme="minorHAnsi" w:cstheme="minorHAnsi"/>
                <w:sz w:val="22"/>
                <w:szCs w:val="22"/>
              </w:rPr>
            </w:pPr>
            <w:r w:rsidRPr="002528BF">
              <w:rPr>
                <w:rFonts w:asciiTheme="minorHAnsi" w:eastAsia="Arial" w:hAnsiTheme="minorHAnsi" w:cstheme="minorHAnsi"/>
                <w:sz w:val="22"/>
                <w:szCs w:val="22"/>
              </w:rPr>
              <w:t>Event</w:t>
            </w:r>
          </w:p>
        </w:tc>
        <w:tc>
          <w:tcPr>
            <w:tcW w:w="4520" w:type="dxa"/>
            <w:gridSpan w:val="2"/>
            <w:shd w:val="clear" w:color="auto" w:fill="auto"/>
            <w:vAlign w:val="bottom"/>
          </w:tcPr>
          <w:p w14:paraId="52AA2265" w14:textId="77777777" w:rsidR="00A95B5A" w:rsidRPr="002528BF" w:rsidRDefault="003A0CCF"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Date</w:t>
            </w:r>
          </w:p>
        </w:tc>
      </w:tr>
      <w:tr w:rsidR="00A95B5A" w:rsidRPr="002528BF" w14:paraId="480D272A" w14:textId="77777777" w:rsidTr="00F02DD6">
        <w:trPr>
          <w:trHeight w:val="234"/>
        </w:trPr>
        <w:tc>
          <w:tcPr>
            <w:tcW w:w="4658" w:type="dxa"/>
            <w:shd w:val="clear" w:color="auto" w:fill="auto"/>
            <w:vAlign w:val="bottom"/>
          </w:tcPr>
          <w:p w14:paraId="7E98B799" w14:textId="77777777" w:rsidR="00A95B5A" w:rsidRPr="002528BF" w:rsidRDefault="00A95B5A" w:rsidP="00603A38">
            <w:pPr>
              <w:spacing w:line="26" w:lineRule="atLeast"/>
              <w:rPr>
                <w:rFonts w:asciiTheme="minorHAnsi" w:eastAsia="Times New Roman" w:hAnsiTheme="minorHAnsi" w:cstheme="minorHAnsi"/>
                <w:sz w:val="22"/>
                <w:szCs w:val="22"/>
              </w:rPr>
            </w:pPr>
          </w:p>
        </w:tc>
        <w:tc>
          <w:tcPr>
            <w:tcW w:w="20" w:type="dxa"/>
            <w:shd w:val="clear" w:color="auto" w:fill="auto"/>
            <w:vAlign w:val="bottom"/>
          </w:tcPr>
          <w:p w14:paraId="43C8621E" w14:textId="77777777" w:rsidR="00A95B5A" w:rsidRPr="002528BF" w:rsidRDefault="00A95B5A" w:rsidP="00603A38">
            <w:pPr>
              <w:spacing w:line="26" w:lineRule="atLeast"/>
              <w:rPr>
                <w:rFonts w:asciiTheme="minorHAnsi" w:eastAsia="Times New Roman" w:hAnsiTheme="minorHAnsi" w:cstheme="minorHAnsi"/>
                <w:sz w:val="22"/>
                <w:szCs w:val="22"/>
              </w:rPr>
            </w:pPr>
          </w:p>
        </w:tc>
        <w:tc>
          <w:tcPr>
            <w:tcW w:w="4500" w:type="dxa"/>
            <w:shd w:val="clear" w:color="auto" w:fill="auto"/>
            <w:vAlign w:val="bottom"/>
          </w:tcPr>
          <w:p w14:paraId="7968E459" w14:textId="77777777" w:rsidR="00A95B5A" w:rsidRPr="002528BF" w:rsidRDefault="00A95B5A" w:rsidP="00603A38">
            <w:pPr>
              <w:spacing w:line="26" w:lineRule="atLeast"/>
              <w:rPr>
                <w:rFonts w:asciiTheme="minorHAnsi" w:eastAsia="Times New Roman" w:hAnsiTheme="minorHAnsi" w:cstheme="minorHAnsi"/>
                <w:sz w:val="22"/>
                <w:szCs w:val="22"/>
              </w:rPr>
            </w:pPr>
          </w:p>
        </w:tc>
      </w:tr>
      <w:tr w:rsidR="00A95B5A" w:rsidRPr="002528BF" w14:paraId="0923EC5A" w14:textId="77777777" w:rsidTr="00F02DD6">
        <w:trPr>
          <w:trHeight w:val="218"/>
        </w:trPr>
        <w:tc>
          <w:tcPr>
            <w:tcW w:w="4658" w:type="dxa"/>
            <w:shd w:val="clear" w:color="auto" w:fill="auto"/>
            <w:vAlign w:val="bottom"/>
          </w:tcPr>
          <w:p w14:paraId="3BA44169" w14:textId="65C141FE" w:rsidR="00A95B5A" w:rsidRPr="002528BF" w:rsidRDefault="003A0CCF" w:rsidP="00603A38">
            <w:pPr>
              <w:spacing w:line="26" w:lineRule="atLeast"/>
              <w:ind w:left="20"/>
              <w:rPr>
                <w:rFonts w:asciiTheme="minorHAnsi" w:eastAsia="Arial" w:hAnsiTheme="minorHAnsi" w:cstheme="minorHAnsi"/>
                <w:sz w:val="22"/>
                <w:szCs w:val="22"/>
              </w:rPr>
            </w:pPr>
            <w:r w:rsidRPr="002528BF">
              <w:rPr>
                <w:rFonts w:asciiTheme="minorHAnsi" w:eastAsia="Arial" w:hAnsiTheme="minorHAnsi" w:cstheme="minorHAnsi"/>
                <w:sz w:val="22"/>
                <w:szCs w:val="22"/>
              </w:rPr>
              <w:t>Call for Proposal</w:t>
            </w:r>
            <w:r w:rsidR="0026603C">
              <w:rPr>
                <w:rFonts w:asciiTheme="minorHAnsi" w:eastAsia="Arial" w:hAnsiTheme="minorHAnsi" w:cstheme="minorHAnsi"/>
                <w:sz w:val="22"/>
                <w:szCs w:val="22"/>
              </w:rPr>
              <w:t>s</w:t>
            </w:r>
            <w:r w:rsidRPr="002528BF">
              <w:rPr>
                <w:rFonts w:asciiTheme="minorHAnsi" w:eastAsia="Arial" w:hAnsiTheme="minorHAnsi" w:cstheme="minorHAnsi"/>
                <w:sz w:val="22"/>
                <w:szCs w:val="22"/>
              </w:rPr>
              <w:t xml:space="preserve"> release date</w:t>
            </w:r>
          </w:p>
        </w:tc>
        <w:tc>
          <w:tcPr>
            <w:tcW w:w="20" w:type="dxa"/>
            <w:shd w:val="clear" w:color="auto" w:fill="auto"/>
            <w:vAlign w:val="bottom"/>
          </w:tcPr>
          <w:p w14:paraId="276E3A1B" w14:textId="66E143C1" w:rsidR="00A95B5A" w:rsidRPr="002528BF" w:rsidRDefault="00A95B5A" w:rsidP="00603A38">
            <w:pPr>
              <w:spacing w:line="26" w:lineRule="atLeast"/>
              <w:ind w:right="-142"/>
              <w:rPr>
                <w:rFonts w:asciiTheme="minorHAnsi" w:eastAsia="Arial" w:hAnsiTheme="minorHAnsi" w:cstheme="minorHAnsi"/>
                <w:sz w:val="22"/>
                <w:szCs w:val="22"/>
                <w:highlight w:val="yellow"/>
              </w:rPr>
            </w:pPr>
          </w:p>
        </w:tc>
        <w:tc>
          <w:tcPr>
            <w:tcW w:w="4500" w:type="dxa"/>
            <w:shd w:val="clear" w:color="auto" w:fill="auto"/>
            <w:vAlign w:val="bottom"/>
          </w:tcPr>
          <w:p w14:paraId="4AB7D2EF" w14:textId="3FB6AE9B" w:rsidR="00A95B5A" w:rsidRPr="002528BF" w:rsidRDefault="00432030" w:rsidP="00603A38">
            <w:pPr>
              <w:spacing w:line="26" w:lineRule="atLeast"/>
              <w:rPr>
                <w:rFonts w:asciiTheme="minorHAnsi" w:eastAsia="Arial" w:hAnsiTheme="minorHAnsi" w:cstheme="minorHAnsi"/>
                <w:sz w:val="22"/>
                <w:szCs w:val="22"/>
                <w:highlight w:val="yellow"/>
              </w:rPr>
            </w:pPr>
            <w:r>
              <w:rPr>
                <w:rFonts w:asciiTheme="minorHAnsi" w:eastAsia="Arial" w:hAnsiTheme="minorHAnsi" w:cstheme="minorHAnsi"/>
                <w:sz w:val="22"/>
                <w:szCs w:val="22"/>
              </w:rPr>
              <w:t>August</w:t>
            </w:r>
            <w:r w:rsidR="00182560" w:rsidRPr="00574EC4">
              <w:rPr>
                <w:rFonts w:asciiTheme="minorHAnsi" w:eastAsia="Arial" w:hAnsiTheme="minorHAnsi" w:cstheme="minorHAnsi"/>
                <w:sz w:val="22"/>
                <w:szCs w:val="22"/>
              </w:rPr>
              <w:t xml:space="preserve"> 2019</w:t>
            </w:r>
          </w:p>
        </w:tc>
      </w:tr>
      <w:tr w:rsidR="00A95B5A" w:rsidRPr="002528BF" w14:paraId="08A21188" w14:textId="77777777" w:rsidTr="00F02DD6">
        <w:trPr>
          <w:trHeight w:val="220"/>
        </w:trPr>
        <w:tc>
          <w:tcPr>
            <w:tcW w:w="4658" w:type="dxa"/>
            <w:shd w:val="clear" w:color="auto" w:fill="auto"/>
            <w:vAlign w:val="bottom"/>
          </w:tcPr>
          <w:p w14:paraId="422EDDC9" w14:textId="77777777" w:rsidR="00A95B5A" w:rsidRPr="002528BF" w:rsidRDefault="003A0CCF" w:rsidP="00603A38">
            <w:pPr>
              <w:spacing w:line="26" w:lineRule="atLeast"/>
              <w:ind w:left="20"/>
              <w:rPr>
                <w:rFonts w:asciiTheme="minorHAnsi" w:eastAsia="Arial" w:hAnsiTheme="minorHAnsi" w:cstheme="minorHAnsi"/>
                <w:sz w:val="22"/>
                <w:szCs w:val="22"/>
              </w:rPr>
            </w:pPr>
            <w:r w:rsidRPr="002528BF">
              <w:rPr>
                <w:rFonts w:asciiTheme="minorHAnsi" w:eastAsia="Arial" w:hAnsiTheme="minorHAnsi" w:cstheme="minorHAnsi"/>
                <w:sz w:val="22"/>
                <w:szCs w:val="22"/>
              </w:rPr>
              <w:t>Proposal due date</w:t>
            </w:r>
          </w:p>
        </w:tc>
        <w:tc>
          <w:tcPr>
            <w:tcW w:w="20" w:type="dxa"/>
            <w:shd w:val="clear" w:color="auto" w:fill="auto"/>
            <w:vAlign w:val="bottom"/>
          </w:tcPr>
          <w:p w14:paraId="1AFF3E7D" w14:textId="17C9FBAB" w:rsidR="00A95B5A" w:rsidRPr="002528BF" w:rsidRDefault="00A95B5A" w:rsidP="00603A38">
            <w:pPr>
              <w:spacing w:line="26" w:lineRule="atLeast"/>
              <w:rPr>
                <w:rFonts w:asciiTheme="minorHAnsi" w:eastAsia="Arial" w:hAnsiTheme="minorHAnsi" w:cstheme="minorHAnsi"/>
                <w:sz w:val="22"/>
                <w:szCs w:val="22"/>
                <w:highlight w:val="yellow"/>
              </w:rPr>
            </w:pPr>
          </w:p>
        </w:tc>
        <w:tc>
          <w:tcPr>
            <w:tcW w:w="4500" w:type="dxa"/>
            <w:shd w:val="clear" w:color="auto" w:fill="auto"/>
            <w:vAlign w:val="bottom"/>
          </w:tcPr>
          <w:p w14:paraId="4D0D0C6A" w14:textId="551A9055" w:rsidR="00A95B5A" w:rsidRPr="002528BF" w:rsidRDefault="00432030" w:rsidP="00603A38">
            <w:pPr>
              <w:spacing w:line="26" w:lineRule="atLeast"/>
              <w:rPr>
                <w:rFonts w:asciiTheme="minorHAnsi" w:eastAsia="Arial" w:hAnsiTheme="minorHAnsi" w:cstheme="minorHAnsi"/>
                <w:sz w:val="22"/>
                <w:szCs w:val="22"/>
                <w:highlight w:val="yellow"/>
              </w:rPr>
            </w:pPr>
            <w:r>
              <w:rPr>
                <w:rFonts w:asciiTheme="minorHAnsi" w:eastAsia="Arial" w:hAnsiTheme="minorHAnsi" w:cstheme="minorHAnsi"/>
                <w:sz w:val="22"/>
                <w:szCs w:val="22"/>
              </w:rPr>
              <w:t>September</w:t>
            </w:r>
            <w:r w:rsidR="00182560" w:rsidRPr="00574EC4">
              <w:rPr>
                <w:rFonts w:asciiTheme="minorHAnsi" w:eastAsia="Arial" w:hAnsiTheme="minorHAnsi" w:cstheme="minorHAnsi"/>
                <w:sz w:val="22"/>
                <w:szCs w:val="22"/>
              </w:rPr>
              <w:t xml:space="preserve"> 2019</w:t>
            </w:r>
          </w:p>
        </w:tc>
      </w:tr>
      <w:tr w:rsidR="00A95B5A" w:rsidRPr="002528BF" w14:paraId="3597BAE3" w14:textId="77777777" w:rsidTr="00F02DD6">
        <w:trPr>
          <w:trHeight w:val="220"/>
        </w:trPr>
        <w:tc>
          <w:tcPr>
            <w:tcW w:w="4658" w:type="dxa"/>
            <w:shd w:val="clear" w:color="auto" w:fill="auto"/>
            <w:vAlign w:val="bottom"/>
          </w:tcPr>
          <w:p w14:paraId="4C874BC6" w14:textId="77777777" w:rsidR="00A95B5A" w:rsidRPr="002528BF" w:rsidRDefault="003A0CCF" w:rsidP="00603A38">
            <w:pPr>
              <w:spacing w:line="26" w:lineRule="atLeast"/>
              <w:ind w:left="20"/>
              <w:rPr>
                <w:rFonts w:asciiTheme="minorHAnsi" w:eastAsia="Arial" w:hAnsiTheme="minorHAnsi" w:cstheme="minorHAnsi"/>
                <w:sz w:val="22"/>
                <w:szCs w:val="22"/>
              </w:rPr>
            </w:pPr>
            <w:r w:rsidRPr="002528BF">
              <w:rPr>
                <w:rFonts w:asciiTheme="minorHAnsi" w:eastAsia="Arial" w:hAnsiTheme="minorHAnsi" w:cstheme="minorHAnsi"/>
                <w:sz w:val="22"/>
                <w:szCs w:val="22"/>
              </w:rPr>
              <w:t>Grant agreement contracting</w:t>
            </w:r>
          </w:p>
        </w:tc>
        <w:tc>
          <w:tcPr>
            <w:tcW w:w="4520" w:type="dxa"/>
            <w:gridSpan w:val="2"/>
            <w:shd w:val="clear" w:color="auto" w:fill="auto"/>
            <w:vAlign w:val="bottom"/>
          </w:tcPr>
          <w:p w14:paraId="7D72BBB3" w14:textId="5F313FE3" w:rsidR="00A95B5A" w:rsidRPr="002528BF" w:rsidRDefault="004B194F" w:rsidP="00603A38">
            <w:pPr>
              <w:spacing w:line="26" w:lineRule="atLeast"/>
              <w:rPr>
                <w:rFonts w:asciiTheme="minorHAnsi" w:eastAsia="Arial" w:hAnsiTheme="minorHAnsi" w:cstheme="minorHAnsi"/>
                <w:sz w:val="22"/>
                <w:szCs w:val="22"/>
                <w:highlight w:val="yellow"/>
              </w:rPr>
            </w:pPr>
            <w:r w:rsidRPr="002528BF">
              <w:rPr>
                <w:rFonts w:asciiTheme="minorHAnsi" w:eastAsia="Arial" w:hAnsiTheme="minorHAnsi" w:cstheme="minorHAnsi"/>
                <w:sz w:val="22"/>
                <w:szCs w:val="22"/>
              </w:rPr>
              <w:t>September</w:t>
            </w:r>
            <w:r w:rsidR="00182560" w:rsidRPr="002528BF">
              <w:rPr>
                <w:rFonts w:asciiTheme="minorHAnsi" w:eastAsia="Arial" w:hAnsiTheme="minorHAnsi" w:cstheme="minorHAnsi"/>
                <w:sz w:val="22"/>
                <w:szCs w:val="22"/>
              </w:rPr>
              <w:t xml:space="preserve"> 2019</w:t>
            </w:r>
          </w:p>
        </w:tc>
      </w:tr>
    </w:tbl>
    <w:p w14:paraId="18E96FDB" w14:textId="4B2E42DA" w:rsidR="00A95B5A" w:rsidRPr="002528BF" w:rsidRDefault="00A95B5A" w:rsidP="00603A38">
      <w:pPr>
        <w:spacing w:line="26" w:lineRule="atLeast"/>
        <w:rPr>
          <w:rFonts w:asciiTheme="minorHAnsi" w:eastAsia="Times New Roman" w:hAnsiTheme="minorHAnsi" w:cstheme="minorHAnsi"/>
          <w:sz w:val="22"/>
          <w:szCs w:val="22"/>
        </w:rPr>
      </w:pPr>
    </w:p>
    <w:p w14:paraId="48C78EEB" w14:textId="1522808D" w:rsidR="007B2795" w:rsidRPr="002528BF" w:rsidRDefault="007B2795" w:rsidP="00603A38">
      <w:pPr>
        <w:spacing w:line="26" w:lineRule="atLeast"/>
        <w:rPr>
          <w:rFonts w:asciiTheme="minorHAnsi" w:eastAsia="Times New Roman" w:hAnsiTheme="minorHAnsi" w:cstheme="minorHAnsi"/>
          <w:sz w:val="22"/>
          <w:szCs w:val="22"/>
        </w:rPr>
      </w:pPr>
    </w:p>
    <w:p w14:paraId="167022C4" w14:textId="77777777" w:rsidR="00D76539" w:rsidRPr="002528BF" w:rsidRDefault="00D76539" w:rsidP="00D76539">
      <w:pPr>
        <w:spacing w:line="26" w:lineRule="atLeast"/>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t>Grantee Responsibilities</w:t>
      </w:r>
    </w:p>
    <w:p w14:paraId="6EEC62E3" w14:textId="77777777" w:rsidR="009F1E49" w:rsidRDefault="009F1E49" w:rsidP="00D76539">
      <w:pPr>
        <w:spacing w:line="26" w:lineRule="atLeast"/>
        <w:rPr>
          <w:rFonts w:asciiTheme="minorHAnsi" w:eastAsia="Times New Roman" w:hAnsiTheme="minorHAnsi" w:cstheme="minorHAnsi"/>
          <w:sz w:val="22"/>
          <w:szCs w:val="22"/>
        </w:rPr>
      </w:pPr>
    </w:p>
    <w:p w14:paraId="66F2858E" w14:textId="13CB0786" w:rsidR="00D76539" w:rsidRPr="002528BF" w:rsidRDefault="009F1E49" w:rsidP="00D76539">
      <w:pPr>
        <w:spacing w:line="26" w:lineRule="atLeast"/>
        <w:rPr>
          <w:rFonts w:asciiTheme="minorHAnsi" w:eastAsia="Times New Roman" w:hAnsiTheme="minorHAnsi" w:cstheme="minorHAnsi"/>
          <w:sz w:val="22"/>
          <w:szCs w:val="22"/>
        </w:rPr>
      </w:pPr>
      <w:r>
        <w:rPr>
          <w:rFonts w:asciiTheme="minorHAnsi" w:eastAsia="Times New Roman" w:hAnsiTheme="minorHAnsi" w:cstheme="minorHAnsi"/>
          <w:sz w:val="22"/>
          <w:szCs w:val="22"/>
        </w:rPr>
        <w:t>Grantees must:</w:t>
      </w:r>
    </w:p>
    <w:p w14:paraId="00FA75F3" w14:textId="6AEB2D8B" w:rsidR="00D76539" w:rsidRPr="002528BF" w:rsidRDefault="00D76539" w:rsidP="00D76539">
      <w:pPr>
        <w:numPr>
          <w:ilvl w:val="1"/>
          <w:numId w:val="8"/>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Be responsible for the proper use of the Cities Alliance funds</w:t>
      </w:r>
      <w:r w:rsidR="004A690A">
        <w:rPr>
          <w:rFonts w:asciiTheme="minorHAnsi" w:eastAsia="Arial" w:hAnsiTheme="minorHAnsi" w:cstheme="minorHAnsi"/>
          <w:sz w:val="22"/>
          <w:szCs w:val="22"/>
        </w:rPr>
        <w:t>.</w:t>
      </w:r>
    </w:p>
    <w:p w14:paraId="238BAB31" w14:textId="1FD7B43A" w:rsidR="00D76539" w:rsidRPr="002528BF" w:rsidRDefault="00D76539" w:rsidP="00D76539">
      <w:pPr>
        <w:numPr>
          <w:ilvl w:val="1"/>
          <w:numId w:val="8"/>
        </w:numPr>
        <w:tabs>
          <w:tab w:val="left" w:pos="720"/>
        </w:tabs>
        <w:spacing w:line="26" w:lineRule="atLeast"/>
        <w:ind w:left="720" w:right="4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Enter into a Grant Agreement with the United Nations Office for Project Services (UNOPS), on behalf of the Cities Alliance, which will stipulate the terms and conditions for receiving and </w:t>
      </w:r>
      <w:proofErr w:type="spellStart"/>
      <w:r w:rsidR="004A690A" w:rsidRPr="002528BF">
        <w:rPr>
          <w:rFonts w:asciiTheme="minorHAnsi" w:eastAsia="Arial" w:hAnsiTheme="minorHAnsi" w:cstheme="minorHAnsi"/>
          <w:sz w:val="22"/>
          <w:szCs w:val="22"/>
        </w:rPr>
        <w:t>utili</w:t>
      </w:r>
      <w:r w:rsidR="004A690A">
        <w:rPr>
          <w:rFonts w:asciiTheme="minorHAnsi" w:eastAsia="Arial" w:hAnsiTheme="minorHAnsi" w:cstheme="minorHAnsi"/>
          <w:sz w:val="22"/>
          <w:szCs w:val="22"/>
        </w:rPr>
        <w:t>s</w:t>
      </w:r>
      <w:r w:rsidR="004A690A" w:rsidRPr="002528BF">
        <w:rPr>
          <w:rFonts w:asciiTheme="minorHAnsi" w:eastAsia="Arial" w:hAnsiTheme="minorHAnsi" w:cstheme="minorHAnsi"/>
          <w:sz w:val="22"/>
          <w:szCs w:val="22"/>
        </w:rPr>
        <w:t>ing</w:t>
      </w:r>
      <w:proofErr w:type="spellEnd"/>
      <w:r w:rsidR="004A690A" w:rsidRPr="002528BF">
        <w:rPr>
          <w:rFonts w:asciiTheme="minorHAnsi" w:eastAsia="Arial" w:hAnsiTheme="minorHAnsi" w:cstheme="minorHAnsi"/>
          <w:sz w:val="22"/>
          <w:szCs w:val="22"/>
        </w:rPr>
        <w:t xml:space="preserve"> </w:t>
      </w:r>
      <w:r w:rsidRPr="002528BF">
        <w:rPr>
          <w:rFonts w:asciiTheme="minorHAnsi" w:eastAsia="Arial" w:hAnsiTheme="minorHAnsi" w:cstheme="minorHAnsi"/>
          <w:sz w:val="22"/>
          <w:szCs w:val="22"/>
        </w:rPr>
        <w:t>the funds</w:t>
      </w:r>
      <w:r w:rsidR="004A690A">
        <w:rPr>
          <w:rFonts w:asciiTheme="minorHAnsi" w:eastAsia="Arial" w:hAnsiTheme="minorHAnsi" w:cstheme="minorHAnsi"/>
          <w:sz w:val="22"/>
          <w:szCs w:val="22"/>
        </w:rPr>
        <w:t>.</w:t>
      </w:r>
    </w:p>
    <w:p w14:paraId="40334E52" w14:textId="3129C613" w:rsidR="00D76539" w:rsidRPr="002528BF" w:rsidRDefault="00D76539" w:rsidP="00D76539">
      <w:pPr>
        <w:numPr>
          <w:ilvl w:val="1"/>
          <w:numId w:val="8"/>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Comply with all provisions in the Grant Agreement and applicable UNOPS policies and procedures</w:t>
      </w:r>
      <w:r w:rsidR="004A690A">
        <w:rPr>
          <w:rFonts w:asciiTheme="minorHAnsi" w:eastAsia="Arial" w:hAnsiTheme="minorHAnsi" w:cstheme="minorHAnsi"/>
          <w:sz w:val="22"/>
          <w:szCs w:val="22"/>
        </w:rPr>
        <w:t>.</w:t>
      </w:r>
    </w:p>
    <w:p w14:paraId="0B5064C4" w14:textId="2AA098CD" w:rsidR="00D76539" w:rsidRPr="002528BF" w:rsidRDefault="00D76539" w:rsidP="00D76539">
      <w:pPr>
        <w:numPr>
          <w:ilvl w:val="1"/>
          <w:numId w:val="8"/>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Be fully responsible for implementing the project in accordance with the Grant Agreement</w:t>
      </w:r>
      <w:r w:rsidR="009F1E49">
        <w:rPr>
          <w:rFonts w:asciiTheme="minorHAnsi" w:eastAsia="Arial" w:hAnsiTheme="minorHAnsi" w:cstheme="minorHAnsi"/>
          <w:sz w:val="22"/>
          <w:szCs w:val="22"/>
        </w:rPr>
        <w:t>.</w:t>
      </w:r>
    </w:p>
    <w:p w14:paraId="26365B37" w14:textId="6E12B867" w:rsidR="00D76539" w:rsidRPr="002528BF" w:rsidRDefault="00D76539" w:rsidP="00D76539">
      <w:pPr>
        <w:numPr>
          <w:ilvl w:val="1"/>
          <w:numId w:val="8"/>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Be responsible for using the funds only for the outputs specified in the Grant Agreement</w:t>
      </w:r>
      <w:r w:rsidR="009A5786">
        <w:rPr>
          <w:rFonts w:asciiTheme="minorHAnsi" w:eastAsia="Arial" w:hAnsiTheme="minorHAnsi" w:cstheme="minorHAnsi"/>
          <w:sz w:val="22"/>
          <w:szCs w:val="22"/>
        </w:rPr>
        <w:t>.</w:t>
      </w:r>
    </w:p>
    <w:p w14:paraId="0E5626AC" w14:textId="5F392FA4" w:rsidR="00D76539" w:rsidRPr="002528BF" w:rsidRDefault="00D76539" w:rsidP="00D76539">
      <w:pPr>
        <w:numPr>
          <w:ilvl w:val="1"/>
          <w:numId w:val="8"/>
        </w:numPr>
        <w:tabs>
          <w:tab w:val="left" w:pos="720"/>
        </w:tabs>
        <w:spacing w:line="26" w:lineRule="atLeast"/>
        <w:ind w:left="720" w:right="4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Provide timely reporting to the Cities Alliance Secretariat on progress in implementing the project, and financial reporting on the uses of the funds as specified by the Grant Agreement</w:t>
      </w:r>
      <w:r w:rsidR="009A5786">
        <w:rPr>
          <w:rFonts w:asciiTheme="minorHAnsi" w:eastAsia="Arial" w:hAnsiTheme="minorHAnsi" w:cstheme="minorHAnsi"/>
          <w:sz w:val="22"/>
          <w:szCs w:val="22"/>
        </w:rPr>
        <w:t>.</w:t>
      </w:r>
    </w:p>
    <w:p w14:paraId="1A165839" w14:textId="77777777" w:rsidR="00D76539" w:rsidRPr="002528BF" w:rsidRDefault="00D76539" w:rsidP="00D76539">
      <w:pPr>
        <w:numPr>
          <w:ilvl w:val="1"/>
          <w:numId w:val="8"/>
        </w:numPr>
        <w:tabs>
          <w:tab w:val="left" w:pos="720"/>
        </w:tabs>
        <w:spacing w:line="26" w:lineRule="atLeast"/>
        <w:ind w:left="720" w:right="36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Provide communication material on project implementation (including pictures, quotes, stories and other materials, where applicable).</w:t>
      </w:r>
    </w:p>
    <w:p w14:paraId="66433DF9" w14:textId="2FE599E5" w:rsidR="00D76539" w:rsidRPr="002528BF" w:rsidRDefault="00D76539" w:rsidP="00D76539">
      <w:pPr>
        <w:numPr>
          <w:ilvl w:val="1"/>
          <w:numId w:val="8"/>
        </w:numPr>
        <w:tabs>
          <w:tab w:val="left" w:pos="720"/>
        </w:tabs>
        <w:spacing w:line="26" w:lineRule="atLeast"/>
        <w:ind w:left="720" w:right="6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Communicate with the Cities Alliance Secretariat on all significant matters relating to the project, such as changes in activities, budget revision and timeline. This includes any emerging social and environmental risks and any adverse impacts resulting from implementation of project activities.</w:t>
      </w:r>
    </w:p>
    <w:p w14:paraId="3CAD6D4C" w14:textId="77777777" w:rsidR="00D76539" w:rsidRPr="002528BF" w:rsidRDefault="00D76539" w:rsidP="00D76539">
      <w:pPr>
        <w:numPr>
          <w:ilvl w:val="1"/>
          <w:numId w:val="8"/>
        </w:numPr>
        <w:tabs>
          <w:tab w:val="left" w:pos="720"/>
        </w:tabs>
        <w:spacing w:line="26" w:lineRule="atLeast"/>
        <w:ind w:left="720" w:right="14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Participate in knowledge sharing activities so that other cities/countries might benefit from the project experiences.</w:t>
      </w:r>
    </w:p>
    <w:p w14:paraId="67AA4BB4" w14:textId="75D76BCB" w:rsidR="00D76539" w:rsidRPr="002528BF" w:rsidRDefault="00D76539" w:rsidP="00603A38">
      <w:pPr>
        <w:spacing w:line="26" w:lineRule="atLeast"/>
        <w:rPr>
          <w:rFonts w:asciiTheme="minorHAnsi" w:eastAsia="Times New Roman" w:hAnsiTheme="minorHAnsi" w:cstheme="minorHAnsi"/>
          <w:sz w:val="22"/>
          <w:szCs w:val="22"/>
        </w:rPr>
      </w:pPr>
    </w:p>
    <w:p w14:paraId="644F38E4" w14:textId="77777777" w:rsidR="00723A37" w:rsidRPr="002528BF" w:rsidRDefault="00723A37" w:rsidP="00603A38">
      <w:pPr>
        <w:spacing w:line="26" w:lineRule="atLeast"/>
        <w:rPr>
          <w:rFonts w:asciiTheme="minorHAnsi" w:eastAsia="Times New Roman" w:hAnsiTheme="minorHAnsi" w:cstheme="minorHAnsi"/>
          <w:sz w:val="22"/>
          <w:szCs w:val="22"/>
        </w:rPr>
      </w:pPr>
    </w:p>
    <w:p w14:paraId="46A34A0E" w14:textId="4A94112A" w:rsidR="00723A37" w:rsidRPr="002528BF" w:rsidRDefault="00723A37" w:rsidP="00603A38">
      <w:pPr>
        <w:spacing w:line="26" w:lineRule="atLeast"/>
        <w:rPr>
          <w:rFonts w:asciiTheme="minorHAnsi" w:eastAsia="Times New Roman" w:hAnsiTheme="minorHAnsi" w:cstheme="minorHAnsi"/>
          <w:b/>
          <w:sz w:val="22"/>
          <w:szCs w:val="22"/>
        </w:rPr>
      </w:pPr>
      <w:r w:rsidRPr="002528BF">
        <w:rPr>
          <w:rFonts w:asciiTheme="minorHAnsi" w:eastAsia="Times New Roman" w:hAnsiTheme="minorHAnsi" w:cstheme="minorHAnsi"/>
          <w:b/>
          <w:sz w:val="22"/>
          <w:szCs w:val="22"/>
        </w:rPr>
        <w:lastRenderedPageBreak/>
        <w:t>UNOPS Grant Support Agreement</w:t>
      </w:r>
    </w:p>
    <w:p w14:paraId="5992F540" w14:textId="77777777" w:rsidR="00723A37" w:rsidRPr="002528BF" w:rsidRDefault="00723A37" w:rsidP="00603A38">
      <w:pPr>
        <w:spacing w:line="26" w:lineRule="atLeast"/>
        <w:ind w:right="140"/>
        <w:rPr>
          <w:rFonts w:asciiTheme="minorHAnsi" w:eastAsia="Arial" w:hAnsiTheme="minorHAnsi" w:cstheme="minorHAnsi"/>
          <w:sz w:val="22"/>
          <w:szCs w:val="22"/>
        </w:rPr>
      </w:pPr>
    </w:p>
    <w:p w14:paraId="4C966385" w14:textId="2D6367D4" w:rsidR="00A95B5A" w:rsidRPr="002528BF" w:rsidRDefault="003A0CCF" w:rsidP="00603A38">
      <w:pPr>
        <w:spacing w:line="26" w:lineRule="atLeast"/>
        <w:ind w:right="14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w:t>
      </w:r>
      <w:bookmarkStart w:id="5" w:name="_Hlk14272401"/>
      <w:r w:rsidRPr="002528BF">
        <w:rPr>
          <w:rFonts w:asciiTheme="minorHAnsi" w:eastAsia="Arial" w:hAnsiTheme="minorHAnsi" w:cstheme="minorHAnsi"/>
          <w:sz w:val="22"/>
          <w:szCs w:val="22"/>
        </w:rPr>
        <w:t xml:space="preserve">UNOPS Standard Grant Support Agreement (GSA) </w:t>
      </w:r>
      <w:bookmarkEnd w:id="5"/>
      <w:r w:rsidRPr="002528BF">
        <w:rPr>
          <w:rFonts w:asciiTheme="minorHAnsi" w:eastAsia="Arial" w:hAnsiTheme="minorHAnsi" w:cstheme="minorHAnsi"/>
          <w:sz w:val="22"/>
          <w:szCs w:val="22"/>
        </w:rPr>
        <w:t xml:space="preserve">containing UNOPS General Conditions for Grant Support Agreements is outlined in </w:t>
      </w:r>
      <w:r w:rsidRPr="00574EC4">
        <w:rPr>
          <w:rFonts w:asciiTheme="minorHAnsi" w:eastAsia="Arial" w:hAnsiTheme="minorHAnsi" w:cstheme="minorHAnsi"/>
          <w:i/>
          <w:sz w:val="22"/>
          <w:szCs w:val="22"/>
        </w:rPr>
        <w:t>Attachment 6.</w:t>
      </w:r>
      <w:r w:rsidRPr="002528BF">
        <w:rPr>
          <w:rFonts w:asciiTheme="minorHAnsi" w:eastAsia="Arial" w:hAnsiTheme="minorHAnsi" w:cstheme="minorHAnsi"/>
          <w:sz w:val="22"/>
          <w:szCs w:val="22"/>
        </w:rPr>
        <w:t xml:space="preserve"> The GSA constitutes an integral part of this Call for Proposals (CFP) as it is mandatory to accept this agreement with its conditions before submitting a proposal.</w:t>
      </w:r>
    </w:p>
    <w:p w14:paraId="4074B2B8" w14:textId="77777777" w:rsidR="00A95B5A" w:rsidRPr="002528BF" w:rsidRDefault="00A95B5A" w:rsidP="00603A38">
      <w:pPr>
        <w:spacing w:line="26" w:lineRule="atLeast"/>
        <w:rPr>
          <w:rFonts w:asciiTheme="minorHAnsi" w:eastAsia="Times New Roman" w:hAnsiTheme="minorHAnsi" w:cstheme="minorHAnsi"/>
          <w:sz w:val="22"/>
          <w:szCs w:val="22"/>
        </w:rPr>
      </w:pPr>
    </w:p>
    <w:p w14:paraId="57F908AC" w14:textId="77777777" w:rsidR="00A95B5A" w:rsidRPr="002528BF" w:rsidRDefault="00A95B5A" w:rsidP="00603A38">
      <w:pPr>
        <w:spacing w:line="26" w:lineRule="atLeast"/>
        <w:rPr>
          <w:rFonts w:asciiTheme="minorHAnsi" w:eastAsia="Times New Roman" w:hAnsiTheme="minorHAnsi" w:cstheme="minorHAnsi"/>
          <w:sz w:val="22"/>
          <w:szCs w:val="22"/>
        </w:rPr>
      </w:pPr>
    </w:p>
    <w:p w14:paraId="02290AFA" w14:textId="77777777" w:rsidR="000C1413" w:rsidRPr="002528BF" w:rsidRDefault="000C1413">
      <w:pPr>
        <w:rPr>
          <w:rFonts w:asciiTheme="minorHAnsi" w:eastAsia="Arial" w:hAnsiTheme="minorHAnsi" w:cstheme="minorHAnsi"/>
          <w:b/>
          <w:sz w:val="22"/>
          <w:szCs w:val="22"/>
        </w:rPr>
      </w:pPr>
      <w:r w:rsidRPr="002528BF">
        <w:rPr>
          <w:rFonts w:asciiTheme="minorHAnsi" w:eastAsia="Arial" w:hAnsiTheme="minorHAnsi" w:cstheme="minorHAnsi"/>
          <w:b/>
          <w:sz w:val="22"/>
          <w:szCs w:val="22"/>
        </w:rPr>
        <w:br w:type="page"/>
      </w:r>
    </w:p>
    <w:p w14:paraId="19549643" w14:textId="37A64EC7" w:rsidR="000C1413" w:rsidRPr="002528BF" w:rsidRDefault="000C1413" w:rsidP="00603A38">
      <w:pPr>
        <w:spacing w:line="26" w:lineRule="atLeast"/>
        <w:ind w:right="320"/>
        <w:rPr>
          <w:rFonts w:asciiTheme="minorHAnsi" w:eastAsia="Arial" w:hAnsiTheme="minorHAnsi" w:cstheme="minorHAnsi"/>
          <w:b/>
          <w:sz w:val="22"/>
          <w:szCs w:val="22"/>
        </w:rPr>
      </w:pPr>
      <w:r w:rsidRPr="002528BF">
        <w:rPr>
          <w:rFonts w:asciiTheme="minorHAnsi" w:eastAsia="Arial" w:hAnsiTheme="minorHAnsi" w:cstheme="minorHAnsi"/>
          <w:b/>
          <w:sz w:val="22"/>
          <w:szCs w:val="22"/>
        </w:rPr>
        <w:lastRenderedPageBreak/>
        <w:t>Annex 1: Gender Sensitivity Guidelines</w:t>
      </w:r>
    </w:p>
    <w:p w14:paraId="120C3974" w14:textId="77777777" w:rsidR="000C1413" w:rsidRPr="002528BF" w:rsidRDefault="000C1413" w:rsidP="00603A38">
      <w:pPr>
        <w:spacing w:line="26" w:lineRule="atLeast"/>
        <w:ind w:right="320"/>
        <w:rPr>
          <w:rFonts w:asciiTheme="minorHAnsi" w:eastAsia="Arial" w:hAnsiTheme="minorHAnsi" w:cstheme="minorHAnsi"/>
          <w:sz w:val="22"/>
          <w:szCs w:val="22"/>
        </w:rPr>
      </w:pPr>
    </w:p>
    <w:p w14:paraId="73C12A23" w14:textId="5D1537D8" w:rsidR="00A95B5A" w:rsidRPr="002528BF" w:rsidRDefault="003A0CCF">
      <w:pPr>
        <w:spacing w:line="26" w:lineRule="atLeast"/>
        <w:ind w:right="32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Cities Alliance is strongly committed to contributing to greater gender equality and women’s empowerment through all its projects and </w:t>
      </w:r>
      <w:proofErr w:type="spellStart"/>
      <w:r w:rsidRPr="002528BF">
        <w:rPr>
          <w:rFonts w:asciiTheme="minorHAnsi" w:eastAsia="Arial" w:hAnsiTheme="minorHAnsi" w:cstheme="minorHAnsi"/>
          <w:sz w:val="22"/>
          <w:szCs w:val="22"/>
        </w:rPr>
        <w:t>programmes</w:t>
      </w:r>
      <w:proofErr w:type="spellEnd"/>
      <w:r w:rsidRPr="002528BF">
        <w:rPr>
          <w:rFonts w:asciiTheme="minorHAnsi" w:eastAsia="Arial" w:hAnsiTheme="minorHAnsi" w:cstheme="minorHAnsi"/>
          <w:sz w:val="22"/>
          <w:szCs w:val="22"/>
        </w:rPr>
        <w:t>. An important step to achieving these goals is to ensure gender sensitivity is considered in the formulation and planning of projects.</w:t>
      </w:r>
    </w:p>
    <w:p w14:paraId="547A8556" w14:textId="77777777" w:rsidR="00A95B5A" w:rsidRPr="002528BF" w:rsidRDefault="00A95B5A">
      <w:pPr>
        <w:spacing w:line="26" w:lineRule="atLeast"/>
        <w:rPr>
          <w:rFonts w:asciiTheme="minorHAnsi" w:eastAsia="Times New Roman" w:hAnsiTheme="minorHAnsi" w:cstheme="minorHAnsi"/>
          <w:sz w:val="22"/>
          <w:szCs w:val="22"/>
        </w:rPr>
      </w:pPr>
    </w:p>
    <w:p w14:paraId="7B5A218F" w14:textId="77777777" w:rsidR="00A95B5A" w:rsidRPr="002528BF" w:rsidRDefault="003A0CCF" w:rsidP="00AF5191">
      <w:pPr>
        <w:spacing w:line="26" w:lineRule="atLeast"/>
        <w:ind w:right="260"/>
        <w:rPr>
          <w:rFonts w:asciiTheme="minorHAnsi" w:eastAsia="Arial" w:hAnsiTheme="minorHAnsi" w:cstheme="minorHAnsi"/>
          <w:sz w:val="22"/>
          <w:szCs w:val="22"/>
        </w:rPr>
      </w:pPr>
      <w:r w:rsidRPr="002528BF">
        <w:rPr>
          <w:rFonts w:asciiTheme="minorHAnsi" w:eastAsia="Arial" w:hAnsiTheme="minorHAnsi" w:cstheme="minorHAnsi"/>
          <w:sz w:val="22"/>
          <w:szCs w:val="22"/>
        </w:rPr>
        <w:t>Gender sensitivity means that in each action and process, gender norms and roles, and the impact gender has on access to, and control over, resources are considered and addressed. Suggested guiding questions for assessing gender sensitivity of any proposal are listed below. Applicants to this call shall further consult the Cities Alliance Gender Strategy.</w:t>
      </w:r>
    </w:p>
    <w:p w14:paraId="4BC66BAD" w14:textId="77777777" w:rsidR="00A95B5A" w:rsidRPr="002528BF" w:rsidRDefault="00A95B5A" w:rsidP="00603A38">
      <w:pPr>
        <w:spacing w:line="26" w:lineRule="atLeast"/>
        <w:rPr>
          <w:rFonts w:asciiTheme="minorHAnsi" w:eastAsia="Times New Roman" w:hAnsiTheme="minorHAnsi" w:cstheme="minorHAnsi"/>
          <w:sz w:val="22"/>
          <w:szCs w:val="22"/>
        </w:rPr>
      </w:pPr>
    </w:p>
    <w:p w14:paraId="161DA816" w14:textId="77777777" w:rsidR="00A95B5A" w:rsidRPr="002528BF" w:rsidRDefault="003A0CCF" w:rsidP="00603A38">
      <w:pPr>
        <w:numPr>
          <w:ilvl w:val="0"/>
          <w:numId w:val="9"/>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How does the proposal attempt to address existing gender inequalities?</w:t>
      </w:r>
    </w:p>
    <w:p w14:paraId="0AC61E79" w14:textId="77777777" w:rsidR="00A95B5A" w:rsidRPr="002528BF" w:rsidRDefault="00A95B5A" w:rsidP="00603A38">
      <w:pPr>
        <w:spacing w:line="26" w:lineRule="atLeast"/>
        <w:rPr>
          <w:rFonts w:asciiTheme="minorHAnsi" w:eastAsia="Arial" w:hAnsiTheme="minorHAnsi" w:cstheme="minorHAnsi"/>
          <w:sz w:val="22"/>
          <w:szCs w:val="22"/>
        </w:rPr>
      </w:pPr>
    </w:p>
    <w:p w14:paraId="6D8BD08F" w14:textId="77777777" w:rsidR="00A95B5A" w:rsidRPr="002528BF" w:rsidRDefault="003A0CCF" w:rsidP="00603A38">
      <w:pPr>
        <w:numPr>
          <w:ilvl w:val="0"/>
          <w:numId w:val="9"/>
        </w:numPr>
        <w:tabs>
          <w:tab w:val="left" w:pos="720"/>
        </w:tabs>
        <w:spacing w:line="26" w:lineRule="atLeast"/>
        <w:ind w:left="720" w:right="10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How does the proposal strive to include women as both equal participants and as equal beneficiaries of the planned interventions?</w:t>
      </w:r>
    </w:p>
    <w:p w14:paraId="27CCFE87" w14:textId="77777777" w:rsidR="00A95B5A" w:rsidRPr="002528BF" w:rsidRDefault="00A95B5A" w:rsidP="00603A38">
      <w:pPr>
        <w:spacing w:line="26" w:lineRule="atLeast"/>
        <w:rPr>
          <w:rFonts w:asciiTheme="minorHAnsi" w:eastAsia="Arial" w:hAnsiTheme="minorHAnsi" w:cstheme="minorHAnsi"/>
          <w:sz w:val="22"/>
          <w:szCs w:val="22"/>
        </w:rPr>
      </w:pPr>
    </w:p>
    <w:p w14:paraId="7E4D4F31" w14:textId="164DAE93" w:rsidR="00A95B5A" w:rsidRPr="002528BF" w:rsidRDefault="003A0CCF" w:rsidP="00603A38">
      <w:pPr>
        <w:numPr>
          <w:ilvl w:val="0"/>
          <w:numId w:val="9"/>
        </w:numPr>
        <w:tabs>
          <w:tab w:val="left" w:pos="720"/>
        </w:tabs>
        <w:spacing w:line="26" w:lineRule="atLeast"/>
        <w:ind w:left="720" w:right="64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identify barriers between women, men and other vulnerable or marginal</w:t>
      </w:r>
      <w:r w:rsidR="00B00C41">
        <w:rPr>
          <w:rFonts w:asciiTheme="minorHAnsi" w:eastAsia="Arial" w:hAnsiTheme="minorHAnsi" w:cstheme="minorHAnsi"/>
          <w:sz w:val="22"/>
          <w:szCs w:val="22"/>
        </w:rPr>
        <w:t>ize</w:t>
      </w:r>
      <w:r w:rsidRPr="002528BF">
        <w:rPr>
          <w:rFonts w:asciiTheme="minorHAnsi" w:eastAsia="Arial" w:hAnsiTheme="minorHAnsi" w:cstheme="minorHAnsi"/>
          <w:sz w:val="22"/>
          <w:szCs w:val="22"/>
        </w:rPr>
        <w:t>d groups?</w:t>
      </w:r>
    </w:p>
    <w:p w14:paraId="76E3F5F2" w14:textId="77777777" w:rsidR="00A95B5A" w:rsidRPr="002528BF" w:rsidRDefault="00A95B5A" w:rsidP="00603A38">
      <w:pPr>
        <w:spacing w:line="26" w:lineRule="atLeast"/>
        <w:rPr>
          <w:rFonts w:asciiTheme="minorHAnsi" w:eastAsia="Arial" w:hAnsiTheme="minorHAnsi" w:cstheme="minorHAnsi"/>
          <w:sz w:val="22"/>
          <w:szCs w:val="22"/>
        </w:rPr>
      </w:pPr>
    </w:p>
    <w:p w14:paraId="225F3B87" w14:textId="3D2F02B6" w:rsidR="00A95B5A" w:rsidRPr="002528BF" w:rsidRDefault="003A0CCF" w:rsidP="00603A38">
      <w:pPr>
        <w:numPr>
          <w:ilvl w:val="0"/>
          <w:numId w:val="9"/>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Are different needs and vulnerabilities of marginal</w:t>
      </w:r>
      <w:r w:rsidR="00B00C41">
        <w:rPr>
          <w:rFonts w:asciiTheme="minorHAnsi" w:eastAsia="Arial" w:hAnsiTheme="minorHAnsi" w:cstheme="minorHAnsi"/>
          <w:sz w:val="22"/>
          <w:szCs w:val="22"/>
        </w:rPr>
        <w:t>ize</w:t>
      </w:r>
      <w:r w:rsidRPr="002528BF">
        <w:rPr>
          <w:rFonts w:asciiTheme="minorHAnsi" w:eastAsia="Arial" w:hAnsiTheme="minorHAnsi" w:cstheme="minorHAnsi"/>
          <w:sz w:val="22"/>
          <w:szCs w:val="22"/>
        </w:rPr>
        <w:t>d groups assessed?</w:t>
      </w:r>
    </w:p>
    <w:p w14:paraId="3A7B7233" w14:textId="77777777" w:rsidR="00A95B5A" w:rsidRPr="002528BF" w:rsidRDefault="00A95B5A" w:rsidP="00603A38">
      <w:pPr>
        <w:spacing w:line="26" w:lineRule="atLeast"/>
        <w:rPr>
          <w:rFonts w:asciiTheme="minorHAnsi" w:eastAsia="Arial" w:hAnsiTheme="minorHAnsi" w:cstheme="minorHAnsi"/>
          <w:sz w:val="22"/>
          <w:szCs w:val="22"/>
        </w:rPr>
      </w:pPr>
    </w:p>
    <w:p w14:paraId="3A8B6F29" w14:textId="395994FF" w:rsidR="004359BA" w:rsidRPr="002528BF" w:rsidRDefault="003A0CCF" w:rsidP="00603A38">
      <w:pPr>
        <w:numPr>
          <w:ilvl w:val="0"/>
          <w:numId w:val="9"/>
        </w:numPr>
        <w:tabs>
          <w:tab w:val="left" w:pos="720"/>
        </w:tabs>
        <w:spacing w:line="26" w:lineRule="atLeast"/>
        <w:ind w:left="720" w:right="68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Will the project ensure that data is disaggregated and </w:t>
      </w:r>
      <w:proofErr w:type="spellStart"/>
      <w:r w:rsidRPr="002528BF">
        <w:rPr>
          <w:rFonts w:asciiTheme="minorHAnsi" w:eastAsia="Arial" w:hAnsiTheme="minorHAnsi" w:cstheme="minorHAnsi"/>
          <w:sz w:val="22"/>
          <w:szCs w:val="22"/>
        </w:rPr>
        <w:t>analysed</w:t>
      </w:r>
      <w:proofErr w:type="spellEnd"/>
      <w:r w:rsidRPr="002528BF">
        <w:rPr>
          <w:rFonts w:asciiTheme="minorHAnsi" w:eastAsia="Arial" w:hAnsiTheme="minorHAnsi" w:cstheme="minorHAnsi"/>
          <w:sz w:val="22"/>
          <w:szCs w:val="22"/>
        </w:rPr>
        <w:t xml:space="preserve"> by sex, age and other relevant variables in the given context?</w:t>
      </w:r>
    </w:p>
    <w:p w14:paraId="12345D20" w14:textId="77777777" w:rsidR="00A95B5A" w:rsidRPr="002528BF" w:rsidRDefault="00A95B5A" w:rsidP="00603A38">
      <w:pPr>
        <w:spacing w:line="26" w:lineRule="atLeast"/>
        <w:rPr>
          <w:rFonts w:asciiTheme="minorHAnsi" w:eastAsia="Arial" w:hAnsiTheme="minorHAnsi" w:cstheme="minorHAnsi"/>
          <w:sz w:val="22"/>
          <w:szCs w:val="22"/>
        </w:rPr>
      </w:pPr>
    </w:p>
    <w:p w14:paraId="7DE5574F" w14:textId="77777777" w:rsidR="00A95B5A" w:rsidRPr="002528BF" w:rsidRDefault="003A0CCF" w:rsidP="00603A38">
      <w:pPr>
        <w:numPr>
          <w:ilvl w:val="0"/>
          <w:numId w:val="9"/>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Is gender reflected in the objectives, outcomes, and outputs of the proposal?</w:t>
      </w:r>
    </w:p>
    <w:p w14:paraId="625364DD" w14:textId="77777777" w:rsidR="00A95B5A" w:rsidRPr="002528BF" w:rsidRDefault="00A95B5A" w:rsidP="00603A38">
      <w:pPr>
        <w:spacing w:line="26" w:lineRule="atLeast"/>
        <w:rPr>
          <w:rFonts w:asciiTheme="minorHAnsi" w:eastAsia="Arial" w:hAnsiTheme="minorHAnsi" w:cstheme="minorHAnsi"/>
          <w:sz w:val="22"/>
          <w:szCs w:val="22"/>
        </w:rPr>
      </w:pPr>
    </w:p>
    <w:p w14:paraId="3451532B" w14:textId="77777777" w:rsidR="004359BA" w:rsidRPr="002528BF" w:rsidRDefault="003A0CCF" w:rsidP="00603A38">
      <w:pPr>
        <w:numPr>
          <w:ilvl w:val="0"/>
          <w:numId w:val="9"/>
        </w:numPr>
        <w:tabs>
          <w:tab w:val="left" w:pos="720"/>
        </w:tabs>
        <w:spacing w:line="26" w:lineRule="atLeast"/>
        <w:ind w:left="720" w:right="120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include any interventions to advance gender equality and/or women's empowerment?</w:t>
      </w:r>
    </w:p>
    <w:p w14:paraId="2EF06D24" w14:textId="77777777" w:rsidR="00A95B5A" w:rsidRPr="002528BF" w:rsidRDefault="00033F12" w:rsidP="00603A38">
      <w:pPr>
        <w:spacing w:line="26" w:lineRule="atLeast"/>
        <w:rPr>
          <w:rFonts w:asciiTheme="minorHAnsi" w:eastAsia="Times New Roman" w:hAnsiTheme="minorHAnsi" w:cstheme="minorHAnsi"/>
          <w:sz w:val="22"/>
          <w:szCs w:val="22"/>
        </w:rPr>
      </w:pPr>
      <w:bookmarkStart w:id="6" w:name="page9"/>
      <w:bookmarkEnd w:id="6"/>
      <w:r w:rsidRPr="002528BF">
        <w:rPr>
          <w:rFonts w:asciiTheme="minorHAnsi" w:hAnsiTheme="minorHAnsi" w:cstheme="minorHAnsi"/>
          <w:noProof/>
          <w:sz w:val="22"/>
          <w:szCs w:val="22"/>
          <w:lang w:val="en-GB" w:eastAsia="en-GB"/>
        </w:rPr>
        <w:drawing>
          <wp:anchor distT="0" distB="0" distL="114300" distR="114300" simplePos="0" relativeHeight="251691008" behindDoc="1" locked="0" layoutInCell="1" allowOverlap="1" wp14:anchorId="5F6D480E" wp14:editId="7E721AC6">
            <wp:simplePos x="0" y="0"/>
            <wp:positionH relativeFrom="page">
              <wp:posOffset>430530</wp:posOffset>
            </wp:positionH>
            <wp:positionV relativeFrom="page">
              <wp:posOffset>388620</wp:posOffset>
            </wp:positionV>
            <wp:extent cx="1478280" cy="290830"/>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8280" cy="290830"/>
                    </a:xfrm>
                    <a:prstGeom prst="rect">
                      <a:avLst/>
                    </a:prstGeom>
                    <a:noFill/>
                  </pic:spPr>
                </pic:pic>
              </a:graphicData>
            </a:graphic>
            <wp14:sizeRelH relativeFrom="page">
              <wp14:pctWidth>0</wp14:pctWidth>
            </wp14:sizeRelH>
            <wp14:sizeRelV relativeFrom="page">
              <wp14:pctHeight>0</wp14:pctHeight>
            </wp14:sizeRelV>
          </wp:anchor>
        </w:drawing>
      </w:r>
    </w:p>
    <w:p w14:paraId="5897D3B8" w14:textId="77777777" w:rsidR="00A95B5A" w:rsidRPr="002528BF" w:rsidRDefault="003A0CCF" w:rsidP="00603A38">
      <w:pPr>
        <w:numPr>
          <w:ilvl w:val="0"/>
          <w:numId w:val="10"/>
        </w:numPr>
        <w:tabs>
          <w:tab w:val="left" w:pos="720"/>
        </w:tabs>
        <w:spacing w:line="26" w:lineRule="atLeast"/>
        <w:ind w:left="720" w:right="66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apply a gender sensitive participatory process when engaging with different stakeholders?</w:t>
      </w:r>
    </w:p>
    <w:p w14:paraId="53A22B49" w14:textId="77777777" w:rsidR="00A95B5A" w:rsidRPr="002528BF" w:rsidRDefault="00A95B5A" w:rsidP="00603A38">
      <w:pPr>
        <w:spacing w:line="26" w:lineRule="atLeast"/>
        <w:rPr>
          <w:rFonts w:asciiTheme="minorHAnsi" w:eastAsia="Arial" w:hAnsiTheme="minorHAnsi" w:cstheme="minorHAnsi"/>
          <w:sz w:val="22"/>
          <w:szCs w:val="22"/>
        </w:rPr>
      </w:pPr>
    </w:p>
    <w:p w14:paraId="0F636983" w14:textId="77777777" w:rsidR="00A95B5A" w:rsidRPr="002528BF" w:rsidRDefault="003A0CCF" w:rsidP="00603A38">
      <w:pPr>
        <w:numPr>
          <w:ilvl w:val="0"/>
          <w:numId w:val="10"/>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Is the monitoring and evaluation framework gender sensitive?</w:t>
      </w:r>
    </w:p>
    <w:p w14:paraId="73D37FD5" w14:textId="77777777" w:rsidR="00A95B5A" w:rsidRPr="002528BF" w:rsidRDefault="00A95B5A" w:rsidP="00603A38">
      <w:pPr>
        <w:spacing w:line="26" w:lineRule="atLeast"/>
        <w:rPr>
          <w:rFonts w:asciiTheme="minorHAnsi" w:eastAsia="Arial" w:hAnsiTheme="minorHAnsi" w:cstheme="minorHAnsi"/>
          <w:sz w:val="22"/>
          <w:szCs w:val="22"/>
        </w:rPr>
      </w:pPr>
    </w:p>
    <w:p w14:paraId="13DC05E4" w14:textId="77777777" w:rsidR="00A95B5A" w:rsidRPr="002528BF" w:rsidRDefault="003A0CCF" w:rsidP="00603A38">
      <w:pPr>
        <w:numPr>
          <w:ilvl w:val="0"/>
          <w:numId w:val="10"/>
        </w:numPr>
        <w:tabs>
          <w:tab w:val="left" w:pos="720"/>
        </w:tabs>
        <w:spacing w:line="26" w:lineRule="atLeast"/>
        <w:ind w:left="72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proposed implementation team demonstrate gender expertise?</w:t>
      </w:r>
    </w:p>
    <w:p w14:paraId="7ADACAE0" w14:textId="77777777" w:rsidR="00A95B5A" w:rsidRPr="002528BF" w:rsidRDefault="00A95B5A" w:rsidP="00603A38">
      <w:pPr>
        <w:spacing w:line="26" w:lineRule="atLeast"/>
        <w:rPr>
          <w:rFonts w:asciiTheme="minorHAnsi" w:eastAsia="Arial" w:hAnsiTheme="minorHAnsi" w:cstheme="minorHAnsi"/>
          <w:sz w:val="22"/>
          <w:szCs w:val="22"/>
        </w:rPr>
      </w:pPr>
    </w:p>
    <w:p w14:paraId="36A5E56B" w14:textId="77777777" w:rsidR="00A95B5A" w:rsidRPr="002528BF" w:rsidRDefault="003A0CCF" w:rsidP="00603A38">
      <w:pPr>
        <w:numPr>
          <w:ilvl w:val="0"/>
          <w:numId w:val="10"/>
        </w:numPr>
        <w:tabs>
          <w:tab w:val="left" w:pos="720"/>
        </w:tabs>
        <w:spacing w:line="26" w:lineRule="atLeast"/>
        <w:ind w:left="720" w:right="58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acknowledge how different risks can impact men and women, boys and girls differently?</w:t>
      </w:r>
    </w:p>
    <w:p w14:paraId="155EFF08" w14:textId="77777777" w:rsidR="00A95B5A" w:rsidRPr="002528BF" w:rsidRDefault="00A95B5A" w:rsidP="00603A38">
      <w:pPr>
        <w:spacing w:line="26" w:lineRule="atLeast"/>
        <w:rPr>
          <w:rFonts w:asciiTheme="minorHAnsi" w:eastAsia="Arial" w:hAnsiTheme="minorHAnsi" w:cstheme="minorHAnsi"/>
          <w:sz w:val="22"/>
          <w:szCs w:val="22"/>
        </w:rPr>
      </w:pPr>
    </w:p>
    <w:p w14:paraId="786AA27B" w14:textId="77777777" w:rsidR="00A95B5A" w:rsidRPr="002528BF" w:rsidRDefault="003A0CCF" w:rsidP="00603A38">
      <w:pPr>
        <w:numPr>
          <w:ilvl w:val="0"/>
          <w:numId w:val="10"/>
        </w:numPr>
        <w:tabs>
          <w:tab w:val="left" w:pos="720"/>
        </w:tabs>
        <w:spacing w:line="26" w:lineRule="atLeast"/>
        <w:ind w:left="720" w:right="8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ensure rigorous ethical standards are applied to work with women, children and/or other vulnerable groups?</w:t>
      </w:r>
    </w:p>
    <w:p w14:paraId="2DE83AF3" w14:textId="77777777" w:rsidR="00A95B5A" w:rsidRPr="002528BF" w:rsidRDefault="00A95B5A" w:rsidP="00603A38">
      <w:pPr>
        <w:spacing w:line="26" w:lineRule="atLeast"/>
        <w:rPr>
          <w:rFonts w:asciiTheme="minorHAnsi" w:eastAsia="Arial" w:hAnsiTheme="minorHAnsi" w:cstheme="minorHAnsi"/>
          <w:sz w:val="22"/>
          <w:szCs w:val="22"/>
        </w:rPr>
      </w:pPr>
    </w:p>
    <w:p w14:paraId="412A5644" w14:textId="77777777" w:rsidR="00A95B5A" w:rsidRPr="002528BF" w:rsidRDefault="003A0CCF" w:rsidP="00603A38">
      <w:pPr>
        <w:numPr>
          <w:ilvl w:val="0"/>
          <w:numId w:val="10"/>
        </w:numPr>
        <w:tabs>
          <w:tab w:val="left" w:pos="720"/>
        </w:tabs>
        <w:spacing w:line="26" w:lineRule="atLeast"/>
        <w:ind w:left="720" w:right="14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Does the proposal ensure project activities are gender-sensitively planned (e.g. does the project aim to reduce discrimination against women and will this be monitored?)</w:t>
      </w:r>
    </w:p>
    <w:p w14:paraId="103C4E51" w14:textId="77777777" w:rsidR="00A95B5A" w:rsidRPr="002528BF" w:rsidRDefault="00A95B5A" w:rsidP="00603A38">
      <w:pPr>
        <w:spacing w:line="26" w:lineRule="atLeast"/>
        <w:rPr>
          <w:rFonts w:asciiTheme="minorHAnsi" w:eastAsia="Arial" w:hAnsiTheme="minorHAnsi" w:cstheme="minorHAnsi"/>
          <w:sz w:val="22"/>
          <w:szCs w:val="22"/>
        </w:rPr>
      </w:pPr>
    </w:p>
    <w:p w14:paraId="74952435" w14:textId="528E5E1C" w:rsidR="00A95B5A" w:rsidRPr="002528BF" w:rsidRDefault="003A0CCF" w:rsidP="00603A38">
      <w:pPr>
        <w:numPr>
          <w:ilvl w:val="0"/>
          <w:numId w:val="10"/>
        </w:numPr>
        <w:tabs>
          <w:tab w:val="left" w:pos="720"/>
        </w:tabs>
        <w:spacing w:line="26" w:lineRule="atLeast"/>
        <w:ind w:left="720" w:right="200" w:hanging="359"/>
        <w:rPr>
          <w:rFonts w:asciiTheme="minorHAnsi" w:eastAsia="Arial" w:hAnsiTheme="minorHAnsi" w:cstheme="minorHAnsi"/>
          <w:sz w:val="22"/>
          <w:szCs w:val="22"/>
        </w:rPr>
      </w:pPr>
      <w:r w:rsidRPr="002528BF">
        <w:rPr>
          <w:rFonts w:asciiTheme="minorHAnsi" w:eastAsia="Arial" w:hAnsiTheme="minorHAnsi" w:cstheme="minorHAnsi"/>
          <w:sz w:val="22"/>
          <w:szCs w:val="22"/>
        </w:rPr>
        <w:t>Have adequate resources been provided and allocated for the proposed gender sensitive activities? How does the budget reflect on gender-specific activities?</w:t>
      </w:r>
    </w:p>
    <w:p w14:paraId="05996142" w14:textId="77777777" w:rsidR="009E3742" w:rsidRPr="002528BF" w:rsidRDefault="009E3742" w:rsidP="00603A38">
      <w:pPr>
        <w:pStyle w:val="ListParagraph"/>
        <w:spacing w:line="26" w:lineRule="atLeast"/>
        <w:rPr>
          <w:rFonts w:asciiTheme="minorHAnsi" w:eastAsia="Arial" w:hAnsiTheme="minorHAnsi" w:cstheme="minorHAnsi"/>
          <w:sz w:val="22"/>
          <w:szCs w:val="22"/>
        </w:rPr>
      </w:pPr>
    </w:p>
    <w:p w14:paraId="192D10E2" w14:textId="77777777" w:rsidR="000C1413" w:rsidRPr="002528BF" w:rsidRDefault="000C1413">
      <w:pPr>
        <w:rPr>
          <w:rFonts w:asciiTheme="minorHAnsi" w:eastAsia="Arial" w:hAnsiTheme="minorHAnsi" w:cstheme="minorHAnsi"/>
          <w:b/>
          <w:sz w:val="22"/>
          <w:szCs w:val="22"/>
        </w:rPr>
      </w:pPr>
      <w:r w:rsidRPr="002528BF">
        <w:rPr>
          <w:rFonts w:asciiTheme="minorHAnsi" w:eastAsia="Arial" w:hAnsiTheme="minorHAnsi" w:cstheme="minorHAnsi"/>
          <w:b/>
          <w:sz w:val="22"/>
          <w:szCs w:val="22"/>
        </w:rPr>
        <w:br w:type="page"/>
      </w:r>
    </w:p>
    <w:p w14:paraId="4E4DE41D" w14:textId="2E6CA61A" w:rsidR="009E3742" w:rsidRPr="002528BF" w:rsidRDefault="000C1413"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lastRenderedPageBreak/>
        <w:t>Annex 2: Guidance on Value for Money</w:t>
      </w:r>
    </w:p>
    <w:p w14:paraId="44B4C9DF" w14:textId="77777777" w:rsidR="000C1413" w:rsidRPr="002528BF" w:rsidRDefault="000C1413" w:rsidP="00603A38">
      <w:pPr>
        <w:spacing w:line="26" w:lineRule="atLeast"/>
        <w:rPr>
          <w:rFonts w:asciiTheme="minorHAnsi" w:eastAsia="Arial" w:hAnsiTheme="minorHAnsi" w:cstheme="minorHAnsi"/>
          <w:b/>
          <w:sz w:val="22"/>
          <w:szCs w:val="22"/>
        </w:rPr>
      </w:pPr>
    </w:p>
    <w:p w14:paraId="3CB47A1F" w14:textId="2BBB5F90" w:rsidR="00A95B5A" w:rsidRPr="002528BF" w:rsidRDefault="003A0CCF" w:rsidP="00603A38">
      <w:pPr>
        <w:spacing w:line="26" w:lineRule="atLeast"/>
        <w:rPr>
          <w:rFonts w:asciiTheme="minorHAnsi" w:eastAsia="Arial" w:hAnsiTheme="minorHAnsi" w:cstheme="minorHAnsi"/>
          <w:b/>
          <w:sz w:val="22"/>
          <w:szCs w:val="22"/>
        </w:rPr>
      </w:pPr>
      <w:proofErr w:type="spellStart"/>
      <w:r w:rsidRPr="002528BF">
        <w:rPr>
          <w:rFonts w:asciiTheme="minorHAnsi" w:eastAsia="Arial" w:hAnsiTheme="minorHAnsi" w:cstheme="minorHAnsi"/>
          <w:b/>
          <w:sz w:val="22"/>
          <w:szCs w:val="22"/>
        </w:rPr>
        <w:t>VfM</w:t>
      </w:r>
      <w:proofErr w:type="spellEnd"/>
      <w:r w:rsidRPr="002528BF">
        <w:rPr>
          <w:rFonts w:asciiTheme="minorHAnsi" w:eastAsia="Arial" w:hAnsiTheme="minorHAnsi" w:cstheme="minorHAnsi"/>
          <w:b/>
          <w:sz w:val="22"/>
          <w:szCs w:val="22"/>
        </w:rPr>
        <w:t xml:space="preserve"> in the proposal</w:t>
      </w:r>
    </w:p>
    <w:p w14:paraId="72BDC57C" w14:textId="77777777" w:rsidR="00A95B5A" w:rsidRPr="002528BF" w:rsidRDefault="00A95B5A" w:rsidP="00603A38">
      <w:pPr>
        <w:spacing w:line="26" w:lineRule="atLeast"/>
        <w:rPr>
          <w:rFonts w:asciiTheme="minorHAnsi" w:eastAsia="Times New Roman" w:hAnsiTheme="minorHAnsi" w:cstheme="minorHAnsi"/>
          <w:sz w:val="22"/>
          <w:szCs w:val="22"/>
        </w:rPr>
      </w:pPr>
    </w:p>
    <w:p w14:paraId="754E1829" w14:textId="77777777" w:rsidR="00A95B5A" w:rsidRPr="002528BF" w:rsidRDefault="003A0CCF"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Value for money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begins with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design. Project proposals should include an overall value for money statement, i.e. why the chosen interventions are better value for money than alternative approaches to address the same problem. For example, the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statement could include a cost-effectiveness assessment of two or more alternatives, unit-cost benchmarks, or local or international evidence that supports the chosen intervention, and the reasoning for the proposed approach in this context.</w:t>
      </w:r>
    </w:p>
    <w:p w14:paraId="5001CF4F" w14:textId="77777777" w:rsidR="00A95B5A" w:rsidRPr="002528BF" w:rsidRDefault="00A95B5A" w:rsidP="00603A38">
      <w:pPr>
        <w:spacing w:line="26" w:lineRule="atLeast"/>
        <w:rPr>
          <w:rFonts w:asciiTheme="minorHAnsi" w:eastAsia="Times New Roman" w:hAnsiTheme="minorHAnsi" w:cstheme="minorHAnsi"/>
          <w:sz w:val="22"/>
          <w:szCs w:val="22"/>
        </w:rPr>
      </w:pPr>
    </w:p>
    <w:p w14:paraId="707AF19F" w14:textId="77777777" w:rsidR="00A95B5A" w:rsidRPr="002528BF" w:rsidRDefault="003A0CCF"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t xml:space="preserve">How the project will manage </w:t>
      </w:r>
      <w:proofErr w:type="spellStart"/>
      <w:r w:rsidRPr="002528BF">
        <w:rPr>
          <w:rFonts w:asciiTheme="minorHAnsi" w:eastAsia="Arial" w:hAnsiTheme="minorHAnsi" w:cstheme="minorHAnsi"/>
          <w:b/>
          <w:sz w:val="22"/>
          <w:szCs w:val="22"/>
        </w:rPr>
        <w:t>VfM</w:t>
      </w:r>
      <w:proofErr w:type="spellEnd"/>
      <w:r w:rsidRPr="002528BF">
        <w:rPr>
          <w:rFonts w:asciiTheme="minorHAnsi" w:eastAsia="Arial" w:hAnsiTheme="minorHAnsi" w:cstheme="minorHAnsi"/>
          <w:b/>
          <w:sz w:val="22"/>
          <w:szCs w:val="22"/>
        </w:rPr>
        <w:t xml:space="preserve"> during implementation</w:t>
      </w:r>
    </w:p>
    <w:p w14:paraId="37945E7E" w14:textId="77777777" w:rsidR="00A95B5A" w:rsidRPr="002528BF" w:rsidRDefault="00A95B5A" w:rsidP="00603A38">
      <w:pPr>
        <w:spacing w:line="26" w:lineRule="atLeast"/>
        <w:rPr>
          <w:rFonts w:asciiTheme="minorHAnsi" w:eastAsia="Times New Roman" w:hAnsiTheme="minorHAnsi" w:cstheme="minorHAnsi"/>
          <w:sz w:val="22"/>
          <w:szCs w:val="22"/>
        </w:rPr>
      </w:pPr>
    </w:p>
    <w:p w14:paraId="51F9D9D2" w14:textId="77777777" w:rsidR="00A95B5A" w:rsidRPr="002528BF" w:rsidRDefault="003A0CCF" w:rsidP="00603A38">
      <w:pPr>
        <w:spacing w:line="26" w:lineRule="atLeast"/>
        <w:ind w:right="26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This guidance provides a high-level overview of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in the project cycle (Figure 1); a description of how the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components are assessed for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(Table 1); and how the assessment of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components is linked to the four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factors: economy, efficiency, effectiveness, and equity (Table 2).</w:t>
      </w:r>
    </w:p>
    <w:p w14:paraId="79262327" w14:textId="77777777" w:rsidR="00A95B5A" w:rsidRPr="002528BF" w:rsidRDefault="00A95B5A" w:rsidP="00603A38">
      <w:pPr>
        <w:spacing w:line="26" w:lineRule="atLeast"/>
        <w:rPr>
          <w:rFonts w:asciiTheme="minorHAnsi" w:eastAsia="Times New Roman" w:hAnsiTheme="minorHAnsi" w:cstheme="minorHAnsi"/>
          <w:sz w:val="22"/>
          <w:szCs w:val="22"/>
        </w:rPr>
      </w:pPr>
    </w:p>
    <w:p w14:paraId="471F9584" w14:textId="77777777" w:rsidR="00A95B5A" w:rsidRPr="002528BF" w:rsidRDefault="003A0CCF" w:rsidP="00603A38">
      <w:pPr>
        <w:spacing w:line="26" w:lineRule="atLeast"/>
        <w:ind w:right="2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Projects begin with inputs that are translated into goods and services necessary to implement the project. The allocation of funds for staff, equipment, services, administration, and contracting with partners for project delivery are often </w:t>
      </w:r>
      <w:proofErr w:type="spellStart"/>
      <w:r w:rsidRPr="002528BF">
        <w:rPr>
          <w:rFonts w:asciiTheme="minorHAnsi" w:eastAsia="Arial" w:hAnsiTheme="minorHAnsi" w:cstheme="minorHAnsi"/>
          <w:sz w:val="22"/>
          <w:szCs w:val="22"/>
        </w:rPr>
        <w:t>analysed</w:t>
      </w:r>
      <w:proofErr w:type="spellEnd"/>
      <w:r w:rsidRPr="002528BF">
        <w:rPr>
          <w:rFonts w:asciiTheme="minorHAnsi" w:eastAsia="Arial" w:hAnsiTheme="minorHAnsi" w:cstheme="minorHAnsi"/>
          <w:sz w:val="22"/>
          <w:szCs w:val="22"/>
        </w:rPr>
        <w:t xml:space="preserve"> in planning and during implementation.</w:t>
      </w:r>
    </w:p>
    <w:p w14:paraId="35EC38D4" w14:textId="77777777" w:rsidR="004359BA" w:rsidRPr="002528BF" w:rsidRDefault="004359BA" w:rsidP="00603A38">
      <w:pPr>
        <w:spacing w:line="26" w:lineRule="atLeast"/>
        <w:ind w:right="280"/>
        <w:rPr>
          <w:rFonts w:asciiTheme="minorHAnsi" w:eastAsia="Arial" w:hAnsiTheme="minorHAnsi" w:cstheme="minorHAnsi"/>
          <w:sz w:val="22"/>
          <w:szCs w:val="22"/>
        </w:rPr>
      </w:pPr>
    </w:p>
    <w:p w14:paraId="424CFFEC" w14:textId="77777777" w:rsidR="00A95B5A" w:rsidRPr="002528BF" w:rsidRDefault="003A0CCF" w:rsidP="00603A38">
      <w:pPr>
        <w:spacing w:line="26" w:lineRule="atLeast"/>
        <w:rPr>
          <w:rFonts w:asciiTheme="minorHAnsi" w:eastAsia="Arial" w:hAnsiTheme="minorHAnsi" w:cstheme="minorHAnsi"/>
          <w:i/>
          <w:color w:val="44546A"/>
          <w:sz w:val="22"/>
          <w:szCs w:val="22"/>
        </w:rPr>
      </w:pPr>
      <w:r w:rsidRPr="002528BF">
        <w:rPr>
          <w:rFonts w:asciiTheme="minorHAnsi" w:eastAsia="Arial" w:hAnsiTheme="minorHAnsi" w:cstheme="minorHAnsi"/>
          <w:i/>
          <w:color w:val="44546A"/>
          <w:sz w:val="22"/>
          <w:szCs w:val="22"/>
        </w:rPr>
        <w:t>Figure 1: Value for Money project cycle</w:t>
      </w:r>
    </w:p>
    <w:p w14:paraId="1F02D196" w14:textId="77777777" w:rsidR="00A95B5A" w:rsidRPr="002528BF" w:rsidRDefault="00033F12" w:rsidP="00603A38">
      <w:pPr>
        <w:spacing w:line="26" w:lineRule="atLeast"/>
        <w:rPr>
          <w:rFonts w:asciiTheme="minorHAnsi" w:eastAsia="Times New Roman" w:hAnsiTheme="minorHAnsi" w:cstheme="minorHAnsi"/>
          <w:sz w:val="22"/>
          <w:szCs w:val="22"/>
        </w:rPr>
      </w:pPr>
      <w:r w:rsidRPr="002528BF">
        <w:rPr>
          <w:rFonts w:asciiTheme="minorHAnsi" w:eastAsia="Arial" w:hAnsiTheme="minorHAnsi" w:cstheme="minorHAnsi"/>
          <w:i/>
          <w:noProof/>
          <w:color w:val="44546A"/>
          <w:sz w:val="22"/>
          <w:szCs w:val="22"/>
          <w:lang w:val="en-GB" w:eastAsia="en-GB"/>
        </w:rPr>
        <w:drawing>
          <wp:anchor distT="0" distB="0" distL="114300" distR="114300" simplePos="0" relativeHeight="251696128" behindDoc="1" locked="0" layoutInCell="1" allowOverlap="1" wp14:anchorId="581A36B7" wp14:editId="00B1E60C">
            <wp:simplePos x="0" y="0"/>
            <wp:positionH relativeFrom="column">
              <wp:posOffset>1365885</wp:posOffset>
            </wp:positionH>
            <wp:positionV relativeFrom="paragraph">
              <wp:posOffset>127635</wp:posOffset>
            </wp:positionV>
            <wp:extent cx="3439795" cy="141541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9795" cy="1415415"/>
                    </a:xfrm>
                    <a:prstGeom prst="rect">
                      <a:avLst/>
                    </a:prstGeom>
                    <a:noFill/>
                  </pic:spPr>
                </pic:pic>
              </a:graphicData>
            </a:graphic>
            <wp14:sizeRelH relativeFrom="page">
              <wp14:pctWidth>0</wp14:pctWidth>
            </wp14:sizeRelH>
            <wp14:sizeRelV relativeFrom="page">
              <wp14:pctHeight>0</wp14:pctHeight>
            </wp14:sizeRelV>
          </wp:anchor>
        </w:drawing>
      </w:r>
    </w:p>
    <w:p w14:paraId="4A2F1A98" w14:textId="77777777" w:rsidR="00A95B5A" w:rsidRPr="002528BF" w:rsidRDefault="00A95B5A" w:rsidP="00603A38">
      <w:pPr>
        <w:spacing w:line="26" w:lineRule="atLeast"/>
        <w:rPr>
          <w:rFonts w:asciiTheme="minorHAnsi" w:eastAsia="Times New Roman" w:hAnsiTheme="minorHAnsi" w:cstheme="minorHAnsi"/>
          <w:sz w:val="22"/>
          <w:szCs w:val="22"/>
        </w:rPr>
      </w:pPr>
    </w:p>
    <w:p w14:paraId="0C1C0E6A" w14:textId="77777777" w:rsidR="00A95B5A" w:rsidRPr="002528BF" w:rsidRDefault="00A95B5A" w:rsidP="00603A38">
      <w:pPr>
        <w:spacing w:line="26" w:lineRule="atLeast"/>
        <w:rPr>
          <w:rFonts w:asciiTheme="minorHAnsi" w:eastAsia="Times New Roman" w:hAnsiTheme="minorHAnsi" w:cstheme="minorHAnsi"/>
          <w:sz w:val="22"/>
          <w:szCs w:val="22"/>
        </w:rPr>
      </w:pPr>
    </w:p>
    <w:p w14:paraId="2B61C024" w14:textId="77777777" w:rsidR="00A95B5A" w:rsidRPr="002528BF" w:rsidRDefault="00A95B5A" w:rsidP="00603A38">
      <w:pPr>
        <w:spacing w:line="26" w:lineRule="atLeast"/>
        <w:rPr>
          <w:rFonts w:asciiTheme="minorHAnsi" w:eastAsia="Times New Roman" w:hAnsiTheme="minorHAnsi" w:cstheme="minorHAnsi"/>
          <w:sz w:val="22"/>
          <w:szCs w:val="22"/>
        </w:rPr>
      </w:pPr>
    </w:p>
    <w:p w14:paraId="6014F16E" w14:textId="77777777" w:rsidR="00A95B5A" w:rsidRPr="002528BF" w:rsidRDefault="00A95B5A" w:rsidP="00603A38">
      <w:pPr>
        <w:spacing w:line="26" w:lineRule="atLeast"/>
        <w:rPr>
          <w:rFonts w:asciiTheme="minorHAnsi" w:eastAsia="Times New Roman" w:hAnsiTheme="minorHAnsi" w:cstheme="minorHAnsi"/>
          <w:sz w:val="22"/>
          <w:szCs w:val="22"/>
        </w:rPr>
      </w:pPr>
    </w:p>
    <w:p w14:paraId="1E7EE653" w14:textId="77777777" w:rsidR="00A95B5A" w:rsidRPr="002528BF" w:rsidRDefault="00A95B5A" w:rsidP="00603A38">
      <w:pPr>
        <w:spacing w:line="26" w:lineRule="atLeast"/>
        <w:rPr>
          <w:rFonts w:asciiTheme="minorHAnsi" w:eastAsia="Times New Roman" w:hAnsiTheme="minorHAnsi" w:cstheme="minorHAnsi"/>
          <w:sz w:val="22"/>
          <w:szCs w:val="22"/>
        </w:rPr>
      </w:pPr>
    </w:p>
    <w:p w14:paraId="0556BE12" w14:textId="77777777" w:rsidR="00A95B5A" w:rsidRPr="002528BF" w:rsidRDefault="00A95B5A" w:rsidP="00603A38">
      <w:pPr>
        <w:spacing w:line="26" w:lineRule="atLeast"/>
        <w:rPr>
          <w:rFonts w:asciiTheme="minorHAnsi" w:eastAsia="Times New Roman" w:hAnsiTheme="minorHAnsi" w:cstheme="minorHAnsi"/>
          <w:sz w:val="22"/>
          <w:szCs w:val="22"/>
        </w:rPr>
      </w:pPr>
    </w:p>
    <w:p w14:paraId="6BC669B1" w14:textId="77777777" w:rsidR="00A95B5A" w:rsidRPr="002528BF" w:rsidRDefault="00A95B5A" w:rsidP="00603A38">
      <w:pPr>
        <w:spacing w:line="26" w:lineRule="atLeast"/>
        <w:rPr>
          <w:rFonts w:asciiTheme="minorHAnsi" w:eastAsia="Times New Roman" w:hAnsiTheme="minorHAnsi" w:cstheme="minorHAnsi"/>
          <w:sz w:val="22"/>
          <w:szCs w:val="22"/>
        </w:rPr>
      </w:pPr>
    </w:p>
    <w:p w14:paraId="35D18B23" w14:textId="77777777" w:rsidR="00A95B5A" w:rsidRPr="002528BF" w:rsidRDefault="00A95B5A" w:rsidP="00603A38">
      <w:pPr>
        <w:spacing w:line="26" w:lineRule="atLeast"/>
        <w:rPr>
          <w:rFonts w:asciiTheme="minorHAnsi" w:eastAsia="Times New Roman" w:hAnsiTheme="minorHAnsi" w:cstheme="minorHAnsi"/>
          <w:sz w:val="22"/>
          <w:szCs w:val="22"/>
        </w:rPr>
      </w:pPr>
    </w:p>
    <w:p w14:paraId="42D37D7B" w14:textId="77777777" w:rsidR="00A95B5A" w:rsidRPr="002528BF" w:rsidRDefault="00A95B5A" w:rsidP="00603A38">
      <w:pPr>
        <w:spacing w:line="26" w:lineRule="atLeast"/>
        <w:rPr>
          <w:rFonts w:asciiTheme="minorHAnsi" w:eastAsia="Times New Roman" w:hAnsiTheme="minorHAnsi" w:cstheme="minorHAnsi"/>
          <w:sz w:val="22"/>
          <w:szCs w:val="22"/>
        </w:rPr>
      </w:pPr>
    </w:p>
    <w:p w14:paraId="3ED72415" w14:textId="70ED74FB" w:rsidR="00A83595" w:rsidRPr="002528BF" w:rsidRDefault="00033F12" w:rsidP="000C1413">
      <w:pPr>
        <w:spacing w:line="26" w:lineRule="atLeast"/>
        <w:rPr>
          <w:rFonts w:asciiTheme="minorHAnsi" w:eastAsia="Arial" w:hAnsiTheme="minorHAnsi" w:cstheme="minorHAnsi"/>
          <w:sz w:val="22"/>
          <w:szCs w:val="22"/>
        </w:rPr>
      </w:pPr>
      <w:bookmarkStart w:id="7" w:name="page10"/>
      <w:bookmarkEnd w:id="7"/>
      <w:r w:rsidRPr="002528BF">
        <w:rPr>
          <w:rFonts w:asciiTheme="minorHAnsi" w:hAnsiTheme="minorHAnsi" w:cstheme="minorHAnsi"/>
          <w:noProof/>
          <w:sz w:val="22"/>
          <w:szCs w:val="22"/>
          <w:lang w:val="en-GB" w:eastAsia="en-GB"/>
        </w:rPr>
        <w:drawing>
          <wp:anchor distT="0" distB="0" distL="114300" distR="114300" simplePos="0" relativeHeight="251697152" behindDoc="1" locked="0" layoutInCell="1" allowOverlap="1" wp14:anchorId="2F85D39C" wp14:editId="3C13E662">
            <wp:simplePos x="0" y="0"/>
            <wp:positionH relativeFrom="page">
              <wp:posOffset>430530</wp:posOffset>
            </wp:positionH>
            <wp:positionV relativeFrom="page">
              <wp:posOffset>388620</wp:posOffset>
            </wp:positionV>
            <wp:extent cx="1478280" cy="29083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8280" cy="290830"/>
                    </a:xfrm>
                    <a:prstGeom prst="rect">
                      <a:avLst/>
                    </a:prstGeom>
                    <a:noFill/>
                  </pic:spPr>
                </pic:pic>
              </a:graphicData>
            </a:graphic>
            <wp14:sizeRelH relativeFrom="page">
              <wp14:pctWidth>0</wp14:pctWidth>
            </wp14:sizeRelH>
            <wp14:sizeRelV relativeFrom="page">
              <wp14:pctHeight>0</wp14:pctHeight>
            </wp14:sizeRelV>
          </wp:anchor>
        </w:drawing>
      </w:r>
    </w:p>
    <w:p w14:paraId="71BF0C65" w14:textId="77777777" w:rsidR="00A83595" w:rsidRPr="002528BF" w:rsidRDefault="00A83595" w:rsidP="00603A38">
      <w:pPr>
        <w:spacing w:line="26" w:lineRule="atLeast"/>
        <w:ind w:right="38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Translating inputs into delivery for beneficiaries involves processes and activities that lead to outputs.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analysis generates evidence to manage and maintain efficient operations at this project stage. Beneficiary measurements assessing the equitable spread of outputs are also </w:t>
      </w:r>
      <w:proofErr w:type="spellStart"/>
      <w:r w:rsidRPr="002528BF">
        <w:rPr>
          <w:rFonts w:asciiTheme="minorHAnsi" w:eastAsia="Arial" w:hAnsiTheme="minorHAnsi" w:cstheme="minorHAnsi"/>
          <w:sz w:val="22"/>
          <w:szCs w:val="22"/>
        </w:rPr>
        <w:t>analysed</w:t>
      </w:r>
      <w:proofErr w:type="spellEnd"/>
      <w:r w:rsidRPr="002528BF">
        <w:rPr>
          <w:rFonts w:asciiTheme="minorHAnsi" w:eastAsia="Arial" w:hAnsiTheme="minorHAnsi" w:cstheme="minorHAnsi"/>
          <w:sz w:val="22"/>
          <w:szCs w:val="22"/>
        </w:rPr>
        <w:t xml:space="preserve">. For such measures cost efficiency, unit costs, and regional variations are often </w:t>
      </w:r>
      <w:proofErr w:type="spellStart"/>
      <w:r w:rsidRPr="002528BF">
        <w:rPr>
          <w:rFonts w:asciiTheme="minorHAnsi" w:eastAsia="Arial" w:hAnsiTheme="minorHAnsi" w:cstheme="minorHAnsi"/>
          <w:sz w:val="22"/>
          <w:szCs w:val="22"/>
        </w:rPr>
        <w:t>analysed</w:t>
      </w:r>
      <w:proofErr w:type="spellEnd"/>
      <w:r w:rsidRPr="002528BF">
        <w:rPr>
          <w:rFonts w:asciiTheme="minorHAnsi" w:eastAsia="Arial" w:hAnsiTheme="minorHAnsi" w:cstheme="minorHAnsi"/>
          <w:sz w:val="22"/>
          <w:szCs w:val="22"/>
        </w:rPr>
        <w:t>.</w:t>
      </w:r>
    </w:p>
    <w:p w14:paraId="494B7394" w14:textId="77777777" w:rsidR="00A83595" w:rsidRPr="002528BF" w:rsidRDefault="00A83595" w:rsidP="00603A38">
      <w:pPr>
        <w:spacing w:line="26" w:lineRule="atLeast"/>
        <w:rPr>
          <w:rFonts w:asciiTheme="minorHAnsi" w:eastAsia="Times New Roman" w:hAnsiTheme="minorHAnsi" w:cstheme="minorHAnsi"/>
          <w:sz w:val="22"/>
          <w:szCs w:val="22"/>
        </w:rPr>
      </w:pPr>
    </w:p>
    <w:p w14:paraId="3651F7EB" w14:textId="77777777" w:rsidR="00A83595" w:rsidRPr="002528BF" w:rsidRDefault="00A83595" w:rsidP="00603A38">
      <w:pPr>
        <w:spacing w:line="26" w:lineRule="atLeast"/>
        <w:ind w:right="120"/>
        <w:rPr>
          <w:rFonts w:asciiTheme="minorHAnsi" w:eastAsia="Arial" w:hAnsiTheme="minorHAnsi" w:cstheme="minorHAnsi"/>
          <w:sz w:val="22"/>
          <w:szCs w:val="22"/>
        </w:rPr>
      </w:pPr>
    </w:p>
    <w:p w14:paraId="6E9DDC64" w14:textId="354BC1AE" w:rsidR="00A83595" w:rsidRPr="002528BF" w:rsidRDefault="00A83595" w:rsidP="00603A38">
      <w:pPr>
        <w:spacing w:line="26" w:lineRule="atLeast"/>
        <w:ind w:right="120"/>
        <w:rPr>
          <w:rFonts w:asciiTheme="minorHAnsi" w:eastAsia="Arial" w:hAnsiTheme="minorHAnsi" w:cstheme="minorHAnsi"/>
          <w:sz w:val="22"/>
          <w:szCs w:val="22"/>
        </w:rPr>
      </w:pPr>
      <w:r w:rsidRPr="002528BF">
        <w:rPr>
          <w:rFonts w:asciiTheme="minorHAnsi" w:eastAsia="Arial" w:hAnsiTheme="minorHAnsi" w:cstheme="minorHAnsi"/>
          <w:sz w:val="22"/>
          <w:szCs w:val="22"/>
        </w:rPr>
        <w:t>When outputs are sustained, and when there is evidence of adoption of planned results by beneficiaries, effectiveness is assessed. Effectiveness may be assessed by cost-benefit analysis of sustained results, unit-costs of outcomes, value lost or gained vs. plan, sustainability, and ultimate impact to improve the lives of beneficiaries. It should be noted that effectiveness measures are often less possible in the early stage of programming when there is less evidence of adoption and sustained results.</w:t>
      </w:r>
    </w:p>
    <w:p w14:paraId="391CCA2F" w14:textId="77777777" w:rsidR="00A83595" w:rsidRPr="002528BF" w:rsidRDefault="00A83595" w:rsidP="00603A38">
      <w:pPr>
        <w:spacing w:line="26" w:lineRule="atLeast"/>
        <w:rPr>
          <w:rFonts w:asciiTheme="minorHAnsi" w:eastAsia="Times New Roman" w:hAnsiTheme="minorHAnsi" w:cstheme="minorHAnsi"/>
          <w:sz w:val="22"/>
          <w:szCs w:val="22"/>
        </w:rPr>
      </w:pPr>
    </w:p>
    <w:p w14:paraId="20854F9B" w14:textId="77777777" w:rsidR="00A83595" w:rsidRPr="002528BF" w:rsidRDefault="00A83595" w:rsidP="00603A38">
      <w:pPr>
        <w:spacing w:line="26" w:lineRule="atLeast"/>
        <w:ind w:right="280"/>
        <w:rPr>
          <w:rFonts w:asciiTheme="minorHAnsi" w:eastAsia="Arial" w:hAnsiTheme="minorHAnsi" w:cstheme="minorHAnsi"/>
          <w:sz w:val="22"/>
          <w:szCs w:val="22"/>
        </w:rPr>
      </w:pPr>
      <w:r w:rsidRPr="002528BF">
        <w:rPr>
          <w:rFonts w:asciiTheme="minorHAnsi" w:eastAsia="Arial" w:hAnsiTheme="minorHAnsi" w:cstheme="minorHAnsi"/>
          <w:sz w:val="22"/>
          <w:szCs w:val="22"/>
        </w:rPr>
        <w:t>Equity is measured across the stages of planning and implementation. Clear plans for quantifying beneficiaries should be defined including gender disaggregation, displaced persons, disabled persons, and persons in conflict affected areas.</w:t>
      </w:r>
    </w:p>
    <w:p w14:paraId="55FD4EA6" w14:textId="77777777" w:rsidR="00A83595" w:rsidRPr="002528BF" w:rsidRDefault="00A83595" w:rsidP="00603A38">
      <w:pPr>
        <w:spacing w:line="26" w:lineRule="atLeast"/>
        <w:ind w:right="100"/>
        <w:rPr>
          <w:rFonts w:asciiTheme="minorHAnsi" w:eastAsia="Arial" w:hAnsiTheme="minorHAnsi" w:cstheme="minorHAnsi"/>
          <w:sz w:val="22"/>
          <w:szCs w:val="22"/>
        </w:rPr>
      </w:pPr>
    </w:p>
    <w:p w14:paraId="3230FF5D" w14:textId="3596929E" w:rsidR="00A95B5A" w:rsidRPr="002528BF" w:rsidRDefault="003A0CCF" w:rsidP="00603A38">
      <w:pPr>
        <w:spacing w:line="26" w:lineRule="atLeast"/>
        <w:ind w:right="100"/>
        <w:rPr>
          <w:rFonts w:asciiTheme="minorHAnsi" w:eastAsia="Arial" w:hAnsiTheme="minorHAnsi" w:cstheme="minorHAnsi"/>
          <w:sz w:val="22"/>
          <w:szCs w:val="22"/>
        </w:rPr>
      </w:pPr>
      <w:r w:rsidRPr="002528BF">
        <w:rPr>
          <w:rFonts w:asciiTheme="minorHAnsi" w:eastAsia="Arial" w:hAnsiTheme="minorHAnsi" w:cstheme="minorHAnsi"/>
          <w:sz w:val="22"/>
          <w:szCs w:val="22"/>
        </w:rPr>
        <w:lastRenderedPageBreak/>
        <w:t xml:space="preserve">The project cycle consists of various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components illustrated below in Table 1. The evaluation committee will review the project’s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approach for a clear plan indicating how the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factors (Table 2) will be measured and managed across </w:t>
      </w:r>
      <w:proofErr w:type="spellStart"/>
      <w:r w:rsidRPr="002528BF">
        <w:rPr>
          <w:rFonts w:asciiTheme="minorHAnsi" w:eastAsia="Arial" w:hAnsiTheme="minorHAnsi" w:cstheme="minorHAnsi"/>
          <w:sz w:val="22"/>
          <w:szCs w:val="22"/>
        </w:rPr>
        <w:t>programme</w:t>
      </w:r>
      <w:proofErr w:type="spellEnd"/>
      <w:r w:rsidRPr="002528BF">
        <w:rPr>
          <w:rFonts w:asciiTheme="minorHAnsi" w:eastAsia="Arial" w:hAnsiTheme="minorHAnsi" w:cstheme="minorHAnsi"/>
          <w:sz w:val="22"/>
          <w:szCs w:val="22"/>
        </w:rPr>
        <w:t xml:space="preserve"> components during project implementation.</w:t>
      </w:r>
    </w:p>
    <w:p w14:paraId="03E98FD6" w14:textId="77777777" w:rsidR="000C1413" w:rsidRPr="002528BF" w:rsidRDefault="000C1413" w:rsidP="00603A38">
      <w:pPr>
        <w:spacing w:line="26" w:lineRule="atLeast"/>
        <w:rPr>
          <w:rFonts w:asciiTheme="minorHAnsi" w:eastAsia="Times New Roman" w:hAnsiTheme="minorHAnsi" w:cstheme="minorHAnsi"/>
          <w:sz w:val="22"/>
          <w:szCs w:val="22"/>
        </w:rPr>
      </w:pPr>
    </w:p>
    <w:p w14:paraId="41128316" w14:textId="77777777" w:rsidR="00A95B5A" w:rsidRPr="002528BF" w:rsidRDefault="003A0CCF" w:rsidP="00603A38">
      <w:pPr>
        <w:spacing w:line="26" w:lineRule="atLeast"/>
        <w:rPr>
          <w:rFonts w:asciiTheme="minorHAnsi" w:eastAsia="Arial" w:hAnsiTheme="minorHAnsi" w:cstheme="minorHAnsi"/>
          <w:i/>
          <w:color w:val="44546A"/>
          <w:sz w:val="22"/>
          <w:szCs w:val="22"/>
        </w:rPr>
      </w:pPr>
      <w:r w:rsidRPr="002528BF">
        <w:rPr>
          <w:rFonts w:asciiTheme="minorHAnsi" w:eastAsia="Arial" w:hAnsiTheme="minorHAnsi" w:cstheme="minorHAnsi"/>
          <w:i/>
          <w:color w:val="44546A"/>
          <w:sz w:val="22"/>
          <w:szCs w:val="22"/>
        </w:rPr>
        <w:t xml:space="preserve">Table 1: </w:t>
      </w:r>
      <w:proofErr w:type="spellStart"/>
      <w:r w:rsidRPr="002528BF">
        <w:rPr>
          <w:rFonts w:asciiTheme="minorHAnsi" w:eastAsia="Arial" w:hAnsiTheme="minorHAnsi" w:cstheme="minorHAnsi"/>
          <w:i/>
          <w:color w:val="44546A"/>
          <w:sz w:val="22"/>
          <w:szCs w:val="22"/>
        </w:rPr>
        <w:t>Programme</w:t>
      </w:r>
      <w:proofErr w:type="spellEnd"/>
      <w:r w:rsidRPr="002528BF">
        <w:rPr>
          <w:rFonts w:asciiTheme="minorHAnsi" w:eastAsia="Arial" w:hAnsiTheme="minorHAnsi" w:cstheme="minorHAnsi"/>
          <w:i/>
          <w:color w:val="44546A"/>
          <w:sz w:val="22"/>
          <w:szCs w:val="22"/>
        </w:rPr>
        <w:t xml:space="preserve"> components</w:t>
      </w:r>
    </w:p>
    <w:p w14:paraId="7E3BAF91" w14:textId="7C56C0A7" w:rsidR="00A95B5A" w:rsidRPr="002528BF" w:rsidRDefault="00A95B5A" w:rsidP="00603A38">
      <w:pPr>
        <w:spacing w:line="26" w:lineRule="atLeast"/>
        <w:rPr>
          <w:rFonts w:asciiTheme="minorHAnsi" w:eastAsia="Times New Roman" w:hAnsiTheme="minorHAnsi" w:cstheme="minorHAnsi"/>
          <w:sz w:val="22"/>
          <w:szCs w:val="22"/>
        </w:rPr>
      </w:pPr>
    </w:p>
    <w:p w14:paraId="52CB3FF1" w14:textId="77777777" w:rsidR="00A95B5A" w:rsidRPr="002528BF" w:rsidRDefault="00A95B5A" w:rsidP="00603A38">
      <w:pPr>
        <w:spacing w:line="26" w:lineRule="atLeast"/>
        <w:rPr>
          <w:rFonts w:asciiTheme="minorHAnsi" w:eastAsia="Times New Roman" w:hAnsiTheme="minorHAnsi" w:cstheme="minorHAnsi"/>
          <w:sz w:val="22"/>
          <w:szCs w:val="22"/>
        </w:rPr>
      </w:pPr>
    </w:p>
    <w:p w14:paraId="5A60DA8A" w14:textId="2729B50A" w:rsidR="00A95B5A" w:rsidRPr="002528BF" w:rsidRDefault="003401CB" w:rsidP="00603A38">
      <w:pPr>
        <w:spacing w:line="26" w:lineRule="atLeast"/>
        <w:rPr>
          <w:rFonts w:asciiTheme="minorHAnsi" w:eastAsia="Times New Roman" w:hAnsiTheme="minorHAnsi" w:cstheme="minorHAnsi"/>
          <w:sz w:val="22"/>
          <w:szCs w:val="22"/>
        </w:rPr>
      </w:pPr>
      <w:r w:rsidRPr="002528BF">
        <w:rPr>
          <w:rFonts w:asciiTheme="minorHAnsi" w:eastAsia="Arial" w:hAnsiTheme="minorHAnsi" w:cstheme="minorHAnsi"/>
          <w:i/>
          <w:noProof/>
          <w:color w:val="44546A"/>
          <w:sz w:val="22"/>
          <w:szCs w:val="22"/>
          <w:lang w:val="en-GB" w:eastAsia="en-GB"/>
        </w:rPr>
        <w:drawing>
          <wp:anchor distT="0" distB="0" distL="114300" distR="114300" simplePos="0" relativeHeight="251698176" behindDoc="1" locked="0" layoutInCell="1" allowOverlap="1" wp14:anchorId="27780155" wp14:editId="0613098B">
            <wp:simplePos x="0" y="0"/>
            <wp:positionH relativeFrom="margin">
              <wp:align>left</wp:align>
            </wp:positionH>
            <wp:positionV relativeFrom="paragraph">
              <wp:posOffset>8645</wp:posOffset>
            </wp:positionV>
            <wp:extent cx="5731510" cy="2204720"/>
            <wp:effectExtent l="0" t="0" r="2540" b="508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204720"/>
                    </a:xfrm>
                    <a:prstGeom prst="rect">
                      <a:avLst/>
                    </a:prstGeom>
                    <a:noFill/>
                  </pic:spPr>
                </pic:pic>
              </a:graphicData>
            </a:graphic>
            <wp14:sizeRelH relativeFrom="page">
              <wp14:pctWidth>0</wp14:pctWidth>
            </wp14:sizeRelH>
            <wp14:sizeRelV relativeFrom="page">
              <wp14:pctHeight>0</wp14:pctHeight>
            </wp14:sizeRelV>
          </wp:anchor>
        </w:drawing>
      </w:r>
    </w:p>
    <w:p w14:paraId="50ACBFBE" w14:textId="77777777" w:rsidR="00A95B5A" w:rsidRPr="002528BF" w:rsidRDefault="00A95B5A" w:rsidP="00603A38">
      <w:pPr>
        <w:spacing w:line="26" w:lineRule="atLeast"/>
        <w:rPr>
          <w:rFonts w:asciiTheme="minorHAnsi" w:eastAsia="Times New Roman" w:hAnsiTheme="minorHAnsi" w:cstheme="minorHAnsi"/>
          <w:sz w:val="22"/>
          <w:szCs w:val="22"/>
        </w:rPr>
      </w:pPr>
    </w:p>
    <w:p w14:paraId="0E44AD2D" w14:textId="77777777" w:rsidR="00A95B5A" w:rsidRPr="002528BF" w:rsidRDefault="00A95B5A" w:rsidP="00603A38">
      <w:pPr>
        <w:spacing w:line="26" w:lineRule="atLeast"/>
        <w:rPr>
          <w:rFonts w:asciiTheme="minorHAnsi" w:eastAsia="Times New Roman" w:hAnsiTheme="minorHAnsi" w:cstheme="minorHAnsi"/>
          <w:sz w:val="22"/>
          <w:szCs w:val="22"/>
        </w:rPr>
      </w:pPr>
    </w:p>
    <w:p w14:paraId="7BB43FF5" w14:textId="77777777" w:rsidR="00A95B5A" w:rsidRPr="002528BF" w:rsidRDefault="00A95B5A" w:rsidP="00603A38">
      <w:pPr>
        <w:spacing w:line="26" w:lineRule="atLeast"/>
        <w:rPr>
          <w:rFonts w:asciiTheme="minorHAnsi" w:eastAsia="Times New Roman" w:hAnsiTheme="minorHAnsi" w:cstheme="minorHAnsi"/>
          <w:sz w:val="22"/>
          <w:szCs w:val="22"/>
        </w:rPr>
      </w:pPr>
    </w:p>
    <w:p w14:paraId="4D068513" w14:textId="77777777" w:rsidR="00A95B5A" w:rsidRPr="002528BF" w:rsidRDefault="00A95B5A" w:rsidP="00603A38">
      <w:pPr>
        <w:spacing w:line="26" w:lineRule="atLeast"/>
        <w:rPr>
          <w:rFonts w:asciiTheme="minorHAnsi" w:eastAsia="Times New Roman" w:hAnsiTheme="minorHAnsi" w:cstheme="minorHAnsi"/>
          <w:sz w:val="22"/>
          <w:szCs w:val="22"/>
        </w:rPr>
      </w:pPr>
    </w:p>
    <w:p w14:paraId="0E2C1979" w14:textId="77777777" w:rsidR="00A95B5A" w:rsidRPr="002528BF" w:rsidRDefault="00A95B5A" w:rsidP="00603A38">
      <w:pPr>
        <w:spacing w:line="26" w:lineRule="atLeast"/>
        <w:rPr>
          <w:rFonts w:asciiTheme="minorHAnsi" w:eastAsia="Times New Roman" w:hAnsiTheme="minorHAnsi" w:cstheme="minorHAnsi"/>
          <w:sz w:val="22"/>
          <w:szCs w:val="22"/>
        </w:rPr>
      </w:pPr>
    </w:p>
    <w:p w14:paraId="4CD9FC31" w14:textId="77777777" w:rsidR="00A95B5A" w:rsidRPr="002528BF" w:rsidRDefault="00A95B5A" w:rsidP="00603A38">
      <w:pPr>
        <w:spacing w:line="26" w:lineRule="atLeast"/>
        <w:rPr>
          <w:rFonts w:asciiTheme="minorHAnsi" w:eastAsia="Times New Roman" w:hAnsiTheme="minorHAnsi" w:cstheme="minorHAnsi"/>
          <w:sz w:val="22"/>
          <w:szCs w:val="22"/>
        </w:rPr>
      </w:pPr>
    </w:p>
    <w:p w14:paraId="61ACB758" w14:textId="77777777" w:rsidR="00A95B5A" w:rsidRPr="002528BF" w:rsidRDefault="00A95B5A" w:rsidP="00603A38">
      <w:pPr>
        <w:spacing w:line="26" w:lineRule="atLeast"/>
        <w:rPr>
          <w:rFonts w:asciiTheme="minorHAnsi" w:eastAsia="Times New Roman" w:hAnsiTheme="minorHAnsi" w:cstheme="minorHAnsi"/>
          <w:sz w:val="22"/>
          <w:szCs w:val="22"/>
        </w:rPr>
      </w:pPr>
    </w:p>
    <w:p w14:paraId="3A02991D" w14:textId="77777777" w:rsidR="00A95B5A" w:rsidRPr="002528BF" w:rsidRDefault="00A95B5A" w:rsidP="00603A38">
      <w:pPr>
        <w:spacing w:line="26" w:lineRule="atLeast"/>
        <w:rPr>
          <w:rFonts w:asciiTheme="minorHAnsi" w:eastAsia="Times New Roman" w:hAnsiTheme="minorHAnsi" w:cstheme="minorHAnsi"/>
          <w:sz w:val="22"/>
          <w:szCs w:val="22"/>
        </w:rPr>
      </w:pPr>
    </w:p>
    <w:p w14:paraId="10B8C7D4" w14:textId="77777777" w:rsidR="00A95B5A" w:rsidRPr="002528BF" w:rsidRDefault="00A95B5A" w:rsidP="00603A38">
      <w:pPr>
        <w:spacing w:line="26" w:lineRule="atLeast"/>
        <w:rPr>
          <w:rFonts w:asciiTheme="minorHAnsi" w:eastAsia="Times New Roman" w:hAnsiTheme="minorHAnsi" w:cstheme="minorHAnsi"/>
          <w:sz w:val="22"/>
          <w:szCs w:val="22"/>
        </w:rPr>
      </w:pPr>
    </w:p>
    <w:p w14:paraId="1BD6BEC6" w14:textId="77777777" w:rsidR="00A95B5A" w:rsidRPr="002528BF" w:rsidRDefault="00A95B5A" w:rsidP="00603A38">
      <w:pPr>
        <w:spacing w:line="26" w:lineRule="atLeast"/>
        <w:rPr>
          <w:rFonts w:asciiTheme="minorHAnsi" w:eastAsia="Times New Roman" w:hAnsiTheme="minorHAnsi" w:cstheme="minorHAnsi"/>
          <w:sz w:val="22"/>
          <w:szCs w:val="22"/>
        </w:rPr>
      </w:pPr>
    </w:p>
    <w:p w14:paraId="18617298" w14:textId="77777777" w:rsidR="00A95B5A" w:rsidRPr="002528BF" w:rsidRDefault="00A95B5A" w:rsidP="00603A38">
      <w:pPr>
        <w:spacing w:line="26" w:lineRule="atLeast"/>
        <w:rPr>
          <w:rFonts w:asciiTheme="minorHAnsi" w:eastAsia="Times New Roman" w:hAnsiTheme="minorHAnsi" w:cstheme="minorHAnsi"/>
          <w:sz w:val="22"/>
          <w:szCs w:val="22"/>
        </w:rPr>
      </w:pPr>
    </w:p>
    <w:p w14:paraId="6D7601B0" w14:textId="77777777" w:rsidR="00A95B5A" w:rsidRPr="002528BF" w:rsidRDefault="00A95B5A" w:rsidP="00603A38">
      <w:pPr>
        <w:spacing w:line="26" w:lineRule="atLeast"/>
        <w:rPr>
          <w:rFonts w:asciiTheme="minorHAnsi" w:eastAsia="Times New Roman" w:hAnsiTheme="minorHAnsi" w:cstheme="minorHAnsi"/>
          <w:sz w:val="22"/>
          <w:szCs w:val="22"/>
        </w:rPr>
      </w:pPr>
    </w:p>
    <w:p w14:paraId="632BC049" w14:textId="77777777" w:rsidR="00A95B5A" w:rsidRPr="002528BF" w:rsidRDefault="00A95B5A" w:rsidP="00603A38">
      <w:pPr>
        <w:spacing w:line="26" w:lineRule="atLeast"/>
        <w:rPr>
          <w:rFonts w:asciiTheme="minorHAnsi" w:eastAsia="Times New Roman" w:hAnsiTheme="minorHAnsi" w:cstheme="minorHAnsi"/>
          <w:sz w:val="22"/>
          <w:szCs w:val="22"/>
        </w:rPr>
      </w:pPr>
    </w:p>
    <w:p w14:paraId="207C9A65" w14:textId="77777777" w:rsidR="00A95B5A" w:rsidRPr="002528BF" w:rsidRDefault="00A95B5A" w:rsidP="00603A38">
      <w:pPr>
        <w:spacing w:line="26" w:lineRule="atLeast"/>
        <w:rPr>
          <w:rFonts w:asciiTheme="minorHAnsi" w:eastAsia="Times New Roman" w:hAnsiTheme="minorHAnsi" w:cstheme="minorHAnsi"/>
          <w:sz w:val="22"/>
          <w:szCs w:val="22"/>
        </w:rPr>
      </w:pPr>
    </w:p>
    <w:p w14:paraId="673BE16A" w14:textId="77777777" w:rsidR="00A95B5A" w:rsidRPr="002528BF" w:rsidRDefault="00A95B5A" w:rsidP="00603A38">
      <w:pPr>
        <w:spacing w:line="26" w:lineRule="atLeast"/>
        <w:rPr>
          <w:rFonts w:asciiTheme="minorHAnsi" w:eastAsia="Times New Roman" w:hAnsiTheme="minorHAnsi" w:cstheme="minorHAnsi"/>
          <w:sz w:val="22"/>
          <w:szCs w:val="22"/>
        </w:rPr>
      </w:pPr>
    </w:p>
    <w:p w14:paraId="7F439FB5" w14:textId="77777777" w:rsidR="00A95B5A" w:rsidRPr="002528BF" w:rsidRDefault="00A95B5A" w:rsidP="00603A38">
      <w:pPr>
        <w:spacing w:line="26" w:lineRule="atLeast"/>
        <w:rPr>
          <w:rFonts w:asciiTheme="minorHAnsi" w:eastAsia="Times New Roman" w:hAnsiTheme="minorHAnsi" w:cstheme="minorHAnsi"/>
          <w:sz w:val="22"/>
          <w:szCs w:val="22"/>
        </w:rPr>
      </w:pPr>
    </w:p>
    <w:p w14:paraId="6052DACA" w14:textId="77777777" w:rsidR="00A95B5A" w:rsidRPr="002528BF" w:rsidRDefault="00A95B5A" w:rsidP="00603A38">
      <w:pPr>
        <w:spacing w:line="26" w:lineRule="atLeast"/>
        <w:rPr>
          <w:rFonts w:asciiTheme="minorHAnsi" w:eastAsia="Times New Roman" w:hAnsiTheme="minorHAnsi" w:cstheme="minorHAnsi"/>
          <w:sz w:val="22"/>
          <w:szCs w:val="22"/>
        </w:rPr>
      </w:pPr>
    </w:p>
    <w:p w14:paraId="65A050EC" w14:textId="77777777" w:rsidR="00A95B5A" w:rsidRPr="002528BF" w:rsidRDefault="00A95B5A" w:rsidP="00603A38">
      <w:pPr>
        <w:spacing w:line="26" w:lineRule="atLeast"/>
        <w:rPr>
          <w:rFonts w:asciiTheme="minorHAnsi" w:eastAsia="Times New Roman" w:hAnsiTheme="minorHAnsi" w:cstheme="minorHAnsi"/>
          <w:sz w:val="22"/>
          <w:szCs w:val="22"/>
        </w:rPr>
      </w:pPr>
    </w:p>
    <w:p w14:paraId="524D49E5" w14:textId="77777777" w:rsidR="00A95B5A" w:rsidRPr="002528BF" w:rsidRDefault="003A0CCF" w:rsidP="00603A38">
      <w:pPr>
        <w:spacing w:line="26" w:lineRule="atLeast"/>
        <w:rPr>
          <w:rFonts w:asciiTheme="minorHAnsi" w:eastAsia="Arial" w:hAnsiTheme="minorHAnsi" w:cstheme="minorHAnsi"/>
          <w:i/>
          <w:color w:val="44546A"/>
          <w:sz w:val="22"/>
          <w:szCs w:val="22"/>
        </w:rPr>
      </w:pPr>
      <w:r w:rsidRPr="002528BF">
        <w:rPr>
          <w:rFonts w:asciiTheme="minorHAnsi" w:eastAsia="Arial" w:hAnsiTheme="minorHAnsi" w:cstheme="minorHAnsi"/>
          <w:i/>
          <w:color w:val="44546A"/>
          <w:sz w:val="22"/>
          <w:szCs w:val="22"/>
        </w:rPr>
        <w:t>Table 2: Value for money factors</w:t>
      </w:r>
    </w:p>
    <w:p w14:paraId="228D18E8" w14:textId="15D98759" w:rsidR="00A95B5A" w:rsidRPr="002528BF" w:rsidRDefault="00A95B5A" w:rsidP="00603A38">
      <w:pPr>
        <w:spacing w:line="26" w:lineRule="atLeast"/>
        <w:rPr>
          <w:rFonts w:asciiTheme="minorHAnsi" w:eastAsia="Times New Roman" w:hAnsiTheme="minorHAnsi" w:cstheme="minorHAnsi"/>
          <w:sz w:val="22"/>
          <w:szCs w:val="22"/>
        </w:rPr>
      </w:pPr>
    </w:p>
    <w:p w14:paraId="1A012FC2" w14:textId="77777777" w:rsidR="00A95B5A" w:rsidRPr="002528BF" w:rsidRDefault="00A95B5A" w:rsidP="00603A38">
      <w:pPr>
        <w:spacing w:line="26" w:lineRule="atLeast"/>
        <w:rPr>
          <w:rFonts w:asciiTheme="minorHAnsi" w:eastAsia="Times New Roman" w:hAnsiTheme="minorHAnsi" w:cstheme="minorHAnsi"/>
          <w:sz w:val="22"/>
          <w:szCs w:val="22"/>
        </w:rPr>
      </w:pPr>
    </w:p>
    <w:p w14:paraId="3A91F726" w14:textId="552A2448" w:rsidR="00A95B5A" w:rsidRPr="002528BF" w:rsidRDefault="003401CB" w:rsidP="00603A38">
      <w:pPr>
        <w:spacing w:line="26" w:lineRule="atLeast"/>
        <w:rPr>
          <w:rFonts w:asciiTheme="minorHAnsi" w:eastAsia="Times New Roman" w:hAnsiTheme="minorHAnsi" w:cstheme="minorHAnsi"/>
          <w:sz w:val="22"/>
          <w:szCs w:val="22"/>
        </w:rPr>
      </w:pPr>
      <w:r w:rsidRPr="002528BF">
        <w:rPr>
          <w:rFonts w:asciiTheme="minorHAnsi" w:eastAsia="Arial" w:hAnsiTheme="minorHAnsi" w:cstheme="minorHAnsi"/>
          <w:i/>
          <w:noProof/>
          <w:color w:val="44546A"/>
          <w:sz w:val="22"/>
          <w:szCs w:val="22"/>
          <w:lang w:val="en-GB" w:eastAsia="en-GB"/>
        </w:rPr>
        <w:drawing>
          <wp:anchor distT="0" distB="0" distL="114300" distR="114300" simplePos="0" relativeHeight="251699200" behindDoc="1" locked="0" layoutInCell="1" allowOverlap="1" wp14:anchorId="10B9D90B" wp14:editId="4CBEB02A">
            <wp:simplePos x="0" y="0"/>
            <wp:positionH relativeFrom="margin">
              <wp:align>left</wp:align>
            </wp:positionH>
            <wp:positionV relativeFrom="paragraph">
              <wp:posOffset>977</wp:posOffset>
            </wp:positionV>
            <wp:extent cx="5727065" cy="2703195"/>
            <wp:effectExtent l="0" t="0" r="6985" b="190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065" cy="2703195"/>
                    </a:xfrm>
                    <a:prstGeom prst="rect">
                      <a:avLst/>
                    </a:prstGeom>
                    <a:noFill/>
                  </pic:spPr>
                </pic:pic>
              </a:graphicData>
            </a:graphic>
            <wp14:sizeRelH relativeFrom="page">
              <wp14:pctWidth>0</wp14:pctWidth>
            </wp14:sizeRelH>
            <wp14:sizeRelV relativeFrom="page">
              <wp14:pctHeight>0</wp14:pctHeight>
            </wp14:sizeRelV>
          </wp:anchor>
        </w:drawing>
      </w:r>
    </w:p>
    <w:p w14:paraId="0CC34633" w14:textId="77777777" w:rsidR="00A95B5A" w:rsidRPr="002528BF" w:rsidRDefault="00A95B5A" w:rsidP="00603A38">
      <w:pPr>
        <w:spacing w:line="26" w:lineRule="atLeast"/>
        <w:rPr>
          <w:rFonts w:asciiTheme="minorHAnsi" w:eastAsia="Times New Roman" w:hAnsiTheme="minorHAnsi" w:cstheme="minorHAnsi"/>
          <w:sz w:val="22"/>
          <w:szCs w:val="22"/>
        </w:rPr>
      </w:pPr>
    </w:p>
    <w:p w14:paraId="3A68BA64" w14:textId="77777777" w:rsidR="00A95B5A" w:rsidRPr="002528BF" w:rsidRDefault="00A95B5A" w:rsidP="00603A38">
      <w:pPr>
        <w:spacing w:line="26" w:lineRule="atLeast"/>
        <w:rPr>
          <w:rFonts w:asciiTheme="minorHAnsi" w:eastAsia="Times New Roman" w:hAnsiTheme="minorHAnsi" w:cstheme="minorHAnsi"/>
          <w:sz w:val="22"/>
          <w:szCs w:val="22"/>
        </w:rPr>
      </w:pPr>
    </w:p>
    <w:p w14:paraId="5EC35A14" w14:textId="77777777" w:rsidR="00A95B5A" w:rsidRPr="002528BF" w:rsidRDefault="00A95B5A" w:rsidP="00603A38">
      <w:pPr>
        <w:spacing w:line="26" w:lineRule="atLeast"/>
        <w:rPr>
          <w:rFonts w:asciiTheme="minorHAnsi" w:eastAsia="Times New Roman" w:hAnsiTheme="minorHAnsi" w:cstheme="minorHAnsi"/>
          <w:sz w:val="22"/>
          <w:szCs w:val="22"/>
        </w:rPr>
      </w:pPr>
    </w:p>
    <w:p w14:paraId="0763A39C" w14:textId="77777777" w:rsidR="00A95B5A" w:rsidRPr="002528BF" w:rsidRDefault="00A95B5A" w:rsidP="00603A38">
      <w:pPr>
        <w:spacing w:line="26" w:lineRule="atLeast"/>
        <w:rPr>
          <w:rFonts w:asciiTheme="minorHAnsi" w:eastAsia="Times New Roman" w:hAnsiTheme="minorHAnsi" w:cstheme="minorHAnsi"/>
          <w:sz w:val="22"/>
          <w:szCs w:val="22"/>
        </w:rPr>
      </w:pPr>
    </w:p>
    <w:p w14:paraId="14885232" w14:textId="77777777" w:rsidR="00A95B5A" w:rsidRPr="002528BF" w:rsidRDefault="00A95B5A" w:rsidP="00603A38">
      <w:pPr>
        <w:spacing w:line="26" w:lineRule="atLeast"/>
        <w:rPr>
          <w:rFonts w:asciiTheme="minorHAnsi" w:eastAsia="Times New Roman" w:hAnsiTheme="minorHAnsi" w:cstheme="minorHAnsi"/>
          <w:sz w:val="22"/>
          <w:szCs w:val="22"/>
        </w:rPr>
      </w:pPr>
    </w:p>
    <w:p w14:paraId="4CC5F652" w14:textId="77777777" w:rsidR="00A95B5A" w:rsidRPr="002528BF" w:rsidRDefault="00A95B5A" w:rsidP="00603A38">
      <w:pPr>
        <w:spacing w:line="26" w:lineRule="atLeast"/>
        <w:rPr>
          <w:rFonts w:asciiTheme="minorHAnsi" w:eastAsia="Times New Roman" w:hAnsiTheme="minorHAnsi" w:cstheme="minorHAnsi"/>
          <w:sz w:val="22"/>
          <w:szCs w:val="22"/>
        </w:rPr>
      </w:pPr>
    </w:p>
    <w:p w14:paraId="61877D6E" w14:textId="77777777" w:rsidR="00A95B5A" w:rsidRPr="002528BF" w:rsidRDefault="00A95B5A" w:rsidP="00603A38">
      <w:pPr>
        <w:spacing w:line="26" w:lineRule="atLeast"/>
        <w:rPr>
          <w:rFonts w:asciiTheme="minorHAnsi" w:eastAsia="Times New Roman" w:hAnsiTheme="minorHAnsi" w:cstheme="minorHAnsi"/>
          <w:sz w:val="22"/>
          <w:szCs w:val="22"/>
        </w:rPr>
      </w:pPr>
    </w:p>
    <w:p w14:paraId="25E3D667" w14:textId="77777777" w:rsidR="00A95B5A" w:rsidRPr="002528BF" w:rsidRDefault="00A95B5A" w:rsidP="00603A38">
      <w:pPr>
        <w:spacing w:line="26" w:lineRule="atLeast"/>
        <w:rPr>
          <w:rFonts w:asciiTheme="minorHAnsi" w:eastAsia="Times New Roman" w:hAnsiTheme="minorHAnsi" w:cstheme="minorHAnsi"/>
          <w:sz w:val="22"/>
          <w:szCs w:val="22"/>
        </w:rPr>
      </w:pPr>
    </w:p>
    <w:p w14:paraId="30A50768" w14:textId="77777777" w:rsidR="00A95B5A" w:rsidRPr="002528BF" w:rsidRDefault="00A95B5A" w:rsidP="00603A38">
      <w:pPr>
        <w:spacing w:line="26" w:lineRule="atLeast"/>
        <w:rPr>
          <w:rFonts w:asciiTheme="minorHAnsi" w:eastAsia="Times New Roman" w:hAnsiTheme="minorHAnsi" w:cstheme="minorHAnsi"/>
          <w:sz w:val="22"/>
          <w:szCs w:val="22"/>
        </w:rPr>
      </w:pPr>
    </w:p>
    <w:p w14:paraId="461A0064" w14:textId="77777777" w:rsidR="00A95B5A" w:rsidRPr="002528BF" w:rsidRDefault="00A95B5A" w:rsidP="00603A38">
      <w:pPr>
        <w:spacing w:line="26" w:lineRule="atLeast"/>
        <w:rPr>
          <w:rFonts w:asciiTheme="minorHAnsi" w:eastAsia="Times New Roman" w:hAnsiTheme="minorHAnsi" w:cstheme="minorHAnsi"/>
          <w:sz w:val="22"/>
          <w:szCs w:val="22"/>
        </w:rPr>
      </w:pPr>
    </w:p>
    <w:p w14:paraId="6E8DCD79" w14:textId="77777777" w:rsidR="00A95B5A" w:rsidRPr="002528BF" w:rsidRDefault="00A95B5A" w:rsidP="00603A38">
      <w:pPr>
        <w:spacing w:line="26" w:lineRule="atLeast"/>
        <w:rPr>
          <w:rFonts w:asciiTheme="minorHAnsi" w:eastAsia="Times New Roman" w:hAnsiTheme="minorHAnsi" w:cstheme="minorHAnsi"/>
          <w:sz w:val="22"/>
          <w:szCs w:val="22"/>
        </w:rPr>
      </w:pPr>
    </w:p>
    <w:p w14:paraId="5110904B" w14:textId="77777777" w:rsidR="00A95B5A" w:rsidRPr="002528BF" w:rsidRDefault="00A95B5A" w:rsidP="00603A38">
      <w:pPr>
        <w:spacing w:line="26" w:lineRule="atLeast"/>
        <w:rPr>
          <w:rFonts w:asciiTheme="minorHAnsi" w:eastAsia="Times New Roman" w:hAnsiTheme="minorHAnsi" w:cstheme="minorHAnsi"/>
          <w:sz w:val="22"/>
          <w:szCs w:val="22"/>
        </w:rPr>
      </w:pPr>
    </w:p>
    <w:p w14:paraId="037C7879" w14:textId="77777777" w:rsidR="00A95B5A" w:rsidRPr="002528BF" w:rsidRDefault="00A95B5A" w:rsidP="00603A38">
      <w:pPr>
        <w:spacing w:line="26" w:lineRule="atLeast"/>
        <w:rPr>
          <w:rFonts w:asciiTheme="minorHAnsi" w:eastAsia="Times New Roman" w:hAnsiTheme="minorHAnsi" w:cstheme="minorHAnsi"/>
          <w:sz w:val="22"/>
          <w:szCs w:val="22"/>
        </w:rPr>
      </w:pPr>
    </w:p>
    <w:p w14:paraId="59266AA9" w14:textId="77777777" w:rsidR="00A95B5A" w:rsidRPr="002528BF" w:rsidRDefault="00A95B5A" w:rsidP="00603A38">
      <w:pPr>
        <w:spacing w:line="26" w:lineRule="atLeast"/>
        <w:rPr>
          <w:rFonts w:asciiTheme="minorHAnsi" w:eastAsia="Times New Roman" w:hAnsiTheme="minorHAnsi" w:cstheme="minorHAnsi"/>
          <w:sz w:val="22"/>
          <w:szCs w:val="22"/>
        </w:rPr>
      </w:pPr>
    </w:p>
    <w:p w14:paraId="31D6B1C8" w14:textId="77777777" w:rsidR="00A95B5A" w:rsidRPr="002528BF" w:rsidRDefault="00A95B5A" w:rsidP="00603A38">
      <w:pPr>
        <w:spacing w:line="26" w:lineRule="atLeast"/>
        <w:rPr>
          <w:rFonts w:asciiTheme="minorHAnsi" w:eastAsia="Times New Roman" w:hAnsiTheme="minorHAnsi" w:cstheme="minorHAnsi"/>
          <w:sz w:val="22"/>
          <w:szCs w:val="22"/>
        </w:rPr>
      </w:pPr>
    </w:p>
    <w:p w14:paraId="146F1E13" w14:textId="77777777" w:rsidR="00A95B5A" w:rsidRPr="002528BF" w:rsidRDefault="00A95B5A" w:rsidP="00603A38">
      <w:pPr>
        <w:spacing w:line="26" w:lineRule="atLeast"/>
        <w:rPr>
          <w:rFonts w:asciiTheme="minorHAnsi" w:eastAsia="Times New Roman" w:hAnsiTheme="minorHAnsi" w:cstheme="minorHAnsi"/>
          <w:sz w:val="22"/>
          <w:szCs w:val="22"/>
        </w:rPr>
      </w:pPr>
    </w:p>
    <w:p w14:paraId="05E17F45" w14:textId="77777777" w:rsidR="00A95B5A" w:rsidRPr="002528BF" w:rsidRDefault="00A95B5A" w:rsidP="00603A38">
      <w:pPr>
        <w:spacing w:line="26" w:lineRule="atLeast"/>
        <w:rPr>
          <w:rFonts w:asciiTheme="minorHAnsi" w:eastAsia="Times New Roman" w:hAnsiTheme="minorHAnsi" w:cstheme="minorHAnsi"/>
          <w:sz w:val="22"/>
          <w:szCs w:val="22"/>
        </w:rPr>
      </w:pPr>
    </w:p>
    <w:p w14:paraId="36DC2EAB" w14:textId="77777777" w:rsidR="00A95B5A" w:rsidRPr="002528BF" w:rsidRDefault="00A95B5A" w:rsidP="00603A38">
      <w:pPr>
        <w:spacing w:line="26" w:lineRule="atLeast"/>
        <w:rPr>
          <w:rFonts w:asciiTheme="minorHAnsi" w:eastAsia="Times New Roman" w:hAnsiTheme="minorHAnsi" w:cstheme="minorHAnsi"/>
          <w:sz w:val="22"/>
          <w:szCs w:val="22"/>
        </w:rPr>
      </w:pPr>
    </w:p>
    <w:p w14:paraId="37F71D3B" w14:textId="77777777" w:rsidR="00A95B5A" w:rsidRPr="002528BF" w:rsidRDefault="00A95B5A" w:rsidP="00603A38">
      <w:pPr>
        <w:spacing w:line="26" w:lineRule="atLeast"/>
        <w:rPr>
          <w:rFonts w:asciiTheme="minorHAnsi" w:eastAsia="Times New Roman" w:hAnsiTheme="minorHAnsi" w:cstheme="minorHAnsi"/>
          <w:sz w:val="22"/>
          <w:szCs w:val="22"/>
        </w:rPr>
      </w:pPr>
    </w:p>
    <w:p w14:paraId="1E29225F" w14:textId="77777777" w:rsidR="00A95B5A" w:rsidRPr="002528BF" w:rsidRDefault="00A95B5A" w:rsidP="00603A38">
      <w:pPr>
        <w:spacing w:line="26" w:lineRule="atLeast"/>
        <w:rPr>
          <w:rFonts w:asciiTheme="minorHAnsi" w:eastAsia="Times New Roman" w:hAnsiTheme="minorHAnsi" w:cstheme="minorHAnsi"/>
          <w:sz w:val="22"/>
          <w:szCs w:val="22"/>
        </w:rPr>
      </w:pPr>
    </w:p>
    <w:p w14:paraId="2B186A5C" w14:textId="77777777" w:rsidR="00A95B5A" w:rsidRPr="002528BF" w:rsidRDefault="00A95B5A" w:rsidP="00603A38">
      <w:pPr>
        <w:spacing w:line="26" w:lineRule="atLeast"/>
        <w:rPr>
          <w:rFonts w:asciiTheme="minorHAnsi" w:eastAsia="Times New Roman" w:hAnsiTheme="minorHAnsi" w:cstheme="minorHAnsi"/>
          <w:sz w:val="22"/>
          <w:szCs w:val="22"/>
        </w:rPr>
      </w:pPr>
    </w:p>
    <w:p w14:paraId="561C1E49" w14:textId="77777777" w:rsidR="00A95B5A" w:rsidRPr="002528BF" w:rsidRDefault="003A0CCF" w:rsidP="00603A38">
      <w:pPr>
        <w:spacing w:line="26" w:lineRule="atLeast"/>
        <w:ind w:right="160"/>
        <w:jc w:val="both"/>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To demonstrate an understanding of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it may be useful to propose a limited number of measures that will be reported on regularly, the data that will be used for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reporting and calculations and link each measure to one (or more)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factor(s).</w:t>
      </w:r>
    </w:p>
    <w:p w14:paraId="0FC2AD24" w14:textId="77777777" w:rsidR="00A95B5A" w:rsidRPr="002528BF" w:rsidRDefault="00A95B5A" w:rsidP="00603A38">
      <w:pPr>
        <w:spacing w:line="26" w:lineRule="atLeast"/>
        <w:rPr>
          <w:rFonts w:asciiTheme="minorHAnsi" w:eastAsia="Times New Roman" w:hAnsiTheme="minorHAnsi" w:cstheme="minorHAnsi"/>
          <w:sz w:val="22"/>
          <w:szCs w:val="22"/>
        </w:rPr>
      </w:pPr>
    </w:p>
    <w:p w14:paraId="3A78F0A8" w14:textId="77777777" w:rsidR="00A95B5A" w:rsidRPr="002528BF" w:rsidRDefault="003A0CCF" w:rsidP="00603A38">
      <w:pPr>
        <w:spacing w:line="26" w:lineRule="atLeast"/>
        <w:ind w:right="40"/>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evaluation will review how the proposed project will include VFM analysis in its strategy and planning and how the project will manage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during implementation. It is not necessary to propose all possible VFM metrics, though it is helpful for the project to suggest one or more metrics that will provide evidence of economy, efficiency, effectiveness and equity.</w:t>
      </w:r>
    </w:p>
    <w:p w14:paraId="4CB527CF" w14:textId="77777777" w:rsidR="00A95B5A" w:rsidRPr="002528BF" w:rsidRDefault="00A95B5A" w:rsidP="00603A38">
      <w:pPr>
        <w:spacing w:line="26" w:lineRule="atLeast"/>
        <w:rPr>
          <w:rFonts w:asciiTheme="minorHAnsi" w:eastAsia="Times New Roman" w:hAnsiTheme="minorHAnsi" w:cstheme="minorHAnsi"/>
          <w:sz w:val="22"/>
          <w:szCs w:val="22"/>
        </w:rPr>
      </w:pPr>
    </w:p>
    <w:p w14:paraId="5CC514AD" w14:textId="77777777" w:rsidR="00A95B5A" w:rsidRPr="002528BF" w:rsidRDefault="003A0CCF"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t xml:space="preserve">Indicative approaches to </w:t>
      </w:r>
      <w:proofErr w:type="spellStart"/>
      <w:r w:rsidRPr="002528BF">
        <w:rPr>
          <w:rFonts w:asciiTheme="minorHAnsi" w:eastAsia="Arial" w:hAnsiTheme="minorHAnsi" w:cstheme="minorHAnsi"/>
          <w:b/>
          <w:sz w:val="22"/>
          <w:szCs w:val="22"/>
        </w:rPr>
        <w:t>VfM</w:t>
      </w:r>
      <w:proofErr w:type="spellEnd"/>
      <w:r w:rsidRPr="002528BF">
        <w:rPr>
          <w:rFonts w:asciiTheme="minorHAnsi" w:eastAsia="Arial" w:hAnsiTheme="minorHAnsi" w:cstheme="minorHAnsi"/>
          <w:b/>
          <w:sz w:val="22"/>
          <w:szCs w:val="22"/>
        </w:rPr>
        <w:t xml:space="preserve"> management for proposals</w:t>
      </w:r>
    </w:p>
    <w:p w14:paraId="0FB720F2" w14:textId="77777777" w:rsidR="00A95B5A" w:rsidRPr="002528BF" w:rsidRDefault="00A95B5A" w:rsidP="00603A38">
      <w:pPr>
        <w:spacing w:line="26" w:lineRule="atLeast"/>
        <w:rPr>
          <w:rFonts w:asciiTheme="minorHAnsi" w:eastAsia="Times New Roman" w:hAnsiTheme="minorHAnsi" w:cstheme="minorHAnsi"/>
          <w:sz w:val="22"/>
          <w:szCs w:val="22"/>
        </w:rPr>
      </w:pPr>
    </w:p>
    <w:p w14:paraId="07B2FD6A" w14:textId="323FC7E1" w:rsidR="004359BA" w:rsidRPr="002528BF" w:rsidRDefault="003A0CCF"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Table 3 describes some indicative appraisal criteria that Cities Alliance uses for assessing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in proposals. If a proposal is advanced for further consideration, the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metrics may be further defined or revised in consultation between Cities Alliance and the implementing partner.</w:t>
      </w:r>
    </w:p>
    <w:p w14:paraId="78B074B7" w14:textId="77777777" w:rsidR="00A95B5A" w:rsidRPr="002528BF" w:rsidRDefault="00A95B5A" w:rsidP="00603A38">
      <w:pPr>
        <w:spacing w:line="26" w:lineRule="atLeast"/>
        <w:rPr>
          <w:rFonts w:asciiTheme="minorHAnsi" w:eastAsia="Times New Roman" w:hAnsiTheme="minorHAnsi" w:cstheme="minorHAnsi"/>
          <w:sz w:val="22"/>
          <w:szCs w:val="22"/>
        </w:rPr>
      </w:pPr>
    </w:p>
    <w:p w14:paraId="0C7DA1CA" w14:textId="569BEBAE" w:rsidR="00A95B5A" w:rsidRPr="002528BF" w:rsidRDefault="00033F12" w:rsidP="00603A38">
      <w:pPr>
        <w:spacing w:line="26" w:lineRule="atLeast"/>
        <w:rPr>
          <w:rFonts w:asciiTheme="minorHAnsi" w:eastAsia="Arial" w:hAnsiTheme="minorHAnsi" w:cstheme="minorHAnsi"/>
          <w:b/>
          <w:i/>
          <w:color w:val="44546A"/>
          <w:sz w:val="22"/>
          <w:szCs w:val="22"/>
        </w:rPr>
      </w:pPr>
      <w:bookmarkStart w:id="8" w:name="page11"/>
      <w:bookmarkEnd w:id="8"/>
      <w:r w:rsidRPr="002528BF">
        <w:rPr>
          <w:rFonts w:asciiTheme="minorHAnsi" w:hAnsiTheme="minorHAnsi" w:cstheme="minorHAnsi"/>
          <w:noProof/>
          <w:sz w:val="22"/>
          <w:szCs w:val="22"/>
          <w:lang w:val="en-GB" w:eastAsia="en-GB"/>
        </w:rPr>
        <w:drawing>
          <wp:anchor distT="0" distB="0" distL="114300" distR="114300" simplePos="0" relativeHeight="251700224" behindDoc="1" locked="0" layoutInCell="1" allowOverlap="1" wp14:anchorId="4D8676D2" wp14:editId="36AD51E5">
            <wp:simplePos x="0" y="0"/>
            <wp:positionH relativeFrom="page">
              <wp:posOffset>430530</wp:posOffset>
            </wp:positionH>
            <wp:positionV relativeFrom="page">
              <wp:posOffset>388620</wp:posOffset>
            </wp:positionV>
            <wp:extent cx="1478280" cy="290830"/>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8280" cy="290830"/>
                    </a:xfrm>
                    <a:prstGeom prst="rect">
                      <a:avLst/>
                    </a:prstGeom>
                    <a:noFill/>
                  </pic:spPr>
                </pic:pic>
              </a:graphicData>
            </a:graphic>
            <wp14:sizeRelH relativeFrom="page">
              <wp14:pctWidth>0</wp14:pctWidth>
            </wp14:sizeRelH>
            <wp14:sizeRelV relativeFrom="page">
              <wp14:pctHeight>0</wp14:pctHeight>
            </wp14:sizeRelV>
          </wp:anchor>
        </w:drawing>
      </w:r>
      <w:r w:rsidR="003A0CCF" w:rsidRPr="002528BF">
        <w:rPr>
          <w:rFonts w:asciiTheme="minorHAnsi" w:eastAsia="Arial" w:hAnsiTheme="minorHAnsi" w:cstheme="minorHAnsi"/>
          <w:i/>
          <w:color w:val="44546A"/>
          <w:sz w:val="22"/>
          <w:szCs w:val="22"/>
        </w:rPr>
        <w:t xml:space="preserve">Table 3: </w:t>
      </w:r>
      <w:r w:rsidR="003A0CCF" w:rsidRPr="002528BF">
        <w:rPr>
          <w:rFonts w:asciiTheme="minorHAnsi" w:eastAsia="Arial" w:hAnsiTheme="minorHAnsi" w:cstheme="minorHAnsi"/>
          <w:b/>
          <w:i/>
          <w:color w:val="44546A"/>
          <w:sz w:val="22"/>
          <w:szCs w:val="22"/>
        </w:rPr>
        <w:t xml:space="preserve">Indicative approaches to </w:t>
      </w:r>
      <w:proofErr w:type="spellStart"/>
      <w:r w:rsidR="003A0CCF" w:rsidRPr="002528BF">
        <w:rPr>
          <w:rFonts w:asciiTheme="minorHAnsi" w:eastAsia="Arial" w:hAnsiTheme="minorHAnsi" w:cstheme="minorHAnsi"/>
          <w:b/>
          <w:i/>
          <w:color w:val="44546A"/>
          <w:sz w:val="22"/>
          <w:szCs w:val="22"/>
        </w:rPr>
        <w:t>VfM</w:t>
      </w:r>
      <w:proofErr w:type="spellEnd"/>
      <w:r w:rsidR="003A0CCF" w:rsidRPr="002528BF">
        <w:rPr>
          <w:rFonts w:asciiTheme="minorHAnsi" w:eastAsia="Arial" w:hAnsiTheme="minorHAnsi" w:cstheme="minorHAnsi"/>
          <w:b/>
          <w:i/>
          <w:color w:val="44546A"/>
          <w:sz w:val="22"/>
          <w:szCs w:val="22"/>
        </w:rPr>
        <w:t xml:space="preserve"> in proposals</w:t>
      </w:r>
    </w:p>
    <w:p w14:paraId="5953CB06" w14:textId="7EA07E31" w:rsidR="00BF064A" w:rsidRPr="002528BF" w:rsidRDefault="00BF064A" w:rsidP="00603A38">
      <w:pPr>
        <w:spacing w:line="26" w:lineRule="atLeast"/>
        <w:rPr>
          <w:rFonts w:asciiTheme="minorHAnsi" w:eastAsia="Arial" w:hAnsiTheme="minorHAnsi" w:cstheme="minorHAnsi"/>
          <w:b/>
          <w:i/>
          <w:color w:val="44546A"/>
          <w:sz w:val="22"/>
          <w:szCs w:val="22"/>
        </w:rPr>
      </w:pPr>
    </w:p>
    <w:tbl>
      <w:tblPr>
        <w:tblStyle w:val="TableGrid"/>
        <w:tblW w:w="0" w:type="auto"/>
        <w:tblLook w:val="04A0" w:firstRow="1" w:lastRow="0" w:firstColumn="1" w:lastColumn="0" w:noHBand="0" w:noVBand="1"/>
      </w:tblPr>
      <w:tblGrid>
        <w:gridCol w:w="4445"/>
        <w:gridCol w:w="4565"/>
      </w:tblGrid>
      <w:tr w:rsidR="00BF064A" w:rsidRPr="002528BF" w14:paraId="6B2DB93E" w14:textId="77777777" w:rsidTr="004A111B">
        <w:tc>
          <w:tcPr>
            <w:tcW w:w="4855" w:type="dxa"/>
          </w:tcPr>
          <w:p w14:paraId="18180309" w14:textId="675E1428" w:rsidR="00BF064A" w:rsidRPr="002528BF" w:rsidRDefault="00BF064A" w:rsidP="00603A38">
            <w:pPr>
              <w:spacing w:line="26" w:lineRule="atLeast"/>
              <w:rPr>
                <w:rFonts w:asciiTheme="minorHAnsi" w:eastAsia="Arial" w:hAnsiTheme="minorHAnsi" w:cstheme="minorHAnsi"/>
                <w:b/>
                <w:i/>
                <w:color w:val="44546A"/>
                <w:sz w:val="22"/>
                <w:szCs w:val="22"/>
              </w:rPr>
            </w:pPr>
            <w:r w:rsidRPr="002528BF">
              <w:rPr>
                <w:rFonts w:asciiTheme="minorHAnsi" w:eastAsia="Arial" w:hAnsiTheme="minorHAnsi" w:cstheme="minorHAnsi"/>
                <w:b/>
                <w:sz w:val="22"/>
                <w:szCs w:val="22"/>
              </w:rPr>
              <w:t>Describing the VFM plan</w:t>
            </w:r>
          </w:p>
        </w:tc>
        <w:tc>
          <w:tcPr>
            <w:tcW w:w="4855" w:type="dxa"/>
          </w:tcPr>
          <w:p w14:paraId="7C992245" w14:textId="242CE342" w:rsidR="00BF064A" w:rsidRPr="002528BF" w:rsidRDefault="00BF064A" w:rsidP="007354C8">
            <w:pPr>
              <w:spacing w:line="26" w:lineRule="atLeast"/>
              <w:ind w:left="65" w:right="780"/>
              <w:rPr>
                <w:rFonts w:asciiTheme="minorHAnsi" w:eastAsia="Arial" w:hAnsiTheme="minorHAnsi" w:cstheme="minorHAnsi"/>
                <w:sz w:val="22"/>
                <w:szCs w:val="22"/>
              </w:rPr>
            </w:pPr>
            <w:r w:rsidRPr="002528BF">
              <w:rPr>
                <w:rFonts w:asciiTheme="minorHAnsi" w:eastAsia="Arial" w:hAnsiTheme="minorHAnsi" w:cstheme="minorHAnsi"/>
                <w:sz w:val="22"/>
                <w:szCs w:val="22"/>
              </w:rPr>
              <w:t>The project proposal should describe how i</w:t>
            </w:r>
            <w:r w:rsidR="007354C8">
              <w:rPr>
                <w:rFonts w:asciiTheme="minorHAnsi" w:eastAsia="Arial" w:hAnsiTheme="minorHAnsi" w:cstheme="minorHAnsi"/>
                <w:sz w:val="22"/>
                <w:szCs w:val="22"/>
              </w:rPr>
              <w:t xml:space="preserve">t </w:t>
            </w:r>
            <w:r w:rsidRPr="002528BF">
              <w:rPr>
                <w:rFonts w:asciiTheme="minorHAnsi" w:eastAsia="Arial" w:hAnsiTheme="minorHAnsi" w:cstheme="minorHAnsi"/>
                <w:sz w:val="22"/>
                <w:szCs w:val="22"/>
              </w:rPr>
              <w:t>aims to</w:t>
            </w:r>
            <w:r w:rsidR="007354C8">
              <w:rPr>
                <w:rFonts w:asciiTheme="minorHAnsi" w:eastAsia="Arial" w:hAnsiTheme="minorHAnsi" w:cstheme="minorHAnsi"/>
                <w:sz w:val="22"/>
                <w:szCs w:val="22"/>
              </w:rPr>
              <w:t xml:space="preserve"> </w:t>
            </w:r>
            <w:r w:rsidRPr="002528BF">
              <w:rPr>
                <w:rFonts w:asciiTheme="minorHAnsi" w:eastAsia="Arial" w:hAnsiTheme="minorHAnsi" w:cstheme="minorHAnsi"/>
                <w:sz w:val="22"/>
                <w:szCs w:val="22"/>
              </w:rPr>
              <w:t xml:space="preserve">achieve or represents </w:t>
            </w:r>
            <w:proofErr w:type="spellStart"/>
            <w:r w:rsidRPr="002528BF">
              <w:rPr>
                <w:rFonts w:asciiTheme="minorHAnsi" w:eastAsia="Arial" w:hAnsiTheme="minorHAnsi" w:cstheme="minorHAnsi"/>
                <w:sz w:val="22"/>
                <w:szCs w:val="22"/>
              </w:rPr>
              <w:t>VfM</w:t>
            </w:r>
            <w:proofErr w:type="spellEnd"/>
            <w:r w:rsidR="00D60D01">
              <w:rPr>
                <w:rFonts w:asciiTheme="minorHAnsi" w:eastAsia="Arial" w:hAnsiTheme="minorHAnsi" w:cstheme="minorHAnsi"/>
                <w:sz w:val="22"/>
                <w:szCs w:val="22"/>
              </w:rPr>
              <w:t>,</w:t>
            </w:r>
            <w:r w:rsidRPr="002528BF">
              <w:rPr>
                <w:rFonts w:asciiTheme="minorHAnsi" w:eastAsia="Arial" w:hAnsiTheme="minorHAnsi" w:cstheme="minorHAnsi"/>
                <w:sz w:val="22"/>
                <w:szCs w:val="22"/>
              </w:rPr>
              <w:t xml:space="preserve"> or what the expected returns on investment are (overall or for specific project components).</w:t>
            </w:r>
          </w:p>
          <w:p w14:paraId="19C4B1DF" w14:textId="77777777" w:rsidR="00BF064A" w:rsidRPr="002528BF" w:rsidRDefault="00BF064A" w:rsidP="00603A38">
            <w:pPr>
              <w:spacing w:line="26" w:lineRule="atLeast"/>
              <w:rPr>
                <w:rFonts w:asciiTheme="minorHAnsi" w:eastAsia="Times New Roman" w:hAnsiTheme="minorHAnsi" w:cstheme="minorHAnsi"/>
                <w:sz w:val="22"/>
                <w:szCs w:val="22"/>
              </w:rPr>
            </w:pPr>
          </w:p>
          <w:p w14:paraId="6C393EDE" w14:textId="4F87DAA1" w:rsidR="00BF064A" w:rsidRPr="002528BF" w:rsidRDefault="00BF064A" w:rsidP="00603A38">
            <w:pPr>
              <w:spacing w:line="26" w:lineRule="atLeast"/>
              <w:ind w:right="740"/>
              <w:rPr>
                <w:rFonts w:asciiTheme="minorHAnsi" w:eastAsia="Arial" w:hAnsiTheme="minorHAnsi" w:cstheme="minorHAnsi"/>
                <w:i/>
                <w:sz w:val="22"/>
                <w:szCs w:val="22"/>
              </w:rPr>
            </w:pPr>
            <w:r w:rsidRPr="002528BF">
              <w:rPr>
                <w:rFonts w:asciiTheme="minorHAnsi" w:eastAsia="Arial" w:hAnsiTheme="minorHAnsi" w:cstheme="minorHAnsi"/>
                <w:i/>
                <w:sz w:val="22"/>
                <w:szCs w:val="22"/>
              </w:rPr>
              <w:t xml:space="preserve">What are the proposed </w:t>
            </w:r>
            <w:proofErr w:type="spellStart"/>
            <w:r w:rsidRPr="002528BF">
              <w:rPr>
                <w:rFonts w:asciiTheme="minorHAnsi" w:eastAsia="Arial" w:hAnsiTheme="minorHAnsi" w:cstheme="minorHAnsi"/>
                <w:i/>
                <w:sz w:val="22"/>
                <w:szCs w:val="22"/>
              </w:rPr>
              <w:t>VfM</w:t>
            </w:r>
            <w:proofErr w:type="spellEnd"/>
            <w:r w:rsidRPr="002528BF">
              <w:rPr>
                <w:rFonts w:asciiTheme="minorHAnsi" w:eastAsia="Arial" w:hAnsiTheme="minorHAnsi" w:cstheme="minorHAnsi"/>
                <w:i/>
                <w:sz w:val="22"/>
                <w:szCs w:val="22"/>
              </w:rPr>
              <w:t xml:space="preserve"> metrics to address each </w:t>
            </w:r>
            <w:proofErr w:type="spellStart"/>
            <w:r w:rsidRPr="002528BF">
              <w:rPr>
                <w:rFonts w:asciiTheme="minorHAnsi" w:eastAsia="Arial" w:hAnsiTheme="minorHAnsi" w:cstheme="minorHAnsi"/>
                <w:i/>
                <w:sz w:val="22"/>
                <w:szCs w:val="22"/>
              </w:rPr>
              <w:t>VfM</w:t>
            </w:r>
            <w:proofErr w:type="spellEnd"/>
            <w:r w:rsidRPr="002528BF">
              <w:rPr>
                <w:rFonts w:asciiTheme="minorHAnsi" w:eastAsia="Arial" w:hAnsiTheme="minorHAnsi" w:cstheme="minorHAnsi"/>
                <w:i/>
                <w:sz w:val="22"/>
                <w:szCs w:val="22"/>
              </w:rPr>
              <w:t xml:space="preserve"> factor (economy, efficiency, effectiveness, equity)? Will the project conduct, cost performance ratio, cost-benefit analysis? Will there be transparent procurement procedures in place? How will project unit costs compare to unit costs for the same outputs in similar projects (here or globally)? Has cost benchmarking or cost-effectiveness data been presented to make the case for the project?</w:t>
            </w:r>
          </w:p>
        </w:tc>
      </w:tr>
      <w:tr w:rsidR="00BF064A" w:rsidRPr="002528BF" w14:paraId="172FC215" w14:textId="77777777" w:rsidTr="004A111B">
        <w:tc>
          <w:tcPr>
            <w:tcW w:w="4855" w:type="dxa"/>
          </w:tcPr>
          <w:p w14:paraId="54285D42" w14:textId="16F14FAC" w:rsidR="00BF064A" w:rsidRPr="002528BF" w:rsidRDefault="002914EC" w:rsidP="00603A38">
            <w:pPr>
              <w:spacing w:line="26" w:lineRule="atLeast"/>
              <w:rPr>
                <w:rFonts w:asciiTheme="minorHAnsi" w:eastAsia="Arial" w:hAnsiTheme="minorHAnsi" w:cstheme="minorHAnsi"/>
                <w:b/>
                <w:i/>
                <w:color w:val="44546A"/>
                <w:sz w:val="22"/>
                <w:szCs w:val="22"/>
              </w:rPr>
            </w:pPr>
            <w:r w:rsidRPr="002528BF">
              <w:rPr>
                <w:rFonts w:asciiTheme="minorHAnsi" w:eastAsia="Arial" w:hAnsiTheme="minorHAnsi" w:cstheme="minorHAnsi"/>
                <w:b/>
                <w:sz w:val="22"/>
                <w:szCs w:val="22"/>
              </w:rPr>
              <w:t>Alternative project approaches</w:t>
            </w:r>
          </w:p>
        </w:tc>
        <w:tc>
          <w:tcPr>
            <w:tcW w:w="4855" w:type="dxa"/>
          </w:tcPr>
          <w:p w14:paraId="4625DAE2" w14:textId="16DADB31" w:rsidR="00BF064A" w:rsidRPr="002528BF" w:rsidRDefault="002914EC"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project approach should offer better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compared to other approaches </w:t>
            </w:r>
            <w:r w:rsidR="00CD40B4">
              <w:rPr>
                <w:rFonts w:asciiTheme="minorHAnsi" w:eastAsia="Arial" w:hAnsiTheme="minorHAnsi" w:cstheme="minorHAnsi"/>
                <w:sz w:val="22"/>
                <w:szCs w:val="22"/>
              </w:rPr>
              <w:t xml:space="preserve">and </w:t>
            </w:r>
            <w:r w:rsidRPr="002528BF">
              <w:rPr>
                <w:rFonts w:asciiTheme="minorHAnsi" w:eastAsia="Arial" w:hAnsiTheme="minorHAnsi" w:cstheme="minorHAnsi"/>
                <w:sz w:val="22"/>
                <w:szCs w:val="22"/>
              </w:rPr>
              <w:t>consider benchmarks where possible.</w:t>
            </w:r>
          </w:p>
          <w:p w14:paraId="17B28091" w14:textId="69F7B72B" w:rsidR="002914EC" w:rsidRPr="002528BF" w:rsidRDefault="002914EC" w:rsidP="00603A38">
            <w:pPr>
              <w:spacing w:line="26" w:lineRule="atLeast"/>
              <w:rPr>
                <w:rFonts w:asciiTheme="minorHAnsi" w:eastAsia="Arial" w:hAnsiTheme="minorHAnsi" w:cstheme="minorHAnsi"/>
                <w:b/>
                <w:i/>
                <w:color w:val="44546A"/>
                <w:sz w:val="22"/>
                <w:szCs w:val="22"/>
              </w:rPr>
            </w:pPr>
          </w:p>
          <w:p w14:paraId="5F3AE81A" w14:textId="5988AF8C" w:rsidR="002914EC" w:rsidRPr="00633259" w:rsidRDefault="002914EC" w:rsidP="00603A38">
            <w:pPr>
              <w:spacing w:line="26" w:lineRule="atLeast"/>
              <w:rPr>
                <w:rFonts w:asciiTheme="minorHAnsi" w:eastAsia="Arial" w:hAnsiTheme="minorHAnsi" w:cstheme="minorHAnsi"/>
                <w:i/>
                <w:sz w:val="22"/>
                <w:szCs w:val="22"/>
              </w:rPr>
            </w:pPr>
            <w:r w:rsidRPr="00633259">
              <w:rPr>
                <w:rFonts w:asciiTheme="minorHAnsi" w:eastAsia="Arial" w:hAnsiTheme="minorHAnsi" w:cstheme="minorHAnsi"/>
                <w:i/>
                <w:sz w:val="22"/>
                <w:szCs w:val="22"/>
              </w:rPr>
              <w:t>Are alternative approaches offered or clear justification outlined why specific approaches are selected? Have the expected results and financial costs of alternative approaches been considered?</w:t>
            </w:r>
          </w:p>
          <w:p w14:paraId="2B8E8FCF" w14:textId="354AF555" w:rsidR="002914EC" w:rsidRPr="002528BF" w:rsidRDefault="002914EC" w:rsidP="00603A38">
            <w:pPr>
              <w:spacing w:line="26" w:lineRule="atLeast"/>
              <w:rPr>
                <w:rFonts w:asciiTheme="minorHAnsi" w:eastAsia="Arial" w:hAnsiTheme="minorHAnsi" w:cstheme="minorHAnsi"/>
                <w:b/>
                <w:i/>
                <w:color w:val="44546A"/>
                <w:sz w:val="22"/>
                <w:szCs w:val="22"/>
              </w:rPr>
            </w:pPr>
          </w:p>
        </w:tc>
      </w:tr>
      <w:tr w:rsidR="002914EC" w:rsidRPr="002528BF" w14:paraId="7DF36A9A" w14:textId="77777777" w:rsidTr="004A111B">
        <w:trPr>
          <w:trHeight w:val="2188"/>
        </w:trPr>
        <w:tc>
          <w:tcPr>
            <w:tcW w:w="4855" w:type="dxa"/>
          </w:tcPr>
          <w:p w14:paraId="1E3556DA" w14:textId="30A75CB6" w:rsidR="002914EC" w:rsidRPr="002528BF" w:rsidRDefault="002914EC" w:rsidP="00603A38">
            <w:pPr>
              <w:spacing w:line="26" w:lineRule="atLeast"/>
              <w:rPr>
                <w:rFonts w:asciiTheme="minorHAnsi" w:eastAsia="Arial" w:hAnsiTheme="minorHAnsi" w:cstheme="minorHAnsi"/>
                <w:b/>
                <w:i/>
                <w:color w:val="44546A"/>
                <w:sz w:val="22"/>
                <w:szCs w:val="22"/>
              </w:rPr>
            </w:pPr>
            <w:r w:rsidRPr="002528BF">
              <w:rPr>
                <w:rFonts w:asciiTheme="minorHAnsi" w:eastAsia="Arial" w:hAnsiTheme="minorHAnsi" w:cstheme="minorHAnsi"/>
                <w:b/>
                <w:sz w:val="22"/>
                <w:szCs w:val="22"/>
              </w:rPr>
              <w:lastRenderedPageBreak/>
              <w:t>Robust design</w:t>
            </w:r>
          </w:p>
        </w:tc>
        <w:tc>
          <w:tcPr>
            <w:tcW w:w="4855" w:type="dxa"/>
          </w:tcPr>
          <w:p w14:paraId="4AB91E80" w14:textId="29DB3C83" w:rsidR="00633259" w:rsidRDefault="002914EC"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The proposal should outline a well-</w:t>
            </w:r>
            <w:r w:rsidR="00CD40B4" w:rsidRPr="002528BF">
              <w:rPr>
                <w:rFonts w:asciiTheme="minorHAnsi" w:eastAsia="Arial" w:hAnsiTheme="minorHAnsi" w:cstheme="minorHAnsi"/>
                <w:sz w:val="22"/>
                <w:szCs w:val="22"/>
              </w:rPr>
              <w:t>thought</w:t>
            </w:r>
            <w:r w:rsidR="00CD40B4">
              <w:rPr>
                <w:rFonts w:asciiTheme="minorHAnsi" w:eastAsia="Arial" w:hAnsiTheme="minorHAnsi" w:cstheme="minorHAnsi"/>
                <w:sz w:val="22"/>
                <w:szCs w:val="22"/>
              </w:rPr>
              <w:t>-</w:t>
            </w:r>
            <w:r w:rsidRPr="002528BF">
              <w:rPr>
                <w:rFonts w:asciiTheme="minorHAnsi" w:eastAsia="Arial" w:hAnsiTheme="minorHAnsi" w:cstheme="minorHAnsi"/>
                <w:sz w:val="22"/>
                <w:szCs w:val="22"/>
              </w:rPr>
              <w:t xml:space="preserve">out design to achieve the project objectives. </w:t>
            </w:r>
          </w:p>
          <w:p w14:paraId="6D09ECB1" w14:textId="77777777" w:rsidR="00633259" w:rsidRDefault="00633259" w:rsidP="00603A38">
            <w:pPr>
              <w:spacing w:line="26" w:lineRule="atLeast"/>
              <w:rPr>
                <w:rFonts w:asciiTheme="minorHAnsi" w:eastAsia="Arial" w:hAnsiTheme="minorHAnsi" w:cstheme="minorHAnsi"/>
                <w:i/>
                <w:sz w:val="22"/>
                <w:szCs w:val="22"/>
              </w:rPr>
            </w:pPr>
          </w:p>
          <w:p w14:paraId="7F51BE03" w14:textId="2DA8EC1F" w:rsidR="002914EC" w:rsidRPr="002528BF" w:rsidRDefault="002914EC" w:rsidP="00603A38">
            <w:pPr>
              <w:spacing w:line="26" w:lineRule="atLeast"/>
              <w:rPr>
                <w:rFonts w:asciiTheme="minorHAnsi" w:eastAsia="Arial" w:hAnsiTheme="minorHAnsi" w:cstheme="minorHAnsi"/>
                <w:b/>
                <w:i/>
                <w:color w:val="44546A"/>
                <w:sz w:val="22"/>
                <w:szCs w:val="22"/>
              </w:rPr>
            </w:pPr>
            <w:r w:rsidRPr="002528BF">
              <w:rPr>
                <w:rFonts w:asciiTheme="minorHAnsi" w:eastAsia="Arial" w:hAnsiTheme="minorHAnsi" w:cstheme="minorHAnsi"/>
                <w:i/>
                <w:sz w:val="22"/>
                <w:szCs w:val="22"/>
              </w:rPr>
              <w:t>For example, this may include a thorough analysis of the project context and strategies for effective delivery, innovative approaches for promoting uptake or dissemination, promising technologies or delivery models, etc. What are the key aspects of the design that warranted the project’s selection? How will the project address displaced persons, persons in conflict areas, disabled persons, gender, etc.</w:t>
            </w:r>
            <w:r w:rsidR="00CD40B4">
              <w:rPr>
                <w:rFonts w:asciiTheme="minorHAnsi" w:eastAsia="Arial" w:hAnsiTheme="minorHAnsi" w:cstheme="minorHAnsi"/>
                <w:i/>
                <w:sz w:val="22"/>
                <w:szCs w:val="22"/>
              </w:rPr>
              <w:t>?</w:t>
            </w:r>
          </w:p>
        </w:tc>
      </w:tr>
      <w:tr w:rsidR="002914EC" w:rsidRPr="002528BF" w14:paraId="0FD5B211" w14:textId="77777777" w:rsidTr="004A111B">
        <w:trPr>
          <w:trHeight w:val="2106"/>
        </w:trPr>
        <w:tc>
          <w:tcPr>
            <w:tcW w:w="4855" w:type="dxa"/>
          </w:tcPr>
          <w:p w14:paraId="7240A9BA" w14:textId="5AAD4840" w:rsidR="002914EC" w:rsidRPr="002528BF" w:rsidRDefault="002914EC"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t xml:space="preserve">Budget </w:t>
            </w:r>
            <w:r w:rsidR="003E62AB">
              <w:rPr>
                <w:rFonts w:asciiTheme="minorHAnsi" w:eastAsia="Arial" w:hAnsiTheme="minorHAnsi" w:cstheme="minorHAnsi"/>
                <w:b/>
                <w:sz w:val="22"/>
                <w:szCs w:val="22"/>
              </w:rPr>
              <w:t>a</w:t>
            </w:r>
            <w:r w:rsidRPr="002528BF">
              <w:rPr>
                <w:rFonts w:asciiTheme="minorHAnsi" w:eastAsia="Arial" w:hAnsiTheme="minorHAnsi" w:cstheme="minorHAnsi"/>
                <w:b/>
                <w:sz w:val="22"/>
                <w:szCs w:val="22"/>
              </w:rPr>
              <w:t>lignment</w:t>
            </w:r>
          </w:p>
        </w:tc>
        <w:tc>
          <w:tcPr>
            <w:tcW w:w="4855" w:type="dxa"/>
          </w:tcPr>
          <w:p w14:paraId="46193287" w14:textId="2D954EDE" w:rsidR="002914EC" w:rsidRDefault="002914EC"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 xml:space="preserve">The project budgets and results indicators are aligned to allow easy </w:t>
            </w:r>
            <w:proofErr w:type="spellStart"/>
            <w:r w:rsidRPr="002528BF">
              <w:rPr>
                <w:rFonts w:asciiTheme="minorHAnsi" w:eastAsia="Arial" w:hAnsiTheme="minorHAnsi" w:cstheme="minorHAnsi"/>
                <w:sz w:val="22"/>
                <w:szCs w:val="22"/>
              </w:rPr>
              <w:t>VfM</w:t>
            </w:r>
            <w:proofErr w:type="spellEnd"/>
            <w:r w:rsidRPr="002528BF">
              <w:rPr>
                <w:rFonts w:asciiTheme="minorHAnsi" w:eastAsia="Arial" w:hAnsiTheme="minorHAnsi" w:cstheme="minorHAnsi"/>
                <w:sz w:val="22"/>
                <w:szCs w:val="22"/>
              </w:rPr>
              <w:t xml:space="preserve"> activity/output/outcome assessment.</w:t>
            </w:r>
          </w:p>
          <w:p w14:paraId="53FF614E" w14:textId="77777777" w:rsidR="007678AF" w:rsidRPr="002528BF" w:rsidRDefault="007678AF" w:rsidP="00603A38">
            <w:pPr>
              <w:spacing w:line="26" w:lineRule="atLeast"/>
              <w:rPr>
                <w:rFonts w:asciiTheme="minorHAnsi" w:eastAsia="Arial" w:hAnsiTheme="minorHAnsi" w:cstheme="minorHAnsi"/>
                <w:sz w:val="22"/>
                <w:szCs w:val="22"/>
              </w:rPr>
            </w:pPr>
          </w:p>
          <w:p w14:paraId="35BC31F7" w14:textId="44B9B736" w:rsidR="002914EC" w:rsidRPr="002528BF" w:rsidRDefault="002914EC"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i/>
                <w:sz w:val="22"/>
                <w:szCs w:val="22"/>
              </w:rPr>
              <w:t xml:space="preserve">Budget templates should be designed in a manner that enables proper alignment to the programme components </w:t>
            </w:r>
            <w:r w:rsidR="00F05831" w:rsidRPr="002528BF">
              <w:rPr>
                <w:rFonts w:asciiTheme="minorHAnsi" w:eastAsia="Arial" w:hAnsiTheme="minorHAnsi" w:cstheme="minorHAnsi"/>
                <w:i/>
                <w:sz w:val="22"/>
                <w:szCs w:val="22"/>
              </w:rPr>
              <w:t>based on</w:t>
            </w:r>
            <w:r w:rsidRPr="002528BF">
              <w:rPr>
                <w:rFonts w:asciiTheme="minorHAnsi" w:eastAsia="Arial" w:hAnsiTheme="minorHAnsi" w:cstheme="minorHAnsi"/>
                <w:i/>
                <w:sz w:val="22"/>
                <w:szCs w:val="22"/>
              </w:rPr>
              <w:t xml:space="preserve"> which standard </w:t>
            </w:r>
            <w:proofErr w:type="spellStart"/>
            <w:r w:rsidRPr="002528BF">
              <w:rPr>
                <w:rFonts w:asciiTheme="minorHAnsi" w:eastAsia="Arial" w:hAnsiTheme="minorHAnsi" w:cstheme="minorHAnsi"/>
                <w:i/>
                <w:sz w:val="22"/>
                <w:szCs w:val="22"/>
              </w:rPr>
              <w:t>VfM</w:t>
            </w:r>
            <w:proofErr w:type="spellEnd"/>
            <w:r w:rsidRPr="002528BF">
              <w:rPr>
                <w:rFonts w:asciiTheme="minorHAnsi" w:eastAsia="Arial" w:hAnsiTheme="minorHAnsi" w:cstheme="minorHAnsi"/>
                <w:i/>
                <w:sz w:val="22"/>
                <w:szCs w:val="22"/>
              </w:rPr>
              <w:t xml:space="preserve"> calculations will be performed (e.g. by 'programme outcome'). Is the budget presented to a level of detail that will allow expenditure monitoring by component, if desired?</w:t>
            </w:r>
          </w:p>
        </w:tc>
      </w:tr>
      <w:tr w:rsidR="00C563CF" w:rsidRPr="002528BF" w14:paraId="597D6FDB" w14:textId="77777777" w:rsidTr="004A111B">
        <w:trPr>
          <w:trHeight w:val="2690"/>
        </w:trPr>
        <w:tc>
          <w:tcPr>
            <w:tcW w:w="4855" w:type="dxa"/>
          </w:tcPr>
          <w:p w14:paraId="7B1DC310" w14:textId="5E851064" w:rsidR="00C563CF" w:rsidRPr="002528BF" w:rsidRDefault="004A111B"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t>Data collection (M&amp;E)</w:t>
            </w:r>
          </w:p>
        </w:tc>
        <w:tc>
          <w:tcPr>
            <w:tcW w:w="4855" w:type="dxa"/>
          </w:tcPr>
          <w:p w14:paraId="2E135BAF" w14:textId="23B6650A" w:rsidR="00C563CF" w:rsidRDefault="00C563CF" w:rsidP="00603A38">
            <w:pPr>
              <w:spacing w:line="26" w:lineRule="atLeast"/>
              <w:rPr>
                <w:rFonts w:asciiTheme="minorHAnsi" w:eastAsia="Arial" w:hAnsiTheme="minorHAnsi" w:cstheme="minorHAnsi"/>
                <w:sz w:val="22"/>
                <w:szCs w:val="22"/>
              </w:rPr>
            </w:pPr>
            <w:r w:rsidRPr="00AF5191">
              <w:rPr>
                <w:rFonts w:asciiTheme="minorHAnsi" w:eastAsia="Arial" w:hAnsiTheme="minorHAnsi" w:cstheme="minorHAnsi"/>
                <w:sz w:val="22"/>
                <w:szCs w:val="22"/>
              </w:rPr>
              <w:t xml:space="preserve">The project M&amp;E system (indicators and data collection plans) is set up to allow </w:t>
            </w:r>
            <w:r w:rsidRPr="002528BF">
              <w:rPr>
                <w:rFonts w:asciiTheme="minorHAnsi" w:eastAsia="Arial" w:hAnsiTheme="minorHAnsi" w:cstheme="minorHAnsi"/>
                <w:sz w:val="22"/>
                <w:szCs w:val="22"/>
              </w:rPr>
              <w:t>for assessment project results vs. expenditures. The M&amp;E system should also allow VFM analysis at the project and regional (township, state) levels and for multi-region projects.</w:t>
            </w:r>
          </w:p>
          <w:p w14:paraId="189C74BA" w14:textId="77777777" w:rsidR="009D286C" w:rsidRPr="002528BF" w:rsidRDefault="009D286C" w:rsidP="00603A38">
            <w:pPr>
              <w:spacing w:line="26" w:lineRule="atLeast"/>
              <w:rPr>
                <w:rFonts w:asciiTheme="minorHAnsi" w:eastAsia="Arial" w:hAnsiTheme="minorHAnsi" w:cstheme="minorHAnsi"/>
                <w:sz w:val="22"/>
                <w:szCs w:val="22"/>
              </w:rPr>
            </w:pPr>
          </w:p>
          <w:p w14:paraId="3FD13F7D" w14:textId="691DA17D" w:rsidR="00C563CF" w:rsidRPr="002528BF" w:rsidRDefault="00C563CF"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i/>
                <w:sz w:val="22"/>
                <w:szCs w:val="22"/>
              </w:rPr>
              <w:t xml:space="preserve">Is it possible to determine the budgeted costs of the outputs and the activities that contribute to outputs? Does the project define data collection plans and have measurable indicators that allow for </w:t>
            </w:r>
            <w:proofErr w:type="spellStart"/>
            <w:r w:rsidRPr="002528BF">
              <w:rPr>
                <w:rFonts w:asciiTheme="minorHAnsi" w:eastAsia="Arial" w:hAnsiTheme="minorHAnsi" w:cstheme="minorHAnsi"/>
                <w:i/>
                <w:sz w:val="22"/>
                <w:szCs w:val="22"/>
              </w:rPr>
              <w:t>VfM</w:t>
            </w:r>
            <w:proofErr w:type="spellEnd"/>
            <w:r w:rsidRPr="002528BF">
              <w:rPr>
                <w:rFonts w:asciiTheme="minorHAnsi" w:eastAsia="Arial" w:hAnsiTheme="minorHAnsi" w:cstheme="minorHAnsi"/>
                <w:i/>
                <w:sz w:val="22"/>
                <w:szCs w:val="22"/>
              </w:rPr>
              <w:t xml:space="preserve"> assessments of outcomes? Is it possible to determine the budgeted costs of the outputs and the activities that contribute to outputs?</w:t>
            </w:r>
          </w:p>
        </w:tc>
      </w:tr>
      <w:tr w:rsidR="004A111B" w:rsidRPr="002528BF" w14:paraId="28330559" w14:textId="77777777" w:rsidTr="004A111B">
        <w:trPr>
          <w:trHeight w:val="5805"/>
        </w:trPr>
        <w:tc>
          <w:tcPr>
            <w:tcW w:w="4855" w:type="dxa"/>
          </w:tcPr>
          <w:p w14:paraId="141CE8E3" w14:textId="274F02FB" w:rsidR="004A111B" w:rsidRPr="002528BF" w:rsidRDefault="003E62AB" w:rsidP="00603A38">
            <w:pPr>
              <w:spacing w:line="26" w:lineRule="atLeast"/>
              <w:rPr>
                <w:rFonts w:asciiTheme="minorHAnsi" w:eastAsia="Arial" w:hAnsiTheme="minorHAnsi" w:cstheme="minorHAnsi"/>
                <w:b/>
                <w:sz w:val="22"/>
                <w:szCs w:val="22"/>
              </w:rPr>
            </w:pPr>
            <w:r w:rsidRPr="002528BF">
              <w:rPr>
                <w:rFonts w:asciiTheme="minorHAnsi" w:eastAsia="Arial" w:hAnsiTheme="minorHAnsi" w:cstheme="minorHAnsi"/>
                <w:b/>
                <w:sz w:val="22"/>
                <w:szCs w:val="22"/>
              </w:rPr>
              <w:lastRenderedPageBreak/>
              <w:t>Long</w:t>
            </w:r>
            <w:r>
              <w:rPr>
                <w:rFonts w:asciiTheme="minorHAnsi" w:eastAsia="Arial" w:hAnsiTheme="minorHAnsi" w:cstheme="minorHAnsi"/>
                <w:b/>
                <w:sz w:val="22"/>
                <w:szCs w:val="22"/>
              </w:rPr>
              <w:t>-</w:t>
            </w:r>
            <w:r w:rsidR="004A111B" w:rsidRPr="002528BF">
              <w:rPr>
                <w:rFonts w:asciiTheme="minorHAnsi" w:eastAsia="Arial" w:hAnsiTheme="minorHAnsi" w:cstheme="minorHAnsi"/>
                <w:b/>
                <w:sz w:val="22"/>
                <w:szCs w:val="22"/>
              </w:rPr>
              <w:t>term benefits and sustainability</w:t>
            </w:r>
          </w:p>
        </w:tc>
        <w:tc>
          <w:tcPr>
            <w:tcW w:w="4855" w:type="dxa"/>
          </w:tcPr>
          <w:p w14:paraId="2B0F92D2" w14:textId="5ED2A3AF" w:rsidR="004A111B" w:rsidRDefault="004A111B" w:rsidP="00603A38">
            <w:pPr>
              <w:spacing w:line="26" w:lineRule="atLeast"/>
              <w:rPr>
                <w:rFonts w:asciiTheme="minorHAnsi" w:eastAsia="Arial" w:hAnsiTheme="minorHAnsi" w:cstheme="minorHAnsi"/>
                <w:sz w:val="22"/>
                <w:szCs w:val="22"/>
              </w:rPr>
            </w:pPr>
            <w:r w:rsidRPr="002528BF">
              <w:rPr>
                <w:rFonts w:asciiTheme="minorHAnsi" w:eastAsia="Arial" w:hAnsiTheme="minorHAnsi" w:cstheme="minorHAnsi"/>
                <w:sz w:val="22"/>
                <w:szCs w:val="22"/>
              </w:rPr>
              <w:t>What are the opportunities and challenges for long-term sustainability of the</w:t>
            </w:r>
            <w:r w:rsidR="003E62AB">
              <w:rPr>
                <w:rFonts w:asciiTheme="minorHAnsi" w:eastAsia="Arial" w:hAnsiTheme="minorHAnsi" w:cstheme="minorHAnsi"/>
                <w:sz w:val="22"/>
                <w:szCs w:val="22"/>
              </w:rPr>
              <w:t xml:space="preserve"> </w:t>
            </w:r>
            <w:r w:rsidRPr="002528BF">
              <w:rPr>
                <w:rFonts w:asciiTheme="minorHAnsi" w:eastAsia="Arial" w:hAnsiTheme="minorHAnsi" w:cstheme="minorHAnsi"/>
                <w:sz w:val="22"/>
                <w:szCs w:val="22"/>
              </w:rPr>
              <w:t>project or key project outputs/</w:t>
            </w:r>
            <w:proofErr w:type="gramStart"/>
            <w:r w:rsidRPr="002528BF">
              <w:rPr>
                <w:rFonts w:asciiTheme="minorHAnsi" w:eastAsia="Arial" w:hAnsiTheme="minorHAnsi" w:cstheme="minorHAnsi"/>
                <w:sz w:val="22"/>
                <w:szCs w:val="22"/>
              </w:rPr>
              <w:t>outcomes.</w:t>
            </w:r>
            <w:proofErr w:type="gramEnd"/>
            <w:r w:rsidRPr="002528BF">
              <w:rPr>
                <w:rFonts w:asciiTheme="minorHAnsi" w:eastAsia="Arial" w:hAnsiTheme="minorHAnsi" w:cstheme="minorHAnsi"/>
                <w:sz w:val="22"/>
                <w:szCs w:val="22"/>
              </w:rPr>
              <w:t xml:space="preserve"> Is the project likely to be sustainable,</w:t>
            </w:r>
            <w:r w:rsidR="003E62AB">
              <w:rPr>
                <w:rFonts w:asciiTheme="minorHAnsi" w:eastAsia="Arial" w:hAnsiTheme="minorHAnsi" w:cstheme="minorHAnsi"/>
                <w:sz w:val="22"/>
                <w:szCs w:val="22"/>
              </w:rPr>
              <w:t xml:space="preserve"> </w:t>
            </w:r>
            <w:r w:rsidRPr="002528BF">
              <w:rPr>
                <w:rFonts w:asciiTheme="minorHAnsi" w:eastAsia="Arial" w:hAnsiTheme="minorHAnsi" w:cstheme="minorHAnsi"/>
                <w:sz w:val="22"/>
                <w:szCs w:val="22"/>
              </w:rPr>
              <w:t>replicable</w:t>
            </w:r>
            <w:r w:rsidR="00CE679D">
              <w:rPr>
                <w:rFonts w:asciiTheme="minorHAnsi" w:eastAsia="Arial" w:hAnsiTheme="minorHAnsi" w:cstheme="minorHAnsi"/>
                <w:sz w:val="22"/>
                <w:szCs w:val="22"/>
              </w:rPr>
              <w:t>,</w:t>
            </w:r>
            <w:r w:rsidRPr="002528BF">
              <w:rPr>
                <w:rFonts w:asciiTheme="minorHAnsi" w:eastAsia="Arial" w:hAnsiTheme="minorHAnsi" w:cstheme="minorHAnsi"/>
                <w:sz w:val="22"/>
                <w:szCs w:val="22"/>
              </w:rPr>
              <w:t xml:space="preserve"> and/or scalable (or have significant impact on policy)?</w:t>
            </w:r>
          </w:p>
          <w:p w14:paraId="5E9A9EB8" w14:textId="77777777" w:rsidR="009D286C" w:rsidRPr="002528BF" w:rsidRDefault="009D286C" w:rsidP="00603A38">
            <w:pPr>
              <w:spacing w:line="26" w:lineRule="atLeast"/>
              <w:rPr>
                <w:rFonts w:asciiTheme="minorHAnsi" w:eastAsia="Arial" w:hAnsiTheme="minorHAnsi" w:cstheme="minorHAnsi"/>
                <w:sz w:val="22"/>
                <w:szCs w:val="22"/>
              </w:rPr>
            </w:pPr>
          </w:p>
          <w:p w14:paraId="341F19F1" w14:textId="0511E035" w:rsidR="004A111B" w:rsidRPr="002528BF" w:rsidRDefault="004A111B">
            <w:pPr>
              <w:spacing w:line="26" w:lineRule="atLeast"/>
              <w:rPr>
                <w:rFonts w:asciiTheme="minorHAnsi" w:eastAsia="Arial" w:hAnsiTheme="minorHAnsi" w:cstheme="minorHAnsi"/>
                <w:w w:val="99"/>
                <w:sz w:val="22"/>
                <w:szCs w:val="22"/>
              </w:rPr>
            </w:pPr>
            <w:r w:rsidRPr="002528BF">
              <w:rPr>
                <w:rFonts w:asciiTheme="minorHAnsi" w:eastAsia="Arial" w:hAnsiTheme="minorHAnsi" w:cstheme="minorHAnsi"/>
                <w:i/>
                <w:sz w:val="22"/>
                <w:szCs w:val="22"/>
              </w:rPr>
              <w:t xml:space="preserve">How will the project address </w:t>
            </w:r>
            <w:r w:rsidR="00CE679D" w:rsidRPr="002528BF">
              <w:rPr>
                <w:rFonts w:asciiTheme="minorHAnsi" w:eastAsia="Arial" w:hAnsiTheme="minorHAnsi" w:cstheme="minorHAnsi"/>
                <w:i/>
                <w:sz w:val="22"/>
                <w:szCs w:val="22"/>
              </w:rPr>
              <w:t>long</w:t>
            </w:r>
            <w:r w:rsidR="00CE679D">
              <w:rPr>
                <w:rFonts w:asciiTheme="minorHAnsi" w:eastAsia="Arial" w:hAnsiTheme="minorHAnsi" w:cstheme="minorHAnsi"/>
                <w:i/>
                <w:sz w:val="22"/>
                <w:szCs w:val="22"/>
              </w:rPr>
              <w:t>-</w:t>
            </w:r>
            <w:r w:rsidRPr="002528BF">
              <w:rPr>
                <w:rFonts w:asciiTheme="minorHAnsi" w:eastAsia="Arial" w:hAnsiTheme="minorHAnsi" w:cstheme="minorHAnsi"/>
                <w:i/>
                <w:sz w:val="22"/>
                <w:szCs w:val="22"/>
              </w:rPr>
              <w:t>term sustainability? Is private sector</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involvement possible? Will the project seek to influence increased government</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funding</w:t>
            </w:r>
            <w:r w:rsidR="00CE679D">
              <w:rPr>
                <w:rFonts w:asciiTheme="minorHAnsi" w:eastAsia="Arial" w:hAnsiTheme="minorHAnsi" w:cstheme="minorHAnsi"/>
                <w:i/>
                <w:sz w:val="22"/>
                <w:szCs w:val="22"/>
              </w:rPr>
              <w:t>, and</w:t>
            </w:r>
            <w:r w:rsidR="00CE679D" w:rsidRPr="002528BF">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if so, how will this be measured by the project? Is other funding likely</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to follow the current project? What is the exit plan at project end?</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For example, are cost-recovery mechanisms in place? Are adequate</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documentation processes outlined for possible replication? Is there a plan for</w:t>
            </w:r>
            <w:r w:rsidR="00CE679D">
              <w:rPr>
                <w:rFonts w:asciiTheme="minorHAnsi" w:eastAsia="Arial" w:hAnsiTheme="minorHAnsi" w:cstheme="minorHAnsi"/>
                <w:i/>
                <w:sz w:val="22"/>
                <w:szCs w:val="22"/>
              </w:rPr>
              <w:t xml:space="preserve"> </w:t>
            </w:r>
            <w:r w:rsidRPr="002528BF">
              <w:rPr>
                <w:rFonts w:asciiTheme="minorHAnsi" w:eastAsia="Arial" w:hAnsiTheme="minorHAnsi" w:cstheme="minorHAnsi"/>
                <w:i/>
                <w:sz w:val="22"/>
                <w:szCs w:val="22"/>
              </w:rPr>
              <w:t>influencing policy? Projects that are sustainable (e.g. activities continue once</w:t>
            </w:r>
            <w:r w:rsidR="00C772BB">
              <w:rPr>
                <w:rFonts w:asciiTheme="minorHAnsi" w:eastAsia="Arial" w:hAnsiTheme="minorHAnsi" w:cstheme="minorHAnsi"/>
                <w:i/>
                <w:w w:val="99"/>
                <w:sz w:val="22"/>
                <w:szCs w:val="22"/>
              </w:rPr>
              <w:t xml:space="preserve"> </w:t>
            </w:r>
            <w:r w:rsidRPr="002528BF">
              <w:rPr>
                <w:rFonts w:asciiTheme="minorHAnsi" w:eastAsia="Arial" w:hAnsiTheme="minorHAnsi" w:cstheme="minorHAnsi"/>
                <w:i/>
                <w:w w:val="99"/>
                <w:sz w:val="22"/>
                <w:szCs w:val="22"/>
              </w:rPr>
              <w:t>funding ceases) will continue to generate benefits even though they may not be</w:t>
            </w:r>
            <w:r w:rsidR="00C772BB">
              <w:rPr>
                <w:rFonts w:asciiTheme="minorHAnsi" w:eastAsia="Arial" w:hAnsiTheme="minorHAnsi" w:cstheme="minorHAnsi"/>
                <w:i/>
                <w:w w:val="99"/>
                <w:sz w:val="22"/>
                <w:szCs w:val="22"/>
              </w:rPr>
              <w:t xml:space="preserve"> </w:t>
            </w:r>
            <w:r w:rsidRPr="002528BF">
              <w:rPr>
                <w:rFonts w:asciiTheme="minorHAnsi" w:eastAsia="Arial" w:hAnsiTheme="minorHAnsi" w:cstheme="minorHAnsi"/>
                <w:i/>
                <w:sz w:val="22"/>
                <w:szCs w:val="22"/>
              </w:rPr>
              <w:t xml:space="preserve">captured in a </w:t>
            </w:r>
            <w:proofErr w:type="spellStart"/>
            <w:r w:rsidRPr="002528BF">
              <w:rPr>
                <w:rFonts w:asciiTheme="minorHAnsi" w:eastAsia="Arial" w:hAnsiTheme="minorHAnsi" w:cstheme="minorHAnsi"/>
                <w:i/>
                <w:sz w:val="22"/>
                <w:szCs w:val="22"/>
              </w:rPr>
              <w:t>VfM</w:t>
            </w:r>
            <w:proofErr w:type="spellEnd"/>
            <w:r w:rsidRPr="002528BF">
              <w:rPr>
                <w:rFonts w:asciiTheme="minorHAnsi" w:eastAsia="Arial" w:hAnsiTheme="minorHAnsi" w:cstheme="minorHAnsi"/>
                <w:i/>
                <w:sz w:val="22"/>
                <w:szCs w:val="22"/>
              </w:rPr>
              <w:t xml:space="preserve"> assessment. Similarly, projects that are replicable or scalable will also have the potential to generate greater benefits if they inform the design of other projects or are able to have a wider reach. </w:t>
            </w:r>
          </w:p>
        </w:tc>
      </w:tr>
    </w:tbl>
    <w:p w14:paraId="6E1615E9" w14:textId="60536C13" w:rsidR="00BF064A" w:rsidRPr="002528BF" w:rsidRDefault="00BF064A" w:rsidP="00603A38">
      <w:pPr>
        <w:spacing w:line="26" w:lineRule="atLeast"/>
        <w:rPr>
          <w:rFonts w:asciiTheme="minorHAnsi" w:eastAsia="Arial" w:hAnsiTheme="minorHAnsi" w:cstheme="minorHAnsi"/>
          <w:b/>
          <w:i/>
          <w:color w:val="44546A"/>
          <w:sz w:val="22"/>
          <w:szCs w:val="22"/>
        </w:rPr>
      </w:pPr>
    </w:p>
    <w:p w14:paraId="7B660C69" w14:textId="3835DC31" w:rsidR="00BF064A" w:rsidRPr="002528BF" w:rsidRDefault="00BF064A" w:rsidP="00603A38">
      <w:pPr>
        <w:spacing w:line="26" w:lineRule="atLeast"/>
        <w:rPr>
          <w:rFonts w:asciiTheme="minorHAnsi" w:eastAsia="Arial" w:hAnsiTheme="minorHAnsi" w:cstheme="minorHAnsi"/>
          <w:b/>
          <w:i/>
          <w:color w:val="44546A"/>
          <w:sz w:val="22"/>
          <w:szCs w:val="22"/>
        </w:rPr>
      </w:pPr>
    </w:p>
    <w:p w14:paraId="054D2523" w14:textId="7B966150" w:rsidR="00BF064A" w:rsidRPr="002528BF" w:rsidRDefault="00BF064A" w:rsidP="00603A38">
      <w:pPr>
        <w:spacing w:line="26" w:lineRule="atLeast"/>
        <w:rPr>
          <w:rFonts w:asciiTheme="minorHAnsi" w:eastAsia="Arial" w:hAnsiTheme="minorHAnsi" w:cstheme="minorHAnsi"/>
          <w:b/>
          <w:i/>
          <w:color w:val="44546A"/>
          <w:sz w:val="22"/>
          <w:szCs w:val="22"/>
        </w:rPr>
      </w:pPr>
    </w:p>
    <w:p w14:paraId="532043B4" w14:textId="17D24428" w:rsidR="00BF064A" w:rsidRPr="002528BF" w:rsidRDefault="00BF064A" w:rsidP="00603A38">
      <w:pPr>
        <w:spacing w:line="26" w:lineRule="atLeast"/>
        <w:rPr>
          <w:rFonts w:asciiTheme="minorHAnsi" w:eastAsia="Arial" w:hAnsiTheme="minorHAnsi" w:cstheme="minorHAnsi"/>
          <w:b/>
          <w:i/>
          <w:color w:val="44546A"/>
          <w:sz w:val="22"/>
          <w:szCs w:val="22"/>
        </w:rPr>
      </w:pPr>
    </w:p>
    <w:p w14:paraId="788D7E5B" w14:textId="77777777" w:rsidR="00BF064A" w:rsidRPr="002528BF" w:rsidRDefault="00BF064A" w:rsidP="00603A38">
      <w:pPr>
        <w:spacing w:line="26" w:lineRule="atLeast"/>
        <w:rPr>
          <w:rFonts w:asciiTheme="minorHAnsi" w:eastAsia="Arial" w:hAnsiTheme="minorHAnsi" w:cstheme="minorHAnsi"/>
          <w:b/>
          <w:i/>
          <w:color w:val="44546A"/>
          <w:sz w:val="22"/>
          <w:szCs w:val="22"/>
        </w:rPr>
      </w:pPr>
    </w:p>
    <w:p w14:paraId="64CD12E7" w14:textId="2A5B2559" w:rsidR="00BF064A" w:rsidRPr="002528BF" w:rsidRDefault="00BF064A" w:rsidP="00603A38">
      <w:pPr>
        <w:spacing w:line="26" w:lineRule="atLeast"/>
        <w:rPr>
          <w:rFonts w:asciiTheme="minorHAnsi" w:eastAsia="Arial" w:hAnsiTheme="minorHAnsi" w:cstheme="minorHAnsi"/>
          <w:b/>
          <w:i/>
          <w:color w:val="44546A"/>
          <w:sz w:val="22"/>
          <w:szCs w:val="22"/>
        </w:rPr>
      </w:pPr>
    </w:p>
    <w:p w14:paraId="05B4A3B9" w14:textId="77777777" w:rsidR="00BF064A" w:rsidRPr="002528BF" w:rsidRDefault="00BF064A" w:rsidP="00603A38">
      <w:pPr>
        <w:spacing w:line="26" w:lineRule="atLeast"/>
        <w:rPr>
          <w:rFonts w:asciiTheme="minorHAnsi" w:eastAsia="Arial" w:hAnsiTheme="minorHAnsi" w:cstheme="minorHAnsi"/>
          <w:b/>
          <w:i/>
          <w:color w:val="44546A"/>
          <w:sz w:val="22"/>
          <w:szCs w:val="22"/>
        </w:rPr>
      </w:pPr>
    </w:p>
    <w:p w14:paraId="4DAE3110" w14:textId="6CC7019E" w:rsidR="00A95B5A" w:rsidRPr="002528BF" w:rsidRDefault="00A95B5A" w:rsidP="00603A38">
      <w:pPr>
        <w:tabs>
          <w:tab w:val="left" w:pos="2680"/>
        </w:tabs>
        <w:spacing w:line="26" w:lineRule="atLeast"/>
        <w:ind w:left="2700" w:right="780" w:hanging="2688"/>
        <w:rPr>
          <w:rFonts w:asciiTheme="minorHAnsi" w:eastAsia="Arial" w:hAnsiTheme="minorHAnsi" w:cstheme="minorHAnsi"/>
          <w:i/>
          <w:sz w:val="22"/>
          <w:szCs w:val="22"/>
        </w:rPr>
      </w:pPr>
    </w:p>
    <w:p w14:paraId="7550F4F8" w14:textId="6BC363F3" w:rsidR="00F6131C" w:rsidRPr="002528BF" w:rsidRDefault="00F6131C" w:rsidP="00603A38">
      <w:pPr>
        <w:spacing w:line="26" w:lineRule="atLeast"/>
        <w:ind w:left="2700" w:right="740"/>
        <w:rPr>
          <w:rFonts w:asciiTheme="minorHAnsi" w:eastAsia="Arial" w:hAnsiTheme="minorHAnsi" w:cstheme="minorHAnsi"/>
          <w:i/>
          <w:sz w:val="22"/>
          <w:szCs w:val="22"/>
        </w:rPr>
      </w:pPr>
    </w:p>
    <w:p w14:paraId="2E9D1485" w14:textId="77777777" w:rsidR="00A95B5A" w:rsidRPr="002528BF" w:rsidRDefault="00A95B5A" w:rsidP="00603A38">
      <w:pPr>
        <w:spacing w:line="26" w:lineRule="atLeast"/>
        <w:rPr>
          <w:rFonts w:asciiTheme="minorHAnsi" w:eastAsia="Times New Roman" w:hAnsiTheme="minorHAnsi" w:cstheme="minorHAnsi"/>
          <w:sz w:val="22"/>
          <w:szCs w:val="22"/>
        </w:rPr>
      </w:pPr>
    </w:p>
    <w:p w14:paraId="5B2906C2" w14:textId="6A976138" w:rsidR="00A95B5A" w:rsidRPr="002528BF" w:rsidRDefault="003A0CCF" w:rsidP="00603A38">
      <w:pPr>
        <w:spacing w:line="26" w:lineRule="atLeast"/>
        <w:ind w:right="920"/>
        <w:rPr>
          <w:rFonts w:asciiTheme="minorHAnsi" w:eastAsia="Arial" w:hAnsiTheme="minorHAnsi" w:cstheme="minorHAnsi"/>
          <w:sz w:val="22"/>
          <w:szCs w:val="22"/>
        </w:rPr>
      </w:pPr>
      <w:r w:rsidRPr="002528BF">
        <w:rPr>
          <w:rFonts w:asciiTheme="minorHAnsi" w:eastAsia="Arial" w:hAnsiTheme="minorHAnsi" w:cstheme="minorHAnsi"/>
          <w:b/>
          <w:sz w:val="22"/>
          <w:szCs w:val="22"/>
        </w:rPr>
        <w:t xml:space="preserve"> </w:t>
      </w:r>
      <w:r w:rsidR="00F42D9C" w:rsidRPr="002528BF">
        <w:rPr>
          <w:rFonts w:asciiTheme="minorHAnsi" w:eastAsia="Arial" w:hAnsiTheme="minorHAnsi" w:cstheme="minorHAnsi"/>
          <w:b/>
          <w:sz w:val="22"/>
          <w:szCs w:val="22"/>
        </w:rPr>
        <w:t xml:space="preserve">           </w:t>
      </w:r>
    </w:p>
    <w:p w14:paraId="4FF53584" w14:textId="77777777" w:rsidR="00A95B5A" w:rsidRPr="002528BF" w:rsidRDefault="00A95B5A" w:rsidP="00603A38">
      <w:pPr>
        <w:spacing w:line="26" w:lineRule="atLeast"/>
        <w:rPr>
          <w:rFonts w:asciiTheme="minorHAnsi" w:eastAsia="Times New Roman" w:hAnsiTheme="minorHAnsi" w:cstheme="minorHAnsi"/>
          <w:sz w:val="22"/>
          <w:szCs w:val="22"/>
        </w:rPr>
      </w:pPr>
    </w:p>
    <w:p w14:paraId="66E1E20C" w14:textId="749ACAC6" w:rsidR="003A0CCF" w:rsidRPr="002528BF" w:rsidRDefault="003A0CCF" w:rsidP="00603A38">
      <w:pPr>
        <w:spacing w:line="26" w:lineRule="atLeast"/>
        <w:rPr>
          <w:rFonts w:asciiTheme="minorHAnsi" w:hAnsiTheme="minorHAnsi" w:cstheme="minorHAnsi"/>
          <w:sz w:val="22"/>
          <w:szCs w:val="22"/>
        </w:rPr>
      </w:pPr>
    </w:p>
    <w:sectPr w:rsidR="003A0CCF" w:rsidRPr="002528BF" w:rsidSect="003160CF">
      <w:footerReference w:type="default" r:id="rId14"/>
      <w:pgSz w:w="11900" w:h="16838"/>
      <w:pgMar w:top="1440" w:right="1440" w:bottom="1440" w:left="1440" w:header="0" w:footer="615" w:gutter="0"/>
      <w:cols w:space="0" w:equalWidth="0">
        <w:col w:w="915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86FC2" w14:textId="77777777" w:rsidR="00541FC2" w:rsidRDefault="00541FC2" w:rsidP="003D5839">
      <w:r>
        <w:separator/>
      </w:r>
    </w:p>
  </w:endnote>
  <w:endnote w:type="continuationSeparator" w:id="0">
    <w:p w14:paraId="4CC25CF1" w14:textId="77777777" w:rsidR="00541FC2" w:rsidRDefault="00541FC2" w:rsidP="003D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Open Sans">
    <w:altName w:val="Segoe UI"/>
    <w:charset w:val="00"/>
    <w:family w:val="swiss"/>
    <w:pitch w:val="variable"/>
    <w:sig w:usb0="00000001"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99548"/>
      <w:docPartObj>
        <w:docPartGallery w:val="Page Numbers (Bottom of Page)"/>
        <w:docPartUnique/>
      </w:docPartObj>
    </w:sdtPr>
    <w:sdtEndPr>
      <w:rPr>
        <w:noProof/>
      </w:rPr>
    </w:sdtEndPr>
    <w:sdtContent>
      <w:p w14:paraId="348A1389" w14:textId="131FA612" w:rsidR="001C6B71" w:rsidRDefault="001C6B71">
        <w:pPr>
          <w:pStyle w:val="Footer"/>
          <w:jc w:val="right"/>
        </w:pPr>
        <w:r>
          <w:fldChar w:fldCharType="begin"/>
        </w:r>
        <w:r>
          <w:instrText xml:space="preserve"> PAGE   \* MERGEFORMAT </w:instrText>
        </w:r>
        <w:r>
          <w:fldChar w:fldCharType="separate"/>
        </w:r>
        <w:r w:rsidR="00B20131">
          <w:rPr>
            <w:noProof/>
          </w:rPr>
          <w:t>8</w:t>
        </w:r>
        <w:r>
          <w:rPr>
            <w:noProof/>
          </w:rPr>
          <w:fldChar w:fldCharType="end"/>
        </w:r>
      </w:p>
    </w:sdtContent>
  </w:sdt>
  <w:p w14:paraId="301C2F6F" w14:textId="77777777" w:rsidR="001C6B71" w:rsidRDefault="001C6B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2BD56" w14:textId="77777777" w:rsidR="00541FC2" w:rsidRDefault="00541FC2" w:rsidP="003D5839">
      <w:r>
        <w:separator/>
      </w:r>
    </w:p>
  </w:footnote>
  <w:footnote w:type="continuationSeparator" w:id="0">
    <w:p w14:paraId="4BB450F1" w14:textId="77777777" w:rsidR="00541FC2" w:rsidRDefault="00541FC2" w:rsidP="003D5839">
      <w:r>
        <w:continuationSeparator/>
      </w:r>
    </w:p>
  </w:footnote>
  <w:footnote w:id="1">
    <w:p w14:paraId="48727FD6" w14:textId="19D310DF" w:rsidR="001C6B71" w:rsidRPr="00DC3135" w:rsidRDefault="001C6B71" w:rsidP="00535412">
      <w:pPr>
        <w:pStyle w:val="FootnoteText"/>
        <w:rPr>
          <w:sz w:val="16"/>
          <w:szCs w:val="16"/>
        </w:rPr>
      </w:pPr>
      <w:r w:rsidRPr="00DC3135">
        <w:rPr>
          <w:rStyle w:val="FootnoteReference"/>
          <w:sz w:val="16"/>
          <w:szCs w:val="16"/>
        </w:rPr>
        <w:footnoteRef/>
      </w:r>
      <w:r w:rsidRPr="00DC3135">
        <w:rPr>
          <w:sz w:val="16"/>
          <w:szCs w:val="16"/>
        </w:rPr>
        <w:t xml:space="preserve"> Including host community, refugee-led, and migrant </w:t>
      </w:r>
      <w:r w:rsidR="00A6721B">
        <w:rPr>
          <w:sz w:val="16"/>
          <w:szCs w:val="16"/>
        </w:rPr>
        <w:t>organ</w:t>
      </w:r>
      <w:r w:rsidR="00B00C41">
        <w:rPr>
          <w:sz w:val="16"/>
          <w:szCs w:val="16"/>
        </w:rPr>
        <w:t>ization</w:t>
      </w:r>
      <w:r w:rsidRPr="00DC3135">
        <w:rPr>
          <w:sz w:val="16"/>
          <w:szCs w:val="16"/>
        </w:rPr>
        <w:t>s.</w:t>
      </w:r>
    </w:p>
  </w:footnote>
  <w:footnote w:id="2">
    <w:p w14:paraId="590CA211" w14:textId="77777777" w:rsidR="001C6B71" w:rsidRPr="00DC3135" w:rsidRDefault="001C6B71" w:rsidP="00A13268">
      <w:pPr>
        <w:pStyle w:val="FootnoteText"/>
        <w:rPr>
          <w:sz w:val="16"/>
          <w:szCs w:val="16"/>
        </w:rPr>
      </w:pPr>
      <w:r w:rsidRPr="00DC3135">
        <w:rPr>
          <w:rStyle w:val="FootnoteReference"/>
          <w:sz w:val="16"/>
          <w:szCs w:val="16"/>
        </w:rPr>
        <w:footnoteRef/>
      </w:r>
      <w:r w:rsidRPr="00DC3135">
        <w:rPr>
          <w:sz w:val="16"/>
          <w:szCs w:val="16"/>
        </w:rPr>
        <w:t xml:space="preserve"> </w:t>
      </w:r>
      <w:r w:rsidRPr="00DC3135">
        <w:rPr>
          <w:rFonts w:asciiTheme="minorHAnsi" w:hAnsiTheme="minorHAnsi" w:cstheme="minorHAnsi"/>
          <w:color w:val="474747"/>
          <w:sz w:val="16"/>
          <w:szCs w:val="16"/>
        </w:rPr>
        <w:t>Municipal Development Forums provide the space for all urban development stakeholders to come together and plan for urban development</w:t>
      </w:r>
      <w:r w:rsidRPr="00DC3135">
        <w:rPr>
          <w:rFonts w:ascii="Open Sans" w:hAnsi="Open Sans"/>
          <w:color w:val="474747"/>
          <w:sz w:val="16"/>
          <w:szCs w:val="16"/>
        </w:rPr>
        <w:t>.</w:t>
      </w:r>
    </w:p>
  </w:footnote>
  <w:footnote w:id="3">
    <w:p w14:paraId="23DD6B3B" w14:textId="513AF6A7" w:rsidR="007172E6" w:rsidRPr="005C5A6D" w:rsidRDefault="007172E6" w:rsidP="007172E6">
      <w:pPr>
        <w:pStyle w:val="FootnoteText"/>
        <w:rPr>
          <w:rFonts w:asciiTheme="minorHAnsi" w:hAnsiTheme="minorHAnsi"/>
          <w:color w:val="222A35" w:themeColor="text2" w:themeShade="80"/>
          <w:sz w:val="18"/>
          <w:szCs w:val="18"/>
        </w:rPr>
      </w:pPr>
      <w:r w:rsidRPr="005C5A6D">
        <w:rPr>
          <w:rStyle w:val="FootnoteReference"/>
          <w:rFonts w:asciiTheme="minorHAnsi" w:hAnsiTheme="minorHAnsi"/>
          <w:color w:val="222A35" w:themeColor="text2" w:themeShade="80"/>
          <w:sz w:val="18"/>
          <w:szCs w:val="18"/>
        </w:rPr>
        <w:footnoteRef/>
      </w:r>
      <w:r w:rsidRPr="005C5A6D">
        <w:rPr>
          <w:rFonts w:asciiTheme="minorHAnsi" w:hAnsiTheme="minorHAnsi"/>
          <w:color w:val="222A35" w:themeColor="text2" w:themeShade="80"/>
          <w:sz w:val="18"/>
          <w:szCs w:val="18"/>
        </w:rPr>
        <w:t xml:space="preserve"> Including host community, refugee-led, and migrant </w:t>
      </w:r>
      <w:r w:rsidR="00A6721B">
        <w:rPr>
          <w:rFonts w:asciiTheme="minorHAnsi" w:hAnsiTheme="minorHAnsi"/>
          <w:color w:val="222A35" w:themeColor="text2" w:themeShade="80"/>
          <w:sz w:val="18"/>
          <w:szCs w:val="18"/>
        </w:rPr>
        <w:t>organ</w:t>
      </w:r>
      <w:r w:rsidR="00B00C41">
        <w:rPr>
          <w:rFonts w:asciiTheme="minorHAnsi" w:hAnsiTheme="minorHAnsi"/>
          <w:color w:val="222A35" w:themeColor="text2" w:themeShade="80"/>
          <w:sz w:val="18"/>
          <w:szCs w:val="18"/>
        </w:rPr>
        <w:t>ization</w:t>
      </w:r>
      <w:r w:rsidRPr="005C5A6D">
        <w:rPr>
          <w:rFonts w:asciiTheme="minorHAnsi" w:hAnsiTheme="minorHAnsi"/>
          <w:color w:val="222A35" w:themeColor="text2" w:themeShade="80"/>
          <w:sz w:val="18"/>
          <w:szCs w:val="18"/>
        </w:rPr>
        <w: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D1B58BA"/>
    <w:lvl w:ilvl="0" w:tplc="E7D68AD0">
      <w:start w:val="1"/>
      <w:numFmt w:val="bullet"/>
      <w:lvlText w:val="•"/>
      <w:lvlJc w:val="left"/>
    </w:lvl>
    <w:lvl w:ilvl="1" w:tplc="F4062068">
      <w:start w:val="1"/>
      <w:numFmt w:val="bullet"/>
      <w:lvlText w:val=""/>
      <w:lvlJc w:val="left"/>
    </w:lvl>
    <w:lvl w:ilvl="2" w:tplc="7A2201FE">
      <w:start w:val="1"/>
      <w:numFmt w:val="bullet"/>
      <w:lvlText w:val=""/>
      <w:lvlJc w:val="left"/>
    </w:lvl>
    <w:lvl w:ilvl="3" w:tplc="D9507928">
      <w:start w:val="1"/>
      <w:numFmt w:val="bullet"/>
      <w:lvlText w:val=""/>
      <w:lvlJc w:val="left"/>
    </w:lvl>
    <w:lvl w:ilvl="4" w:tplc="7A22D272">
      <w:start w:val="1"/>
      <w:numFmt w:val="bullet"/>
      <w:lvlText w:val=""/>
      <w:lvlJc w:val="left"/>
    </w:lvl>
    <w:lvl w:ilvl="5" w:tplc="0EEA8C20">
      <w:start w:val="1"/>
      <w:numFmt w:val="bullet"/>
      <w:lvlText w:val=""/>
      <w:lvlJc w:val="left"/>
    </w:lvl>
    <w:lvl w:ilvl="6" w:tplc="1C2C1096">
      <w:start w:val="1"/>
      <w:numFmt w:val="bullet"/>
      <w:lvlText w:val=""/>
      <w:lvlJc w:val="left"/>
    </w:lvl>
    <w:lvl w:ilvl="7" w:tplc="A51EE358">
      <w:start w:val="1"/>
      <w:numFmt w:val="bullet"/>
      <w:lvlText w:val=""/>
      <w:lvlJc w:val="left"/>
    </w:lvl>
    <w:lvl w:ilvl="8" w:tplc="397EFE3C">
      <w:start w:val="1"/>
      <w:numFmt w:val="bullet"/>
      <w:lvlText w:val=""/>
      <w:lvlJc w:val="left"/>
    </w:lvl>
  </w:abstractNum>
  <w:abstractNum w:abstractNumId="1" w15:restartNumberingAfterBreak="0">
    <w:nsid w:val="00000002"/>
    <w:multiLevelType w:val="hybridMultilevel"/>
    <w:tmpl w:val="507ED7AA"/>
    <w:lvl w:ilvl="0" w:tplc="767AC062">
      <w:start w:val="1"/>
      <w:numFmt w:val="bullet"/>
      <w:lvlText w:val=" "/>
      <w:lvlJc w:val="left"/>
    </w:lvl>
    <w:lvl w:ilvl="1" w:tplc="E746F6F4">
      <w:start w:val="1"/>
      <w:numFmt w:val="bullet"/>
      <w:lvlText w:val=""/>
      <w:lvlJc w:val="left"/>
    </w:lvl>
    <w:lvl w:ilvl="2" w:tplc="9F1A2526">
      <w:start w:val="1"/>
      <w:numFmt w:val="bullet"/>
      <w:lvlText w:val=""/>
      <w:lvlJc w:val="left"/>
    </w:lvl>
    <w:lvl w:ilvl="3" w:tplc="7E34368C">
      <w:start w:val="1"/>
      <w:numFmt w:val="bullet"/>
      <w:lvlText w:val=""/>
      <w:lvlJc w:val="left"/>
    </w:lvl>
    <w:lvl w:ilvl="4" w:tplc="E804A290">
      <w:start w:val="1"/>
      <w:numFmt w:val="bullet"/>
      <w:lvlText w:val=""/>
      <w:lvlJc w:val="left"/>
    </w:lvl>
    <w:lvl w:ilvl="5" w:tplc="F852EB94">
      <w:start w:val="1"/>
      <w:numFmt w:val="bullet"/>
      <w:lvlText w:val=""/>
      <w:lvlJc w:val="left"/>
    </w:lvl>
    <w:lvl w:ilvl="6" w:tplc="12B272F6">
      <w:start w:val="1"/>
      <w:numFmt w:val="bullet"/>
      <w:lvlText w:val=""/>
      <w:lvlJc w:val="left"/>
    </w:lvl>
    <w:lvl w:ilvl="7" w:tplc="DDA224B8">
      <w:start w:val="1"/>
      <w:numFmt w:val="bullet"/>
      <w:lvlText w:val=""/>
      <w:lvlJc w:val="left"/>
    </w:lvl>
    <w:lvl w:ilvl="8" w:tplc="F63CDC62">
      <w:start w:val="1"/>
      <w:numFmt w:val="bullet"/>
      <w:lvlText w:val=""/>
      <w:lvlJc w:val="left"/>
    </w:lvl>
  </w:abstractNum>
  <w:abstractNum w:abstractNumId="2" w15:restartNumberingAfterBreak="0">
    <w:nsid w:val="00000003"/>
    <w:multiLevelType w:val="hybridMultilevel"/>
    <w:tmpl w:val="2EB141F2"/>
    <w:lvl w:ilvl="0" w:tplc="F2EE4342">
      <w:start w:val="2"/>
      <w:numFmt w:val="decimal"/>
      <w:lvlText w:val="%1."/>
      <w:lvlJc w:val="left"/>
    </w:lvl>
    <w:lvl w:ilvl="1" w:tplc="B8144FAC">
      <w:start w:val="1"/>
      <w:numFmt w:val="bullet"/>
      <w:lvlText w:val="❖"/>
      <w:lvlJc w:val="left"/>
    </w:lvl>
    <w:lvl w:ilvl="2" w:tplc="D7EC0004">
      <w:start w:val="1"/>
      <w:numFmt w:val="bullet"/>
      <w:lvlText w:val=""/>
      <w:lvlJc w:val="left"/>
    </w:lvl>
    <w:lvl w:ilvl="3" w:tplc="F3D27088">
      <w:start w:val="1"/>
      <w:numFmt w:val="bullet"/>
      <w:lvlText w:val=""/>
      <w:lvlJc w:val="left"/>
    </w:lvl>
    <w:lvl w:ilvl="4" w:tplc="A91E89DE">
      <w:start w:val="1"/>
      <w:numFmt w:val="bullet"/>
      <w:lvlText w:val=""/>
      <w:lvlJc w:val="left"/>
    </w:lvl>
    <w:lvl w:ilvl="5" w:tplc="B3A67212">
      <w:start w:val="1"/>
      <w:numFmt w:val="bullet"/>
      <w:lvlText w:val=""/>
      <w:lvlJc w:val="left"/>
    </w:lvl>
    <w:lvl w:ilvl="6" w:tplc="B7BAE540">
      <w:start w:val="1"/>
      <w:numFmt w:val="bullet"/>
      <w:lvlText w:val=""/>
      <w:lvlJc w:val="left"/>
    </w:lvl>
    <w:lvl w:ilvl="7" w:tplc="75C6D06E">
      <w:start w:val="1"/>
      <w:numFmt w:val="bullet"/>
      <w:lvlText w:val=""/>
      <w:lvlJc w:val="left"/>
    </w:lvl>
    <w:lvl w:ilvl="8" w:tplc="8254445A">
      <w:start w:val="1"/>
      <w:numFmt w:val="bullet"/>
      <w:lvlText w:val=""/>
      <w:lvlJc w:val="left"/>
    </w:lvl>
  </w:abstractNum>
  <w:abstractNum w:abstractNumId="3" w15:restartNumberingAfterBreak="0">
    <w:nsid w:val="00000004"/>
    <w:multiLevelType w:val="hybridMultilevel"/>
    <w:tmpl w:val="41B71EFA"/>
    <w:lvl w:ilvl="0" w:tplc="6220C5AE">
      <w:start w:val="1"/>
      <w:numFmt w:val="lowerLetter"/>
      <w:lvlText w:val="(%1)"/>
      <w:lvlJc w:val="left"/>
    </w:lvl>
    <w:lvl w:ilvl="1" w:tplc="3DE61252">
      <w:start w:val="1"/>
      <w:numFmt w:val="bullet"/>
      <w:lvlText w:val=""/>
      <w:lvlJc w:val="left"/>
    </w:lvl>
    <w:lvl w:ilvl="2" w:tplc="3A7AD122">
      <w:start w:val="1"/>
      <w:numFmt w:val="bullet"/>
      <w:lvlText w:val=""/>
      <w:lvlJc w:val="left"/>
    </w:lvl>
    <w:lvl w:ilvl="3" w:tplc="B3AE9C30">
      <w:start w:val="1"/>
      <w:numFmt w:val="bullet"/>
      <w:lvlText w:val=""/>
      <w:lvlJc w:val="left"/>
    </w:lvl>
    <w:lvl w:ilvl="4" w:tplc="4866E514">
      <w:start w:val="1"/>
      <w:numFmt w:val="bullet"/>
      <w:lvlText w:val=""/>
      <w:lvlJc w:val="left"/>
    </w:lvl>
    <w:lvl w:ilvl="5" w:tplc="B3E29842">
      <w:start w:val="1"/>
      <w:numFmt w:val="bullet"/>
      <w:lvlText w:val=""/>
      <w:lvlJc w:val="left"/>
    </w:lvl>
    <w:lvl w:ilvl="6" w:tplc="A670A976">
      <w:start w:val="1"/>
      <w:numFmt w:val="bullet"/>
      <w:lvlText w:val=""/>
      <w:lvlJc w:val="left"/>
    </w:lvl>
    <w:lvl w:ilvl="7" w:tplc="B1F8E804">
      <w:start w:val="1"/>
      <w:numFmt w:val="bullet"/>
      <w:lvlText w:val=""/>
      <w:lvlJc w:val="left"/>
    </w:lvl>
    <w:lvl w:ilvl="8" w:tplc="9B1E34AE">
      <w:start w:val="1"/>
      <w:numFmt w:val="bullet"/>
      <w:lvlText w:val=""/>
      <w:lvlJc w:val="left"/>
    </w:lvl>
  </w:abstractNum>
  <w:abstractNum w:abstractNumId="4" w15:restartNumberingAfterBreak="0">
    <w:nsid w:val="00000005"/>
    <w:multiLevelType w:val="hybridMultilevel"/>
    <w:tmpl w:val="79E2A9E2"/>
    <w:lvl w:ilvl="0" w:tplc="28A2331E">
      <w:start w:val="1"/>
      <w:numFmt w:val="bullet"/>
      <w:lvlText w:val="•"/>
      <w:lvlJc w:val="left"/>
    </w:lvl>
    <w:lvl w:ilvl="1" w:tplc="78B2E1A4">
      <w:start w:val="1"/>
      <w:numFmt w:val="bullet"/>
      <w:lvlText w:val=""/>
      <w:lvlJc w:val="left"/>
    </w:lvl>
    <w:lvl w:ilvl="2" w:tplc="067C25C2">
      <w:start w:val="1"/>
      <w:numFmt w:val="bullet"/>
      <w:lvlText w:val=""/>
      <w:lvlJc w:val="left"/>
    </w:lvl>
    <w:lvl w:ilvl="3" w:tplc="DA5446F2">
      <w:start w:val="1"/>
      <w:numFmt w:val="bullet"/>
      <w:lvlText w:val=""/>
      <w:lvlJc w:val="left"/>
    </w:lvl>
    <w:lvl w:ilvl="4" w:tplc="278EE594">
      <w:start w:val="1"/>
      <w:numFmt w:val="bullet"/>
      <w:lvlText w:val=""/>
      <w:lvlJc w:val="left"/>
    </w:lvl>
    <w:lvl w:ilvl="5" w:tplc="190EA5E8">
      <w:start w:val="1"/>
      <w:numFmt w:val="bullet"/>
      <w:lvlText w:val=""/>
      <w:lvlJc w:val="left"/>
    </w:lvl>
    <w:lvl w:ilvl="6" w:tplc="3B78EC88">
      <w:start w:val="1"/>
      <w:numFmt w:val="bullet"/>
      <w:lvlText w:val=""/>
      <w:lvlJc w:val="left"/>
    </w:lvl>
    <w:lvl w:ilvl="7" w:tplc="CE8A35A4">
      <w:start w:val="1"/>
      <w:numFmt w:val="bullet"/>
      <w:lvlText w:val=""/>
      <w:lvlJc w:val="left"/>
    </w:lvl>
    <w:lvl w:ilvl="8" w:tplc="30209420">
      <w:start w:val="1"/>
      <w:numFmt w:val="bullet"/>
      <w:lvlText w:val=""/>
      <w:lvlJc w:val="left"/>
    </w:lvl>
  </w:abstractNum>
  <w:abstractNum w:abstractNumId="5" w15:restartNumberingAfterBreak="0">
    <w:nsid w:val="00000006"/>
    <w:multiLevelType w:val="hybridMultilevel"/>
    <w:tmpl w:val="7545E146"/>
    <w:lvl w:ilvl="0" w:tplc="6B0C4544">
      <w:start w:val="1"/>
      <w:numFmt w:val="bullet"/>
      <w:lvlText w:val="•"/>
      <w:lvlJc w:val="left"/>
    </w:lvl>
    <w:lvl w:ilvl="1" w:tplc="D14AADCA">
      <w:start w:val="1"/>
      <w:numFmt w:val="bullet"/>
      <w:lvlText w:val=""/>
      <w:lvlJc w:val="left"/>
    </w:lvl>
    <w:lvl w:ilvl="2" w:tplc="CDDE7672">
      <w:start w:val="1"/>
      <w:numFmt w:val="bullet"/>
      <w:lvlText w:val=""/>
      <w:lvlJc w:val="left"/>
    </w:lvl>
    <w:lvl w:ilvl="3" w:tplc="63B47D0A">
      <w:start w:val="1"/>
      <w:numFmt w:val="bullet"/>
      <w:lvlText w:val=""/>
      <w:lvlJc w:val="left"/>
    </w:lvl>
    <w:lvl w:ilvl="4" w:tplc="716A6CB4">
      <w:start w:val="1"/>
      <w:numFmt w:val="bullet"/>
      <w:lvlText w:val=""/>
      <w:lvlJc w:val="left"/>
    </w:lvl>
    <w:lvl w:ilvl="5" w:tplc="C6043216">
      <w:start w:val="1"/>
      <w:numFmt w:val="bullet"/>
      <w:lvlText w:val=""/>
      <w:lvlJc w:val="left"/>
    </w:lvl>
    <w:lvl w:ilvl="6" w:tplc="F97800EC">
      <w:start w:val="1"/>
      <w:numFmt w:val="bullet"/>
      <w:lvlText w:val=""/>
      <w:lvlJc w:val="left"/>
    </w:lvl>
    <w:lvl w:ilvl="7" w:tplc="A3380AC4">
      <w:start w:val="1"/>
      <w:numFmt w:val="bullet"/>
      <w:lvlText w:val=""/>
      <w:lvlJc w:val="left"/>
    </w:lvl>
    <w:lvl w:ilvl="8" w:tplc="51489908">
      <w:start w:val="1"/>
      <w:numFmt w:val="bullet"/>
      <w:lvlText w:val=""/>
      <w:lvlJc w:val="left"/>
    </w:lvl>
  </w:abstractNum>
  <w:abstractNum w:abstractNumId="6" w15:restartNumberingAfterBreak="0">
    <w:nsid w:val="00000007"/>
    <w:multiLevelType w:val="hybridMultilevel"/>
    <w:tmpl w:val="515F007C"/>
    <w:lvl w:ilvl="0" w:tplc="2B64F416">
      <w:start w:val="7"/>
      <w:numFmt w:val="decimal"/>
      <w:lvlText w:val="%1."/>
      <w:lvlJc w:val="left"/>
    </w:lvl>
    <w:lvl w:ilvl="1" w:tplc="AA143AC4">
      <w:start w:val="1"/>
      <w:numFmt w:val="bullet"/>
      <w:lvlText w:val="***"/>
      <w:lvlJc w:val="left"/>
    </w:lvl>
    <w:lvl w:ilvl="2" w:tplc="CE2E436A">
      <w:start w:val="1"/>
      <w:numFmt w:val="bullet"/>
      <w:lvlText w:val=""/>
      <w:lvlJc w:val="left"/>
    </w:lvl>
    <w:lvl w:ilvl="3" w:tplc="88B0659E">
      <w:start w:val="1"/>
      <w:numFmt w:val="bullet"/>
      <w:lvlText w:val=""/>
      <w:lvlJc w:val="left"/>
    </w:lvl>
    <w:lvl w:ilvl="4" w:tplc="CB2E3106">
      <w:start w:val="1"/>
      <w:numFmt w:val="bullet"/>
      <w:lvlText w:val=""/>
      <w:lvlJc w:val="left"/>
    </w:lvl>
    <w:lvl w:ilvl="5" w:tplc="38AA1E36">
      <w:start w:val="1"/>
      <w:numFmt w:val="bullet"/>
      <w:lvlText w:val=""/>
      <w:lvlJc w:val="left"/>
    </w:lvl>
    <w:lvl w:ilvl="6" w:tplc="655277CE">
      <w:start w:val="1"/>
      <w:numFmt w:val="bullet"/>
      <w:lvlText w:val=""/>
      <w:lvlJc w:val="left"/>
    </w:lvl>
    <w:lvl w:ilvl="7" w:tplc="8D2E83CE">
      <w:start w:val="1"/>
      <w:numFmt w:val="bullet"/>
      <w:lvlText w:val=""/>
      <w:lvlJc w:val="left"/>
    </w:lvl>
    <w:lvl w:ilvl="8" w:tplc="120A6824">
      <w:start w:val="1"/>
      <w:numFmt w:val="bullet"/>
      <w:lvlText w:val=""/>
      <w:lvlJc w:val="left"/>
    </w:lvl>
  </w:abstractNum>
  <w:abstractNum w:abstractNumId="7" w15:restartNumberingAfterBreak="0">
    <w:nsid w:val="00000008"/>
    <w:multiLevelType w:val="hybridMultilevel"/>
    <w:tmpl w:val="5BD062C2"/>
    <w:lvl w:ilvl="0" w:tplc="2E6C4CFC">
      <w:start w:val="10"/>
      <w:numFmt w:val="decimal"/>
      <w:lvlText w:val="%1."/>
      <w:lvlJc w:val="left"/>
    </w:lvl>
    <w:lvl w:ilvl="1" w:tplc="F318672C">
      <w:start w:val="1"/>
      <w:numFmt w:val="bullet"/>
      <w:lvlText w:val="•"/>
      <w:lvlJc w:val="left"/>
    </w:lvl>
    <w:lvl w:ilvl="2" w:tplc="87EE3C22">
      <w:start w:val="1"/>
      <w:numFmt w:val="bullet"/>
      <w:lvlText w:val=""/>
      <w:lvlJc w:val="left"/>
    </w:lvl>
    <w:lvl w:ilvl="3" w:tplc="45147392">
      <w:start w:val="1"/>
      <w:numFmt w:val="bullet"/>
      <w:lvlText w:val=""/>
      <w:lvlJc w:val="left"/>
    </w:lvl>
    <w:lvl w:ilvl="4" w:tplc="1CB47FAA">
      <w:start w:val="1"/>
      <w:numFmt w:val="bullet"/>
      <w:lvlText w:val=""/>
      <w:lvlJc w:val="left"/>
    </w:lvl>
    <w:lvl w:ilvl="5" w:tplc="21C4E708">
      <w:start w:val="1"/>
      <w:numFmt w:val="bullet"/>
      <w:lvlText w:val=""/>
      <w:lvlJc w:val="left"/>
    </w:lvl>
    <w:lvl w:ilvl="6" w:tplc="995E2E9A">
      <w:start w:val="1"/>
      <w:numFmt w:val="bullet"/>
      <w:lvlText w:val=""/>
      <w:lvlJc w:val="left"/>
    </w:lvl>
    <w:lvl w:ilvl="7" w:tplc="4BBCE11C">
      <w:start w:val="1"/>
      <w:numFmt w:val="bullet"/>
      <w:lvlText w:val=""/>
      <w:lvlJc w:val="left"/>
    </w:lvl>
    <w:lvl w:ilvl="8" w:tplc="8DC0A982">
      <w:start w:val="1"/>
      <w:numFmt w:val="bullet"/>
      <w:lvlText w:val=""/>
      <w:lvlJc w:val="left"/>
    </w:lvl>
  </w:abstractNum>
  <w:abstractNum w:abstractNumId="8" w15:restartNumberingAfterBreak="0">
    <w:nsid w:val="00000009"/>
    <w:multiLevelType w:val="hybridMultilevel"/>
    <w:tmpl w:val="12200854"/>
    <w:lvl w:ilvl="0" w:tplc="68FE627C">
      <w:start w:val="1"/>
      <w:numFmt w:val="bullet"/>
      <w:lvlText w:val="•"/>
      <w:lvlJc w:val="left"/>
    </w:lvl>
    <w:lvl w:ilvl="1" w:tplc="CA2EDE94">
      <w:start w:val="1"/>
      <w:numFmt w:val="bullet"/>
      <w:lvlText w:val=""/>
      <w:lvlJc w:val="left"/>
    </w:lvl>
    <w:lvl w:ilvl="2" w:tplc="7A6AA246">
      <w:start w:val="1"/>
      <w:numFmt w:val="bullet"/>
      <w:lvlText w:val=""/>
      <w:lvlJc w:val="left"/>
    </w:lvl>
    <w:lvl w:ilvl="3" w:tplc="DDDAA438">
      <w:start w:val="1"/>
      <w:numFmt w:val="bullet"/>
      <w:lvlText w:val=""/>
      <w:lvlJc w:val="left"/>
    </w:lvl>
    <w:lvl w:ilvl="4" w:tplc="7E04F0DC">
      <w:start w:val="1"/>
      <w:numFmt w:val="bullet"/>
      <w:lvlText w:val=""/>
      <w:lvlJc w:val="left"/>
    </w:lvl>
    <w:lvl w:ilvl="5" w:tplc="AE4E8D8E">
      <w:start w:val="1"/>
      <w:numFmt w:val="bullet"/>
      <w:lvlText w:val=""/>
      <w:lvlJc w:val="left"/>
    </w:lvl>
    <w:lvl w:ilvl="6" w:tplc="15DC0B4C">
      <w:start w:val="1"/>
      <w:numFmt w:val="bullet"/>
      <w:lvlText w:val=""/>
      <w:lvlJc w:val="left"/>
    </w:lvl>
    <w:lvl w:ilvl="7" w:tplc="D69EE7CA">
      <w:start w:val="1"/>
      <w:numFmt w:val="bullet"/>
      <w:lvlText w:val=""/>
      <w:lvlJc w:val="left"/>
    </w:lvl>
    <w:lvl w:ilvl="8" w:tplc="E2BCF264">
      <w:start w:val="1"/>
      <w:numFmt w:val="bullet"/>
      <w:lvlText w:val=""/>
      <w:lvlJc w:val="left"/>
    </w:lvl>
  </w:abstractNum>
  <w:abstractNum w:abstractNumId="9" w15:restartNumberingAfterBreak="0">
    <w:nsid w:val="0000000A"/>
    <w:multiLevelType w:val="hybridMultilevel"/>
    <w:tmpl w:val="4DB127F8"/>
    <w:lvl w:ilvl="0" w:tplc="AAE0CF22">
      <w:start w:val="1"/>
      <w:numFmt w:val="bullet"/>
      <w:lvlText w:val="•"/>
      <w:lvlJc w:val="left"/>
    </w:lvl>
    <w:lvl w:ilvl="1" w:tplc="C4A21A9E">
      <w:start w:val="1"/>
      <w:numFmt w:val="bullet"/>
      <w:lvlText w:val=""/>
      <w:lvlJc w:val="left"/>
    </w:lvl>
    <w:lvl w:ilvl="2" w:tplc="6AC21AF8">
      <w:start w:val="1"/>
      <w:numFmt w:val="bullet"/>
      <w:lvlText w:val=""/>
      <w:lvlJc w:val="left"/>
    </w:lvl>
    <w:lvl w:ilvl="3" w:tplc="1E9ED526">
      <w:start w:val="1"/>
      <w:numFmt w:val="bullet"/>
      <w:lvlText w:val=""/>
      <w:lvlJc w:val="left"/>
    </w:lvl>
    <w:lvl w:ilvl="4" w:tplc="98A8DD16">
      <w:start w:val="1"/>
      <w:numFmt w:val="bullet"/>
      <w:lvlText w:val=""/>
      <w:lvlJc w:val="left"/>
    </w:lvl>
    <w:lvl w:ilvl="5" w:tplc="2E5CF126">
      <w:start w:val="1"/>
      <w:numFmt w:val="bullet"/>
      <w:lvlText w:val=""/>
      <w:lvlJc w:val="left"/>
    </w:lvl>
    <w:lvl w:ilvl="6" w:tplc="F37C5C7E">
      <w:start w:val="1"/>
      <w:numFmt w:val="bullet"/>
      <w:lvlText w:val=""/>
      <w:lvlJc w:val="left"/>
    </w:lvl>
    <w:lvl w:ilvl="7" w:tplc="CFD0D498">
      <w:start w:val="1"/>
      <w:numFmt w:val="bullet"/>
      <w:lvlText w:val=""/>
      <w:lvlJc w:val="left"/>
    </w:lvl>
    <w:lvl w:ilvl="8" w:tplc="74682F80">
      <w:start w:val="1"/>
      <w:numFmt w:val="bullet"/>
      <w:lvlText w:val=""/>
      <w:lvlJc w:val="left"/>
    </w:lvl>
  </w:abstractNum>
  <w:abstractNum w:abstractNumId="10" w15:restartNumberingAfterBreak="0">
    <w:nsid w:val="03D4199D"/>
    <w:multiLevelType w:val="hybridMultilevel"/>
    <w:tmpl w:val="483CB0A2"/>
    <w:lvl w:ilvl="0" w:tplc="DC22BE84">
      <w:start w:val="5"/>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AC85545"/>
    <w:multiLevelType w:val="hybridMultilevel"/>
    <w:tmpl w:val="21227FB2"/>
    <w:lvl w:ilvl="0" w:tplc="2000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0B393509"/>
    <w:multiLevelType w:val="hybridMultilevel"/>
    <w:tmpl w:val="F0E66C76"/>
    <w:lvl w:ilvl="0" w:tplc="EAD483F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0CC34DBB"/>
    <w:multiLevelType w:val="hybridMultilevel"/>
    <w:tmpl w:val="8CEEEB3A"/>
    <w:lvl w:ilvl="0" w:tplc="DC22BE84">
      <w:start w:val="5"/>
      <w:numFmt w:val="bullet"/>
      <w:lvlText w:val="-"/>
      <w:lvlJc w:val="left"/>
      <w:pPr>
        <w:ind w:left="862" w:hanging="360"/>
      </w:pPr>
      <w:rPr>
        <w:rFonts w:ascii="Calibri" w:eastAsia="Times New Roman" w:hAnsi="Calibri" w:cs="Calibri" w:hint="default"/>
      </w:rPr>
    </w:lvl>
    <w:lvl w:ilvl="1" w:tplc="20000003" w:tentative="1">
      <w:start w:val="1"/>
      <w:numFmt w:val="bullet"/>
      <w:lvlText w:val="o"/>
      <w:lvlJc w:val="left"/>
      <w:pPr>
        <w:ind w:left="1582" w:hanging="360"/>
      </w:pPr>
      <w:rPr>
        <w:rFonts w:ascii="Courier New" w:hAnsi="Courier New" w:cs="Courier New" w:hint="default"/>
      </w:rPr>
    </w:lvl>
    <w:lvl w:ilvl="2" w:tplc="20000005" w:tentative="1">
      <w:start w:val="1"/>
      <w:numFmt w:val="bullet"/>
      <w:lvlText w:val=""/>
      <w:lvlJc w:val="left"/>
      <w:pPr>
        <w:ind w:left="2302" w:hanging="360"/>
      </w:pPr>
      <w:rPr>
        <w:rFonts w:ascii="Wingdings" w:hAnsi="Wingdings" w:hint="default"/>
      </w:rPr>
    </w:lvl>
    <w:lvl w:ilvl="3" w:tplc="20000001" w:tentative="1">
      <w:start w:val="1"/>
      <w:numFmt w:val="bullet"/>
      <w:lvlText w:val=""/>
      <w:lvlJc w:val="left"/>
      <w:pPr>
        <w:ind w:left="3022" w:hanging="360"/>
      </w:pPr>
      <w:rPr>
        <w:rFonts w:ascii="Symbol" w:hAnsi="Symbol" w:hint="default"/>
      </w:rPr>
    </w:lvl>
    <w:lvl w:ilvl="4" w:tplc="20000003" w:tentative="1">
      <w:start w:val="1"/>
      <w:numFmt w:val="bullet"/>
      <w:lvlText w:val="o"/>
      <w:lvlJc w:val="left"/>
      <w:pPr>
        <w:ind w:left="3742" w:hanging="360"/>
      </w:pPr>
      <w:rPr>
        <w:rFonts w:ascii="Courier New" w:hAnsi="Courier New" w:cs="Courier New" w:hint="default"/>
      </w:rPr>
    </w:lvl>
    <w:lvl w:ilvl="5" w:tplc="20000005" w:tentative="1">
      <w:start w:val="1"/>
      <w:numFmt w:val="bullet"/>
      <w:lvlText w:val=""/>
      <w:lvlJc w:val="left"/>
      <w:pPr>
        <w:ind w:left="4462" w:hanging="360"/>
      </w:pPr>
      <w:rPr>
        <w:rFonts w:ascii="Wingdings" w:hAnsi="Wingdings" w:hint="default"/>
      </w:rPr>
    </w:lvl>
    <w:lvl w:ilvl="6" w:tplc="20000001" w:tentative="1">
      <w:start w:val="1"/>
      <w:numFmt w:val="bullet"/>
      <w:lvlText w:val=""/>
      <w:lvlJc w:val="left"/>
      <w:pPr>
        <w:ind w:left="5182" w:hanging="360"/>
      </w:pPr>
      <w:rPr>
        <w:rFonts w:ascii="Symbol" w:hAnsi="Symbol" w:hint="default"/>
      </w:rPr>
    </w:lvl>
    <w:lvl w:ilvl="7" w:tplc="20000003" w:tentative="1">
      <w:start w:val="1"/>
      <w:numFmt w:val="bullet"/>
      <w:lvlText w:val="o"/>
      <w:lvlJc w:val="left"/>
      <w:pPr>
        <w:ind w:left="5902" w:hanging="360"/>
      </w:pPr>
      <w:rPr>
        <w:rFonts w:ascii="Courier New" w:hAnsi="Courier New" w:cs="Courier New" w:hint="default"/>
      </w:rPr>
    </w:lvl>
    <w:lvl w:ilvl="8" w:tplc="20000005" w:tentative="1">
      <w:start w:val="1"/>
      <w:numFmt w:val="bullet"/>
      <w:lvlText w:val=""/>
      <w:lvlJc w:val="left"/>
      <w:pPr>
        <w:ind w:left="6622" w:hanging="360"/>
      </w:pPr>
      <w:rPr>
        <w:rFonts w:ascii="Wingdings" w:hAnsi="Wingdings" w:hint="default"/>
      </w:rPr>
    </w:lvl>
  </w:abstractNum>
  <w:abstractNum w:abstractNumId="14" w15:restartNumberingAfterBreak="0">
    <w:nsid w:val="177E7D63"/>
    <w:multiLevelType w:val="hybridMultilevel"/>
    <w:tmpl w:val="0EA8AB3E"/>
    <w:lvl w:ilvl="0" w:tplc="82208F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12838"/>
    <w:multiLevelType w:val="hybridMultilevel"/>
    <w:tmpl w:val="42C28F50"/>
    <w:lvl w:ilvl="0" w:tplc="2000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996D39"/>
    <w:multiLevelType w:val="hybridMultilevel"/>
    <w:tmpl w:val="C59ED9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C318B"/>
    <w:multiLevelType w:val="hybridMultilevel"/>
    <w:tmpl w:val="0AC20E48"/>
    <w:lvl w:ilvl="0" w:tplc="82208F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8F6268"/>
    <w:multiLevelType w:val="hybridMultilevel"/>
    <w:tmpl w:val="1200E05C"/>
    <w:lvl w:ilvl="0" w:tplc="B31A7144">
      <w:start w:val="1"/>
      <w:numFmt w:val="decimal"/>
      <w:lvlText w:val="%1."/>
      <w:lvlJc w:val="left"/>
      <w:pPr>
        <w:ind w:left="0" w:firstLine="0"/>
      </w:pPr>
      <w:rPr>
        <w:b w:val="0"/>
        <w:sz w:val="20"/>
        <w:szCs w:val="20"/>
      </w:rPr>
    </w:lvl>
    <w:lvl w:ilvl="1" w:tplc="04070019">
      <w:start w:val="1"/>
      <w:numFmt w:val="lowerLetter"/>
      <w:lvlText w:val="%2."/>
      <w:lvlJc w:val="left"/>
      <w:pPr>
        <w:ind w:left="1014" w:hanging="360"/>
      </w:pPr>
    </w:lvl>
    <w:lvl w:ilvl="2" w:tplc="0407001B">
      <w:start w:val="1"/>
      <w:numFmt w:val="lowerRoman"/>
      <w:lvlText w:val="%3."/>
      <w:lvlJc w:val="right"/>
      <w:pPr>
        <w:ind w:left="1734" w:hanging="180"/>
      </w:pPr>
    </w:lvl>
    <w:lvl w:ilvl="3" w:tplc="0407000F">
      <w:start w:val="1"/>
      <w:numFmt w:val="decimal"/>
      <w:lvlText w:val="%4."/>
      <w:lvlJc w:val="left"/>
      <w:pPr>
        <w:ind w:left="2454" w:hanging="360"/>
      </w:pPr>
    </w:lvl>
    <w:lvl w:ilvl="4" w:tplc="04070019">
      <w:start w:val="1"/>
      <w:numFmt w:val="lowerLetter"/>
      <w:lvlText w:val="%5."/>
      <w:lvlJc w:val="left"/>
      <w:pPr>
        <w:ind w:left="3174" w:hanging="360"/>
      </w:pPr>
    </w:lvl>
    <w:lvl w:ilvl="5" w:tplc="0407001B">
      <w:start w:val="1"/>
      <w:numFmt w:val="lowerRoman"/>
      <w:lvlText w:val="%6."/>
      <w:lvlJc w:val="right"/>
      <w:pPr>
        <w:ind w:left="3894" w:hanging="180"/>
      </w:pPr>
    </w:lvl>
    <w:lvl w:ilvl="6" w:tplc="0407000F">
      <w:start w:val="1"/>
      <w:numFmt w:val="decimal"/>
      <w:lvlText w:val="%7."/>
      <w:lvlJc w:val="left"/>
      <w:pPr>
        <w:ind w:left="4614" w:hanging="360"/>
      </w:pPr>
    </w:lvl>
    <w:lvl w:ilvl="7" w:tplc="04070019">
      <w:start w:val="1"/>
      <w:numFmt w:val="lowerLetter"/>
      <w:lvlText w:val="%8."/>
      <w:lvlJc w:val="left"/>
      <w:pPr>
        <w:ind w:left="5334" w:hanging="360"/>
      </w:pPr>
    </w:lvl>
    <w:lvl w:ilvl="8" w:tplc="0407001B">
      <w:start w:val="1"/>
      <w:numFmt w:val="lowerRoman"/>
      <w:lvlText w:val="%9."/>
      <w:lvlJc w:val="right"/>
      <w:pPr>
        <w:ind w:left="6054" w:hanging="180"/>
      </w:pPr>
    </w:lvl>
  </w:abstractNum>
  <w:abstractNum w:abstractNumId="19" w15:restartNumberingAfterBreak="0">
    <w:nsid w:val="2B4C470F"/>
    <w:multiLevelType w:val="hybridMultilevel"/>
    <w:tmpl w:val="31AAA1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057401A"/>
    <w:multiLevelType w:val="hybridMultilevel"/>
    <w:tmpl w:val="350C7FD6"/>
    <w:lvl w:ilvl="0" w:tplc="DCB229AA">
      <w:start w:val="1"/>
      <w:numFmt w:val="upperRoman"/>
      <w:lvlText w:val="%1."/>
      <w:lvlJc w:val="left"/>
      <w:pPr>
        <w:ind w:left="360" w:hanging="360"/>
      </w:pPr>
      <w:rPr>
        <w:rFonts w:asciiTheme="minorHAnsi" w:eastAsia="Calibri" w:hAnsiTheme="minorHAnsi" w:cstheme="minorBidi"/>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30B70D47"/>
    <w:multiLevelType w:val="hybridMultilevel"/>
    <w:tmpl w:val="084A3A3C"/>
    <w:lvl w:ilvl="0" w:tplc="200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241D9C"/>
    <w:multiLevelType w:val="hybridMultilevel"/>
    <w:tmpl w:val="487E6D40"/>
    <w:lvl w:ilvl="0" w:tplc="2000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5497102"/>
    <w:multiLevelType w:val="hybridMultilevel"/>
    <w:tmpl w:val="E9B44578"/>
    <w:lvl w:ilvl="0" w:tplc="E45AF894">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4" w15:restartNumberingAfterBreak="0">
    <w:nsid w:val="36826A79"/>
    <w:multiLevelType w:val="hybridMultilevel"/>
    <w:tmpl w:val="04660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C06104"/>
    <w:multiLevelType w:val="hybridMultilevel"/>
    <w:tmpl w:val="A0E8783A"/>
    <w:lvl w:ilvl="0" w:tplc="E45AF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1130BE"/>
    <w:multiLevelType w:val="hybridMultilevel"/>
    <w:tmpl w:val="689CAED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62A00F0"/>
    <w:multiLevelType w:val="hybridMultilevel"/>
    <w:tmpl w:val="0A4A22A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A403B5D"/>
    <w:multiLevelType w:val="hybridMultilevel"/>
    <w:tmpl w:val="18D63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02553D1"/>
    <w:multiLevelType w:val="hybridMultilevel"/>
    <w:tmpl w:val="865AA918"/>
    <w:lvl w:ilvl="0" w:tplc="9F68055A">
      <w:numFmt w:val="bullet"/>
      <w:lvlText w:val="-"/>
      <w:lvlJc w:val="left"/>
      <w:pPr>
        <w:ind w:left="108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0744140"/>
    <w:multiLevelType w:val="hybridMultilevel"/>
    <w:tmpl w:val="0A301B0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38279C0"/>
    <w:multiLevelType w:val="hybridMultilevel"/>
    <w:tmpl w:val="22D6D566"/>
    <w:lvl w:ilvl="0" w:tplc="DC22BE84">
      <w:start w:val="5"/>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5385651A"/>
    <w:multiLevelType w:val="hybridMultilevel"/>
    <w:tmpl w:val="A314A4B4"/>
    <w:lvl w:ilvl="0" w:tplc="2000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BD1222D"/>
    <w:multiLevelType w:val="hybridMultilevel"/>
    <w:tmpl w:val="BDDAD8A4"/>
    <w:lvl w:ilvl="0" w:tplc="2000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8F5E39"/>
    <w:multiLevelType w:val="hybridMultilevel"/>
    <w:tmpl w:val="661E17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D45501"/>
    <w:multiLevelType w:val="hybridMultilevel"/>
    <w:tmpl w:val="A626807A"/>
    <w:lvl w:ilvl="0" w:tplc="9F68055A">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24B09B7"/>
    <w:multiLevelType w:val="hybridMultilevel"/>
    <w:tmpl w:val="DFC89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9004A0"/>
    <w:multiLevelType w:val="hybridMultilevel"/>
    <w:tmpl w:val="04660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E51333"/>
    <w:multiLevelType w:val="hybridMultilevel"/>
    <w:tmpl w:val="68CE31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FF53F45"/>
    <w:multiLevelType w:val="hybridMultilevel"/>
    <w:tmpl w:val="BB02E3B4"/>
    <w:lvl w:ilvl="0" w:tplc="3728775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33"/>
  </w:num>
  <w:num w:numId="13">
    <w:abstractNumId w:val="14"/>
  </w:num>
  <w:num w:numId="14">
    <w:abstractNumId w:val="15"/>
  </w:num>
  <w:num w:numId="15">
    <w:abstractNumId w:val="3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8"/>
  </w:num>
  <w:num w:numId="19">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1"/>
  </w:num>
  <w:num w:numId="22">
    <w:abstractNumId w:val="19"/>
  </w:num>
  <w:num w:numId="23">
    <w:abstractNumId w:val="26"/>
  </w:num>
  <w:num w:numId="24">
    <w:abstractNumId w:val="13"/>
  </w:num>
  <w:num w:numId="25">
    <w:abstractNumId w:val="16"/>
  </w:num>
  <w:num w:numId="26">
    <w:abstractNumId w:val="24"/>
  </w:num>
  <w:num w:numId="27">
    <w:abstractNumId w:val="27"/>
  </w:num>
  <w:num w:numId="28">
    <w:abstractNumId w:val="21"/>
  </w:num>
  <w:num w:numId="29">
    <w:abstractNumId w:val="36"/>
  </w:num>
  <w:num w:numId="30">
    <w:abstractNumId w:val="35"/>
  </w:num>
  <w:num w:numId="31">
    <w:abstractNumId w:val="34"/>
  </w:num>
  <w:num w:numId="32">
    <w:abstractNumId w:val="29"/>
  </w:num>
  <w:num w:numId="33">
    <w:abstractNumId w:val="11"/>
  </w:num>
  <w:num w:numId="34">
    <w:abstractNumId w:val="22"/>
  </w:num>
  <w:num w:numId="35">
    <w:abstractNumId w:val="32"/>
  </w:num>
  <w:num w:numId="36">
    <w:abstractNumId w:val="30"/>
  </w:num>
  <w:num w:numId="37">
    <w:abstractNumId w:val="23"/>
  </w:num>
  <w:num w:numId="38">
    <w:abstractNumId w:val="20"/>
  </w:num>
  <w:num w:numId="39">
    <w:abstractNumId w:val="12"/>
  </w:num>
  <w:num w:numId="40">
    <w:abstractNumId w:val="25"/>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F96"/>
    <w:rsid w:val="00001F6C"/>
    <w:rsid w:val="00003521"/>
    <w:rsid w:val="00003DB8"/>
    <w:rsid w:val="00016715"/>
    <w:rsid w:val="00017C3F"/>
    <w:rsid w:val="0002152D"/>
    <w:rsid w:val="00031F06"/>
    <w:rsid w:val="00033F12"/>
    <w:rsid w:val="00037F70"/>
    <w:rsid w:val="00042A42"/>
    <w:rsid w:val="00045B79"/>
    <w:rsid w:val="00046E0E"/>
    <w:rsid w:val="0004732B"/>
    <w:rsid w:val="00053D7C"/>
    <w:rsid w:val="00061302"/>
    <w:rsid w:val="00062D6A"/>
    <w:rsid w:val="000662F0"/>
    <w:rsid w:val="00070459"/>
    <w:rsid w:val="000719BD"/>
    <w:rsid w:val="000721F7"/>
    <w:rsid w:val="00073F06"/>
    <w:rsid w:val="00075F95"/>
    <w:rsid w:val="0008005E"/>
    <w:rsid w:val="0008327F"/>
    <w:rsid w:val="00083CD7"/>
    <w:rsid w:val="00086A9A"/>
    <w:rsid w:val="000944A1"/>
    <w:rsid w:val="000947FF"/>
    <w:rsid w:val="00096FA5"/>
    <w:rsid w:val="000A3575"/>
    <w:rsid w:val="000A73B8"/>
    <w:rsid w:val="000B0EF9"/>
    <w:rsid w:val="000B17CB"/>
    <w:rsid w:val="000B33F0"/>
    <w:rsid w:val="000C0306"/>
    <w:rsid w:val="000C1413"/>
    <w:rsid w:val="000C68DC"/>
    <w:rsid w:val="000D0C2B"/>
    <w:rsid w:val="000D0DB7"/>
    <w:rsid w:val="000D1475"/>
    <w:rsid w:val="000D3B96"/>
    <w:rsid w:val="000D6A2A"/>
    <w:rsid w:val="000E07ED"/>
    <w:rsid w:val="000E0BEF"/>
    <w:rsid w:val="000E23BC"/>
    <w:rsid w:val="000E5703"/>
    <w:rsid w:val="000F360C"/>
    <w:rsid w:val="000F6383"/>
    <w:rsid w:val="00100361"/>
    <w:rsid w:val="00110EBD"/>
    <w:rsid w:val="001121EB"/>
    <w:rsid w:val="0011308F"/>
    <w:rsid w:val="00126398"/>
    <w:rsid w:val="001308C1"/>
    <w:rsid w:val="00130FC4"/>
    <w:rsid w:val="001342DA"/>
    <w:rsid w:val="00135ADD"/>
    <w:rsid w:val="00145E5F"/>
    <w:rsid w:val="00146A6C"/>
    <w:rsid w:val="001510A6"/>
    <w:rsid w:val="00151720"/>
    <w:rsid w:val="001536EC"/>
    <w:rsid w:val="00154784"/>
    <w:rsid w:val="0015593C"/>
    <w:rsid w:val="00157103"/>
    <w:rsid w:val="00161058"/>
    <w:rsid w:val="00163068"/>
    <w:rsid w:val="00163C82"/>
    <w:rsid w:val="00163CBC"/>
    <w:rsid w:val="00164497"/>
    <w:rsid w:val="00167CC1"/>
    <w:rsid w:val="001745F8"/>
    <w:rsid w:val="001773BB"/>
    <w:rsid w:val="00177950"/>
    <w:rsid w:val="001815BF"/>
    <w:rsid w:val="00182517"/>
    <w:rsid w:val="00182560"/>
    <w:rsid w:val="00186712"/>
    <w:rsid w:val="00187EC3"/>
    <w:rsid w:val="001927FB"/>
    <w:rsid w:val="001A7495"/>
    <w:rsid w:val="001B124B"/>
    <w:rsid w:val="001B13E7"/>
    <w:rsid w:val="001B2538"/>
    <w:rsid w:val="001C0519"/>
    <w:rsid w:val="001C1616"/>
    <w:rsid w:val="001C5961"/>
    <w:rsid w:val="001C6B71"/>
    <w:rsid w:val="001D119D"/>
    <w:rsid w:val="001D45F2"/>
    <w:rsid w:val="001E6FAB"/>
    <w:rsid w:val="001E7A70"/>
    <w:rsid w:val="001F017C"/>
    <w:rsid w:val="001F0B16"/>
    <w:rsid w:val="001F5E40"/>
    <w:rsid w:val="002034C4"/>
    <w:rsid w:val="00215F32"/>
    <w:rsid w:val="0022250D"/>
    <w:rsid w:val="00224544"/>
    <w:rsid w:val="002246F0"/>
    <w:rsid w:val="002247CE"/>
    <w:rsid w:val="00227B26"/>
    <w:rsid w:val="00232BD0"/>
    <w:rsid w:val="00234891"/>
    <w:rsid w:val="002360DF"/>
    <w:rsid w:val="00236BFD"/>
    <w:rsid w:val="0024152A"/>
    <w:rsid w:val="00242B75"/>
    <w:rsid w:val="0024733A"/>
    <w:rsid w:val="002528BF"/>
    <w:rsid w:val="002530B0"/>
    <w:rsid w:val="002646E6"/>
    <w:rsid w:val="0026603C"/>
    <w:rsid w:val="0026726B"/>
    <w:rsid w:val="002731BF"/>
    <w:rsid w:val="00273938"/>
    <w:rsid w:val="0027554A"/>
    <w:rsid w:val="00282393"/>
    <w:rsid w:val="002823D2"/>
    <w:rsid w:val="00282B3D"/>
    <w:rsid w:val="00283BA3"/>
    <w:rsid w:val="00284256"/>
    <w:rsid w:val="002914EC"/>
    <w:rsid w:val="00292976"/>
    <w:rsid w:val="00296C34"/>
    <w:rsid w:val="002A18EF"/>
    <w:rsid w:val="002A194E"/>
    <w:rsid w:val="002A6E87"/>
    <w:rsid w:val="002A7659"/>
    <w:rsid w:val="002B2027"/>
    <w:rsid w:val="002B2940"/>
    <w:rsid w:val="002B3864"/>
    <w:rsid w:val="002B472D"/>
    <w:rsid w:val="002B4B69"/>
    <w:rsid w:val="002B584A"/>
    <w:rsid w:val="002C1ADE"/>
    <w:rsid w:val="002C2FE7"/>
    <w:rsid w:val="002C396D"/>
    <w:rsid w:val="002C78D2"/>
    <w:rsid w:val="002D25B7"/>
    <w:rsid w:val="002D3F35"/>
    <w:rsid w:val="002E12B6"/>
    <w:rsid w:val="002E35F9"/>
    <w:rsid w:val="002E38F2"/>
    <w:rsid w:val="002E4124"/>
    <w:rsid w:val="002E5DB2"/>
    <w:rsid w:val="002E6D87"/>
    <w:rsid w:val="002F2FA6"/>
    <w:rsid w:val="002F31AF"/>
    <w:rsid w:val="002F4888"/>
    <w:rsid w:val="002F558F"/>
    <w:rsid w:val="003013EF"/>
    <w:rsid w:val="003015ED"/>
    <w:rsid w:val="00302DA1"/>
    <w:rsid w:val="003053EA"/>
    <w:rsid w:val="0031143F"/>
    <w:rsid w:val="00312EBE"/>
    <w:rsid w:val="00314F36"/>
    <w:rsid w:val="00314FFC"/>
    <w:rsid w:val="003160CF"/>
    <w:rsid w:val="003239CE"/>
    <w:rsid w:val="00324511"/>
    <w:rsid w:val="003321AB"/>
    <w:rsid w:val="00332F03"/>
    <w:rsid w:val="00333866"/>
    <w:rsid w:val="00335EC7"/>
    <w:rsid w:val="003401CB"/>
    <w:rsid w:val="00340C3E"/>
    <w:rsid w:val="00354F46"/>
    <w:rsid w:val="0036599B"/>
    <w:rsid w:val="003701CD"/>
    <w:rsid w:val="0037055B"/>
    <w:rsid w:val="00374007"/>
    <w:rsid w:val="00374797"/>
    <w:rsid w:val="00383499"/>
    <w:rsid w:val="0039017B"/>
    <w:rsid w:val="0039032D"/>
    <w:rsid w:val="00394814"/>
    <w:rsid w:val="00395168"/>
    <w:rsid w:val="00396306"/>
    <w:rsid w:val="003A0074"/>
    <w:rsid w:val="003A0CCF"/>
    <w:rsid w:val="003A18B8"/>
    <w:rsid w:val="003A6EE2"/>
    <w:rsid w:val="003B1DCD"/>
    <w:rsid w:val="003B30A9"/>
    <w:rsid w:val="003C0B8E"/>
    <w:rsid w:val="003C1FE0"/>
    <w:rsid w:val="003C3727"/>
    <w:rsid w:val="003C3DE8"/>
    <w:rsid w:val="003C711B"/>
    <w:rsid w:val="003C7719"/>
    <w:rsid w:val="003C7EDF"/>
    <w:rsid w:val="003D004D"/>
    <w:rsid w:val="003D2487"/>
    <w:rsid w:val="003D3660"/>
    <w:rsid w:val="003D4B3D"/>
    <w:rsid w:val="003D5839"/>
    <w:rsid w:val="003D5CA2"/>
    <w:rsid w:val="003D5CFD"/>
    <w:rsid w:val="003D72BE"/>
    <w:rsid w:val="003E2E72"/>
    <w:rsid w:val="003E30DD"/>
    <w:rsid w:val="003E4861"/>
    <w:rsid w:val="003E62AB"/>
    <w:rsid w:val="003E79E0"/>
    <w:rsid w:val="003F2123"/>
    <w:rsid w:val="003F434B"/>
    <w:rsid w:val="003F5B48"/>
    <w:rsid w:val="00403C8B"/>
    <w:rsid w:val="0041128E"/>
    <w:rsid w:val="00414567"/>
    <w:rsid w:val="004220A3"/>
    <w:rsid w:val="00425087"/>
    <w:rsid w:val="004254F9"/>
    <w:rsid w:val="00426552"/>
    <w:rsid w:val="00426D38"/>
    <w:rsid w:val="00432030"/>
    <w:rsid w:val="00432F46"/>
    <w:rsid w:val="0043390B"/>
    <w:rsid w:val="004359BA"/>
    <w:rsid w:val="00436440"/>
    <w:rsid w:val="00440EC7"/>
    <w:rsid w:val="004436A7"/>
    <w:rsid w:val="0044415D"/>
    <w:rsid w:val="00454272"/>
    <w:rsid w:val="00460B15"/>
    <w:rsid w:val="00461745"/>
    <w:rsid w:val="004630F4"/>
    <w:rsid w:val="00463D71"/>
    <w:rsid w:val="004641A3"/>
    <w:rsid w:val="004673BC"/>
    <w:rsid w:val="00472FE3"/>
    <w:rsid w:val="0047423B"/>
    <w:rsid w:val="004764B5"/>
    <w:rsid w:val="00477752"/>
    <w:rsid w:val="00477A9B"/>
    <w:rsid w:val="0048025C"/>
    <w:rsid w:val="00482B6C"/>
    <w:rsid w:val="00483163"/>
    <w:rsid w:val="00484AD9"/>
    <w:rsid w:val="0048657B"/>
    <w:rsid w:val="0049028E"/>
    <w:rsid w:val="00490A72"/>
    <w:rsid w:val="004A111B"/>
    <w:rsid w:val="004A279A"/>
    <w:rsid w:val="004A67C0"/>
    <w:rsid w:val="004A690A"/>
    <w:rsid w:val="004A7A33"/>
    <w:rsid w:val="004B194F"/>
    <w:rsid w:val="004B2383"/>
    <w:rsid w:val="004B6659"/>
    <w:rsid w:val="004C1B5B"/>
    <w:rsid w:val="004C38DC"/>
    <w:rsid w:val="004C4929"/>
    <w:rsid w:val="004C6555"/>
    <w:rsid w:val="004D673D"/>
    <w:rsid w:val="004E1515"/>
    <w:rsid w:val="004E1896"/>
    <w:rsid w:val="004E2EE2"/>
    <w:rsid w:val="004E5FA4"/>
    <w:rsid w:val="004F00B1"/>
    <w:rsid w:val="00500959"/>
    <w:rsid w:val="00506515"/>
    <w:rsid w:val="00506B3D"/>
    <w:rsid w:val="005149BE"/>
    <w:rsid w:val="005167B0"/>
    <w:rsid w:val="005169AF"/>
    <w:rsid w:val="00517A84"/>
    <w:rsid w:val="005342D1"/>
    <w:rsid w:val="00534E31"/>
    <w:rsid w:val="00535412"/>
    <w:rsid w:val="00541E98"/>
    <w:rsid w:val="00541FC2"/>
    <w:rsid w:val="00547AFA"/>
    <w:rsid w:val="00550450"/>
    <w:rsid w:val="005543F9"/>
    <w:rsid w:val="00555986"/>
    <w:rsid w:val="00556555"/>
    <w:rsid w:val="00557B18"/>
    <w:rsid w:val="00562180"/>
    <w:rsid w:val="0056264A"/>
    <w:rsid w:val="00562FE4"/>
    <w:rsid w:val="005642B9"/>
    <w:rsid w:val="00564363"/>
    <w:rsid w:val="00564597"/>
    <w:rsid w:val="00565428"/>
    <w:rsid w:val="00566F3E"/>
    <w:rsid w:val="00572EBB"/>
    <w:rsid w:val="00574EC4"/>
    <w:rsid w:val="0057570F"/>
    <w:rsid w:val="00575897"/>
    <w:rsid w:val="00580D23"/>
    <w:rsid w:val="00582321"/>
    <w:rsid w:val="00585615"/>
    <w:rsid w:val="00585E72"/>
    <w:rsid w:val="005925DB"/>
    <w:rsid w:val="00596897"/>
    <w:rsid w:val="005A2FBE"/>
    <w:rsid w:val="005A33F0"/>
    <w:rsid w:val="005A372D"/>
    <w:rsid w:val="005A631C"/>
    <w:rsid w:val="005A6329"/>
    <w:rsid w:val="005B11BC"/>
    <w:rsid w:val="005B7167"/>
    <w:rsid w:val="005C56F1"/>
    <w:rsid w:val="005D06C8"/>
    <w:rsid w:val="005D3D71"/>
    <w:rsid w:val="005E6C7E"/>
    <w:rsid w:val="005E6E59"/>
    <w:rsid w:val="005F0B84"/>
    <w:rsid w:val="005F1614"/>
    <w:rsid w:val="005F2A33"/>
    <w:rsid w:val="005F53E8"/>
    <w:rsid w:val="006023B8"/>
    <w:rsid w:val="00603A38"/>
    <w:rsid w:val="006040D8"/>
    <w:rsid w:val="00605AC9"/>
    <w:rsid w:val="00606394"/>
    <w:rsid w:val="006105C4"/>
    <w:rsid w:val="006136C8"/>
    <w:rsid w:val="006212A2"/>
    <w:rsid w:val="0062306A"/>
    <w:rsid w:val="00624F45"/>
    <w:rsid w:val="00633259"/>
    <w:rsid w:val="00642E3B"/>
    <w:rsid w:val="00643218"/>
    <w:rsid w:val="00646A7A"/>
    <w:rsid w:val="006475CE"/>
    <w:rsid w:val="006548DA"/>
    <w:rsid w:val="006562AA"/>
    <w:rsid w:val="006567F4"/>
    <w:rsid w:val="00662435"/>
    <w:rsid w:val="00663715"/>
    <w:rsid w:val="00664433"/>
    <w:rsid w:val="0066497B"/>
    <w:rsid w:val="00666042"/>
    <w:rsid w:val="00666AC3"/>
    <w:rsid w:val="00666DA2"/>
    <w:rsid w:val="006704D7"/>
    <w:rsid w:val="006711CC"/>
    <w:rsid w:val="006723D9"/>
    <w:rsid w:val="00675395"/>
    <w:rsid w:val="006820D1"/>
    <w:rsid w:val="0068336B"/>
    <w:rsid w:val="0068443B"/>
    <w:rsid w:val="006857FE"/>
    <w:rsid w:val="006913DA"/>
    <w:rsid w:val="006962B3"/>
    <w:rsid w:val="006A21C8"/>
    <w:rsid w:val="006A2878"/>
    <w:rsid w:val="006B0888"/>
    <w:rsid w:val="006B4380"/>
    <w:rsid w:val="006B44ED"/>
    <w:rsid w:val="006B4A1C"/>
    <w:rsid w:val="006C0D0A"/>
    <w:rsid w:val="006C1AC8"/>
    <w:rsid w:val="006C363D"/>
    <w:rsid w:val="006D0ED4"/>
    <w:rsid w:val="006D1483"/>
    <w:rsid w:val="006D3A47"/>
    <w:rsid w:val="006D5D85"/>
    <w:rsid w:val="006D6142"/>
    <w:rsid w:val="006E3B35"/>
    <w:rsid w:val="006E5982"/>
    <w:rsid w:val="006F0AAD"/>
    <w:rsid w:val="006F1500"/>
    <w:rsid w:val="006F2638"/>
    <w:rsid w:val="006F26BB"/>
    <w:rsid w:val="006F57AE"/>
    <w:rsid w:val="007050EA"/>
    <w:rsid w:val="007055CB"/>
    <w:rsid w:val="007060DB"/>
    <w:rsid w:val="00706715"/>
    <w:rsid w:val="007105AC"/>
    <w:rsid w:val="00714A24"/>
    <w:rsid w:val="00716FD7"/>
    <w:rsid w:val="007172E6"/>
    <w:rsid w:val="00717AD2"/>
    <w:rsid w:val="007204C3"/>
    <w:rsid w:val="00720F6C"/>
    <w:rsid w:val="007214FD"/>
    <w:rsid w:val="00723A37"/>
    <w:rsid w:val="00724961"/>
    <w:rsid w:val="00727AC4"/>
    <w:rsid w:val="007305BA"/>
    <w:rsid w:val="0073350F"/>
    <w:rsid w:val="007354C8"/>
    <w:rsid w:val="00742419"/>
    <w:rsid w:val="007447D8"/>
    <w:rsid w:val="007538E9"/>
    <w:rsid w:val="00755BC1"/>
    <w:rsid w:val="007603D4"/>
    <w:rsid w:val="00760A97"/>
    <w:rsid w:val="007678AF"/>
    <w:rsid w:val="00772F96"/>
    <w:rsid w:val="007773EC"/>
    <w:rsid w:val="00784745"/>
    <w:rsid w:val="0079078D"/>
    <w:rsid w:val="00792297"/>
    <w:rsid w:val="007A27E8"/>
    <w:rsid w:val="007A344B"/>
    <w:rsid w:val="007A46D7"/>
    <w:rsid w:val="007A62C4"/>
    <w:rsid w:val="007B0092"/>
    <w:rsid w:val="007B2795"/>
    <w:rsid w:val="007B5858"/>
    <w:rsid w:val="007C0022"/>
    <w:rsid w:val="007C04DF"/>
    <w:rsid w:val="007C067F"/>
    <w:rsid w:val="007C09A6"/>
    <w:rsid w:val="007C452D"/>
    <w:rsid w:val="007C60AC"/>
    <w:rsid w:val="007C6F01"/>
    <w:rsid w:val="007D0825"/>
    <w:rsid w:val="007D154E"/>
    <w:rsid w:val="007D4C76"/>
    <w:rsid w:val="007D5675"/>
    <w:rsid w:val="007D6FE5"/>
    <w:rsid w:val="007D7266"/>
    <w:rsid w:val="007E02AB"/>
    <w:rsid w:val="007F1656"/>
    <w:rsid w:val="007F4C4A"/>
    <w:rsid w:val="008155B6"/>
    <w:rsid w:val="008179C9"/>
    <w:rsid w:val="00825104"/>
    <w:rsid w:val="00827A11"/>
    <w:rsid w:val="00831666"/>
    <w:rsid w:val="008318F8"/>
    <w:rsid w:val="00836369"/>
    <w:rsid w:val="00841E37"/>
    <w:rsid w:val="00842CA8"/>
    <w:rsid w:val="0084313C"/>
    <w:rsid w:val="0084370D"/>
    <w:rsid w:val="00843BD1"/>
    <w:rsid w:val="00850213"/>
    <w:rsid w:val="00854127"/>
    <w:rsid w:val="00854A8E"/>
    <w:rsid w:val="00871CD2"/>
    <w:rsid w:val="00874570"/>
    <w:rsid w:val="00877F0F"/>
    <w:rsid w:val="008808EC"/>
    <w:rsid w:val="008810A5"/>
    <w:rsid w:val="008829F7"/>
    <w:rsid w:val="00886B05"/>
    <w:rsid w:val="00887E1F"/>
    <w:rsid w:val="00893518"/>
    <w:rsid w:val="00893EE6"/>
    <w:rsid w:val="008A1704"/>
    <w:rsid w:val="008A1CDC"/>
    <w:rsid w:val="008A2A7D"/>
    <w:rsid w:val="008A692B"/>
    <w:rsid w:val="008A72CA"/>
    <w:rsid w:val="008B0EB7"/>
    <w:rsid w:val="008B1910"/>
    <w:rsid w:val="008B27E0"/>
    <w:rsid w:val="008B48D0"/>
    <w:rsid w:val="008B5082"/>
    <w:rsid w:val="008B7228"/>
    <w:rsid w:val="008B724A"/>
    <w:rsid w:val="008B76BE"/>
    <w:rsid w:val="008B7B9D"/>
    <w:rsid w:val="008C4F7D"/>
    <w:rsid w:val="008C6160"/>
    <w:rsid w:val="008D0306"/>
    <w:rsid w:val="008D3A02"/>
    <w:rsid w:val="008D7BD9"/>
    <w:rsid w:val="008D7F41"/>
    <w:rsid w:val="008E2F82"/>
    <w:rsid w:val="008F0BB4"/>
    <w:rsid w:val="008F2537"/>
    <w:rsid w:val="008F3232"/>
    <w:rsid w:val="009025BD"/>
    <w:rsid w:val="00902B9A"/>
    <w:rsid w:val="00903DCB"/>
    <w:rsid w:val="00905D1C"/>
    <w:rsid w:val="00911D57"/>
    <w:rsid w:val="009137A9"/>
    <w:rsid w:val="00915E60"/>
    <w:rsid w:val="00916603"/>
    <w:rsid w:val="009256FB"/>
    <w:rsid w:val="00927A1D"/>
    <w:rsid w:val="00934026"/>
    <w:rsid w:val="009347AE"/>
    <w:rsid w:val="009354FD"/>
    <w:rsid w:val="00944D71"/>
    <w:rsid w:val="009523AC"/>
    <w:rsid w:val="009537FD"/>
    <w:rsid w:val="0095664F"/>
    <w:rsid w:val="009571D4"/>
    <w:rsid w:val="00962816"/>
    <w:rsid w:val="00963581"/>
    <w:rsid w:val="009658AC"/>
    <w:rsid w:val="00967256"/>
    <w:rsid w:val="0097409B"/>
    <w:rsid w:val="009772A9"/>
    <w:rsid w:val="009857F5"/>
    <w:rsid w:val="0098730F"/>
    <w:rsid w:val="00990E3F"/>
    <w:rsid w:val="00991739"/>
    <w:rsid w:val="00991C2D"/>
    <w:rsid w:val="00992A64"/>
    <w:rsid w:val="009939E0"/>
    <w:rsid w:val="00993B15"/>
    <w:rsid w:val="009944B6"/>
    <w:rsid w:val="00995858"/>
    <w:rsid w:val="0099795A"/>
    <w:rsid w:val="009A0B37"/>
    <w:rsid w:val="009A2F72"/>
    <w:rsid w:val="009A3E2F"/>
    <w:rsid w:val="009A5786"/>
    <w:rsid w:val="009A6447"/>
    <w:rsid w:val="009A6C06"/>
    <w:rsid w:val="009A7BA7"/>
    <w:rsid w:val="009B027A"/>
    <w:rsid w:val="009B2558"/>
    <w:rsid w:val="009B3589"/>
    <w:rsid w:val="009B35E3"/>
    <w:rsid w:val="009C14E7"/>
    <w:rsid w:val="009C34B9"/>
    <w:rsid w:val="009C6541"/>
    <w:rsid w:val="009C6746"/>
    <w:rsid w:val="009C76EB"/>
    <w:rsid w:val="009D286C"/>
    <w:rsid w:val="009D66A5"/>
    <w:rsid w:val="009E11D2"/>
    <w:rsid w:val="009E3742"/>
    <w:rsid w:val="009E4513"/>
    <w:rsid w:val="009E4526"/>
    <w:rsid w:val="009E48B9"/>
    <w:rsid w:val="009E502F"/>
    <w:rsid w:val="009E52C3"/>
    <w:rsid w:val="009E643D"/>
    <w:rsid w:val="009E6493"/>
    <w:rsid w:val="009E679C"/>
    <w:rsid w:val="009F1E49"/>
    <w:rsid w:val="009F3246"/>
    <w:rsid w:val="009F375D"/>
    <w:rsid w:val="009F4360"/>
    <w:rsid w:val="009F4AE0"/>
    <w:rsid w:val="009F61C3"/>
    <w:rsid w:val="009F6C02"/>
    <w:rsid w:val="009F7E1E"/>
    <w:rsid w:val="00A02723"/>
    <w:rsid w:val="00A104F3"/>
    <w:rsid w:val="00A12A19"/>
    <w:rsid w:val="00A13268"/>
    <w:rsid w:val="00A133D9"/>
    <w:rsid w:val="00A2078B"/>
    <w:rsid w:val="00A223A6"/>
    <w:rsid w:val="00A24810"/>
    <w:rsid w:val="00A26CE7"/>
    <w:rsid w:val="00A30039"/>
    <w:rsid w:val="00A3438B"/>
    <w:rsid w:val="00A357D6"/>
    <w:rsid w:val="00A378F1"/>
    <w:rsid w:val="00A40E07"/>
    <w:rsid w:val="00A41F76"/>
    <w:rsid w:val="00A4390E"/>
    <w:rsid w:val="00A45244"/>
    <w:rsid w:val="00A4768A"/>
    <w:rsid w:val="00A5157C"/>
    <w:rsid w:val="00A520B7"/>
    <w:rsid w:val="00A54823"/>
    <w:rsid w:val="00A55C48"/>
    <w:rsid w:val="00A63468"/>
    <w:rsid w:val="00A63C86"/>
    <w:rsid w:val="00A6721B"/>
    <w:rsid w:val="00A675F1"/>
    <w:rsid w:val="00A67879"/>
    <w:rsid w:val="00A70FE9"/>
    <w:rsid w:val="00A72965"/>
    <w:rsid w:val="00A77A0E"/>
    <w:rsid w:val="00A81B28"/>
    <w:rsid w:val="00A83595"/>
    <w:rsid w:val="00A8629D"/>
    <w:rsid w:val="00A86E42"/>
    <w:rsid w:val="00A87538"/>
    <w:rsid w:val="00A92D8A"/>
    <w:rsid w:val="00A93B0B"/>
    <w:rsid w:val="00A93F7F"/>
    <w:rsid w:val="00A94548"/>
    <w:rsid w:val="00A95B5A"/>
    <w:rsid w:val="00A965A5"/>
    <w:rsid w:val="00AA09F8"/>
    <w:rsid w:val="00AA39E2"/>
    <w:rsid w:val="00AA567D"/>
    <w:rsid w:val="00AA62A9"/>
    <w:rsid w:val="00AB08E8"/>
    <w:rsid w:val="00AB7075"/>
    <w:rsid w:val="00AC204E"/>
    <w:rsid w:val="00AC3E41"/>
    <w:rsid w:val="00AC7F4C"/>
    <w:rsid w:val="00AD0E8C"/>
    <w:rsid w:val="00AD508D"/>
    <w:rsid w:val="00AE55ED"/>
    <w:rsid w:val="00AE5DB0"/>
    <w:rsid w:val="00AF0817"/>
    <w:rsid w:val="00AF461D"/>
    <w:rsid w:val="00AF5191"/>
    <w:rsid w:val="00AF546F"/>
    <w:rsid w:val="00B00148"/>
    <w:rsid w:val="00B00C41"/>
    <w:rsid w:val="00B038A7"/>
    <w:rsid w:val="00B0403E"/>
    <w:rsid w:val="00B0653B"/>
    <w:rsid w:val="00B07B12"/>
    <w:rsid w:val="00B17457"/>
    <w:rsid w:val="00B20131"/>
    <w:rsid w:val="00B24341"/>
    <w:rsid w:val="00B277FF"/>
    <w:rsid w:val="00B37C1C"/>
    <w:rsid w:val="00B41E40"/>
    <w:rsid w:val="00B4621A"/>
    <w:rsid w:val="00B46490"/>
    <w:rsid w:val="00B51552"/>
    <w:rsid w:val="00B52809"/>
    <w:rsid w:val="00B60382"/>
    <w:rsid w:val="00B62A1C"/>
    <w:rsid w:val="00B633F1"/>
    <w:rsid w:val="00B6796B"/>
    <w:rsid w:val="00B711DC"/>
    <w:rsid w:val="00B7721C"/>
    <w:rsid w:val="00B77690"/>
    <w:rsid w:val="00B846BC"/>
    <w:rsid w:val="00B84CCB"/>
    <w:rsid w:val="00B84D04"/>
    <w:rsid w:val="00B9148F"/>
    <w:rsid w:val="00B97FD1"/>
    <w:rsid w:val="00BA143B"/>
    <w:rsid w:val="00BA29CF"/>
    <w:rsid w:val="00BA2B26"/>
    <w:rsid w:val="00BA3D21"/>
    <w:rsid w:val="00BB25FE"/>
    <w:rsid w:val="00BB2F6C"/>
    <w:rsid w:val="00BB427D"/>
    <w:rsid w:val="00BB505F"/>
    <w:rsid w:val="00BC1652"/>
    <w:rsid w:val="00BC205D"/>
    <w:rsid w:val="00BC2AC1"/>
    <w:rsid w:val="00BC4F3A"/>
    <w:rsid w:val="00BC5E6F"/>
    <w:rsid w:val="00BC6F0D"/>
    <w:rsid w:val="00BC73F1"/>
    <w:rsid w:val="00BC7A9B"/>
    <w:rsid w:val="00BD296E"/>
    <w:rsid w:val="00BD5AA6"/>
    <w:rsid w:val="00BD78EA"/>
    <w:rsid w:val="00BD7A9F"/>
    <w:rsid w:val="00BE7C00"/>
    <w:rsid w:val="00BF0215"/>
    <w:rsid w:val="00BF064A"/>
    <w:rsid w:val="00BF0C7B"/>
    <w:rsid w:val="00BF1AB7"/>
    <w:rsid w:val="00BF1AFA"/>
    <w:rsid w:val="00BF272E"/>
    <w:rsid w:val="00BF64D5"/>
    <w:rsid w:val="00C02765"/>
    <w:rsid w:val="00C10ED7"/>
    <w:rsid w:val="00C1123C"/>
    <w:rsid w:val="00C16354"/>
    <w:rsid w:val="00C2300F"/>
    <w:rsid w:val="00C3157E"/>
    <w:rsid w:val="00C3216B"/>
    <w:rsid w:val="00C34061"/>
    <w:rsid w:val="00C42BB8"/>
    <w:rsid w:val="00C43EE1"/>
    <w:rsid w:val="00C44261"/>
    <w:rsid w:val="00C44CEC"/>
    <w:rsid w:val="00C44D43"/>
    <w:rsid w:val="00C45588"/>
    <w:rsid w:val="00C478F9"/>
    <w:rsid w:val="00C537F9"/>
    <w:rsid w:val="00C538B4"/>
    <w:rsid w:val="00C54375"/>
    <w:rsid w:val="00C563CF"/>
    <w:rsid w:val="00C604A8"/>
    <w:rsid w:val="00C6364E"/>
    <w:rsid w:val="00C64428"/>
    <w:rsid w:val="00C73388"/>
    <w:rsid w:val="00C758B5"/>
    <w:rsid w:val="00C772BB"/>
    <w:rsid w:val="00C85F43"/>
    <w:rsid w:val="00C8656D"/>
    <w:rsid w:val="00C912FA"/>
    <w:rsid w:val="00C93DCE"/>
    <w:rsid w:val="00CB4DD8"/>
    <w:rsid w:val="00CB54D6"/>
    <w:rsid w:val="00CB79B9"/>
    <w:rsid w:val="00CB7A2E"/>
    <w:rsid w:val="00CC10E7"/>
    <w:rsid w:val="00CC11B0"/>
    <w:rsid w:val="00CC2CB6"/>
    <w:rsid w:val="00CC6061"/>
    <w:rsid w:val="00CC72BC"/>
    <w:rsid w:val="00CD40B4"/>
    <w:rsid w:val="00CD6A77"/>
    <w:rsid w:val="00CE0451"/>
    <w:rsid w:val="00CE5DFB"/>
    <w:rsid w:val="00CE679D"/>
    <w:rsid w:val="00CE7E47"/>
    <w:rsid w:val="00CF1376"/>
    <w:rsid w:val="00CF15A0"/>
    <w:rsid w:val="00CF2D22"/>
    <w:rsid w:val="00D0494D"/>
    <w:rsid w:val="00D1131D"/>
    <w:rsid w:val="00D16718"/>
    <w:rsid w:val="00D16A7B"/>
    <w:rsid w:val="00D171DE"/>
    <w:rsid w:val="00D17883"/>
    <w:rsid w:val="00D24E44"/>
    <w:rsid w:val="00D25AC3"/>
    <w:rsid w:val="00D30075"/>
    <w:rsid w:val="00D32408"/>
    <w:rsid w:val="00D410DE"/>
    <w:rsid w:val="00D41452"/>
    <w:rsid w:val="00D43761"/>
    <w:rsid w:val="00D45BFB"/>
    <w:rsid w:val="00D50288"/>
    <w:rsid w:val="00D502D3"/>
    <w:rsid w:val="00D514F0"/>
    <w:rsid w:val="00D525C9"/>
    <w:rsid w:val="00D52956"/>
    <w:rsid w:val="00D53242"/>
    <w:rsid w:val="00D60D01"/>
    <w:rsid w:val="00D70B78"/>
    <w:rsid w:val="00D76539"/>
    <w:rsid w:val="00D76836"/>
    <w:rsid w:val="00D80C3C"/>
    <w:rsid w:val="00D83677"/>
    <w:rsid w:val="00D87307"/>
    <w:rsid w:val="00DA0548"/>
    <w:rsid w:val="00DA49BF"/>
    <w:rsid w:val="00DA503A"/>
    <w:rsid w:val="00DA5606"/>
    <w:rsid w:val="00DB1BFF"/>
    <w:rsid w:val="00DB549B"/>
    <w:rsid w:val="00DB5D24"/>
    <w:rsid w:val="00DB5D5B"/>
    <w:rsid w:val="00DB68BA"/>
    <w:rsid w:val="00DB6BC7"/>
    <w:rsid w:val="00DC3135"/>
    <w:rsid w:val="00DD0E69"/>
    <w:rsid w:val="00DD3B9A"/>
    <w:rsid w:val="00DD3FF5"/>
    <w:rsid w:val="00DE22B0"/>
    <w:rsid w:val="00DE2913"/>
    <w:rsid w:val="00DE34FD"/>
    <w:rsid w:val="00DE4425"/>
    <w:rsid w:val="00DE47DF"/>
    <w:rsid w:val="00DE502B"/>
    <w:rsid w:val="00DE5B33"/>
    <w:rsid w:val="00DF39CC"/>
    <w:rsid w:val="00DF4F76"/>
    <w:rsid w:val="00DF53A3"/>
    <w:rsid w:val="00DF5A71"/>
    <w:rsid w:val="00DF6CB9"/>
    <w:rsid w:val="00E02BBA"/>
    <w:rsid w:val="00E11E84"/>
    <w:rsid w:val="00E12B25"/>
    <w:rsid w:val="00E16201"/>
    <w:rsid w:val="00E170AF"/>
    <w:rsid w:val="00E17EB4"/>
    <w:rsid w:val="00E214D1"/>
    <w:rsid w:val="00E260FA"/>
    <w:rsid w:val="00E27700"/>
    <w:rsid w:val="00E3472E"/>
    <w:rsid w:val="00E361A9"/>
    <w:rsid w:val="00E375F3"/>
    <w:rsid w:val="00E4450A"/>
    <w:rsid w:val="00E4565F"/>
    <w:rsid w:val="00E54C8E"/>
    <w:rsid w:val="00E5556A"/>
    <w:rsid w:val="00E55C4A"/>
    <w:rsid w:val="00E61DE6"/>
    <w:rsid w:val="00E65D72"/>
    <w:rsid w:val="00E66086"/>
    <w:rsid w:val="00E67498"/>
    <w:rsid w:val="00E71D6D"/>
    <w:rsid w:val="00E72997"/>
    <w:rsid w:val="00E748EB"/>
    <w:rsid w:val="00E74ABA"/>
    <w:rsid w:val="00E77CA3"/>
    <w:rsid w:val="00E82C18"/>
    <w:rsid w:val="00E85308"/>
    <w:rsid w:val="00E87FAA"/>
    <w:rsid w:val="00E91807"/>
    <w:rsid w:val="00E9245B"/>
    <w:rsid w:val="00E93B92"/>
    <w:rsid w:val="00E93C9F"/>
    <w:rsid w:val="00E946D4"/>
    <w:rsid w:val="00E97D63"/>
    <w:rsid w:val="00EA154A"/>
    <w:rsid w:val="00EA1A72"/>
    <w:rsid w:val="00EA1EDA"/>
    <w:rsid w:val="00EA2DAA"/>
    <w:rsid w:val="00EB0BB8"/>
    <w:rsid w:val="00EB0FFF"/>
    <w:rsid w:val="00EB2C21"/>
    <w:rsid w:val="00EB2D8D"/>
    <w:rsid w:val="00EB497D"/>
    <w:rsid w:val="00EB7AD1"/>
    <w:rsid w:val="00EC153C"/>
    <w:rsid w:val="00EC6D3E"/>
    <w:rsid w:val="00EE1624"/>
    <w:rsid w:val="00EE333F"/>
    <w:rsid w:val="00EF4249"/>
    <w:rsid w:val="00EF514B"/>
    <w:rsid w:val="00EF6923"/>
    <w:rsid w:val="00EF79D5"/>
    <w:rsid w:val="00EF7E29"/>
    <w:rsid w:val="00F02DD6"/>
    <w:rsid w:val="00F05831"/>
    <w:rsid w:val="00F07B27"/>
    <w:rsid w:val="00F10EF3"/>
    <w:rsid w:val="00F14A80"/>
    <w:rsid w:val="00F15D15"/>
    <w:rsid w:val="00F1607B"/>
    <w:rsid w:val="00F166C4"/>
    <w:rsid w:val="00F2046C"/>
    <w:rsid w:val="00F21A96"/>
    <w:rsid w:val="00F276D2"/>
    <w:rsid w:val="00F31BFC"/>
    <w:rsid w:val="00F34FB4"/>
    <w:rsid w:val="00F36801"/>
    <w:rsid w:val="00F36BB2"/>
    <w:rsid w:val="00F37773"/>
    <w:rsid w:val="00F4175B"/>
    <w:rsid w:val="00F41B99"/>
    <w:rsid w:val="00F42D9C"/>
    <w:rsid w:val="00F44A72"/>
    <w:rsid w:val="00F46EA8"/>
    <w:rsid w:val="00F52DDA"/>
    <w:rsid w:val="00F54194"/>
    <w:rsid w:val="00F57AE9"/>
    <w:rsid w:val="00F6131C"/>
    <w:rsid w:val="00F61A1A"/>
    <w:rsid w:val="00F632BE"/>
    <w:rsid w:val="00F73666"/>
    <w:rsid w:val="00F7397D"/>
    <w:rsid w:val="00F742E3"/>
    <w:rsid w:val="00F76661"/>
    <w:rsid w:val="00F8285E"/>
    <w:rsid w:val="00F82F2E"/>
    <w:rsid w:val="00F90E40"/>
    <w:rsid w:val="00F94B97"/>
    <w:rsid w:val="00F967FB"/>
    <w:rsid w:val="00FA2EB4"/>
    <w:rsid w:val="00FA6351"/>
    <w:rsid w:val="00FA69EE"/>
    <w:rsid w:val="00FB0F89"/>
    <w:rsid w:val="00FB25BF"/>
    <w:rsid w:val="00FB3A18"/>
    <w:rsid w:val="00FB3EA3"/>
    <w:rsid w:val="00FB72DD"/>
    <w:rsid w:val="00FC0286"/>
    <w:rsid w:val="00FC10C5"/>
    <w:rsid w:val="00FC3E20"/>
    <w:rsid w:val="00FC6177"/>
    <w:rsid w:val="00FD6EC8"/>
    <w:rsid w:val="00FE5C14"/>
    <w:rsid w:val="00FF0C1E"/>
    <w:rsid w:val="00FF10B7"/>
    <w:rsid w:val="00FF2092"/>
    <w:rsid w:val="00FF2A54"/>
    <w:rsid w:val="00FF7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1E997F"/>
  <w15:docId w15:val="{0719B1D3-287A-44E0-BC1D-C38D0A7C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3F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F12"/>
    <w:rPr>
      <w:rFonts w:ascii="Segoe UI" w:hAnsi="Segoe UI" w:cs="Segoe UI"/>
      <w:sz w:val="18"/>
      <w:szCs w:val="18"/>
    </w:rPr>
  </w:style>
  <w:style w:type="paragraph" w:styleId="ListParagraph">
    <w:name w:val="List Paragraph"/>
    <w:basedOn w:val="Normal"/>
    <w:link w:val="ListParagraphChar"/>
    <w:uiPriority w:val="34"/>
    <w:qFormat/>
    <w:rsid w:val="003D5839"/>
    <w:pPr>
      <w:ind w:left="720"/>
      <w:contextualSpacing/>
    </w:pPr>
  </w:style>
  <w:style w:type="paragraph" w:styleId="Header">
    <w:name w:val="header"/>
    <w:basedOn w:val="Normal"/>
    <w:link w:val="HeaderChar"/>
    <w:uiPriority w:val="99"/>
    <w:unhideWhenUsed/>
    <w:rsid w:val="003D5839"/>
    <w:pPr>
      <w:tabs>
        <w:tab w:val="center" w:pos="4680"/>
        <w:tab w:val="right" w:pos="9360"/>
      </w:tabs>
    </w:pPr>
  </w:style>
  <w:style w:type="character" w:customStyle="1" w:styleId="HeaderChar">
    <w:name w:val="Header Char"/>
    <w:basedOn w:val="DefaultParagraphFont"/>
    <w:link w:val="Header"/>
    <w:uiPriority w:val="99"/>
    <w:rsid w:val="003D5839"/>
  </w:style>
  <w:style w:type="paragraph" w:styleId="Footer">
    <w:name w:val="footer"/>
    <w:basedOn w:val="Normal"/>
    <w:link w:val="FooterChar"/>
    <w:uiPriority w:val="99"/>
    <w:unhideWhenUsed/>
    <w:rsid w:val="003D5839"/>
    <w:pPr>
      <w:tabs>
        <w:tab w:val="center" w:pos="4680"/>
        <w:tab w:val="right" w:pos="9360"/>
      </w:tabs>
    </w:pPr>
  </w:style>
  <w:style w:type="character" w:customStyle="1" w:styleId="FooterChar">
    <w:name w:val="Footer Char"/>
    <w:basedOn w:val="DefaultParagraphFont"/>
    <w:link w:val="Footer"/>
    <w:uiPriority w:val="99"/>
    <w:rsid w:val="003D5839"/>
  </w:style>
  <w:style w:type="paragraph" w:customStyle="1" w:styleId="Default">
    <w:name w:val="Default"/>
    <w:rsid w:val="002E12B6"/>
    <w:pPr>
      <w:autoSpaceDE w:val="0"/>
      <w:autoSpaceDN w:val="0"/>
      <w:adjustRightInd w:val="0"/>
    </w:pPr>
    <w:rPr>
      <w:rFonts w:ascii="Arial" w:hAnsi="Arial"/>
      <w:color w:val="000000"/>
      <w:sz w:val="24"/>
      <w:szCs w:val="24"/>
    </w:rPr>
  </w:style>
  <w:style w:type="character" w:customStyle="1" w:styleId="ListParagraphChar">
    <w:name w:val="List Paragraph Char"/>
    <w:basedOn w:val="DefaultParagraphFont"/>
    <w:link w:val="ListParagraph"/>
    <w:uiPriority w:val="34"/>
    <w:locked/>
    <w:rsid w:val="001773BB"/>
  </w:style>
  <w:style w:type="table" w:styleId="TableGrid">
    <w:name w:val="Table Grid"/>
    <w:basedOn w:val="TableNormal"/>
    <w:uiPriority w:val="39"/>
    <w:rsid w:val="001773B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B427D"/>
  </w:style>
  <w:style w:type="character" w:customStyle="1" w:styleId="FootnoteTextChar">
    <w:name w:val="Footnote Text Char"/>
    <w:basedOn w:val="DefaultParagraphFont"/>
    <w:link w:val="FootnoteText"/>
    <w:uiPriority w:val="99"/>
    <w:rsid w:val="00BB427D"/>
  </w:style>
  <w:style w:type="character" w:styleId="FootnoteReference">
    <w:name w:val="footnote reference"/>
    <w:aliases w:val=" BVI fnr Zchn Char Char Char Char Char,BVI fnr Zchn Char Char Char Char Char, BVI fnr Car Car Zchn Char Char Char Char Char,BVI fnr Car Zchn Char Char Char Char Char, BVI fnr Car Car Car Car Zchn Char Char Char Char Char Char,ftref"/>
    <w:basedOn w:val="DefaultParagraphFont"/>
    <w:link w:val="BVIfnrZchnCharCharCharChar"/>
    <w:uiPriority w:val="99"/>
    <w:unhideWhenUsed/>
    <w:qFormat/>
    <w:rsid w:val="00BB427D"/>
    <w:rPr>
      <w:vertAlign w:val="superscript"/>
    </w:rPr>
  </w:style>
  <w:style w:type="paragraph" w:customStyle="1" w:styleId="align-left">
    <w:name w:val="align-left"/>
    <w:basedOn w:val="Normal"/>
    <w:rsid w:val="00A93F7F"/>
    <w:pPr>
      <w:spacing w:before="100" w:beforeAutospacing="1" w:after="100" w:afterAutospacing="1"/>
    </w:pPr>
    <w:rPr>
      <w:rFonts w:ascii="Times New Roman" w:eastAsia="Times New Roman" w:hAnsi="Times New Roman" w:cs="Times New Roman"/>
      <w:sz w:val="24"/>
      <w:szCs w:val="24"/>
      <w:lang w:val="en-GB"/>
    </w:rPr>
  </w:style>
  <w:style w:type="paragraph" w:customStyle="1" w:styleId="BVIfnrZchnCharCharCharChar">
    <w:name w:val="BVI fnr Zchn Char Char Char Char"/>
    <w:aliases w:val=" BVI fnr Car Car Zchn Char Char Char Char,BVI fnr Car Zchn Char Char Char Char, BVI fnr Car Car Car Car Zchn Char Char Char Char, BVI fnr Zchn Char Char Char Char,BVI fnr Car Car Zchn Char Char Char Char"/>
    <w:basedOn w:val="Normal"/>
    <w:link w:val="FootnoteReference"/>
    <w:uiPriority w:val="99"/>
    <w:rsid w:val="00A93F7F"/>
    <w:pPr>
      <w:spacing w:after="160" w:line="240" w:lineRule="exact"/>
    </w:pPr>
    <w:rPr>
      <w:vertAlign w:val="superscript"/>
    </w:rPr>
  </w:style>
  <w:style w:type="character" w:styleId="CommentReference">
    <w:name w:val="annotation reference"/>
    <w:basedOn w:val="DefaultParagraphFont"/>
    <w:uiPriority w:val="99"/>
    <w:semiHidden/>
    <w:unhideWhenUsed/>
    <w:rsid w:val="00AA09F8"/>
    <w:rPr>
      <w:sz w:val="18"/>
      <w:szCs w:val="18"/>
    </w:rPr>
  </w:style>
  <w:style w:type="paragraph" w:styleId="CommentText">
    <w:name w:val="annotation text"/>
    <w:basedOn w:val="Normal"/>
    <w:link w:val="CommentTextChar"/>
    <w:uiPriority w:val="99"/>
    <w:semiHidden/>
    <w:unhideWhenUsed/>
    <w:rsid w:val="00AA09F8"/>
    <w:rPr>
      <w:sz w:val="24"/>
      <w:szCs w:val="24"/>
    </w:rPr>
  </w:style>
  <w:style w:type="character" w:customStyle="1" w:styleId="CommentTextChar">
    <w:name w:val="Comment Text Char"/>
    <w:basedOn w:val="DefaultParagraphFont"/>
    <w:link w:val="CommentText"/>
    <w:uiPriority w:val="99"/>
    <w:semiHidden/>
    <w:rsid w:val="00AA09F8"/>
    <w:rPr>
      <w:sz w:val="24"/>
      <w:szCs w:val="24"/>
    </w:rPr>
  </w:style>
  <w:style w:type="paragraph" w:styleId="CommentSubject">
    <w:name w:val="annotation subject"/>
    <w:basedOn w:val="CommentText"/>
    <w:next w:val="CommentText"/>
    <w:link w:val="CommentSubjectChar"/>
    <w:uiPriority w:val="99"/>
    <w:semiHidden/>
    <w:unhideWhenUsed/>
    <w:rsid w:val="00AA09F8"/>
    <w:rPr>
      <w:b/>
      <w:bCs/>
      <w:sz w:val="20"/>
      <w:szCs w:val="20"/>
    </w:rPr>
  </w:style>
  <w:style w:type="character" w:customStyle="1" w:styleId="CommentSubjectChar">
    <w:name w:val="Comment Subject Char"/>
    <w:basedOn w:val="CommentTextChar"/>
    <w:link w:val="CommentSubject"/>
    <w:uiPriority w:val="99"/>
    <w:semiHidden/>
    <w:rsid w:val="00AA09F8"/>
    <w:rPr>
      <w:b/>
      <w:bCs/>
      <w:sz w:val="24"/>
      <w:szCs w:val="24"/>
    </w:rPr>
  </w:style>
  <w:style w:type="character" w:styleId="Hyperlink">
    <w:name w:val="Hyperlink"/>
    <w:basedOn w:val="DefaultParagraphFont"/>
    <w:uiPriority w:val="99"/>
    <w:unhideWhenUsed/>
    <w:rsid w:val="00A520B7"/>
    <w:rPr>
      <w:color w:val="0563C1" w:themeColor="hyperlink"/>
      <w:u w:val="single"/>
    </w:rPr>
  </w:style>
  <w:style w:type="character" w:customStyle="1" w:styleId="UnresolvedMention1">
    <w:name w:val="Unresolved Mention1"/>
    <w:basedOn w:val="DefaultParagraphFont"/>
    <w:uiPriority w:val="99"/>
    <w:semiHidden/>
    <w:unhideWhenUsed/>
    <w:rsid w:val="006475CE"/>
    <w:rPr>
      <w:color w:val="605E5C"/>
      <w:shd w:val="clear" w:color="auto" w:fill="E1DFDD"/>
    </w:rPr>
  </w:style>
  <w:style w:type="paragraph" w:styleId="NormalWeb">
    <w:name w:val="Normal (Web)"/>
    <w:basedOn w:val="Normal"/>
    <w:uiPriority w:val="99"/>
    <w:semiHidden/>
    <w:unhideWhenUsed/>
    <w:rsid w:val="000B17CB"/>
    <w:pPr>
      <w:spacing w:before="100" w:beforeAutospacing="1" w:after="100" w:afterAutospacing="1"/>
    </w:pPr>
    <w:rPr>
      <w:rFonts w:ascii="Times" w:hAnsi="Times" w:cs="Times New Roman"/>
    </w:rPr>
  </w:style>
  <w:style w:type="paragraph" w:styleId="BodyText">
    <w:name w:val="Body Text"/>
    <w:basedOn w:val="Normal"/>
    <w:link w:val="BodyTextChar"/>
    <w:uiPriority w:val="1"/>
    <w:rsid w:val="005F1614"/>
    <w:pPr>
      <w:spacing w:before="56" w:after="120"/>
      <w:ind w:left="567"/>
    </w:pPr>
    <w:rPr>
      <w:rFonts w:cstheme="minorBidi"/>
      <w:sz w:val="21"/>
      <w:szCs w:val="21"/>
    </w:rPr>
  </w:style>
  <w:style w:type="character" w:customStyle="1" w:styleId="BodyTextChar">
    <w:name w:val="Body Text Char"/>
    <w:basedOn w:val="DefaultParagraphFont"/>
    <w:link w:val="BodyText"/>
    <w:uiPriority w:val="1"/>
    <w:rsid w:val="005F1614"/>
    <w:rPr>
      <w:rFonts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27906">
      <w:bodyDiv w:val="1"/>
      <w:marLeft w:val="0"/>
      <w:marRight w:val="0"/>
      <w:marTop w:val="0"/>
      <w:marBottom w:val="0"/>
      <w:divBdr>
        <w:top w:val="none" w:sz="0" w:space="0" w:color="auto"/>
        <w:left w:val="none" w:sz="0" w:space="0" w:color="auto"/>
        <w:bottom w:val="none" w:sz="0" w:space="0" w:color="auto"/>
        <w:right w:val="none" w:sz="0" w:space="0" w:color="auto"/>
      </w:divBdr>
    </w:div>
    <w:div w:id="583681911">
      <w:bodyDiv w:val="1"/>
      <w:marLeft w:val="0"/>
      <w:marRight w:val="0"/>
      <w:marTop w:val="0"/>
      <w:marBottom w:val="0"/>
      <w:divBdr>
        <w:top w:val="none" w:sz="0" w:space="0" w:color="auto"/>
        <w:left w:val="none" w:sz="0" w:space="0" w:color="auto"/>
        <w:bottom w:val="none" w:sz="0" w:space="0" w:color="auto"/>
        <w:right w:val="none" w:sz="0" w:space="0" w:color="auto"/>
      </w:divBdr>
    </w:div>
    <w:div w:id="626667886">
      <w:bodyDiv w:val="1"/>
      <w:marLeft w:val="0"/>
      <w:marRight w:val="0"/>
      <w:marTop w:val="0"/>
      <w:marBottom w:val="0"/>
      <w:divBdr>
        <w:top w:val="none" w:sz="0" w:space="0" w:color="auto"/>
        <w:left w:val="none" w:sz="0" w:space="0" w:color="auto"/>
        <w:bottom w:val="none" w:sz="0" w:space="0" w:color="auto"/>
        <w:right w:val="none" w:sz="0" w:space="0" w:color="auto"/>
      </w:divBdr>
    </w:div>
    <w:div w:id="679937929">
      <w:bodyDiv w:val="1"/>
      <w:marLeft w:val="0"/>
      <w:marRight w:val="0"/>
      <w:marTop w:val="0"/>
      <w:marBottom w:val="0"/>
      <w:divBdr>
        <w:top w:val="none" w:sz="0" w:space="0" w:color="auto"/>
        <w:left w:val="none" w:sz="0" w:space="0" w:color="auto"/>
        <w:bottom w:val="none" w:sz="0" w:space="0" w:color="auto"/>
        <w:right w:val="none" w:sz="0" w:space="0" w:color="auto"/>
      </w:divBdr>
    </w:div>
    <w:div w:id="843518874">
      <w:bodyDiv w:val="1"/>
      <w:marLeft w:val="0"/>
      <w:marRight w:val="0"/>
      <w:marTop w:val="0"/>
      <w:marBottom w:val="0"/>
      <w:divBdr>
        <w:top w:val="none" w:sz="0" w:space="0" w:color="auto"/>
        <w:left w:val="none" w:sz="0" w:space="0" w:color="auto"/>
        <w:bottom w:val="none" w:sz="0" w:space="0" w:color="auto"/>
        <w:right w:val="none" w:sz="0" w:space="0" w:color="auto"/>
      </w:divBdr>
      <w:divsChild>
        <w:div w:id="2034376862">
          <w:marLeft w:val="0"/>
          <w:marRight w:val="0"/>
          <w:marTop w:val="0"/>
          <w:marBottom w:val="0"/>
          <w:divBdr>
            <w:top w:val="none" w:sz="0" w:space="0" w:color="auto"/>
            <w:left w:val="none" w:sz="0" w:space="0" w:color="auto"/>
            <w:bottom w:val="none" w:sz="0" w:space="0" w:color="auto"/>
            <w:right w:val="none" w:sz="0" w:space="0" w:color="auto"/>
          </w:divBdr>
        </w:div>
        <w:div w:id="1892767365">
          <w:marLeft w:val="0"/>
          <w:marRight w:val="0"/>
          <w:marTop w:val="0"/>
          <w:marBottom w:val="0"/>
          <w:divBdr>
            <w:top w:val="none" w:sz="0" w:space="0" w:color="auto"/>
            <w:left w:val="none" w:sz="0" w:space="0" w:color="auto"/>
            <w:bottom w:val="none" w:sz="0" w:space="0" w:color="auto"/>
            <w:right w:val="none" w:sz="0" w:space="0" w:color="auto"/>
          </w:divBdr>
        </w:div>
        <w:div w:id="1159998475">
          <w:marLeft w:val="0"/>
          <w:marRight w:val="0"/>
          <w:marTop w:val="0"/>
          <w:marBottom w:val="0"/>
          <w:divBdr>
            <w:top w:val="none" w:sz="0" w:space="0" w:color="auto"/>
            <w:left w:val="none" w:sz="0" w:space="0" w:color="auto"/>
            <w:bottom w:val="none" w:sz="0" w:space="0" w:color="auto"/>
            <w:right w:val="none" w:sz="0" w:space="0" w:color="auto"/>
          </w:divBdr>
        </w:div>
      </w:divsChild>
    </w:div>
    <w:div w:id="857430257">
      <w:bodyDiv w:val="1"/>
      <w:marLeft w:val="0"/>
      <w:marRight w:val="0"/>
      <w:marTop w:val="0"/>
      <w:marBottom w:val="0"/>
      <w:divBdr>
        <w:top w:val="none" w:sz="0" w:space="0" w:color="auto"/>
        <w:left w:val="none" w:sz="0" w:space="0" w:color="auto"/>
        <w:bottom w:val="none" w:sz="0" w:space="0" w:color="auto"/>
        <w:right w:val="none" w:sz="0" w:space="0" w:color="auto"/>
      </w:divBdr>
    </w:div>
    <w:div w:id="1635678695">
      <w:bodyDiv w:val="1"/>
      <w:marLeft w:val="0"/>
      <w:marRight w:val="0"/>
      <w:marTop w:val="0"/>
      <w:marBottom w:val="0"/>
      <w:divBdr>
        <w:top w:val="none" w:sz="0" w:space="0" w:color="auto"/>
        <w:left w:val="none" w:sz="0" w:space="0" w:color="auto"/>
        <w:bottom w:val="none" w:sz="0" w:space="0" w:color="auto"/>
        <w:right w:val="none" w:sz="0" w:space="0" w:color="auto"/>
      </w:divBdr>
    </w:div>
    <w:div w:id="2095471876">
      <w:bodyDiv w:val="1"/>
      <w:marLeft w:val="0"/>
      <w:marRight w:val="0"/>
      <w:marTop w:val="0"/>
      <w:marBottom w:val="0"/>
      <w:divBdr>
        <w:top w:val="none" w:sz="0" w:space="0" w:color="auto"/>
        <w:left w:val="none" w:sz="0" w:space="0" w:color="auto"/>
        <w:bottom w:val="none" w:sz="0" w:space="0" w:color="auto"/>
        <w:right w:val="none" w:sz="0" w:space="0" w:color="auto"/>
      </w:divBdr>
    </w:div>
    <w:div w:id="212900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proposal@citiesalliance.org" TargetMode="External"/><Relationship Id="rId4" Type="http://schemas.openxmlformats.org/officeDocument/2006/relationships/settings" Target="settings.xml"/><Relationship Id="rId9" Type="http://schemas.openxmlformats.org/officeDocument/2006/relationships/hyperlink" Target="https://www.citiesalliance.org/cities-alliance-chart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86097-6D7C-4CB6-B5E8-9588EF9B0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4825</Words>
  <Characters>27503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32264</CharactersWithSpaces>
  <SharedDoc>false</SharedDoc>
  <HLinks>
    <vt:vector size="12" baseType="variant">
      <vt:variant>
        <vt:i4>2687031</vt:i4>
      </vt:variant>
      <vt:variant>
        <vt:i4>3</vt:i4>
      </vt:variant>
      <vt:variant>
        <vt:i4>0</vt:i4>
      </vt:variant>
      <vt:variant>
        <vt:i4>5</vt:i4>
      </vt:variant>
      <vt:variant>
        <vt:lpwstr>http://www.citiesalliance.org/node/3753</vt:lpwstr>
      </vt:variant>
      <vt:variant>
        <vt:lpwstr/>
      </vt:variant>
      <vt:variant>
        <vt:i4>1048680</vt:i4>
      </vt:variant>
      <vt:variant>
        <vt:i4>0</vt:i4>
      </vt:variant>
      <vt:variant>
        <vt:i4>0</vt:i4>
      </vt:variant>
      <vt:variant>
        <vt:i4>5</vt:i4>
      </vt:variant>
      <vt:variant>
        <vt:lpwstr>mailto:ca-proposal@citiesalliance.org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Puspa</dc:creator>
  <cp:keywords/>
  <cp:lastModifiedBy>Erika Puspa</cp:lastModifiedBy>
  <cp:revision>2</cp:revision>
  <cp:lastPrinted>2019-08-26T07:58:00Z</cp:lastPrinted>
  <dcterms:created xsi:type="dcterms:W3CDTF">2019-08-26T08:05:00Z</dcterms:created>
  <dcterms:modified xsi:type="dcterms:W3CDTF">2019-08-26T08:05:00Z</dcterms:modified>
</cp:coreProperties>
</file>