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6B" w:rsidRDefault="00B36CFB" w:rsidP="00782483">
      <w:pPr>
        <w:tabs>
          <w:tab w:val="left" w:pos="5400"/>
        </w:tabs>
        <w:jc w:val="right"/>
        <w:rPr>
          <w:rFonts w:asciiTheme="minorHAnsi" w:hAnsiTheme="minorHAnsi" w:cstheme="minorHAnsi"/>
          <w:sz w:val="22"/>
          <w:szCs w:val="22"/>
          <w:lang w:val="es-ES_tradnl"/>
        </w:rPr>
      </w:pPr>
      <w:r>
        <w:rPr>
          <w:b/>
          <w:noProof/>
          <w:sz w:val="22"/>
          <w:szCs w:val="22"/>
          <w:lang w:val="es-GT" w:eastAsia="es-GT"/>
        </w:rPr>
        <w:drawing>
          <wp:anchor distT="0" distB="0" distL="114300" distR="114300" simplePos="0" relativeHeight="251667968" behindDoc="0" locked="0" layoutInCell="1" allowOverlap="1" wp14:anchorId="45B1C56B" wp14:editId="558BE74E">
            <wp:simplePos x="0" y="0"/>
            <wp:positionH relativeFrom="page">
              <wp:align>center</wp:align>
            </wp:positionH>
            <wp:positionV relativeFrom="paragraph">
              <wp:posOffset>7080</wp:posOffset>
            </wp:positionV>
            <wp:extent cx="3152140" cy="602615"/>
            <wp:effectExtent l="0" t="0" r="0" b="6985"/>
            <wp:wrapNone/>
            <wp:docPr id="13" name="Imagen 13" descr="C:\Users\npirir\Downloads\LOGOTIPOS-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descr="C:\Users\npirir\Downloads\LOGOTIPOS-02 (1).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2140" cy="602615"/>
                    </a:xfrm>
                    <a:prstGeom prst="rect">
                      <a:avLst/>
                    </a:prstGeom>
                    <a:noFill/>
                    <a:ln>
                      <a:noFill/>
                    </a:ln>
                  </pic:spPr>
                </pic:pic>
              </a:graphicData>
            </a:graphic>
          </wp:anchor>
        </w:drawing>
      </w:r>
    </w:p>
    <w:p w:rsidR="0006596B" w:rsidRPr="00DE2208" w:rsidRDefault="0006596B" w:rsidP="0006596B">
      <w:pPr>
        <w:tabs>
          <w:tab w:val="left" w:pos="270"/>
          <w:tab w:val="left" w:pos="432"/>
        </w:tabs>
        <w:jc w:val="both"/>
        <w:rPr>
          <w:sz w:val="22"/>
          <w:szCs w:val="22"/>
          <w:lang w:val="es-ES_tradnl"/>
        </w:rPr>
      </w:pPr>
    </w:p>
    <w:p w:rsidR="0006596B" w:rsidRPr="00DE2208" w:rsidRDefault="0006596B" w:rsidP="0006596B">
      <w:pPr>
        <w:tabs>
          <w:tab w:val="left" w:pos="270"/>
          <w:tab w:val="left" w:pos="432"/>
        </w:tabs>
        <w:jc w:val="both"/>
        <w:rPr>
          <w:sz w:val="22"/>
          <w:szCs w:val="22"/>
          <w:lang w:val="es-ES_tradnl"/>
        </w:rPr>
      </w:pPr>
    </w:p>
    <w:p w:rsidR="0006596B" w:rsidRPr="00DE2208" w:rsidRDefault="0006596B" w:rsidP="00D44CEB">
      <w:pPr>
        <w:tabs>
          <w:tab w:val="left" w:pos="270"/>
          <w:tab w:val="left" w:pos="432"/>
        </w:tabs>
        <w:jc w:val="center"/>
        <w:rPr>
          <w:sz w:val="22"/>
          <w:szCs w:val="22"/>
          <w:lang w:val="es-ES_tradnl"/>
        </w:rPr>
      </w:pPr>
    </w:p>
    <w:p w:rsidR="0006596B" w:rsidRPr="00DE2208" w:rsidRDefault="0006596B" w:rsidP="0006596B">
      <w:pPr>
        <w:tabs>
          <w:tab w:val="left" w:pos="270"/>
          <w:tab w:val="left" w:pos="432"/>
        </w:tabs>
        <w:jc w:val="both"/>
        <w:rPr>
          <w:sz w:val="22"/>
          <w:szCs w:val="22"/>
          <w:lang w:val="es-ES_tradnl"/>
        </w:rPr>
      </w:pPr>
    </w:p>
    <w:p w:rsidR="0006596B" w:rsidRPr="00DE2208" w:rsidRDefault="0006596B" w:rsidP="0006596B">
      <w:pPr>
        <w:tabs>
          <w:tab w:val="left" w:pos="270"/>
          <w:tab w:val="left" w:pos="432"/>
        </w:tabs>
        <w:jc w:val="both"/>
        <w:rPr>
          <w:sz w:val="22"/>
          <w:szCs w:val="22"/>
          <w:lang w:val="es-ES_tradnl"/>
        </w:rPr>
      </w:pPr>
    </w:p>
    <w:p w:rsidR="0006596B" w:rsidRPr="00DE2208" w:rsidRDefault="0006596B" w:rsidP="0006596B">
      <w:pPr>
        <w:tabs>
          <w:tab w:val="left" w:pos="270"/>
          <w:tab w:val="left" w:pos="432"/>
        </w:tabs>
        <w:jc w:val="both"/>
        <w:rPr>
          <w:sz w:val="22"/>
          <w:szCs w:val="22"/>
          <w:lang w:val="es-ES_tradnl"/>
        </w:rPr>
      </w:pPr>
    </w:p>
    <w:p w:rsidR="0006596B" w:rsidRPr="00DE2208" w:rsidRDefault="0006596B" w:rsidP="0006596B">
      <w:pPr>
        <w:tabs>
          <w:tab w:val="left" w:pos="270"/>
          <w:tab w:val="left" w:pos="432"/>
        </w:tabs>
        <w:jc w:val="both"/>
        <w:rPr>
          <w:sz w:val="22"/>
          <w:szCs w:val="22"/>
          <w:lang w:val="es-ES_tradnl"/>
        </w:rPr>
      </w:pPr>
    </w:p>
    <w:p w:rsidR="0006596B" w:rsidRPr="00DE2208" w:rsidRDefault="00D44CEB" w:rsidP="00D44CEB">
      <w:pPr>
        <w:tabs>
          <w:tab w:val="left" w:pos="3976"/>
        </w:tabs>
        <w:jc w:val="both"/>
        <w:rPr>
          <w:sz w:val="22"/>
          <w:szCs w:val="22"/>
          <w:lang w:val="es-ES_tradnl"/>
        </w:rPr>
      </w:pPr>
      <w:r>
        <w:rPr>
          <w:sz w:val="22"/>
          <w:szCs w:val="22"/>
          <w:lang w:val="es-ES_tradnl"/>
        </w:rPr>
        <w:tab/>
      </w:r>
    </w:p>
    <w:p w:rsidR="00D44CEB" w:rsidRDefault="00D44CEB" w:rsidP="00B36CFB">
      <w:pPr>
        <w:tabs>
          <w:tab w:val="left" w:pos="1719"/>
        </w:tabs>
        <w:jc w:val="both"/>
        <w:rPr>
          <w:sz w:val="22"/>
          <w:szCs w:val="22"/>
          <w:lang w:val="es-ES_tradnl"/>
        </w:rPr>
      </w:pPr>
      <w:r>
        <w:rPr>
          <w:sz w:val="22"/>
          <w:szCs w:val="22"/>
          <w:lang w:val="es-ES_tradnl"/>
        </w:rPr>
        <w:tab/>
      </w:r>
    </w:p>
    <w:p w:rsidR="00B36CFB" w:rsidRDefault="00B36CFB" w:rsidP="00B36CFB">
      <w:pPr>
        <w:tabs>
          <w:tab w:val="left" w:pos="1719"/>
        </w:tabs>
        <w:jc w:val="both"/>
        <w:rPr>
          <w:sz w:val="22"/>
          <w:szCs w:val="22"/>
          <w:lang w:val="es-ES_tradnl"/>
        </w:rPr>
      </w:pPr>
    </w:p>
    <w:p w:rsidR="00B36CFB" w:rsidRDefault="00B36CFB" w:rsidP="00B36CFB">
      <w:pPr>
        <w:tabs>
          <w:tab w:val="left" w:pos="1719"/>
        </w:tabs>
        <w:jc w:val="both"/>
        <w:rPr>
          <w:sz w:val="22"/>
          <w:szCs w:val="22"/>
          <w:lang w:val="es-ES_tradnl"/>
        </w:rPr>
      </w:pPr>
    </w:p>
    <w:p w:rsidR="00B36CFB" w:rsidRDefault="00B36CFB" w:rsidP="00B36CFB">
      <w:pPr>
        <w:tabs>
          <w:tab w:val="left" w:pos="1719"/>
        </w:tabs>
        <w:jc w:val="both"/>
        <w:rPr>
          <w:b/>
          <w:color w:val="002060"/>
          <w:sz w:val="22"/>
          <w:szCs w:val="22"/>
          <w:lang w:val="es-ES_tradnl"/>
        </w:rPr>
      </w:pPr>
    </w:p>
    <w:p w:rsidR="00D44CEB" w:rsidRDefault="00D44CEB" w:rsidP="0006596B">
      <w:pPr>
        <w:jc w:val="center"/>
        <w:rPr>
          <w:b/>
          <w:color w:val="002060"/>
          <w:sz w:val="22"/>
          <w:szCs w:val="22"/>
          <w:lang w:val="es-ES_tradnl"/>
        </w:rPr>
      </w:pPr>
    </w:p>
    <w:p w:rsidR="0006596B" w:rsidRPr="00A26D9A" w:rsidRDefault="0006596B" w:rsidP="0006596B">
      <w:pPr>
        <w:jc w:val="center"/>
        <w:rPr>
          <w:b/>
          <w:color w:val="002060"/>
          <w:sz w:val="22"/>
          <w:szCs w:val="22"/>
          <w:lang w:val="es-ES_tradnl"/>
        </w:rPr>
      </w:pPr>
      <w:r w:rsidRPr="00A26D9A">
        <w:rPr>
          <w:b/>
          <w:color w:val="002060"/>
          <w:sz w:val="22"/>
          <w:szCs w:val="22"/>
          <w:lang w:val="es-ES_tradnl"/>
        </w:rPr>
        <w:t>FONDO DE POBLACIÓN DE LAS NACIONES UNIDAS</w:t>
      </w:r>
    </w:p>
    <w:p w:rsidR="0006596B" w:rsidRPr="00A26D9A" w:rsidRDefault="0006596B" w:rsidP="0006596B">
      <w:pPr>
        <w:jc w:val="both"/>
        <w:rPr>
          <w:b/>
          <w:color w:val="002060"/>
          <w:sz w:val="22"/>
          <w:szCs w:val="22"/>
          <w:lang w:val="es-ES_tradnl"/>
        </w:rPr>
      </w:pPr>
    </w:p>
    <w:p w:rsidR="0006596B" w:rsidRPr="00A26D9A" w:rsidRDefault="0006596B" w:rsidP="0006596B">
      <w:pPr>
        <w:jc w:val="both"/>
        <w:rPr>
          <w:b/>
          <w:color w:val="002060"/>
          <w:sz w:val="22"/>
          <w:szCs w:val="22"/>
          <w:lang w:val="es-ES_tradnl"/>
        </w:rPr>
      </w:pPr>
    </w:p>
    <w:p w:rsidR="0006596B" w:rsidRPr="00A26D9A" w:rsidRDefault="0006596B" w:rsidP="0006596B">
      <w:pPr>
        <w:jc w:val="both"/>
        <w:rPr>
          <w:b/>
          <w:color w:val="002060"/>
          <w:sz w:val="22"/>
          <w:szCs w:val="22"/>
          <w:lang w:val="es-ES_tradnl"/>
        </w:rPr>
      </w:pPr>
    </w:p>
    <w:p w:rsidR="00982BDE" w:rsidRPr="00FE3762" w:rsidRDefault="00982BDE" w:rsidP="00982BDE">
      <w:pPr>
        <w:pStyle w:val="Descripcin"/>
        <w:rPr>
          <w:color w:val="002060"/>
          <w:sz w:val="22"/>
          <w:szCs w:val="22"/>
          <w:lang w:val="es-ES_tradnl"/>
        </w:rPr>
      </w:pPr>
      <w:r w:rsidRPr="00FE3762">
        <w:rPr>
          <w:color w:val="002060"/>
          <w:sz w:val="22"/>
          <w:szCs w:val="22"/>
          <w:lang w:val="es-ES_tradnl"/>
        </w:rPr>
        <w:t>SOLICITUD DE COTIZACIÓN</w:t>
      </w:r>
      <w:r w:rsidR="00EC4678">
        <w:rPr>
          <w:color w:val="002060"/>
          <w:sz w:val="22"/>
          <w:szCs w:val="22"/>
          <w:lang w:val="es-ES_tradnl"/>
        </w:rPr>
        <w:t xml:space="preserve"> – Formulario para completar</w:t>
      </w:r>
      <w:r w:rsidRPr="00FE3762">
        <w:rPr>
          <w:color w:val="002060"/>
          <w:sz w:val="22"/>
          <w:szCs w:val="22"/>
          <w:lang w:val="es-ES_tradnl"/>
        </w:rPr>
        <w:t xml:space="preserve"> </w:t>
      </w:r>
    </w:p>
    <w:p w:rsidR="00982BDE" w:rsidRPr="00FE3762" w:rsidRDefault="00982BDE" w:rsidP="00982BDE">
      <w:pPr>
        <w:pStyle w:val="Descripcin"/>
        <w:rPr>
          <w:color w:val="002060"/>
          <w:sz w:val="22"/>
          <w:szCs w:val="22"/>
          <w:lang w:val="es-ES_tradnl"/>
        </w:rPr>
      </w:pPr>
      <w:r w:rsidRPr="00FE3762">
        <w:rPr>
          <w:color w:val="002060"/>
          <w:sz w:val="22"/>
          <w:szCs w:val="22"/>
          <w:lang w:val="es-ES_tradnl"/>
        </w:rPr>
        <w:t>SDC Nº UNFPA CEN 271/2018</w:t>
      </w:r>
    </w:p>
    <w:p w:rsidR="0006596B" w:rsidRPr="00FE3762" w:rsidRDefault="0006596B" w:rsidP="0006596B">
      <w:pPr>
        <w:jc w:val="center"/>
        <w:rPr>
          <w:b/>
          <w:color w:val="002060"/>
          <w:sz w:val="22"/>
          <w:szCs w:val="22"/>
          <w:lang w:val="es-ES_tradnl"/>
        </w:rPr>
      </w:pPr>
    </w:p>
    <w:p w:rsidR="00982BDE" w:rsidRPr="00FE3762" w:rsidRDefault="00982BDE" w:rsidP="00982BDE">
      <w:pPr>
        <w:pStyle w:val="Descripcin"/>
        <w:rPr>
          <w:color w:val="002060"/>
          <w:sz w:val="22"/>
          <w:szCs w:val="22"/>
          <w:lang w:val="es-ES_tradnl"/>
        </w:rPr>
      </w:pPr>
      <w:r w:rsidRPr="00FE3762">
        <w:rPr>
          <w:color w:val="002060"/>
          <w:sz w:val="22"/>
          <w:szCs w:val="22"/>
          <w:lang w:val="es-ES_tradnl"/>
        </w:rPr>
        <w:t>“Servicio de contratación de empresa enfocada al Recurso Humano para la emisión y administración de contratos masivos de personal”</w:t>
      </w:r>
    </w:p>
    <w:p w:rsidR="0006596B" w:rsidRPr="00BA72A3" w:rsidRDefault="0006596B" w:rsidP="0006596B">
      <w:pPr>
        <w:jc w:val="both"/>
        <w:rPr>
          <w:b/>
          <w:color w:val="002060"/>
          <w:sz w:val="22"/>
          <w:szCs w:val="22"/>
          <w:lang w:val="es-GT"/>
        </w:rPr>
      </w:pPr>
    </w:p>
    <w:p w:rsidR="0006596B" w:rsidRPr="00BA72A3" w:rsidRDefault="0006596B" w:rsidP="0006596B">
      <w:pPr>
        <w:jc w:val="both"/>
        <w:rPr>
          <w:b/>
          <w:color w:val="002060"/>
          <w:sz w:val="22"/>
          <w:szCs w:val="22"/>
          <w:lang w:val="es-GT"/>
        </w:rPr>
      </w:pPr>
    </w:p>
    <w:p w:rsidR="0006596B" w:rsidRPr="00BA72A3" w:rsidRDefault="0006596B" w:rsidP="0006596B">
      <w:pPr>
        <w:jc w:val="both"/>
        <w:rPr>
          <w:b/>
          <w:color w:val="002060"/>
          <w:sz w:val="22"/>
          <w:szCs w:val="22"/>
          <w:lang w:val="es-GT"/>
        </w:rPr>
      </w:pPr>
    </w:p>
    <w:p w:rsidR="0006596B" w:rsidRPr="00BA72A3" w:rsidRDefault="0006596B" w:rsidP="0006596B">
      <w:pPr>
        <w:jc w:val="both"/>
        <w:rPr>
          <w:b/>
          <w:color w:val="002060"/>
          <w:sz w:val="22"/>
          <w:szCs w:val="22"/>
          <w:lang w:val="es-GT"/>
        </w:rPr>
      </w:pPr>
      <w:bookmarkStart w:id="0" w:name="_GoBack"/>
      <w:bookmarkEnd w:id="0"/>
    </w:p>
    <w:p w:rsidR="0006596B" w:rsidRPr="001B7AAD" w:rsidRDefault="0006596B" w:rsidP="0006596B">
      <w:pPr>
        <w:jc w:val="center"/>
      </w:pPr>
      <w:r w:rsidRPr="00A26D9A">
        <w:rPr>
          <w:noProof/>
          <w:color w:val="002060"/>
          <w:lang w:val="es-GT" w:eastAsia="es-GT"/>
        </w:rPr>
        <w:drawing>
          <wp:anchor distT="0" distB="0" distL="114300" distR="114300" simplePos="0" relativeHeight="251660800" behindDoc="1" locked="0" layoutInCell="1" allowOverlap="1" wp14:anchorId="67394466" wp14:editId="51A080BE">
            <wp:simplePos x="0" y="0"/>
            <wp:positionH relativeFrom="page">
              <wp:posOffset>2143125</wp:posOffset>
            </wp:positionH>
            <wp:positionV relativeFrom="paragraph">
              <wp:posOffset>5784850</wp:posOffset>
            </wp:positionV>
            <wp:extent cx="5610225" cy="4238625"/>
            <wp:effectExtent l="0" t="0" r="9525" b="9525"/>
            <wp:wrapNone/>
            <wp:docPr id="3" name="Imagen 3" descr="C:\Users\silvia.leal\Downloads\Insumos de diseño Censo\imagenes\Captura de pantalla 2017-06-16 a la(s) 08.4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silvia.leal\Downloads\Insumos de diseño Censo\imagenes\Captura de pantalla 2017-06-16 a la(s) 08.44.3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4238625"/>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color w:val="002060"/>
          <w:sz w:val="22"/>
          <w:szCs w:val="22"/>
          <w:lang w:val="es-PE"/>
        </w:rPr>
        <w:t xml:space="preserve">Guatemala, </w:t>
      </w:r>
      <w:r w:rsidR="00982BDE">
        <w:rPr>
          <w:b/>
          <w:i/>
          <w:color w:val="002060"/>
          <w:sz w:val="22"/>
          <w:szCs w:val="22"/>
          <w:lang w:val="es-PE"/>
        </w:rPr>
        <w:t>abril</w:t>
      </w:r>
      <w:r w:rsidRPr="00A26D9A">
        <w:rPr>
          <w:b/>
          <w:i/>
          <w:color w:val="002060"/>
          <w:sz w:val="22"/>
          <w:szCs w:val="22"/>
          <w:lang w:val="es-PE"/>
        </w:rPr>
        <w:t xml:space="preserve"> de 201</w:t>
      </w:r>
      <w:r>
        <w:rPr>
          <w:b/>
          <w:i/>
          <w:color w:val="002060"/>
          <w:sz w:val="22"/>
          <w:szCs w:val="22"/>
          <w:lang w:val="es-PE"/>
        </w:rPr>
        <w:t>8</w:t>
      </w: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982BDE" w:rsidP="00782483">
      <w:pPr>
        <w:tabs>
          <w:tab w:val="left" w:pos="5400"/>
        </w:tabs>
        <w:jc w:val="right"/>
        <w:rPr>
          <w:rFonts w:asciiTheme="minorHAnsi" w:hAnsiTheme="minorHAnsi" w:cstheme="minorHAnsi"/>
          <w:sz w:val="22"/>
          <w:szCs w:val="22"/>
          <w:lang w:val="es-ES_tradnl"/>
        </w:rPr>
      </w:pPr>
      <w:r w:rsidRPr="00A26D9A">
        <w:rPr>
          <w:noProof/>
          <w:color w:val="002060"/>
          <w:lang w:val="es-GT" w:eastAsia="es-GT"/>
        </w:rPr>
        <w:drawing>
          <wp:anchor distT="0" distB="0" distL="114300" distR="114300" simplePos="0" relativeHeight="251658752" behindDoc="1" locked="0" layoutInCell="1" allowOverlap="1" wp14:anchorId="41474BF1" wp14:editId="1577DA6F">
            <wp:simplePos x="0" y="0"/>
            <wp:positionH relativeFrom="margin">
              <wp:align>right</wp:align>
            </wp:positionH>
            <wp:positionV relativeFrom="paragraph">
              <wp:posOffset>7620</wp:posOffset>
            </wp:positionV>
            <wp:extent cx="5610225" cy="2562225"/>
            <wp:effectExtent l="0" t="0" r="9525" b="9525"/>
            <wp:wrapNone/>
            <wp:docPr id="5" name="Imagen 5" descr="C:\Users\silvia.leal\Downloads\Insumos de diseño Censo\imagenes\Captura de pantalla 2017-06-16 a la(s) 08.4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silvia.leal\Downloads\Insumos de diseño Censo\imagenes\Captura de pantalla 2017-06-16 a la(s) 08.44.3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2562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982BDE">
      <w:pPr>
        <w:rPr>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06596B" w:rsidRDefault="0006596B"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425E6B" w:rsidRDefault="00425E6B" w:rsidP="00782483">
      <w:pPr>
        <w:tabs>
          <w:tab w:val="left" w:pos="5400"/>
        </w:tabs>
        <w:jc w:val="right"/>
        <w:rPr>
          <w:rFonts w:asciiTheme="minorHAnsi" w:hAnsiTheme="minorHAnsi" w:cstheme="minorHAnsi"/>
          <w:sz w:val="22"/>
          <w:szCs w:val="22"/>
          <w:lang w:val="es-ES_tradnl"/>
        </w:rPr>
      </w:pPr>
    </w:p>
    <w:p w:rsidR="00425E6B" w:rsidRDefault="00425E6B" w:rsidP="00782483">
      <w:pPr>
        <w:tabs>
          <w:tab w:val="left" w:pos="5400"/>
        </w:tabs>
        <w:jc w:val="right"/>
        <w:rPr>
          <w:rFonts w:asciiTheme="minorHAnsi" w:hAnsiTheme="minorHAnsi" w:cstheme="minorHAnsi"/>
          <w:sz w:val="22"/>
          <w:szCs w:val="22"/>
          <w:lang w:val="es-ES_tradnl"/>
        </w:rPr>
      </w:pPr>
    </w:p>
    <w:p w:rsidR="00425E6B" w:rsidRDefault="00425E6B"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982BDE" w:rsidRDefault="00982BDE" w:rsidP="00782483">
      <w:pPr>
        <w:tabs>
          <w:tab w:val="left" w:pos="5400"/>
        </w:tabs>
        <w:jc w:val="right"/>
        <w:rPr>
          <w:rFonts w:asciiTheme="minorHAnsi" w:hAnsiTheme="minorHAnsi" w:cstheme="minorHAnsi"/>
          <w:sz w:val="22"/>
          <w:szCs w:val="22"/>
          <w:lang w:val="es-ES_tradnl"/>
        </w:rPr>
      </w:pPr>
    </w:p>
    <w:p w:rsidR="00885BA3" w:rsidRPr="00A61E34" w:rsidRDefault="00885BA3" w:rsidP="00885BA3">
      <w:pPr>
        <w:jc w:val="both"/>
        <w:rPr>
          <w:rFonts w:asciiTheme="minorHAnsi" w:hAnsiTheme="minorHAnsi" w:cstheme="minorHAnsi"/>
          <w:sz w:val="22"/>
          <w:szCs w:val="22"/>
          <w:highlight w:val="cyan"/>
          <w:lang w:val="es-ES_tradnl"/>
        </w:rPr>
      </w:pPr>
    </w:p>
    <w:p w:rsidR="007F244D" w:rsidRDefault="007F244D" w:rsidP="00A61E34">
      <w:pPr>
        <w:jc w:val="both"/>
        <w:rPr>
          <w:rFonts w:asciiTheme="minorHAnsi" w:hAnsiTheme="minorHAnsi" w:cstheme="minorHAnsi"/>
          <w:b/>
          <w:bCs/>
          <w:sz w:val="22"/>
          <w:szCs w:val="22"/>
          <w:u w:val="single"/>
          <w:lang w:val="es-ES_tradnl"/>
        </w:rPr>
      </w:pPr>
      <w:r w:rsidRPr="00A61E34">
        <w:rPr>
          <w:rFonts w:asciiTheme="minorHAnsi" w:hAnsiTheme="minorHAnsi" w:cstheme="minorHAnsi"/>
          <w:b/>
          <w:bCs/>
          <w:sz w:val="22"/>
          <w:szCs w:val="22"/>
          <w:u w:val="single"/>
          <w:lang w:val="es-ES_tradnl"/>
        </w:rPr>
        <w:t>Objetivos y alcance de los servicios</w:t>
      </w:r>
    </w:p>
    <w:p w:rsidR="00DF6E1D" w:rsidRDefault="00DF6E1D" w:rsidP="00A61E34">
      <w:pPr>
        <w:jc w:val="both"/>
        <w:rPr>
          <w:rFonts w:asciiTheme="minorHAnsi" w:hAnsiTheme="minorHAnsi" w:cstheme="minorHAnsi"/>
          <w:b/>
          <w:bCs/>
          <w:sz w:val="22"/>
          <w:szCs w:val="22"/>
          <w:u w:val="single"/>
          <w:lang w:val="es-ES_tradnl"/>
        </w:rPr>
      </w:pPr>
    </w:p>
    <w:p w:rsidR="005E42C1" w:rsidRDefault="00DF6E1D" w:rsidP="00A61E34">
      <w:pPr>
        <w:jc w:val="both"/>
        <w:rPr>
          <w:rFonts w:asciiTheme="minorHAnsi" w:hAnsiTheme="minorHAnsi" w:cstheme="minorHAnsi"/>
          <w:bCs/>
          <w:sz w:val="22"/>
          <w:szCs w:val="22"/>
          <w:lang w:val="es-ES_tradnl"/>
        </w:rPr>
      </w:pPr>
      <w:r w:rsidRPr="00DF6E1D">
        <w:rPr>
          <w:rFonts w:asciiTheme="minorHAnsi" w:hAnsiTheme="minorHAnsi" w:cstheme="minorHAnsi"/>
          <w:bCs/>
          <w:sz w:val="22"/>
          <w:szCs w:val="22"/>
          <w:lang w:val="es-ES_tradnl"/>
        </w:rPr>
        <w:t>Se solicita a las empresas interesadas en participar</w:t>
      </w:r>
      <w:r w:rsidR="005E42C1">
        <w:rPr>
          <w:rFonts w:asciiTheme="minorHAnsi" w:hAnsiTheme="minorHAnsi" w:cstheme="minorHAnsi"/>
          <w:bCs/>
          <w:sz w:val="22"/>
          <w:szCs w:val="22"/>
          <w:lang w:val="es-ES_tradnl"/>
        </w:rPr>
        <w:t xml:space="preserve">, que su </w:t>
      </w:r>
      <w:r w:rsidR="00B1324C">
        <w:rPr>
          <w:rFonts w:asciiTheme="minorHAnsi" w:hAnsiTheme="minorHAnsi" w:cstheme="minorHAnsi"/>
          <w:bCs/>
          <w:sz w:val="22"/>
          <w:szCs w:val="22"/>
          <w:lang w:val="es-ES_tradnl"/>
        </w:rPr>
        <w:t>propuesta</w:t>
      </w:r>
      <w:r w:rsidR="005E42C1">
        <w:rPr>
          <w:rFonts w:asciiTheme="minorHAnsi" w:hAnsiTheme="minorHAnsi" w:cstheme="minorHAnsi"/>
          <w:bCs/>
          <w:sz w:val="22"/>
          <w:szCs w:val="22"/>
          <w:lang w:val="es-ES_tradnl"/>
        </w:rPr>
        <w:t xml:space="preserve"> económica debe contemplar los siguientes aspectos</w:t>
      </w:r>
    </w:p>
    <w:p w:rsidR="005E42C1" w:rsidRPr="006A2733" w:rsidRDefault="005E42C1" w:rsidP="0006596B">
      <w:pPr>
        <w:pStyle w:val="Prrafodelista"/>
        <w:numPr>
          <w:ilvl w:val="0"/>
          <w:numId w:val="37"/>
        </w:numPr>
        <w:jc w:val="both"/>
        <w:rPr>
          <w:rFonts w:asciiTheme="minorHAnsi" w:hAnsiTheme="minorHAnsi" w:cstheme="minorHAnsi"/>
          <w:szCs w:val="22"/>
          <w:lang w:val="es-ES_tradnl"/>
        </w:rPr>
      </w:pPr>
      <w:r>
        <w:rPr>
          <w:rFonts w:asciiTheme="minorHAnsi" w:hAnsiTheme="minorHAnsi" w:cstheme="minorHAnsi"/>
          <w:bCs/>
          <w:szCs w:val="22"/>
          <w:lang w:val="es-ES_tradnl"/>
        </w:rPr>
        <w:t>E</w:t>
      </w:r>
      <w:r w:rsidR="00397F77" w:rsidRPr="0006596B">
        <w:rPr>
          <w:rFonts w:asciiTheme="minorHAnsi" w:hAnsiTheme="minorHAnsi" w:cstheme="minorHAnsi"/>
          <w:bCs/>
          <w:szCs w:val="22"/>
          <w:lang w:val="es-ES_tradnl"/>
        </w:rPr>
        <w:t>misión</w:t>
      </w:r>
      <w:r>
        <w:rPr>
          <w:rFonts w:asciiTheme="minorHAnsi" w:hAnsiTheme="minorHAnsi" w:cstheme="minorHAnsi"/>
          <w:bCs/>
          <w:szCs w:val="22"/>
          <w:lang w:val="es-ES_tradnl"/>
        </w:rPr>
        <w:t xml:space="preserve"> de contratos masivos, aproximadamente 2</w:t>
      </w:r>
      <w:r w:rsidR="00D6108B">
        <w:rPr>
          <w:rFonts w:asciiTheme="minorHAnsi" w:hAnsiTheme="minorHAnsi" w:cstheme="minorHAnsi"/>
          <w:bCs/>
          <w:szCs w:val="22"/>
          <w:lang w:val="es-ES_tradnl"/>
        </w:rPr>
        <w:t>0</w:t>
      </w:r>
      <w:r>
        <w:rPr>
          <w:rFonts w:asciiTheme="minorHAnsi" w:hAnsiTheme="minorHAnsi" w:cstheme="minorHAnsi"/>
          <w:bCs/>
          <w:szCs w:val="22"/>
          <w:lang w:val="es-ES_tradnl"/>
        </w:rPr>
        <w:t>,</w:t>
      </w:r>
      <w:r w:rsidR="00D6108B">
        <w:rPr>
          <w:rFonts w:asciiTheme="minorHAnsi" w:hAnsiTheme="minorHAnsi" w:cstheme="minorHAnsi"/>
          <w:bCs/>
          <w:szCs w:val="22"/>
          <w:lang w:val="es-ES_tradnl"/>
        </w:rPr>
        <w:t>340</w:t>
      </w:r>
      <w:r w:rsidR="00397F77" w:rsidRPr="0006596B">
        <w:rPr>
          <w:rFonts w:asciiTheme="minorHAnsi" w:hAnsiTheme="minorHAnsi" w:cstheme="minorHAnsi"/>
          <w:bCs/>
          <w:szCs w:val="22"/>
          <w:lang w:val="es-ES_tradnl"/>
        </w:rPr>
        <w:t xml:space="preserve">, </w:t>
      </w:r>
    </w:p>
    <w:p w:rsidR="005E42C1" w:rsidRPr="006A2733" w:rsidRDefault="005E42C1" w:rsidP="0006596B">
      <w:pPr>
        <w:pStyle w:val="Prrafodelista"/>
        <w:numPr>
          <w:ilvl w:val="0"/>
          <w:numId w:val="37"/>
        </w:numPr>
        <w:jc w:val="both"/>
        <w:rPr>
          <w:rFonts w:asciiTheme="minorHAnsi" w:hAnsiTheme="minorHAnsi" w:cstheme="minorHAnsi"/>
          <w:szCs w:val="22"/>
          <w:lang w:val="es-ES_tradnl"/>
        </w:rPr>
      </w:pPr>
      <w:r>
        <w:rPr>
          <w:rFonts w:asciiTheme="minorHAnsi" w:hAnsiTheme="minorHAnsi" w:cstheme="minorHAnsi"/>
          <w:bCs/>
          <w:szCs w:val="22"/>
          <w:lang w:val="es-ES_tradnl"/>
        </w:rPr>
        <w:t>F</w:t>
      </w:r>
      <w:r w:rsidR="00397F77" w:rsidRPr="0006596B">
        <w:rPr>
          <w:rFonts w:asciiTheme="minorHAnsi" w:hAnsiTheme="minorHAnsi" w:cstheme="minorHAnsi"/>
          <w:bCs/>
          <w:szCs w:val="22"/>
          <w:lang w:val="es-ES_tradnl"/>
        </w:rPr>
        <w:t>irma y administración de contrato (la administración del contrato incluye el monitoreo del mismo y la confirmación de lo entregado por el contratado)</w:t>
      </w:r>
    </w:p>
    <w:p w:rsidR="00873ED2" w:rsidRDefault="00873ED2" w:rsidP="00873ED2">
      <w:pPr>
        <w:pStyle w:val="Prrafodelista"/>
        <w:jc w:val="both"/>
        <w:rPr>
          <w:rFonts w:asciiTheme="minorHAnsi" w:hAnsiTheme="minorHAnsi" w:cstheme="minorHAnsi"/>
          <w:bCs/>
          <w:szCs w:val="22"/>
          <w:lang w:val="es-ES_tradnl"/>
        </w:rPr>
      </w:pPr>
    </w:p>
    <w:p w:rsidR="005E42C1" w:rsidRDefault="005E42C1" w:rsidP="0006596B">
      <w:pPr>
        <w:pStyle w:val="Prrafodelista"/>
        <w:numPr>
          <w:ilvl w:val="0"/>
          <w:numId w:val="37"/>
        </w:numPr>
        <w:jc w:val="both"/>
        <w:rPr>
          <w:rFonts w:asciiTheme="minorHAnsi" w:hAnsiTheme="minorHAnsi" w:cstheme="minorHAnsi"/>
          <w:bCs/>
          <w:szCs w:val="22"/>
          <w:lang w:val="es-ES_tradnl"/>
        </w:rPr>
      </w:pPr>
      <w:r w:rsidRPr="005E42C1">
        <w:rPr>
          <w:rFonts w:asciiTheme="minorHAnsi" w:hAnsiTheme="minorHAnsi" w:cstheme="minorHAnsi"/>
          <w:bCs/>
          <w:szCs w:val="22"/>
          <w:lang w:val="es-ES_tradnl"/>
        </w:rPr>
        <w:t>Los costos por concepto de viajes, viáticos, renta de salones u oficinas, servicios, asesoría y acompañamiento deberán de estar incluidos dentro del monto de la propuesta.</w:t>
      </w:r>
    </w:p>
    <w:p w:rsidR="009D071D" w:rsidRDefault="009D071D" w:rsidP="006A2733">
      <w:pPr>
        <w:jc w:val="both"/>
        <w:rPr>
          <w:rFonts w:asciiTheme="minorHAnsi" w:hAnsiTheme="minorHAnsi" w:cstheme="minorHAnsi"/>
          <w:bCs/>
          <w:sz w:val="22"/>
          <w:szCs w:val="22"/>
          <w:lang w:val="es-ES_tradnl" w:eastAsia="en-GB"/>
        </w:rPr>
      </w:pPr>
    </w:p>
    <w:p w:rsidR="00DF6E1D" w:rsidRPr="0006596B" w:rsidRDefault="005E42C1" w:rsidP="006A2733">
      <w:pPr>
        <w:jc w:val="both"/>
        <w:rPr>
          <w:rFonts w:asciiTheme="minorHAnsi" w:hAnsiTheme="minorHAnsi" w:cstheme="minorHAnsi"/>
          <w:bCs/>
          <w:sz w:val="22"/>
          <w:szCs w:val="22"/>
          <w:lang w:val="es-ES_tradnl" w:eastAsia="en-GB"/>
        </w:rPr>
      </w:pPr>
      <w:r w:rsidRPr="0006596B">
        <w:rPr>
          <w:rFonts w:asciiTheme="minorHAnsi" w:hAnsiTheme="minorHAnsi" w:cstheme="minorHAnsi"/>
          <w:bCs/>
          <w:sz w:val="22"/>
          <w:szCs w:val="22"/>
          <w:lang w:val="es-ES_tradnl" w:eastAsia="en-GB"/>
        </w:rPr>
        <w:t xml:space="preserve">Tomar en cuenta que el precio ofertado debe ser </w:t>
      </w:r>
      <w:r w:rsidR="00DF6E1D" w:rsidRPr="0006596B">
        <w:rPr>
          <w:rFonts w:asciiTheme="minorHAnsi" w:hAnsiTheme="minorHAnsi" w:cstheme="minorHAnsi"/>
          <w:bCs/>
          <w:sz w:val="22"/>
          <w:szCs w:val="22"/>
          <w:lang w:val="es-ES_tradnl" w:eastAsia="en-GB"/>
        </w:rPr>
        <w:t xml:space="preserve">sin </w:t>
      </w:r>
      <w:r w:rsidRPr="0006596B">
        <w:rPr>
          <w:rFonts w:asciiTheme="minorHAnsi" w:hAnsiTheme="minorHAnsi" w:cstheme="minorHAnsi"/>
          <w:bCs/>
          <w:sz w:val="22"/>
          <w:szCs w:val="22"/>
          <w:lang w:val="es-ES_tradnl" w:eastAsia="en-GB"/>
        </w:rPr>
        <w:t>el I</w:t>
      </w:r>
      <w:r w:rsidR="00DF6E1D" w:rsidRPr="0006596B">
        <w:rPr>
          <w:rFonts w:asciiTheme="minorHAnsi" w:hAnsiTheme="minorHAnsi" w:cstheme="minorHAnsi"/>
          <w:bCs/>
          <w:sz w:val="22"/>
          <w:szCs w:val="22"/>
          <w:lang w:val="es-ES_tradnl" w:eastAsia="en-GB"/>
        </w:rPr>
        <w:t>mpuesto del IVA.  La oficina de UNFPA Guatemala por medio del Banco de Desarrollo Rural, realizará el depósito de los salarios a los contratos emitidos</w:t>
      </w:r>
      <w:r w:rsidRPr="0006596B">
        <w:rPr>
          <w:rFonts w:asciiTheme="minorHAnsi" w:hAnsiTheme="minorHAnsi" w:cstheme="minorHAnsi"/>
          <w:bCs/>
          <w:sz w:val="22"/>
          <w:szCs w:val="22"/>
          <w:lang w:val="es-ES_tradnl" w:eastAsia="en-GB"/>
        </w:rPr>
        <w:t xml:space="preserve"> por medio de planillas.</w:t>
      </w:r>
    </w:p>
    <w:p w:rsidR="00885BA3" w:rsidRPr="00A61E34" w:rsidRDefault="00885BA3" w:rsidP="00CC3536">
      <w:pPr>
        <w:jc w:val="both"/>
        <w:rPr>
          <w:rFonts w:asciiTheme="minorHAnsi" w:hAnsiTheme="minorHAnsi" w:cstheme="minorHAnsi"/>
          <w:b/>
          <w:bCs/>
          <w:sz w:val="22"/>
          <w:szCs w:val="22"/>
          <w:lang w:val="es-ES_tradnl"/>
        </w:rPr>
      </w:pPr>
    </w:p>
    <w:tbl>
      <w:tblPr>
        <w:tblW w:w="4566" w:type="pct"/>
        <w:jc w:val="center"/>
        <w:tblLayout w:type="fixed"/>
        <w:tblCellMar>
          <w:left w:w="30" w:type="dxa"/>
          <w:right w:w="30" w:type="dxa"/>
        </w:tblCellMar>
        <w:tblLook w:val="0000" w:firstRow="0" w:lastRow="0" w:firstColumn="0" w:lastColumn="0" w:noHBand="0" w:noVBand="0"/>
      </w:tblPr>
      <w:tblGrid>
        <w:gridCol w:w="854"/>
        <w:gridCol w:w="5378"/>
        <w:gridCol w:w="2561"/>
      </w:tblGrid>
      <w:tr w:rsidR="007F244D" w:rsidRPr="00444125" w:rsidTr="00BE4A5A">
        <w:trPr>
          <w:cantSplit/>
          <w:trHeight w:val="873"/>
          <w:tblHeader/>
          <w:jc w:val="center"/>
        </w:trPr>
        <w:tc>
          <w:tcPr>
            <w:tcW w:w="486" w:type="pct"/>
            <w:tcBorders>
              <w:top w:val="single" w:sz="4" w:space="0" w:color="auto"/>
              <w:left w:val="single" w:sz="4" w:space="0" w:color="auto"/>
              <w:bottom w:val="single" w:sz="4" w:space="0" w:color="auto"/>
              <w:right w:val="single" w:sz="4" w:space="0" w:color="auto"/>
            </w:tcBorders>
            <w:vAlign w:val="center"/>
          </w:tcPr>
          <w:p w:rsidR="00885BA3" w:rsidRPr="009F29FD" w:rsidRDefault="00885BA3" w:rsidP="009807A7">
            <w:pPr>
              <w:spacing w:before="40" w:after="40"/>
              <w:jc w:val="center"/>
              <w:rPr>
                <w:rFonts w:asciiTheme="majorHAnsi" w:hAnsiTheme="majorHAnsi" w:cstheme="minorHAnsi"/>
                <w:b/>
                <w:bCs/>
                <w:lang w:val="es-GT"/>
              </w:rPr>
            </w:pPr>
            <w:r w:rsidRPr="009F29FD">
              <w:rPr>
                <w:rFonts w:asciiTheme="majorHAnsi" w:hAnsiTheme="majorHAnsi" w:cstheme="minorHAnsi"/>
                <w:b/>
                <w:bCs/>
                <w:lang w:val="es-GT"/>
              </w:rPr>
              <w:t>No.</w:t>
            </w:r>
          </w:p>
        </w:tc>
        <w:tc>
          <w:tcPr>
            <w:tcW w:w="3058" w:type="pct"/>
            <w:tcBorders>
              <w:top w:val="single" w:sz="4" w:space="0" w:color="auto"/>
              <w:left w:val="single" w:sz="4" w:space="0" w:color="auto"/>
              <w:bottom w:val="single" w:sz="4" w:space="0" w:color="auto"/>
              <w:right w:val="single" w:sz="4" w:space="0" w:color="auto"/>
            </w:tcBorders>
            <w:vAlign w:val="center"/>
          </w:tcPr>
          <w:p w:rsidR="00885BA3" w:rsidRPr="009F29FD" w:rsidRDefault="00885BA3" w:rsidP="009807A7">
            <w:pPr>
              <w:pStyle w:val="SectionVIIHeader2"/>
              <w:spacing w:before="40" w:after="40"/>
              <w:rPr>
                <w:rFonts w:asciiTheme="majorHAnsi" w:hAnsiTheme="majorHAnsi" w:cstheme="minorHAnsi"/>
                <w:b w:val="0"/>
                <w:bCs w:val="0"/>
                <w:sz w:val="20"/>
                <w:szCs w:val="20"/>
                <w:lang w:val="es-GT"/>
              </w:rPr>
            </w:pPr>
            <w:bookmarkStart w:id="1" w:name="_Toc112728747"/>
            <w:r w:rsidRPr="009F29FD">
              <w:rPr>
                <w:rFonts w:asciiTheme="majorHAnsi" w:hAnsiTheme="majorHAnsi" w:cstheme="minorHAnsi"/>
                <w:sz w:val="20"/>
                <w:szCs w:val="20"/>
                <w:lang w:val="es-GT"/>
              </w:rPr>
              <w:t xml:space="preserve">ESPECIFICACIONES TÉCNICAS </w:t>
            </w:r>
            <w:r w:rsidRPr="009F29FD">
              <w:rPr>
                <w:rFonts w:asciiTheme="majorHAnsi" w:hAnsiTheme="majorHAnsi" w:cstheme="minorHAnsi"/>
                <w:sz w:val="20"/>
                <w:szCs w:val="20"/>
                <w:u w:val="single"/>
                <w:lang w:val="es-GT"/>
              </w:rPr>
              <w:t xml:space="preserve">MÍNIMAS </w:t>
            </w:r>
            <w:r w:rsidRPr="009F29FD">
              <w:rPr>
                <w:rFonts w:asciiTheme="majorHAnsi" w:hAnsiTheme="majorHAnsi" w:cstheme="minorHAnsi"/>
                <w:sz w:val="20"/>
                <w:szCs w:val="20"/>
                <w:lang w:val="es-GT"/>
              </w:rPr>
              <w:t>REQUERIDAS</w:t>
            </w:r>
            <w:bookmarkEnd w:id="1"/>
          </w:p>
        </w:tc>
        <w:tc>
          <w:tcPr>
            <w:tcW w:w="1456" w:type="pct"/>
            <w:tcBorders>
              <w:top w:val="single" w:sz="4" w:space="0" w:color="auto"/>
              <w:left w:val="single" w:sz="4" w:space="0" w:color="auto"/>
              <w:bottom w:val="single" w:sz="4" w:space="0" w:color="auto"/>
              <w:right w:val="single" w:sz="4" w:space="0" w:color="auto"/>
            </w:tcBorders>
            <w:vAlign w:val="bottom"/>
          </w:tcPr>
          <w:p w:rsidR="00885BA3" w:rsidRPr="009F29FD" w:rsidRDefault="00885BA3" w:rsidP="009807A7">
            <w:pPr>
              <w:spacing w:before="40" w:after="40"/>
              <w:jc w:val="center"/>
              <w:rPr>
                <w:rFonts w:asciiTheme="majorHAnsi" w:hAnsiTheme="majorHAnsi" w:cstheme="minorHAnsi"/>
                <w:b/>
                <w:bCs/>
                <w:lang w:val="es-GT"/>
              </w:rPr>
            </w:pPr>
            <w:r w:rsidRPr="009F29FD">
              <w:rPr>
                <w:rFonts w:asciiTheme="majorHAnsi" w:hAnsiTheme="majorHAnsi" w:cstheme="minorHAnsi"/>
                <w:b/>
                <w:bCs/>
                <w:lang w:val="es-GT"/>
              </w:rPr>
              <w:t>ESPECIFICACIONES TÉCNICAS OFERTADAS</w:t>
            </w:r>
          </w:p>
          <w:p w:rsidR="00885BA3" w:rsidRPr="009F29FD" w:rsidRDefault="00885BA3" w:rsidP="009807A7">
            <w:pPr>
              <w:spacing w:before="40" w:after="40"/>
              <w:jc w:val="center"/>
              <w:rPr>
                <w:rFonts w:asciiTheme="majorHAnsi" w:hAnsiTheme="majorHAnsi" w:cstheme="minorHAnsi"/>
                <w:b/>
                <w:bCs/>
                <w:lang w:val="es-GT"/>
              </w:rPr>
            </w:pPr>
            <w:r w:rsidRPr="009F29FD">
              <w:rPr>
                <w:rFonts w:asciiTheme="majorHAnsi" w:hAnsiTheme="majorHAnsi" w:cstheme="minorHAnsi"/>
                <w:lang w:val="es-GT"/>
              </w:rPr>
              <w:t xml:space="preserve">(A completar en forma </w:t>
            </w:r>
            <w:r w:rsidRPr="009F29FD">
              <w:rPr>
                <w:rFonts w:asciiTheme="majorHAnsi" w:hAnsiTheme="majorHAnsi" w:cstheme="minorHAnsi"/>
                <w:u w:val="single"/>
                <w:lang w:val="es-GT"/>
              </w:rPr>
              <w:t>detallada</w:t>
            </w:r>
            <w:r w:rsidRPr="009F29FD">
              <w:rPr>
                <w:rFonts w:asciiTheme="majorHAnsi" w:hAnsiTheme="majorHAnsi" w:cstheme="minorHAnsi"/>
                <w:lang w:val="es-GT"/>
              </w:rPr>
              <w:t xml:space="preserve"> por el oferente)</w:t>
            </w:r>
          </w:p>
        </w:tc>
      </w:tr>
      <w:tr w:rsidR="00BE4A5A" w:rsidRPr="00AD5ADB"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BE4A5A" w:rsidRPr="009F29FD" w:rsidRDefault="00BE4A5A" w:rsidP="00BE4A5A">
            <w:pPr>
              <w:pStyle w:val="Prrafodelista"/>
              <w:numPr>
                <w:ilvl w:val="0"/>
                <w:numId w:val="44"/>
              </w:numPr>
              <w:spacing w:before="40" w:after="40"/>
              <w:rPr>
                <w:rFonts w:asciiTheme="majorHAnsi" w:hAnsiTheme="majorHAnsi" w:cstheme="minorHAnsi"/>
                <w:i/>
                <w:sz w:val="20"/>
                <w:lang w:val="es-GT"/>
              </w:rPr>
            </w:pPr>
          </w:p>
        </w:tc>
        <w:tc>
          <w:tcPr>
            <w:tcW w:w="3058" w:type="pct"/>
            <w:tcBorders>
              <w:top w:val="single" w:sz="4" w:space="0" w:color="auto"/>
              <w:left w:val="single" w:sz="4" w:space="0" w:color="auto"/>
              <w:bottom w:val="single" w:sz="4" w:space="0" w:color="auto"/>
              <w:right w:val="single" w:sz="4" w:space="0" w:color="auto"/>
            </w:tcBorders>
            <w:vAlign w:val="center"/>
          </w:tcPr>
          <w:p w:rsidR="001B0209" w:rsidRDefault="00BE4A5A" w:rsidP="00DB0F2D">
            <w:pPr>
              <w:tabs>
                <w:tab w:val="left" w:pos="900"/>
              </w:tabs>
              <w:jc w:val="both"/>
              <w:rPr>
                <w:rFonts w:asciiTheme="majorHAnsi" w:hAnsiTheme="majorHAnsi" w:cstheme="minorHAnsi"/>
                <w:lang w:val="es-ES"/>
              </w:rPr>
            </w:pPr>
            <w:r w:rsidRPr="009F29FD">
              <w:rPr>
                <w:rFonts w:asciiTheme="majorHAnsi" w:hAnsiTheme="majorHAnsi" w:cstheme="minorHAnsi"/>
                <w:lang w:val="es-ES"/>
              </w:rPr>
              <w:t>Los servicios que se requieren consisten</w:t>
            </w:r>
            <w:r w:rsidR="001F6AFB">
              <w:rPr>
                <w:rFonts w:asciiTheme="majorHAnsi" w:hAnsiTheme="majorHAnsi" w:cstheme="minorHAnsi"/>
                <w:lang w:val="es-ES"/>
              </w:rPr>
              <w:t xml:space="preserve"> en lo siguiente</w:t>
            </w:r>
            <w:r w:rsidR="001B0209">
              <w:rPr>
                <w:rFonts w:asciiTheme="majorHAnsi" w:hAnsiTheme="majorHAnsi" w:cstheme="minorHAnsi"/>
                <w:lang w:val="es-ES"/>
              </w:rPr>
              <w:t>:</w:t>
            </w:r>
          </w:p>
          <w:p w:rsidR="001F6AFB" w:rsidRDefault="001F6AFB" w:rsidP="00DB0F2D">
            <w:pPr>
              <w:tabs>
                <w:tab w:val="left" w:pos="900"/>
              </w:tabs>
              <w:jc w:val="both"/>
              <w:rPr>
                <w:rFonts w:asciiTheme="majorHAnsi" w:hAnsiTheme="majorHAnsi" w:cstheme="minorHAnsi"/>
                <w:lang w:val="es-ES"/>
              </w:rPr>
            </w:pPr>
          </w:p>
          <w:p w:rsidR="001F6AFB" w:rsidRPr="00A61E34" w:rsidRDefault="001F6AFB" w:rsidP="001F6AFB">
            <w:p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b/>
                <w:snapToGrid w:val="0"/>
                <w:kern w:val="28"/>
                <w:sz w:val="22"/>
                <w:szCs w:val="22"/>
                <w:lang w:val="es-ES_tradnl"/>
              </w:rPr>
              <w:t>Fase de contratación</w:t>
            </w:r>
            <w:r>
              <w:rPr>
                <w:rFonts w:asciiTheme="minorHAnsi" w:hAnsiTheme="minorHAnsi" w:cstheme="minorHAnsi"/>
                <w:b/>
                <w:snapToGrid w:val="0"/>
                <w:kern w:val="28"/>
                <w:sz w:val="22"/>
                <w:szCs w:val="22"/>
                <w:lang w:val="es-ES_tradnl"/>
              </w:rPr>
              <w:t xml:space="preserve"> masiva</w:t>
            </w:r>
          </w:p>
          <w:p w:rsidR="001F6AFB" w:rsidRDefault="001F6AFB" w:rsidP="001F6AFB">
            <w:pPr>
              <w:pStyle w:val="Prrafodelista"/>
              <w:tabs>
                <w:tab w:val="left" w:pos="900"/>
              </w:tabs>
              <w:ind w:left="360"/>
              <w:jc w:val="both"/>
              <w:rPr>
                <w:rFonts w:asciiTheme="minorHAnsi" w:hAnsiTheme="minorHAnsi" w:cstheme="minorHAnsi"/>
                <w:snapToGrid w:val="0"/>
                <w:kern w:val="28"/>
                <w:szCs w:val="22"/>
                <w:lang w:val="es-ES_tradnl"/>
              </w:rPr>
            </w:pPr>
            <w:r w:rsidRPr="00A61E34">
              <w:rPr>
                <w:rFonts w:asciiTheme="minorHAnsi" w:hAnsiTheme="minorHAnsi" w:cstheme="minorHAnsi"/>
                <w:snapToGrid w:val="0"/>
                <w:kern w:val="28"/>
                <w:szCs w:val="22"/>
                <w:lang w:val="es-ES_tradnl"/>
              </w:rPr>
              <w:t>Elaboración, emisión y suscripción de contratos</w:t>
            </w:r>
            <w:r>
              <w:rPr>
                <w:rFonts w:asciiTheme="minorHAnsi" w:hAnsiTheme="minorHAnsi" w:cstheme="minorHAnsi"/>
                <w:snapToGrid w:val="0"/>
                <w:kern w:val="28"/>
                <w:szCs w:val="22"/>
                <w:lang w:val="es-ES_tradnl"/>
              </w:rPr>
              <w:t xml:space="preserve"> de todas las etapas y estructuras.</w:t>
            </w:r>
          </w:p>
          <w:p w:rsidR="001F6AFB" w:rsidRDefault="001F6AFB" w:rsidP="001F6AFB">
            <w:pPr>
              <w:pStyle w:val="Prrafodelista"/>
              <w:tabs>
                <w:tab w:val="left" w:pos="900"/>
              </w:tabs>
              <w:ind w:left="360"/>
              <w:jc w:val="both"/>
              <w:rPr>
                <w:rFonts w:asciiTheme="minorHAnsi" w:hAnsiTheme="minorHAnsi" w:cstheme="minorHAnsi"/>
                <w:snapToGrid w:val="0"/>
                <w:kern w:val="28"/>
                <w:szCs w:val="22"/>
                <w:lang w:val="es-ES_tradnl"/>
              </w:rPr>
            </w:pPr>
          </w:p>
          <w:p w:rsidR="001F6AFB" w:rsidRPr="00A61E34" w:rsidRDefault="001F6AFB" w:rsidP="001F6AFB">
            <w:p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b/>
                <w:snapToGrid w:val="0"/>
                <w:kern w:val="28"/>
                <w:sz w:val="22"/>
                <w:szCs w:val="22"/>
                <w:lang w:val="es-ES_tradnl"/>
              </w:rPr>
              <w:t>Administración de</w:t>
            </w:r>
            <w:r>
              <w:rPr>
                <w:rFonts w:asciiTheme="minorHAnsi" w:hAnsiTheme="minorHAnsi" w:cstheme="minorHAnsi"/>
                <w:b/>
                <w:snapToGrid w:val="0"/>
                <w:kern w:val="28"/>
                <w:sz w:val="22"/>
                <w:szCs w:val="22"/>
                <w:lang w:val="es-ES_tradnl"/>
              </w:rPr>
              <w:t xml:space="preserve"> </w:t>
            </w:r>
            <w:r w:rsidRPr="00A61E34">
              <w:rPr>
                <w:rFonts w:asciiTheme="minorHAnsi" w:hAnsiTheme="minorHAnsi" w:cstheme="minorHAnsi"/>
                <w:b/>
                <w:snapToGrid w:val="0"/>
                <w:kern w:val="28"/>
                <w:sz w:val="22"/>
                <w:szCs w:val="22"/>
                <w:lang w:val="es-ES_tradnl"/>
              </w:rPr>
              <w:t>contrato</w:t>
            </w:r>
            <w:r>
              <w:rPr>
                <w:rFonts w:asciiTheme="minorHAnsi" w:hAnsiTheme="minorHAnsi" w:cstheme="minorHAnsi"/>
                <w:b/>
                <w:snapToGrid w:val="0"/>
                <w:kern w:val="28"/>
                <w:sz w:val="22"/>
                <w:szCs w:val="22"/>
                <w:lang w:val="es-ES_tradnl"/>
              </w:rPr>
              <w:t>s de las contrataciones masivas</w:t>
            </w:r>
          </w:p>
          <w:p w:rsidR="001F6AFB" w:rsidRPr="00A61E34" w:rsidRDefault="001F6AFB" w:rsidP="001F6AFB">
            <w:pPr>
              <w:numPr>
                <w:ilvl w:val="0"/>
                <w:numId w:val="37"/>
              </w:numPr>
              <w:spacing w:line="276" w:lineRule="auto"/>
              <w:jc w:val="both"/>
              <w:rPr>
                <w:rFonts w:asciiTheme="minorHAnsi" w:hAnsiTheme="minorHAnsi" w:cstheme="minorHAnsi"/>
                <w:snapToGrid w:val="0"/>
                <w:kern w:val="28"/>
                <w:sz w:val="22"/>
                <w:szCs w:val="22"/>
                <w:lang w:val="es-ES_tradnl"/>
              </w:rPr>
            </w:pPr>
            <w:r w:rsidRPr="00A61E34">
              <w:rPr>
                <w:rFonts w:asciiTheme="minorHAnsi" w:hAnsiTheme="minorHAnsi" w:cstheme="minorHAnsi"/>
                <w:snapToGrid w:val="0"/>
                <w:kern w:val="28"/>
                <w:sz w:val="22"/>
                <w:szCs w:val="22"/>
                <w:lang w:val="es-ES_tradnl"/>
              </w:rPr>
              <w:t>Recepción de informes/productos</w:t>
            </w:r>
            <w:r>
              <w:rPr>
                <w:rFonts w:asciiTheme="minorHAnsi" w:hAnsiTheme="minorHAnsi" w:cstheme="minorHAnsi"/>
                <w:snapToGrid w:val="0"/>
                <w:kern w:val="28"/>
                <w:sz w:val="22"/>
                <w:szCs w:val="22"/>
                <w:lang w:val="es-ES_tradnl"/>
              </w:rPr>
              <w:t xml:space="preserve"> mensuales o finales de todos los contratos emitidos.</w:t>
            </w:r>
            <w:r w:rsidDel="00397F77">
              <w:rPr>
                <w:rFonts w:asciiTheme="minorHAnsi" w:hAnsiTheme="minorHAnsi" w:cstheme="minorHAnsi"/>
                <w:snapToGrid w:val="0"/>
                <w:kern w:val="28"/>
                <w:sz w:val="22"/>
                <w:szCs w:val="22"/>
                <w:lang w:val="es-ES_tradnl"/>
              </w:rPr>
              <w:t xml:space="preserve"> </w:t>
            </w:r>
            <w:r>
              <w:rPr>
                <w:rFonts w:asciiTheme="minorHAnsi" w:hAnsiTheme="minorHAnsi" w:cstheme="minorHAnsi"/>
                <w:snapToGrid w:val="0"/>
                <w:kern w:val="28"/>
                <w:sz w:val="22"/>
                <w:szCs w:val="22"/>
                <w:lang w:val="es-ES_tradnl"/>
              </w:rPr>
              <w:t>Almacenamiento de contratos</w:t>
            </w:r>
          </w:p>
          <w:p w:rsidR="001F6AFB" w:rsidRPr="00A61E34" w:rsidRDefault="001F6AFB" w:rsidP="001F6AFB">
            <w:pPr>
              <w:numPr>
                <w:ilvl w:val="0"/>
                <w:numId w:val="37"/>
              </w:numPr>
              <w:spacing w:line="276" w:lineRule="auto"/>
              <w:jc w:val="both"/>
              <w:rPr>
                <w:rFonts w:asciiTheme="minorHAnsi" w:hAnsiTheme="minorHAnsi" w:cstheme="minorHAnsi"/>
                <w:snapToGrid w:val="0"/>
                <w:kern w:val="28"/>
                <w:sz w:val="22"/>
                <w:szCs w:val="22"/>
                <w:lang w:val="es-ES_tradnl"/>
              </w:rPr>
            </w:pPr>
            <w:r w:rsidRPr="00A61E34">
              <w:rPr>
                <w:rFonts w:asciiTheme="minorHAnsi" w:hAnsiTheme="minorHAnsi" w:cstheme="minorHAnsi"/>
                <w:snapToGrid w:val="0"/>
                <w:kern w:val="28"/>
                <w:sz w:val="22"/>
                <w:szCs w:val="22"/>
                <w:lang w:val="es-ES_tradnl"/>
              </w:rPr>
              <w:t>Elaboración de planillas para pago</w:t>
            </w:r>
            <w:r>
              <w:rPr>
                <w:rFonts w:asciiTheme="minorHAnsi" w:hAnsiTheme="minorHAnsi" w:cstheme="minorHAnsi"/>
                <w:snapToGrid w:val="0"/>
                <w:kern w:val="28"/>
                <w:sz w:val="22"/>
                <w:szCs w:val="22"/>
                <w:lang w:val="es-ES_tradnl"/>
              </w:rPr>
              <w:t xml:space="preserve"> de todos los contratos emitidos.</w:t>
            </w:r>
          </w:p>
          <w:p w:rsidR="001F6AFB" w:rsidRPr="00A61E34" w:rsidRDefault="001F6AFB" w:rsidP="001F6AFB">
            <w:pPr>
              <w:numPr>
                <w:ilvl w:val="0"/>
                <w:numId w:val="37"/>
              </w:numPr>
              <w:spacing w:line="276" w:lineRule="auto"/>
              <w:jc w:val="both"/>
              <w:rPr>
                <w:rFonts w:asciiTheme="minorHAnsi" w:hAnsiTheme="minorHAnsi" w:cstheme="minorHAnsi"/>
                <w:b/>
                <w:snapToGrid w:val="0"/>
                <w:kern w:val="28"/>
                <w:sz w:val="22"/>
                <w:szCs w:val="22"/>
                <w:lang w:val="es-ES_tradnl"/>
              </w:rPr>
            </w:pPr>
            <w:r>
              <w:rPr>
                <w:rFonts w:asciiTheme="minorHAnsi" w:hAnsiTheme="minorHAnsi" w:cstheme="minorHAnsi"/>
                <w:snapToGrid w:val="0"/>
                <w:kern w:val="28"/>
                <w:sz w:val="22"/>
                <w:szCs w:val="22"/>
                <w:lang w:val="es-ES_tradnl"/>
              </w:rPr>
              <w:t>Informe sobre s</w:t>
            </w:r>
            <w:r w:rsidRPr="00A61E34">
              <w:rPr>
                <w:rFonts w:asciiTheme="minorHAnsi" w:hAnsiTheme="minorHAnsi" w:cstheme="minorHAnsi"/>
                <w:snapToGrid w:val="0"/>
                <w:kern w:val="28"/>
                <w:sz w:val="22"/>
                <w:szCs w:val="22"/>
                <w:lang w:val="es-ES_tradnl"/>
              </w:rPr>
              <w:t>ustitución</w:t>
            </w:r>
            <w:r>
              <w:rPr>
                <w:rFonts w:asciiTheme="minorHAnsi" w:hAnsiTheme="minorHAnsi" w:cstheme="minorHAnsi"/>
                <w:snapToGrid w:val="0"/>
                <w:kern w:val="28"/>
                <w:sz w:val="22"/>
                <w:szCs w:val="22"/>
                <w:lang w:val="es-ES_tradnl"/>
              </w:rPr>
              <w:t>, bajas o renuncias</w:t>
            </w:r>
            <w:r w:rsidRPr="00A61E34">
              <w:rPr>
                <w:rFonts w:asciiTheme="minorHAnsi" w:hAnsiTheme="minorHAnsi" w:cstheme="minorHAnsi"/>
                <w:snapToGrid w:val="0"/>
                <w:kern w:val="28"/>
                <w:sz w:val="22"/>
                <w:szCs w:val="22"/>
                <w:lang w:val="es-ES_tradnl"/>
              </w:rPr>
              <w:t xml:space="preserve"> de</w:t>
            </w:r>
            <w:r>
              <w:rPr>
                <w:rFonts w:asciiTheme="minorHAnsi" w:hAnsiTheme="minorHAnsi" w:cstheme="minorHAnsi"/>
                <w:snapToGrid w:val="0"/>
                <w:kern w:val="28"/>
                <w:sz w:val="22"/>
                <w:szCs w:val="22"/>
                <w:lang w:val="es-ES_tradnl"/>
              </w:rPr>
              <w:t>l personal contrato.</w:t>
            </w:r>
          </w:p>
          <w:p w:rsidR="001F6AFB" w:rsidRDefault="001F6AFB" w:rsidP="001F6AFB">
            <w:pPr>
              <w:tabs>
                <w:tab w:val="left" w:pos="900"/>
              </w:tabs>
              <w:jc w:val="both"/>
              <w:rPr>
                <w:rFonts w:asciiTheme="minorHAnsi" w:hAnsiTheme="minorHAnsi" w:cstheme="minorHAnsi"/>
                <w:snapToGrid w:val="0"/>
                <w:kern w:val="28"/>
                <w:sz w:val="22"/>
                <w:szCs w:val="22"/>
                <w:lang w:val="es-ES_tradnl"/>
              </w:rPr>
            </w:pPr>
            <w:r w:rsidRPr="00A61E34">
              <w:rPr>
                <w:rFonts w:asciiTheme="minorHAnsi" w:hAnsiTheme="minorHAnsi" w:cstheme="minorHAnsi"/>
                <w:snapToGrid w:val="0"/>
                <w:kern w:val="28"/>
                <w:sz w:val="22"/>
                <w:szCs w:val="22"/>
                <w:lang w:val="es-ES_tradnl"/>
              </w:rPr>
              <w:t>Informes semanales en temas de seguridad del personal contratado</w:t>
            </w:r>
          </w:p>
          <w:p w:rsidR="001F6AFB" w:rsidRDefault="001F6AFB" w:rsidP="001F6AFB">
            <w:pPr>
              <w:tabs>
                <w:tab w:val="left" w:pos="900"/>
              </w:tabs>
              <w:jc w:val="both"/>
              <w:rPr>
                <w:rFonts w:asciiTheme="minorHAnsi" w:hAnsiTheme="minorHAnsi" w:cstheme="minorHAnsi"/>
                <w:snapToGrid w:val="0"/>
                <w:kern w:val="28"/>
                <w:sz w:val="22"/>
                <w:szCs w:val="22"/>
                <w:lang w:val="es-ES_tradnl"/>
              </w:rPr>
            </w:pPr>
          </w:p>
          <w:p w:rsidR="001F6AFB" w:rsidRPr="00A61E34" w:rsidRDefault="001F6AFB" w:rsidP="001F6AFB">
            <w:pPr>
              <w:numPr>
                <w:ilvl w:val="0"/>
                <w:numId w:val="38"/>
              </w:num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b/>
                <w:snapToGrid w:val="0"/>
                <w:kern w:val="28"/>
                <w:sz w:val="22"/>
                <w:szCs w:val="22"/>
                <w:lang w:val="es-ES_tradnl"/>
              </w:rPr>
              <w:t>Informe final</w:t>
            </w:r>
          </w:p>
          <w:p w:rsidR="001F6AFB" w:rsidRPr="00A61E34" w:rsidRDefault="001F6AFB" w:rsidP="001F6AFB">
            <w:pPr>
              <w:numPr>
                <w:ilvl w:val="0"/>
                <w:numId w:val="37"/>
              </w:num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snapToGrid w:val="0"/>
                <w:kern w:val="28"/>
                <w:sz w:val="22"/>
                <w:szCs w:val="22"/>
                <w:lang w:val="es-ES_tradnl"/>
              </w:rPr>
              <w:t xml:space="preserve">Lecciones aprendidas </w:t>
            </w:r>
          </w:p>
          <w:p w:rsidR="001F6AFB" w:rsidRPr="00A61E34" w:rsidRDefault="001F6AFB" w:rsidP="001F6AFB">
            <w:pPr>
              <w:numPr>
                <w:ilvl w:val="0"/>
                <w:numId w:val="37"/>
              </w:num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snapToGrid w:val="0"/>
                <w:kern w:val="28"/>
                <w:sz w:val="22"/>
                <w:szCs w:val="22"/>
                <w:lang w:val="es-ES_tradnl"/>
              </w:rPr>
              <w:t>Buenas prácticas</w:t>
            </w:r>
          </w:p>
          <w:p w:rsidR="001F6AFB" w:rsidRPr="00A61E34" w:rsidRDefault="001F6AFB" w:rsidP="001F6AFB">
            <w:pPr>
              <w:numPr>
                <w:ilvl w:val="0"/>
                <w:numId w:val="37"/>
              </w:numPr>
              <w:spacing w:line="276" w:lineRule="auto"/>
              <w:jc w:val="both"/>
              <w:rPr>
                <w:rFonts w:asciiTheme="minorHAnsi" w:hAnsiTheme="minorHAnsi" w:cstheme="minorHAnsi"/>
                <w:b/>
                <w:snapToGrid w:val="0"/>
                <w:kern w:val="28"/>
                <w:sz w:val="22"/>
                <w:szCs w:val="22"/>
                <w:lang w:val="es-ES_tradnl"/>
              </w:rPr>
            </w:pPr>
            <w:r w:rsidRPr="00A61E34">
              <w:rPr>
                <w:rFonts w:asciiTheme="minorHAnsi" w:hAnsiTheme="minorHAnsi" w:cstheme="minorHAnsi"/>
                <w:snapToGrid w:val="0"/>
                <w:kern w:val="28"/>
                <w:sz w:val="22"/>
                <w:szCs w:val="22"/>
                <w:lang w:val="es-ES_tradnl"/>
              </w:rPr>
              <w:t>Recomendaciones</w:t>
            </w:r>
          </w:p>
          <w:p w:rsidR="001F6AFB" w:rsidRPr="001F6AFB" w:rsidRDefault="001F6AFB" w:rsidP="001F6AFB">
            <w:pPr>
              <w:tabs>
                <w:tab w:val="left" w:pos="900"/>
              </w:tabs>
              <w:jc w:val="both"/>
              <w:rPr>
                <w:rFonts w:asciiTheme="minorHAnsi" w:hAnsiTheme="minorHAnsi" w:cstheme="minorHAnsi"/>
                <w:snapToGrid w:val="0"/>
                <w:kern w:val="28"/>
                <w:szCs w:val="22"/>
                <w:lang w:val="es-ES_tradnl"/>
              </w:rPr>
            </w:pPr>
            <w:r w:rsidRPr="00A61E34">
              <w:rPr>
                <w:rFonts w:asciiTheme="minorHAnsi" w:hAnsiTheme="minorHAnsi" w:cstheme="minorHAnsi"/>
                <w:snapToGrid w:val="0"/>
                <w:kern w:val="28"/>
                <w:sz w:val="22"/>
                <w:szCs w:val="22"/>
                <w:lang w:val="es-ES_tradnl"/>
              </w:rPr>
              <w:t>Informe final en temas seguridad del personal contratado</w:t>
            </w:r>
          </w:p>
          <w:p w:rsidR="001F6AFB" w:rsidRPr="0006596B" w:rsidRDefault="001F6AFB" w:rsidP="001F6AFB">
            <w:pPr>
              <w:pStyle w:val="Prrafodelista"/>
              <w:rPr>
                <w:rFonts w:asciiTheme="majorHAnsi" w:hAnsiTheme="majorHAnsi" w:cstheme="minorHAnsi"/>
                <w:lang w:val="es-ES"/>
              </w:rPr>
            </w:pPr>
          </w:p>
        </w:tc>
        <w:tc>
          <w:tcPr>
            <w:tcW w:w="1456" w:type="pct"/>
            <w:tcBorders>
              <w:top w:val="single" w:sz="4" w:space="0" w:color="auto"/>
              <w:left w:val="single" w:sz="4" w:space="0" w:color="auto"/>
              <w:bottom w:val="single" w:sz="4" w:space="0" w:color="auto"/>
              <w:right w:val="single" w:sz="4" w:space="0" w:color="auto"/>
            </w:tcBorders>
            <w:vAlign w:val="center"/>
          </w:tcPr>
          <w:p w:rsidR="00BE4A5A" w:rsidRPr="009F29FD" w:rsidRDefault="00BE4A5A" w:rsidP="009807A7">
            <w:pPr>
              <w:spacing w:before="40" w:after="40"/>
              <w:rPr>
                <w:rFonts w:asciiTheme="majorHAnsi" w:hAnsiTheme="majorHAnsi" w:cstheme="minorHAnsi"/>
                <w:lang w:val="es-GT"/>
              </w:rPr>
            </w:pPr>
          </w:p>
        </w:tc>
      </w:tr>
      <w:tr w:rsidR="007F244D" w:rsidRPr="00444125"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885BA3" w:rsidRPr="009F29FD" w:rsidRDefault="00885BA3" w:rsidP="00D96FE5">
            <w:pPr>
              <w:pStyle w:val="Prrafodelista"/>
              <w:numPr>
                <w:ilvl w:val="0"/>
                <w:numId w:val="44"/>
              </w:numPr>
              <w:spacing w:before="40" w:after="40"/>
              <w:rPr>
                <w:rFonts w:asciiTheme="majorHAnsi" w:hAnsiTheme="majorHAnsi" w:cstheme="minorHAnsi"/>
                <w:i/>
                <w:sz w:val="20"/>
                <w:lang w:val="es-GT"/>
              </w:rPr>
            </w:pPr>
          </w:p>
        </w:tc>
        <w:tc>
          <w:tcPr>
            <w:tcW w:w="3058" w:type="pct"/>
            <w:tcBorders>
              <w:top w:val="single" w:sz="4" w:space="0" w:color="auto"/>
              <w:left w:val="single" w:sz="4" w:space="0" w:color="auto"/>
              <w:bottom w:val="single" w:sz="4" w:space="0" w:color="auto"/>
              <w:right w:val="single" w:sz="4" w:space="0" w:color="auto"/>
            </w:tcBorders>
            <w:vAlign w:val="center"/>
          </w:tcPr>
          <w:p w:rsidR="00885BA3" w:rsidRPr="009F29FD" w:rsidRDefault="00885BA3" w:rsidP="009807A7">
            <w:pPr>
              <w:tabs>
                <w:tab w:val="left" w:pos="900"/>
              </w:tabs>
              <w:jc w:val="both"/>
              <w:rPr>
                <w:rFonts w:asciiTheme="majorHAnsi" w:eastAsia="Century Gothic" w:hAnsiTheme="majorHAnsi" w:cstheme="minorHAnsi"/>
                <w:lang w:val="es-GT"/>
              </w:rPr>
            </w:pPr>
            <w:r w:rsidRPr="009F29FD">
              <w:rPr>
                <w:rFonts w:asciiTheme="majorHAnsi" w:eastAsia="Century Gothic" w:hAnsiTheme="majorHAnsi" w:cstheme="minorHAnsi"/>
                <w:lang w:val="es-GT"/>
              </w:rPr>
              <w:t xml:space="preserve">Se requerirá por parte del prestador del servicio la contratación </w:t>
            </w:r>
            <w:r w:rsidR="00BE4A5A" w:rsidRPr="009F29FD">
              <w:rPr>
                <w:rFonts w:asciiTheme="majorHAnsi" w:eastAsia="Century Gothic" w:hAnsiTheme="majorHAnsi" w:cstheme="minorHAnsi"/>
                <w:lang w:val="es-GT"/>
              </w:rPr>
              <w:t>aproximad</w:t>
            </w:r>
            <w:r w:rsidR="00DB0F2D">
              <w:rPr>
                <w:rFonts w:asciiTheme="majorHAnsi" w:eastAsia="Century Gothic" w:hAnsiTheme="majorHAnsi" w:cstheme="minorHAnsi"/>
                <w:lang w:val="es-GT"/>
              </w:rPr>
              <w:t>a</w:t>
            </w:r>
            <w:r w:rsidR="00BE4A5A" w:rsidRPr="009F29FD">
              <w:rPr>
                <w:rFonts w:asciiTheme="majorHAnsi" w:eastAsia="Century Gothic" w:hAnsiTheme="majorHAnsi" w:cstheme="minorHAnsi"/>
                <w:lang w:val="es-GT"/>
              </w:rPr>
              <w:t xml:space="preserve"> de </w:t>
            </w:r>
            <w:r w:rsidRPr="009F29FD">
              <w:rPr>
                <w:rFonts w:asciiTheme="majorHAnsi" w:eastAsia="Century Gothic" w:hAnsiTheme="majorHAnsi" w:cstheme="minorHAnsi"/>
                <w:lang w:val="es-GT"/>
              </w:rPr>
              <w:t>2</w:t>
            </w:r>
            <w:r w:rsidR="00D6108B">
              <w:rPr>
                <w:rFonts w:asciiTheme="majorHAnsi" w:eastAsia="Century Gothic" w:hAnsiTheme="majorHAnsi" w:cstheme="minorHAnsi"/>
                <w:lang w:val="es-GT"/>
              </w:rPr>
              <w:t>0</w:t>
            </w:r>
            <w:r w:rsidRPr="009F29FD">
              <w:rPr>
                <w:rFonts w:asciiTheme="majorHAnsi" w:eastAsia="Century Gothic" w:hAnsiTheme="majorHAnsi" w:cstheme="minorHAnsi"/>
                <w:lang w:val="es-GT"/>
              </w:rPr>
              <w:t>,</w:t>
            </w:r>
            <w:r w:rsidR="00D6108B">
              <w:rPr>
                <w:rFonts w:asciiTheme="majorHAnsi" w:eastAsia="Century Gothic" w:hAnsiTheme="majorHAnsi" w:cstheme="minorHAnsi"/>
                <w:lang w:val="es-GT"/>
              </w:rPr>
              <w:t>340</w:t>
            </w:r>
            <w:r w:rsidRPr="009F29FD">
              <w:rPr>
                <w:rFonts w:asciiTheme="majorHAnsi" w:eastAsia="Century Gothic" w:hAnsiTheme="majorHAnsi" w:cstheme="minorHAnsi"/>
                <w:lang w:val="es-GT"/>
              </w:rPr>
              <w:t xml:space="preserve"> plazas en tres etapas, distribuidas </w:t>
            </w:r>
            <w:r w:rsidR="00BE4A5A" w:rsidRPr="009F29FD">
              <w:rPr>
                <w:rFonts w:asciiTheme="majorHAnsi" w:eastAsia="Century Gothic" w:hAnsiTheme="majorHAnsi" w:cstheme="minorHAnsi"/>
                <w:lang w:val="es-GT"/>
              </w:rPr>
              <w:t>de la siguiente manera</w:t>
            </w:r>
            <w:r w:rsidRPr="009F29FD">
              <w:rPr>
                <w:rFonts w:asciiTheme="majorHAnsi" w:eastAsia="Century Gothic" w:hAnsiTheme="majorHAnsi" w:cstheme="minorHAnsi"/>
                <w:lang w:val="es-GT"/>
              </w:rPr>
              <w:t>:</w:t>
            </w:r>
          </w:p>
          <w:tbl>
            <w:tblPr>
              <w:tblStyle w:val="Tablaconcuadrcula"/>
              <w:tblW w:w="4922" w:type="dxa"/>
              <w:tblLayout w:type="fixed"/>
              <w:tblLook w:val="04A0" w:firstRow="1" w:lastRow="0" w:firstColumn="1" w:lastColumn="0" w:noHBand="0" w:noVBand="1"/>
            </w:tblPr>
            <w:tblGrid>
              <w:gridCol w:w="992"/>
              <w:gridCol w:w="1520"/>
              <w:gridCol w:w="1134"/>
              <w:gridCol w:w="1276"/>
            </w:tblGrid>
            <w:tr w:rsidR="00BE4A5A" w:rsidRPr="009F29FD" w:rsidTr="005D4B03">
              <w:trPr>
                <w:trHeight w:val="243"/>
              </w:trPr>
              <w:tc>
                <w:tcPr>
                  <w:tcW w:w="992" w:type="dxa"/>
                  <w:shd w:val="clear" w:color="auto" w:fill="A6A6A6" w:themeFill="background1" w:themeFillShade="A6"/>
                  <w:vAlign w:val="center"/>
                </w:tcPr>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ETAPA</w:t>
                  </w:r>
                </w:p>
              </w:tc>
              <w:tc>
                <w:tcPr>
                  <w:tcW w:w="1520" w:type="dxa"/>
                  <w:shd w:val="clear" w:color="auto" w:fill="A6A6A6" w:themeFill="background1" w:themeFillShade="A6"/>
                  <w:vAlign w:val="center"/>
                </w:tcPr>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PUESTO</w:t>
                  </w:r>
                </w:p>
              </w:tc>
              <w:tc>
                <w:tcPr>
                  <w:tcW w:w="1134" w:type="dxa"/>
                  <w:shd w:val="clear" w:color="auto" w:fill="A6A6A6" w:themeFill="background1" w:themeFillShade="A6"/>
                  <w:vAlign w:val="center"/>
                </w:tcPr>
                <w:p w:rsidR="008235D9" w:rsidRPr="009F29FD" w:rsidRDefault="00BE4A5A"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No. De Plazas</w:t>
                  </w:r>
                </w:p>
              </w:tc>
              <w:tc>
                <w:tcPr>
                  <w:tcW w:w="1276" w:type="dxa"/>
                  <w:shd w:val="clear" w:color="auto" w:fill="A6A6A6" w:themeFill="background1" w:themeFillShade="A6"/>
                  <w:vAlign w:val="center"/>
                </w:tcPr>
                <w:p w:rsidR="008235D9" w:rsidRPr="009F29FD" w:rsidRDefault="00BE4A5A" w:rsidP="00BE4A5A">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TIEMPO CONTRATO</w:t>
                  </w:r>
                </w:p>
              </w:tc>
            </w:tr>
            <w:tr w:rsidR="00BE4A5A" w:rsidRPr="009F29FD" w:rsidTr="005D4B03">
              <w:trPr>
                <w:trHeight w:val="243"/>
              </w:trPr>
              <w:tc>
                <w:tcPr>
                  <w:tcW w:w="992" w:type="dxa"/>
                  <w:vMerge w:val="restart"/>
                </w:tcPr>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Etapa</w:t>
                  </w:r>
                  <w:r w:rsidR="00B03803" w:rsidRPr="009F29FD">
                    <w:rPr>
                      <w:rFonts w:asciiTheme="majorHAnsi" w:eastAsia="Century Gothic" w:hAnsiTheme="majorHAnsi" w:cstheme="minorHAnsi"/>
                      <w:b/>
                      <w:color w:val="auto"/>
                      <w:sz w:val="16"/>
                      <w:szCs w:val="16"/>
                      <w:lang w:val="es-GT"/>
                    </w:rPr>
                    <w:t xml:space="preserve"> 1    </w:t>
                  </w:r>
                  <w:r w:rsidRPr="009F29FD">
                    <w:rPr>
                      <w:rFonts w:asciiTheme="majorHAnsi" w:eastAsia="Century Gothic" w:hAnsiTheme="majorHAnsi" w:cstheme="minorHAnsi"/>
                      <w:b/>
                      <w:color w:val="auto"/>
                      <w:sz w:val="16"/>
                      <w:szCs w:val="16"/>
                      <w:lang w:val="es-GT"/>
                    </w:rPr>
                    <w:t xml:space="preserve"> Pre-Censal</w:t>
                  </w:r>
                </w:p>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 xml:space="preserve">Capacitadores/monitores municipales </w:t>
                  </w:r>
                </w:p>
              </w:tc>
              <w:tc>
                <w:tcPr>
                  <w:tcW w:w="1134" w:type="dxa"/>
                </w:tcPr>
                <w:p w:rsidR="008235D9" w:rsidRPr="009F29FD" w:rsidRDefault="00BE4A5A"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Rango de 200-300</w:t>
                  </w:r>
                  <w:r w:rsidR="005D4B03" w:rsidRPr="009F29FD">
                    <w:rPr>
                      <w:rStyle w:val="Refdenotaalpie"/>
                      <w:rFonts w:asciiTheme="majorHAnsi" w:eastAsia="Century Gothic" w:hAnsiTheme="majorHAnsi" w:cstheme="minorHAnsi"/>
                      <w:color w:val="auto"/>
                      <w:sz w:val="16"/>
                      <w:szCs w:val="16"/>
                      <w:lang w:val="es-GT"/>
                    </w:rPr>
                    <w:footnoteReference w:id="1"/>
                  </w:r>
                </w:p>
              </w:tc>
              <w:tc>
                <w:tcPr>
                  <w:tcW w:w="1276" w:type="dxa"/>
                  <w:vMerge w:val="restart"/>
                </w:tcPr>
                <w:p w:rsidR="008235D9" w:rsidRPr="009F29FD" w:rsidRDefault="008235D9" w:rsidP="009807A7">
                  <w:pPr>
                    <w:pStyle w:val="Default"/>
                    <w:jc w:val="center"/>
                    <w:rPr>
                      <w:rFonts w:asciiTheme="majorHAnsi" w:eastAsia="Century Gothic" w:hAnsiTheme="majorHAnsi" w:cstheme="minorHAnsi"/>
                      <w:color w:val="auto"/>
                      <w:sz w:val="16"/>
                      <w:szCs w:val="16"/>
                      <w:highlight w:val="yellow"/>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highlight w:val="yellow"/>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highlight w:val="yellow"/>
                      <w:lang w:val="es-GT"/>
                    </w:rPr>
                  </w:pPr>
                  <w:r w:rsidRPr="009F29FD">
                    <w:rPr>
                      <w:rFonts w:asciiTheme="majorHAnsi" w:eastAsia="Century Gothic" w:hAnsiTheme="majorHAnsi" w:cstheme="minorHAnsi"/>
                      <w:color w:val="auto"/>
                      <w:sz w:val="16"/>
                      <w:szCs w:val="16"/>
                      <w:lang w:val="es-GT"/>
                    </w:rPr>
                    <w:t>2 MESES</w:t>
                  </w:r>
                </w:p>
              </w:tc>
            </w:tr>
            <w:tr w:rsidR="00BE4A5A" w:rsidRPr="009F29FD" w:rsidTr="005D4B03">
              <w:trPr>
                <w:trHeight w:val="514"/>
              </w:trPr>
              <w:tc>
                <w:tcPr>
                  <w:tcW w:w="992" w:type="dxa"/>
                  <w:vMerge/>
                </w:tcPr>
                <w:p w:rsidR="008235D9" w:rsidRPr="009F29FD" w:rsidRDefault="008235D9" w:rsidP="009807A7">
                  <w:pPr>
                    <w:pStyle w:val="Default"/>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 xml:space="preserve">Pilotos para coordinadores municipales con vehículo </w:t>
                  </w:r>
                </w:p>
              </w:tc>
              <w:tc>
                <w:tcPr>
                  <w:tcW w:w="1134" w:type="dxa"/>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427</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108"/>
              </w:trPr>
              <w:tc>
                <w:tcPr>
                  <w:tcW w:w="992" w:type="dxa"/>
                  <w:vMerge w:val="restart"/>
                </w:tcPr>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Etapa</w:t>
                  </w:r>
                  <w:r w:rsidR="00B03803" w:rsidRPr="009F29FD">
                    <w:rPr>
                      <w:rFonts w:asciiTheme="majorHAnsi" w:eastAsia="Century Gothic" w:hAnsiTheme="majorHAnsi" w:cstheme="minorHAnsi"/>
                      <w:b/>
                      <w:color w:val="auto"/>
                      <w:sz w:val="16"/>
                      <w:szCs w:val="16"/>
                      <w:lang w:val="es-GT"/>
                    </w:rPr>
                    <w:t xml:space="preserve"> 2</w:t>
                  </w:r>
                  <w:r w:rsidRPr="009F29FD">
                    <w:rPr>
                      <w:rFonts w:asciiTheme="majorHAnsi" w:eastAsia="Century Gothic" w:hAnsiTheme="majorHAnsi" w:cstheme="minorHAnsi"/>
                      <w:b/>
                      <w:color w:val="auto"/>
                      <w:sz w:val="16"/>
                      <w:szCs w:val="16"/>
                      <w:lang w:val="es-GT"/>
                    </w:rPr>
                    <w:t xml:space="preserve"> Censal</w:t>
                  </w: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Supervisores</w:t>
                  </w:r>
                </w:p>
              </w:tc>
              <w:tc>
                <w:tcPr>
                  <w:tcW w:w="1134" w:type="dxa"/>
                </w:tcPr>
                <w:p w:rsidR="008235D9" w:rsidRPr="009F29FD" w:rsidRDefault="00D6108B" w:rsidP="009807A7">
                  <w:pPr>
                    <w:pStyle w:val="Default"/>
                    <w:jc w:val="center"/>
                    <w:rPr>
                      <w:rFonts w:asciiTheme="majorHAnsi" w:eastAsia="Century Gothic" w:hAnsiTheme="majorHAnsi" w:cstheme="minorHAnsi"/>
                      <w:color w:val="auto"/>
                      <w:sz w:val="16"/>
                      <w:szCs w:val="16"/>
                      <w:lang w:val="es-GT"/>
                    </w:rPr>
                  </w:pPr>
                  <w:r>
                    <w:rPr>
                      <w:rFonts w:asciiTheme="majorHAnsi" w:eastAsia="Century Gothic" w:hAnsiTheme="majorHAnsi" w:cstheme="minorHAnsi"/>
                      <w:color w:val="auto"/>
                      <w:sz w:val="16"/>
                      <w:szCs w:val="16"/>
                      <w:lang w:val="es-GT"/>
                    </w:rPr>
                    <w:t>3,380 - 3500</w:t>
                  </w:r>
                  <w:r>
                    <w:rPr>
                      <w:rStyle w:val="Refdenotaalpie"/>
                      <w:rFonts w:asciiTheme="majorHAnsi" w:eastAsia="Century Gothic" w:hAnsiTheme="majorHAnsi" w:cstheme="minorHAnsi"/>
                      <w:color w:val="auto"/>
                      <w:sz w:val="16"/>
                      <w:szCs w:val="16"/>
                      <w:lang w:val="es-GT"/>
                    </w:rPr>
                    <w:footnoteReference w:id="2"/>
                  </w:r>
                </w:p>
              </w:tc>
              <w:tc>
                <w:tcPr>
                  <w:tcW w:w="1276" w:type="dxa"/>
                  <w:vMerge w:val="restart"/>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 MES</w:t>
                  </w:r>
                </w:p>
              </w:tc>
            </w:tr>
            <w:tr w:rsidR="00BE4A5A" w:rsidRPr="009F29FD" w:rsidTr="005D4B03">
              <w:trPr>
                <w:trHeight w:val="135"/>
              </w:trPr>
              <w:tc>
                <w:tcPr>
                  <w:tcW w:w="992" w:type="dxa"/>
                  <w:vMerge/>
                </w:tcPr>
                <w:p w:rsidR="008235D9" w:rsidRPr="009F29FD" w:rsidRDefault="008235D9" w:rsidP="009807A7">
                  <w:pPr>
                    <w:pStyle w:val="Default"/>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Censistas</w:t>
                  </w:r>
                </w:p>
              </w:tc>
              <w:tc>
                <w:tcPr>
                  <w:tcW w:w="1134" w:type="dxa"/>
                </w:tcPr>
                <w:p w:rsidR="008235D9" w:rsidRPr="009F29FD" w:rsidRDefault="00D6108B" w:rsidP="009807A7">
                  <w:pPr>
                    <w:pStyle w:val="Default"/>
                    <w:jc w:val="center"/>
                    <w:rPr>
                      <w:rFonts w:asciiTheme="majorHAnsi" w:eastAsia="Century Gothic" w:hAnsiTheme="majorHAnsi" w:cstheme="minorHAnsi"/>
                      <w:color w:val="auto"/>
                      <w:sz w:val="16"/>
                      <w:szCs w:val="16"/>
                      <w:lang w:val="es-GT"/>
                    </w:rPr>
                  </w:pPr>
                  <w:r>
                    <w:rPr>
                      <w:rFonts w:asciiTheme="majorHAnsi" w:eastAsia="Century Gothic" w:hAnsiTheme="majorHAnsi" w:cstheme="minorHAnsi"/>
                      <w:color w:val="auto"/>
                      <w:sz w:val="16"/>
                      <w:szCs w:val="16"/>
                      <w:lang w:val="es-GT"/>
                    </w:rPr>
                    <w:t xml:space="preserve">13,521 - </w:t>
                  </w:r>
                  <w:r w:rsidR="008235D9" w:rsidRPr="009F29FD">
                    <w:rPr>
                      <w:rFonts w:asciiTheme="majorHAnsi" w:eastAsia="Century Gothic" w:hAnsiTheme="majorHAnsi" w:cstheme="minorHAnsi"/>
                      <w:color w:val="auto"/>
                      <w:sz w:val="16"/>
                      <w:szCs w:val="16"/>
                      <w:lang w:val="es-GT"/>
                    </w:rPr>
                    <w:t>14,000</w:t>
                  </w:r>
                  <w:r>
                    <w:rPr>
                      <w:rStyle w:val="Refdenotaalpie"/>
                      <w:rFonts w:asciiTheme="majorHAnsi" w:eastAsia="Century Gothic" w:hAnsiTheme="majorHAnsi" w:cstheme="minorHAnsi"/>
                      <w:color w:val="auto"/>
                      <w:sz w:val="16"/>
                      <w:szCs w:val="16"/>
                      <w:lang w:val="es-GT"/>
                    </w:rPr>
                    <w:footnoteReference w:id="3"/>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514"/>
              </w:trPr>
              <w:tc>
                <w:tcPr>
                  <w:tcW w:w="992" w:type="dxa"/>
                  <w:vMerge/>
                </w:tcPr>
                <w:p w:rsidR="008235D9" w:rsidRPr="009F29FD" w:rsidRDefault="008235D9" w:rsidP="009807A7">
                  <w:pPr>
                    <w:pStyle w:val="Default"/>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Pilotos con vehículo para supervisores y para auxiliares municipales</w:t>
                  </w:r>
                </w:p>
              </w:tc>
              <w:tc>
                <w:tcPr>
                  <w:tcW w:w="1134" w:type="dxa"/>
                </w:tcPr>
                <w:p w:rsidR="008235D9" w:rsidRPr="009F29FD" w:rsidRDefault="00D6108B" w:rsidP="00D6108B">
                  <w:pPr>
                    <w:pStyle w:val="Default"/>
                    <w:jc w:val="center"/>
                    <w:rPr>
                      <w:rFonts w:asciiTheme="majorHAnsi" w:eastAsia="Century Gothic" w:hAnsiTheme="majorHAnsi" w:cstheme="minorHAnsi"/>
                      <w:color w:val="auto"/>
                      <w:sz w:val="16"/>
                      <w:szCs w:val="16"/>
                      <w:lang w:val="es-GT"/>
                    </w:rPr>
                  </w:pPr>
                  <w:r>
                    <w:rPr>
                      <w:rFonts w:asciiTheme="majorHAnsi" w:eastAsia="Century Gothic" w:hAnsiTheme="majorHAnsi" w:cstheme="minorHAnsi"/>
                      <w:color w:val="auto"/>
                      <w:sz w:val="16"/>
                      <w:szCs w:val="16"/>
                      <w:lang w:val="es-GT"/>
                    </w:rPr>
                    <w:t xml:space="preserve">1,350 - </w:t>
                  </w:r>
                  <w:r w:rsidR="008235D9" w:rsidRPr="009F29FD">
                    <w:rPr>
                      <w:rFonts w:asciiTheme="majorHAnsi" w:eastAsia="Century Gothic" w:hAnsiTheme="majorHAnsi" w:cstheme="minorHAnsi"/>
                      <w:color w:val="auto"/>
                      <w:sz w:val="16"/>
                      <w:szCs w:val="16"/>
                      <w:lang w:val="es-GT"/>
                    </w:rPr>
                    <w:t>1,4</w:t>
                  </w:r>
                  <w:r>
                    <w:rPr>
                      <w:rFonts w:asciiTheme="majorHAnsi" w:eastAsia="Century Gothic" w:hAnsiTheme="majorHAnsi" w:cstheme="minorHAnsi"/>
                      <w:color w:val="auto"/>
                      <w:sz w:val="16"/>
                      <w:szCs w:val="16"/>
                      <w:lang w:val="es-GT"/>
                    </w:rPr>
                    <w:t>00</w:t>
                  </w:r>
                  <w:r w:rsidR="004B212E">
                    <w:rPr>
                      <w:rStyle w:val="Refdenotaalpie"/>
                      <w:rFonts w:asciiTheme="majorHAnsi" w:eastAsia="Century Gothic" w:hAnsiTheme="majorHAnsi" w:cstheme="minorHAnsi"/>
                      <w:color w:val="auto"/>
                      <w:sz w:val="16"/>
                      <w:szCs w:val="16"/>
                      <w:lang w:val="es-GT"/>
                    </w:rPr>
                    <w:footnoteReference w:id="4"/>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Supervisores especiales</w:t>
                  </w:r>
                </w:p>
              </w:tc>
              <w:tc>
                <w:tcPr>
                  <w:tcW w:w="1134" w:type="dxa"/>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100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135"/>
              </w:trPr>
              <w:tc>
                <w:tcPr>
                  <w:tcW w:w="992" w:type="dxa"/>
                  <w:vMerge/>
                </w:tcPr>
                <w:p w:rsidR="008235D9" w:rsidRPr="009F29FD" w:rsidRDefault="008235D9" w:rsidP="009807A7">
                  <w:pPr>
                    <w:pStyle w:val="Default"/>
                    <w:rPr>
                      <w:rFonts w:asciiTheme="majorHAnsi" w:eastAsia="Century Gothic" w:hAnsiTheme="majorHAnsi" w:cstheme="minorHAnsi"/>
                      <w:b/>
                      <w:color w:val="auto"/>
                      <w:sz w:val="16"/>
                      <w:szCs w:val="16"/>
                      <w:lang w:val="es-GT"/>
                    </w:rPr>
                  </w:pPr>
                </w:p>
              </w:tc>
              <w:tc>
                <w:tcPr>
                  <w:tcW w:w="1520" w:type="dxa"/>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Censistas especiales</w:t>
                  </w:r>
                </w:p>
              </w:tc>
              <w:tc>
                <w:tcPr>
                  <w:tcW w:w="1134" w:type="dxa"/>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400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365"/>
              </w:trPr>
              <w:tc>
                <w:tcPr>
                  <w:tcW w:w="992" w:type="dxa"/>
                  <w:vMerge w:val="restart"/>
                </w:tcPr>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rPr>
                      <w:rFonts w:asciiTheme="majorHAnsi" w:eastAsia="Century Gothic" w:hAnsiTheme="majorHAnsi" w:cstheme="minorHAnsi"/>
                      <w:b/>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b/>
                      <w:color w:val="auto"/>
                      <w:sz w:val="16"/>
                      <w:szCs w:val="16"/>
                      <w:lang w:val="es-GT"/>
                    </w:rPr>
                  </w:pPr>
                  <w:r w:rsidRPr="009F29FD">
                    <w:rPr>
                      <w:rFonts w:asciiTheme="majorHAnsi" w:eastAsia="Century Gothic" w:hAnsiTheme="majorHAnsi" w:cstheme="minorHAnsi"/>
                      <w:b/>
                      <w:color w:val="auto"/>
                      <w:sz w:val="16"/>
                      <w:szCs w:val="16"/>
                      <w:lang w:val="es-GT"/>
                    </w:rPr>
                    <w:t xml:space="preserve">Etapa </w:t>
                  </w:r>
                  <w:r w:rsidR="00BE4A5A" w:rsidRPr="009F29FD">
                    <w:rPr>
                      <w:rFonts w:asciiTheme="majorHAnsi" w:eastAsia="Century Gothic" w:hAnsiTheme="majorHAnsi" w:cstheme="minorHAnsi"/>
                      <w:b/>
                      <w:color w:val="auto"/>
                      <w:sz w:val="16"/>
                      <w:szCs w:val="16"/>
                      <w:lang w:val="es-GT"/>
                    </w:rPr>
                    <w:t xml:space="preserve">3 </w:t>
                  </w:r>
                  <w:r w:rsidRPr="009F29FD">
                    <w:rPr>
                      <w:rFonts w:asciiTheme="majorHAnsi" w:eastAsia="Century Gothic" w:hAnsiTheme="majorHAnsi" w:cstheme="minorHAnsi"/>
                      <w:b/>
                      <w:color w:val="auto"/>
                      <w:sz w:val="16"/>
                      <w:szCs w:val="16"/>
                      <w:lang w:val="es-GT"/>
                    </w:rPr>
                    <w:t>Post Censal</w:t>
                  </w: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Administradores/Programadores de Base de datos</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2</w:t>
                  </w:r>
                </w:p>
              </w:tc>
              <w:tc>
                <w:tcPr>
                  <w:tcW w:w="1276" w:type="dxa"/>
                  <w:vMerge w:val="restart"/>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5 MESES</w:t>
                  </w: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Investigadores Estadísticos</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2</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Coordinador de Edición y Codificación</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Supervisores de Codificación</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378"/>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Editores y codificadores control de calidad</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50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392"/>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Auxiliares de Embalaje y Archivadores</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15</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135"/>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Digitadores</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750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 xml:space="preserve">Supervisores </w:t>
                  </w:r>
                  <w:proofErr w:type="spellStart"/>
                  <w:r w:rsidRPr="009F29FD">
                    <w:rPr>
                      <w:rFonts w:asciiTheme="majorHAnsi" w:eastAsia="Century Gothic" w:hAnsiTheme="majorHAnsi" w:cstheme="minorHAnsi"/>
                      <w:color w:val="auto"/>
                      <w:sz w:val="16"/>
                      <w:szCs w:val="16"/>
                      <w:lang w:val="es-GT"/>
                    </w:rPr>
                    <w:t>postcensales</w:t>
                  </w:r>
                  <w:proofErr w:type="spellEnd"/>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 xml:space="preserve">Digitalizadores </w:t>
                  </w:r>
                  <w:proofErr w:type="spellStart"/>
                  <w:r w:rsidRPr="009F29FD">
                    <w:rPr>
                      <w:rFonts w:asciiTheme="majorHAnsi" w:eastAsia="Century Gothic" w:hAnsiTheme="majorHAnsi" w:cstheme="minorHAnsi"/>
                      <w:color w:val="auto"/>
                      <w:sz w:val="16"/>
                      <w:szCs w:val="16"/>
                      <w:lang w:val="es-GT"/>
                    </w:rPr>
                    <w:t>postcensales</w:t>
                  </w:r>
                  <w:proofErr w:type="spellEnd"/>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40</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Supervisores de digitación</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75</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Coordinadores de turno</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3</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9F29FD" w:rsidTr="005D4B03">
              <w:trPr>
                <w:trHeight w:val="257"/>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Coordinador de digitación</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1</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r w:rsidR="00BE4A5A" w:rsidRPr="00444125" w:rsidTr="005D4B03">
              <w:trPr>
                <w:trHeight w:val="238"/>
              </w:trPr>
              <w:tc>
                <w:tcPr>
                  <w:tcW w:w="992" w:type="dxa"/>
                  <w:vMerge/>
                </w:tcPr>
                <w:p w:rsidR="008235D9" w:rsidRPr="009F29FD" w:rsidRDefault="008235D9" w:rsidP="009807A7">
                  <w:pPr>
                    <w:pStyle w:val="Default"/>
                    <w:rPr>
                      <w:rFonts w:asciiTheme="majorHAnsi" w:eastAsia="Century Gothic" w:hAnsiTheme="majorHAnsi" w:cstheme="minorHAnsi"/>
                      <w:color w:val="auto"/>
                      <w:sz w:val="16"/>
                      <w:szCs w:val="16"/>
                      <w:lang w:val="es-GT"/>
                    </w:rPr>
                  </w:pPr>
                </w:p>
              </w:tc>
              <w:tc>
                <w:tcPr>
                  <w:tcW w:w="1520" w:type="dxa"/>
                  <w:shd w:val="clear" w:color="auto" w:fill="auto"/>
                </w:tcPr>
                <w:p w:rsidR="008235D9" w:rsidRPr="009F29FD" w:rsidRDefault="008235D9" w:rsidP="009807A7">
                  <w:pPr>
                    <w:pStyle w:val="Default"/>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Encargado de turno de archivo/bodega</w:t>
                  </w:r>
                </w:p>
              </w:tc>
              <w:tc>
                <w:tcPr>
                  <w:tcW w:w="1134" w:type="dxa"/>
                  <w:shd w:val="clear" w:color="auto" w:fill="auto"/>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r w:rsidRPr="009F29FD">
                    <w:rPr>
                      <w:rFonts w:asciiTheme="majorHAnsi" w:eastAsia="Century Gothic" w:hAnsiTheme="majorHAnsi" w:cstheme="minorHAnsi"/>
                      <w:color w:val="auto"/>
                      <w:sz w:val="16"/>
                      <w:szCs w:val="16"/>
                      <w:lang w:val="es-GT"/>
                    </w:rPr>
                    <w:t>3</w:t>
                  </w:r>
                </w:p>
              </w:tc>
              <w:tc>
                <w:tcPr>
                  <w:tcW w:w="1276" w:type="dxa"/>
                  <w:vMerge/>
                </w:tcPr>
                <w:p w:rsidR="008235D9" w:rsidRPr="009F29FD" w:rsidRDefault="008235D9" w:rsidP="009807A7">
                  <w:pPr>
                    <w:pStyle w:val="Default"/>
                    <w:jc w:val="center"/>
                    <w:rPr>
                      <w:rFonts w:asciiTheme="majorHAnsi" w:eastAsia="Century Gothic" w:hAnsiTheme="majorHAnsi" w:cstheme="minorHAnsi"/>
                      <w:color w:val="auto"/>
                      <w:sz w:val="16"/>
                      <w:szCs w:val="16"/>
                      <w:lang w:val="es-GT"/>
                    </w:rPr>
                  </w:pPr>
                </w:p>
              </w:tc>
            </w:tr>
          </w:tbl>
          <w:p w:rsidR="00885BA3" w:rsidRPr="009F29FD" w:rsidRDefault="00885BA3" w:rsidP="00BE4A5A">
            <w:pPr>
              <w:jc w:val="both"/>
              <w:rPr>
                <w:rFonts w:asciiTheme="majorHAnsi" w:eastAsia="Century Gothic" w:hAnsiTheme="majorHAnsi" w:cstheme="minorHAnsi"/>
                <w:lang w:val="es-GT"/>
              </w:rPr>
            </w:pPr>
            <w:r w:rsidRPr="009F29FD">
              <w:rPr>
                <w:rFonts w:asciiTheme="majorHAnsi" w:hAnsiTheme="majorHAnsi" w:cstheme="minorHAnsi"/>
                <w:lang w:val="es-ES"/>
              </w:rPr>
              <w:t>El proceso de reclutamiento y selección</w:t>
            </w:r>
            <w:r w:rsidR="00BE4A5A" w:rsidRPr="009F29FD">
              <w:rPr>
                <w:rFonts w:asciiTheme="majorHAnsi" w:hAnsiTheme="majorHAnsi" w:cstheme="minorHAnsi"/>
                <w:lang w:val="es-ES"/>
              </w:rPr>
              <w:t xml:space="preserve"> estará a cargo </w:t>
            </w:r>
            <w:r w:rsidR="005E42C1">
              <w:rPr>
                <w:rFonts w:asciiTheme="majorHAnsi" w:hAnsiTheme="majorHAnsi" w:cstheme="minorHAnsi"/>
                <w:lang w:val="es-ES"/>
              </w:rPr>
              <w:t>de la oficina del Censo en Guatemala.</w:t>
            </w:r>
          </w:p>
          <w:p w:rsidR="00BE4A5A" w:rsidRPr="009F29FD" w:rsidRDefault="00BE4A5A" w:rsidP="00BE4A5A">
            <w:pPr>
              <w:jc w:val="both"/>
              <w:rPr>
                <w:rFonts w:asciiTheme="majorHAnsi" w:eastAsia="Century Gothic" w:hAnsiTheme="majorHAnsi" w:cstheme="minorHAnsi"/>
                <w:lang w:val="es-GT"/>
              </w:rPr>
            </w:pPr>
          </w:p>
          <w:p w:rsidR="009D071D" w:rsidRPr="009F29FD" w:rsidRDefault="00BE4A5A" w:rsidP="007F1ADA">
            <w:pPr>
              <w:jc w:val="both"/>
              <w:rPr>
                <w:rFonts w:asciiTheme="majorHAnsi" w:hAnsiTheme="majorHAnsi" w:cstheme="minorHAnsi"/>
                <w:lang w:val="es-GT"/>
              </w:rPr>
            </w:pPr>
            <w:r w:rsidRPr="009F29FD">
              <w:rPr>
                <w:rFonts w:asciiTheme="majorHAnsi" w:eastAsia="Century Gothic" w:hAnsiTheme="majorHAnsi" w:cstheme="minorHAnsi"/>
                <w:lang w:val="es-GT"/>
              </w:rPr>
              <w:t xml:space="preserve">Ver </w:t>
            </w:r>
            <w:r w:rsidR="00885BA3" w:rsidRPr="009F29FD">
              <w:rPr>
                <w:rFonts w:asciiTheme="majorHAnsi" w:eastAsia="Century Gothic" w:hAnsiTheme="majorHAnsi" w:cstheme="minorHAnsi"/>
                <w:lang w:val="es-GT"/>
              </w:rPr>
              <w:t>Anexo I – Términos de Referencia</w:t>
            </w:r>
            <w:r w:rsidR="00FB3993" w:rsidRPr="009F29FD">
              <w:rPr>
                <w:rFonts w:asciiTheme="majorHAnsi" w:eastAsia="Century Gothic" w:hAnsiTheme="majorHAnsi" w:cstheme="minorHAnsi"/>
                <w:lang w:val="es-GT"/>
              </w:rPr>
              <w:t xml:space="preserve"> inciso </w:t>
            </w:r>
          </w:p>
        </w:tc>
        <w:tc>
          <w:tcPr>
            <w:tcW w:w="1456" w:type="pct"/>
            <w:tcBorders>
              <w:top w:val="single" w:sz="4" w:space="0" w:color="auto"/>
              <w:left w:val="single" w:sz="4" w:space="0" w:color="auto"/>
              <w:bottom w:val="single" w:sz="4" w:space="0" w:color="auto"/>
              <w:right w:val="single" w:sz="4" w:space="0" w:color="auto"/>
            </w:tcBorders>
            <w:vAlign w:val="center"/>
          </w:tcPr>
          <w:p w:rsidR="00885BA3" w:rsidRDefault="00885BA3"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Default="009D071D" w:rsidP="009807A7">
            <w:pPr>
              <w:spacing w:before="40" w:after="40"/>
              <w:rPr>
                <w:rFonts w:asciiTheme="majorHAnsi" w:hAnsiTheme="majorHAnsi" w:cstheme="minorHAnsi"/>
                <w:lang w:val="es-GT"/>
              </w:rPr>
            </w:pPr>
          </w:p>
          <w:p w:rsidR="009D071D" w:rsidRPr="009F29FD" w:rsidRDefault="009D071D" w:rsidP="009807A7">
            <w:pPr>
              <w:spacing w:before="40" w:after="40"/>
              <w:rPr>
                <w:rFonts w:asciiTheme="majorHAnsi" w:hAnsiTheme="majorHAnsi" w:cstheme="minorHAnsi"/>
                <w:lang w:val="es-GT"/>
              </w:rPr>
            </w:pPr>
          </w:p>
        </w:tc>
      </w:tr>
      <w:tr w:rsidR="007F244D" w:rsidRPr="00444125"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764FCE" w:rsidP="00B03803">
            <w:pPr>
              <w:spacing w:before="40" w:after="40"/>
              <w:ind w:left="360"/>
              <w:rPr>
                <w:rFonts w:asciiTheme="majorHAnsi" w:hAnsiTheme="majorHAnsi" w:cstheme="minorHAnsi"/>
                <w:lang w:val="es-GT"/>
              </w:rPr>
            </w:pPr>
            <w:r>
              <w:rPr>
                <w:rFonts w:asciiTheme="majorHAnsi" w:hAnsiTheme="majorHAnsi" w:cstheme="minorHAnsi"/>
                <w:lang w:val="es-GT"/>
              </w:rPr>
              <w:lastRenderedPageBreak/>
              <w:t>3</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7F1ADA" w:rsidRDefault="00B03803" w:rsidP="00B03803">
            <w:pPr>
              <w:widowControl w:val="0"/>
              <w:jc w:val="both"/>
              <w:rPr>
                <w:rFonts w:asciiTheme="majorHAnsi" w:hAnsiTheme="majorHAnsi" w:cstheme="minorHAnsi"/>
                <w:lang w:val="es-GT"/>
              </w:rPr>
            </w:pPr>
            <w:r w:rsidRPr="009F29FD">
              <w:rPr>
                <w:rFonts w:asciiTheme="majorHAnsi" w:hAnsiTheme="majorHAnsi" w:cstheme="minorHAnsi"/>
                <w:lang w:val="es-GT"/>
              </w:rPr>
              <w:t xml:space="preserve">Para la etapa 1 y 2 la empresa deberá realizar la contratación de manera descentralizada en las sedes de las coordinaciones censales municipales (425) municipios censales en el país.  </w:t>
            </w:r>
          </w:p>
          <w:p w:rsidR="007F1ADA" w:rsidRDefault="007F1ADA" w:rsidP="00B03803">
            <w:pPr>
              <w:widowControl w:val="0"/>
              <w:jc w:val="both"/>
              <w:rPr>
                <w:rFonts w:asciiTheme="majorHAnsi" w:hAnsiTheme="majorHAnsi" w:cstheme="minorHAnsi"/>
                <w:lang w:val="es-GT"/>
              </w:rPr>
            </w:pPr>
          </w:p>
          <w:p w:rsidR="00B03803" w:rsidRPr="009F29FD" w:rsidRDefault="00B03803" w:rsidP="00B03803">
            <w:pPr>
              <w:widowControl w:val="0"/>
              <w:jc w:val="both"/>
              <w:rPr>
                <w:rFonts w:asciiTheme="majorHAnsi" w:hAnsiTheme="majorHAnsi" w:cstheme="minorHAnsi"/>
                <w:snapToGrid w:val="0"/>
                <w:lang w:val="es-ES_tradnl"/>
              </w:rPr>
            </w:pPr>
            <w:r w:rsidRPr="009F29FD">
              <w:rPr>
                <w:rFonts w:asciiTheme="majorHAnsi" w:hAnsiTheme="majorHAnsi" w:cstheme="minorHAnsi"/>
                <w:snapToGrid w:val="0"/>
                <w:lang w:val="es-ES_tradnl"/>
              </w:rPr>
              <w:t xml:space="preserve">Los costos por concepto de viajes, viáticos, renta de salones u oficinas, servicios, asesoría y acompañamiento deberán de estar incluidos dentro del monto de la propuesta. </w:t>
            </w:r>
          </w:p>
          <w:p w:rsidR="00B03803" w:rsidRPr="009F29FD" w:rsidRDefault="00B03803" w:rsidP="00B03803">
            <w:pPr>
              <w:jc w:val="both"/>
              <w:rPr>
                <w:rFonts w:asciiTheme="majorHAnsi" w:hAnsiTheme="majorHAnsi" w:cstheme="minorHAnsi"/>
                <w:lang w:val="es-GT"/>
              </w:rPr>
            </w:pPr>
          </w:p>
          <w:p w:rsidR="00B03803" w:rsidRPr="009F29FD" w:rsidRDefault="00B03803" w:rsidP="00B03803">
            <w:pPr>
              <w:jc w:val="both"/>
              <w:rPr>
                <w:rFonts w:asciiTheme="majorHAnsi" w:hAnsiTheme="majorHAnsi" w:cstheme="minorHAnsi"/>
                <w:lang w:val="es-GT"/>
              </w:rPr>
            </w:pPr>
            <w:r w:rsidRPr="009F29FD">
              <w:rPr>
                <w:rFonts w:asciiTheme="majorHAnsi" w:eastAsia="Century Gothic" w:hAnsiTheme="majorHAnsi" w:cstheme="minorHAnsi"/>
                <w:lang w:val="es-GT"/>
              </w:rPr>
              <w:t xml:space="preserve">En el caso de la etapa 3, las contrataciones se realizarán en las oficinas centrales del Censo, en la Ciudad de Guatemala.  </w:t>
            </w:r>
          </w:p>
        </w:tc>
        <w:tc>
          <w:tcPr>
            <w:tcW w:w="1456" w:type="pct"/>
            <w:tcBorders>
              <w:top w:val="single" w:sz="4" w:space="0" w:color="auto"/>
              <w:left w:val="single" w:sz="4" w:space="0" w:color="auto"/>
              <w:bottom w:val="single" w:sz="4" w:space="0" w:color="auto"/>
              <w:right w:val="single" w:sz="4" w:space="0" w:color="auto"/>
            </w:tcBorders>
            <w:vAlign w:val="center"/>
          </w:tcPr>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p w:rsidR="009F29FD" w:rsidRPr="009F29FD" w:rsidRDefault="009F29FD" w:rsidP="00B03803">
            <w:pPr>
              <w:spacing w:before="40" w:after="40"/>
              <w:rPr>
                <w:rFonts w:asciiTheme="majorHAnsi" w:hAnsiTheme="majorHAnsi" w:cstheme="minorHAnsi"/>
                <w:lang w:val="es-GT"/>
              </w:rPr>
            </w:pPr>
          </w:p>
        </w:tc>
      </w:tr>
      <w:tr w:rsidR="007F244D" w:rsidRPr="00444125"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ind w:left="360"/>
              <w:rPr>
                <w:rFonts w:asciiTheme="majorHAnsi" w:hAnsiTheme="majorHAnsi" w:cstheme="minorHAnsi"/>
                <w:lang w:val="es-GT"/>
              </w:rPr>
            </w:pPr>
            <w:r w:rsidRPr="009F29FD">
              <w:rPr>
                <w:rFonts w:asciiTheme="majorHAnsi" w:hAnsiTheme="majorHAnsi" w:cstheme="minorHAnsi"/>
                <w:lang w:val="es-GT"/>
              </w:rPr>
              <w:lastRenderedPageBreak/>
              <w:t>4.</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jc w:val="both"/>
              <w:rPr>
                <w:rFonts w:asciiTheme="majorHAnsi" w:hAnsiTheme="majorHAnsi" w:cstheme="minorHAnsi"/>
                <w:sz w:val="16"/>
                <w:szCs w:val="16"/>
                <w:lang w:val="es-GT"/>
              </w:rPr>
            </w:pPr>
            <w:r w:rsidRPr="009F29FD">
              <w:rPr>
                <w:rFonts w:asciiTheme="majorHAnsi" w:hAnsiTheme="majorHAnsi" w:cstheme="minorHAnsi"/>
                <w:sz w:val="16"/>
                <w:szCs w:val="16"/>
                <w:lang w:val="es-GT"/>
              </w:rPr>
              <w:t xml:space="preserve">La empresa tendrá un máximo de </w:t>
            </w:r>
            <w:r w:rsidR="002E5298" w:rsidRPr="009F29FD">
              <w:rPr>
                <w:rFonts w:asciiTheme="majorHAnsi" w:hAnsiTheme="majorHAnsi" w:cstheme="minorHAnsi"/>
                <w:sz w:val="16"/>
                <w:szCs w:val="16"/>
                <w:lang w:val="es-GT"/>
              </w:rPr>
              <w:t xml:space="preserve">cuatro días </w:t>
            </w:r>
            <w:r w:rsidRPr="009F29FD">
              <w:rPr>
                <w:rFonts w:asciiTheme="majorHAnsi" w:hAnsiTheme="majorHAnsi" w:cstheme="minorHAnsi"/>
                <w:sz w:val="16"/>
                <w:szCs w:val="16"/>
                <w:lang w:val="es-GT"/>
              </w:rPr>
              <w:t>para revisar la documentación remitida por la Unidad Implementadora, hacer consultas, elaborar contratos, emitirlos y convocar a los seleccionados en las sedes correspondientes para la firma de la documentación.</w:t>
            </w:r>
          </w:p>
          <w:p w:rsidR="00B03803" w:rsidRPr="009F29FD" w:rsidRDefault="00B03803" w:rsidP="00B03803">
            <w:pPr>
              <w:spacing w:before="40" w:after="40"/>
              <w:jc w:val="both"/>
              <w:rPr>
                <w:rFonts w:asciiTheme="majorHAnsi" w:hAnsiTheme="majorHAnsi" w:cstheme="minorHAnsi"/>
                <w:sz w:val="16"/>
                <w:szCs w:val="16"/>
                <w:lang w:val="es-GT"/>
              </w:rPr>
            </w:pPr>
          </w:p>
          <w:p w:rsidR="00B03803" w:rsidRPr="009F29FD" w:rsidRDefault="00B03803" w:rsidP="00B03803">
            <w:pPr>
              <w:pStyle w:val="Prrafodelista"/>
              <w:numPr>
                <w:ilvl w:val="0"/>
                <w:numId w:val="42"/>
              </w:numPr>
              <w:spacing w:before="40" w:after="40"/>
              <w:jc w:val="both"/>
              <w:rPr>
                <w:rFonts w:asciiTheme="majorHAnsi" w:hAnsiTheme="majorHAnsi" w:cstheme="minorHAnsi"/>
                <w:b/>
                <w:sz w:val="16"/>
                <w:szCs w:val="16"/>
                <w:lang w:val="es-GT" w:eastAsia="en-US"/>
              </w:rPr>
            </w:pPr>
            <w:r w:rsidRPr="009F29FD">
              <w:rPr>
                <w:rFonts w:asciiTheme="majorHAnsi" w:hAnsiTheme="majorHAnsi" w:cstheme="minorHAnsi"/>
                <w:b/>
                <w:sz w:val="16"/>
                <w:szCs w:val="16"/>
                <w:lang w:val="es-GT" w:eastAsia="en-US"/>
              </w:rPr>
              <w:t>Etapa de verificación de base de datos:</w:t>
            </w:r>
          </w:p>
          <w:p w:rsidR="00B03803" w:rsidRPr="009F29FD" w:rsidRDefault="00B03803" w:rsidP="00B03803">
            <w:pPr>
              <w:pStyle w:val="Prrafodelista"/>
              <w:numPr>
                <w:ilvl w:val="0"/>
                <w:numId w:val="41"/>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ser guatemalteco(a), </w:t>
            </w:r>
          </w:p>
          <w:p w:rsidR="00B03803" w:rsidRPr="009F29FD" w:rsidRDefault="00B03803" w:rsidP="00B03803">
            <w:pPr>
              <w:pStyle w:val="Prrafodelista"/>
              <w:numPr>
                <w:ilvl w:val="0"/>
                <w:numId w:val="41"/>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vivir en el lugar donde van a trabajar, </w:t>
            </w:r>
          </w:p>
          <w:p w:rsidR="00B03803" w:rsidRPr="009F29FD" w:rsidRDefault="00B03803" w:rsidP="00B03803">
            <w:pPr>
              <w:pStyle w:val="Prrafodelista"/>
              <w:numPr>
                <w:ilvl w:val="0"/>
                <w:numId w:val="41"/>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tener como mínimo grado de educación media aprobado (acreditar título), </w:t>
            </w:r>
          </w:p>
          <w:p w:rsidR="00B03803" w:rsidRPr="009F29FD" w:rsidRDefault="00B03803" w:rsidP="00B03803">
            <w:pPr>
              <w:pStyle w:val="Prrafodelista"/>
              <w:numPr>
                <w:ilvl w:val="0"/>
                <w:numId w:val="41"/>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deseable experiencia en procesos censales, </w:t>
            </w:r>
          </w:p>
          <w:p w:rsidR="00B03803" w:rsidRPr="009F29FD" w:rsidRDefault="00B03803" w:rsidP="00B03803">
            <w:pPr>
              <w:pStyle w:val="Prrafodelista"/>
              <w:numPr>
                <w:ilvl w:val="0"/>
                <w:numId w:val="41"/>
              </w:numPr>
              <w:spacing w:before="40" w:after="40"/>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experiencia en coordinación con múltiples actores a nivel municipal- territorial y </w:t>
            </w:r>
          </w:p>
          <w:p w:rsidR="00B03803" w:rsidRPr="009F29FD" w:rsidRDefault="00B03803" w:rsidP="00B03803">
            <w:pPr>
              <w:pStyle w:val="Prrafodelista"/>
              <w:numPr>
                <w:ilvl w:val="0"/>
                <w:numId w:val="41"/>
              </w:numPr>
              <w:spacing w:before="40" w:after="40"/>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que hablen el idioma indígena predominante en el lugar</w:t>
            </w:r>
          </w:p>
          <w:p w:rsidR="00B03803" w:rsidRPr="009F29FD" w:rsidRDefault="00B03803" w:rsidP="00B03803">
            <w:pPr>
              <w:spacing w:before="40" w:after="40"/>
              <w:jc w:val="both"/>
              <w:rPr>
                <w:rFonts w:asciiTheme="majorHAnsi" w:hAnsiTheme="majorHAnsi" w:cstheme="minorHAnsi"/>
                <w:sz w:val="16"/>
                <w:szCs w:val="16"/>
                <w:lang w:val="es-GT"/>
              </w:rPr>
            </w:pPr>
          </w:p>
          <w:p w:rsidR="00B03803" w:rsidRPr="009F29FD" w:rsidRDefault="00B03803" w:rsidP="00B03803">
            <w:pPr>
              <w:pStyle w:val="Prrafodelista"/>
              <w:numPr>
                <w:ilvl w:val="0"/>
                <w:numId w:val="42"/>
              </w:numPr>
              <w:spacing w:before="40" w:after="40"/>
              <w:jc w:val="both"/>
              <w:rPr>
                <w:rFonts w:asciiTheme="majorHAnsi" w:hAnsiTheme="majorHAnsi" w:cstheme="minorHAnsi"/>
                <w:b/>
                <w:sz w:val="16"/>
                <w:szCs w:val="16"/>
                <w:lang w:val="es-GT" w:eastAsia="en-US"/>
              </w:rPr>
            </w:pPr>
            <w:r w:rsidRPr="009F29FD">
              <w:rPr>
                <w:rFonts w:asciiTheme="majorHAnsi" w:hAnsiTheme="majorHAnsi" w:cstheme="minorHAnsi"/>
                <w:b/>
                <w:sz w:val="16"/>
                <w:szCs w:val="16"/>
                <w:lang w:val="es-GT" w:eastAsia="en-US"/>
              </w:rPr>
              <w:t>Etapa de solicitud de documentos para contratación</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No tener antecedentes policiacos ni penales</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Cuenta en BANRURAL (ahorro y monetaria)</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Contar con seguro médico dado por la empresa.</w:t>
            </w:r>
          </w:p>
          <w:p w:rsidR="00B03803" w:rsidRPr="009F29FD" w:rsidRDefault="00B03803" w:rsidP="00B03803">
            <w:pPr>
              <w:jc w:val="both"/>
              <w:rPr>
                <w:rFonts w:asciiTheme="majorHAnsi" w:hAnsiTheme="majorHAnsi" w:cstheme="minorHAnsi"/>
                <w:sz w:val="16"/>
                <w:szCs w:val="16"/>
                <w:lang w:val="es-GT"/>
              </w:rPr>
            </w:pPr>
          </w:p>
          <w:p w:rsidR="00B03803" w:rsidRPr="009F29FD" w:rsidRDefault="00B03803" w:rsidP="00B03803">
            <w:pPr>
              <w:jc w:val="both"/>
              <w:rPr>
                <w:rFonts w:asciiTheme="majorHAnsi" w:eastAsia="Century Gothic" w:hAnsiTheme="majorHAnsi" w:cstheme="minorHAnsi"/>
                <w:sz w:val="16"/>
                <w:szCs w:val="16"/>
                <w:lang w:val="es-GT"/>
              </w:rPr>
            </w:pPr>
            <w:r w:rsidRPr="009F29FD">
              <w:rPr>
                <w:rFonts w:asciiTheme="majorHAnsi" w:eastAsia="Century Gothic" w:hAnsiTheme="majorHAnsi" w:cstheme="minorHAnsi"/>
                <w:sz w:val="16"/>
                <w:szCs w:val="16"/>
                <w:lang w:val="es-GT"/>
              </w:rPr>
              <w:t xml:space="preserve">Para la estructura del levantamiento censal deberá considerar que por el período tan corto de prestación de servicios (1 mes), a las personas no les será posible emitir factura contable, por lo que deberá considerar lo que legalmente corresponda en esos casos. Una vez las personas sean contratadas deberán emitir la planilla correspondiente y hacerla llegar al contratante.  </w:t>
            </w:r>
          </w:p>
          <w:p w:rsidR="00B03803" w:rsidRPr="009F29FD" w:rsidRDefault="00B03803" w:rsidP="00B03803">
            <w:pPr>
              <w:jc w:val="both"/>
              <w:rPr>
                <w:rFonts w:asciiTheme="majorHAnsi" w:hAnsiTheme="majorHAnsi" w:cstheme="minorHAnsi"/>
                <w:sz w:val="16"/>
                <w:szCs w:val="16"/>
                <w:lang w:val="es-GT"/>
              </w:rPr>
            </w:pPr>
          </w:p>
          <w:p w:rsidR="00B03803" w:rsidRPr="009F29FD" w:rsidRDefault="00B03803" w:rsidP="00B03803">
            <w:pPr>
              <w:pStyle w:val="Prrafodelista"/>
              <w:numPr>
                <w:ilvl w:val="0"/>
                <w:numId w:val="42"/>
              </w:numPr>
              <w:spacing w:before="40" w:after="40"/>
              <w:jc w:val="both"/>
              <w:rPr>
                <w:rFonts w:asciiTheme="majorHAnsi" w:hAnsiTheme="majorHAnsi" w:cstheme="minorHAnsi"/>
                <w:b/>
                <w:sz w:val="16"/>
                <w:szCs w:val="16"/>
                <w:lang w:val="es-GT" w:eastAsia="en-US"/>
              </w:rPr>
            </w:pPr>
            <w:r w:rsidRPr="009F29FD">
              <w:rPr>
                <w:rFonts w:asciiTheme="majorHAnsi" w:hAnsiTheme="majorHAnsi" w:cstheme="minorHAnsi"/>
                <w:b/>
                <w:sz w:val="16"/>
                <w:szCs w:val="16"/>
                <w:lang w:val="es-GT" w:eastAsia="en-US"/>
              </w:rPr>
              <w:t>Etapa de Elaboración y suscripción de contrato:</w:t>
            </w:r>
          </w:p>
          <w:p w:rsidR="00B03803" w:rsidRPr="009F29FD" w:rsidRDefault="00B03803" w:rsidP="00B03803">
            <w:pPr>
              <w:spacing w:before="40" w:after="40"/>
              <w:jc w:val="both"/>
              <w:rPr>
                <w:rFonts w:asciiTheme="majorHAnsi" w:hAnsiTheme="majorHAnsi" w:cstheme="minorHAnsi"/>
                <w:sz w:val="16"/>
                <w:szCs w:val="16"/>
                <w:lang w:val="es-GT"/>
              </w:rPr>
            </w:pPr>
            <w:r w:rsidRPr="009F29FD">
              <w:rPr>
                <w:rFonts w:asciiTheme="majorHAnsi" w:hAnsiTheme="majorHAnsi" w:cstheme="minorHAnsi"/>
                <w:sz w:val="16"/>
                <w:szCs w:val="16"/>
                <w:lang w:val="es-GT"/>
              </w:rPr>
              <w:t>El documento contractual a ser emitido puede ser un contrato de servicios o el instrumento que la empresa considere conveniente para el tipo de servicios de corta duración que se especifica en cada una de las estructuras, el cual debe ser aprobado por el contratante y debe ser legalmente permitido.</w:t>
            </w:r>
          </w:p>
          <w:p w:rsidR="00B03803" w:rsidRPr="009F29FD" w:rsidRDefault="00B03803" w:rsidP="00B03803">
            <w:pPr>
              <w:spacing w:before="40" w:after="40"/>
              <w:rPr>
                <w:rFonts w:asciiTheme="majorHAnsi" w:hAnsiTheme="majorHAnsi" w:cstheme="minorHAnsi"/>
                <w:sz w:val="16"/>
                <w:szCs w:val="16"/>
                <w:lang w:val="es-GT"/>
              </w:rPr>
            </w:pPr>
          </w:p>
          <w:p w:rsidR="00B03803" w:rsidRPr="009F29FD" w:rsidRDefault="00B03803" w:rsidP="00B03803">
            <w:pPr>
              <w:spacing w:before="40" w:after="40"/>
              <w:rPr>
                <w:rFonts w:asciiTheme="majorHAnsi" w:hAnsiTheme="majorHAnsi" w:cstheme="minorHAnsi"/>
                <w:sz w:val="16"/>
                <w:szCs w:val="16"/>
                <w:lang w:val="es-GT"/>
              </w:rPr>
            </w:pPr>
            <w:r w:rsidRPr="009F29FD">
              <w:rPr>
                <w:rFonts w:asciiTheme="majorHAnsi" w:hAnsiTheme="majorHAnsi" w:cstheme="minorHAnsi"/>
                <w:sz w:val="16"/>
                <w:szCs w:val="16"/>
                <w:lang w:val="es-GT"/>
              </w:rPr>
              <w:t>El documento contractual deberá incluir como mínimo lo siguiente:</w:t>
            </w:r>
          </w:p>
          <w:p w:rsidR="00B03803" w:rsidRPr="009F29FD" w:rsidRDefault="00B03803" w:rsidP="00B03803">
            <w:pPr>
              <w:pStyle w:val="Prrafodelista"/>
              <w:jc w:val="both"/>
              <w:rPr>
                <w:rFonts w:asciiTheme="majorHAnsi" w:hAnsiTheme="majorHAnsi" w:cstheme="minorHAnsi"/>
                <w:sz w:val="16"/>
                <w:szCs w:val="16"/>
                <w:lang w:val="es-GT" w:eastAsia="en-US"/>
              </w:rPr>
            </w:pP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nombre completo de la persona,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número de identificación,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profesión,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domicilio y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otros datos generales,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fecha de inicio y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finalización de prestación de servicios,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derechos y obligaciones (productos-pago),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monto total de honorarios y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forma de pago, </w:t>
            </w:r>
          </w:p>
          <w:p w:rsidR="00B03803" w:rsidRPr="009F29FD" w:rsidRDefault="00B03803" w:rsidP="00B03803">
            <w:pPr>
              <w:pStyle w:val="Prrafodelista"/>
              <w:numPr>
                <w:ilvl w:val="0"/>
                <w:numId w:val="39"/>
              </w:numPr>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reconocimiento que ha leído íntegramente el documento y que está de acuerdo con las condiciones,</w:t>
            </w:r>
          </w:p>
          <w:p w:rsidR="00B03803" w:rsidRPr="009F29FD" w:rsidRDefault="00B03803" w:rsidP="00B03803">
            <w:pPr>
              <w:pStyle w:val="Prrafodelista"/>
              <w:numPr>
                <w:ilvl w:val="0"/>
                <w:numId w:val="39"/>
              </w:numPr>
              <w:spacing w:before="40" w:after="40"/>
              <w:jc w:val="both"/>
              <w:rPr>
                <w:rFonts w:asciiTheme="majorHAnsi" w:hAnsiTheme="majorHAnsi" w:cstheme="minorHAnsi"/>
                <w:sz w:val="16"/>
                <w:szCs w:val="16"/>
                <w:lang w:val="es-GT" w:eastAsia="en-US"/>
              </w:rPr>
            </w:pPr>
            <w:r w:rsidRPr="009F29FD">
              <w:rPr>
                <w:rFonts w:asciiTheme="majorHAnsi" w:hAnsiTheme="majorHAnsi" w:cstheme="minorHAnsi"/>
                <w:sz w:val="16"/>
                <w:szCs w:val="16"/>
                <w:lang w:val="es-GT" w:eastAsia="en-US"/>
              </w:rPr>
              <w:t xml:space="preserve"> establecimiento de beneficiario, que está de acuerdo con que sus servicios le sean pagados de manera mensual, cinco días hábiles después de haber recibido a satisfacción sus servicios mediante documento que se le extenderá de recepción satisfactoria de los mismos, firmas y fechas.</w:t>
            </w:r>
          </w:p>
          <w:p w:rsidR="00B03803" w:rsidRPr="009F29FD" w:rsidRDefault="00B03803" w:rsidP="00B03803">
            <w:pPr>
              <w:spacing w:before="40" w:after="40"/>
              <w:jc w:val="both"/>
              <w:rPr>
                <w:rFonts w:asciiTheme="majorHAnsi" w:hAnsiTheme="majorHAnsi" w:cstheme="minorHAnsi"/>
                <w:sz w:val="16"/>
                <w:szCs w:val="16"/>
                <w:lang w:val="es-GT"/>
              </w:rPr>
            </w:pPr>
            <w:r w:rsidRPr="009F29FD">
              <w:rPr>
                <w:rFonts w:asciiTheme="majorHAnsi" w:hAnsiTheme="majorHAnsi" w:cstheme="minorHAnsi"/>
                <w:sz w:val="16"/>
                <w:szCs w:val="16"/>
                <w:lang w:val="es-GT"/>
              </w:rPr>
              <w:t>La Empresa debe revisar que los datos de las personas a contratar coincidan con su documento de identificación para asegurar que los contratos no contengan errores en la identificación de las personas.  De igual manera, deberá garantizar que los contratos contengan todos los datos correctos incluyendo nombre de la contratación, monto, duración, etc.  Asimismo, revisará que se cuente con la documentación adjunta requerida (dpi y acreditaciones académicas).</w:t>
            </w:r>
          </w:p>
          <w:p w:rsidR="009F29FD" w:rsidRDefault="009F29FD" w:rsidP="00B03803">
            <w:pPr>
              <w:spacing w:before="40" w:after="40"/>
              <w:jc w:val="both"/>
              <w:rPr>
                <w:rFonts w:asciiTheme="majorHAnsi" w:eastAsia="Century Gothic" w:hAnsiTheme="majorHAnsi" w:cstheme="minorHAnsi"/>
                <w:sz w:val="16"/>
                <w:szCs w:val="16"/>
                <w:lang w:val="es-GT"/>
              </w:rPr>
            </w:pPr>
          </w:p>
          <w:p w:rsidR="00B03803" w:rsidRPr="009F29FD" w:rsidRDefault="00B03803" w:rsidP="00B03803">
            <w:pPr>
              <w:spacing w:before="40" w:after="40"/>
              <w:jc w:val="both"/>
              <w:rPr>
                <w:rFonts w:asciiTheme="majorHAnsi" w:hAnsiTheme="majorHAnsi" w:cstheme="minorHAnsi"/>
                <w:sz w:val="16"/>
                <w:szCs w:val="16"/>
                <w:lang w:val="es-GT"/>
              </w:rPr>
            </w:pPr>
            <w:r w:rsidRPr="009F29FD">
              <w:rPr>
                <w:rFonts w:asciiTheme="majorHAnsi" w:eastAsia="Century Gothic" w:hAnsiTheme="majorHAnsi" w:cstheme="minorHAnsi"/>
                <w:sz w:val="16"/>
                <w:szCs w:val="16"/>
                <w:lang w:val="es-GT"/>
              </w:rPr>
              <w:t>Luego de leer el Anexo I – Términos</w:t>
            </w:r>
            <w:r w:rsidR="009F29FD">
              <w:rPr>
                <w:rFonts w:asciiTheme="majorHAnsi" w:eastAsia="Century Gothic" w:hAnsiTheme="majorHAnsi" w:cstheme="minorHAnsi"/>
                <w:sz w:val="16"/>
                <w:szCs w:val="16"/>
                <w:lang w:val="es-GT"/>
              </w:rPr>
              <w:t xml:space="preserve"> de Referencia inciso </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ind w:left="360"/>
              <w:rPr>
                <w:rFonts w:asciiTheme="majorHAnsi" w:hAnsiTheme="majorHAnsi" w:cstheme="minorHAnsi"/>
                <w:lang w:val="es-GT"/>
              </w:rPr>
            </w:pPr>
            <w:r w:rsidRPr="009F29FD">
              <w:rPr>
                <w:rFonts w:asciiTheme="majorHAnsi" w:hAnsiTheme="majorHAnsi" w:cstheme="minorHAnsi"/>
                <w:lang w:val="es-GT"/>
              </w:rPr>
              <w:lastRenderedPageBreak/>
              <w:t>5.</w:t>
            </w:r>
          </w:p>
        </w:tc>
        <w:tc>
          <w:tcPr>
            <w:tcW w:w="3058" w:type="pct"/>
            <w:tcBorders>
              <w:top w:val="single" w:sz="4" w:space="0" w:color="auto"/>
              <w:left w:val="single" w:sz="4" w:space="0" w:color="auto"/>
              <w:bottom w:val="single" w:sz="4" w:space="0" w:color="auto"/>
              <w:right w:val="single" w:sz="4" w:space="0" w:color="auto"/>
            </w:tcBorders>
            <w:vAlign w:val="center"/>
          </w:tcPr>
          <w:p w:rsidR="00CE1A18" w:rsidRPr="009F29FD" w:rsidRDefault="00CE1A18" w:rsidP="00B03803">
            <w:pPr>
              <w:jc w:val="both"/>
              <w:rPr>
                <w:rFonts w:asciiTheme="majorHAnsi" w:hAnsiTheme="majorHAnsi" w:cstheme="minorHAnsi"/>
                <w:lang w:val="es-GT"/>
              </w:rPr>
            </w:pPr>
            <w:r w:rsidRPr="009F29FD">
              <w:rPr>
                <w:rFonts w:asciiTheme="majorHAnsi" w:hAnsiTheme="majorHAnsi" w:cstheme="minorHAnsi"/>
                <w:lang w:val="es-GT"/>
              </w:rPr>
              <w:t>En temas de seguridad</w:t>
            </w:r>
            <w:r w:rsidR="009C1665">
              <w:rPr>
                <w:rFonts w:asciiTheme="majorHAnsi" w:hAnsiTheme="majorHAnsi" w:cstheme="minorHAnsi"/>
                <w:lang w:val="es-GT"/>
              </w:rPr>
              <w:t xml:space="preserve"> para el personal a contratarse,</w:t>
            </w:r>
            <w:r w:rsidRPr="009F29FD">
              <w:rPr>
                <w:rFonts w:asciiTheme="majorHAnsi" w:hAnsiTheme="majorHAnsi" w:cstheme="minorHAnsi"/>
                <w:lang w:val="es-GT"/>
              </w:rPr>
              <w:t xml:space="preserve"> la empresa debe garantizar lo siguiente:</w:t>
            </w:r>
          </w:p>
          <w:p w:rsidR="00CE1A18" w:rsidRPr="009F29FD" w:rsidRDefault="00CE1A18" w:rsidP="00B03803">
            <w:pPr>
              <w:jc w:val="both"/>
              <w:rPr>
                <w:rFonts w:asciiTheme="majorHAnsi" w:hAnsiTheme="majorHAnsi" w:cstheme="minorHAnsi"/>
                <w:lang w:val="es-GT"/>
              </w:rPr>
            </w:pPr>
          </w:p>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 xml:space="preserve">En temas de seguridad del personal, la empresa debe garantizar la existencia de un seguro </w:t>
            </w:r>
            <w:proofErr w:type="gramStart"/>
            <w:r w:rsidRPr="009F29FD">
              <w:rPr>
                <w:rFonts w:asciiTheme="majorHAnsi" w:hAnsiTheme="majorHAnsi" w:cstheme="minorHAnsi"/>
                <w:lang w:val="es-GT"/>
              </w:rPr>
              <w:t>de  vida</w:t>
            </w:r>
            <w:proofErr w:type="gramEnd"/>
            <w:r w:rsidRPr="009F29FD">
              <w:rPr>
                <w:rFonts w:asciiTheme="majorHAnsi" w:hAnsiTheme="majorHAnsi" w:cstheme="minorHAnsi"/>
                <w:lang w:val="es-GT"/>
              </w:rPr>
              <w:t xml:space="preserve"> con cobertura mínimas acéptales tales como:  muerte por cualquier causa, muerte accidental, muerte accidental especial, desmembración accidental, invalidez total y permanente por accidente, renta diaria por hospitalización y gastos funerarios durante la duración del contrato</w:t>
            </w:r>
            <w:r w:rsidR="005E42C1">
              <w:rPr>
                <w:rFonts w:asciiTheme="majorHAnsi" w:hAnsiTheme="majorHAnsi" w:cstheme="minorHAnsi"/>
                <w:lang w:val="es-GT"/>
              </w:rPr>
              <w:t xml:space="preserve"> por persona contratada</w:t>
            </w:r>
            <w:r w:rsidRPr="009F29FD">
              <w:rPr>
                <w:rFonts w:asciiTheme="majorHAnsi" w:hAnsiTheme="majorHAnsi" w:cstheme="minorHAnsi"/>
                <w:lang w:val="es-GT"/>
              </w:rPr>
              <w:t xml:space="preserve">. </w:t>
            </w:r>
            <w:r w:rsidR="007F1ADA">
              <w:rPr>
                <w:rFonts w:asciiTheme="majorHAnsi" w:hAnsiTheme="majorHAnsi" w:cstheme="minorHAnsi"/>
                <w:lang w:val="es-GT"/>
              </w:rPr>
              <w:t xml:space="preserve">  El costo de este servicio también deberá ser incluido dentro de su propuesta.</w:t>
            </w:r>
          </w:p>
          <w:p w:rsidR="00B03803" w:rsidRPr="009F29FD" w:rsidRDefault="00B03803" w:rsidP="00B03803">
            <w:pPr>
              <w:jc w:val="both"/>
              <w:rPr>
                <w:rFonts w:asciiTheme="majorHAnsi" w:hAnsiTheme="majorHAnsi" w:cstheme="minorHAnsi"/>
                <w:lang w:val="es-GT"/>
              </w:rPr>
            </w:pPr>
          </w:p>
          <w:p w:rsidR="00CE1A18" w:rsidRPr="009F29FD" w:rsidRDefault="00B03803" w:rsidP="00425E6B">
            <w:pPr>
              <w:jc w:val="both"/>
              <w:rPr>
                <w:rFonts w:asciiTheme="majorHAnsi" w:hAnsiTheme="majorHAnsi" w:cstheme="minorHAnsi"/>
                <w:lang w:val="es-GT"/>
              </w:rPr>
            </w:pPr>
            <w:r w:rsidRPr="009F29FD">
              <w:rPr>
                <w:rFonts w:asciiTheme="majorHAnsi" w:hAnsiTheme="majorHAnsi" w:cstheme="minorHAnsi"/>
                <w:lang w:val="es-GT"/>
              </w:rPr>
              <w:t>Además, deberá contar con un equipo para atender temas de seguridad del personal contratado, que incluya la capacidad para detectar la materialización de un incidente de seguridad en el terreno (accidentes de tránsito, heridas por robo a mano armada, accidente laboral, etc.) y la capacidad para responder oportuna y eficientemente en la mitigación del impacto que éstos puedan ocasionar a la integridad del personal por motivo y ocasión de las funciones para las cuales fueron contratados.</w:t>
            </w:r>
            <w:r w:rsidR="00CE1A18" w:rsidRPr="009F29FD">
              <w:rPr>
                <w:rFonts w:asciiTheme="majorHAnsi" w:hAnsiTheme="majorHAnsi" w:cstheme="minorHAnsi"/>
                <w:lang w:val="es-GT"/>
              </w:rPr>
              <w:t xml:space="preserve"> </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276"/>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B03803">
            <w:pPr>
              <w:spacing w:before="40" w:after="40"/>
              <w:ind w:left="360"/>
              <w:rPr>
                <w:rFonts w:asciiTheme="majorHAnsi" w:hAnsiTheme="majorHAnsi" w:cstheme="minorHAnsi"/>
                <w:lang w:val="es-GT"/>
              </w:rPr>
            </w:pPr>
            <w:r w:rsidRPr="009F29FD">
              <w:rPr>
                <w:rFonts w:asciiTheme="majorHAnsi" w:hAnsiTheme="majorHAnsi" w:cstheme="minorHAnsi"/>
                <w:lang w:val="es-GT"/>
              </w:rPr>
              <w:t>6.</w:t>
            </w:r>
          </w:p>
        </w:tc>
        <w:tc>
          <w:tcPr>
            <w:tcW w:w="3058" w:type="pct"/>
            <w:tcBorders>
              <w:top w:val="single" w:sz="4" w:space="0" w:color="auto"/>
              <w:left w:val="single" w:sz="4" w:space="0" w:color="auto"/>
              <w:bottom w:val="single" w:sz="4" w:space="0" w:color="auto"/>
              <w:right w:val="single" w:sz="4" w:space="0" w:color="auto"/>
            </w:tcBorders>
            <w:vAlign w:val="center"/>
          </w:tcPr>
          <w:p w:rsidR="006D1022" w:rsidRPr="009F29FD" w:rsidRDefault="006D1022" w:rsidP="006D1022">
            <w:pPr>
              <w:jc w:val="both"/>
              <w:rPr>
                <w:rFonts w:asciiTheme="majorHAnsi" w:eastAsia="Century Gothic" w:hAnsiTheme="majorHAnsi" w:cstheme="minorHAnsi"/>
                <w:lang w:val="es-GT"/>
              </w:rPr>
            </w:pPr>
            <w:r w:rsidRPr="009F29FD">
              <w:rPr>
                <w:rFonts w:asciiTheme="majorHAnsi" w:eastAsia="Century Gothic" w:hAnsiTheme="majorHAnsi" w:cstheme="minorHAnsi"/>
                <w:lang w:val="es-GT"/>
              </w:rPr>
              <w:t xml:space="preserve">Servicios adicionales requeridos dentro de las etapas: </w:t>
            </w:r>
          </w:p>
          <w:p w:rsidR="006D1022" w:rsidRPr="009F29FD" w:rsidRDefault="006D1022" w:rsidP="006D1022">
            <w:pPr>
              <w:jc w:val="both"/>
              <w:rPr>
                <w:rFonts w:asciiTheme="majorHAnsi" w:eastAsia="Century Gothic" w:hAnsiTheme="majorHAnsi" w:cstheme="minorHAnsi"/>
                <w:lang w:val="es-GT"/>
              </w:rPr>
            </w:pPr>
          </w:p>
          <w:p w:rsidR="006D1022" w:rsidRPr="009F29FD" w:rsidRDefault="006D1022" w:rsidP="006D1022">
            <w:pPr>
              <w:pStyle w:val="Prrafodelista"/>
              <w:widowControl w:val="0"/>
              <w:numPr>
                <w:ilvl w:val="0"/>
                <w:numId w:val="33"/>
              </w:numPr>
              <w:autoSpaceDE/>
              <w:autoSpaceDN/>
              <w:contextualSpacing/>
              <w:jc w:val="both"/>
              <w:textAlignment w:val="auto"/>
              <w:rPr>
                <w:rFonts w:asciiTheme="majorHAnsi" w:hAnsiTheme="majorHAnsi" w:cstheme="minorHAnsi"/>
                <w:i/>
                <w:sz w:val="20"/>
                <w:lang w:val="es-GT"/>
              </w:rPr>
            </w:pPr>
            <w:r w:rsidRPr="009F29FD">
              <w:rPr>
                <w:rFonts w:asciiTheme="majorHAnsi" w:hAnsiTheme="majorHAnsi" w:cstheme="minorHAnsi"/>
                <w:i/>
                <w:sz w:val="20"/>
                <w:lang w:val="es-GT"/>
              </w:rPr>
              <w:t>Pre planilla para validación de cuentas</w:t>
            </w:r>
          </w:p>
          <w:p w:rsidR="006D1022" w:rsidRPr="009F29FD" w:rsidRDefault="006D1022" w:rsidP="006D1022">
            <w:pPr>
              <w:ind w:left="708"/>
              <w:jc w:val="both"/>
              <w:rPr>
                <w:rFonts w:asciiTheme="majorHAnsi" w:eastAsia="Century Gothic" w:hAnsiTheme="majorHAnsi" w:cstheme="minorHAnsi"/>
                <w:lang w:val="es-GT"/>
              </w:rPr>
            </w:pPr>
            <w:r w:rsidRPr="009F29FD">
              <w:rPr>
                <w:rFonts w:asciiTheme="majorHAnsi" w:hAnsiTheme="majorHAnsi" w:cstheme="minorHAnsi"/>
                <w:lang w:val="es-GT"/>
              </w:rPr>
              <w:t>Luego de emisión de contratos la empresa debe elaborar pre planilla de personal contratado en plataforma proporcionada que incluya número de cuenta monetaria-ahorros en Banco de Desarrollo Rural para que la Unidad Implementadora del realice proceso de validación de cuentas.</w:t>
            </w:r>
            <w:r w:rsidR="00963DED">
              <w:rPr>
                <w:rFonts w:asciiTheme="majorHAnsi" w:hAnsiTheme="majorHAnsi" w:cstheme="minorHAnsi"/>
                <w:lang w:val="es-GT"/>
              </w:rPr>
              <w:t xml:space="preserve"> Se adjunta archivo de la guía de la plataforma.</w:t>
            </w:r>
          </w:p>
          <w:p w:rsidR="006D1022" w:rsidRPr="009F29FD" w:rsidRDefault="006D1022" w:rsidP="006D1022">
            <w:pPr>
              <w:ind w:left="708"/>
              <w:jc w:val="both"/>
              <w:rPr>
                <w:rFonts w:asciiTheme="majorHAnsi" w:eastAsia="Century Gothic" w:hAnsiTheme="majorHAnsi" w:cstheme="minorHAnsi"/>
                <w:lang w:val="es-GT"/>
              </w:rPr>
            </w:pPr>
          </w:p>
          <w:p w:rsidR="006D1022" w:rsidRPr="009F29FD" w:rsidRDefault="006D1022" w:rsidP="006D1022">
            <w:pPr>
              <w:pStyle w:val="Prrafodelista"/>
              <w:widowControl w:val="0"/>
              <w:numPr>
                <w:ilvl w:val="0"/>
                <w:numId w:val="33"/>
              </w:numPr>
              <w:autoSpaceDE/>
              <w:autoSpaceDN/>
              <w:contextualSpacing/>
              <w:jc w:val="both"/>
              <w:textAlignment w:val="auto"/>
              <w:rPr>
                <w:rFonts w:asciiTheme="majorHAnsi" w:hAnsiTheme="majorHAnsi" w:cstheme="minorHAnsi"/>
                <w:i/>
                <w:sz w:val="20"/>
                <w:lang w:val="es-GT"/>
              </w:rPr>
            </w:pPr>
            <w:r w:rsidRPr="009F29FD">
              <w:rPr>
                <w:rFonts w:asciiTheme="majorHAnsi" w:hAnsiTheme="majorHAnsi" w:cstheme="minorHAnsi"/>
                <w:i/>
                <w:sz w:val="20"/>
                <w:lang w:val="es-GT"/>
              </w:rPr>
              <w:t>Recepción de productos/informes:</w:t>
            </w:r>
          </w:p>
          <w:p w:rsidR="006D1022" w:rsidRPr="009F29FD" w:rsidRDefault="006D1022" w:rsidP="006D1022">
            <w:pPr>
              <w:ind w:left="708"/>
              <w:jc w:val="both"/>
              <w:rPr>
                <w:rFonts w:asciiTheme="majorHAnsi" w:hAnsiTheme="majorHAnsi" w:cstheme="minorHAnsi"/>
                <w:lang w:val="es-GT"/>
              </w:rPr>
            </w:pPr>
            <w:r w:rsidRPr="009F29FD">
              <w:rPr>
                <w:rFonts w:asciiTheme="majorHAnsi" w:hAnsiTheme="majorHAnsi" w:cstheme="minorHAnsi"/>
                <w:lang w:val="es-GT"/>
              </w:rPr>
              <w:t xml:space="preserve">Los productos e informes de los contratados serán recibidos y aceptados a satisfacción por parte de los responsables de su supervisión, quiénes los trasladarán al prestador de </w:t>
            </w:r>
          </w:p>
          <w:p w:rsidR="006D1022" w:rsidRPr="009F29FD" w:rsidRDefault="006D1022" w:rsidP="006D1022">
            <w:pPr>
              <w:ind w:left="708"/>
              <w:jc w:val="both"/>
              <w:rPr>
                <w:rFonts w:asciiTheme="majorHAnsi" w:hAnsiTheme="majorHAnsi" w:cstheme="minorHAnsi"/>
                <w:lang w:val="es-GT"/>
              </w:rPr>
            </w:pPr>
            <w:r w:rsidRPr="009F29FD">
              <w:rPr>
                <w:rFonts w:asciiTheme="majorHAnsi" w:hAnsiTheme="majorHAnsi" w:cstheme="minorHAnsi"/>
                <w:lang w:val="es-GT"/>
              </w:rPr>
              <w:t>servicio, como aval para iniciar el proceso de pago correspondiente.</w:t>
            </w:r>
          </w:p>
          <w:p w:rsidR="006D1022" w:rsidRPr="009F29FD" w:rsidRDefault="006D1022" w:rsidP="006D1022">
            <w:pPr>
              <w:pStyle w:val="Prrafodelista"/>
              <w:jc w:val="both"/>
              <w:rPr>
                <w:rFonts w:asciiTheme="majorHAnsi" w:hAnsiTheme="majorHAnsi" w:cstheme="minorHAnsi"/>
                <w:sz w:val="20"/>
                <w:lang w:val="es-GT"/>
              </w:rPr>
            </w:pPr>
          </w:p>
          <w:p w:rsidR="006D1022" w:rsidRPr="009F29FD" w:rsidRDefault="006D1022" w:rsidP="006D1022">
            <w:pPr>
              <w:pStyle w:val="Prrafodelista"/>
              <w:jc w:val="both"/>
              <w:rPr>
                <w:rFonts w:asciiTheme="majorHAnsi" w:hAnsiTheme="majorHAnsi" w:cstheme="minorHAnsi"/>
                <w:sz w:val="20"/>
                <w:lang w:val="es-GT"/>
              </w:rPr>
            </w:pPr>
            <w:r w:rsidRPr="009F29FD">
              <w:rPr>
                <w:rFonts w:asciiTheme="majorHAnsi" w:hAnsiTheme="majorHAnsi" w:cstheme="minorHAnsi"/>
                <w:sz w:val="20"/>
                <w:lang w:val="es-GT"/>
              </w:rPr>
              <w:t>De no tener recibido a satisfacción los productos/informes no se podrá proceder con su inclusión en la planilla de pago correspondiente.</w:t>
            </w:r>
          </w:p>
          <w:p w:rsidR="006D1022" w:rsidRPr="009F29FD" w:rsidRDefault="006D1022" w:rsidP="006D1022">
            <w:pPr>
              <w:jc w:val="both"/>
              <w:rPr>
                <w:rFonts w:asciiTheme="majorHAnsi" w:hAnsiTheme="majorHAnsi" w:cstheme="minorHAnsi"/>
                <w:i/>
                <w:lang w:val="es-GT"/>
              </w:rPr>
            </w:pPr>
          </w:p>
          <w:p w:rsidR="006D1022" w:rsidRPr="009F29FD" w:rsidRDefault="006D1022" w:rsidP="006D1022">
            <w:pPr>
              <w:pStyle w:val="Prrafodelista"/>
              <w:widowControl w:val="0"/>
              <w:numPr>
                <w:ilvl w:val="0"/>
                <w:numId w:val="33"/>
              </w:numPr>
              <w:autoSpaceDE/>
              <w:autoSpaceDN/>
              <w:contextualSpacing/>
              <w:jc w:val="both"/>
              <w:textAlignment w:val="auto"/>
              <w:rPr>
                <w:rFonts w:asciiTheme="majorHAnsi" w:hAnsiTheme="majorHAnsi" w:cstheme="minorHAnsi"/>
                <w:i/>
                <w:sz w:val="20"/>
                <w:lang w:val="es-GT"/>
              </w:rPr>
            </w:pPr>
            <w:r w:rsidRPr="009F29FD">
              <w:rPr>
                <w:rFonts w:asciiTheme="majorHAnsi" w:hAnsiTheme="majorHAnsi" w:cstheme="minorHAnsi"/>
                <w:i/>
                <w:sz w:val="20"/>
                <w:lang w:val="es-GT"/>
              </w:rPr>
              <w:t>Planilla para pago:</w:t>
            </w:r>
          </w:p>
          <w:p w:rsidR="009D071D" w:rsidRPr="009F29FD" w:rsidRDefault="006D1022" w:rsidP="00425E6B">
            <w:pPr>
              <w:ind w:left="707"/>
              <w:jc w:val="both"/>
              <w:rPr>
                <w:rFonts w:asciiTheme="majorHAnsi" w:hAnsiTheme="majorHAnsi" w:cstheme="minorHAnsi"/>
                <w:lang w:val="es-GT"/>
              </w:rPr>
            </w:pPr>
            <w:r w:rsidRPr="009F29FD">
              <w:rPr>
                <w:rFonts w:asciiTheme="majorHAnsi" w:hAnsiTheme="majorHAnsi" w:cstheme="minorHAnsi"/>
                <w:lang w:val="es-GT"/>
              </w:rPr>
              <w:t>Una vez se cuente con los productos/informes recibidos a satisfacción, el prestador de servicio procederá a elaborar planilla que trasladará al contratante para la gestión de pago de los servicios correspondientes.  El pago de honorarios se realizará de manera mensual, en los primeros seis días hábiles de cada mes.</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764FCE">
        <w:trPr>
          <w:cantSplit/>
          <w:trHeight w:val="8128"/>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B03803">
            <w:pPr>
              <w:spacing w:before="40" w:after="40"/>
              <w:ind w:left="360"/>
              <w:rPr>
                <w:rFonts w:asciiTheme="majorHAnsi" w:hAnsiTheme="majorHAnsi" w:cstheme="minorHAnsi"/>
                <w:lang w:val="es-GT"/>
              </w:rPr>
            </w:pPr>
            <w:r w:rsidRPr="009F29FD">
              <w:rPr>
                <w:rFonts w:asciiTheme="majorHAnsi" w:hAnsiTheme="majorHAnsi" w:cstheme="minorHAnsi"/>
                <w:lang w:val="es-GT"/>
              </w:rPr>
              <w:lastRenderedPageBreak/>
              <w:t>7.</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6D1022" w:rsidP="00B03803">
            <w:pPr>
              <w:jc w:val="both"/>
              <w:rPr>
                <w:rFonts w:asciiTheme="majorHAnsi" w:hAnsiTheme="majorHAnsi" w:cstheme="minorHAnsi"/>
                <w:lang w:val="es-GT"/>
              </w:rPr>
            </w:pPr>
            <w:r w:rsidRPr="009F29FD">
              <w:rPr>
                <w:rFonts w:asciiTheme="majorHAnsi" w:hAnsiTheme="majorHAnsi" w:cstheme="minorHAnsi"/>
                <w:lang w:val="es-GT"/>
              </w:rPr>
              <w:t xml:space="preserve">Productos Esperados </w:t>
            </w:r>
          </w:p>
          <w:p w:rsidR="00F04EA8" w:rsidRDefault="00F04EA8" w:rsidP="00B03803">
            <w:pPr>
              <w:jc w:val="both"/>
              <w:rPr>
                <w:rFonts w:asciiTheme="majorHAnsi" w:hAnsiTheme="majorHAnsi" w:cstheme="minorHAnsi"/>
                <w:i/>
                <w:lang w:val="es-GT"/>
              </w:rPr>
            </w:pPr>
          </w:p>
          <w:p w:rsidR="00B03803" w:rsidRPr="00B1324C" w:rsidRDefault="00B1324C" w:rsidP="00B1324C">
            <w:pPr>
              <w:widowControl w:val="0"/>
              <w:jc w:val="both"/>
              <w:rPr>
                <w:rFonts w:asciiTheme="majorHAnsi" w:hAnsiTheme="majorHAnsi" w:cstheme="minorHAnsi"/>
                <w:lang w:val="es-GT"/>
              </w:rPr>
            </w:pPr>
            <w:r w:rsidRPr="00B1324C">
              <w:rPr>
                <w:rFonts w:asciiTheme="majorHAnsi" w:hAnsiTheme="majorHAnsi" w:cstheme="minorHAnsi"/>
                <w:lang w:val="es-GT"/>
              </w:rPr>
              <w:t>Se espera que la empresa presente 11 productos, de la siguiente manera:</w:t>
            </w:r>
          </w:p>
          <w:p w:rsidR="00B1324C" w:rsidRPr="00B1324C" w:rsidRDefault="00B1324C" w:rsidP="00B1324C">
            <w:pPr>
              <w:widowControl w:val="0"/>
              <w:ind w:left="360"/>
              <w:jc w:val="both"/>
              <w:rPr>
                <w:rFonts w:asciiTheme="majorHAnsi" w:hAnsiTheme="majorHAnsi" w:cstheme="minorHAnsi"/>
                <w:lang w:val="es-GT"/>
              </w:rPr>
            </w:pPr>
          </w:p>
          <w:tbl>
            <w:tblPr>
              <w:tblpPr w:leftFromText="141" w:rightFromText="141" w:vertAnchor="text" w:horzAnchor="margin" w:tblpY="232"/>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1"/>
              <w:gridCol w:w="2040"/>
              <w:gridCol w:w="1312"/>
              <w:gridCol w:w="795"/>
            </w:tblGrid>
            <w:tr w:rsidR="00B1324C" w:rsidRPr="009F29FD" w:rsidTr="00B1324C">
              <w:trPr>
                <w:tblHeader/>
              </w:trPr>
              <w:tc>
                <w:tcPr>
                  <w:tcW w:w="1093" w:type="pct"/>
                  <w:shd w:val="clear" w:color="auto" w:fill="D9D9D9" w:themeFill="background1" w:themeFillShade="D9"/>
                  <w:vAlign w:val="center"/>
                </w:tcPr>
                <w:p w:rsidR="00B1324C" w:rsidRPr="009F29FD" w:rsidRDefault="00B1324C" w:rsidP="00B1324C">
                  <w:pPr>
                    <w:jc w:val="center"/>
                    <w:rPr>
                      <w:rFonts w:asciiTheme="minorHAnsi" w:hAnsiTheme="minorHAnsi" w:cstheme="minorHAnsi"/>
                      <w:b/>
                      <w:lang w:val="es-ES_tradnl"/>
                    </w:rPr>
                  </w:pPr>
                  <w:r w:rsidRPr="009F29FD">
                    <w:rPr>
                      <w:rFonts w:asciiTheme="minorHAnsi" w:hAnsiTheme="minorHAnsi" w:cstheme="minorHAnsi"/>
                      <w:b/>
                      <w:lang w:val="es-ES_tradnl"/>
                    </w:rPr>
                    <w:t>Productos esperados</w:t>
                  </w:r>
                </w:p>
              </w:tc>
              <w:tc>
                <w:tcPr>
                  <w:tcW w:w="1922" w:type="pct"/>
                  <w:shd w:val="clear" w:color="auto" w:fill="D9D9D9" w:themeFill="background1" w:themeFillShade="D9"/>
                  <w:vAlign w:val="center"/>
                </w:tcPr>
                <w:p w:rsidR="00B1324C" w:rsidRPr="009F29FD" w:rsidRDefault="00B1324C" w:rsidP="00B1324C">
                  <w:pPr>
                    <w:jc w:val="center"/>
                    <w:rPr>
                      <w:rFonts w:asciiTheme="minorHAnsi" w:hAnsiTheme="minorHAnsi" w:cstheme="minorHAnsi"/>
                      <w:b/>
                      <w:lang w:val="es-ES_tradnl"/>
                    </w:rPr>
                  </w:pPr>
                  <w:r w:rsidRPr="009F29FD">
                    <w:rPr>
                      <w:rFonts w:asciiTheme="minorHAnsi" w:hAnsiTheme="minorHAnsi" w:cstheme="minorHAnsi"/>
                      <w:b/>
                      <w:lang w:val="es-ES_tradnl"/>
                    </w:rPr>
                    <w:t>Descripción y contenido del producto</w:t>
                  </w:r>
                </w:p>
              </w:tc>
              <w:tc>
                <w:tcPr>
                  <w:tcW w:w="1236" w:type="pct"/>
                  <w:shd w:val="clear" w:color="auto" w:fill="D9D9D9" w:themeFill="background1" w:themeFillShade="D9"/>
                  <w:vAlign w:val="center"/>
                </w:tcPr>
                <w:p w:rsidR="00B1324C" w:rsidRPr="009F29FD" w:rsidRDefault="00B1324C" w:rsidP="00B1324C">
                  <w:pPr>
                    <w:jc w:val="center"/>
                    <w:rPr>
                      <w:rFonts w:asciiTheme="minorHAnsi" w:hAnsiTheme="minorHAnsi" w:cstheme="minorHAnsi"/>
                      <w:b/>
                      <w:lang w:val="es-ES_tradnl"/>
                    </w:rPr>
                  </w:pPr>
                  <w:r w:rsidRPr="009F29FD">
                    <w:rPr>
                      <w:rFonts w:asciiTheme="minorHAnsi" w:hAnsiTheme="minorHAnsi" w:cstheme="minorHAnsi"/>
                      <w:b/>
                      <w:lang w:val="es-ES_tradnl"/>
                    </w:rPr>
                    <w:t>Fecha de entrega del producto</w:t>
                  </w:r>
                </w:p>
              </w:tc>
              <w:tc>
                <w:tcPr>
                  <w:tcW w:w="749" w:type="pct"/>
                  <w:shd w:val="clear" w:color="auto" w:fill="D9D9D9" w:themeFill="background1" w:themeFillShade="D9"/>
                </w:tcPr>
                <w:p w:rsidR="00B1324C" w:rsidRPr="009F29FD" w:rsidRDefault="00B1324C" w:rsidP="00B1324C">
                  <w:pPr>
                    <w:jc w:val="center"/>
                    <w:rPr>
                      <w:rFonts w:asciiTheme="minorHAnsi" w:hAnsiTheme="minorHAnsi" w:cstheme="minorHAnsi"/>
                      <w:b/>
                      <w:lang w:val="es-ES_tradnl"/>
                    </w:rPr>
                  </w:pPr>
                  <w:r>
                    <w:rPr>
                      <w:rFonts w:asciiTheme="minorHAnsi" w:hAnsiTheme="minorHAnsi" w:cstheme="minorHAnsi"/>
                      <w:b/>
                      <w:lang w:val="es-ES_tradnl"/>
                    </w:rPr>
                    <w:t>%</w:t>
                  </w:r>
                  <w:r w:rsidRPr="009F29FD">
                    <w:rPr>
                      <w:rFonts w:asciiTheme="minorHAnsi" w:hAnsiTheme="minorHAnsi" w:cstheme="minorHAnsi"/>
                      <w:b/>
                      <w:lang w:val="es-ES_tradnl"/>
                    </w:rPr>
                    <w:t xml:space="preserve"> pago</w:t>
                  </w:r>
                </w:p>
              </w:tc>
            </w:tr>
            <w:tr w:rsidR="00B1324C" w:rsidRPr="009F29FD" w:rsidTr="00B1324C">
              <w:trPr>
                <w:trHeight w:val="805"/>
              </w:trPr>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1</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Fase de contratación</w:t>
                  </w:r>
                </w:p>
                <w:p w:rsidR="00B1324C" w:rsidRPr="009F29FD" w:rsidRDefault="00B1324C" w:rsidP="00B1324C">
                  <w:pPr>
                    <w:numPr>
                      <w:ilvl w:val="0"/>
                      <w:numId w:val="37"/>
                    </w:numPr>
                    <w:spacing w:line="276" w:lineRule="auto"/>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Elaboración, emisión y suscripción de contratos</w:t>
                  </w:r>
                </w:p>
              </w:tc>
              <w:tc>
                <w:tcPr>
                  <w:tcW w:w="1236" w:type="pct"/>
                  <w:shd w:val="clear" w:color="auto" w:fill="auto"/>
                  <w:vAlign w:val="center"/>
                </w:tcPr>
                <w:p w:rsidR="00B1324C" w:rsidRPr="009F29FD" w:rsidRDefault="00B1324C" w:rsidP="00B1324C">
                  <w:pPr>
                    <w:jc w:val="both"/>
                    <w:rPr>
                      <w:rFonts w:asciiTheme="minorHAnsi" w:hAnsiTheme="minorHAnsi" w:cstheme="minorHAnsi"/>
                      <w:highlight w:val="green"/>
                      <w:lang w:val="es-ES_tradnl"/>
                    </w:rPr>
                  </w:pPr>
                  <w:r w:rsidRPr="009F29FD">
                    <w:rPr>
                      <w:rFonts w:asciiTheme="minorHAnsi" w:hAnsiTheme="minorHAnsi" w:cstheme="minorHAnsi"/>
                      <w:lang w:val="es-ES_tradnl"/>
                    </w:rPr>
                    <w:t>15/0</w:t>
                  </w:r>
                  <w:r>
                    <w:rPr>
                      <w:rFonts w:asciiTheme="minorHAnsi" w:hAnsiTheme="minorHAnsi" w:cstheme="minorHAnsi"/>
                      <w:lang w:val="es-ES_tradnl"/>
                    </w:rPr>
                    <w:t>6</w:t>
                  </w:r>
                  <w:r w:rsidRPr="009F29FD">
                    <w:rPr>
                      <w:rFonts w:asciiTheme="minorHAnsi" w:hAnsiTheme="minorHAnsi" w:cstheme="minorHAnsi"/>
                      <w:lang w:val="es-ES_tradnl"/>
                    </w:rPr>
                    <w:t>/2018 Estructura territorial</w:t>
                  </w:r>
                </w:p>
                <w:p w:rsidR="00B1324C" w:rsidRPr="009F29FD" w:rsidRDefault="00B1324C" w:rsidP="00B1324C">
                  <w:pPr>
                    <w:jc w:val="both"/>
                    <w:rPr>
                      <w:rFonts w:asciiTheme="minorHAnsi" w:hAnsiTheme="minorHAnsi" w:cstheme="minorHAnsi"/>
                      <w:lang w:val="es-ES_tradnl"/>
                    </w:rPr>
                  </w:pPr>
                </w:p>
                <w:p w:rsidR="00B1324C" w:rsidRPr="009F29FD" w:rsidRDefault="00B1324C" w:rsidP="00B1324C">
                  <w:pPr>
                    <w:jc w:val="both"/>
                    <w:rPr>
                      <w:rFonts w:asciiTheme="minorHAnsi" w:hAnsiTheme="minorHAnsi" w:cstheme="minorHAnsi"/>
                      <w:lang w:val="es-ES_tradnl"/>
                    </w:rPr>
                  </w:pP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10%</w:t>
                  </w: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tc>
            </w:tr>
            <w:tr w:rsidR="00B1324C" w:rsidRPr="009F29FD" w:rsidTr="00B1324C">
              <w:trPr>
                <w:trHeight w:val="805"/>
              </w:trPr>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2</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Fase de contratación</w:t>
                  </w:r>
                </w:p>
                <w:p w:rsidR="00B1324C" w:rsidRPr="009F29FD" w:rsidRDefault="00B1324C" w:rsidP="00B1324C">
                  <w:pPr>
                    <w:spacing w:line="276" w:lineRule="auto"/>
                    <w:ind w:left="360"/>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Elaboración, emisión y suscripción de contratos</w:t>
                  </w:r>
                </w:p>
              </w:tc>
              <w:tc>
                <w:tcPr>
                  <w:tcW w:w="1236" w:type="pct"/>
                  <w:shd w:val="clear" w:color="auto" w:fill="auto"/>
                  <w:vAlign w:val="center"/>
                </w:tcPr>
                <w:p w:rsidR="00B1324C" w:rsidRPr="009F29FD" w:rsidRDefault="00B1324C" w:rsidP="00B1324C">
                  <w:pPr>
                    <w:jc w:val="both"/>
                    <w:rPr>
                      <w:rFonts w:asciiTheme="minorHAnsi" w:hAnsiTheme="minorHAnsi" w:cstheme="minorHAnsi"/>
                      <w:highlight w:val="green"/>
                      <w:lang w:val="es-ES_tradnl"/>
                    </w:rPr>
                  </w:pPr>
                </w:p>
                <w:p w:rsidR="00B1324C" w:rsidRPr="009F29FD" w:rsidRDefault="00B1324C" w:rsidP="00B1324C">
                  <w:pPr>
                    <w:jc w:val="both"/>
                    <w:rPr>
                      <w:rFonts w:asciiTheme="minorHAnsi" w:hAnsiTheme="minorHAnsi" w:cstheme="minorHAnsi"/>
                      <w:lang w:val="es-ES_tradnl"/>
                    </w:rPr>
                  </w:pPr>
                  <w:r w:rsidRPr="009F29FD">
                    <w:rPr>
                      <w:rFonts w:asciiTheme="minorHAnsi" w:hAnsiTheme="minorHAnsi" w:cstheme="minorHAnsi"/>
                      <w:lang w:val="es-ES_tradnl"/>
                    </w:rPr>
                    <w:t>19/07/2018 (Levantamiento Censal)</w:t>
                  </w:r>
                </w:p>
                <w:p w:rsidR="00B1324C" w:rsidRPr="009F29FD" w:rsidRDefault="00B1324C" w:rsidP="00B1324C">
                  <w:pPr>
                    <w:jc w:val="both"/>
                    <w:rPr>
                      <w:rFonts w:asciiTheme="minorHAnsi" w:hAnsiTheme="minorHAnsi" w:cstheme="minorHAnsi"/>
                      <w:lang w:val="es-ES_tradnl"/>
                    </w:rPr>
                  </w:pP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30%</w:t>
                  </w:r>
                </w:p>
              </w:tc>
            </w:tr>
            <w:tr w:rsidR="00B1324C" w:rsidRPr="009F29FD" w:rsidTr="00B1324C">
              <w:trPr>
                <w:trHeight w:val="805"/>
              </w:trPr>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3</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Fase de contratación</w:t>
                  </w:r>
                </w:p>
                <w:p w:rsidR="00B1324C" w:rsidRPr="009F29FD" w:rsidRDefault="00B1324C" w:rsidP="00B1324C">
                  <w:pPr>
                    <w:spacing w:line="276" w:lineRule="auto"/>
                    <w:ind w:left="360"/>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Elaboración, emisión y suscripción de contratos</w:t>
                  </w:r>
                </w:p>
              </w:tc>
              <w:tc>
                <w:tcPr>
                  <w:tcW w:w="1236" w:type="pct"/>
                  <w:shd w:val="clear" w:color="auto" w:fill="auto"/>
                  <w:vAlign w:val="center"/>
                </w:tcPr>
                <w:p w:rsidR="00B1324C" w:rsidRPr="009F29FD" w:rsidRDefault="00B1324C" w:rsidP="00B1324C">
                  <w:pPr>
                    <w:jc w:val="both"/>
                    <w:rPr>
                      <w:rFonts w:asciiTheme="minorHAnsi" w:hAnsiTheme="minorHAnsi" w:cstheme="minorHAnsi"/>
                      <w:lang w:val="es-ES_tradnl"/>
                    </w:rPr>
                  </w:pPr>
                  <w:r w:rsidRPr="009F29FD">
                    <w:rPr>
                      <w:rFonts w:asciiTheme="minorHAnsi" w:hAnsiTheme="minorHAnsi" w:cstheme="minorHAnsi"/>
                      <w:lang w:val="es-ES_tradnl"/>
                    </w:rPr>
                    <w:t>23/08/2018 (Procesamiento de datos)</w:t>
                  </w:r>
                </w:p>
                <w:p w:rsidR="00B1324C" w:rsidRPr="009F29FD" w:rsidRDefault="00B1324C" w:rsidP="00B1324C">
                  <w:pPr>
                    <w:jc w:val="both"/>
                    <w:rPr>
                      <w:rFonts w:asciiTheme="minorHAnsi" w:hAnsiTheme="minorHAnsi" w:cstheme="minorHAnsi"/>
                      <w:lang w:val="es-ES_tradnl"/>
                    </w:rPr>
                  </w:pP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10%</w:t>
                  </w: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4</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numPr>
                      <w:ilvl w:val="0"/>
                      <w:numId w:val="37"/>
                    </w:numPr>
                    <w:spacing w:line="276" w:lineRule="auto"/>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(1)</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5</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(2)</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6</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lastRenderedPageBreak/>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lastRenderedPageBreak/>
                    <w:t>Mensual (3)</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lastRenderedPageBreak/>
                    <w:t>Producto 7</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(4)</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8</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(5)</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B1324C">
                  <w:pPr>
                    <w:rPr>
                      <w:rFonts w:asciiTheme="minorHAnsi" w:hAnsiTheme="minorHAnsi" w:cstheme="minorHAnsi"/>
                      <w:lang w:val="es-ES_tradnl"/>
                    </w:rPr>
                  </w:pPr>
                  <w:r w:rsidRPr="009F29FD">
                    <w:rPr>
                      <w:rFonts w:asciiTheme="minorHAnsi" w:hAnsiTheme="minorHAnsi" w:cstheme="minorHAnsi"/>
                      <w:lang w:val="es-ES_tradnl"/>
                    </w:rPr>
                    <w:t>Producto 9</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(6)</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7F1ADA">
                  <w:pPr>
                    <w:jc w:val="center"/>
                    <w:rPr>
                      <w:rFonts w:asciiTheme="minorHAnsi" w:hAnsiTheme="minorHAnsi" w:cstheme="minorHAnsi"/>
                      <w:lang w:val="es-ES_tradnl"/>
                    </w:rPr>
                  </w:pPr>
                  <w:r w:rsidRPr="009F29FD">
                    <w:rPr>
                      <w:rFonts w:asciiTheme="minorHAnsi" w:hAnsiTheme="minorHAnsi" w:cstheme="minorHAnsi"/>
                      <w:lang w:val="es-ES_tradnl"/>
                    </w:rPr>
                    <w:t>Producto 10</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Administración de contratos mensuales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Recepción de informes/productos</w:t>
                  </w:r>
                </w:p>
                <w:p w:rsidR="00B1324C" w:rsidRPr="009F29FD" w:rsidRDefault="00B1324C" w:rsidP="00B1324C">
                  <w:pPr>
                    <w:numPr>
                      <w:ilvl w:val="0"/>
                      <w:numId w:val="37"/>
                    </w:numPr>
                    <w:spacing w:line="276" w:lineRule="auto"/>
                    <w:jc w:val="both"/>
                    <w:rPr>
                      <w:rFonts w:asciiTheme="minorHAnsi" w:hAnsiTheme="minorHAnsi" w:cstheme="minorHAnsi"/>
                      <w:snapToGrid w:val="0"/>
                      <w:lang w:val="es-ES_tradnl"/>
                    </w:rPr>
                  </w:pPr>
                  <w:r w:rsidRPr="009F29FD">
                    <w:rPr>
                      <w:rFonts w:asciiTheme="minorHAnsi" w:hAnsiTheme="minorHAnsi" w:cstheme="minorHAnsi"/>
                      <w:snapToGrid w:val="0"/>
                      <w:lang w:val="es-ES_tradnl"/>
                    </w:rPr>
                    <w:t>Elaboración de planillas para pago</w:t>
                  </w:r>
                </w:p>
                <w:p w:rsidR="00B1324C" w:rsidRPr="009F29FD" w:rsidRDefault="00B1324C" w:rsidP="00B1324C">
                  <w:pPr>
                    <w:pStyle w:val="Prrafodelista"/>
                    <w:numPr>
                      <w:ilvl w:val="0"/>
                      <w:numId w:val="37"/>
                    </w:numPr>
                    <w:spacing w:line="276" w:lineRule="auto"/>
                    <w:jc w:val="both"/>
                    <w:rPr>
                      <w:rFonts w:asciiTheme="minorHAnsi" w:hAnsiTheme="minorHAnsi" w:cstheme="minorHAnsi"/>
                      <w:b/>
                      <w:snapToGrid w:val="0"/>
                      <w:sz w:val="20"/>
                      <w:lang w:val="es-ES_tradnl"/>
                    </w:rPr>
                  </w:pPr>
                  <w:r w:rsidRPr="009F29FD">
                    <w:rPr>
                      <w:rFonts w:asciiTheme="minorHAnsi" w:hAnsiTheme="minorHAnsi" w:cstheme="minorHAnsi"/>
                      <w:snapToGrid w:val="0"/>
                      <w:sz w:val="20"/>
                      <w:lang w:val="es-ES_tradnl"/>
                    </w:rPr>
                    <w:t>Sustitución de personas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Mensual (7)</w:t>
                  </w: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(Cada 20 de mes o el día hábil anterior)</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5%</w:t>
                  </w:r>
                </w:p>
              </w:tc>
            </w:tr>
            <w:tr w:rsidR="00B1324C" w:rsidRPr="009F29FD" w:rsidTr="00B1324C">
              <w:tc>
                <w:tcPr>
                  <w:tcW w:w="1093" w:type="pct"/>
                  <w:shd w:val="clear" w:color="auto" w:fill="auto"/>
                  <w:vAlign w:val="center"/>
                </w:tcPr>
                <w:p w:rsidR="00B1324C" w:rsidRPr="009F29FD" w:rsidRDefault="00B1324C" w:rsidP="007F1ADA">
                  <w:pPr>
                    <w:jc w:val="center"/>
                    <w:rPr>
                      <w:rFonts w:asciiTheme="minorHAnsi" w:hAnsiTheme="minorHAnsi" w:cstheme="minorHAnsi"/>
                      <w:lang w:val="es-ES_tradnl"/>
                    </w:rPr>
                  </w:pPr>
                  <w:r w:rsidRPr="009F29FD">
                    <w:rPr>
                      <w:rFonts w:asciiTheme="minorHAnsi" w:hAnsiTheme="minorHAnsi" w:cstheme="minorHAnsi"/>
                      <w:lang w:val="es-ES_tradnl"/>
                    </w:rPr>
                    <w:t>Producto 11</w:t>
                  </w:r>
                </w:p>
              </w:tc>
              <w:tc>
                <w:tcPr>
                  <w:tcW w:w="1922" w:type="pct"/>
                  <w:shd w:val="clear" w:color="auto" w:fill="auto"/>
                  <w:vAlign w:val="center"/>
                </w:tcPr>
                <w:p w:rsidR="00B1324C" w:rsidRPr="009F29FD" w:rsidRDefault="00B1324C" w:rsidP="00B1324C">
                  <w:pPr>
                    <w:spacing w:line="276" w:lineRule="auto"/>
                    <w:jc w:val="both"/>
                    <w:rPr>
                      <w:rFonts w:asciiTheme="minorHAnsi" w:hAnsiTheme="minorHAnsi" w:cstheme="minorHAnsi"/>
                      <w:b/>
                      <w:snapToGrid w:val="0"/>
                      <w:lang w:val="es-ES_tradnl"/>
                    </w:rPr>
                  </w:pPr>
                  <w:r w:rsidRPr="009F29FD">
                    <w:rPr>
                      <w:rFonts w:asciiTheme="minorHAnsi" w:hAnsiTheme="minorHAnsi" w:cstheme="minorHAnsi"/>
                      <w:b/>
                      <w:snapToGrid w:val="0"/>
                      <w:lang w:val="es-ES_tradnl"/>
                    </w:rPr>
                    <w:t>Informe final</w:t>
                  </w:r>
                </w:p>
                <w:p w:rsidR="00B1324C" w:rsidRPr="009F29FD" w:rsidRDefault="00B1324C" w:rsidP="00B1324C">
                  <w:pPr>
                    <w:numPr>
                      <w:ilvl w:val="0"/>
                      <w:numId w:val="37"/>
                    </w:numPr>
                    <w:spacing w:line="276" w:lineRule="auto"/>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lastRenderedPageBreak/>
                    <w:t xml:space="preserve">Lecciones aprendidas </w:t>
                  </w:r>
                </w:p>
                <w:p w:rsidR="00B1324C" w:rsidRPr="009F29FD" w:rsidRDefault="00B1324C" w:rsidP="00B1324C">
                  <w:pPr>
                    <w:numPr>
                      <w:ilvl w:val="0"/>
                      <w:numId w:val="37"/>
                    </w:numPr>
                    <w:spacing w:line="276" w:lineRule="auto"/>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Buenas prácticas</w:t>
                  </w:r>
                </w:p>
                <w:p w:rsidR="00B1324C" w:rsidRPr="009F29FD" w:rsidRDefault="00B1324C" w:rsidP="00B1324C">
                  <w:pPr>
                    <w:numPr>
                      <w:ilvl w:val="0"/>
                      <w:numId w:val="37"/>
                    </w:numPr>
                    <w:spacing w:line="276" w:lineRule="auto"/>
                    <w:jc w:val="both"/>
                    <w:rPr>
                      <w:rFonts w:asciiTheme="minorHAnsi" w:hAnsiTheme="minorHAnsi" w:cstheme="minorHAnsi"/>
                      <w:b/>
                      <w:snapToGrid w:val="0"/>
                      <w:lang w:val="es-ES_tradnl"/>
                    </w:rPr>
                  </w:pPr>
                  <w:r w:rsidRPr="009F29FD">
                    <w:rPr>
                      <w:rFonts w:asciiTheme="minorHAnsi" w:hAnsiTheme="minorHAnsi" w:cstheme="minorHAnsi"/>
                      <w:snapToGrid w:val="0"/>
                      <w:lang w:val="es-ES_tradnl"/>
                    </w:rPr>
                    <w:t>Recomendaciones</w:t>
                  </w:r>
                </w:p>
              </w:tc>
              <w:tc>
                <w:tcPr>
                  <w:tcW w:w="1236" w:type="pct"/>
                  <w:shd w:val="clear" w:color="auto" w:fill="auto"/>
                  <w:vAlign w:val="center"/>
                </w:tcPr>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lastRenderedPageBreak/>
                    <w:t xml:space="preserve">Siete meses después de </w:t>
                  </w:r>
                  <w:r w:rsidRPr="009F29FD">
                    <w:rPr>
                      <w:rFonts w:asciiTheme="minorHAnsi" w:hAnsiTheme="minorHAnsi" w:cstheme="minorHAnsi"/>
                      <w:lang w:val="es-ES_tradnl"/>
                    </w:rPr>
                    <w:lastRenderedPageBreak/>
                    <w:t>la firma del contrato</w:t>
                  </w:r>
                </w:p>
              </w:tc>
              <w:tc>
                <w:tcPr>
                  <w:tcW w:w="749" w:type="pct"/>
                </w:tcPr>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p>
                <w:p w:rsidR="00B1324C" w:rsidRPr="009F29FD" w:rsidRDefault="00B1324C" w:rsidP="00B1324C">
                  <w:pPr>
                    <w:jc w:val="center"/>
                    <w:rPr>
                      <w:rFonts w:asciiTheme="minorHAnsi" w:hAnsiTheme="minorHAnsi" w:cstheme="minorHAnsi"/>
                      <w:lang w:val="es-ES_tradnl"/>
                    </w:rPr>
                  </w:pPr>
                  <w:r w:rsidRPr="009F29FD">
                    <w:rPr>
                      <w:rFonts w:asciiTheme="minorHAnsi" w:hAnsiTheme="minorHAnsi" w:cstheme="minorHAnsi"/>
                      <w:lang w:val="es-ES_tradnl"/>
                    </w:rPr>
                    <w:t>15%</w:t>
                  </w:r>
                </w:p>
              </w:tc>
            </w:tr>
          </w:tbl>
          <w:p w:rsidR="00B03803" w:rsidRDefault="00B03803" w:rsidP="00B03803">
            <w:pPr>
              <w:pStyle w:val="Prrafodelista"/>
              <w:jc w:val="both"/>
              <w:rPr>
                <w:rFonts w:asciiTheme="majorHAnsi" w:hAnsiTheme="majorHAnsi" w:cstheme="minorHAnsi"/>
                <w:sz w:val="20"/>
                <w:lang w:val="es-GT"/>
              </w:rPr>
            </w:pPr>
          </w:p>
          <w:p w:rsidR="00B03803" w:rsidRPr="009F29FD" w:rsidRDefault="00B03803" w:rsidP="00B03803">
            <w:pPr>
              <w:pStyle w:val="Prrafodelista"/>
              <w:widowControl w:val="0"/>
              <w:numPr>
                <w:ilvl w:val="0"/>
                <w:numId w:val="32"/>
              </w:numPr>
              <w:jc w:val="both"/>
              <w:rPr>
                <w:rFonts w:asciiTheme="majorHAnsi" w:hAnsiTheme="majorHAnsi" w:cstheme="minorHAnsi"/>
                <w:sz w:val="20"/>
                <w:lang w:val="es-ES" w:eastAsia="es-GT"/>
              </w:rPr>
            </w:pPr>
            <w:r w:rsidRPr="009F29FD">
              <w:rPr>
                <w:rFonts w:asciiTheme="majorHAnsi" w:hAnsiTheme="majorHAnsi" w:cstheme="minorHAnsi"/>
                <w:sz w:val="20"/>
                <w:lang w:val="es-ES" w:eastAsia="es-GT"/>
              </w:rPr>
              <w:t>El precio de este contrato será un precio fijo basado en resultados al margen de la ampliación de la duración específica de este documento.</w:t>
            </w:r>
          </w:p>
          <w:p w:rsidR="00B03803" w:rsidRPr="009F29FD" w:rsidRDefault="00B03803" w:rsidP="00B03803">
            <w:pPr>
              <w:pStyle w:val="Prrafodelista"/>
              <w:widowControl w:val="0"/>
              <w:numPr>
                <w:ilvl w:val="0"/>
                <w:numId w:val="32"/>
              </w:numPr>
              <w:jc w:val="both"/>
              <w:rPr>
                <w:rFonts w:asciiTheme="majorHAnsi" w:hAnsiTheme="majorHAnsi" w:cstheme="minorHAnsi"/>
                <w:sz w:val="20"/>
                <w:lang w:val="es-ES" w:eastAsia="es-GT"/>
              </w:rPr>
            </w:pPr>
            <w:r w:rsidRPr="009F29FD">
              <w:rPr>
                <w:rFonts w:asciiTheme="majorHAnsi" w:hAnsiTheme="majorHAnsi" w:cstheme="minorHAnsi"/>
                <w:sz w:val="20"/>
                <w:lang w:val="es-ES" w:eastAsia="es-GT"/>
              </w:rPr>
              <w:t xml:space="preserve">Los costos por concepto de viajes, viáticos, renta de salones u oficinas, servicios, asesoría, </w:t>
            </w:r>
            <w:r w:rsidRPr="009F29FD">
              <w:rPr>
                <w:rFonts w:asciiTheme="majorHAnsi" w:hAnsiTheme="majorHAnsi" w:cstheme="minorHAnsi"/>
                <w:sz w:val="20"/>
                <w:lang w:val="es-GT"/>
              </w:rPr>
              <w:t xml:space="preserve">de un seguro de accidentes y vida </w:t>
            </w:r>
            <w:r w:rsidRPr="009F29FD">
              <w:rPr>
                <w:rFonts w:asciiTheme="majorHAnsi" w:hAnsiTheme="majorHAnsi" w:cstheme="minorHAnsi"/>
                <w:sz w:val="20"/>
                <w:lang w:val="es-ES" w:eastAsia="es-GT"/>
              </w:rPr>
              <w:t xml:space="preserve">y acompañamiento deberán de estar incluidos dentro del monto de la propuesta. </w:t>
            </w:r>
          </w:p>
          <w:p w:rsidR="00DA3659" w:rsidRPr="009F29FD" w:rsidRDefault="00DA3659" w:rsidP="00DA3659">
            <w:pPr>
              <w:jc w:val="both"/>
              <w:rPr>
                <w:rFonts w:asciiTheme="majorHAnsi" w:hAnsiTheme="majorHAnsi" w:cstheme="minorHAnsi"/>
                <w:lang w:val="es-ES" w:eastAsia="es-GT"/>
              </w:rPr>
            </w:pPr>
          </w:p>
          <w:p w:rsidR="006D1022" w:rsidRPr="009F29FD" w:rsidRDefault="006D1022" w:rsidP="00A61E34">
            <w:pPr>
              <w:widowControl w:val="0"/>
              <w:overflowPunct w:val="0"/>
              <w:adjustRightInd w:val="0"/>
              <w:jc w:val="both"/>
              <w:rPr>
                <w:rFonts w:asciiTheme="majorHAnsi" w:hAnsiTheme="majorHAnsi" w:cstheme="minorHAnsi"/>
                <w:lang w:val="es-GT"/>
              </w:rPr>
            </w:pPr>
            <w:r w:rsidRPr="009F29FD">
              <w:rPr>
                <w:rFonts w:asciiTheme="majorHAnsi" w:hAnsiTheme="majorHAnsi" w:cstheme="minorHAnsi"/>
                <w:kern w:val="28"/>
                <w:lang w:val="es-ES_tradnl"/>
              </w:rPr>
              <w:t>El prestador de servicio presentará un informe para sustentar cada producto presentado y adjuntará documentación de respaldo; por ejemplo, listado de contratados, planillas, etc. Además, presentará un informe mensual del avance en la implementación del proceso, así como de las lecciones aprendidas en el proceso y las buenas prácticas y un informe final de los servicios y cualquier otro reporte que le sea requerido.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2E5298">
        <w:trPr>
          <w:cantSplit/>
          <w:trHeight w:val="664"/>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B03803">
            <w:pPr>
              <w:spacing w:before="40" w:after="40"/>
              <w:ind w:left="360"/>
              <w:rPr>
                <w:rFonts w:asciiTheme="majorHAnsi" w:hAnsiTheme="majorHAnsi" w:cstheme="minorHAnsi"/>
                <w:lang w:val="es-GT"/>
              </w:rPr>
            </w:pPr>
            <w:r w:rsidRPr="009F29FD">
              <w:rPr>
                <w:rFonts w:asciiTheme="majorHAnsi" w:hAnsiTheme="majorHAnsi" w:cstheme="minorHAnsi"/>
                <w:lang w:val="es-GT"/>
              </w:rPr>
              <w:lastRenderedPageBreak/>
              <w:t>8.</w:t>
            </w:r>
          </w:p>
        </w:tc>
        <w:tc>
          <w:tcPr>
            <w:tcW w:w="3058" w:type="pct"/>
            <w:tcBorders>
              <w:top w:val="single" w:sz="4" w:space="0" w:color="auto"/>
              <w:left w:val="single" w:sz="4" w:space="0" w:color="auto"/>
              <w:bottom w:val="single" w:sz="4" w:space="0" w:color="auto"/>
              <w:right w:val="single" w:sz="4" w:space="0" w:color="auto"/>
            </w:tcBorders>
            <w:vAlign w:val="center"/>
          </w:tcPr>
          <w:p w:rsidR="00F04EA8" w:rsidRDefault="00F04EA8" w:rsidP="00A61E34">
            <w:pPr>
              <w:pStyle w:val="Descripcin"/>
              <w:jc w:val="both"/>
              <w:rPr>
                <w:rFonts w:asciiTheme="majorHAnsi" w:hAnsiTheme="majorHAnsi" w:cstheme="minorHAnsi"/>
                <w:b w:val="0"/>
                <w:kern w:val="28"/>
                <w:sz w:val="20"/>
                <w:lang w:val="es-ES" w:eastAsia="es-GT"/>
              </w:rPr>
            </w:pPr>
            <w:r>
              <w:rPr>
                <w:rFonts w:asciiTheme="majorHAnsi" w:hAnsiTheme="majorHAnsi" w:cstheme="minorHAnsi"/>
                <w:b w:val="0"/>
                <w:kern w:val="28"/>
                <w:sz w:val="20"/>
                <w:lang w:val="es-ES" w:eastAsia="es-GT"/>
              </w:rPr>
              <w:t>Indicar en el recuadro estar de acuerdo con la siguiente forma de pago.</w:t>
            </w:r>
          </w:p>
          <w:p w:rsidR="00F04EA8" w:rsidRDefault="00F04EA8" w:rsidP="00A61E34">
            <w:pPr>
              <w:pStyle w:val="Descripcin"/>
              <w:jc w:val="both"/>
              <w:rPr>
                <w:rFonts w:asciiTheme="majorHAnsi" w:hAnsiTheme="majorHAnsi" w:cstheme="minorHAnsi"/>
                <w:b w:val="0"/>
                <w:kern w:val="28"/>
                <w:sz w:val="20"/>
                <w:lang w:val="es-ES" w:eastAsia="es-GT"/>
              </w:rPr>
            </w:pPr>
          </w:p>
          <w:p w:rsidR="007F1ADA" w:rsidRPr="007F1ADA" w:rsidRDefault="00AC0736" w:rsidP="00425E6B">
            <w:pPr>
              <w:pStyle w:val="Descripcin"/>
              <w:jc w:val="both"/>
              <w:rPr>
                <w:lang w:val="es-GT"/>
              </w:rPr>
            </w:pPr>
            <w:r w:rsidRPr="009F29FD">
              <w:rPr>
                <w:rFonts w:asciiTheme="majorHAnsi" w:hAnsiTheme="majorHAnsi" w:cstheme="minorHAnsi"/>
                <w:b w:val="0"/>
                <w:kern w:val="28"/>
                <w:sz w:val="20"/>
                <w:lang w:val="es-ES" w:eastAsia="es-GT"/>
              </w:rPr>
              <w:t>Los pagos se realizarán treinta días después de recibidos los productos a entera satisfacción</w:t>
            </w:r>
            <w:r w:rsidR="00A61E34" w:rsidRPr="009F29FD">
              <w:rPr>
                <w:rFonts w:asciiTheme="majorHAnsi" w:hAnsiTheme="majorHAnsi" w:cstheme="minorHAnsi"/>
                <w:b w:val="0"/>
                <w:kern w:val="28"/>
                <w:sz w:val="20"/>
                <w:lang w:val="es-ES" w:eastAsia="es-GT"/>
              </w:rPr>
              <w:t>.</w:t>
            </w:r>
            <w:r w:rsidRPr="009F29FD">
              <w:rPr>
                <w:rFonts w:asciiTheme="majorHAnsi" w:hAnsiTheme="majorHAnsi" w:cstheme="minorHAnsi"/>
                <w:b w:val="0"/>
                <w:sz w:val="20"/>
                <w:lang w:val="es-GT"/>
              </w:rPr>
              <w:t xml:space="preserve"> </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A61E34" w:rsidTr="00BE4A5A">
        <w:trPr>
          <w:cantSplit/>
          <w:trHeight w:val="229"/>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A61E34">
            <w:pPr>
              <w:spacing w:before="40" w:after="40"/>
              <w:ind w:left="360"/>
              <w:rPr>
                <w:rFonts w:asciiTheme="majorHAnsi" w:hAnsiTheme="majorHAnsi" w:cstheme="minorHAnsi"/>
                <w:lang w:val="es-GT"/>
              </w:rPr>
            </w:pP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b/>
                <w:lang w:val="es-GT"/>
              </w:rPr>
            </w:pPr>
            <w:r w:rsidRPr="009F29FD">
              <w:rPr>
                <w:rFonts w:asciiTheme="majorHAnsi" w:hAnsiTheme="majorHAnsi" w:cstheme="minorHAnsi"/>
                <w:b/>
                <w:lang w:val="es-GT"/>
              </w:rPr>
              <w:t>Documentos legales requeridos:</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684"/>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7F1ADA" w:rsidP="007F1ADA">
            <w:pPr>
              <w:spacing w:before="40" w:after="40"/>
              <w:ind w:left="360"/>
              <w:rPr>
                <w:rFonts w:asciiTheme="majorHAnsi" w:hAnsiTheme="majorHAnsi" w:cstheme="minorHAnsi"/>
                <w:lang w:val="es-GT"/>
              </w:rPr>
            </w:pPr>
            <w:r>
              <w:rPr>
                <w:rFonts w:asciiTheme="majorHAnsi" w:hAnsiTheme="majorHAnsi" w:cstheme="minorHAnsi"/>
                <w:lang w:val="es-GT"/>
              </w:rPr>
              <w:t>9</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610281">
            <w:pPr>
              <w:jc w:val="both"/>
              <w:rPr>
                <w:rFonts w:asciiTheme="majorHAnsi" w:hAnsiTheme="majorHAnsi" w:cstheme="minorHAnsi"/>
                <w:lang w:val="es-GT"/>
              </w:rPr>
            </w:pPr>
            <w:r w:rsidRPr="009A4A07">
              <w:rPr>
                <w:rFonts w:asciiTheme="majorHAnsi" w:hAnsiTheme="majorHAnsi" w:cstheme="minorHAnsi"/>
                <w:lang w:val="es-GT"/>
              </w:rPr>
              <w:t xml:space="preserve">Empresa especializada en reclutamiento, selección y contratación de personal con </w:t>
            </w:r>
            <w:r w:rsidR="00610281">
              <w:rPr>
                <w:rFonts w:asciiTheme="majorHAnsi" w:hAnsiTheme="majorHAnsi" w:cstheme="minorHAnsi"/>
                <w:lang w:val="es-GT"/>
              </w:rPr>
              <w:t>experiencia</w:t>
            </w:r>
            <w:r w:rsidRPr="009A4A07">
              <w:rPr>
                <w:rFonts w:asciiTheme="majorHAnsi" w:hAnsiTheme="majorHAnsi" w:cstheme="minorHAnsi"/>
                <w:lang w:val="es-GT"/>
              </w:rPr>
              <w:t xml:space="preserve"> a nivel nacional, que cuente con un equipo técnico de acuerdo a los productos esperados en</w:t>
            </w:r>
            <w:r w:rsidRPr="009F29FD">
              <w:rPr>
                <w:rFonts w:asciiTheme="majorHAnsi" w:hAnsiTheme="majorHAnsi" w:cstheme="minorHAnsi"/>
                <w:lang w:val="es-GT"/>
              </w:rPr>
              <w:t xml:space="preserve"> este proyecto y de preferencia</w:t>
            </w:r>
            <w:r w:rsidR="009A4A07">
              <w:rPr>
                <w:rFonts w:asciiTheme="majorHAnsi" w:hAnsiTheme="majorHAnsi" w:cstheme="minorHAnsi"/>
                <w:lang w:val="es-GT"/>
              </w:rPr>
              <w:t xml:space="preserve"> </w:t>
            </w:r>
            <w:r w:rsidRPr="009F29FD">
              <w:rPr>
                <w:rFonts w:asciiTheme="majorHAnsi" w:hAnsiTheme="majorHAnsi" w:cstheme="minorHAnsi"/>
                <w:lang w:val="es-GT"/>
              </w:rPr>
              <w:t>con oficinas de</w:t>
            </w:r>
            <w:r w:rsidR="000061D3">
              <w:rPr>
                <w:rFonts w:asciiTheme="majorHAnsi" w:hAnsiTheme="majorHAnsi" w:cstheme="minorHAnsi"/>
                <w:lang w:val="es-GT"/>
              </w:rPr>
              <w:t>scentralizadas en todo el país.</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684"/>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0</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 xml:space="preserve">Currículum de las personas que integraran el equipo a cargo </w:t>
            </w:r>
            <w:r w:rsidR="00CE1A18" w:rsidRPr="009F29FD">
              <w:rPr>
                <w:rFonts w:asciiTheme="majorHAnsi" w:hAnsiTheme="majorHAnsi" w:cstheme="minorHAnsi"/>
                <w:lang w:val="es-GT"/>
              </w:rPr>
              <w:t>del proyecto con el organigrama propuesto y nombrar al líder de equipo.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328"/>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1</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Empresa con más de cinco (5) años de experiencia en proyectos similares.</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321"/>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2</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Acta de constitución legal de la empresa o patente de comercio.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269"/>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lastRenderedPageBreak/>
              <w:t>1</w:t>
            </w:r>
            <w:r w:rsidR="007F1ADA">
              <w:rPr>
                <w:rFonts w:asciiTheme="majorHAnsi" w:hAnsiTheme="majorHAnsi" w:cstheme="minorHAnsi"/>
                <w:lang w:val="es-GT"/>
              </w:rPr>
              <w:t>3</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Nombramiento del representante legal de la empresa y Patente de Comercio.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A61E34" w:rsidTr="00BE4A5A">
        <w:trPr>
          <w:cantSplit/>
          <w:trHeight w:val="275"/>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4</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DPI del representante legal.</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A61E34" w:rsidTr="00BE4A5A">
        <w:trPr>
          <w:cantSplit/>
          <w:trHeight w:val="265"/>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5</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RTU actualizado.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425E6B">
        <w:trPr>
          <w:cantSplit/>
          <w:trHeight w:val="490"/>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A61E34" w:rsidP="007F1ADA">
            <w:pPr>
              <w:spacing w:before="40" w:after="40"/>
              <w:ind w:left="360"/>
              <w:rPr>
                <w:rFonts w:asciiTheme="majorHAnsi" w:hAnsiTheme="majorHAnsi" w:cstheme="minorHAnsi"/>
                <w:lang w:val="es-GT"/>
              </w:rPr>
            </w:pPr>
            <w:r w:rsidRPr="009F29FD">
              <w:rPr>
                <w:rFonts w:asciiTheme="majorHAnsi" w:hAnsiTheme="majorHAnsi" w:cstheme="minorHAnsi"/>
                <w:lang w:val="es-GT"/>
              </w:rPr>
              <w:t>1</w:t>
            </w:r>
            <w:r w:rsidR="007F1ADA">
              <w:rPr>
                <w:rFonts w:asciiTheme="majorHAnsi" w:hAnsiTheme="majorHAnsi" w:cstheme="minorHAnsi"/>
                <w:lang w:val="es-GT"/>
              </w:rPr>
              <w:t>6</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Estados financieros del último ejercicio contable.  Pueden ser firmados por contador colegiado.</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BE4A5A">
        <w:trPr>
          <w:cantSplit/>
          <w:trHeight w:val="333"/>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7F1ADA" w:rsidP="00B03803">
            <w:pPr>
              <w:spacing w:before="40" w:after="40"/>
              <w:ind w:left="360"/>
              <w:rPr>
                <w:rFonts w:asciiTheme="majorHAnsi" w:hAnsiTheme="majorHAnsi" w:cstheme="minorHAnsi"/>
                <w:lang w:val="es-GT"/>
              </w:rPr>
            </w:pPr>
            <w:r>
              <w:rPr>
                <w:rFonts w:asciiTheme="majorHAnsi" w:hAnsiTheme="majorHAnsi" w:cstheme="minorHAnsi"/>
                <w:lang w:val="es-GT"/>
              </w:rPr>
              <w:t>17</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Portafolio de proyectos ( al menos 3) desarrollados a nivel nacional y territorial</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425E6B">
        <w:trPr>
          <w:cantSplit/>
          <w:trHeight w:val="490"/>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7F1ADA" w:rsidP="00B03803">
            <w:pPr>
              <w:spacing w:before="40" w:after="40"/>
              <w:ind w:left="360"/>
              <w:rPr>
                <w:rFonts w:asciiTheme="majorHAnsi" w:hAnsiTheme="majorHAnsi" w:cstheme="minorHAnsi"/>
                <w:lang w:val="es-GT"/>
              </w:rPr>
            </w:pPr>
            <w:r>
              <w:rPr>
                <w:rFonts w:asciiTheme="majorHAnsi" w:hAnsiTheme="majorHAnsi" w:cstheme="minorHAnsi"/>
                <w:lang w:val="es-GT"/>
              </w:rPr>
              <w:t>18</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AF1C82">
            <w:pPr>
              <w:jc w:val="both"/>
              <w:rPr>
                <w:rFonts w:asciiTheme="majorHAnsi" w:hAnsiTheme="majorHAnsi" w:cstheme="minorHAnsi"/>
                <w:lang w:val="es-GT"/>
              </w:rPr>
            </w:pPr>
            <w:r w:rsidRPr="009F29FD">
              <w:rPr>
                <w:rFonts w:asciiTheme="majorHAnsi" w:hAnsiTheme="majorHAnsi" w:cstheme="minorHAnsi"/>
                <w:lang w:val="es-GT"/>
              </w:rPr>
              <w:t xml:space="preserve">Experiencia en manejo de proyectos con enfoque de género, juventud y pueblos indígenas, deseablemente. </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425E6B">
        <w:trPr>
          <w:cantSplit/>
          <w:trHeight w:val="425"/>
          <w:jc w:val="center"/>
        </w:trPr>
        <w:tc>
          <w:tcPr>
            <w:tcW w:w="486" w:type="pct"/>
            <w:tcBorders>
              <w:top w:val="single" w:sz="4" w:space="0" w:color="auto"/>
              <w:left w:val="single" w:sz="4" w:space="0" w:color="auto"/>
              <w:bottom w:val="single" w:sz="4" w:space="0" w:color="auto"/>
              <w:right w:val="single" w:sz="4" w:space="0" w:color="auto"/>
            </w:tcBorders>
            <w:vAlign w:val="center"/>
          </w:tcPr>
          <w:p w:rsidR="00B03803" w:rsidRPr="009F29FD" w:rsidRDefault="007F1ADA" w:rsidP="00B03803">
            <w:pPr>
              <w:spacing w:before="40" w:after="40"/>
              <w:ind w:left="360"/>
              <w:rPr>
                <w:rFonts w:asciiTheme="majorHAnsi" w:hAnsiTheme="majorHAnsi" w:cstheme="minorHAnsi"/>
                <w:lang w:val="es-GT"/>
              </w:rPr>
            </w:pPr>
            <w:r>
              <w:rPr>
                <w:rFonts w:asciiTheme="majorHAnsi" w:hAnsiTheme="majorHAnsi" w:cstheme="minorHAnsi"/>
                <w:lang w:val="es-GT"/>
              </w:rPr>
              <w:t>19</w:t>
            </w:r>
            <w:r w:rsidR="00B03803"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jc w:val="both"/>
              <w:rPr>
                <w:rFonts w:asciiTheme="majorHAnsi" w:hAnsiTheme="majorHAnsi" w:cstheme="minorHAnsi"/>
                <w:lang w:val="es-GT"/>
              </w:rPr>
            </w:pPr>
            <w:r w:rsidRPr="009F29FD">
              <w:rPr>
                <w:rFonts w:asciiTheme="majorHAnsi" w:hAnsiTheme="majorHAnsi" w:cstheme="minorHAnsi"/>
                <w:lang w:val="es-GT"/>
              </w:rPr>
              <w:t>Validez de la oferta: Al menos 3 meses después de la fecha límite de presentación.</w:t>
            </w:r>
          </w:p>
        </w:tc>
        <w:tc>
          <w:tcPr>
            <w:tcW w:w="1456" w:type="pct"/>
            <w:tcBorders>
              <w:top w:val="single" w:sz="4" w:space="0" w:color="auto"/>
              <w:left w:val="single" w:sz="4" w:space="0" w:color="auto"/>
              <w:bottom w:val="single" w:sz="4" w:space="0" w:color="auto"/>
              <w:right w:val="single" w:sz="4" w:space="0" w:color="auto"/>
            </w:tcBorders>
            <w:vAlign w:val="center"/>
          </w:tcPr>
          <w:p w:rsidR="00B03803" w:rsidRPr="009F29FD" w:rsidRDefault="00B03803" w:rsidP="00B03803">
            <w:pPr>
              <w:spacing w:before="40" w:after="40"/>
              <w:rPr>
                <w:rFonts w:asciiTheme="majorHAnsi" w:hAnsiTheme="majorHAnsi" w:cstheme="minorHAnsi"/>
                <w:lang w:val="es-GT"/>
              </w:rPr>
            </w:pPr>
          </w:p>
        </w:tc>
      </w:tr>
      <w:tr w:rsidR="007F244D" w:rsidRPr="00444125" w:rsidTr="00425E6B">
        <w:trPr>
          <w:cantSplit/>
          <w:trHeight w:val="376"/>
          <w:jc w:val="center"/>
        </w:trPr>
        <w:tc>
          <w:tcPr>
            <w:tcW w:w="486" w:type="pct"/>
            <w:tcBorders>
              <w:top w:val="single" w:sz="4" w:space="0" w:color="auto"/>
              <w:left w:val="single" w:sz="4" w:space="0" w:color="auto"/>
              <w:bottom w:val="single" w:sz="4" w:space="0" w:color="auto"/>
              <w:right w:val="single" w:sz="4" w:space="0" w:color="auto"/>
            </w:tcBorders>
            <w:vAlign w:val="center"/>
          </w:tcPr>
          <w:p w:rsidR="00AF1C82" w:rsidRPr="009F29FD" w:rsidRDefault="007F1ADA" w:rsidP="00B03803">
            <w:pPr>
              <w:spacing w:before="40" w:after="40"/>
              <w:ind w:left="360"/>
              <w:rPr>
                <w:rFonts w:asciiTheme="majorHAnsi" w:hAnsiTheme="majorHAnsi" w:cstheme="minorHAnsi"/>
                <w:lang w:val="es-GT"/>
              </w:rPr>
            </w:pPr>
            <w:r>
              <w:rPr>
                <w:rFonts w:asciiTheme="majorHAnsi" w:hAnsiTheme="majorHAnsi" w:cstheme="minorHAnsi"/>
                <w:lang w:val="es-GT"/>
              </w:rPr>
              <w:t>20</w:t>
            </w:r>
            <w:r w:rsidR="00A61E34" w:rsidRPr="009F29FD">
              <w:rPr>
                <w:rFonts w:asciiTheme="majorHAnsi" w:hAnsiTheme="majorHAnsi" w:cstheme="minorHAnsi"/>
                <w:lang w:val="es-GT"/>
              </w:rPr>
              <w:t>.</w:t>
            </w:r>
          </w:p>
        </w:tc>
        <w:tc>
          <w:tcPr>
            <w:tcW w:w="3058" w:type="pct"/>
            <w:tcBorders>
              <w:top w:val="single" w:sz="4" w:space="0" w:color="auto"/>
              <w:left w:val="single" w:sz="4" w:space="0" w:color="auto"/>
              <w:bottom w:val="single" w:sz="4" w:space="0" w:color="auto"/>
              <w:right w:val="single" w:sz="4" w:space="0" w:color="auto"/>
            </w:tcBorders>
            <w:vAlign w:val="center"/>
          </w:tcPr>
          <w:p w:rsidR="00AF1C82" w:rsidRPr="009F29FD" w:rsidRDefault="00AF1C82" w:rsidP="00B03803">
            <w:pPr>
              <w:jc w:val="both"/>
              <w:rPr>
                <w:rFonts w:asciiTheme="majorHAnsi" w:hAnsiTheme="majorHAnsi" w:cstheme="minorHAnsi"/>
                <w:lang w:val="es-GT"/>
              </w:rPr>
            </w:pPr>
            <w:r w:rsidRPr="009F29FD">
              <w:rPr>
                <w:rFonts w:asciiTheme="majorHAnsi" w:hAnsiTheme="majorHAnsi" w:cstheme="minorHAnsi"/>
                <w:lang w:val="es-GT"/>
              </w:rPr>
              <w:t>La presente contratación dará inicio a partir de la suscripción del contrato hasta diciembre de 2018</w:t>
            </w:r>
          </w:p>
        </w:tc>
        <w:tc>
          <w:tcPr>
            <w:tcW w:w="1456" w:type="pct"/>
            <w:tcBorders>
              <w:top w:val="single" w:sz="4" w:space="0" w:color="auto"/>
              <w:left w:val="single" w:sz="4" w:space="0" w:color="auto"/>
              <w:bottom w:val="single" w:sz="4" w:space="0" w:color="auto"/>
              <w:right w:val="single" w:sz="4" w:space="0" w:color="auto"/>
            </w:tcBorders>
            <w:vAlign w:val="center"/>
          </w:tcPr>
          <w:p w:rsidR="00AF1C82" w:rsidRPr="009F29FD" w:rsidRDefault="00AF1C82" w:rsidP="00B03803">
            <w:pPr>
              <w:spacing w:before="40" w:after="40"/>
              <w:rPr>
                <w:rFonts w:asciiTheme="majorHAnsi" w:hAnsiTheme="majorHAnsi" w:cstheme="minorHAnsi"/>
                <w:lang w:val="es-GT"/>
              </w:rPr>
            </w:pPr>
          </w:p>
        </w:tc>
      </w:tr>
    </w:tbl>
    <w:p w:rsidR="00000C07" w:rsidRPr="00A61E34" w:rsidRDefault="00000C07" w:rsidP="00CC3536">
      <w:pPr>
        <w:jc w:val="both"/>
        <w:rPr>
          <w:rFonts w:asciiTheme="minorHAnsi" w:hAnsiTheme="minorHAnsi" w:cstheme="minorHAnsi"/>
          <w:sz w:val="22"/>
          <w:szCs w:val="22"/>
          <w:highlight w:val="cyan"/>
          <w:lang w:val="es-ES_tradnl"/>
        </w:rPr>
      </w:pPr>
    </w:p>
    <w:p w:rsidR="008E26C0" w:rsidRDefault="008E26C0" w:rsidP="006F59E9">
      <w:pPr>
        <w:pStyle w:val="Descripcin"/>
        <w:rPr>
          <w:rFonts w:asciiTheme="minorHAnsi" w:hAnsiTheme="minorHAnsi" w:cstheme="minorHAnsi"/>
          <w:bCs/>
          <w:sz w:val="22"/>
          <w:szCs w:val="22"/>
          <w:lang w:val="es-ES_tradnl"/>
        </w:rPr>
      </w:pPr>
    </w:p>
    <w:tbl>
      <w:tblPr>
        <w:tblStyle w:val="Tablaconcuadrcula"/>
        <w:tblW w:w="0" w:type="auto"/>
        <w:jc w:val="center"/>
        <w:tblLook w:val="04A0" w:firstRow="1" w:lastRow="0" w:firstColumn="1" w:lastColumn="0" w:noHBand="0" w:noVBand="1"/>
      </w:tblPr>
      <w:tblGrid>
        <w:gridCol w:w="8926"/>
      </w:tblGrid>
      <w:tr w:rsidR="008E26C0" w:rsidRPr="006A0727" w:rsidTr="008E26C0">
        <w:trPr>
          <w:jc w:val="center"/>
        </w:trPr>
        <w:tc>
          <w:tcPr>
            <w:tcW w:w="8926" w:type="dxa"/>
          </w:tcPr>
          <w:p w:rsidR="008E26C0" w:rsidRPr="006A0727" w:rsidRDefault="008E26C0" w:rsidP="001C525B">
            <w:pPr>
              <w:spacing w:before="120" w:after="240"/>
              <w:jc w:val="both"/>
              <w:rPr>
                <w:rFonts w:asciiTheme="minorHAnsi" w:hAnsiTheme="minorHAnsi"/>
                <w:iCs/>
                <w:szCs w:val="20"/>
                <w:lang w:val="es-GT"/>
              </w:rPr>
            </w:pPr>
            <w:r w:rsidRPr="006A0727">
              <w:rPr>
                <w:rFonts w:asciiTheme="minorHAnsi" w:hAnsiTheme="minorHAnsi"/>
                <w:iCs/>
                <w:szCs w:val="20"/>
                <w:lang w:val="es-GT"/>
              </w:rPr>
              <w:t>Declaro de conformidad que todas las especificaciones técnicas solicitadas han sido comprendidas perfectamente, que serán sostenidas y cumplidas ante el Comprador, en caso de ser adjudicados.</w:t>
            </w:r>
          </w:p>
          <w:p w:rsidR="008E26C0" w:rsidRPr="006A0727" w:rsidRDefault="008E26C0" w:rsidP="001C525B">
            <w:pPr>
              <w:spacing w:after="120"/>
              <w:jc w:val="both"/>
              <w:rPr>
                <w:rFonts w:asciiTheme="minorHAnsi" w:hAnsiTheme="minorHAnsi"/>
                <w:szCs w:val="20"/>
                <w:lang w:val="es-GT"/>
              </w:rPr>
            </w:pPr>
            <w:r w:rsidRPr="006A0727">
              <w:rPr>
                <w:rFonts w:asciiTheme="minorHAnsi" w:hAnsiTheme="minorHAnsi"/>
                <w:szCs w:val="20"/>
                <w:lang w:val="es-GT"/>
              </w:rPr>
              <w:t>Nombre del Representante Legal del Oferente:</w:t>
            </w:r>
            <w:r w:rsidRPr="006A0727" w:rsidDel="008A4A6B">
              <w:rPr>
                <w:rFonts w:asciiTheme="minorHAnsi" w:hAnsiTheme="minorHAnsi"/>
                <w:szCs w:val="20"/>
                <w:u w:val="single"/>
                <w:lang w:val="es-GT"/>
              </w:rPr>
              <w:t xml:space="preserve"> </w:t>
            </w:r>
            <w:permStart w:id="1674858940" w:edGrp="everyone"/>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p>
          <w:permEnd w:id="1674858940"/>
          <w:p w:rsidR="008E26C0" w:rsidRPr="006A0727" w:rsidRDefault="008E26C0" w:rsidP="001C525B">
            <w:pPr>
              <w:spacing w:after="120"/>
              <w:jc w:val="both"/>
              <w:rPr>
                <w:rFonts w:asciiTheme="minorHAnsi" w:hAnsiTheme="minorHAnsi"/>
                <w:szCs w:val="20"/>
                <w:lang w:val="es-GT"/>
              </w:rPr>
            </w:pPr>
            <w:r w:rsidRPr="006A0727">
              <w:rPr>
                <w:rFonts w:asciiTheme="minorHAnsi" w:hAnsiTheme="minorHAnsi"/>
                <w:szCs w:val="20"/>
                <w:lang w:val="es-GT"/>
              </w:rPr>
              <w:t>Nombre del Oferente:</w:t>
            </w:r>
            <w:r w:rsidRPr="006A0727" w:rsidDel="008A4A6B">
              <w:rPr>
                <w:rFonts w:asciiTheme="minorHAnsi" w:hAnsiTheme="minorHAnsi"/>
                <w:szCs w:val="20"/>
                <w:u w:val="single"/>
                <w:lang w:val="es-GT"/>
              </w:rPr>
              <w:t xml:space="preserve"> </w:t>
            </w:r>
            <w:permStart w:id="1319176791" w:edGrp="everyone"/>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r w:rsidRPr="006A0727">
              <w:rPr>
                <w:rFonts w:asciiTheme="minorHAnsi" w:hAnsiTheme="minorHAnsi"/>
                <w:szCs w:val="20"/>
                <w:u w:val="single"/>
                <w:lang w:val="es-GT"/>
              </w:rPr>
              <w:tab/>
            </w:r>
          </w:p>
          <w:permEnd w:id="1319176791"/>
          <w:p w:rsidR="008E26C0" w:rsidRPr="006A0727" w:rsidRDefault="008E26C0" w:rsidP="001C52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lang w:val="es-GT"/>
              </w:rPr>
            </w:pPr>
            <w:r w:rsidRPr="006A0727">
              <w:rPr>
                <w:rFonts w:asciiTheme="minorHAnsi" w:hAnsiTheme="minorHAnsi"/>
                <w:lang w:val="es-GT"/>
              </w:rPr>
              <w:t xml:space="preserve">Firma:  </w:t>
            </w:r>
            <w:r w:rsidRPr="006A0727" w:rsidDel="008A4A6B">
              <w:rPr>
                <w:rFonts w:asciiTheme="minorHAnsi" w:hAnsiTheme="minorHAnsi"/>
                <w:u w:val="single"/>
                <w:lang w:val="es-GT"/>
              </w:rPr>
              <w:t xml:space="preserve"> </w:t>
            </w:r>
            <w:r w:rsidRPr="006A0727">
              <w:rPr>
                <w:rFonts w:asciiTheme="minorHAnsi" w:hAnsiTheme="minorHAnsi"/>
                <w:u w:val="single"/>
                <w:lang w:val="es-GT"/>
              </w:rPr>
              <w:tab/>
            </w:r>
            <w:r w:rsidRPr="006A0727">
              <w:rPr>
                <w:rFonts w:asciiTheme="minorHAnsi" w:hAnsiTheme="minorHAnsi"/>
                <w:u w:val="single"/>
                <w:lang w:val="es-GT"/>
              </w:rPr>
              <w:tab/>
            </w:r>
            <w:r w:rsidRPr="006A0727">
              <w:rPr>
                <w:rFonts w:asciiTheme="minorHAnsi" w:hAnsiTheme="minorHAnsi"/>
                <w:u w:val="single"/>
                <w:lang w:val="es-GT"/>
              </w:rPr>
              <w:tab/>
            </w:r>
            <w:r w:rsidRPr="006A0727">
              <w:rPr>
                <w:rFonts w:asciiTheme="minorHAnsi" w:hAnsiTheme="minorHAnsi"/>
                <w:u w:val="single"/>
                <w:lang w:val="es-GT"/>
              </w:rPr>
              <w:tab/>
            </w:r>
            <w:r w:rsidRPr="006A0727">
              <w:rPr>
                <w:rFonts w:asciiTheme="minorHAnsi" w:hAnsiTheme="minorHAnsi"/>
                <w:u w:val="single"/>
                <w:lang w:val="es-GT"/>
              </w:rPr>
              <w:tab/>
            </w:r>
            <w:proofErr w:type="gramStart"/>
            <w:r w:rsidRPr="006A0727">
              <w:rPr>
                <w:rFonts w:asciiTheme="minorHAnsi" w:hAnsiTheme="minorHAnsi"/>
                <w:u w:val="single"/>
                <w:lang w:val="es-GT"/>
              </w:rPr>
              <w:tab/>
            </w:r>
            <w:r w:rsidRPr="006A0727">
              <w:rPr>
                <w:rFonts w:asciiTheme="minorHAnsi" w:hAnsiTheme="minorHAnsi"/>
                <w:lang w:val="es-GT"/>
              </w:rPr>
              <w:t xml:space="preserve">  Sello</w:t>
            </w:r>
            <w:proofErr w:type="gramEnd"/>
            <w:r w:rsidRPr="006A0727">
              <w:rPr>
                <w:rFonts w:asciiTheme="minorHAnsi" w:hAnsiTheme="minorHAnsi"/>
                <w:lang w:val="es-GT"/>
              </w:rPr>
              <w:t>:</w:t>
            </w:r>
            <w:r w:rsidRPr="006A0727">
              <w:rPr>
                <w:rFonts w:asciiTheme="minorHAnsi" w:hAnsiTheme="minorHAnsi"/>
                <w:u w:val="single"/>
                <w:lang w:val="es-GT"/>
              </w:rPr>
              <w:t xml:space="preserve">  </w:t>
            </w:r>
            <w:r w:rsidRPr="006A0727">
              <w:rPr>
                <w:rFonts w:asciiTheme="minorHAnsi" w:hAnsiTheme="minorHAnsi"/>
                <w:u w:val="single"/>
                <w:lang w:val="es-GT"/>
              </w:rPr>
              <w:tab/>
            </w:r>
            <w:r w:rsidRPr="006A0727">
              <w:rPr>
                <w:rFonts w:asciiTheme="minorHAnsi" w:hAnsiTheme="minorHAnsi"/>
                <w:u w:val="single"/>
                <w:lang w:val="es-GT"/>
              </w:rPr>
              <w:tab/>
            </w:r>
            <w:r w:rsidRPr="006A0727">
              <w:rPr>
                <w:rFonts w:asciiTheme="minorHAnsi" w:hAnsiTheme="minorHAnsi"/>
                <w:u w:val="single"/>
                <w:lang w:val="es-GT"/>
              </w:rPr>
              <w:tab/>
            </w:r>
          </w:p>
          <w:p w:rsidR="008E26C0" w:rsidRPr="006A0727" w:rsidRDefault="008E26C0" w:rsidP="001C525B">
            <w:pPr>
              <w:jc w:val="both"/>
              <w:rPr>
                <w:rFonts w:asciiTheme="minorHAnsi" w:hAnsiTheme="minorHAnsi"/>
                <w:szCs w:val="20"/>
                <w:lang w:val="es-GT"/>
              </w:rPr>
            </w:pPr>
          </w:p>
        </w:tc>
      </w:tr>
    </w:tbl>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8E26C0" w:rsidRDefault="008E26C0" w:rsidP="006F59E9">
      <w:pPr>
        <w:pStyle w:val="Descripcin"/>
        <w:rPr>
          <w:rFonts w:asciiTheme="minorHAnsi" w:hAnsiTheme="minorHAnsi" w:cstheme="minorHAnsi"/>
          <w:bCs/>
          <w:sz w:val="22"/>
          <w:szCs w:val="22"/>
          <w:lang w:val="es-ES_tradnl"/>
        </w:rPr>
      </w:pPr>
    </w:p>
    <w:p w:rsidR="006F59E9" w:rsidRDefault="006F59E9" w:rsidP="006F59E9">
      <w:pPr>
        <w:pStyle w:val="Descripcin"/>
        <w:rPr>
          <w:rFonts w:asciiTheme="minorHAnsi" w:hAnsiTheme="minorHAnsi" w:cstheme="minorHAnsi"/>
          <w:bCs/>
          <w:caps/>
          <w:sz w:val="22"/>
          <w:szCs w:val="22"/>
          <w:lang w:val="es-ES_tradnl"/>
        </w:rPr>
      </w:pPr>
      <w:r w:rsidRPr="00A61E34">
        <w:rPr>
          <w:rFonts w:asciiTheme="minorHAnsi" w:hAnsiTheme="minorHAnsi" w:cstheme="minorHAnsi"/>
          <w:bCs/>
          <w:sz w:val="22"/>
          <w:szCs w:val="22"/>
          <w:lang w:val="es-ES_tradnl"/>
        </w:rPr>
        <w:lastRenderedPageBreak/>
        <w:t xml:space="preserve">Formulario de cotización de </w:t>
      </w:r>
      <w:r w:rsidRPr="00A61E34">
        <w:rPr>
          <w:rFonts w:asciiTheme="minorHAnsi" w:hAnsiTheme="minorHAnsi" w:cstheme="minorHAnsi"/>
          <w:bCs/>
          <w:caps/>
          <w:sz w:val="22"/>
          <w:szCs w:val="22"/>
          <w:lang w:val="es-ES_tradnl"/>
        </w:rPr>
        <w:t>PRECIOS</w:t>
      </w:r>
    </w:p>
    <w:p w:rsidR="001F6AFB" w:rsidRPr="001F6AFB" w:rsidRDefault="001F6AFB" w:rsidP="001F6AFB">
      <w:pPr>
        <w:rPr>
          <w:lang w:val="es-ES_tradnl"/>
        </w:rPr>
      </w:pPr>
    </w:p>
    <w:tbl>
      <w:tblPr>
        <w:tblW w:w="9740"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862"/>
        <w:gridCol w:w="5878"/>
      </w:tblGrid>
      <w:tr w:rsidR="006F59E9" w:rsidRPr="00A61E34" w:rsidTr="00F6545C">
        <w:trPr>
          <w:trHeight w:val="234"/>
        </w:trPr>
        <w:tc>
          <w:tcPr>
            <w:tcW w:w="3862" w:type="dxa"/>
          </w:tcPr>
          <w:p w:rsidR="006F59E9" w:rsidRPr="00A61E34" w:rsidRDefault="006F59E9" w:rsidP="003A1F0A">
            <w:pPr>
              <w:rPr>
                <w:rFonts w:asciiTheme="minorHAnsi" w:hAnsiTheme="minorHAnsi" w:cstheme="minorHAnsi"/>
                <w:b/>
                <w:bCs/>
                <w:sz w:val="22"/>
                <w:szCs w:val="22"/>
                <w:lang w:val="es-ES_tradnl"/>
              </w:rPr>
            </w:pPr>
            <w:r w:rsidRPr="00A61E34">
              <w:rPr>
                <w:rFonts w:asciiTheme="minorHAnsi" w:hAnsiTheme="minorHAnsi" w:cstheme="minorHAnsi"/>
                <w:b/>
                <w:bCs/>
                <w:sz w:val="22"/>
                <w:szCs w:val="22"/>
                <w:lang w:val="es-ES_tradnl"/>
              </w:rPr>
              <w:t>Nombre del oferente:</w:t>
            </w:r>
          </w:p>
        </w:tc>
        <w:tc>
          <w:tcPr>
            <w:tcW w:w="5878" w:type="dxa"/>
            <w:vAlign w:val="center"/>
          </w:tcPr>
          <w:p w:rsidR="006F59E9" w:rsidRPr="00A61E34" w:rsidRDefault="006F59E9" w:rsidP="003A1F0A">
            <w:pPr>
              <w:jc w:val="center"/>
              <w:rPr>
                <w:rFonts w:asciiTheme="minorHAnsi" w:hAnsiTheme="minorHAnsi" w:cstheme="minorHAnsi"/>
                <w:bCs/>
                <w:sz w:val="22"/>
                <w:szCs w:val="22"/>
                <w:lang w:val="es-ES_tradnl"/>
              </w:rPr>
            </w:pPr>
          </w:p>
        </w:tc>
      </w:tr>
      <w:tr w:rsidR="000275EF" w:rsidRPr="00444125" w:rsidTr="00F6545C">
        <w:trPr>
          <w:trHeight w:val="221"/>
        </w:trPr>
        <w:tc>
          <w:tcPr>
            <w:tcW w:w="3862" w:type="dxa"/>
          </w:tcPr>
          <w:p w:rsidR="000275EF" w:rsidRPr="00A61E34" w:rsidRDefault="000275EF" w:rsidP="003A1F0A">
            <w:pPr>
              <w:rPr>
                <w:rFonts w:asciiTheme="minorHAnsi" w:hAnsiTheme="minorHAnsi" w:cstheme="minorHAnsi"/>
                <w:b/>
                <w:bCs/>
                <w:sz w:val="22"/>
                <w:szCs w:val="22"/>
                <w:lang w:val="es-ES_tradnl"/>
              </w:rPr>
            </w:pPr>
            <w:r w:rsidRPr="00A61E34">
              <w:rPr>
                <w:rFonts w:asciiTheme="minorHAnsi" w:hAnsiTheme="minorHAnsi" w:cstheme="minorHAnsi"/>
                <w:b/>
                <w:bCs/>
                <w:sz w:val="22"/>
                <w:szCs w:val="22"/>
                <w:lang w:val="es-ES_tradnl"/>
              </w:rPr>
              <w:t>Fecha de la cotización:</w:t>
            </w:r>
          </w:p>
        </w:tc>
        <w:sdt>
          <w:sdtPr>
            <w:rPr>
              <w:rFonts w:asciiTheme="minorHAnsi" w:hAnsiTheme="minorHAnsi" w:cstheme="minorHAnsi"/>
              <w:bCs/>
              <w:sz w:val="22"/>
              <w:szCs w:val="22"/>
              <w:lang w:val="es-ES_tradnl"/>
            </w:rPr>
            <w:id w:val="-1733144617"/>
            <w:placeholder>
              <w:docPart w:val="23A5EB14D5694267B01A2292C49DE8FC"/>
            </w:placeholder>
            <w:showingPlcHdr/>
            <w:date>
              <w:dateFormat w:val="dd/MM/yyyy"/>
              <w:lid w:val="en-GB"/>
              <w:storeMappedDataAs w:val="dateTime"/>
              <w:calendar w:val="gregorian"/>
            </w:date>
          </w:sdtPr>
          <w:sdtEndPr/>
          <w:sdtContent>
            <w:tc>
              <w:tcPr>
                <w:tcW w:w="5878" w:type="dxa"/>
                <w:vAlign w:val="center"/>
              </w:tcPr>
              <w:p w:rsidR="000275EF" w:rsidRPr="00A61E34" w:rsidRDefault="000275EF" w:rsidP="000275EF">
                <w:pPr>
                  <w:jc w:val="center"/>
                  <w:rPr>
                    <w:rFonts w:asciiTheme="minorHAnsi" w:hAnsiTheme="minorHAnsi" w:cstheme="minorHAnsi"/>
                    <w:bCs/>
                    <w:sz w:val="22"/>
                    <w:szCs w:val="22"/>
                    <w:lang w:val="es-ES_tradnl"/>
                  </w:rPr>
                </w:pPr>
                <w:r w:rsidRPr="00A61E34">
                  <w:rPr>
                    <w:rStyle w:val="Textodelmarcadordeposicin"/>
                    <w:rFonts w:asciiTheme="minorHAnsi" w:hAnsiTheme="minorHAnsi" w:cstheme="minorHAnsi"/>
                    <w:sz w:val="22"/>
                    <w:szCs w:val="22"/>
                    <w:lang w:val="es-ES_tradnl"/>
                  </w:rPr>
                  <w:t>Haga clic aquí para ingresar una fecha.</w:t>
                </w:r>
              </w:p>
            </w:tc>
          </w:sdtContent>
        </w:sdt>
      </w:tr>
      <w:tr w:rsidR="006F59E9" w:rsidRPr="00444125" w:rsidTr="00F6545C">
        <w:trPr>
          <w:trHeight w:val="998"/>
        </w:trPr>
        <w:tc>
          <w:tcPr>
            <w:tcW w:w="3862" w:type="dxa"/>
          </w:tcPr>
          <w:p w:rsidR="006F59E9" w:rsidRPr="00A61E34" w:rsidRDefault="006F59E9" w:rsidP="003A1F0A">
            <w:pPr>
              <w:rPr>
                <w:rFonts w:asciiTheme="minorHAnsi" w:hAnsiTheme="minorHAnsi" w:cstheme="minorHAnsi"/>
                <w:b/>
                <w:bCs/>
                <w:sz w:val="22"/>
                <w:szCs w:val="22"/>
                <w:lang w:val="es-ES_tradnl"/>
              </w:rPr>
            </w:pPr>
            <w:r w:rsidRPr="00A61E34">
              <w:rPr>
                <w:rFonts w:asciiTheme="minorHAnsi" w:hAnsiTheme="minorHAnsi" w:cstheme="minorHAnsi"/>
                <w:b/>
                <w:bCs/>
                <w:sz w:val="22"/>
                <w:szCs w:val="22"/>
                <w:lang w:val="es-ES_tradnl"/>
              </w:rPr>
              <w:t>Solicitud de cotización Nº:</w:t>
            </w:r>
          </w:p>
        </w:tc>
        <w:tc>
          <w:tcPr>
            <w:tcW w:w="5878" w:type="dxa"/>
            <w:vAlign w:val="center"/>
          </w:tcPr>
          <w:p w:rsidR="009807A7" w:rsidRPr="00A61E34" w:rsidRDefault="009807A7" w:rsidP="009807A7">
            <w:pPr>
              <w:pStyle w:val="Descripcin"/>
              <w:rPr>
                <w:rFonts w:asciiTheme="minorHAnsi" w:hAnsiTheme="minorHAnsi" w:cstheme="minorHAnsi"/>
                <w:sz w:val="22"/>
                <w:szCs w:val="22"/>
                <w:lang w:val="es-GT"/>
              </w:rPr>
            </w:pPr>
          </w:p>
          <w:p w:rsidR="009807A7" w:rsidRPr="00A61E34" w:rsidRDefault="009807A7" w:rsidP="009807A7">
            <w:pPr>
              <w:pStyle w:val="Descripcin"/>
              <w:rPr>
                <w:rFonts w:asciiTheme="minorHAnsi" w:hAnsiTheme="minorHAnsi" w:cstheme="minorHAnsi"/>
                <w:sz w:val="22"/>
                <w:szCs w:val="22"/>
                <w:lang w:val="es-GT"/>
              </w:rPr>
            </w:pPr>
            <w:r w:rsidRPr="00A61E34">
              <w:rPr>
                <w:rFonts w:asciiTheme="minorHAnsi" w:hAnsiTheme="minorHAnsi" w:cstheme="minorHAnsi"/>
                <w:sz w:val="22"/>
                <w:szCs w:val="22"/>
                <w:lang w:val="es-GT"/>
              </w:rPr>
              <w:t>SDC Nº UNFPA CEN 271/2018</w:t>
            </w:r>
          </w:p>
          <w:p w:rsidR="006F59E9" w:rsidRPr="00A61E34" w:rsidRDefault="00B1324C" w:rsidP="003A1F0A">
            <w:pPr>
              <w:jc w:val="center"/>
              <w:rPr>
                <w:rFonts w:asciiTheme="minorHAnsi" w:hAnsiTheme="minorHAnsi" w:cstheme="minorHAnsi"/>
                <w:bCs/>
                <w:sz w:val="22"/>
                <w:szCs w:val="22"/>
                <w:lang w:val="es-ES_tradnl"/>
              </w:rPr>
            </w:pPr>
            <w:r w:rsidRPr="00A61E34">
              <w:rPr>
                <w:rFonts w:asciiTheme="minorHAnsi" w:hAnsiTheme="minorHAnsi" w:cstheme="minorHAnsi"/>
                <w:sz w:val="22"/>
                <w:szCs w:val="22"/>
                <w:lang w:val="es-GT"/>
              </w:rPr>
              <w:t>Servicio de contratación de</w:t>
            </w:r>
            <w:r>
              <w:rPr>
                <w:rFonts w:asciiTheme="minorHAnsi" w:hAnsiTheme="minorHAnsi" w:cstheme="minorHAnsi"/>
                <w:sz w:val="22"/>
                <w:szCs w:val="22"/>
                <w:lang w:val="es-GT"/>
              </w:rPr>
              <w:t xml:space="preserve"> </w:t>
            </w:r>
            <w:r w:rsidRPr="00A61E34">
              <w:rPr>
                <w:rFonts w:asciiTheme="minorHAnsi" w:hAnsiTheme="minorHAnsi" w:cstheme="minorHAnsi"/>
                <w:sz w:val="22"/>
                <w:szCs w:val="22"/>
                <w:lang w:val="es-GT"/>
              </w:rPr>
              <w:t>empresa</w:t>
            </w:r>
            <w:r>
              <w:rPr>
                <w:rFonts w:asciiTheme="minorHAnsi" w:hAnsiTheme="minorHAnsi" w:cstheme="minorHAnsi"/>
                <w:sz w:val="22"/>
                <w:szCs w:val="22"/>
                <w:lang w:val="es-GT"/>
              </w:rPr>
              <w:t xml:space="preserve"> enfocada al Recurso Humano para la emisión y administración de contratos masivos de </w:t>
            </w:r>
            <w:r w:rsidRPr="00A61E34">
              <w:rPr>
                <w:rFonts w:asciiTheme="minorHAnsi" w:hAnsiTheme="minorHAnsi" w:cstheme="minorHAnsi"/>
                <w:sz w:val="22"/>
                <w:szCs w:val="22"/>
                <w:lang w:val="es-GT"/>
              </w:rPr>
              <w:t>personal</w:t>
            </w:r>
            <w:r w:rsidRPr="00A61E34">
              <w:rPr>
                <w:rFonts w:asciiTheme="minorHAnsi" w:hAnsiTheme="minorHAnsi" w:cstheme="minorHAnsi"/>
                <w:bCs/>
                <w:sz w:val="22"/>
                <w:szCs w:val="22"/>
                <w:lang w:val="es-ES_tradnl"/>
              </w:rPr>
              <w:t xml:space="preserve"> </w:t>
            </w:r>
          </w:p>
        </w:tc>
      </w:tr>
      <w:tr w:rsidR="006F59E9" w:rsidRPr="00A61E34" w:rsidTr="00F6545C">
        <w:trPr>
          <w:trHeight w:val="234"/>
        </w:trPr>
        <w:tc>
          <w:tcPr>
            <w:tcW w:w="3862" w:type="dxa"/>
          </w:tcPr>
          <w:p w:rsidR="006F59E9" w:rsidRPr="00A61E34" w:rsidRDefault="006F59E9" w:rsidP="0003336D">
            <w:pPr>
              <w:rPr>
                <w:rFonts w:asciiTheme="minorHAnsi" w:hAnsiTheme="minorHAnsi" w:cstheme="minorHAnsi"/>
                <w:b/>
                <w:bCs/>
                <w:sz w:val="22"/>
                <w:szCs w:val="22"/>
                <w:lang w:val="es-ES_tradnl"/>
              </w:rPr>
            </w:pPr>
            <w:r w:rsidRPr="00A61E34">
              <w:rPr>
                <w:rFonts w:asciiTheme="minorHAnsi" w:hAnsiTheme="minorHAnsi" w:cstheme="minorHAnsi"/>
                <w:b/>
                <w:bCs/>
                <w:sz w:val="22"/>
                <w:szCs w:val="22"/>
                <w:lang w:val="es-ES_tradnl"/>
              </w:rPr>
              <w:t>Moneda de la cotización:</w:t>
            </w:r>
          </w:p>
        </w:tc>
        <w:tc>
          <w:tcPr>
            <w:tcW w:w="5878" w:type="dxa"/>
            <w:vAlign w:val="center"/>
          </w:tcPr>
          <w:p w:rsidR="006F59E9" w:rsidRPr="00A61E34" w:rsidRDefault="009807A7" w:rsidP="003A1F0A">
            <w:pPr>
              <w:jc w:val="center"/>
              <w:rPr>
                <w:rFonts w:asciiTheme="minorHAnsi" w:hAnsiTheme="minorHAnsi" w:cstheme="minorHAnsi"/>
                <w:bCs/>
                <w:sz w:val="22"/>
                <w:szCs w:val="22"/>
                <w:lang w:val="es-ES_tradnl"/>
              </w:rPr>
            </w:pPr>
            <w:r w:rsidRPr="00A61E34">
              <w:rPr>
                <w:rFonts w:asciiTheme="minorHAnsi" w:hAnsiTheme="minorHAnsi" w:cstheme="minorHAnsi"/>
                <w:sz w:val="22"/>
                <w:szCs w:val="22"/>
                <w:lang w:val="es-ES_tradnl"/>
              </w:rPr>
              <w:t>Quetzales</w:t>
            </w:r>
          </w:p>
        </w:tc>
      </w:tr>
      <w:tr w:rsidR="00E66555" w:rsidRPr="00A61E34" w:rsidTr="00F6545C">
        <w:trPr>
          <w:trHeight w:val="1159"/>
        </w:trPr>
        <w:tc>
          <w:tcPr>
            <w:tcW w:w="3862" w:type="dxa"/>
            <w:tcBorders>
              <w:bottom w:val="single" w:sz="4" w:space="0" w:color="F2F2F2"/>
            </w:tcBorders>
          </w:tcPr>
          <w:p w:rsidR="00E66555" w:rsidRPr="00A61E34" w:rsidRDefault="00E66555" w:rsidP="003A1F0A">
            <w:pPr>
              <w:rPr>
                <w:rFonts w:asciiTheme="minorHAnsi" w:hAnsiTheme="minorHAnsi" w:cstheme="minorHAnsi"/>
                <w:b/>
                <w:bCs/>
                <w:sz w:val="22"/>
                <w:szCs w:val="22"/>
                <w:lang w:val="es-ES_tradnl"/>
              </w:rPr>
            </w:pPr>
            <w:r w:rsidRPr="00A61E34">
              <w:rPr>
                <w:rFonts w:asciiTheme="minorHAnsi" w:hAnsiTheme="minorHAnsi" w:cstheme="minorHAnsi"/>
                <w:b/>
                <w:bCs/>
                <w:sz w:val="22"/>
                <w:szCs w:val="22"/>
                <w:lang w:val="es-ES_tradnl"/>
              </w:rPr>
              <w:t>Validez de la cotización:</w:t>
            </w:r>
          </w:p>
          <w:p w:rsidR="00E66555" w:rsidRPr="00A61E34" w:rsidRDefault="00E66555" w:rsidP="0003336D">
            <w:pPr>
              <w:jc w:val="both"/>
              <w:rPr>
                <w:rFonts w:asciiTheme="minorHAnsi" w:hAnsiTheme="minorHAnsi" w:cstheme="minorHAnsi"/>
                <w:b/>
                <w:bCs/>
                <w:i/>
                <w:sz w:val="22"/>
                <w:szCs w:val="22"/>
                <w:lang w:val="es-ES_tradnl"/>
              </w:rPr>
            </w:pPr>
            <w:r w:rsidRPr="00A61E34">
              <w:rPr>
                <w:rFonts w:asciiTheme="minorHAnsi" w:hAnsiTheme="minorHAnsi" w:cstheme="minorHAnsi"/>
                <w:i/>
                <w:iCs/>
                <w:sz w:val="22"/>
                <w:szCs w:val="22"/>
                <w:lang w:val="es-ES_tradnl"/>
              </w:rPr>
              <w:t>(La cotización será válida por un período mínimo de 3 meses desde la fecha de plazo límite para la presentación.)</w:t>
            </w:r>
          </w:p>
        </w:tc>
        <w:tc>
          <w:tcPr>
            <w:tcW w:w="5878" w:type="dxa"/>
            <w:tcBorders>
              <w:bottom w:val="single" w:sz="4" w:space="0" w:color="F2F2F2"/>
            </w:tcBorders>
            <w:vAlign w:val="center"/>
          </w:tcPr>
          <w:p w:rsidR="00E66555" w:rsidRPr="00A61E34" w:rsidRDefault="009807A7" w:rsidP="00E66555">
            <w:pPr>
              <w:jc w:val="center"/>
              <w:rPr>
                <w:rFonts w:asciiTheme="minorHAnsi" w:hAnsiTheme="minorHAnsi" w:cstheme="minorHAnsi"/>
                <w:bCs/>
                <w:sz w:val="22"/>
                <w:szCs w:val="22"/>
                <w:lang w:val="es-ES_tradnl"/>
              </w:rPr>
            </w:pPr>
            <w:r w:rsidRPr="00A61E34">
              <w:rPr>
                <w:rFonts w:asciiTheme="minorHAnsi" w:hAnsiTheme="minorHAnsi" w:cstheme="minorHAnsi"/>
                <w:bCs/>
                <w:sz w:val="22"/>
                <w:szCs w:val="22"/>
                <w:lang w:val="es-ES_tradnl"/>
              </w:rPr>
              <w:t>90 días</w:t>
            </w:r>
          </w:p>
        </w:tc>
      </w:tr>
    </w:tbl>
    <w:p w:rsidR="006F59E9" w:rsidRPr="00A61E34" w:rsidRDefault="006F59E9" w:rsidP="006F59E9">
      <w:pPr>
        <w:pStyle w:val="Ttulo"/>
        <w:jc w:val="left"/>
        <w:rPr>
          <w:rFonts w:asciiTheme="minorHAnsi" w:hAnsiTheme="minorHAnsi" w:cstheme="minorHAnsi"/>
          <w:b w:val="0"/>
          <w:sz w:val="22"/>
          <w:szCs w:val="22"/>
          <w:u w:val="none"/>
          <w:lang w:val="es-ES_tradnl"/>
        </w:rPr>
      </w:pPr>
    </w:p>
    <w:p w:rsidR="0003336D" w:rsidRPr="00A61E34" w:rsidRDefault="0003336D" w:rsidP="0003336D">
      <w:pPr>
        <w:pStyle w:val="Prrafodelista"/>
        <w:numPr>
          <w:ilvl w:val="0"/>
          <w:numId w:val="26"/>
        </w:numPr>
        <w:tabs>
          <w:tab w:val="num" w:pos="2160"/>
        </w:tabs>
        <w:ind w:left="426" w:hanging="426"/>
        <w:jc w:val="both"/>
        <w:rPr>
          <w:rFonts w:asciiTheme="minorHAnsi" w:hAnsiTheme="minorHAnsi" w:cstheme="minorHAnsi"/>
          <w:szCs w:val="22"/>
          <w:lang w:val="es-ES_tradnl"/>
        </w:rPr>
      </w:pPr>
      <w:r w:rsidRPr="00A61E34">
        <w:rPr>
          <w:rFonts w:asciiTheme="minorHAnsi" w:hAnsiTheme="minorHAnsi" w:cstheme="minorHAnsi"/>
          <w:szCs w:val="22"/>
          <w:lang w:val="es-ES_tradnl"/>
        </w:rPr>
        <w:t xml:space="preserve">Las tarifas cotizadas </w:t>
      </w:r>
      <w:r w:rsidR="00102A10">
        <w:rPr>
          <w:rFonts w:asciiTheme="minorHAnsi" w:hAnsiTheme="minorHAnsi" w:cstheme="minorHAnsi"/>
          <w:szCs w:val="22"/>
          <w:lang w:val="es-ES_tradnl"/>
        </w:rPr>
        <w:t>no deben incluir el IVA</w:t>
      </w:r>
      <w:r w:rsidRPr="00A61E34">
        <w:rPr>
          <w:rFonts w:asciiTheme="minorHAnsi" w:hAnsiTheme="minorHAnsi" w:cstheme="minorHAnsi"/>
          <w:szCs w:val="22"/>
          <w:lang w:val="es-ES_tradnl"/>
        </w:rPr>
        <w:t xml:space="preserve">, dado que el UNFPA está exento del pago de impuestos. </w:t>
      </w:r>
    </w:p>
    <w:p w:rsidR="0003336D" w:rsidRPr="00A61E34" w:rsidRDefault="0003336D" w:rsidP="006F59E9">
      <w:pPr>
        <w:pStyle w:val="Ttulo"/>
        <w:jc w:val="left"/>
        <w:rPr>
          <w:rFonts w:asciiTheme="minorHAnsi" w:hAnsiTheme="minorHAnsi" w:cstheme="minorHAnsi"/>
          <w:b w:val="0"/>
          <w:sz w:val="22"/>
          <w:szCs w:val="22"/>
          <w:u w:val="none"/>
          <w:lang w:val="es-ES_tradnl"/>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91"/>
        <w:gridCol w:w="1843"/>
        <w:gridCol w:w="1984"/>
        <w:gridCol w:w="1244"/>
        <w:gridCol w:w="1245"/>
      </w:tblGrid>
      <w:tr w:rsidR="006F59E9" w:rsidRPr="00A61E34" w:rsidTr="009C3F2A">
        <w:trPr>
          <w:jc w:val="center"/>
        </w:trPr>
        <w:tc>
          <w:tcPr>
            <w:tcW w:w="648" w:type="dxa"/>
            <w:tcBorders>
              <w:bottom w:val="single" w:sz="4" w:space="0" w:color="auto"/>
            </w:tcBorders>
            <w:shd w:val="clear" w:color="auto" w:fill="000080"/>
            <w:vAlign w:val="center"/>
          </w:tcPr>
          <w:p w:rsidR="006F59E9" w:rsidRPr="00A61E34" w:rsidRDefault="006F59E9" w:rsidP="003A1F0A">
            <w:pPr>
              <w:jc w:val="center"/>
              <w:rPr>
                <w:rFonts w:asciiTheme="minorHAnsi" w:eastAsia="Calibri" w:hAnsiTheme="minorHAnsi" w:cstheme="minorHAnsi"/>
                <w:sz w:val="22"/>
                <w:szCs w:val="22"/>
                <w:lang w:val="es-ES_tradnl"/>
              </w:rPr>
            </w:pPr>
            <w:r w:rsidRPr="00A61E34">
              <w:rPr>
                <w:rFonts w:asciiTheme="minorHAnsi" w:eastAsia="Calibri" w:hAnsiTheme="minorHAnsi" w:cstheme="minorHAnsi"/>
                <w:sz w:val="22"/>
                <w:szCs w:val="22"/>
                <w:lang w:val="es-ES_tradnl"/>
              </w:rPr>
              <w:t>Ítem</w:t>
            </w:r>
          </w:p>
        </w:tc>
        <w:tc>
          <w:tcPr>
            <w:tcW w:w="2891" w:type="dxa"/>
            <w:tcBorders>
              <w:bottom w:val="single" w:sz="4" w:space="0" w:color="auto"/>
            </w:tcBorders>
            <w:shd w:val="clear" w:color="auto" w:fill="000080"/>
            <w:vAlign w:val="center"/>
          </w:tcPr>
          <w:p w:rsidR="006F59E9" w:rsidRPr="00A61E34" w:rsidRDefault="009C3F2A" w:rsidP="003A1F0A">
            <w:pPr>
              <w:jc w:val="center"/>
              <w:rPr>
                <w:rFonts w:asciiTheme="minorHAnsi" w:eastAsia="Calibri" w:hAnsiTheme="minorHAnsi" w:cstheme="minorHAnsi"/>
                <w:sz w:val="22"/>
                <w:szCs w:val="22"/>
                <w:lang w:val="es-ES_tradnl"/>
              </w:rPr>
            </w:pPr>
            <w:r>
              <w:rPr>
                <w:rFonts w:asciiTheme="minorHAnsi" w:eastAsia="Calibri" w:hAnsiTheme="minorHAnsi" w:cstheme="minorHAnsi"/>
                <w:sz w:val="22"/>
                <w:szCs w:val="22"/>
                <w:lang w:val="es-ES_tradnl"/>
              </w:rPr>
              <w:t>Nombre de la posición</w:t>
            </w:r>
          </w:p>
        </w:tc>
        <w:tc>
          <w:tcPr>
            <w:tcW w:w="1843" w:type="dxa"/>
            <w:tcBorders>
              <w:bottom w:val="single" w:sz="4" w:space="0" w:color="auto"/>
            </w:tcBorders>
            <w:shd w:val="clear" w:color="auto" w:fill="000080"/>
            <w:vAlign w:val="center"/>
          </w:tcPr>
          <w:p w:rsidR="006F59E9" w:rsidRPr="00A61E34" w:rsidRDefault="009C3F2A" w:rsidP="003A1F0A">
            <w:pPr>
              <w:jc w:val="center"/>
              <w:rPr>
                <w:rFonts w:asciiTheme="minorHAnsi" w:eastAsia="Calibri" w:hAnsiTheme="minorHAnsi" w:cstheme="minorHAnsi"/>
                <w:sz w:val="22"/>
                <w:szCs w:val="22"/>
                <w:lang w:val="es-ES_tradnl"/>
              </w:rPr>
            </w:pPr>
            <w:r>
              <w:rPr>
                <w:rFonts w:asciiTheme="minorHAnsi" w:eastAsia="Calibri" w:hAnsiTheme="minorHAnsi" w:cstheme="minorHAnsi"/>
                <w:sz w:val="22"/>
                <w:szCs w:val="22"/>
                <w:lang w:val="es-ES_tradnl"/>
              </w:rPr>
              <w:t>Cantidad de plazas</w:t>
            </w:r>
          </w:p>
        </w:tc>
        <w:tc>
          <w:tcPr>
            <w:tcW w:w="1984" w:type="dxa"/>
            <w:tcBorders>
              <w:bottom w:val="single" w:sz="4" w:space="0" w:color="auto"/>
            </w:tcBorders>
            <w:shd w:val="clear" w:color="auto" w:fill="000080"/>
            <w:vAlign w:val="center"/>
          </w:tcPr>
          <w:p w:rsidR="006F59E9" w:rsidRPr="00A61E34" w:rsidRDefault="009C3F2A" w:rsidP="003A1F0A">
            <w:pPr>
              <w:jc w:val="center"/>
              <w:rPr>
                <w:rFonts w:asciiTheme="minorHAnsi" w:eastAsia="Calibri" w:hAnsiTheme="minorHAnsi" w:cstheme="minorHAnsi"/>
                <w:sz w:val="22"/>
                <w:szCs w:val="22"/>
                <w:lang w:val="es-ES_tradnl"/>
              </w:rPr>
            </w:pPr>
            <w:r>
              <w:rPr>
                <w:rFonts w:asciiTheme="minorHAnsi" w:eastAsia="Calibri" w:hAnsiTheme="minorHAnsi" w:cstheme="minorHAnsi"/>
                <w:sz w:val="22"/>
                <w:szCs w:val="22"/>
                <w:lang w:val="es-ES_tradnl"/>
              </w:rPr>
              <w:t>Precio por contrato por Mes</w:t>
            </w:r>
          </w:p>
        </w:tc>
        <w:tc>
          <w:tcPr>
            <w:tcW w:w="1244" w:type="dxa"/>
            <w:tcBorders>
              <w:bottom w:val="single" w:sz="4" w:space="0" w:color="auto"/>
            </w:tcBorders>
            <w:shd w:val="clear" w:color="auto" w:fill="000080"/>
            <w:vAlign w:val="center"/>
          </w:tcPr>
          <w:p w:rsidR="006F59E9" w:rsidRPr="00A61E34" w:rsidRDefault="00625B38" w:rsidP="003A1F0A">
            <w:pPr>
              <w:jc w:val="center"/>
              <w:rPr>
                <w:rFonts w:asciiTheme="minorHAnsi" w:eastAsia="Calibri" w:hAnsiTheme="minorHAnsi" w:cstheme="minorHAnsi"/>
                <w:sz w:val="22"/>
                <w:szCs w:val="22"/>
                <w:lang w:val="es-ES_tradnl"/>
              </w:rPr>
            </w:pPr>
            <w:r>
              <w:rPr>
                <w:rFonts w:asciiTheme="minorHAnsi" w:eastAsia="Calibri" w:hAnsiTheme="minorHAnsi" w:cstheme="minorHAnsi"/>
                <w:sz w:val="22"/>
                <w:szCs w:val="22"/>
                <w:lang w:val="es-ES_tradnl"/>
              </w:rPr>
              <w:t>Otros gastos</w:t>
            </w:r>
          </w:p>
        </w:tc>
        <w:tc>
          <w:tcPr>
            <w:tcW w:w="1245" w:type="dxa"/>
            <w:tcBorders>
              <w:bottom w:val="single" w:sz="4" w:space="0" w:color="auto"/>
            </w:tcBorders>
            <w:shd w:val="clear" w:color="auto" w:fill="000080"/>
            <w:vAlign w:val="center"/>
          </w:tcPr>
          <w:p w:rsidR="006F59E9" w:rsidRPr="00A61E34" w:rsidRDefault="006F59E9" w:rsidP="003A1F0A">
            <w:pPr>
              <w:jc w:val="center"/>
              <w:rPr>
                <w:rFonts w:asciiTheme="minorHAnsi" w:eastAsia="Calibri" w:hAnsiTheme="minorHAnsi" w:cstheme="minorHAnsi"/>
                <w:sz w:val="22"/>
                <w:szCs w:val="22"/>
                <w:lang w:val="es-ES_tradnl"/>
              </w:rPr>
            </w:pPr>
            <w:r w:rsidRPr="00A61E34">
              <w:rPr>
                <w:rFonts w:asciiTheme="minorHAnsi" w:eastAsia="Calibri" w:hAnsiTheme="minorHAnsi" w:cstheme="minorHAnsi"/>
                <w:sz w:val="22"/>
                <w:szCs w:val="22"/>
                <w:lang w:val="es-ES_tradnl"/>
              </w:rPr>
              <w:t>Total</w:t>
            </w:r>
          </w:p>
        </w:tc>
      </w:tr>
      <w:tr w:rsidR="006F59E9" w:rsidRPr="00A61E34" w:rsidTr="00F6545C">
        <w:trPr>
          <w:jc w:val="center"/>
        </w:trPr>
        <w:tc>
          <w:tcPr>
            <w:tcW w:w="9855" w:type="dxa"/>
            <w:gridSpan w:val="6"/>
            <w:shd w:val="clear" w:color="auto" w:fill="DDDDDD"/>
          </w:tcPr>
          <w:p w:rsidR="006F59E9" w:rsidRPr="00A61E34" w:rsidRDefault="006F59E9" w:rsidP="003A1F0A">
            <w:pPr>
              <w:pStyle w:val="Prrafodelista"/>
              <w:numPr>
                <w:ilvl w:val="0"/>
                <w:numId w:val="24"/>
              </w:numPr>
              <w:rPr>
                <w:rFonts w:asciiTheme="minorHAnsi" w:eastAsia="Calibri" w:hAnsiTheme="minorHAnsi" w:cstheme="minorHAnsi"/>
                <w:szCs w:val="22"/>
                <w:lang w:val="es-ES_tradnl"/>
              </w:rPr>
            </w:pPr>
            <w:r w:rsidRPr="00A61E34">
              <w:rPr>
                <w:rFonts w:asciiTheme="minorHAnsi" w:eastAsia="Calibri" w:hAnsiTheme="minorHAnsi" w:cstheme="minorHAnsi"/>
                <w:szCs w:val="22"/>
                <w:lang w:val="es-ES_tradnl"/>
              </w:rPr>
              <w:t>Honorarios profesionales</w:t>
            </w:r>
          </w:p>
        </w:tc>
      </w:tr>
      <w:tr w:rsidR="006F59E9" w:rsidRPr="00A61E34" w:rsidTr="009C3F2A">
        <w:trPr>
          <w:jc w:val="center"/>
        </w:trPr>
        <w:tc>
          <w:tcPr>
            <w:tcW w:w="648"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2891"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843"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98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5"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r>
      <w:tr w:rsidR="006F59E9" w:rsidRPr="00A61E34" w:rsidTr="009C3F2A">
        <w:trPr>
          <w:jc w:val="center"/>
        </w:trPr>
        <w:tc>
          <w:tcPr>
            <w:tcW w:w="648"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2891"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843"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98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5"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r>
      <w:tr w:rsidR="006F59E9" w:rsidRPr="00A61E34" w:rsidTr="009C3F2A">
        <w:trPr>
          <w:jc w:val="center"/>
        </w:trPr>
        <w:tc>
          <w:tcPr>
            <w:tcW w:w="648"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2891"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843"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98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5"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r>
      <w:tr w:rsidR="006F59E9" w:rsidRPr="00A61E34" w:rsidTr="00F6545C">
        <w:trPr>
          <w:jc w:val="center"/>
        </w:trPr>
        <w:tc>
          <w:tcPr>
            <w:tcW w:w="8610" w:type="dxa"/>
            <w:gridSpan w:val="5"/>
            <w:tcBorders>
              <w:bottom w:val="single" w:sz="4" w:space="0" w:color="auto"/>
            </w:tcBorders>
            <w:shd w:val="clear" w:color="auto" w:fill="auto"/>
          </w:tcPr>
          <w:p w:rsidR="006F59E9" w:rsidRPr="00A61E34" w:rsidRDefault="006F59E9" w:rsidP="003A1F0A">
            <w:pPr>
              <w:jc w:val="right"/>
              <w:rPr>
                <w:rFonts w:asciiTheme="minorHAnsi" w:eastAsia="Calibri" w:hAnsiTheme="minorHAnsi" w:cstheme="minorHAnsi"/>
                <w:i/>
                <w:sz w:val="22"/>
                <w:szCs w:val="22"/>
                <w:lang w:val="es-ES_tradnl"/>
              </w:rPr>
            </w:pPr>
            <w:r w:rsidRPr="00A61E34">
              <w:rPr>
                <w:rFonts w:asciiTheme="minorHAnsi" w:eastAsia="Calibri" w:hAnsiTheme="minorHAnsi" w:cstheme="minorHAnsi"/>
                <w:i/>
                <w:iCs/>
                <w:sz w:val="22"/>
                <w:szCs w:val="22"/>
                <w:lang w:val="es-ES_tradnl"/>
              </w:rPr>
              <w:t>Total de honorarios profesionales</w:t>
            </w:r>
          </w:p>
        </w:tc>
        <w:tc>
          <w:tcPr>
            <w:tcW w:w="1245" w:type="dxa"/>
            <w:tcBorders>
              <w:bottom w:val="single" w:sz="4" w:space="0" w:color="auto"/>
            </w:tcBorders>
            <w:shd w:val="clear" w:color="auto" w:fill="auto"/>
          </w:tcPr>
          <w:p w:rsidR="006F59E9" w:rsidRPr="00A61E34" w:rsidRDefault="009807A7" w:rsidP="003A1F0A">
            <w:pPr>
              <w:jc w:val="right"/>
              <w:rPr>
                <w:rFonts w:asciiTheme="minorHAnsi" w:eastAsia="Calibri" w:hAnsiTheme="minorHAnsi" w:cstheme="minorHAnsi"/>
                <w:sz w:val="22"/>
                <w:szCs w:val="22"/>
                <w:lang w:val="es-ES_tradnl"/>
              </w:rPr>
            </w:pPr>
            <w:r w:rsidRPr="00A61E34">
              <w:rPr>
                <w:rFonts w:asciiTheme="minorHAnsi" w:eastAsia="Calibri" w:hAnsiTheme="minorHAnsi" w:cstheme="minorHAnsi"/>
                <w:sz w:val="22"/>
                <w:szCs w:val="22"/>
                <w:lang w:val="es-ES_tradnl"/>
              </w:rPr>
              <w:t>Q</w:t>
            </w:r>
          </w:p>
        </w:tc>
      </w:tr>
      <w:tr w:rsidR="006F59E9" w:rsidRPr="00A61E34" w:rsidTr="00F6545C">
        <w:trPr>
          <w:jc w:val="center"/>
        </w:trPr>
        <w:tc>
          <w:tcPr>
            <w:tcW w:w="9855" w:type="dxa"/>
            <w:gridSpan w:val="6"/>
            <w:shd w:val="clear" w:color="auto" w:fill="DDDDDD"/>
          </w:tcPr>
          <w:p w:rsidR="00625B38" w:rsidRDefault="006F59E9" w:rsidP="00625B38">
            <w:pPr>
              <w:widowControl w:val="0"/>
              <w:jc w:val="both"/>
              <w:rPr>
                <w:rFonts w:asciiTheme="minorHAnsi" w:eastAsia="Calibri" w:hAnsiTheme="minorHAnsi" w:cstheme="minorHAnsi"/>
                <w:szCs w:val="22"/>
                <w:lang w:val="es-ES_tradnl"/>
              </w:rPr>
            </w:pPr>
            <w:r w:rsidRPr="00A61E34">
              <w:rPr>
                <w:rFonts w:asciiTheme="minorHAnsi" w:eastAsia="Calibri" w:hAnsiTheme="minorHAnsi" w:cstheme="minorHAnsi"/>
                <w:szCs w:val="22"/>
                <w:lang w:val="es-ES_tradnl"/>
              </w:rPr>
              <w:t>Gastos directos</w:t>
            </w:r>
            <w:r w:rsidR="00625B38">
              <w:rPr>
                <w:rFonts w:asciiTheme="minorHAnsi" w:eastAsia="Calibri" w:hAnsiTheme="minorHAnsi" w:cstheme="minorHAnsi"/>
                <w:szCs w:val="22"/>
                <w:lang w:val="es-ES_tradnl"/>
              </w:rPr>
              <w:t xml:space="preserve"> </w:t>
            </w:r>
          </w:p>
          <w:p w:rsidR="00625B38" w:rsidRPr="009F29FD" w:rsidRDefault="00625B38" w:rsidP="00625B38">
            <w:pPr>
              <w:widowControl w:val="0"/>
              <w:jc w:val="both"/>
              <w:rPr>
                <w:rFonts w:asciiTheme="majorHAnsi" w:hAnsiTheme="majorHAnsi" w:cstheme="minorHAnsi"/>
                <w:snapToGrid w:val="0"/>
                <w:lang w:val="es-ES_tradnl"/>
              </w:rPr>
            </w:pPr>
            <w:r w:rsidRPr="009F29FD">
              <w:rPr>
                <w:rFonts w:asciiTheme="majorHAnsi" w:hAnsiTheme="majorHAnsi" w:cstheme="minorHAnsi"/>
                <w:snapToGrid w:val="0"/>
                <w:lang w:val="es-ES_tradnl"/>
              </w:rPr>
              <w:t xml:space="preserve">costos por concepto de viajes, viáticos, renta de salones u oficinas, servicios, asesoría y acompañamiento deberán de estar incluidos dentro del monto de la propuesta. </w:t>
            </w:r>
          </w:p>
          <w:p w:rsidR="006F59E9" w:rsidRPr="00625B38" w:rsidRDefault="006F59E9" w:rsidP="00625B38">
            <w:pPr>
              <w:jc w:val="both"/>
              <w:rPr>
                <w:rFonts w:asciiTheme="minorHAnsi" w:eastAsia="Calibri" w:hAnsiTheme="minorHAnsi" w:cstheme="minorHAnsi"/>
                <w:szCs w:val="22"/>
                <w:lang w:val="es-ES_tradnl"/>
              </w:rPr>
            </w:pPr>
          </w:p>
        </w:tc>
      </w:tr>
      <w:tr w:rsidR="006F59E9" w:rsidRPr="00A61E34" w:rsidTr="009C3F2A">
        <w:trPr>
          <w:jc w:val="center"/>
        </w:trPr>
        <w:tc>
          <w:tcPr>
            <w:tcW w:w="648"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2891"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843"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98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5"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r>
      <w:tr w:rsidR="006F59E9" w:rsidRPr="00A61E34" w:rsidTr="009C3F2A">
        <w:trPr>
          <w:jc w:val="center"/>
        </w:trPr>
        <w:tc>
          <w:tcPr>
            <w:tcW w:w="648"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2891"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843"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98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4"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c>
          <w:tcPr>
            <w:tcW w:w="1245" w:type="dxa"/>
            <w:shd w:val="clear" w:color="auto" w:fill="auto"/>
          </w:tcPr>
          <w:p w:rsidR="006F59E9" w:rsidRPr="00A61E34" w:rsidRDefault="006F59E9" w:rsidP="003A1F0A">
            <w:pPr>
              <w:jc w:val="both"/>
              <w:rPr>
                <w:rFonts w:asciiTheme="minorHAnsi" w:eastAsia="Calibri" w:hAnsiTheme="minorHAnsi" w:cstheme="minorHAnsi"/>
                <w:sz w:val="22"/>
                <w:szCs w:val="22"/>
                <w:lang w:val="es-ES_tradnl"/>
              </w:rPr>
            </w:pPr>
          </w:p>
        </w:tc>
      </w:tr>
      <w:tr w:rsidR="006F59E9" w:rsidRPr="00A61E34" w:rsidTr="00F6545C">
        <w:trPr>
          <w:jc w:val="center"/>
        </w:trPr>
        <w:tc>
          <w:tcPr>
            <w:tcW w:w="8610" w:type="dxa"/>
            <w:gridSpan w:val="5"/>
            <w:shd w:val="clear" w:color="auto" w:fill="auto"/>
          </w:tcPr>
          <w:p w:rsidR="006F59E9" w:rsidRPr="00A61E34" w:rsidRDefault="006F59E9" w:rsidP="003A1F0A">
            <w:pPr>
              <w:jc w:val="right"/>
              <w:rPr>
                <w:rFonts w:asciiTheme="minorHAnsi" w:eastAsia="Calibri" w:hAnsiTheme="minorHAnsi" w:cstheme="minorHAnsi"/>
                <w:i/>
                <w:sz w:val="22"/>
                <w:szCs w:val="22"/>
                <w:lang w:val="es-ES_tradnl"/>
              </w:rPr>
            </w:pPr>
            <w:r w:rsidRPr="00A61E34">
              <w:rPr>
                <w:rFonts w:asciiTheme="minorHAnsi" w:eastAsia="Calibri" w:hAnsiTheme="minorHAnsi" w:cstheme="minorHAnsi"/>
                <w:i/>
                <w:iCs/>
                <w:sz w:val="22"/>
                <w:szCs w:val="22"/>
                <w:lang w:val="es-ES_tradnl"/>
              </w:rPr>
              <w:t>Total de gastos directos</w:t>
            </w:r>
          </w:p>
        </w:tc>
        <w:tc>
          <w:tcPr>
            <w:tcW w:w="1245" w:type="dxa"/>
            <w:shd w:val="clear" w:color="auto" w:fill="auto"/>
          </w:tcPr>
          <w:p w:rsidR="006F59E9" w:rsidRPr="00A61E34" w:rsidRDefault="009807A7" w:rsidP="003A1F0A">
            <w:pPr>
              <w:jc w:val="right"/>
              <w:rPr>
                <w:rFonts w:asciiTheme="minorHAnsi" w:eastAsia="Calibri" w:hAnsiTheme="minorHAnsi" w:cstheme="minorHAnsi"/>
                <w:sz w:val="22"/>
                <w:szCs w:val="22"/>
                <w:lang w:val="es-ES_tradnl"/>
              </w:rPr>
            </w:pPr>
            <w:r w:rsidRPr="00A61E34">
              <w:rPr>
                <w:rFonts w:asciiTheme="minorHAnsi" w:eastAsia="Calibri" w:hAnsiTheme="minorHAnsi" w:cstheme="minorHAnsi"/>
                <w:sz w:val="22"/>
                <w:szCs w:val="22"/>
                <w:lang w:val="es-ES_tradnl"/>
              </w:rPr>
              <w:t>Q</w:t>
            </w:r>
          </w:p>
        </w:tc>
      </w:tr>
      <w:tr w:rsidR="006F59E9" w:rsidRPr="00A61E34" w:rsidTr="00F6545C">
        <w:trPr>
          <w:jc w:val="center"/>
        </w:trPr>
        <w:tc>
          <w:tcPr>
            <w:tcW w:w="8610" w:type="dxa"/>
            <w:gridSpan w:val="5"/>
            <w:shd w:val="clear" w:color="auto" w:fill="auto"/>
          </w:tcPr>
          <w:p w:rsidR="006F59E9" w:rsidRPr="00A61E34" w:rsidRDefault="006F59E9" w:rsidP="003A1F0A">
            <w:pPr>
              <w:jc w:val="right"/>
              <w:rPr>
                <w:rFonts w:asciiTheme="minorHAnsi" w:eastAsia="Calibri" w:hAnsiTheme="minorHAnsi" w:cstheme="minorHAnsi"/>
                <w:b/>
                <w:i/>
                <w:sz w:val="22"/>
                <w:szCs w:val="22"/>
                <w:lang w:val="es-ES_tradnl"/>
              </w:rPr>
            </w:pPr>
            <w:r w:rsidRPr="00A61E34">
              <w:rPr>
                <w:rFonts w:asciiTheme="minorHAnsi" w:eastAsia="Calibri" w:hAnsiTheme="minorHAnsi" w:cstheme="minorHAnsi"/>
                <w:b/>
                <w:bCs/>
                <w:i/>
                <w:iCs/>
                <w:sz w:val="22"/>
                <w:szCs w:val="22"/>
                <w:lang w:val="es-ES_tradnl"/>
              </w:rPr>
              <w:t xml:space="preserve">Precio total del contrato </w:t>
            </w:r>
          </w:p>
          <w:p w:rsidR="006F59E9" w:rsidRPr="00A61E34" w:rsidRDefault="006F59E9" w:rsidP="003A1F0A">
            <w:pPr>
              <w:jc w:val="right"/>
              <w:rPr>
                <w:rFonts w:asciiTheme="minorHAnsi" w:eastAsia="Calibri" w:hAnsiTheme="minorHAnsi" w:cstheme="minorHAnsi"/>
                <w:i/>
                <w:sz w:val="22"/>
                <w:szCs w:val="22"/>
                <w:lang w:val="es-ES_tradnl"/>
              </w:rPr>
            </w:pPr>
            <w:r w:rsidRPr="00A61E34">
              <w:rPr>
                <w:rFonts w:asciiTheme="minorHAnsi" w:eastAsia="Calibri" w:hAnsiTheme="minorHAnsi" w:cstheme="minorHAnsi"/>
                <w:i/>
                <w:iCs/>
                <w:sz w:val="22"/>
                <w:szCs w:val="22"/>
                <w:lang w:val="es-ES_tradnl"/>
              </w:rPr>
              <w:t>(Honorarios profesionales + gastos directos)</w:t>
            </w:r>
          </w:p>
        </w:tc>
        <w:tc>
          <w:tcPr>
            <w:tcW w:w="1245" w:type="dxa"/>
            <w:shd w:val="clear" w:color="auto" w:fill="auto"/>
            <w:vAlign w:val="center"/>
          </w:tcPr>
          <w:p w:rsidR="006F59E9" w:rsidRPr="00A61E34" w:rsidRDefault="009807A7" w:rsidP="003A1F0A">
            <w:pPr>
              <w:jc w:val="right"/>
              <w:rPr>
                <w:rFonts w:asciiTheme="minorHAnsi" w:eastAsia="Calibri" w:hAnsiTheme="minorHAnsi" w:cstheme="minorHAnsi"/>
                <w:sz w:val="22"/>
                <w:szCs w:val="22"/>
                <w:lang w:val="es-ES_tradnl"/>
              </w:rPr>
            </w:pPr>
            <w:r w:rsidRPr="00A61E34">
              <w:rPr>
                <w:rFonts w:asciiTheme="minorHAnsi" w:eastAsia="Calibri" w:hAnsiTheme="minorHAnsi" w:cstheme="minorHAnsi"/>
                <w:sz w:val="22"/>
                <w:szCs w:val="22"/>
                <w:lang w:val="es-ES_tradnl"/>
              </w:rPr>
              <w:t>Q</w:t>
            </w:r>
          </w:p>
        </w:tc>
      </w:tr>
    </w:tbl>
    <w:p w:rsidR="0061730B" w:rsidRPr="00A61E34" w:rsidRDefault="00E66555" w:rsidP="0061730B">
      <w:pPr>
        <w:tabs>
          <w:tab w:val="left" w:pos="-180"/>
          <w:tab w:val="right" w:pos="1980"/>
          <w:tab w:val="left" w:pos="2160"/>
          <w:tab w:val="left" w:pos="4320"/>
        </w:tabs>
        <w:rPr>
          <w:rFonts w:asciiTheme="minorHAnsi" w:hAnsiTheme="minorHAnsi" w:cstheme="minorHAnsi"/>
          <w:b/>
          <w:bCs/>
          <w:sz w:val="22"/>
          <w:szCs w:val="22"/>
          <w:lang w:val="es-ES_tradnl"/>
        </w:rPr>
      </w:pPr>
      <w:r w:rsidRPr="00A61E34">
        <w:rPr>
          <w:rFonts w:asciiTheme="minorHAnsi" w:hAnsiTheme="minorHAnsi" w:cstheme="minorHAnsi"/>
          <w:b/>
          <w:bCs/>
          <w:noProof/>
          <w:sz w:val="22"/>
          <w:szCs w:val="22"/>
          <w:lang w:val="es-GT" w:eastAsia="es-GT"/>
        </w:rPr>
        <mc:AlternateContent>
          <mc:Choice Requires="wps">
            <w:drawing>
              <wp:anchor distT="0" distB="0" distL="114300" distR="114300" simplePos="0" relativeHeight="251654656" behindDoc="0" locked="0" layoutInCell="1" allowOverlap="1" wp14:anchorId="18219824" wp14:editId="4D410C5A">
                <wp:simplePos x="0" y="0"/>
                <wp:positionH relativeFrom="margin">
                  <wp:align>left</wp:align>
                </wp:positionH>
                <wp:positionV relativeFrom="paragraph">
                  <wp:posOffset>50800</wp:posOffset>
                </wp:positionV>
                <wp:extent cx="6179820" cy="371475"/>
                <wp:effectExtent l="0" t="0" r="1143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596B" w:rsidRDefault="0006596B" w:rsidP="0061730B">
                            <w:pPr>
                              <w:rPr>
                                <w:i/>
                                <w:iCs/>
                              </w:rPr>
                            </w:pPr>
                            <w:proofErr w:type="spellStart"/>
                            <w:r>
                              <w:rPr>
                                <w:rFonts w:ascii="Calibri" w:hAnsi="Calibri"/>
                                <w:i/>
                                <w:iCs/>
                              </w:rPr>
                              <w:t>Comentarios</w:t>
                            </w:r>
                            <w:proofErr w:type="spellEnd"/>
                            <w:r>
                              <w:rPr>
                                <w:rFonts w:ascii="Calibri" w:hAnsi="Calibri"/>
                                <w:i/>
                                <w:iCs/>
                              </w:rPr>
                              <w:t xml:space="preserve"> del </w:t>
                            </w:r>
                            <w:proofErr w:type="spellStart"/>
                            <w:r>
                              <w:rPr>
                                <w:rFonts w:ascii="Calibri" w:hAnsi="Calibri"/>
                                <w:i/>
                                <w:iCs/>
                              </w:rPr>
                              <w:t>contratista</w:t>
                            </w:r>
                            <w:proofErr w:type="spellEnd"/>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19824" id="_x0000_t202" coordsize="21600,21600" o:spt="202" path="m,l,21600r21600,l21600,xe">
                <v:stroke joinstyle="miter"/>
                <v:path gradientshapeok="t" o:connecttype="rect"/>
              </v:shapetype>
              <v:shape id="Text Box 5" o:spid="_x0000_s1026" type="#_x0000_t202" style="position:absolute;margin-left:0;margin-top:4pt;width:486.6pt;height:29.2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" filled="f">
                <v:textbox>
                  <w:txbxContent>
                    <w:p w:rsidR="0006596B" w:rsidRDefault="0006596B" w:rsidP="0061730B">
                      <w:pPr>
                        <w:rPr>
                          <w:i/>
                          <w:iCs/>
                        </w:rPr>
                      </w:pPr>
                      <w:proofErr w:type="spellStart"/>
                      <w:r>
                        <w:rPr>
                          <w:rFonts w:ascii="Calibri" w:hAnsi="Calibri"/>
                          <w:i/>
                          <w:iCs/>
                        </w:rPr>
                        <w:t>Comentarios</w:t>
                      </w:r>
                      <w:proofErr w:type="spellEnd"/>
                      <w:r>
                        <w:rPr>
                          <w:rFonts w:ascii="Calibri" w:hAnsi="Calibri"/>
                          <w:i/>
                          <w:iCs/>
                        </w:rPr>
                        <w:t xml:space="preserve"> del </w:t>
                      </w:r>
                      <w:proofErr w:type="spellStart"/>
                      <w:r>
                        <w:rPr>
                          <w:rFonts w:ascii="Calibri" w:hAnsi="Calibri"/>
                          <w:i/>
                          <w:iCs/>
                        </w:rPr>
                        <w:t>contratista</w:t>
                      </w:r>
                      <w:proofErr w:type="spellEnd"/>
                      <w:r>
                        <w:rPr>
                          <w:i/>
                          <w:iCs/>
                        </w:rPr>
                        <w:t>:</w:t>
                      </w:r>
                    </w:p>
                  </w:txbxContent>
                </v:textbox>
                <w10:wrap anchorx="margin"/>
              </v:shape>
            </w:pict>
          </mc:Fallback>
        </mc:AlternateContent>
      </w:r>
    </w:p>
    <w:p w:rsidR="0061730B" w:rsidRPr="00A61E34" w:rsidRDefault="0061730B" w:rsidP="0061730B">
      <w:pPr>
        <w:tabs>
          <w:tab w:val="left" w:pos="-180"/>
          <w:tab w:val="right" w:pos="1980"/>
          <w:tab w:val="left" w:pos="2160"/>
          <w:tab w:val="left" w:pos="4320"/>
        </w:tabs>
        <w:rPr>
          <w:rFonts w:asciiTheme="minorHAnsi" w:hAnsiTheme="minorHAnsi" w:cstheme="minorHAnsi"/>
          <w:b/>
          <w:bCs/>
          <w:sz w:val="22"/>
          <w:szCs w:val="22"/>
          <w:lang w:val="es-ES_tradnl"/>
        </w:rPr>
      </w:pPr>
    </w:p>
    <w:p w:rsidR="0061730B" w:rsidRPr="00A61E34" w:rsidRDefault="0061730B" w:rsidP="0061730B">
      <w:pPr>
        <w:tabs>
          <w:tab w:val="left" w:pos="-180"/>
          <w:tab w:val="right" w:pos="1980"/>
          <w:tab w:val="left" w:pos="2160"/>
          <w:tab w:val="left" w:pos="4320"/>
        </w:tabs>
        <w:rPr>
          <w:rFonts w:asciiTheme="minorHAnsi" w:hAnsiTheme="minorHAnsi" w:cstheme="minorHAnsi"/>
          <w:b/>
          <w:bCs/>
          <w:sz w:val="22"/>
          <w:szCs w:val="22"/>
          <w:lang w:val="es-ES_tradnl"/>
        </w:rPr>
      </w:pPr>
    </w:p>
    <w:p w:rsidR="009807A7" w:rsidRPr="00A61E34" w:rsidRDefault="0061730B" w:rsidP="009807A7">
      <w:pPr>
        <w:pStyle w:val="Descripcin"/>
        <w:jc w:val="both"/>
        <w:rPr>
          <w:rFonts w:asciiTheme="minorHAnsi" w:hAnsiTheme="minorHAnsi" w:cstheme="minorHAnsi"/>
          <w:b w:val="0"/>
          <w:sz w:val="22"/>
          <w:szCs w:val="22"/>
          <w:lang w:val="es-ES_tradnl" w:eastAsia="en-GB"/>
        </w:rPr>
      </w:pPr>
      <w:r w:rsidRPr="00A61E34">
        <w:rPr>
          <w:rFonts w:asciiTheme="minorHAnsi" w:hAnsiTheme="minorHAnsi" w:cstheme="minorHAnsi"/>
          <w:b w:val="0"/>
          <w:sz w:val="22"/>
          <w:szCs w:val="22"/>
          <w:lang w:val="es-ES_tradnl" w:eastAsia="en-GB"/>
        </w:rPr>
        <w:t>Por el presente certifico que la empresa mencionada anteriormente, e</w:t>
      </w:r>
      <w:r w:rsidR="009807A7" w:rsidRPr="00A61E34">
        <w:rPr>
          <w:rFonts w:asciiTheme="minorHAnsi" w:hAnsiTheme="minorHAnsi" w:cstheme="minorHAnsi"/>
          <w:b w:val="0"/>
          <w:sz w:val="22"/>
          <w:szCs w:val="22"/>
          <w:lang w:val="es-ES_tradnl" w:eastAsia="en-GB"/>
        </w:rPr>
        <w:t>n cuyo nombre estoy debidamente</w:t>
      </w:r>
    </w:p>
    <w:p w:rsidR="0061730B" w:rsidRPr="00A61E34" w:rsidRDefault="0061730B" w:rsidP="009807A7">
      <w:pPr>
        <w:pStyle w:val="Descripcin"/>
        <w:jc w:val="both"/>
        <w:rPr>
          <w:rFonts w:asciiTheme="minorHAnsi" w:hAnsiTheme="minorHAnsi" w:cstheme="minorHAnsi"/>
          <w:sz w:val="22"/>
          <w:szCs w:val="22"/>
          <w:lang w:val="es-ES_tradnl"/>
        </w:rPr>
      </w:pPr>
      <w:r w:rsidRPr="00A61E34">
        <w:rPr>
          <w:rFonts w:asciiTheme="minorHAnsi" w:hAnsiTheme="minorHAnsi" w:cstheme="minorHAnsi"/>
          <w:b w:val="0"/>
          <w:sz w:val="22"/>
          <w:szCs w:val="22"/>
          <w:lang w:val="es-ES_tradnl" w:eastAsia="en-GB"/>
        </w:rPr>
        <w:t xml:space="preserve">autorizado a firmar, ha revisado el documento </w:t>
      </w:r>
      <w:r w:rsidR="009807A7" w:rsidRPr="00A61E34">
        <w:rPr>
          <w:rFonts w:asciiTheme="minorHAnsi" w:hAnsiTheme="minorHAnsi" w:cstheme="minorHAnsi"/>
          <w:b w:val="0"/>
          <w:sz w:val="22"/>
          <w:szCs w:val="22"/>
          <w:lang w:val="es-ES_tradnl" w:eastAsia="en-GB"/>
        </w:rPr>
        <w:t>SDC Nº UNFPA CEN 271/2018</w:t>
      </w:r>
      <w:r w:rsidRPr="00A61E34">
        <w:rPr>
          <w:rFonts w:asciiTheme="minorHAnsi" w:hAnsiTheme="minorHAnsi" w:cstheme="minorHAnsi"/>
          <w:b w:val="0"/>
          <w:sz w:val="22"/>
          <w:szCs w:val="22"/>
          <w:lang w:val="es-ES_tradnl" w:eastAsia="en-GB"/>
        </w:rPr>
        <w:t>, incluidos todos sus anexos, las enmiendas al documento de Solicitud de cotización, SDC (si corresponde) y las respuestas proporcionadas por el UNFPA a los pedidos de aclaración enviados por los potenci</w:t>
      </w:r>
      <w:r w:rsidR="009B3D14" w:rsidRPr="00A61E34">
        <w:rPr>
          <w:rFonts w:asciiTheme="minorHAnsi" w:hAnsiTheme="minorHAnsi" w:cstheme="minorHAnsi"/>
          <w:b w:val="0"/>
          <w:sz w:val="22"/>
          <w:szCs w:val="22"/>
          <w:lang w:val="es-ES_tradnl" w:eastAsia="en-GB"/>
        </w:rPr>
        <w:t xml:space="preserve">ales proveedores de servicios. </w:t>
      </w:r>
      <w:r w:rsidRPr="00A61E34">
        <w:rPr>
          <w:rFonts w:asciiTheme="minorHAnsi" w:hAnsiTheme="minorHAnsi" w:cstheme="minorHAnsi"/>
          <w:b w:val="0"/>
          <w:sz w:val="22"/>
          <w:szCs w:val="22"/>
          <w:lang w:val="es-ES_tradnl" w:eastAsia="en-GB"/>
        </w:rPr>
        <w:t xml:space="preserve">Además, la empresa acepta las Condiciones Generales de Contratación del UNFPA y respetará esta cotización hasta su vencimiento.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444125" w:rsidTr="009807A7">
        <w:trPr>
          <w:trHeight w:val="112"/>
        </w:trPr>
        <w:tc>
          <w:tcPr>
            <w:tcW w:w="4927" w:type="dxa"/>
            <w:shd w:val="clear" w:color="auto" w:fill="auto"/>
            <w:vAlign w:val="center"/>
          </w:tcPr>
          <w:p w:rsidR="000275EF" w:rsidRPr="00A61E34" w:rsidRDefault="000275EF" w:rsidP="003A1F0A">
            <w:pPr>
              <w:tabs>
                <w:tab w:val="left" w:pos="-180"/>
                <w:tab w:val="right" w:pos="1980"/>
                <w:tab w:val="left" w:pos="2160"/>
                <w:tab w:val="left" w:pos="4320"/>
              </w:tabs>
              <w:rPr>
                <w:rFonts w:asciiTheme="minorHAnsi" w:eastAsia="Calibri" w:hAnsiTheme="minorHAnsi" w:cstheme="minorHAnsi"/>
                <w:bCs/>
                <w:sz w:val="22"/>
                <w:szCs w:val="22"/>
                <w:lang w:val="es-ES_tradnl"/>
              </w:rPr>
            </w:pPr>
          </w:p>
          <w:p w:rsidR="000275EF" w:rsidRPr="00A61E34" w:rsidRDefault="000275EF" w:rsidP="003A1F0A">
            <w:pPr>
              <w:tabs>
                <w:tab w:val="left" w:pos="-180"/>
                <w:tab w:val="right" w:pos="1980"/>
                <w:tab w:val="left" w:pos="2160"/>
                <w:tab w:val="left" w:pos="4320"/>
              </w:tabs>
              <w:rPr>
                <w:rFonts w:asciiTheme="minorHAnsi" w:eastAsia="Calibri" w:hAnsiTheme="minorHAnsi" w:cstheme="minorHAnsi"/>
                <w:bCs/>
                <w:sz w:val="22"/>
                <w:szCs w:val="22"/>
                <w:lang w:val="es-ES_tradnl"/>
              </w:rPr>
            </w:pPr>
          </w:p>
          <w:p w:rsidR="000275EF" w:rsidRPr="00A61E34" w:rsidRDefault="000275EF" w:rsidP="003A1F0A">
            <w:pPr>
              <w:tabs>
                <w:tab w:val="left" w:pos="-180"/>
                <w:tab w:val="right" w:pos="1980"/>
                <w:tab w:val="left" w:pos="2160"/>
                <w:tab w:val="left" w:pos="4320"/>
              </w:tabs>
              <w:rPr>
                <w:rFonts w:asciiTheme="minorHAnsi" w:eastAsia="Calibri" w:hAnsiTheme="minorHAnsi" w:cstheme="minorHAnsi"/>
                <w:bCs/>
                <w:sz w:val="22"/>
                <w:szCs w:val="22"/>
                <w:lang w:val="es-ES_tradnl"/>
              </w:rPr>
            </w:pPr>
          </w:p>
        </w:tc>
        <w:sdt>
          <w:sdtPr>
            <w:rPr>
              <w:rFonts w:asciiTheme="minorHAnsi" w:eastAsia="Calibri" w:hAnsiTheme="minorHAnsi" w:cstheme="minorHAnsi"/>
              <w:bCs/>
              <w:sz w:val="22"/>
              <w:szCs w:val="22"/>
              <w:lang w:val="es-ES_tradnl"/>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A61E34" w:rsidRDefault="000275EF" w:rsidP="00E66555">
                <w:pPr>
                  <w:tabs>
                    <w:tab w:val="left" w:pos="-180"/>
                    <w:tab w:val="right" w:pos="1980"/>
                    <w:tab w:val="left" w:pos="2160"/>
                    <w:tab w:val="left" w:pos="4320"/>
                  </w:tabs>
                  <w:jc w:val="center"/>
                  <w:rPr>
                    <w:rFonts w:asciiTheme="minorHAnsi" w:eastAsia="Calibri" w:hAnsiTheme="minorHAnsi" w:cstheme="minorHAnsi"/>
                    <w:bCs/>
                    <w:sz w:val="22"/>
                    <w:szCs w:val="22"/>
                    <w:lang w:val="es-ES_tradnl"/>
                  </w:rPr>
                </w:pPr>
                <w:r w:rsidRPr="00A61E34">
                  <w:rPr>
                    <w:rStyle w:val="Textodelmarcadordeposicin"/>
                    <w:rFonts w:asciiTheme="minorHAnsi" w:eastAsiaTheme="minorHAnsi" w:hAnsiTheme="minorHAnsi" w:cstheme="minorHAnsi"/>
                    <w:sz w:val="22"/>
                    <w:szCs w:val="22"/>
                    <w:lang w:val="es-ES_tradnl"/>
                  </w:rPr>
                  <w:t>Haga clic aquí para ingresar una fecha.</w:t>
                </w:r>
              </w:p>
            </w:tc>
          </w:sdtContent>
        </w:sdt>
        <w:tc>
          <w:tcPr>
            <w:tcW w:w="2464" w:type="dxa"/>
            <w:vAlign w:val="center"/>
          </w:tcPr>
          <w:p w:rsidR="000275EF" w:rsidRPr="00A61E34" w:rsidRDefault="000275EF" w:rsidP="003A1F0A">
            <w:pPr>
              <w:tabs>
                <w:tab w:val="left" w:pos="-180"/>
                <w:tab w:val="right" w:pos="1980"/>
                <w:tab w:val="left" w:pos="2160"/>
                <w:tab w:val="left" w:pos="4320"/>
              </w:tabs>
              <w:rPr>
                <w:rFonts w:asciiTheme="minorHAnsi" w:eastAsia="Calibri" w:hAnsiTheme="minorHAnsi" w:cstheme="minorHAnsi"/>
                <w:bCs/>
                <w:sz w:val="22"/>
                <w:szCs w:val="22"/>
                <w:lang w:val="es-ES_tradnl"/>
              </w:rPr>
            </w:pPr>
          </w:p>
        </w:tc>
      </w:tr>
      <w:tr w:rsidR="000275EF" w:rsidRPr="00A61E34" w:rsidTr="00E66555">
        <w:tc>
          <w:tcPr>
            <w:tcW w:w="4927" w:type="dxa"/>
            <w:shd w:val="clear" w:color="auto" w:fill="auto"/>
            <w:vAlign w:val="center"/>
          </w:tcPr>
          <w:p w:rsidR="000275EF" w:rsidRPr="00A61E34" w:rsidRDefault="000275EF" w:rsidP="001C5550">
            <w:pPr>
              <w:tabs>
                <w:tab w:val="left" w:pos="-180"/>
                <w:tab w:val="right" w:pos="1980"/>
                <w:tab w:val="left" w:pos="2160"/>
                <w:tab w:val="left" w:pos="4320"/>
              </w:tabs>
              <w:jc w:val="center"/>
              <w:rPr>
                <w:rFonts w:asciiTheme="minorHAnsi" w:eastAsia="Calibri" w:hAnsiTheme="minorHAnsi" w:cstheme="minorHAnsi"/>
                <w:bCs/>
                <w:sz w:val="22"/>
                <w:szCs w:val="22"/>
                <w:lang w:val="es-ES_tradnl"/>
              </w:rPr>
            </w:pPr>
            <w:r w:rsidRPr="00A61E34">
              <w:rPr>
                <w:rFonts w:asciiTheme="minorHAnsi" w:eastAsia="Calibri" w:hAnsiTheme="minorHAnsi" w:cstheme="minorHAnsi"/>
                <w:sz w:val="22"/>
                <w:szCs w:val="22"/>
                <w:lang w:val="es-ES_tradnl"/>
              </w:rPr>
              <w:t>Nombre y cargo</w:t>
            </w:r>
          </w:p>
        </w:tc>
        <w:tc>
          <w:tcPr>
            <w:tcW w:w="4928" w:type="dxa"/>
            <w:gridSpan w:val="2"/>
            <w:vAlign w:val="center"/>
          </w:tcPr>
          <w:p w:rsidR="000275EF" w:rsidRPr="00A61E34" w:rsidRDefault="000275EF" w:rsidP="003A1F0A">
            <w:pPr>
              <w:tabs>
                <w:tab w:val="left" w:pos="-180"/>
                <w:tab w:val="right" w:pos="1980"/>
                <w:tab w:val="left" w:pos="2160"/>
                <w:tab w:val="left" w:pos="4320"/>
              </w:tabs>
              <w:jc w:val="center"/>
              <w:rPr>
                <w:rFonts w:asciiTheme="minorHAnsi" w:eastAsia="Calibri" w:hAnsiTheme="minorHAnsi" w:cstheme="minorHAnsi"/>
                <w:bCs/>
                <w:sz w:val="22"/>
                <w:szCs w:val="22"/>
                <w:lang w:val="es-ES_tradnl"/>
              </w:rPr>
            </w:pPr>
            <w:r w:rsidRPr="00A61E34">
              <w:rPr>
                <w:rFonts w:asciiTheme="minorHAnsi" w:eastAsia="Calibri" w:hAnsiTheme="minorHAnsi" w:cstheme="minorHAnsi"/>
                <w:sz w:val="22"/>
                <w:szCs w:val="22"/>
                <w:lang w:val="es-ES_tradnl"/>
              </w:rPr>
              <w:t>Fecha y lugar</w:t>
            </w:r>
          </w:p>
        </w:tc>
      </w:tr>
    </w:tbl>
    <w:p w:rsidR="00F6545C" w:rsidRDefault="00F6545C" w:rsidP="009807A7">
      <w:pPr>
        <w:jc w:val="center"/>
        <w:rPr>
          <w:rFonts w:asciiTheme="minorHAnsi" w:hAnsiTheme="minorHAnsi" w:cstheme="minorHAnsi"/>
          <w:b/>
          <w:bCs/>
          <w:sz w:val="22"/>
          <w:szCs w:val="22"/>
          <w:lang w:val="es-ES_tradnl"/>
        </w:rPr>
      </w:pPr>
    </w:p>
    <w:p w:rsidR="00102A10" w:rsidRDefault="00102A10" w:rsidP="009807A7">
      <w:pPr>
        <w:jc w:val="center"/>
        <w:rPr>
          <w:rFonts w:asciiTheme="minorHAnsi" w:hAnsiTheme="minorHAnsi" w:cstheme="minorHAnsi"/>
          <w:b/>
          <w:bCs/>
          <w:sz w:val="22"/>
          <w:szCs w:val="22"/>
          <w:lang w:val="es-ES_tradnl"/>
        </w:rPr>
      </w:pPr>
    </w:p>
    <w:sectPr w:rsidR="00102A10" w:rsidSect="00222A0C">
      <w:headerReference w:type="default" r:id="rId10"/>
      <w:footerReference w:type="even" r:id="rId11"/>
      <w:footerReference w:type="default" r:id="rId12"/>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96B" w:rsidRDefault="0006596B">
      <w:r>
        <w:separator/>
      </w:r>
    </w:p>
  </w:endnote>
  <w:endnote w:type="continuationSeparator" w:id="0">
    <w:p w:rsidR="0006596B" w:rsidRDefault="0006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6B" w:rsidRDefault="0006596B" w:rsidP="00AB328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6596B" w:rsidRDefault="0006596B" w:rsidP="009C12A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6B" w:rsidRPr="003A1F0A" w:rsidRDefault="0006596B" w:rsidP="008E457F">
    <w:pPr>
      <w:pStyle w:val="Piedepgina"/>
      <w:framePr w:w="936" w:wrap="around" w:vAnchor="text" w:hAnchor="margin" w:xAlign="right" w:y="1"/>
      <w:jc w:val="right"/>
      <w:rPr>
        <w:rStyle w:val="Nmerodepgina"/>
        <w:rFonts w:ascii="Calibri" w:hAnsi="Calibri"/>
        <w:sz w:val="18"/>
        <w:szCs w:val="18"/>
      </w:rPr>
    </w:pPr>
    <w:r>
      <w:rPr>
        <w:rStyle w:val="Nmerodepgina"/>
        <w:rFonts w:ascii="Calibri" w:hAnsi="Calibri"/>
        <w:sz w:val="18"/>
        <w:szCs w:val="18"/>
      </w:rPr>
      <w:fldChar w:fldCharType="begin"/>
    </w:r>
    <w:r>
      <w:rPr>
        <w:rStyle w:val="Nmerodepgina"/>
        <w:rFonts w:ascii="Calibri" w:hAnsi="Calibri"/>
        <w:sz w:val="18"/>
        <w:szCs w:val="18"/>
      </w:rPr>
      <w:instrText xml:space="preserve">PAGE  </w:instrText>
    </w:r>
    <w:r>
      <w:rPr>
        <w:rStyle w:val="Nmerodepgina"/>
        <w:rFonts w:ascii="Calibri" w:hAnsi="Calibri"/>
        <w:sz w:val="18"/>
        <w:szCs w:val="18"/>
      </w:rPr>
      <w:fldChar w:fldCharType="separate"/>
    </w:r>
    <w:r w:rsidR="00EC4678">
      <w:rPr>
        <w:rStyle w:val="Nmerodepgina"/>
        <w:rFonts w:ascii="Calibri" w:hAnsi="Calibri"/>
        <w:noProof/>
        <w:sz w:val="18"/>
        <w:szCs w:val="18"/>
      </w:rPr>
      <w:t>11</w:t>
    </w:r>
    <w:r>
      <w:rPr>
        <w:rStyle w:val="Nmerodepgina"/>
        <w:rFonts w:ascii="Calibri" w:hAnsi="Calibri"/>
        <w:sz w:val="18"/>
        <w:szCs w:val="18"/>
      </w:rPr>
      <w:fldChar w:fldCharType="end"/>
    </w:r>
    <w:r>
      <w:rPr>
        <w:rStyle w:val="Nmerodepgina"/>
        <w:rFonts w:ascii="Calibri" w:hAnsi="Calibri"/>
        <w:sz w:val="18"/>
        <w:szCs w:val="18"/>
      </w:rPr>
      <w:t xml:space="preserve"> de </w:t>
    </w:r>
    <w:r>
      <w:rPr>
        <w:rStyle w:val="Nmerodepgina"/>
        <w:rFonts w:ascii="Calibri" w:hAnsi="Calibri"/>
        <w:sz w:val="18"/>
        <w:szCs w:val="18"/>
      </w:rPr>
      <w:fldChar w:fldCharType="begin"/>
    </w:r>
    <w:r>
      <w:rPr>
        <w:rStyle w:val="Nmerodepgina"/>
        <w:rFonts w:ascii="Calibri" w:hAnsi="Calibri"/>
        <w:sz w:val="18"/>
        <w:szCs w:val="18"/>
      </w:rPr>
      <w:instrText xml:space="preserve"> NUMPAGES </w:instrText>
    </w:r>
    <w:r>
      <w:rPr>
        <w:rStyle w:val="Nmerodepgina"/>
        <w:rFonts w:ascii="Calibri" w:hAnsi="Calibri"/>
        <w:sz w:val="18"/>
        <w:szCs w:val="18"/>
      </w:rPr>
      <w:fldChar w:fldCharType="separate"/>
    </w:r>
    <w:r w:rsidR="00EC4678">
      <w:rPr>
        <w:rStyle w:val="Nmerodepgina"/>
        <w:rFonts w:ascii="Calibri" w:hAnsi="Calibri"/>
        <w:noProof/>
        <w:sz w:val="18"/>
        <w:szCs w:val="18"/>
      </w:rPr>
      <w:t>11</w:t>
    </w:r>
    <w:r>
      <w:rPr>
        <w:rStyle w:val="Nmerodepgina"/>
        <w:rFonts w:ascii="Calibri" w:hAnsi="Calibri"/>
        <w:sz w:val="18"/>
        <w:szCs w:val="18"/>
      </w:rPr>
      <w:fldChar w:fldCharType="end"/>
    </w:r>
  </w:p>
  <w:p w:rsidR="0006596B" w:rsidRPr="003A1F0A" w:rsidRDefault="0006596B" w:rsidP="003700A4">
    <w:pPr>
      <w:pStyle w:val="UNFPAAddress"/>
      <w:tabs>
        <w:tab w:val="clear" w:pos="8640"/>
        <w:tab w:val="right" w:pos="9720"/>
      </w:tabs>
      <w:spacing w:line="230" w:lineRule="exact"/>
      <w:ind w:right="360"/>
      <w:rPr>
        <w:rFonts w:ascii="Calibri" w:hAnsi="Calibr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96B" w:rsidRDefault="0006596B">
      <w:r>
        <w:separator/>
      </w:r>
    </w:p>
  </w:footnote>
  <w:footnote w:type="continuationSeparator" w:id="0">
    <w:p w:rsidR="0006596B" w:rsidRDefault="0006596B">
      <w:r>
        <w:continuationSeparator/>
      </w:r>
    </w:p>
  </w:footnote>
  <w:footnote w:id="1">
    <w:p w:rsidR="0006596B" w:rsidRPr="005D4B03" w:rsidRDefault="0006596B">
      <w:pPr>
        <w:pStyle w:val="Textonotapie"/>
        <w:rPr>
          <w:lang w:val="es-GT"/>
        </w:rPr>
      </w:pPr>
      <w:r>
        <w:rPr>
          <w:rStyle w:val="Refdenotaalpie"/>
        </w:rPr>
        <w:footnoteRef/>
      </w:r>
      <w:r w:rsidRPr="00E10E18">
        <w:rPr>
          <w:lang w:val="es-MX"/>
        </w:rPr>
        <w:t xml:space="preserve"> </w:t>
      </w:r>
      <w:r>
        <w:rPr>
          <w:lang w:val="es-GT"/>
        </w:rPr>
        <w:t xml:space="preserve">Cotizar el proceso completo para 200 contrataciones.  Es probable que el número de contrataciones se incremente, por lo menos en esta posición; por lo anteriormente indicado, se solicita que puedan indicar el precio unitario luego de realizar la contratación de las 200 plazas. </w:t>
      </w:r>
    </w:p>
  </w:footnote>
  <w:footnote w:id="2">
    <w:p w:rsidR="0006596B" w:rsidRPr="00D6108B" w:rsidRDefault="0006596B" w:rsidP="00D6108B">
      <w:pPr>
        <w:pStyle w:val="Textonotapie"/>
        <w:rPr>
          <w:lang w:val="es-GT"/>
        </w:rPr>
      </w:pPr>
      <w:r>
        <w:rPr>
          <w:rStyle w:val="Refdenotaalpie"/>
        </w:rPr>
        <w:footnoteRef/>
      </w:r>
      <w:r>
        <w:t xml:space="preserve"> </w:t>
      </w:r>
      <w:r>
        <w:rPr>
          <w:lang w:val="es-GT"/>
        </w:rPr>
        <w:t>Cotizar el proceso completo para 3,380 contrataciones.  Es probable que el número de contrataciones se incremente, por lo menos en esta posición; por lo anteriormente indicado, se solicita que puedan indicar el precio unitario luego de realizar la contratación de las 3,380 plazas.</w:t>
      </w:r>
    </w:p>
  </w:footnote>
  <w:footnote w:id="3">
    <w:p w:rsidR="0006596B" w:rsidRPr="00D6108B" w:rsidRDefault="0006596B">
      <w:pPr>
        <w:pStyle w:val="Textonotapie"/>
        <w:rPr>
          <w:lang w:val="es-GT"/>
        </w:rPr>
      </w:pPr>
      <w:r>
        <w:rPr>
          <w:rStyle w:val="Refdenotaalpie"/>
        </w:rPr>
        <w:footnoteRef/>
      </w:r>
      <w:r>
        <w:t xml:space="preserve"> </w:t>
      </w:r>
      <w:r>
        <w:rPr>
          <w:lang w:val="es-GT"/>
        </w:rPr>
        <w:t>Cotizar el proceso completo para 13,521 contrataciones.  Es probable que el número de contrataciones se incremente, por lo menos en esta posición; por lo anteriormente indicado, se solicita que puedan indicar el precio unitario luego de realizar la contratación de las 13,521 plazas.</w:t>
      </w:r>
    </w:p>
  </w:footnote>
  <w:footnote w:id="4">
    <w:p w:rsidR="0006596B" w:rsidRPr="004B212E" w:rsidRDefault="0006596B">
      <w:pPr>
        <w:pStyle w:val="Textonotapie"/>
        <w:rPr>
          <w:lang w:val="es-GT"/>
        </w:rPr>
      </w:pPr>
      <w:r>
        <w:rPr>
          <w:rStyle w:val="Refdenotaalpie"/>
        </w:rPr>
        <w:footnoteRef/>
      </w:r>
      <w:r>
        <w:t xml:space="preserve"> </w:t>
      </w:r>
      <w:r>
        <w:rPr>
          <w:lang w:val="es-GT"/>
        </w:rPr>
        <w:t>Cotizar el proceso completo para 1,350 contrataciones.  Es probable que el número de contrataciones se incremente, por lo menos en esta posición; por lo anteriormente indicado, se solicita que puedan indicar el precio unitario luego de realizar la contratación de las 1,350 plazas.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85" w:type="dxa"/>
      <w:tblBorders>
        <w:insideH w:val="single" w:sz="4" w:space="0" w:color="auto"/>
      </w:tblBorders>
      <w:tblLook w:val="04A0" w:firstRow="1" w:lastRow="0" w:firstColumn="1" w:lastColumn="0" w:noHBand="0" w:noVBand="1"/>
    </w:tblPr>
    <w:tblGrid>
      <w:gridCol w:w="4995"/>
      <w:gridCol w:w="4995"/>
      <w:gridCol w:w="4995"/>
    </w:tblGrid>
    <w:tr w:rsidR="0006596B" w:rsidRPr="00492D29" w:rsidTr="006D1022">
      <w:trPr>
        <w:trHeight w:val="1142"/>
      </w:trPr>
      <w:tc>
        <w:tcPr>
          <w:tcW w:w="4995" w:type="dxa"/>
          <w:shd w:val="clear" w:color="auto" w:fill="auto"/>
        </w:tcPr>
        <w:p w:rsidR="0006596B" w:rsidRPr="00D6687E" w:rsidRDefault="0006596B" w:rsidP="006D1022">
          <w:pPr>
            <w:pStyle w:val="Encabezado"/>
            <w:rPr>
              <w:rFonts w:cs="Arial"/>
              <w:szCs w:val="22"/>
            </w:rPr>
          </w:pPr>
        </w:p>
      </w:tc>
      <w:tc>
        <w:tcPr>
          <w:tcW w:w="4995" w:type="dxa"/>
        </w:tcPr>
        <w:p w:rsidR="0006596B" w:rsidRPr="009B3D14" w:rsidRDefault="00425E6B" w:rsidP="006D1022">
          <w:pPr>
            <w:pStyle w:val="Encabezado"/>
            <w:jc w:val="right"/>
            <w:rPr>
              <w:rFonts w:ascii="Calibri" w:hAnsi="Calibri" w:cs="Arial"/>
              <w:sz w:val="18"/>
              <w:szCs w:val="18"/>
              <w:lang w:val="es-CO"/>
            </w:rPr>
          </w:pPr>
          <w:r>
            <w:rPr>
              <w:rFonts w:cs="Arial"/>
              <w:noProof/>
              <w:szCs w:val="22"/>
              <w:lang w:val="es-GT" w:eastAsia="es-GT"/>
            </w:rPr>
            <w:drawing>
              <wp:anchor distT="0" distB="0" distL="114300" distR="114300" simplePos="0" relativeHeight="251658240" behindDoc="1" locked="0" layoutInCell="1" allowOverlap="1" wp14:editId="54BFE92D">
                <wp:simplePos x="0" y="0"/>
                <wp:positionH relativeFrom="column">
                  <wp:posOffset>-1491881</wp:posOffset>
                </wp:positionH>
                <wp:positionV relativeFrom="paragraph">
                  <wp:posOffset>-279532</wp:posOffset>
                </wp:positionV>
                <wp:extent cx="3037205" cy="1181100"/>
                <wp:effectExtent l="0" t="0" r="0" b="0"/>
                <wp:wrapNone/>
                <wp:docPr id="22" name="Imagen 22" descr="C:\Users\npirir\Downloads\LOGOTIPOS-0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npirir\Downloads\LOGOTIPOS-01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72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95" w:type="dxa"/>
          <w:shd w:val="clear" w:color="auto" w:fill="auto"/>
        </w:tcPr>
        <w:p w:rsidR="0006596B" w:rsidRPr="00492D29" w:rsidRDefault="0006596B" w:rsidP="006D1022">
          <w:pPr>
            <w:pStyle w:val="Encabezado"/>
            <w:jc w:val="right"/>
            <w:rPr>
              <w:rFonts w:cs="Arial"/>
              <w:szCs w:val="22"/>
            </w:rPr>
          </w:pPr>
        </w:p>
      </w:tc>
    </w:tr>
  </w:tbl>
  <w:p w:rsidR="0006596B" w:rsidRPr="009B3D14" w:rsidRDefault="0006596B">
    <w:pPr>
      <w:pStyle w:val="Encabezado"/>
      <w:rPr>
        <w:sz w:val="18"/>
        <w:szCs w:val="18"/>
      </w:rPr>
    </w:pPr>
  </w:p>
  <w:p w:rsidR="0006596B" w:rsidRPr="009B3D14" w:rsidRDefault="0006596B">
    <w:pPr>
      <w:pStyle w:val="Encabezad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2210"/>
    <w:multiLevelType w:val="hybridMultilevel"/>
    <w:tmpl w:val="FDFAFA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A62010"/>
    <w:multiLevelType w:val="hybridMultilevel"/>
    <w:tmpl w:val="BB44C8AA"/>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3" w15:restartNumberingAfterBreak="0">
    <w:nsid w:val="05C93191"/>
    <w:multiLevelType w:val="hybridMultilevel"/>
    <w:tmpl w:val="67520A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BAE410B"/>
    <w:multiLevelType w:val="hybridMultilevel"/>
    <w:tmpl w:val="F88007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26030F"/>
    <w:multiLevelType w:val="hybridMultilevel"/>
    <w:tmpl w:val="10A4A1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1273F56"/>
    <w:multiLevelType w:val="hybridMultilevel"/>
    <w:tmpl w:val="4BF43C0A"/>
    <w:lvl w:ilvl="0" w:tplc="BF76C8FC">
      <w:start w:val="1"/>
      <w:numFmt w:val="upperRoman"/>
      <w:lvlText w:val="%1."/>
      <w:lvlJc w:val="right"/>
      <w:pPr>
        <w:ind w:left="360" w:hanging="360"/>
      </w:pPr>
      <w:rPr>
        <w:rFonts w:asciiTheme="minorHAnsi" w:hAnsiTheme="minorHAnsi"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746275"/>
    <w:multiLevelType w:val="hybridMultilevel"/>
    <w:tmpl w:val="FEBE6DFE"/>
    <w:lvl w:ilvl="0" w:tplc="0409000F">
      <w:start w:val="1"/>
      <w:numFmt w:val="decimal"/>
      <w:lvlText w:val="%1."/>
      <w:lvlJc w:val="left"/>
      <w:pPr>
        <w:tabs>
          <w:tab w:val="num" w:pos="1069"/>
        </w:tabs>
        <w:ind w:left="1069" w:hanging="360"/>
      </w:pPr>
    </w:lvl>
    <w:lvl w:ilvl="1" w:tplc="04090019" w:tentative="1">
      <w:start w:val="1"/>
      <w:numFmt w:val="lowerLetter"/>
      <w:lvlText w:val="%2."/>
      <w:lvlJc w:val="left"/>
      <w:pPr>
        <w:tabs>
          <w:tab w:val="num" w:pos="1429"/>
        </w:tabs>
        <w:ind w:left="1429" w:hanging="360"/>
      </w:pPr>
    </w:lvl>
    <w:lvl w:ilvl="2" w:tplc="0409001B" w:tentative="1">
      <w:start w:val="1"/>
      <w:numFmt w:val="lowerRoman"/>
      <w:lvlText w:val="%3."/>
      <w:lvlJc w:val="right"/>
      <w:pPr>
        <w:tabs>
          <w:tab w:val="num" w:pos="2149"/>
        </w:tabs>
        <w:ind w:left="2149" w:hanging="180"/>
      </w:pPr>
    </w:lvl>
    <w:lvl w:ilvl="3" w:tplc="0409000F" w:tentative="1">
      <w:start w:val="1"/>
      <w:numFmt w:val="decimal"/>
      <w:lvlText w:val="%4."/>
      <w:lvlJc w:val="left"/>
      <w:pPr>
        <w:tabs>
          <w:tab w:val="num" w:pos="2869"/>
        </w:tabs>
        <w:ind w:left="2869" w:hanging="360"/>
      </w:pPr>
    </w:lvl>
    <w:lvl w:ilvl="4" w:tplc="04090019" w:tentative="1">
      <w:start w:val="1"/>
      <w:numFmt w:val="lowerLetter"/>
      <w:lvlText w:val="%5."/>
      <w:lvlJc w:val="left"/>
      <w:pPr>
        <w:tabs>
          <w:tab w:val="num" w:pos="3589"/>
        </w:tabs>
        <w:ind w:left="3589" w:hanging="360"/>
      </w:pPr>
    </w:lvl>
    <w:lvl w:ilvl="5" w:tplc="0409001B" w:tentative="1">
      <w:start w:val="1"/>
      <w:numFmt w:val="lowerRoman"/>
      <w:lvlText w:val="%6."/>
      <w:lvlJc w:val="right"/>
      <w:pPr>
        <w:tabs>
          <w:tab w:val="num" w:pos="4309"/>
        </w:tabs>
        <w:ind w:left="4309" w:hanging="180"/>
      </w:pPr>
    </w:lvl>
    <w:lvl w:ilvl="6" w:tplc="0409000F" w:tentative="1">
      <w:start w:val="1"/>
      <w:numFmt w:val="decimal"/>
      <w:lvlText w:val="%7."/>
      <w:lvlJc w:val="left"/>
      <w:pPr>
        <w:tabs>
          <w:tab w:val="num" w:pos="5029"/>
        </w:tabs>
        <w:ind w:left="5029" w:hanging="360"/>
      </w:pPr>
    </w:lvl>
    <w:lvl w:ilvl="7" w:tplc="04090019" w:tentative="1">
      <w:start w:val="1"/>
      <w:numFmt w:val="lowerLetter"/>
      <w:lvlText w:val="%8."/>
      <w:lvlJc w:val="left"/>
      <w:pPr>
        <w:tabs>
          <w:tab w:val="num" w:pos="5749"/>
        </w:tabs>
        <w:ind w:left="5749" w:hanging="360"/>
      </w:pPr>
    </w:lvl>
    <w:lvl w:ilvl="8" w:tplc="0409001B" w:tentative="1">
      <w:start w:val="1"/>
      <w:numFmt w:val="lowerRoman"/>
      <w:lvlText w:val="%9."/>
      <w:lvlJc w:val="right"/>
      <w:pPr>
        <w:tabs>
          <w:tab w:val="num" w:pos="6469"/>
        </w:tabs>
        <w:ind w:left="6469" w:hanging="180"/>
      </w:pPr>
    </w:lvl>
  </w:abstractNum>
  <w:abstractNum w:abstractNumId="14" w15:restartNumberingAfterBreak="0">
    <w:nsid w:val="17A957D3"/>
    <w:multiLevelType w:val="multilevel"/>
    <w:tmpl w:val="55D65BFA"/>
    <w:lvl w:ilvl="0">
      <w:start w:val="1"/>
      <w:numFmt w:val="decimal"/>
      <w:lvlText w:val="%1."/>
      <w:lvlJc w:val="left"/>
      <w:pPr>
        <w:ind w:left="452" w:hanging="351"/>
      </w:pPr>
      <w:rPr>
        <w:rFonts w:ascii="Georgia" w:eastAsia="Georgia" w:hAnsi="Georgia" w:cs="Georgia" w:hint="default"/>
        <w:w w:val="101"/>
        <w:sz w:val="19"/>
        <w:szCs w:val="19"/>
      </w:rPr>
    </w:lvl>
    <w:lvl w:ilvl="1">
      <w:start w:val="1"/>
      <w:numFmt w:val="decimal"/>
      <w:lvlText w:val="%1.%2"/>
      <w:lvlJc w:val="left"/>
      <w:pPr>
        <w:ind w:left="802" w:hanging="1052"/>
      </w:pPr>
      <w:rPr>
        <w:rFonts w:ascii="Georgia" w:eastAsia="Georgia" w:hAnsi="Georgia" w:cs="Georgia" w:hint="default"/>
        <w:w w:val="101"/>
        <w:sz w:val="19"/>
        <w:szCs w:val="19"/>
      </w:rPr>
    </w:lvl>
    <w:lvl w:ilvl="2">
      <w:start w:val="1"/>
      <w:numFmt w:val="decimal"/>
      <w:lvlText w:val="%1.%2.%3"/>
      <w:lvlJc w:val="left"/>
      <w:pPr>
        <w:ind w:left="1364" w:hanging="562"/>
      </w:pPr>
      <w:rPr>
        <w:rFonts w:ascii="Georgia" w:eastAsia="Georgia" w:hAnsi="Georgia" w:cs="Georgia" w:hint="default"/>
        <w:spacing w:val="-1"/>
        <w:w w:val="101"/>
        <w:sz w:val="19"/>
        <w:szCs w:val="19"/>
      </w:rPr>
    </w:lvl>
    <w:lvl w:ilvl="3">
      <w:start w:val="1"/>
      <w:numFmt w:val="decimal"/>
      <w:lvlText w:val="%1.%2.%3.%4"/>
      <w:lvlJc w:val="left"/>
      <w:pPr>
        <w:ind w:left="2441" w:hanging="934"/>
      </w:pPr>
      <w:rPr>
        <w:rFonts w:ascii="Georgia" w:eastAsia="Georgia" w:hAnsi="Georgia" w:cs="Georgia" w:hint="default"/>
        <w:spacing w:val="-3"/>
        <w:w w:val="101"/>
        <w:sz w:val="19"/>
        <w:szCs w:val="19"/>
      </w:rPr>
    </w:lvl>
    <w:lvl w:ilvl="4">
      <w:numFmt w:val="bullet"/>
      <w:lvlText w:val="•"/>
      <w:lvlJc w:val="left"/>
      <w:pPr>
        <w:ind w:left="1360" w:hanging="934"/>
      </w:pPr>
      <w:rPr>
        <w:rFonts w:hint="default"/>
      </w:rPr>
    </w:lvl>
    <w:lvl w:ilvl="5">
      <w:numFmt w:val="bullet"/>
      <w:lvlText w:val="•"/>
      <w:lvlJc w:val="left"/>
      <w:pPr>
        <w:ind w:left="1500" w:hanging="934"/>
      </w:pPr>
      <w:rPr>
        <w:rFonts w:hint="default"/>
      </w:rPr>
    </w:lvl>
    <w:lvl w:ilvl="6">
      <w:numFmt w:val="bullet"/>
      <w:lvlText w:val="•"/>
      <w:lvlJc w:val="left"/>
      <w:pPr>
        <w:ind w:left="2440" w:hanging="934"/>
      </w:pPr>
      <w:rPr>
        <w:rFonts w:hint="default"/>
      </w:rPr>
    </w:lvl>
    <w:lvl w:ilvl="7">
      <w:numFmt w:val="bullet"/>
      <w:lvlText w:val="•"/>
      <w:lvlJc w:val="left"/>
      <w:pPr>
        <w:ind w:left="4175" w:hanging="934"/>
      </w:pPr>
      <w:rPr>
        <w:rFonts w:hint="default"/>
      </w:rPr>
    </w:lvl>
    <w:lvl w:ilvl="8">
      <w:numFmt w:val="bullet"/>
      <w:lvlText w:val="•"/>
      <w:lvlJc w:val="left"/>
      <w:pPr>
        <w:ind w:left="5910" w:hanging="934"/>
      </w:pPr>
      <w:rPr>
        <w:rFonts w:hint="default"/>
      </w:rPr>
    </w:lvl>
  </w:abstractNum>
  <w:abstractNum w:abstractNumId="15"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C90ED4"/>
    <w:multiLevelType w:val="hybridMultilevel"/>
    <w:tmpl w:val="A9ACC100"/>
    <w:lvl w:ilvl="0" w:tplc="3618942A">
      <w:start w:val="3"/>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1B4E2595"/>
    <w:multiLevelType w:val="hybridMultilevel"/>
    <w:tmpl w:val="1268866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15:restartNumberingAfterBreak="0">
    <w:nsid w:val="20953791"/>
    <w:multiLevelType w:val="hybridMultilevel"/>
    <w:tmpl w:val="C644954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0D5069B"/>
    <w:multiLevelType w:val="hybridMultilevel"/>
    <w:tmpl w:val="235036B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7" w15:restartNumberingAfterBreak="0">
    <w:nsid w:val="32291847"/>
    <w:multiLevelType w:val="hybridMultilevel"/>
    <w:tmpl w:val="212C1B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33120034"/>
    <w:multiLevelType w:val="hybridMultilevel"/>
    <w:tmpl w:val="2AB48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761563B"/>
    <w:multiLevelType w:val="hybridMultilevel"/>
    <w:tmpl w:val="DD547722"/>
    <w:lvl w:ilvl="0" w:tplc="39E8DEE0">
      <w:start w:val="1"/>
      <w:numFmt w:val="upperLetter"/>
      <w:lvlText w:val="%1."/>
      <w:lvlJc w:val="left"/>
      <w:pPr>
        <w:ind w:left="1065" w:hanging="70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3"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9E6622E"/>
    <w:multiLevelType w:val="hybridMultilevel"/>
    <w:tmpl w:val="AE2A069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5"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7" w15:restartNumberingAfterBreak="0">
    <w:nsid w:val="3D8B3574"/>
    <w:multiLevelType w:val="hybridMultilevel"/>
    <w:tmpl w:val="CE3C57E2"/>
    <w:lvl w:ilvl="0" w:tplc="100A000F">
      <w:start w:val="1"/>
      <w:numFmt w:val="decimal"/>
      <w:lvlText w:val="%1."/>
      <w:lvlJc w:val="left"/>
      <w:pPr>
        <w:ind w:left="644" w:hanging="360"/>
      </w:pPr>
      <w:rPr>
        <w:rFonts w:hint="default"/>
      </w:rPr>
    </w:lvl>
    <w:lvl w:ilvl="1" w:tplc="100A0019" w:tentative="1">
      <w:start w:val="1"/>
      <w:numFmt w:val="lowerLetter"/>
      <w:lvlText w:val="%2."/>
      <w:lvlJc w:val="left"/>
      <w:pPr>
        <w:ind w:left="1364" w:hanging="360"/>
      </w:pPr>
    </w:lvl>
    <w:lvl w:ilvl="2" w:tplc="100A001B" w:tentative="1">
      <w:start w:val="1"/>
      <w:numFmt w:val="lowerRoman"/>
      <w:lvlText w:val="%3."/>
      <w:lvlJc w:val="right"/>
      <w:pPr>
        <w:ind w:left="2084" w:hanging="180"/>
      </w:pPr>
    </w:lvl>
    <w:lvl w:ilvl="3" w:tplc="100A000F" w:tentative="1">
      <w:start w:val="1"/>
      <w:numFmt w:val="decimal"/>
      <w:lvlText w:val="%4."/>
      <w:lvlJc w:val="left"/>
      <w:pPr>
        <w:ind w:left="2804" w:hanging="360"/>
      </w:pPr>
    </w:lvl>
    <w:lvl w:ilvl="4" w:tplc="100A0019" w:tentative="1">
      <w:start w:val="1"/>
      <w:numFmt w:val="lowerLetter"/>
      <w:lvlText w:val="%5."/>
      <w:lvlJc w:val="left"/>
      <w:pPr>
        <w:ind w:left="3524" w:hanging="360"/>
      </w:pPr>
    </w:lvl>
    <w:lvl w:ilvl="5" w:tplc="100A001B" w:tentative="1">
      <w:start w:val="1"/>
      <w:numFmt w:val="lowerRoman"/>
      <w:lvlText w:val="%6."/>
      <w:lvlJc w:val="right"/>
      <w:pPr>
        <w:ind w:left="4244" w:hanging="180"/>
      </w:pPr>
    </w:lvl>
    <w:lvl w:ilvl="6" w:tplc="100A000F" w:tentative="1">
      <w:start w:val="1"/>
      <w:numFmt w:val="decimal"/>
      <w:lvlText w:val="%7."/>
      <w:lvlJc w:val="left"/>
      <w:pPr>
        <w:ind w:left="4964" w:hanging="360"/>
      </w:pPr>
    </w:lvl>
    <w:lvl w:ilvl="7" w:tplc="100A0019" w:tentative="1">
      <w:start w:val="1"/>
      <w:numFmt w:val="lowerLetter"/>
      <w:lvlText w:val="%8."/>
      <w:lvlJc w:val="left"/>
      <w:pPr>
        <w:ind w:left="5684" w:hanging="360"/>
      </w:pPr>
    </w:lvl>
    <w:lvl w:ilvl="8" w:tplc="100A001B" w:tentative="1">
      <w:start w:val="1"/>
      <w:numFmt w:val="lowerRoman"/>
      <w:lvlText w:val="%9."/>
      <w:lvlJc w:val="right"/>
      <w:pPr>
        <w:ind w:left="6404" w:hanging="180"/>
      </w:pPr>
    </w:lvl>
  </w:abstractNum>
  <w:abstractNum w:abstractNumId="38"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45AB67F6"/>
    <w:multiLevelType w:val="hybridMultilevel"/>
    <w:tmpl w:val="0C101A6C"/>
    <w:lvl w:ilvl="0" w:tplc="0C0A0001">
      <w:start w:val="1"/>
      <w:numFmt w:val="bullet"/>
      <w:lvlText w:val=""/>
      <w:lvlJc w:val="left"/>
      <w:pPr>
        <w:ind w:left="1247" w:hanging="360"/>
      </w:pPr>
      <w:rPr>
        <w:rFonts w:ascii="Symbol" w:hAnsi="Symbol" w:hint="default"/>
      </w:rPr>
    </w:lvl>
    <w:lvl w:ilvl="1" w:tplc="100A0019" w:tentative="1">
      <w:start w:val="1"/>
      <w:numFmt w:val="lowerLetter"/>
      <w:lvlText w:val="%2."/>
      <w:lvlJc w:val="left"/>
      <w:pPr>
        <w:ind w:left="1967" w:hanging="360"/>
      </w:pPr>
    </w:lvl>
    <w:lvl w:ilvl="2" w:tplc="100A001B" w:tentative="1">
      <w:start w:val="1"/>
      <w:numFmt w:val="lowerRoman"/>
      <w:lvlText w:val="%3."/>
      <w:lvlJc w:val="right"/>
      <w:pPr>
        <w:ind w:left="2687" w:hanging="180"/>
      </w:pPr>
    </w:lvl>
    <w:lvl w:ilvl="3" w:tplc="100A000F" w:tentative="1">
      <w:start w:val="1"/>
      <w:numFmt w:val="decimal"/>
      <w:lvlText w:val="%4."/>
      <w:lvlJc w:val="left"/>
      <w:pPr>
        <w:ind w:left="3407" w:hanging="360"/>
      </w:pPr>
    </w:lvl>
    <w:lvl w:ilvl="4" w:tplc="100A0019" w:tentative="1">
      <w:start w:val="1"/>
      <w:numFmt w:val="lowerLetter"/>
      <w:lvlText w:val="%5."/>
      <w:lvlJc w:val="left"/>
      <w:pPr>
        <w:ind w:left="4127" w:hanging="360"/>
      </w:pPr>
    </w:lvl>
    <w:lvl w:ilvl="5" w:tplc="100A001B" w:tentative="1">
      <w:start w:val="1"/>
      <w:numFmt w:val="lowerRoman"/>
      <w:lvlText w:val="%6."/>
      <w:lvlJc w:val="right"/>
      <w:pPr>
        <w:ind w:left="4847" w:hanging="180"/>
      </w:pPr>
    </w:lvl>
    <w:lvl w:ilvl="6" w:tplc="100A000F" w:tentative="1">
      <w:start w:val="1"/>
      <w:numFmt w:val="decimal"/>
      <w:lvlText w:val="%7."/>
      <w:lvlJc w:val="left"/>
      <w:pPr>
        <w:ind w:left="5567" w:hanging="360"/>
      </w:pPr>
    </w:lvl>
    <w:lvl w:ilvl="7" w:tplc="100A0019" w:tentative="1">
      <w:start w:val="1"/>
      <w:numFmt w:val="lowerLetter"/>
      <w:lvlText w:val="%8."/>
      <w:lvlJc w:val="left"/>
      <w:pPr>
        <w:ind w:left="6287" w:hanging="360"/>
      </w:pPr>
    </w:lvl>
    <w:lvl w:ilvl="8" w:tplc="100A001B" w:tentative="1">
      <w:start w:val="1"/>
      <w:numFmt w:val="lowerRoman"/>
      <w:lvlText w:val="%9."/>
      <w:lvlJc w:val="right"/>
      <w:pPr>
        <w:ind w:left="7007" w:hanging="180"/>
      </w:pPr>
    </w:lvl>
  </w:abstractNum>
  <w:abstractNum w:abstractNumId="40"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AD6282D"/>
    <w:multiLevelType w:val="hybridMultilevel"/>
    <w:tmpl w:val="FEF83A2E"/>
    <w:lvl w:ilvl="0" w:tplc="D8B891C6">
      <w:start w:val="1"/>
      <w:numFmt w:val="lowerLetter"/>
      <w:lvlText w:val="%1)"/>
      <w:lvlJc w:val="left"/>
      <w:pPr>
        <w:ind w:left="1247" w:hanging="360"/>
      </w:pPr>
      <w:rPr>
        <w:rFonts w:hint="default"/>
      </w:rPr>
    </w:lvl>
    <w:lvl w:ilvl="1" w:tplc="100A0019" w:tentative="1">
      <w:start w:val="1"/>
      <w:numFmt w:val="lowerLetter"/>
      <w:lvlText w:val="%2."/>
      <w:lvlJc w:val="left"/>
      <w:pPr>
        <w:ind w:left="1967" w:hanging="360"/>
      </w:pPr>
    </w:lvl>
    <w:lvl w:ilvl="2" w:tplc="100A001B" w:tentative="1">
      <w:start w:val="1"/>
      <w:numFmt w:val="lowerRoman"/>
      <w:lvlText w:val="%3."/>
      <w:lvlJc w:val="right"/>
      <w:pPr>
        <w:ind w:left="2687" w:hanging="180"/>
      </w:pPr>
    </w:lvl>
    <w:lvl w:ilvl="3" w:tplc="100A000F" w:tentative="1">
      <w:start w:val="1"/>
      <w:numFmt w:val="decimal"/>
      <w:lvlText w:val="%4."/>
      <w:lvlJc w:val="left"/>
      <w:pPr>
        <w:ind w:left="3407" w:hanging="360"/>
      </w:pPr>
    </w:lvl>
    <w:lvl w:ilvl="4" w:tplc="100A0019" w:tentative="1">
      <w:start w:val="1"/>
      <w:numFmt w:val="lowerLetter"/>
      <w:lvlText w:val="%5."/>
      <w:lvlJc w:val="left"/>
      <w:pPr>
        <w:ind w:left="4127" w:hanging="360"/>
      </w:pPr>
    </w:lvl>
    <w:lvl w:ilvl="5" w:tplc="100A001B" w:tentative="1">
      <w:start w:val="1"/>
      <w:numFmt w:val="lowerRoman"/>
      <w:lvlText w:val="%6."/>
      <w:lvlJc w:val="right"/>
      <w:pPr>
        <w:ind w:left="4847" w:hanging="180"/>
      </w:pPr>
    </w:lvl>
    <w:lvl w:ilvl="6" w:tplc="100A000F" w:tentative="1">
      <w:start w:val="1"/>
      <w:numFmt w:val="decimal"/>
      <w:lvlText w:val="%7."/>
      <w:lvlJc w:val="left"/>
      <w:pPr>
        <w:ind w:left="5567" w:hanging="360"/>
      </w:pPr>
    </w:lvl>
    <w:lvl w:ilvl="7" w:tplc="100A0019" w:tentative="1">
      <w:start w:val="1"/>
      <w:numFmt w:val="lowerLetter"/>
      <w:lvlText w:val="%8."/>
      <w:lvlJc w:val="left"/>
      <w:pPr>
        <w:ind w:left="6287" w:hanging="360"/>
      </w:pPr>
    </w:lvl>
    <w:lvl w:ilvl="8" w:tplc="100A001B" w:tentative="1">
      <w:start w:val="1"/>
      <w:numFmt w:val="lowerRoman"/>
      <w:lvlText w:val="%9."/>
      <w:lvlJc w:val="right"/>
      <w:pPr>
        <w:ind w:left="7007" w:hanging="180"/>
      </w:pPr>
    </w:lvl>
  </w:abstractNum>
  <w:abstractNum w:abstractNumId="42"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03302FA"/>
    <w:multiLevelType w:val="hybridMultilevel"/>
    <w:tmpl w:val="99480224"/>
    <w:lvl w:ilvl="0" w:tplc="02FAA4FA">
      <w:start w:val="1"/>
      <w:numFmt w:val="lowerLetter"/>
      <w:lvlText w:val="%1)"/>
      <w:lvlJc w:val="left"/>
      <w:pPr>
        <w:ind w:left="992" w:hanging="465"/>
      </w:pPr>
      <w:rPr>
        <w:rFonts w:hint="default"/>
      </w:rPr>
    </w:lvl>
    <w:lvl w:ilvl="1" w:tplc="100A0019" w:tentative="1">
      <w:start w:val="1"/>
      <w:numFmt w:val="lowerLetter"/>
      <w:lvlText w:val="%2."/>
      <w:lvlJc w:val="left"/>
      <w:pPr>
        <w:ind w:left="1607" w:hanging="360"/>
      </w:pPr>
    </w:lvl>
    <w:lvl w:ilvl="2" w:tplc="100A001B" w:tentative="1">
      <w:start w:val="1"/>
      <w:numFmt w:val="lowerRoman"/>
      <w:lvlText w:val="%3."/>
      <w:lvlJc w:val="right"/>
      <w:pPr>
        <w:ind w:left="2327" w:hanging="180"/>
      </w:pPr>
    </w:lvl>
    <w:lvl w:ilvl="3" w:tplc="100A000F" w:tentative="1">
      <w:start w:val="1"/>
      <w:numFmt w:val="decimal"/>
      <w:lvlText w:val="%4."/>
      <w:lvlJc w:val="left"/>
      <w:pPr>
        <w:ind w:left="3047" w:hanging="360"/>
      </w:pPr>
    </w:lvl>
    <w:lvl w:ilvl="4" w:tplc="100A0019" w:tentative="1">
      <w:start w:val="1"/>
      <w:numFmt w:val="lowerLetter"/>
      <w:lvlText w:val="%5."/>
      <w:lvlJc w:val="left"/>
      <w:pPr>
        <w:ind w:left="3767" w:hanging="360"/>
      </w:pPr>
    </w:lvl>
    <w:lvl w:ilvl="5" w:tplc="100A001B" w:tentative="1">
      <w:start w:val="1"/>
      <w:numFmt w:val="lowerRoman"/>
      <w:lvlText w:val="%6."/>
      <w:lvlJc w:val="right"/>
      <w:pPr>
        <w:ind w:left="4487" w:hanging="180"/>
      </w:pPr>
    </w:lvl>
    <w:lvl w:ilvl="6" w:tplc="100A000F" w:tentative="1">
      <w:start w:val="1"/>
      <w:numFmt w:val="decimal"/>
      <w:lvlText w:val="%7."/>
      <w:lvlJc w:val="left"/>
      <w:pPr>
        <w:ind w:left="5207" w:hanging="360"/>
      </w:pPr>
    </w:lvl>
    <w:lvl w:ilvl="7" w:tplc="100A0019" w:tentative="1">
      <w:start w:val="1"/>
      <w:numFmt w:val="lowerLetter"/>
      <w:lvlText w:val="%8."/>
      <w:lvlJc w:val="left"/>
      <w:pPr>
        <w:ind w:left="5927" w:hanging="360"/>
      </w:pPr>
    </w:lvl>
    <w:lvl w:ilvl="8" w:tplc="100A001B" w:tentative="1">
      <w:start w:val="1"/>
      <w:numFmt w:val="lowerRoman"/>
      <w:lvlText w:val="%9."/>
      <w:lvlJc w:val="right"/>
      <w:pPr>
        <w:ind w:left="6647" w:hanging="180"/>
      </w:pPr>
    </w:lvl>
  </w:abstractNum>
  <w:abstractNum w:abstractNumId="44"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5" w15:restartNumberingAfterBreak="0">
    <w:nsid w:val="580C0F49"/>
    <w:multiLevelType w:val="hybridMultilevel"/>
    <w:tmpl w:val="89E8FA22"/>
    <w:lvl w:ilvl="0" w:tplc="100A0001">
      <w:start w:val="1"/>
      <w:numFmt w:val="bullet"/>
      <w:lvlText w:val=""/>
      <w:lvlJc w:val="left"/>
      <w:pPr>
        <w:ind w:left="720" w:hanging="360"/>
      </w:pPr>
      <w:rPr>
        <w:rFonts w:ascii="Symbol" w:hAnsi="Symbol"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6" w15:restartNumberingAfterBreak="0">
    <w:nsid w:val="594452D7"/>
    <w:multiLevelType w:val="hybridMultilevel"/>
    <w:tmpl w:val="292E2140"/>
    <w:lvl w:ilvl="0" w:tplc="E026C39A">
      <w:start w:val="1"/>
      <w:numFmt w:val="bullet"/>
      <w:lvlText w:val=""/>
      <w:lvlJc w:val="left"/>
      <w:pPr>
        <w:ind w:left="360" w:hanging="360"/>
      </w:pPr>
      <w:rPr>
        <w:rFonts w:ascii="Symbol" w:hAnsi="Symbol" w:hint="default"/>
        <w:sz w:val="22"/>
        <w:szCs w:val="22"/>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47" w15:restartNumberingAfterBreak="0">
    <w:nsid w:val="59A143B8"/>
    <w:multiLevelType w:val="hybridMultilevel"/>
    <w:tmpl w:val="3FE2164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8" w15:restartNumberingAfterBreak="0">
    <w:nsid w:val="5B1C0E72"/>
    <w:multiLevelType w:val="hybridMultilevel"/>
    <w:tmpl w:val="D1BA7166"/>
    <w:lvl w:ilvl="0" w:tplc="100A0019">
      <w:start w:val="1"/>
      <w:numFmt w:val="lowerLetter"/>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49"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4B251E5"/>
    <w:multiLevelType w:val="hybridMultilevel"/>
    <w:tmpl w:val="29B8CB7A"/>
    <w:lvl w:ilvl="0" w:tplc="3E746390">
      <w:start w:val="1"/>
      <w:numFmt w:val="lowerLetter"/>
      <w:lvlText w:val="%1)"/>
      <w:lvlJc w:val="left"/>
      <w:pPr>
        <w:ind w:left="1251" w:hanging="360"/>
      </w:pPr>
      <w:rPr>
        <w:rFonts w:hint="default"/>
      </w:rPr>
    </w:lvl>
    <w:lvl w:ilvl="1" w:tplc="0C0A0019" w:tentative="1">
      <w:start w:val="1"/>
      <w:numFmt w:val="lowerLetter"/>
      <w:lvlText w:val="%2."/>
      <w:lvlJc w:val="left"/>
      <w:pPr>
        <w:ind w:left="1971" w:hanging="360"/>
      </w:pPr>
    </w:lvl>
    <w:lvl w:ilvl="2" w:tplc="0C0A001B" w:tentative="1">
      <w:start w:val="1"/>
      <w:numFmt w:val="lowerRoman"/>
      <w:lvlText w:val="%3."/>
      <w:lvlJc w:val="right"/>
      <w:pPr>
        <w:ind w:left="2691" w:hanging="180"/>
      </w:pPr>
    </w:lvl>
    <w:lvl w:ilvl="3" w:tplc="0C0A000F" w:tentative="1">
      <w:start w:val="1"/>
      <w:numFmt w:val="decimal"/>
      <w:lvlText w:val="%4."/>
      <w:lvlJc w:val="left"/>
      <w:pPr>
        <w:ind w:left="3411" w:hanging="360"/>
      </w:pPr>
    </w:lvl>
    <w:lvl w:ilvl="4" w:tplc="0C0A0019" w:tentative="1">
      <w:start w:val="1"/>
      <w:numFmt w:val="lowerLetter"/>
      <w:lvlText w:val="%5."/>
      <w:lvlJc w:val="left"/>
      <w:pPr>
        <w:ind w:left="4131" w:hanging="360"/>
      </w:pPr>
    </w:lvl>
    <w:lvl w:ilvl="5" w:tplc="0C0A001B" w:tentative="1">
      <w:start w:val="1"/>
      <w:numFmt w:val="lowerRoman"/>
      <w:lvlText w:val="%6."/>
      <w:lvlJc w:val="right"/>
      <w:pPr>
        <w:ind w:left="4851" w:hanging="180"/>
      </w:pPr>
    </w:lvl>
    <w:lvl w:ilvl="6" w:tplc="0C0A000F" w:tentative="1">
      <w:start w:val="1"/>
      <w:numFmt w:val="decimal"/>
      <w:lvlText w:val="%7."/>
      <w:lvlJc w:val="left"/>
      <w:pPr>
        <w:ind w:left="5571" w:hanging="360"/>
      </w:pPr>
    </w:lvl>
    <w:lvl w:ilvl="7" w:tplc="0C0A0019" w:tentative="1">
      <w:start w:val="1"/>
      <w:numFmt w:val="lowerLetter"/>
      <w:lvlText w:val="%8."/>
      <w:lvlJc w:val="left"/>
      <w:pPr>
        <w:ind w:left="6291" w:hanging="360"/>
      </w:pPr>
    </w:lvl>
    <w:lvl w:ilvl="8" w:tplc="0C0A001B" w:tentative="1">
      <w:start w:val="1"/>
      <w:numFmt w:val="lowerRoman"/>
      <w:lvlText w:val="%9."/>
      <w:lvlJc w:val="right"/>
      <w:pPr>
        <w:ind w:left="7011" w:hanging="180"/>
      </w:pPr>
    </w:lvl>
  </w:abstractNum>
  <w:abstractNum w:abstractNumId="53"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56" w15:restartNumberingAfterBreak="0">
    <w:nsid w:val="783A2BC6"/>
    <w:multiLevelType w:val="hybridMultilevel"/>
    <w:tmpl w:val="2A02F80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7"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C3605B8"/>
    <w:multiLevelType w:val="hybridMultilevel"/>
    <w:tmpl w:val="F76C9B48"/>
    <w:lvl w:ilvl="0" w:tplc="A5148B98">
      <w:start w:val="1"/>
      <w:numFmt w:val="lowerLetter"/>
      <w:lvlText w:val="%1)"/>
      <w:lvlJc w:val="left"/>
      <w:pPr>
        <w:ind w:left="720" w:hanging="360"/>
      </w:pPr>
      <w:rPr>
        <w:rFonts w:hint="default"/>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9"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7EAE2891"/>
    <w:multiLevelType w:val="hybridMultilevel"/>
    <w:tmpl w:val="94AAB62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1"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1"/>
  </w:num>
  <w:num w:numId="3">
    <w:abstractNumId w:val="59"/>
  </w:num>
  <w:num w:numId="4">
    <w:abstractNumId w:val="19"/>
  </w:num>
  <w:num w:numId="5">
    <w:abstractNumId w:val="49"/>
  </w:num>
  <w:num w:numId="6">
    <w:abstractNumId w:val="31"/>
  </w:num>
  <w:num w:numId="7">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 w:ilvl="0">
        <w:numFmt w:val="lowerLetter"/>
        <w:lvlText w:val="%1."/>
        <w:lvlJc w:val="left"/>
      </w:lvl>
    </w:lvlOverride>
  </w:num>
  <w:num w:numId="9">
    <w:abstractNumId w:val="40"/>
    <w:lvlOverride w:ilvl="0">
      <w:lvl w:ilvl="0">
        <w:numFmt w:val="lowerLetter"/>
        <w:lvlText w:val="%1."/>
        <w:lvlJc w:val="left"/>
      </w:lvl>
    </w:lvlOverride>
  </w:num>
  <w:num w:numId="10">
    <w:abstractNumId w:val="21"/>
    <w:lvlOverride w:ilvl="0">
      <w:lvl w:ilvl="0">
        <w:numFmt w:val="lowerLetter"/>
        <w:lvlText w:val="%1."/>
        <w:lvlJc w:val="left"/>
      </w:lvl>
    </w:lvlOverride>
  </w:num>
  <w:num w:numId="11">
    <w:abstractNumId w:val="5"/>
  </w:num>
  <w:num w:numId="12">
    <w:abstractNumId w:val="42"/>
  </w:num>
  <w:num w:numId="13">
    <w:abstractNumId w:val="7"/>
  </w:num>
  <w:num w:numId="14">
    <w:abstractNumId w:val="51"/>
  </w:num>
  <w:num w:numId="15">
    <w:abstractNumId w:val="24"/>
  </w:num>
  <w:num w:numId="16">
    <w:abstractNumId w:val="38"/>
  </w:num>
  <w:num w:numId="17">
    <w:abstractNumId w:val="35"/>
  </w:num>
  <w:num w:numId="18">
    <w:abstractNumId w:val="22"/>
  </w:num>
  <w:num w:numId="19">
    <w:abstractNumId w:val="28"/>
  </w:num>
  <w:num w:numId="20">
    <w:abstractNumId w:val="33"/>
  </w:num>
  <w:num w:numId="21">
    <w:abstractNumId w:val="50"/>
  </w:num>
  <w:num w:numId="22">
    <w:abstractNumId w:val="20"/>
  </w:num>
  <w:num w:numId="23">
    <w:abstractNumId w:val="53"/>
  </w:num>
  <w:num w:numId="24">
    <w:abstractNumId w:val="23"/>
  </w:num>
  <w:num w:numId="25">
    <w:abstractNumId w:val="9"/>
  </w:num>
  <w:num w:numId="26">
    <w:abstractNumId w:val="57"/>
  </w:num>
  <w:num w:numId="27">
    <w:abstractNumId w:val="10"/>
  </w:num>
  <w:num w:numId="28">
    <w:abstractNumId w:val="60"/>
  </w:num>
  <w:num w:numId="29">
    <w:abstractNumId w:val="13"/>
  </w:num>
  <w:num w:numId="30">
    <w:abstractNumId w:val="26"/>
  </w:num>
  <w:num w:numId="31">
    <w:abstractNumId w:val="56"/>
  </w:num>
  <w:num w:numId="32">
    <w:abstractNumId w:val="48"/>
  </w:num>
  <w:num w:numId="33">
    <w:abstractNumId w:val="1"/>
  </w:num>
  <w:num w:numId="34">
    <w:abstractNumId w:val="8"/>
  </w:num>
  <w:num w:numId="35">
    <w:abstractNumId w:val="46"/>
  </w:num>
  <w:num w:numId="36">
    <w:abstractNumId w:val="58"/>
  </w:num>
  <w:num w:numId="37">
    <w:abstractNumId w:val="0"/>
  </w:num>
  <w:num w:numId="38">
    <w:abstractNumId w:val="27"/>
  </w:num>
  <w:num w:numId="39">
    <w:abstractNumId w:val="34"/>
  </w:num>
  <w:num w:numId="40">
    <w:abstractNumId w:val="47"/>
  </w:num>
  <w:num w:numId="41">
    <w:abstractNumId w:val="45"/>
  </w:num>
  <w:num w:numId="42">
    <w:abstractNumId w:val="18"/>
  </w:num>
  <w:num w:numId="43">
    <w:abstractNumId w:val="52"/>
  </w:num>
  <w:num w:numId="44">
    <w:abstractNumId w:val="17"/>
  </w:num>
  <w:num w:numId="45">
    <w:abstractNumId w:val="16"/>
  </w:num>
  <w:num w:numId="46">
    <w:abstractNumId w:val="32"/>
  </w:num>
  <w:num w:numId="47">
    <w:abstractNumId w:val="43"/>
  </w:num>
  <w:num w:numId="48">
    <w:abstractNumId w:val="41"/>
  </w:num>
  <w:num w:numId="49">
    <w:abstractNumId w:val="39"/>
  </w:num>
  <w:num w:numId="50">
    <w:abstractNumId w:val="29"/>
  </w:num>
  <w:num w:numId="51">
    <w:abstractNumId w:val="3"/>
  </w:num>
  <w:num w:numId="52">
    <w:abstractNumId w:val="6"/>
  </w:num>
  <w:num w:numId="53">
    <w:abstractNumId w:val="55"/>
  </w:num>
  <w:num w:numId="54">
    <w:abstractNumId w:val="2"/>
  </w:num>
  <w:num w:numId="55">
    <w:abstractNumId w:val="25"/>
  </w:num>
  <w:num w:numId="56">
    <w:abstractNumId w:val="61"/>
  </w:num>
  <w:num w:numId="57">
    <w:abstractNumId w:val="54"/>
  </w:num>
  <w:num w:numId="58">
    <w:abstractNumId w:val="30"/>
  </w:num>
  <w:num w:numId="59">
    <w:abstractNumId w:val="12"/>
  </w:num>
  <w:num w:numId="60">
    <w:abstractNumId w:val="44"/>
  </w:num>
  <w:num w:numId="61">
    <w:abstractNumId w:val="37"/>
  </w:num>
  <w:num w:numId="6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061D3"/>
    <w:rsid w:val="00006266"/>
    <w:rsid w:val="0002021E"/>
    <w:rsid w:val="000275EF"/>
    <w:rsid w:val="00027914"/>
    <w:rsid w:val="0003336D"/>
    <w:rsid w:val="00043A5C"/>
    <w:rsid w:val="00047C0C"/>
    <w:rsid w:val="000548A4"/>
    <w:rsid w:val="0006596B"/>
    <w:rsid w:val="00072426"/>
    <w:rsid w:val="00084BBC"/>
    <w:rsid w:val="000871D0"/>
    <w:rsid w:val="000C2E31"/>
    <w:rsid w:val="000D013A"/>
    <w:rsid w:val="000D183C"/>
    <w:rsid w:val="000D3740"/>
    <w:rsid w:val="000D444B"/>
    <w:rsid w:val="000F6511"/>
    <w:rsid w:val="00102A10"/>
    <w:rsid w:val="001468F6"/>
    <w:rsid w:val="00173FC2"/>
    <w:rsid w:val="001A6FC8"/>
    <w:rsid w:val="001B0209"/>
    <w:rsid w:val="001C5550"/>
    <w:rsid w:val="001D4D0D"/>
    <w:rsid w:val="001D5909"/>
    <w:rsid w:val="001F6AFB"/>
    <w:rsid w:val="00222A0C"/>
    <w:rsid w:val="00227146"/>
    <w:rsid w:val="002327E0"/>
    <w:rsid w:val="00241CB4"/>
    <w:rsid w:val="00265941"/>
    <w:rsid w:val="00272205"/>
    <w:rsid w:val="00274EE9"/>
    <w:rsid w:val="002933E3"/>
    <w:rsid w:val="002A3215"/>
    <w:rsid w:val="002B0E33"/>
    <w:rsid w:val="002C1E94"/>
    <w:rsid w:val="002D7B02"/>
    <w:rsid w:val="002E4378"/>
    <w:rsid w:val="002E4A31"/>
    <w:rsid w:val="002E5298"/>
    <w:rsid w:val="002F0188"/>
    <w:rsid w:val="002F407D"/>
    <w:rsid w:val="00300F02"/>
    <w:rsid w:val="00305129"/>
    <w:rsid w:val="003207F6"/>
    <w:rsid w:val="003330AF"/>
    <w:rsid w:val="0035633B"/>
    <w:rsid w:val="003700A4"/>
    <w:rsid w:val="00397F77"/>
    <w:rsid w:val="003A1F0A"/>
    <w:rsid w:val="003A2D5B"/>
    <w:rsid w:val="003C2D79"/>
    <w:rsid w:val="003D61D6"/>
    <w:rsid w:val="003E31F0"/>
    <w:rsid w:val="004171CA"/>
    <w:rsid w:val="00425E6B"/>
    <w:rsid w:val="004429CC"/>
    <w:rsid w:val="00442A19"/>
    <w:rsid w:val="00443DE0"/>
    <w:rsid w:val="00444125"/>
    <w:rsid w:val="00471399"/>
    <w:rsid w:val="0047573D"/>
    <w:rsid w:val="00492D29"/>
    <w:rsid w:val="004B212E"/>
    <w:rsid w:val="004B579A"/>
    <w:rsid w:val="004B6802"/>
    <w:rsid w:val="004D74C8"/>
    <w:rsid w:val="004E6CE9"/>
    <w:rsid w:val="00514ADD"/>
    <w:rsid w:val="0051589D"/>
    <w:rsid w:val="005174B3"/>
    <w:rsid w:val="00524FB5"/>
    <w:rsid w:val="005255F2"/>
    <w:rsid w:val="00526DE6"/>
    <w:rsid w:val="00586FD7"/>
    <w:rsid w:val="005A03A7"/>
    <w:rsid w:val="005B1FCA"/>
    <w:rsid w:val="005C5B03"/>
    <w:rsid w:val="005D4B03"/>
    <w:rsid w:val="005E42C1"/>
    <w:rsid w:val="005F5A55"/>
    <w:rsid w:val="00610281"/>
    <w:rsid w:val="0061730B"/>
    <w:rsid w:val="006176BD"/>
    <w:rsid w:val="00625B38"/>
    <w:rsid w:val="00630ADE"/>
    <w:rsid w:val="0065557B"/>
    <w:rsid w:val="006727D1"/>
    <w:rsid w:val="006A2733"/>
    <w:rsid w:val="006C7F0F"/>
    <w:rsid w:val="006D1022"/>
    <w:rsid w:val="006E3769"/>
    <w:rsid w:val="006F08D4"/>
    <w:rsid w:val="006F4714"/>
    <w:rsid w:val="006F59E9"/>
    <w:rsid w:val="00703C7C"/>
    <w:rsid w:val="00742A55"/>
    <w:rsid w:val="00742C6B"/>
    <w:rsid w:val="00744EA7"/>
    <w:rsid w:val="00746D1C"/>
    <w:rsid w:val="00761001"/>
    <w:rsid w:val="00763F5F"/>
    <w:rsid w:val="00764FCE"/>
    <w:rsid w:val="00775BF1"/>
    <w:rsid w:val="00782483"/>
    <w:rsid w:val="007C3FEB"/>
    <w:rsid w:val="007F1ADA"/>
    <w:rsid w:val="007F244D"/>
    <w:rsid w:val="00803F64"/>
    <w:rsid w:val="008235D9"/>
    <w:rsid w:val="008255D0"/>
    <w:rsid w:val="00840122"/>
    <w:rsid w:val="00843297"/>
    <w:rsid w:val="008549A3"/>
    <w:rsid w:val="008619CF"/>
    <w:rsid w:val="00873ED2"/>
    <w:rsid w:val="0087584C"/>
    <w:rsid w:val="00885BA3"/>
    <w:rsid w:val="008918E6"/>
    <w:rsid w:val="00897365"/>
    <w:rsid w:val="008E04D5"/>
    <w:rsid w:val="008E26C0"/>
    <w:rsid w:val="008E457F"/>
    <w:rsid w:val="00924AA0"/>
    <w:rsid w:val="0093775C"/>
    <w:rsid w:val="00952503"/>
    <w:rsid w:val="00963DED"/>
    <w:rsid w:val="00963E09"/>
    <w:rsid w:val="0097198A"/>
    <w:rsid w:val="009807A7"/>
    <w:rsid w:val="00982BDE"/>
    <w:rsid w:val="009908B3"/>
    <w:rsid w:val="00991963"/>
    <w:rsid w:val="009931E1"/>
    <w:rsid w:val="00997D4C"/>
    <w:rsid w:val="009A4A07"/>
    <w:rsid w:val="009A66E3"/>
    <w:rsid w:val="009B3D14"/>
    <w:rsid w:val="009B799C"/>
    <w:rsid w:val="009C12A0"/>
    <w:rsid w:val="009C1665"/>
    <w:rsid w:val="009C3F2A"/>
    <w:rsid w:val="009C46EA"/>
    <w:rsid w:val="009D071D"/>
    <w:rsid w:val="009D218B"/>
    <w:rsid w:val="009E3169"/>
    <w:rsid w:val="009F29FD"/>
    <w:rsid w:val="009F3389"/>
    <w:rsid w:val="00A02247"/>
    <w:rsid w:val="00A2199D"/>
    <w:rsid w:val="00A35F7A"/>
    <w:rsid w:val="00A40E51"/>
    <w:rsid w:val="00A5701A"/>
    <w:rsid w:val="00A61E34"/>
    <w:rsid w:val="00A626E2"/>
    <w:rsid w:val="00A63E0E"/>
    <w:rsid w:val="00A90A1F"/>
    <w:rsid w:val="00A910EA"/>
    <w:rsid w:val="00A91F53"/>
    <w:rsid w:val="00A93D56"/>
    <w:rsid w:val="00AB328B"/>
    <w:rsid w:val="00AC0736"/>
    <w:rsid w:val="00AD5ADB"/>
    <w:rsid w:val="00AE03D8"/>
    <w:rsid w:val="00AE42F9"/>
    <w:rsid w:val="00AE4DBB"/>
    <w:rsid w:val="00AF1C82"/>
    <w:rsid w:val="00AF2643"/>
    <w:rsid w:val="00B03803"/>
    <w:rsid w:val="00B102EB"/>
    <w:rsid w:val="00B1324C"/>
    <w:rsid w:val="00B151C5"/>
    <w:rsid w:val="00B36CFB"/>
    <w:rsid w:val="00B60E94"/>
    <w:rsid w:val="00B665C6"/>
    <w:rsid w:val="00B6794C"/>
    <w:rsid w:val="00B76DFF"/>
    <w:rsid w:val="00B9408F"/>
    <w:rsid w:val="00BA2654"/>
    <w:rsid w:val="00BE4A5A"/>
    <w:rsid w:val="00C128CB"/>
    <w:rsid w:val="00C24957"/>
    <w:rsid w:val="00C55016"/>
    <w:rsid w:val="00C63627"/>
    <w:rsid w:val="00C6625C"/>
    <w:rsid w:val="00C71A28"/>
    <w:rsid w:val="00C95CDB"/>
    <w:rsid w:val="00CC3536"/>
    <w:rsid w:val="00CE1A18"/>
    <w:rsid w:val="00CF2100"/>
    <w:rsid w:val="00D1617D"/>
    <w:rsid w:val="00D435BB"/>
    <w:rsid w:val="00D43793"/>
    <w:rsid w:val="00D44CEB"/>
    <w:rsid w:val="00D46CBB"/>
    <w:rsid w:val="00D52498"/>
    <w:rsid w:val="00D526F2"/>
    <w:rsid w:val="00D6108B"/>
    <w:rsid w:val="00D6456E"/>
    <w:rsid w:val="00D6687E"/>
    <w:rsid w:val="00D74008"/>
    <w:rsid w:val="00D96FE5"/>
    <w:rsid w:val="00DA3659"/>
    <w:rsid w:val="00DB0F2D"/>
    <w:rsid w:val="00DF6E1D"/>
    <w:rsid w:val="00E00313"/>
    <w:rsid w:val="00E03F1F"/>
    <w:rsid w:val="00E043A0"/>
    <w:rsid w:val="00E10E18"/>
    <w:rsid w:val="00E12D61"/>
    <w:rsid w:val="00E237C5"/>
    <w:rsid w:val="00E340A1"/>
    <w:rsid w:val="00E3687C"/>
    <w:rsid w:val="00E5455A"/>
    <w:rsid w:val="00E66555"/>
    <w:rsid w:val="00E72D28"/>
    <w:rsid w:val="00E77538"/>
    <w:rsid w:val="00E83A30"/>
    <w:rsid w:val="00EA2834"/>
    <w:rsid w:val="00EC4678"/>
    <w:rsid w:val="00ED7706"/>
    <w:rsid w:val="00EF19DC"/>
    <w:rsid w:val="00F04EA8"/>
    <w:rsid w:val="00F14707"/>
    <w:rsid w:val="00F23589"/>
    <w:rsid w:val="00F31F4F"/>
    <w:rsid w:val="00F6545C"/>
    <w:rsid w:val="00F678F0"/>
    <w:rsid w:val="00F740B9"/>
    <w:rsid w:val="00F85B62"/>
    <w:rsid w:val="00F865E4"/>
    <w:rsid w:val="00FB3993"/>
    <w:rsid w:val="00FB6EF0"/>
    <w:rsid w:val="00FD65B6"/>
    <w:rsid w:val="00FE3762"/>
    <w:rsid w:val="00FE57BA"/>
    <w:rsid w:val="00FF27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38F96FF"/>
  <w15:docId w15:val="{9B860163-EF9E-4C40-8E4E-08023061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Ttulo1">
    <w:name w:val="heading 1"/>
    <w:basedOn w:val="Normal"/>
    <w:next w:val="Normal"/>
    <w:link w:val="Ttulo1C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Ttulo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Ttulo3">
    <w:name w:val="heading 3"/>
    <w:basedOn w:val="Normal"/>
    <w:next w:val="Normal"/>
    <w:link w:val="Ttulo3Car"/>
    <w:semiHidden/>
    <w:unhideWhenUsed/>
    <w:qFormat/>
    <w:rsid w:val="00991963"/>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tulo">
    <w:name w:val="Title"/>
    <w:basedOn w:val="Normal"/>
    <w:link w:val="TtuloCar"/>
    <w:qFormat/>
    <w:rsid w:val="00A2199D"/>
    <w:pPr>
      <w:jc w:val="center"/>
    </w:pPr>
    <w:rPr>
      <w:b/>
      <w:bCs/>
      <w:sz w:val="24"/>
      <w:u w:val="single"/>
    </w:rPr>
  </w:style>
  <w:style w:type="paragraph" w:styleId="Descripcin">
    <w:name w:val="caption"/>
    <w:basedOn w:val="Normal"/>
    <w:next w:val="Normal"/>
    <w:qFormat/>
    <w:rsid w:val="00A2199D"/>
    <w:pPr>
      <w:jc w:val="center"/>
    </w:pPr>
    <w:rPr>
      <w:b/>
      <w:sz w:val="28"/>
    </w:rPr>
  </w:style>
  <w:style w:type="paragraph" w:styleId="Encabezado">
    <w:name w:val="header"/>
    <w:basedOn w:val="Normal"/>
    <w:link w:val="EncabezadoCar"/>
    <w:rsid w:val="00A2199D"/>
    <w:pPr>
      <w:tabs>
        <w:tab w:val="center" w:pos="4320"/>
        <w:tab w:val="right" w:pos="8640"/>
      </w:tabs>
    </w:pPr>
    <w:rPr>
      <w:rFonts w:ascii="Times" w:eastAsia="Times" w:hAnsi="Times"/>
      <w:sz w:val="24"/>
    </w:rPr>
  </w:style>
  <w:style w:type="character" w:styleId="Hipervnculo">
    <w:name w:val="Hyperlink"/>
    <w:rsid w:val="00A2199D"/>
    <w:rPr>
      <w:color w:val="003366"/>
      <w:u w:val="single"/>
    </w:rPr>
  </w:style>
  <w:style w:type="paragraph" w:styleId="Piedepgina">
    <w:name w:val="footer"/>
    <w:basedOn w:val="Normal"/>
    <w:link w:val="PiedepginaCar"/>
    <w:uiPriority w:val="99"/>
    <w:rsid w:val="00A2199D"/>
    <w:pPr>
      <w:tabs>
        <w:tab w:val="center" w:pos="4153"/>
        <w:tab w:val="right" w:pos="8306"/>
      </w:tabs>
    </w:pPr>
  </w:style>
  <w:style w:type="paragraph" w:customStyle="1" w:styleId="UNFPAAddress">
    <w:name w:val="UNFPA Address"/>
    <w:basedOn w:val="Piedepgina"/>
    <w:next w:val="Piedepgina"/>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Nmerodepgina">
    <w:name w:val="page number"/>
    <w:basedOn w:val="Fuentedeprrafopredeter"/>
    <w:rsid w:val="009C12A0"/>
  </w:style>
  <w:style w:type="paragraph" w:styleId="Textodeglobo">
    <w:name w:val="Balloon Text"/>
    <w:basedOn w:val="Normal"/>
    <w:link w:val="TextodegloboCar"/>
    <w:rsid w:val="00963E09"/>
    <w:rPr>
      <w:rFonts w:ascii="Tahoma" w:hAnsi="Tahoma" w:cs="Tahoma"/>
      <w:sz w:val="16"/>
      <w:szCs w:val="16"/>
    </w:rPr>
  </w:style>
  <w:style w:type="character" w:customStyle="1" w:styleId="TextodegloboCar">
    <w:name w:val="Texto de globo Car"/>
    <w:link w:val="Textodeglobo"/>
    <w:rsid w:val="00963E09"/>
    <w:rPr>
      <w:rFonts w:ascii="Tahoma" w:hAnsi="Tahoma" w:cs="Tahoma"/>
      <w:sz w:val="16"/>
      <w:szCs w:val="16"/>
      <w:lang w:eastAsia="en-US"/>
    </w:rPr>
  </w:style>
  <w:style w:type="character" w:styleId="Hipervnculovisitado">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Ttulo3Car">
    <w:name w:val="Título 3 Car"/>
    <w:link w:val="Ttulo3"/>
    <w:semiHidden/>
    <w:rsid w:val="00991963"/>
    <w:rPr>
      <w:rFonts w:ascii="Cambria" w:eastAsia="Times New Roman" w:hAnsi="Cambria" w:cs="Times New Roman"/>
      <w:b/>
      <w:bCs/>
      <w:sz w:val="26"/>
      <w:szCs w:val="26"/>
      <w:lang w:val="en-US" w:eastAsia="en-US"/>
    </w:rPr>
  </w:style>
  <w:style w:type="character" w:customStyle="1" w:styleId="Ttulo1Car">
    <w:name w:val="Título 1 Car"/>
    <w:link w:val="Ttulo1"/>
    <w:uiPriority w:val="9"/>
    <w:rsid w:val="00991963"/>
    <w:rPr>
      <w:rFonts w:ascii="Cambria" w:hAnsi="Cambria"/>
      <w:b/>
      <w:bCs/>
      <w:color w:val="365F91"/>
      <w:sz w:val="28"/>
      <w:szCs w:val="28"/>
      <w:lang w:eastAsia="en-US"/>
    </w:rPr>
  </w:style>
  <w:style w:type="paragraph" w:styleId="Textoindependiente">
    <w:name w:val="Body Text"/>
    <w:basedOn w:val="Normal"/>
    <w:link w:val="TextoindependienteCar"/>
    <w:unhideWhenUsed/>
    <w:rsid w:val="00991963"/>
    <w:pPr>
      <w:tabs>
        <w:tab w:val="left" w:pos="540"/>
      </w:tabs>
      <w:spacing w:line="280" w:lineRule="exact"/>
    </w:pPr>
    <w:rPr>
      <w:rFonts w:ascii="Times" w:eastAsia="Times" w:hAnsi="Times"/>
      <w:sz w:val="22"/>
    </w:rPr>
  </w:style>
  <w:style w:type="character" w:customStyle="1" w:styleId="TextoindependienteCar">
    <w:name w:val="Texto independiente Car"/>
    <w:link w:val="Textoindependiente"/>
    <w:rsid w:val="00991963"/>
    <w:rPr>
      <w:rFonts w:ascii="Times" w:eastAsia="Times" w:hAnsi="Times"/>
      <w:sz w:val="22"/>
      <w:lang w:val="en-US" w:eastAsia="en-US"/>
    </w:rPr>
  </w:style>
  <w:style w:type="table" w:styleId="Tablaconcuadrcula">
    <w:name w:val="Table Grid"/>
    <w:basedOn w:val="Tablanormal"/>
    <w:uiPriority w:val="59"/>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Textonotapie">
    <w:name w:val="footnote text"/>
    <w:basedOn w:val="Normal"/>
    <w:link w:val="TextonotapieCar"/>
    <w:uiPriority w:val="99"/>
    <w:rsid w:val="00782483"/>
  </w:style>
  <w:style w:type="character" w:customStyle="1" w:styleId="TextonotapieCar">
    <w:name w:val="Texto nota pie Car"/>
    <w:link w:val="Textonotapie"/>
    <w:uiPriority w:val="99"/>
    <w:rsid w:val="00782483"/>
    <w:rPr>
      <w:lang w:val="en-US" w:eastAsia="en-US"/>
    </w:rPr>
  </w:style>
  <w:style w:type="character" w:styleId="Refdenotaalpie">
    <w:name w:val="footnote reference"/>
    <w:uiPriority w:val="99"/>
    <w:rsid w:val="00782483"/>
    <w:rPr>
      <w:vertAlign w:val="superscript"/>
    </w:rPr>
  </w:style>
  <w:style w:type="paragraph" w:styleId="Prrafodelista">
    <w:name w:val="List Paragraph"/>
    <w:basedOn w:val="Normal"/>
    <w:link w:val="PrrafodelistaCar"/>
    <w:uiPriority w:val="1"/>
    <w:qFormat/>
    <w:rsid w:val="002E4A31"/>
    <w:pPr>
      <w:overflowPunct w:val="0"/>
      <w:autoSpaceDE w:val="0"/>
      <w:autoSpaceDN w:val="0"/>
      <w:adjustRightInd w:val="0"/>
      <w:ind w:left="720"/>
      <w:textAlignment w:val="baseline"/>
    </w:pPr>
    <w:rPr>
      <w:sz w:val="22"/>
      <w:lang w:eastAsia="en-GB"/>
    </w:rPr>
  </w:style>
  <w:style w:type="character" w:customStyle="1" w:styleId="PrrafodelistaCar">
    <w:name w:val="Párrafo de lista Car"/>
    <w:link w:val="Prrafodelista"/>
    <w:uiPriority w:val="34"/>
    <w:locked/>
    <w:rsid w:val="002E4A31"/>
    <w:rPr>
      <w:sz w:val="22"/>
      <w:lang w:val="en-US"/>
    </w:rPr>
  </w:style>
  <w:style w:type="character" w:styleId="Refdecomentario">
    <w:name w:val="annotation reference"/>
    <w:uiPriority w:val="99"/>
    <w:rsid w:val="002E4A31"/>
    <w:rPr>
      <w:sz w:val="16"/>
      <w:szCs w:val="16"/>
    </w:rPr>
  </w:style>
  <w:style w:type="paragraph" w:styleId="Textocomentario">
    <w:name w:val="annotation text"/>
    <w:basedOn w:val="Normal"/>
    <w:link w:val="TextocomentarioCar"/>
    <w:uiPriority w:val="99"/>
    <w:rsid w:val="002E4A31"/>
  </w:style>
  <w:style w:type="character" w:customStyle="1" w:styleId="TextocomentarioCar">
    <w:name w:val="Texto comentario Car"/>
    <w:link w:val="Textocomentario"/>
    <w:uiPriority w:val="99"/>
    <w:rsid w:val="002E4A31"/>
    <w:rPr>
      <w:lang w:val="en-US" w:eastAsia="en-US"/>
    </w:rPr>
  </w:style>
  <w:style w:type="paragraph" w:styleId="Asuntodelcomentario">
    <w:name w:val="annotation subject"/>
    <w:basedOn w:val="Textocomentario"/>
    <w:next w:val="Textocomentario"/>
    <w:link w:val="AsuntodelcomentarioCar"/>
    <w:rsid w:val="002E4A31"/>
    <w:rPr>
      <w:b/>
      <w:bCs/>
    </w:rPr>
  </w:style>
  <w:style w:type="character" w:customStyle="1" w:styleId="AsuntodelcomentarioCar">
    <w:name w:val="Asunto del comentario Car"/>
    <w:link w:val="Asuntodelcomentario"/>
    <w:rsid w:val="002E4A31"/>
    <w:rPr>
      <w:b/>
      <w:bCs/>
      <w:lang w:val="en-US" w:eastAsia="en-US"/>
    </w:rPr>
  </w:style>
  <w:style w:type="paragraph" w:styleId="Revisin">
    <w:name w:val="Revision"/>
    <w:hidden/>
    <w:uiPriority w:val="99"/>
    <w:semiHidden/>
    <w:rsid w:val="00000C07"/>
    <w:rPr>
      <w:lang w:val="en-US" w:eastAsia="en-US"/>
    </w:rPr>
  </w:style>
  <w:style w:type="character" w:customStyle="1" w:styleId="TtuloCar">
    <w:name w:val="Título Car"/>
    <w:link w:val="Ttulo"/>
    <w:locked/>
    <w:rsid w:val="006F59E9"/>
    <w:rPr>
      <w:b/>
      <w:bCs/>
      <w:sz w:val="24"/>
      <w:u w:val="single"/>
      <w:lang w:val="en-US" w:eastAsia="en-US"/>
    </w:rPr>
  </w:style>
  <w:style w:type="character" w:styleId="Textodelmarcadordeposicin">
    <w:name w:val="Placeholder Text"/>
    <w:uiPriority w:val="99"/>
    <w:semiHidden/>
    <w:rsid w:val="000275EF"/>
    <w:rPr>
      <w:color w:val="808080"/>
    </w:rPr>
  </w:style>
  <w:style w:type="paragraph" w:customStyle="1" w:styleId="SectionVIIHeader2">
    <w:name w:val="Section VII Header2"/>
    <w:basedOn w:val="Ttulo1"/>
    <w:autoRedefine/>
    <w:rsid w:val="00885BA3"/>
    <w:pPr>
      <w:keepLines w:val="0"/>
      <w:spacing w:before="120" w:after="120" w:line="240" w:lineRule="auto"/>
      <w:jc w:val="center"/>
    </w:pPr>
    <w:rPr>
      <w:rFonts w:ascii="Times New Roman" w:hAnsi="Times New Roman"/>
      <w:color w:val="auto"/>
      <w:sz w:val="24"/>
      <w:szCs w:val="24"/>
      <w:lang w:val="en-US"/>
    </w:rPr>
  </w:style>
  <w:style w:type="paragraph" w:customStyle="1" w:styleId="Default">
    <w:name w:val="Default"/>
    <w:rsid w:val="00885BA3"/>
    <w:pPr>
      <w:autoSpaceDE w:val="0"/>
      <w:autoSpaceDN w:val="0"/>
      <w:adjustRightInd w:val="0"/>
    </w:pPr>
    <w:rPr>
      <w:rFonts w:ascii="Arial" w:eastAsiaTheme="minorHAnsi" w:hAnsi="Arial" w:cs="Arial"/>
      <w:color w:val="000000"/>
      <w:sz w:val="24"/>
      <w:szCs w:val="24"/>
      <w:lang w:val="en-US" w:eastAsia="en-US"/>
    </w:rPr>
  </w:style>
  <w:style w:type="character" w:customStyle="1" w:styleId="EncabezadoCar">
    <w:name w:val="Encabezado Car"/>
    <w:basedOn w:val="Fuentedeprrafopredeter"/>
    <w:link w:val="Encabezado"/>
    <w:rsid w:val="006D1022"/>
    <w:rPr>
      <w:rFonts w:ascii="Times" w:eastAsia="Times" w:hAnsi="Times"/>
      <w:sz w:val="24"/>
      <w:lang w:val="en-US" w:eastAsia="en-US"/>
    </w:rPr>
  </w:style>
  <w:style w:type="character" w:customStyle="1" w:styleId="PiedepginaCar">
    <w:name w:val="Pie de página Car"/>
    <w:basedOn w:val="Fuentedeprrafopredeter"/>
    <w:link w:val="Piedepgina"/>
    <w:uiPriority w:val="99"/>
    <w:rsid w:val="00982BD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9F7087" w:rsidP="009F7087">
          <w:pPr>
            <w:pStyle w:val="93D5A311B06A48E2B6698C804C58627E"/>
          </w:pPr>
          <w:r w:rsidRPr="004F557D">
            <w:rPr>
              <w:rStyle w:val="Textodelmarcadordeposicin"/>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9F7087" w:rsidP="009F7087">
          <w:pPr>
            <w:pStyle w:val="23A5EB14D5694267B01A2292C49DE8FC"/>
          </w:pPr>
          <w:r w:rsidRPr="004F557D">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C227B"/>
    <w:rsid w:val="002202C9"/>
    <w:rsid w:val="005546DC"/>
    <w:rsid w:val="0078063F"/>
    <w:rsid w:val="007C5158"/>
    <w:rsid w:val="00943C74"/>
    <w:rsid w:val="009F06F3"/>
    <w:rsid w:val="009F7087"/>
    <w:rsid w:val="00A86F03"/>
    <w:rsid w:val="00C01285"/>
    <w:rsid w:val="00C64CA0"/>
    <w:rsid w:val="00CF1212"/>
    <w:rsid w:val="00D305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uiPriority w:val="99"/>
    <w:semiHidden/>
    <w:rsid w:val="00A86F03"/>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EF69E-75A9-40F7-8731-9C6022CBC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11</Pages>
  <Words>2184</Words>
  <Characters>12772</Characters>
  <Application>Microsoft Office Word</Application>
  <DocSecurity>0</DocSecurity>
  <Lines>106</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United Nations Population Fund, UNFPA</vt:lpstr>
      <vt:lpstr>United Nations Population Fund, UNFPA</vt:lpstr>
    </vt:vector>
  </TitlesOfParts>
  <Company>UNDP/IAPSO</Company>
  <LinksUpToDate>false</LinksUpToDate>
  <CharactersWithSpaces>14927</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dc:description>110563</dc:description>
  <cp:lastModifiedBy>Karin Marroquin</cp:lastModifiedBy>
  <cp:revision>8</cp:revision>
  <cp:lastPrinted>2018-04-19T17:47:00Z</cp:lastPrinted>
  <dcterms:created xsi:type="dcterms:W3CDTF">2018-04-19T15:02:00Z</dcterms:created>
  <dcterms:modified xsi:type="dcterms:W3CDTF">2018-04-19T19:40:00Z</dcterms:modified>
</cp:coreProperties>
</file>