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367C2" w:rsidRPr="00E202FB" w:rsidRDefault="005367C2" w:rsidP="005367C2">
      <w:pPr>
        <w:spacing w:after="200" w:line="276" w:lineRule="auto"/>
        <w:jc w:val="center"/>
        <w:rPr>
          <w:rFonts w:ascii="Trade Gothic LT Std" w:hAnsi="Trade Gothic LT Std"/>
          <w:sz w:val="20"/>
        </w:rPr>
      </w:pPr>
      <w:r w:rsidRPr="00521319">
        <w:rPr>
          <w:rFonts w:ascii="Trade Gothic LT Std" w:eastAsia="SimSun" w:hAnsi="Trade Gothic LT Std"/>
          <w:b/>
          <w:sz w:val="20"/>
          <w:lang w:val="en-GB"/>
        </w:rPr>
        <w:t>INSTRUCTIONS ON HOW TO ACCESS ILO TENDERS</w:t>
      </w:r>
      <w:r>
        <w:rPr>
          <w:rFonts w:ascii="Trade Gothic LT Std" w:eastAsia="SimSun" w:hAnsi="Trade Gothic LT Std"/>
          <w:b/>
          <w:sz w:val="20"/>
          <w:lang w:val="en-GB"/>
        </w:rPr>
        <w:t xml:space="preserve"> AND SUBMIT A PROPOSAL</w:t>
      </w:r>
    </w:p>
    <w:p w:rsidR="005367C2" w:rsidRPr="004C7C76" w:rsidRDefault="005367C2" w:rsidP="005367C2">
      <w:pPr>
        <w:jc w:val="center"/>
        <w:rPr>
          <w:rFonts w:ascii="Gill Sans MT" w:hAnsi="Gill Sans MT"/>
          <w:b/>
          <w:sz w:val="28"/>
          <w:szCs w:val="28"/>
        </w:rPr>
      </w:pPr>
    </w:p>
    <w:p w:rsidR="005367C2" w:rsidRPr="00521319" w:rsidRDefault="005367C2" w:rsidP="005367C2">
      <w:pPr>
        <w:jc w:val="both"/>
        <w:rPr>
          <w:rFonts w:ascii="Trade Gothic LT Std Cn" w:hAnsi="Trade Gothic LT Std Cn"/>
          <w:sz w:val="24"/>
          <w:szCs w:val="24"/>
        </w:rPr>
      </w:pPr>
      <w:r w:rsidRPr="00521319">
        <w:rPr>
          <w:rFonts w:ascii="Trade Gothic LT Std" w:eastAsia="SimSun" w:hAnsi="Trade Gothic LT Std"/>
          <w:sz w:val="20"/>
          <w:lang w:val="en-GB"/>
        </w:rPr>
        <w:t xml:space="preserve">ILO </w:t>
      </w:r>
      <w:r>
        <w:rPr>
          <w:rFonts w:ascii="Trade Gothic LT Std" w:eastAsia="SimSun" w:hAnsi="Trade Gothic LT Std"/>
          <w:sz w:val="20"/>
          <w:lang w:val="en-GB"/>
        </w:rPr>
        <w:t>e-Tendering System (ETS)</w:t>
      </w:r>
      <w:r w:rsidRPr="00521319">
        <w:rPr>
          <w:rFonts w:ascii="Trade Gothic LT Std" w:eastAsia="SimSun" w:hAnsi="Trade Gothic LT Std"/>
          <w:sz w:val="20"/>
          <w:lang w:val="en-GB"/>
        </w:rPr>
        <w:t xml:space="preserve"> is integrated with the United Nations Global Marketplace portal (</w:t>
      </w:r>
      <w:hyperlink r:id="rId6" w:history="1">
        <w:r w:rsidRPr="00521319">
          <w:rPr>
            <w:rFonts w:ascii="Trade Gothic LT Std" w:eastAsia="SimSun" w:hAnsi="Trade Gothic LT Std"/>
            <w:sz w:val="20"/>
            <w:lang w:val="en-GB"/>
          </w:rPr>
          <w:t>www.ungm.org</w:t>
        </w:r>
      </w:hyperlink>
      <w:r w:rsidRPr="00521319">
        <w:rPr>
          <w:rFonts w:ascii="Trade Gothic LT Std" w:eastAsia="SimSun" w:hAnsi="Trade Gothic LT Std"/>
          <w:sz w:val="20"/>
          <w:lang w:val="en-GB"/>
        </w:rPr>
        <w:t>). Please find below instructions on how to access the tender documentation</w:t>
      </w:r>
      <w:r w:rsidRPr="00521319">
        <w:rPr>
          <w:rFonts w:ascii="Trade Gothic LT Std Cn" w:hAnsi="Trade Gothic LT Std Cn"/>
          <w:sz w:val="24"/>
          <w:szCs w:val="24"/>
        </w:rPr>
        <w:t>.</w:t>
      </w:r>
    </w:p>
    <w:p w:rsidR="005367C2" w:rsidRDefault="005367C2" w:rsidP="005367C2">
      <w:pPr>
        <w:jc w:val="both"/>
        <w:rPr>
          <w:rFonts w:ascii="Gill Sans MT" w:hAnsi="Gill Sans MT"/>
          <w:sz w:val="24"/>
          <w:szCs w:val="24"/>
        </w:rPr>
      </w:pPr>
    </w:p>
    <w:p w:rsidR="005367C2" w:rsidRPr="00521319" w:rsidRDefault="005367C2" w:rsidP="005367C2">
      <w:pPr>
        <w:pStyle w:val="ListParagraph"/>
        <w:numPr>
          <w:ilvl w:val="0"/>
          <w:numId w:val="1"/>
        </w:numPr>
        <w:spacing w:after="200" w:line="276" w:lineRule="auto"/>
        <w:contextualSpacing/>
        <w:jc w:val="both"/>
        <w:rPr>
          <w:rFonts w:ascii="Trade Gothic LT Std" w:eastAsia="SimSun" w:hAnsi="Trade Gothic LT Std"/>
          <w:b/>
          <w:sz w:val="20"/>
          <w:lang w:val="en-GB"/>
        </w:rPr>
      </w:pPr>
      <w:r w:rsidRPr="00521319">
        <w:rPr>
          <w:rFonts w:ascii="Trade Gothic LT Std" w:eastAsia="SimSun" w:hAnsi="Trade Gothic LT Std"/>
          <w:b/>
          <w:sz w:val="20"/>
          <w:lang w:val="en-GB"/>
        </w:rPr>
        <w:t>Registration on UNGM</w:t>
      </w:r>
    </w:p>
    <w:p w:rsidR="005367C2" w:rsidRDefault="005367C2" w:rsidP="005367C2">
      <w:pPr>
        <w:jc w:val="both"/>
        <w:rPr>
          <w:rFonts w:ascii="Trade Gothic LT Std" w:eastAsia="SimSun" w:hAnsi="Trade Gothic LT Std"/>
          <w:sz w:val="20"/>
          <w:lang w:val="en-GB"/>
        </w:rPr>
      </w:pPr>
      <w:r w:rsidRPr="00521319">
        <w:rPr>
          <w:rFonts w:ascii="Trade Gothic LT Std" w:eastAsia="SimSun" w:hAnsi="Trade Gothic LT Std"/>
          <w:sz w:val="20"/>
          <w:lang w:val="en-GB"/>
        </w:rPr>
        <w:t xml:space="preserve">To access the tender documents, you need to be fully </w:t>
      </w:r>
      <w:r w:rsidRPr="00521319">
        <w:rPr>
          <w:rFonts w:ascii="Trade Gothic LT Std" w:eastAsia="SimSun" w:hAnsi="Trade Gothic LT Std"/>
          <w:b/>
          <w:sz w:val="20"/>
          <w:lang w:val="en-GB"/>
        </w:rPr>
        <w:t>registered on UNGM. Registration at basic level</w:t>
      </w:r>
      <w:r w:rsidRPr="00521319">
        <w:rPr>
          <w:rFonts w:ascii="Trade Gothic LT Std" w:eastAsia="SimSun" w:hAnsi="Trade Gothic LT Std"/>
          <w:sz w:val="20"/>
          <w:lang w:val="en-GB"/>
        </w:rPr>
        <w:t xml:space="preserve"> is sufficient, since the ILO does not req</w:t>
      </w:r>
      <w:r>
        <w:rPr>
          <w:rFonts w:ascii="Trade Gothic LT Std" w:eastAsia="SimSun" w:hAnsi="Trade Gothic LT Std"/>
          <w:sz w:val="20"/>
          <w:lang w:val="en-GB"/>
        </w:rPr>
        <w:t>uire level 1 and 2 registrations</w:t>
      </w:r>
      <w:r w:rsidRPr="00521319">
        <w:rPr>
          <w:rFonts w:ascii="Trade Gothic LT Std" w:eastAsia="SimSun" w:hAnsi="Trade Gothic LT Std"/>
          <w:sz w:val="20"/>
          <w:lang w:val="en-GB"/>
        </w:rPr>
        <w:t>. </w:t>
      </w:r>
    </w:p>
    <w:p w:rsidR="005367C2" w:rsidRPr="00521319" w:rsidRDefault="005367C2" w:rsidP="005367C2">
      <w:pPr>
        <w:jc w:val="both"/>
        <w:rPr>
          <w:rFonts w:ascii="Trade Gothic LT Std" w:eastAsia="SimSun" w:hAnsi="Trade Gothic LT Std"/>
          <w:sz w:val="20"/>
          <w:lang w:val="en-GB"/>
        </w:rPr>
      </w:pPr>
    </w:p>
    <w:p w:rsidR="005367C2" w:rsidRPr="009362B3" w:rsidRDefault="005367C2" w:rsidP="005367C2">
      <w:pPr>
        <w:jc w:val="center"/>
        <w:rPr>
          <w:rFonts w:ascii="Gill Sans MT" w:hAnsi="Gill Sans MT"/>
          <w:sz w:val="24"/>
          <w:szCs w:val="24"/>
        </w:rPr>
      </w:pPr>
      <w:r>
        <w:rPr>
          <w:noProof/>
          <w:lang w:val="en-GB" w:eastAsia="en-GB"/>
        </w:rPr>
        <w:drawing>
          <wp:inline distT="0" distB="0" distL="0" distR="0" wp14:anchorId="6065C1BC" wp14:editId="3AC63425">
            <wp:extent cx="5695950" cy="2665277"/>
            <wp:effectExtent l="19050" t="19050" r="19050" b="209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r="11903" b="45495"/>
                    <a:stretch/>
                  </pic:blipFill>
                  <pic:spPr bwMode="auto">
                    <a:xfrm>
                      <a:off x="0" y="0"/>
                      <a:ext cx="5700386" cy="2667353"/>
                    </a:xfrm>
                    <a:prstGeom prst="rect">
                      <a:avLst/>
                    </a:prstGeom>
                    <a:ln>
                      <a:solidFill>
                        <a:srgbClr val="6DABE4"/>
                      </a:solidFill>
                    </a:ln>
                    <a:extLst>
                      <a:ext uri="{53640926-AAD7-44D8-BBD7-CCE9431645EC}">
                        <a14:shadowObscured xmlns:a14="http://schemas.microsoft.com/office/drawing/2010/main"/>
                      </a:ext>
                    </a:extLst>
                  </pic:spPr>
                </pic:pic>
              </a:graphicData>
            </a:graphic>
          </wp:inline>
        </w:drawing>
      </w:r>
    </w:p>
    <w:p w:rsidR="005367C2" w:rsidRDefault="005367C2" w:rsidP="005367C2">
      <w:pPr>
        <w:jc w:val="center"/>
        <w:rPr>
          <w:rFonts w:ascii="Gill Sans MT" w:hAnsi="Gill Sans MT"/>
          <w:sz w:val="24"/>
          <w:szCs w:val="24"/>
        </w:rPr>
      </w:pPr>
      <w:r>
        <w:rPr>
          <w:noProof/>
          <w:lang w:val="en-GB" w:eastAsia="en-GB"/>
        </w:rPr>
        <w:drawing>
          <wp:inline distT="0" distB="0" distL="0" distR="0" wp14:anchorId="71E3DF88" wp14:editId="4E036150">
            <wp:extent cx="5683796" cy="3314700"/>
            <wp:effectExtent l="19050" t="19050" r="12700" b="190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r="7084" b="28352"/>
                    <a:stretch/>
                  </pic:blipFill>
                  <pic:spPr bwMode="auto">
                    <a:xfrm>
                      <a:off x="0" y="0"/>
                      <a:ext cx="5691961" cy="3319461"/>
                    </a:xfrm>
                    <a:prstGeom prst="rect">
                      <a:avLst/>
                    </a:prstGeom>
                    <a:ln>
                      <a:solidFill>
                        <a:srgbClr val="6DABE4"/>
                      </a:solidFill>
                    </a:ln>
                    <a:extLst>
                      <a:ext uri="{53640926-AAD7-44D8-BBD7-CCE9431645EC}">
                        <a14:shadowObscured xmlns:a14="http://schemas.microsoft.com/office/drawing/2010/main"/>
                      </a:ext>
                    </a:extLst>
                  </pic:spPr>
                </pic:pic>
              </a:graphicData>
            </a:graphic>
          </wp:inline>
        </w:drawing>
      </w:r>
    </w:p>
    <w:p w:rsidR="005367C2" w:rsidRDefault="005367C2" w:rsidP="005367C2">
      <w:pPr>
        <w:jc w:val="both"/>
        <w:rPr>
          <w:rFonts w:ascii="Trade Gothic LT Std" w:eastAsia="SimSun" w:hAnsi="Trade Gothic LT Std"/>
          <w:sz w:val="20"/>
        </w:rPr>
      </w:pPr>
    </w:p>
    <w:p w:rsidR="005367C2" w:rsidRDefault="005367C2" w:rsidP="005367C2">
      <w:pPr>
        <w:jc w:val="both"/>
        <w:rPr>
          <w:rFonts w:ascii="Trade Gothic LT Std" w:eastAsia="SimSun" w:hAnsi="Trade Gothic LT Std"/>
          <w:sz w:val="20"/>
          <w:lang w:val="en-GB"/>
        </w:rPr>
      </w:pPr>
      <w:r w:rsidRPr="00521319">
        <w:rPr>
          <w:rFonts w:ascii="Trade Gothic LT Std" w:eastAsia="SimSun" w:hAnsi="Trade Gothic LT Std"/>
          <w:sz w:val="20"/>
          <w:lang w:val="en-GB"/>
        </w:rPr>
        <w:t xml:space="preserve">Once you have created your UNGM account, make sure </w:t>
      </w:r>
      <w:r>
        <w:rPr>
          <w:rFonts w:ascii="Trade Gothic LT Std" w:eastAsia="SimSun" w:hAnsi="Trade Gothic LT Std"/>
          <w:sz w:val="20"/>
          <w:lang w:val="en-GB"/>
        </w:rPr>
        <w:t>to</w:t>
      </w:r>
      <w:r w:rsidRPr="00521319">
        <w:rPr>
          <w:rFonts w:ascii="Trade Gothic LT Std" w:eastAsia="SimSun" w:hAnsi="Trade Gothic LT Std"/>
          <w:sz w:val="20"/>
          <w:lang w:val="en-GB"/>
        </w:rPr>
        <w:t xml:space="preserve"> activate it. If you have not received the activation email to your personal email inbox, you </w:t>
      </w:r>
      <w:r>
        <w:rPr>
          <w:rFonts w:ascii="Trade Gothic LT Std" w:eastAsia="SimSun" w:hAnsi="Trade Gothic LT Std"/>
          <w:sz w:val="20"/>
          <w:lang w:val="en-GB"/>
        </w:rPr>
        <w:t>can</w:t>
      </w:r>
      <w:r w:rsidRPr="00521319">
        <w:rPr>
          <w:rFonts w:ascii="Trade Gothic LT Std" w:eastAsia="SimSun" w:hAnsi="Trade Gothic LT Std"/>
          <w:sz w:val="20"/>
          <w:lang w:val="en-GB"/>
        </w:rPr>
        <w:t xml:space="preserve"> resend it to yourself by using your UNGM inbox.</w:t>
      </w:r>
    </w:p>
    <w:p w:rsidR="005367C2" w:rsidRPr="00521319" w:rsidRDefault="005367C2" w:rsidP="005367C2">
      <w:pPr>
        <w:jc w:val="both"/>
        <w:rPr>
          <w:rFonts w:ascii="Trade Gothic LT Std" w:eastAsia="SimSun" w:hAnsi="Trade Gothic LT Std"/>
          <w:sz w:val="20"/>
          <w:lang w:val="en-GB"/>
        </w:rPr>
      </w:pPr>
    </w:p>
    <w:p w:rsidR="005367C2" w:rsidRPr="00A73577" w:rsidRDefault="005367C2" w:rsidP="005367C2">
      <w:pPr>
        <w:pStyle w:val="ListParagraph"/>
        <w:numPr>
          <w:ilvl w:val="0"/>
          <w:numId w:val="1"/>
        </w:numPr>
        <w:spacing w:after="200" w:line="276" w:lineRule="auto"/>
        <w:contextualSpacing/>
        <w:rPr>
          <w:rFonts w:ascii="Trade Gothic LT Std" w:eastAsia="SimSun" w:hAnsi="Trade Gothic LT Std"/>
          <w:b/>
          <w:sz w:val="20"/>
          <w:lang w:val="en-GB"/>
        </w:rPr>
      </w:pPr>
      <w:r w:rsidRPr="00A73577">
        <w:rPr>
          <w:rFonts w:ascii="Trade Gothic LT Std" w:eastAsia="SimSun" w:hAnsi="Trade Gothic LT Std"/>
          <w:b/>
          <w:sz w:val="20"/>
          <w:lang w:val="en-GB"/>
        </w:rPr>
        <w:lastRenderedPageBreak/>
        <w:t>Log into your UNGM account</w:t>
      </w:r>
    </w:p>
    <w:p w:rsidR="005367C2" w:rsidRPr="00A73577" w:rsidRDefault="005367C2" w:rsidP="005367C2">
      <w:pPr>
        <w:pStyle w:val="NoSpacing"/>
        <w:jc w:val="both"/>
        <w:rPr>
          <w:rFonts w:ascii="Trade Gothic LT Std" w:eastAsia="SimSun" w:hAnsi="Trade Gothic LT Std" w:cs="Times New Roman"/>
          <w:sz w:val="20"/>
          <w:szCs w:val="20"/>
        </w:rPr>
      </w:pPr>
      <w:r w:rsidRPr="00A73577">
        <w:rPr>
          <w:rFonts w:ascii="Trade Gothic LT Std" w:eastAsia="SimSun" w:hAnsi="Trade Gothic LT Std" w:cs="Times New Roman"/>
          <w:sz w:val="20"/>
          <w:szCs w:val="20"/>
        </w:rPr>
        <w:t>In order to log into your</w:t>
      </w:r>
      <w:r w:rsidRPr="00A73577">
        <w:rPr>
          <w:rFonts w:ascii="Trade Gothic LT Std" w:eastAsia="SimSun" w:hAnsi="Trade Gothic LT Std" w:cs="Times New Roman"/>
          <w:b/>
          <w:sz w:val="20"/>
          <w:szCs w:val="20"/>
        </w:rPr>
        <w:t xml:space="preserve"> UNGM </w:t>
      </w:r>
      <w:r w:rsidRPr="00A73577">
        <w:rPr>
          <w:rFonts w:ascii="Trade Gothic LT Std" w:eastAsia="SimSun" w:hAnsi="Trade Gothic LT Std" w:cs="Times New Roman"/>
          <w:sz w:val="20"/>
          <w:szCs w:val="20"/>
        </w:rPr>
        <w:t>account, please click on the ‘Log in’ link at the top right-hand corner of the page. You will need to use your username</w:t>
      </w:r>
      <w:r>
        <w:rPr>
          <w:rFonts w:ascii="Trade Gothic LT Std" w:eastAsia="SimSun" w:hAnsi="Trade Gothic LT Std" w:cs="Times New Roman"/>
          <w:sz w:val="20"/>
          <w:szCs w:val="20"/>
        </w:rPr>
        <w:t>,</w:t>
      </w:r>
      <w:r w:rsidRPr="00A73577">
        <w:rPr>
          <w:rFonts w:ascii="Trade Gothic LT Std" w:eastAsia="SimSun" w:hAnsi="Trade Gothic LT Std" w:cs="Times New Roman"/>
          <w:sz w:val="20"/>
          <w:szCs w:val="20"/>
        </w:rPr>
        <w:t xml:space="preserve"> which is the email address you registered with</w:t>
      </w:r>
      <w:r>
        <w:rPr>
          <w:rFonts w:ascii="Trade Gothic LT Std" w:eastAsia="SimSun" w:hAnsi="Trade Gothic LT Std" w:cs="Times New Roman"/>
          <w:sz w:val="20"/>
          <w:szCs w:val="20"/>
        </w:rPr>
        <w:t>,</w:t>
      </w:r>
      <w:r w:rsidRPr="00A73577">
        <w:rPr>
          <w:rFonts w:ascii="Trade Gothic LT Std" w:eastAsia="SimSun" w:hAnsi="Trade Gothic LT Std" w:cs="Times New Roman"/>
          <w:sz w:val="20"/>
          <w:szCs w:val="20"/>
        </w:rPr>
        <w:t xml:space="preserve"> and your password. If you do not remember your password, please use the </w:t>
      </w:r>
      <w:r w:rsidRPr="00BB6C9A">
        <w:rPr>
          <w:rFonts w:ascii="Trade Gothic LT Std" w:eastAsia="SimSun" w:hAnsi="Trade Gothic LT Std" w:cs="Times New Roman"/>
          <w:b/>
          <w:sz w:val="20"/>
          <w:szCs w:val="20"/>
        </w:rPr>
        <w:t>‘forgotten password’</w:t>
      </w:r>
      <w:r w:rsidRPr="00A73577">
        <w:rPr>
          <w:rFonts w:ascii="Trade Gothic LT Std" w:eastAsia="SimSun" w:hAnsi="Trade Gothic LT Std" w:cs="Times New Roman"/>
          <w:sz w:val="20"/>
          <w:szCs w:val="20"/>
        </w:rPr>
        <w:t xml:space="preserve"> functionality.</w:t>
      </w:r>
    </w:p>
    <w:p w:rsidR="005367C2" w:rsidRPr="005F480E" w:rsidRDefault="005367C2" w:rsidP="005367C2">
      <w:pPr>
        <w:pStyle w:val="NoSpacing"/>
        <w:jc w:val="both"/>
        <w:rPr>
          <w:rFonts w:ascii="Gill Sans MT" w:hAnsi="Gill Sans MT"/>
          <w:sz w:val="24"/>
          <w:szCs w:val="24"/>
        </w:rPr>
      </w:pPr>
    </w:p>
    <w:p w:rsidR="005367C2" w:rsidRDefault="005367C2" w:rsidP="005367C2">
      <w:pPr>
        <w:pStyle w:val="ListParagraph"/>
        <w:jc w:val="center"/>
        <w:rPr>
          <w:rFonts w:ascii="Gill Sans MT" w:hAnsi="Gill Sans MT"/>
          <w:sz w:val="24"/>
          <w:szCs w:val="24"/>
        </w:rPr>
      </w:pPr>
      <w:r>
        <w:rPr>
          <w:noProof/>
          <w:lang w:val="en-GB" w:eastAsia="en-GB"/>
        </w:rPr>
        <w:drawing>
          <wp:anchor distT="0" distB="0" distL="114300" distR="114300" simplePos="0" relativeHeight="251660288" behindDoc="0" locked="0" layoutInCell="1" allowOverlap="1" wp14:anchorId="5464D85A" wp14:editId="3BCCD5BA">
            <wp:simplePos x="0" y="0"/>
            <wp:positionH relativeFrom="column">
              <wp:posOffset>-38100</wp:posOffset>
            </wp:positionH>
            <wp:positionV relativeFrom="paragraph">
              <wp:posOffset>2541</wp:posOffset>
            </wp:positionV>
            <wp:extent cx="5743575" cy="2444288"/>
            <wp:effectExtent l="19050" t="19050" r="9525" b="13335"/>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r="5088" b="46593"/>
                    <a:stretch/>
                  </pic:blipFill>
                  <pic:spPr bwMode="auto">
                    <a:xfrm>
                      <a:off x="0" y="0"/>
                      <a:ext cx="5743575" cy="2444288"/>
                    </a:xfrm>
                    <a:prstGeom prst="rect">
                      <a:avLst/>
                    </a:prstGeom>
                    <a:ln>
                      <a:solidFill>
                        <a:srgbClr val="6DABE4"/>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Default="005367C2" w:rsidP="005367C2">
      <w:pPr>
        <w:pStyle w:val="ListParagraph"/>
        <w:rPr>
          <w:rFonts w:ascii="Gill Sans MT" w:hAnsi="Gill Sans MT"/>
          <w:sz w:val="24"/>
          <w:szCs w:val="24"/>
        </w:rPr>
      </w:pPr>
    </w:p>
    <w:p w:rsidR="005367C2" w:rsidRPr="00A73577" w:rsidRDefault="005367C2" w:rsidP="005367C2">
      <w:pPr>
        <w:pStyle w:val="ListParagraph"/>
        <w:numPr>
          <w:ilvl w:val="0"/>
          <w:numId w:val="1"/>
        </w:numPr>
        <w:spacing w:after="200" w:line="276" w:lineRule="auto"/>
        <w:contextualSpacing/>
        <w:rPr>
          <w:rFonts w:ascii="Trade Gothic LT Std" w:eastAsia="SimSun" w:hAnsi="Trade Gothic LT Std"/>
          <w:b/>
          <w:sz w:val="20"/>
          <w:lang w:val="en-GB"/>
        </w:rPr>
      </w:pPr>
      <w:r w:rsidRPr="00A73577">
        <w:rPr>
          <w:rFonts w:ascii="Trade Gothic LT Std" w:eastAsia="SimSun" w:hAnsi="Trade Gothic LT Std"/>
          <w:b/>
          <w:sz w:val="20"/>
          <w:lang w:val="en-GB"/>
        </w:rPr>
        <w:t>Complete your registration</w:t>
      </w:r>
    </w:p>
    <w:p w:rsidR="005367C2" w:rsidRPr="00A73577"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 xml:space="preserve">From </w:t>
      </w:r>
      <w:r w:rsidRPr="00A73577">
        <w:rPr>
          <w:rFonts w:ascii="Trade Gothic LT Std" w:eastAsia="SimSun" w:hAnsi="Trade Gothic LT Std"/>
          <w:b/>
          <w:sz w:val="20"/>
          <w:lang w:val="en-GB"/>
        </w:rPr>
        <w:t>the Registration link in the left-hand menu</w:t>
      </w:r>
      <w:r w:rsidRPr="00A73577">
        <w:rPr>
          <w:rFonts w:ascii="Trade Gothic LT Std" w:eastAsia="SimSun" w:hAnsi="Trade Gothic LT Std"/>
          <w:sz w:val="20"/>
          <w:lang w:val="en-GB"/>
        </w:rPr>
        <w:t xml:space="preserve">, you can complete your registration form. It only takes about 5-8 minutes to complete your Basic registration. </w:t>
      </w:r>
    </w:p>
    <w:p w:rsidR="005367C2"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 xml:space="preserve">Please note that some </w:t>
      </w:r>
      <w:r w:rsidRPr="00BB6C9A">
        <w:rPr>
          <w:rFonts w:ascii="Trade Gothic LT Std" w:eastAsia="SimSun" w:hAnsi="Trade Gothic LT Std"/>
          <w:b/>
          <w:sz w:val="20"/>
          <w:lang w:val="en-GB"/>
        </w:rPr>
        <w:t>tabs appear in red and others in green</w:t>
      </w:r>
      <w:r w:rsidRPr="00A73577">
        <w:rPr>
          <w:rFonts w:ascii="Trade Gothic LT Std" w:eastAsia="SimSun" w:hAnsi="Trade Gothic LT Std"/>
          <w:sz w:val="20"/>
          <w:lang w:val="en-GB"/>
        </w:rPr>
        <w:t xml:space="preserve">. The red tabs mean that you are missing information. The asterisk (*) indicates information that is required and you will not be able to submit the registration </w:t>
      </w:r>
      <w:r>
        <w:rPr>
          <w:rFonts w:ascii="Trade Gothic LT Std" w:eastAsia="SimSun" w:hAnsi="Trade Gothic LT Std"/>
          <w:sz w:val="20"/>
          <w:lang w:val="en-GB"/>
        </w:rPr>
        <w:t>until</w:t>
      </w:r>
      <w:r w:rsidRPr="00A73577">
        <w:rPr>
          <w:rFonts w:ascii="Trade Gothic LT Std" w:eastAsia="SimSun" w:hAnsi="Trade Gothic LT Std"/>
          <w:sz w:val="20"/>
          <w:lang w:val="en-GB"/>
        </w:rPr>
        <w:t xml:space="preserve"> this information</w:t>
      </w:r>
      <w:r>
        <w:rPr>
          <w:rFonts w:ascii="Trade Gothic LT Std" w:eastAsia="SimSun" w:hAnsi="Trade Gothic LT Std"/>
          <w:sz w:val="20"/>
          <w:lang w:val="en-GB"/>
        </w:rPr>
        <w:t xml:space="preserve"> is provided</w:t>
      </w:r>
      <w:r w:rsidRPr="00A73577">
        <w:rPr>
          <w:rFonts w:ascii="Trade Gothic LT Std" w:eastAsia="SimSun" w:hAnsi="Trade Gothic LT Std"/>
          <w:sz w:val="20"/>
          <w:lang w:val="en-GB"/>
        </w:rPr>
        <w:t xml:space="preserve">. </w:t>
      </w:r>
    </w:p>
    <w:p w:rsidR="005367C2" w:rsidRPr="00A73577" w:rsidRDefault="005367C2" w:rsidP="005367C2">
      <w:pPr>
        <w:jc w:val="both"/>
        <w:rPr>
          <w:rFonts w:ascii="Trade Gothic LT Std" w:eastAsia="SimSun" w:hAnsi="Trade Gothic LT Std"/>
          <w:sz w:val="20"/>
          <w:lang w:val="en-GB"/>
        </w:rPr>
      </w:pPr>
    </w:p>
    <w:p w:rsidR="005367C2" w:rsidRPr="00575206" w:rsidRDefault="005367C2" w:rsidP="005367C2">
      <w:pPr>
        <w:jc w:val="both"/>
        <w:rPr>
          <w:rFonts w:ascii="Gill Sans MT" w:hAnsi="Gill Sans MT"/>
          <w:sz w:val="24"/>
          <w:szCs w:val="24"/>
        </w:rPr>
      </w:pPr>
      <w:r>
        <w:rPr>
          <w:rFonts w:ascii="Gill Sans MT" w:hAnsi="Gill Sans MT"/>
          <w:noProof/>
          <w:sz w:val="24"/>
          <w:szCs w:val="24"/>
          <w:lang w:val="en-GB" w:eastAsia="en-GB"/>
        </w:rPr>
        <w:drawing>
          <wp:inline distT="0" distB="0" distL="0" distR="0" wp14:anchorId="54389A45" wp14:editId="1A832B86">
            <wp:extent cx="5762625" cy="2936021"/>
            <wp:effectExtent l="19050" t="19050" r="9525" b="1714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2.png"/>
                    <pic:cNvPicPr/>
                  </pic:nvPicPr>
                  <pic:blipFill rotWithShape="1">
                    <a:blip r:embed="rId10">
                      <a:extLst>
                        <a:ext uri="{28A0092B-C50C-407E-A947-70E740481C1C}">
                          <a14:useLocalDpi xmlns:a14="http://schemas.microsoft.com/office/drawing/2010/main" val="0"/>
                        </a:ext>
                      </a:extLst>
                    </a:blip>
                    <a:srcRect b="23859"/>
                    <a:stretch/>
                  </pic:blipFill>
                  <pic:spPr bwMode="auto">
                    <a:xfrm>
                      <a:off x="0" y="0"/>
                      <a:ext cx="5768013" cy="2938766"/>
                    </a:xfrm>
                    <a:prstGeom prst="rect">
                      <a:avLst/>
                    </a:prstGeom>
                    <a:ln w="9525" cap="flat" cmpd="sng" algn="ctr">
                      <a:solidFill>
                        <a:srgbClr val="6DABE4"/>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5367C2" w:rsidRDefault="005367C2" w:rsidP="005367C2">
      <w:pPr>
        <w:jc w:val="both"/>
        <w:rPr>
          <w:rFonts w:ascii="Gill Sans MT" w:hAnsi="Gill Sans MT"/>
          <w:sz w:val="24"/>
          <w:szCs w:val="24"/>
        </w:rPr>
      </w:pPr>
    </w:p>
    <w:p w:rsidR="005367C2" w:rsidRDefault="005367C2" w:rsidP="005367C2">
      <w:pPr>
        <w:jc w:val="both"/>
        <w:rPr>
          <w:rFonts w:ascii="Gill Sans MT" w:hAnsi="Gill Sans MT"/>
          <w:sz w:val="24"/>
          <w:szCs w:val="24"/>
        </w:rPr>
      </w:pPr>
      <w:r w:rsidRPr="00A73577">
        <w:rPr>
          <w:rFonts w:ascii="Trade Gothic LT Std" w:eastAsia="SimSun" w:hAnsi="Trade Gothic LT Std"/>
          <w:sz w:val="20"/>
          <w:lang w:val="en-GB"/>
        </w:rPr>
        <w:t>Please</w:t>
      </w:r>
      <w:r>
        <w:rPr>
          <w:rFonts w:ascii="Trade Gothic LT Std" w:eastAsia="SimSun" w:hAnsi="Trade Gothic LT Std"/>
          <w:sz w:val="20"/>
          <w:lang w:val="en-GB"/>
        </w:rPr>
        <w:t>,</w:t>
      </w:r>
      <w:r w:rsidRPr="00A73577">
        <w:rPr>
          <w:rFonts w:ascii="Trade Gothic LT Std" w:eastAsia="SimSun" w:hAnsi="Trade Gothic LT Std"/>
          <w:sz w:val="20"/>
          <w:lang w:val="en-GB"/>
        </w:rPr>
        <w:t xml:space="preserve"> do not forget to</w:t>
      </w:r>
      <w:r>
        <w:rPr>
          <w:rFonts w:ascii="Gill Sans MT" w:hAnsi="Gill Sans MT"/>
          <w:sz w:val="24"/>
          <w:szCs w:val="24"/>
        </w:rPr>
        <w:t xml:space="preserve"> </w:t>
      </w:r>
      <w:r w:rsidRPr="00A73577">
        <w:rPr>
          <w:rFonts w:ascii="Trade Gothic LT Std" w:eastAsia="SimSun" w:hAnsi="Trade Gothic LT Std"/>
          <w:b/>
          <w:sz w:val="20"/>
          <w:lang w:val="en-GB"/>
        </w:rPr>
        <w:t>submit your completed registration</w:t>
      </w:r>
      <w:r>
        <w:rPr>
          <w:rFonts w:ascii="Gill Sans MT" w:hAnsi="Gill Sans MT"/>
          <w:sz w:val="24"/>
          <w:szCs w:val="24"/>
        </w:rPr>
        <w:t xml:space="preserve"> </w:t>
      </w:r>
      <w:r w:rsidRPr="00A73577">
        <w:rPr>
          <w:rFonts w:ascii="Trade Gothic LT Std" w:eastAsia="SimSun" w:hAnsi="Trade Gothic LT Std"/>
          <w:sz w:val="20"/>
          <w:lang w:val="en-GB"/>
        </w:rPr>
        <w:t>to the UN organizations</w:t>
      </w:r>
      <w:r>
        <w:rPr>
          <w:rFonts w:ascii="Gill Sans MT" w:hAnsi="Gill Sans MT"/>
          <w:sz w:val="24"/>
          <w:szCs w:val="24"/>
        </w:rPr>
        <w:t xml:space="preserve"> </w:t>
      </w:r>
      <w:r w:rsidRPr="00A73577">
        <w:rPr>
          <w:rFonts w:ascii="Trade Gothic LT Std" w:eastAsia="SimSun" w:hAnsi="Trade Gothic LT Std"/>
          <w:sz w:val="20"/>
          <w:lang w:val="en-GB"/>
        </w:rPr>
        <w:t>matching your company’s profile. Please verify that</w:t>
      </w:r>
      <w:r>
        <w:rPr>
          <w:rFonts w:ascii="Gill Sans MT" w:hAnsi="Gill Sans MT"/>
          <w:sz w:val="24"/>
          <w:szCs w:val="24"/>
        </w:rPr>
        <w:t xml:space="preserve"> </w:t>
      </w:r>
      <w:r w:rsidRPr="00A73577">
        <w:rPr>
          <w:rFonts w:ascii="Trade Gothic LT Std" w:eastAsia="SimSun" w:hAnsi="Trade Gothic LT Std"/>
          <w:b/>
          <w:sz w:val="20"/>
          <w:lang w:val="en-GB"/>
        </w:rPr>
        <w:t>ILO is part of the list of UN organizations which match your company’s profile</w:t>
      </w:r>
      <w:r>
        <w:rPr>
          <w:rFonts w:ascii="Gill Sans MT" w:hAnsi="Gill Sans MT"/>
          <w:sz w:val="24"/>
          <w:szCs w:val="24"/>
        </w:rPr>
        <w:t xml:space="preserve"> </w:t>
      </w:r>
      <w:r w:rsidRPr="00A73577">
        <w:rPr>
          <w:rFonts w:ascii="Trade Gothic LT Std" w:eastAsia="SimSun" w:hAnsi="Trade Gothic LT Std"/>
          <w:sz w:val="20"/>
          <w:lang w:val="en-GB"/>
        </w:rPr>
        <w:t>in the ‘UN organizations’ tab.</w:t>
      </w:r>
      <w:r>
        <w:rPr>
          <w:rFonts w:ascii="Gill Sans MT" w:hAnsi="Gill Sans MT"/>
          <w:sz w:val="24"/>
          <w:szCs w:val="24"/>
        </w:rPr>
        <w:t xml:space="preserve"> </w:t>
      </w:r>
    </w:p>
    <w:p w:rsidR="005367C2" w:rsidRPr="00A73577"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lastRenderedPageBreak/>
        <w:t xml:space="preserve">If you have completed your basic level registration in the past, please ensure that </w:t>
      </w:r>
      <w:r w:rsidRPr="00811F5E">
        <w:rPr>
          <w:rFonts w:ascii="Trade Gothic LT Std" w:eastAsia="SimSun" w:hAnsi="Trade Gothic LT Std"/>
          <w:b/>
          <w:sz w:val="20"/>
          <w:lang w:val="en-GB"/>
        </w:rPr>
        <w:t>your basic registration with ILO is complete</w:t>
      </w:r>
      <w:r w:rsidRPr="00A73577">
        <w:rPr>
          <w:rFonts w:ascii="Trade Gothic LT Std" w:eastAsia="SimSun" w:hAnsi="Trade Gothic LT Std"/>
          <w:sz w:val="20"/>
          <w:lang w:val="en-GB"/>
        </w:rPr>
        <w:t xml:space="preserve">. You can either check this information from your </w:t>
      </w:r>
      <w:r w:rsidRPr="00811F5E">
        <w:rPr>
          <w:rFonts w:ascii="Trade Gothic LT Std" w:eastAsia="SimSun" w:hAnsi="Trade Gothic LT Std"/>
          <w:b/>
          <w:sz w:val="20"/>
          <w:lang w:val="en-GB"/>
        </w:rPr>
        <w:t>Dashboard</w:t>
      </w:r>
      <w:r w:rsidRPr="00A73577">
        <w:rPr>
          <w:rFonts w:ascii="Trade Gothic LT Std" w:eastAsia="SimSun" w:hAnsi="Trade Gothic LT Std"/>
          <w:sz w:val="20"/>
          <w:lang w:val="en-GB"/>
        </w:rPr>
        <w:t xml:space="preserve"> (for instance</w:t>
      </w:r>
      <w:r>
        <w:rPr>
          <w:rFonts w:ascii="Trade Gothic LT Std" w:eastAsia="SimSun" w:hAnsi="Trade Gothic LT Std"/>
          <w:sz w:val="20"/>
          <w:lang w:val="en-GB"/>
        </w:rPr>
        <w:t>,</w:t>
      </w:r>
      <w:r w:rsidRPr="00A73577">
        <w:rPr>
          <w:rFonts w:ascii="Trade Gothic LT Std" w:eastAsia="SimSun" w:hAnsi="Trade Gothic LT Std"/>
          <w:sz w:val="20"/>
          <w:lang w:val="en-GB"/>
        </w:rPr>
        <w:t xml:space="preserve"> your registration status is Registration/Vendor to Update) or directly in your registration. </w:t>
      </w:r>
      <w:r>
        <w:rPr>
          <w:rFonts w:ascii="Trade Gothic LT Std" w:eastAsia="SimSun" w:hAnsi="Trade Gothic LT Std"/>
          <w:sz w:val="20"/>
          <w:lang w:val="en-GB"/>
        </w:rPr>
        <w:t>If your registration is not complete</w:t>
      </w:r>
      <w:r w:rsidRPr="00A73577">
        <w:rPr>
          <w:rFonts w:ascii="Trade Gothic LT Std" w:eastAsia="SimSun" w:hAnsi="Trade Gothic LT Std"/>
          <w:sz w:val="20"/>
          <w:lang w:val="en-GB"/>
        </w:rPr>
        <w:t xml:space="preserve">, please update/modify the information requested by the UNGM </w:t>
      </w:r>
      <w:r>
        <w:rPr>
          <w:rFonts w:ascii="Trade Gothic LT Std" w:eastAsia="SimSun" w:hAnsi="Trade Gothic LT Std"/>
          <w:sz w:val="20"/>
          <w:lang w:val="en-GB"/>
        </w:rPr>
        <w:t>platform</w:t>
      </w:r>
      <w:r w:rsidRPr="00A73577">
        <w:rPr>
          <w:rFonts w:ascii="Trade Gothic LT Std" w:eastAsia="SimSun" w:hAnsi="Trade Gothic LT Std"/>
          <w:sz w:val="20"/>
          <w:lang w:val="en-GB"/>
        </w:rPr>
        <w:t xml:space="preserve"> before proceeding. </w:t>
      </w:r>
    </w:p>
    <w:p w:rsidR="005367C2" w:rsidRPr="00224350" w:rsidRDefault="005367C2" w:rsidP="005367C2">
      <w:pPr>
        <w:jc w:val="both"/>
        <w:rPr>
          <w:rFonts w:ascii="Gill Sans MT" w:hAnsi="Gill Sans MT"/>
          <w:sz w:val="24"/>
          <w:szCs w:val="24"/>
        </w:rPr>
      </w:pPr>
    </w:p>
    <w:p w:rsidR="005367C2" w:rsidRDefault="005367C2" w:rsidP="005367C2">
      <w:pPr>
        <w:jc w:val="both"/>
        <w:rPr>
          <w:noProof/>
          <w:lang w:eastAsia="en-GB"/>
        </w:rPr>
      </w:pPr>
      <w:r>
        <w:rPr>
          <w:noProof/>
          <w:lang w:val="en-GB" w:eastAsia="en-GB"/>
        </w:rPr>
        <w:drawing>
          <wp:inline distT="0" distB="0" distL="0" distR="0" wp14:anchorId="1BD842AB" wp14:editId="52825098">
            <wp:extent cx="5734050" cy="3165928"/>
            <wp:effectExtent l="19050" t="19050" r="19050" b="1587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3.png"/>
                    <pic:cNvPicPr/>
                  </pic:nvPicPr>
                  <pic:blipFill>
                    <a:blip r:embed="rId11">
                      <a:extLst>
                        <a:ext uri="{28A0092B-C50C-407E-A947-70E740481C1C}">
                          <a14:useLocalDpi xmlns:a14="http://schemas.microsoft.com/office/drawing/2010/main" val="0"/>
                        </a:ext>
                      </a:extLst>
                    </a:blip>
                    <a:stretch>
                      <a:fillRect/>
                    </a:stretch>
                  </pic:blipFill>
                  <pic:spPr>
                    <a:xfrm>
                      <a:off x="0" y="0"/>
                      <a:ext cx="5736340" cy="3167192"/>
                    </a:xfrm>
                    <a:prstGeom prst="rect">
                      <a:avLst/>
                    </a:prstGeom>
                    <a:ln>
                      <a:solidFill>
                        <a:srgbClr val="6DABE4"/>
                      </a:solidFill>
                    </a:ln>
                  </pic:spPr>
                </pic:pic>
              </a:graphicData>
            </a:graphic>
          </wp:inline>
        </w:drawing>
      </w:r>
    </w:p>
    <w:p w:rsidR="005367C2" w:rsidRDefault="005367C2" w:rsidP="005367C2">
      <w:pPr>
        <w:jc w:val="both"/>
        <w:rPr>
          <w:rFonts w:ascii="Gill Sans MT" w:hAnsi="Gill Sans MT"/>
          <w:sz w:val="24"/>
          <w:szCs w:val="24"/>
        </w:rPr>
      </w:pPr>
    </w:p>
    <w:p w:rsidR="005367C2" w:rsidRPr="00A73577" w:rsidRDefault="005367C2" w:rsidP="005367C2">
      <w:pPr>
        <w:pStyle w:val="ListParagraph"/>
        <w:numPr>
          <w:ilvl w:val="0"/>
          <w:numId w:val="1"/>
        </w:numPr>
        <w:spacing w:after="200" w:line="276" w:lineRule="auto"/>
        <w:contextualSpacing/>
        <w:rPr>
          <w:rFonts w:ascii="Trade Gothic LT Std" w:eastAsia="SimSun" w:hAnsi="Trade Gothic LT Std"/>
          <w:b/>
          <w:sz w:val="20"/>
          <w:lang w:val="en-GB"/>
        </w:rPr>
      </w:pPr>
      <w:r w:rsidRPr="00A73577">
        <w:rPr>
          <w:rFonts w:ascii="Trade Gothic LT Std" w:eastAsia="SimSun" w:hAnsi="Trade Gothic LT Std"/>
          <w:b/>
          <w:sz w:val="20"/>
          <w:lang w:val="en-GB"/>
        </w:rPr>
        <w:t>Search for the tender notice issued by ILO</w:t>
      </w:r>
    </w:p>
    <w:p w:rsidR="005367C2" w:rsidRDefault="005367C2" w:rsidP="005367C2">
      <w:pPr>
        <w:pStyle w:val="ListParagraph"/>
        <w:jc w:val="both"/>
        <w:rPr>
          <w:rFonts w:ascii="Gill Sans MT" w:hAnsi="Gill Sans MT"/>
          <w:sz w:val="24"/>
          <w:szCs w:val="24"/>
        </w:rPr>
      </w:pPr>
    </w:p>
    <w:p w:rsidR="005367C2" w:rsidRDefault="005367C2" w:rsidP="005367C2">
      <w:pPr>
        <w:jc w:val="both"/>
        <w:rPr>
          <w:rFonts w:ascii="Gill Sans MT" w:hAnsi="Gill Sans MT"/>
          <w:sz w:val="24"/>
          <w:szCs w:val="24"/>
        </w:rPr>
      </w:pPr>
      <w:r w:rsidRPr="00A73577">
        <w:rPr>
          <w:rFonts w:ascii="Trade Gothic LT Std" w:eastAsia="SimSun" w:hAnsi="Trade Gothic LT Std"/>
          <w:sz w:val="20"/>
          <w:lang w:val="en-GB"/>
        </w:rPr>
        <w:t xml:space="preserve">From the UNGM homepage, click on the </w:t>
      </w:r>
      <w:r w:rsidRPr="00A73577">
        <w:rPr>
          <w:rFonts w:ascii="Trade Gothic LT Std" w:eastAsia="SimSun" w:hAnsi="Trade Gothic LT Std"/>
          <w:b/>
          <w:sz w:val="20"/>
          <w:lang w:val="en-GB"/>
        </w:rPr>
        <w:t>‘Business Opportunities’</w:t>
      </w:r>
      <w:r w:rsidRPr="00A73577">
        <w:rPr>
          <w:rFonts w:ascii="Trade Gothic LT Std" w:eastAsia="SimSun" w:hAnsi="Trade Gothic LT Std"/>
          <w:sz w:val="20"/>
          <w:lang w:val="en-GB"/>
        </w:rPr>
        <w:t xml:space="preserve"> box or click on the </w:t>
      </w:r>
      <w:r w:rsidRPr="00A73577">
        <w:rPr>
          <w:rFonts w:ascii="Trade Gothic LT Std" w:eastAsia="SimSun" w:hAnsi="Trade Gothic LT Std"/>
          <w:b/>
          <w:sz w:val="20"/>
          <w:lang w:val="en-GB"/>
        </w:rPr>
        <w:t>‘Tender notices’</w:t>
      </w:r>
      <w:r w:rsidRPr="00A73577">
        <w:rPr>
          <w:rFonts w:ascii="Trade Gothic LT Std" w:eastAsia="SimSun" w:hAnsi="Trade Gothic LT Std"/>
          <w:sz w:val="20"/>
          <w:lang w:val="en-GB"/>
        </w:rPr>
        <w:t xml:space="preserve"> link in the left-hand menu. Click on the ‘show more criteria’ button on the upper right</w:t>
      </w:r>
      <w:r>
        <w:rPr>
          <w:rFonts w:ascii="Gill Sans MT" w:hAnsi="Gill Sans MT"/>
          <w:sz w:val="24"/>
          <w:szCs w:val="24"/>
        </w:rPr>
        <w:t xml:space="preserve"> side.</w:t>
      </w:r>
    </w:p>
    <w:p w:rsidR="005367C2" w:rsidRPr="00DA502A" w:rsidRDefault="005367C2" w:rsidP="005367C2">
      <w:pPr>
        <w:jc w:val="both"/>
        <w:rPr>
          <w:rFonts w:ascii="Gill Sans MT" w:hAnsi="Gill Sans MT"/>
          <w:sz w:val="24"/>
          <w:szCs w:val="24"/>
        </w:rPr>
      </w:pPr>
    </w:p>
    <w:p w:rsidR="005367C2" w:rsidRDefault="005367C2" w:rsidP="005367C2">
      <w:pPr>
        <w:jc w:val="both"/>
        <w:rPr>
          <w:rFonts w:ascii="Gill Sans MT" w:hAnsi="Gill Sans MT"/>
          <w:sz w:val="24"/>
          <w:szCs w:val="24"/>
        </w:rPr>
      </w:pPr>
      <w:r>
        <w:rPr>
          <w:noProof/>
          <w:lang w:val="en-GB" w:eastAsia="en-GB"/>
        </w:rPr>
        <w:lastRenderedPageBreak/>
        <w:drawing>
          <wp:inline distT="0" distB="0" distL="0" distR="0" wp14:anchorId="6672EE73" wp14:editId="6232ABD6">
            <wp:extent cx="5728951" cy="3343275"/>
            <wp:effectExtent l="19050" t="19050" r="24765" b="9525"/>
            <wp:docPr id="52" name="Picture 52" descr="C:\Users\dianev\AppData\Local\Temp\SNAGHTML149c6f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ianev\AppData\Local\Temp\SNAGHTML149c6fc.PNG"/>
                    <pic:cNvPicPr>
                      <a:picLocks noChangeAspect="1" noChangeArrowheads="1"/>
                    </pic:cNvPicPr>
                  </pic:nvPicPr>
                  <pic:blipFill rotWithShape="1">
                    <a:blip r:embed="rId12">
                      <a:extLst>
                        <a:ext uri="{28A0092B-C50C-407E-A947-70E740481C1C}">
                          <a14:useLocalDpi xmlns:a14="http://schemas.microsoft.com/office/drawing/2010/main" val="0"/>
                        </a:ext>
                      </a:extLst>
                    </a:blip>
                    <a:srcRect b="24839"/>
                    <a:stretch/>
                  </pic:blipFill>
                  <pic:spPr bwMode="auto">
                    <a:xfrm>
                      <a:off x="0" y="0"/>
                      <a:ext cx="5742285" cy="3351056"/>
                    </a:xfrm>
                    <a:prstGeom prst="rect">
                      <a:avLst/>
                    </a:prstGeom>
                    <a:noFill/>
                    <a:ln>
                      <a:solidFill>
                        <a:srgbClr val="6DABE4"/>
                      </a:solidFill>
                    </a:ln>
                    <a:extLst>
                      <a:ext uri="{53640926-AAD7-44D8-BBD7-CCE9431645EC}">
                        <a14:shadowObscured xmlns:a14="http://schemas.microsoft.com/office/drawing/2010/main"/>
                      </a:ext>
                    </a:extLst>
                  </pic:spPr>
                </pic:pic>
              </a:graphicData>
            </a:graphic>
          </wp:inline>
        </w:drawing>
      </w:r>
    </w:p>
    <w:p w:rsidR="005367C2" w:rsidRDefault="005367C2" w:rsidP="005367C2">
      <w:pPr>
        <w:rPr>
          <w:rFonts w:ascii="Gill Sans MT" w:hAnsi="Gill Sans MT"/>
          <w:sz w:val="24"/>
          <w:szCs w:val="24"/>
        </w:rPr>
      </w:pPr>
      <w:r>
        <w:rPr>
          <w:noProof/>
          <w:lang w:val="en-GB" w:eastAsia="en-GB"/>
        </w:rPr>
        <w:drawing>
          <wp:inline distT="0" distB="0" distL="0" distR="0" wp14:anchorId="3F322736" wp14:editId="02171950">
            <wp:extent cx="5743575" cy="2805518"/>
            <wp:effectExtent l="19050" t="19050" r="9525" b="13970"/>
            <wp:docPr id="55" name="Picture 55" descr="C:\Users\dianev\AppData\Local\Temp\SNAGHTML14e30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ianev\AppData\Local\Temp\SNAGHTML14e302a.PNG"/>
                    <pic:cNvPicPr>
                      <a:picLocks noChangeAspect="1" noChangeArrowheads="1"/>
                    </pic:cNvPicPr>
                  </pic:nvPicPr>
                  <pic:blipFill rotWithShape="1">
                    <a:blip r:embed="rId13">
                      <a:extLst>
                        <a:ext uri="{28A0092B-C50C-407E-A947-70E740481C1C}">
                          <a14:useLocalDpi xmlns:a14="http://schemas.microsoft.com/office/drawing/2010/main" val="0"/>
                        </a:ext>
                      </a:extLst>
                    </a:blip>
                    <a:srcRect b="35808"/>
                    <a:stretch/>
                  </pic:blipFill>
                  <pic:spPr bwMode="auto">
                    <a:xfrm>
                      <a:off x="0" y="0"/>
                      <a:ext cx="5749615" cy="2808468"/>
                    </a:xfrm>
                    <a:prstGeom prst="rect">
                      <a:avLst/>
                    </a:prstGeom>
                    <a:noFill/>
                    <a:ln w="9525" cap="flat" cmpd="sng" algn="ctr">
                      <a:solidFill>
                        <a:srgbClr val="6DABE4"/>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5367C2" w:rsidRDefault="005367C2" w:rsidP="005367C2">
      <w:pPr>
        <w:jc w:val="both"/>
        <w:rPr>
          <w:rFonts w:ascii="Gill Sans MT" w:hAnsi="Gill Sans MT"/>
          <w:sz w:val="24"/>
          <w:szCs w:val="24"/>
        </w:rPr>
      </w:pPr>
    </w:p>
    <w:p w:rsidR="005367C2" w:rsidRPr="00811F5E" w:rsidRDefault="005367C2" w:rsidP="005367C2">
      <w:pPr>
        <w:jc w:val="both"/>
        <w:rPr>
          <w:rFonts w:ascii="Trade Gothic LT Std" w:eastAsia="SimSun" w:hAnsi="Trade Gothic LT Std"/>
          <w:b/>
          <w:sz w:val="20"/>
          <w:lang w:val="en-GB"/>
        </w:rPr>
      </w:pPr>
      <w:r w:rsidRPr="00A73577">
        <w:rPr>
          <w:rFonts w:ascii="Trade Gothic LT Std" w:eastAsia="SimSun" w:hAnsi="Trade Gothic LT Std"/>
          <w:sz w:val="20"/>
          <w:lang w:val="en-GB"/>
        </w:rPr>
        <w:t xml:space="preserve">In the </w:t>
      </w:r>
      <w:r w:rsidRPr="00811F5E">
        <w:rPr>
          <w:rFonts w:ascii="Trade Gothic LT Std" w:eastAsia="SimSun" w:hAnsi="Trade Gothic LT Std"/>
          <w:b/>
          <w:sz w:val="20"/>
          <w:lang w:val="en-GB"/>
        </w:rPr>
        <w:t>‘UN organizations’</w:t>
      </w:r>
      <w:r w:rsidRPr="00A73577">
        <w:rPr>
          <w:rFonts w:ascii="Trade Gothic LT Std" w:eastAsia="SimSun" w:hAnsi="Trade Gothic LT Std"/>
          <w:sz w:val="20"/>
          <w:lang w:val="en-GB"/>
        </w:rPr>
        <w:t xml:space="preserve"> field, please type ILO. The system will automatically show all the </w:t>
      </w:r>
      <w:r w:rsidRPr="00811F5E">
        <w:rPr>
          <w:rFonts w:ascii="Trade Gothic LT Std" w:eastAsia="SimSun" w:hAnsi="Trade Gothic LT Std"/>
          <w:b/>
          <w:sz w:val="20"/>
          <w:lang w:val="en-GB"/>
        </w:rPr>
        <w:t>active tender notices issued by the ILO.</w:t>
      </w:r>
    </w:p>
    <w:p w:rsidR="005367C2" w:rsidRPr="00811F5E" w:rsidRDefault="005367C2" w:rsidP="005367C2">
      <w:pPr>
        <w:jc w:val="both"/>
        <w:rPr>
          <w:rFonts w:ascii="Gill Sans MT" w:hAnsi="Gill Sans MT"/>
          <w:b/>
          <w:sz w:val="24"/>
          <w:szCs w:val="24"/>
        </w:rPr>
      </w:pPr>
    </w:p>
    <w:p w:rsidR="005367C2" w:rsidRDefault="005367C2" w:rsidP="005367C2">
      <w:pPr>
        <w:jc w:val="both"/>
        <w:rPr>
          <w:rFonts w:ascii="Gill Sans MT" w:hAnsi="Gill Sans MT"/>
          <w:sz w:val="24"/>
          <w:szCs w:val="24"/>
        </w:rPr>
      </w:pPr>
      <w:r>
        <w:rPr>
          <w:noProof/>
          <w:lang w:val="en-GB" w:eastAsia="en-GB"/>
        </w:rPr>
        <w:lastRenderedPageBreak/>
        <w:drawing>
          <wp:inline distT="0" distB="0" distL="0" distR="0" wp14:anchorId="2FDA1B8E" wp14:editId="5D5FF153">
            <wp:extent cx="5754701" cy="3495675"/>
            <wp:effectExtent l="19050" t="19050" r="17780"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png"/>
                    <pic:cNvPicPr/>
                  </pic:nvPicPr>
                  <pic:blipFill>
                    <a:blip r:embed="rId14">
                      <a:extLst>
                        <a:ext uri="{28A0092B-C50C-407E-A947-70E740481C1C}">
                          <a14:useLocalDpi xmlns:a14="http://schemas.microsoft.com/office/drawing/2010/main" val="0"/>
                        </a:ext>
                      </a:extLst>
                    </a:blip>
                    <a:stretch>
                      <a:fillRect/>
                    </a:stretch>
                  </pic:blipFill>
                  <pic:spPr>
                    <a:xfrm>
                      <a:off x="0" y="0"/>
                      <a:ext cx="5763726" cy="3501157"/>
                    </a:xfrm>
                    <a:prstGeom prst="rect">
                      <a:avLst/>
                    </a:prstGeom>
                    <a:ln>
                      <a:solidFill>
                        <a:srgbClr val="6DABE4"/>
                      </a:solidFill>
                    </a:ln>
                  </pic:spPr>
                </pic:pic>
              </a:graphicData>
            </a:graphic>
          </wp:inline>
        </w:drawing>
      </w:r>
      <w:r w:rsidRPr="00064612">
        <w:t xml:space="preserve"> </w:t>
      </w:r>
    </w:p>
    <w:p w:rsidR="005367C2" w:rsidRPr="00A73577"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 xml:space="preserve">On the side of each tender notice, you will find a green button with either </w:t>
      </w:r>
      <w:r w:rsidRPr="00811F5E">
        <w:rPr>
          <w:rFonts w:ascii="Trade Gothic LT Std" w:eastAsia="SimSun" w:hAnsi="Trade Gothic LT Std"/>
          <w:b/>
          <w:sz w:val="20"/>
          <w:lang w:val="en-GB"/>
        </w:rPr>
        <w:t>‘Express interest’</w:t>
      </w:r>
      <w:r w:rsidRPr="00A73577">
        <w:rPr>
          <w:rFonts w:ascii="Trade Gothic LT Std" w:eastAsia="SimSun" w:hAnsi="Trade Gothic LT Std"/>
          <w:sz w:val="20"/>
          <w:lang w:val="en-GB"/>
        </w:rPr>
        <w:t xml:space="preserve"> (if this is the first time you view the notice) or </w:t>
      </w:r>
      <w:r w:rsidRPr="00811F5E">
        <w:rPr>
          <w:rFonts w:ascii="Trade Gothic LT Std" w:eastAsia="SimSun" w:hAnsi="Trade Gothic LT Std"/>
          <w:b/>
          <w:sz w:val="20"/>
          <w:lang w:val="en-GB"/>
        </w:rPr>
        <w:t>‘View documents’</w:t>
      </w:r>
      <w:r w:rsidRPr="00A73577">
        <w:rPr>
          <w:rFonts w:ascii="Trade Gothic LT Std" w:eastAsia="SimSun" w:hAnsi="Trade Gothic LT Std"/>
          <w:sz w:val="20"/>
          <w:lang w:val="en-GB"/>
        </w:rPr>
        <w:t>.</w:t>
      </w:r>
    </w:p>
    <w:p w:rsidR="005367C2" w:rsidRPr="00A73577"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 xml:space="preserve">In case of first access, click on ‘Express interest’ to notify ILO that you are interested in participating in this tender. After a few seconds, the button will change in a green button ‘View documents’ (on the left side). </w:t>
      </w:r>
      <w:r w:rsidRPr="00811F5E">
        <w:rPr>
          <w:rFonts w:ascii="Trade Gothic LT Std" w:eastAsia="SimSun" w:hAnsi="Trade Gothic LT Std"/>
          <w:b/>
          <w:sz w:val="20"/>
          <w:lang w:val="en-GB"/>
        </w:rPr>
        <w:t>Click on it and access the tender documents</w:t>
      </w:r>
      <w:r w:rsidRPr="00A73577">
        <w:rPr>
          <w:rFonts w:ascii="Trade Gothic LT Std" w:eastAsia="SimSun" w:hAnsi="Trade Gothic LT Std"/>
          <w:sz w:val="20"/>
          <w:lang w:val="en-GB"/>
        </w:rPr>
        <w:t>.</w:t>
      </w:r>
    </w:p>
    <w:p w:rsidR="005367C2" w:rsidRPr="009631B7" w:rsidRDefault="005367C2" w:rsidP="005367C2">
      <w:pPr>
        <w:jc w:val="both"/>
        <w:rPr>
          <w:rFonts w:ascii="Gill Sans MT" w:hAnsi="Gill Sans MT"/>
          <w:sz w:val="24"/>
          <w:szCs w:val="24"/>
        </w:rPr>
      </w:pPr>
    </w:p>
    <w:p w:rsidR="005367C2" w:rsidRPr="00A73577" w:rsidRDefault="005367C2" w:rsidP="005367C2">
      <w:pPr>
        <w:pStyle w:val="ListParagraph"/>
        <w:numPr>
          <w:ilvl w:val="0"/>
          <w:numId w:val="1"/>
        </w:numPr>
        <w:spacing w:after="200" w:line="276" w:lineRule="auto"/>
        <w:contextualSpacing/>
        <w:rPr>
          <w:rFonts w:ascii="Trade Gothic LT Std" w:eastAsia="SimSun" w:hAnsi="Trade Gothic LT Std"/>
          <w:b/>
          <w:sz w:val="20"/>
          <w:lang w:val="en-GB"/>
        </w:rPr>
      </w:pPr>
      <w:r w:rsidRPr="00A73577">
        <w:rPr>
          <w:rFonts w:ascii="Trade Gothic LT Std" w:eastAsia="SimSun" w:hAnsi="Trade Gothic LT Std"/>
          <w:b/>
          <w:sz w:val="20"/>
          <w:lang w:val="en-GB"/>
        </w:rPr>
        <w:t>Tender Management</w:t>
      </w:r>
    </w:p>
    <w:p w:rsidR="005367C2"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 xml:space="preserve">You will be transferred from the UNGM portal to the </w:t>
      </w:r>
      <w:r w:rsidRPr="00811F5E">
        <w:rPr>
          <w:rFonts w:ascii="Trade Gothic LT Std" w:eastAsia="SimSun" w:hAnsi="Trade Gothic LT Std"/>
          <w:b/>
          <w:sz w:val="20"/>
          <w:lang w:val="en-GB"/>
        </w:rPr>
        <w:t>ILO e-tendering system</w:t>
      </w:r>
      <w:r w:rsidRPr="00A73577">
        <w:rPr>
          <w:rFonts w:ascii="Trade Gothic LT Std" w:eastAsia="SimSun" w:hAnsi="Trade Gothic LT Std"/>
          <w:sz w:val="20"/>
          <w:lang w:val="en-GB"/>
        </w:rPr>
        <w:t xml:space="preserve">. The following </w:t>
      </w:r>
      <w:r w:rsidRPr="00811F5E">
        <w:rPr>
          <w:rFonts w:ascii="Trade Gothic LT Std" w:eastAsia="SimSun" w:hAnsi="Trade Gothic LT Std"/>
          <w:b/>
          <w:sz w:val="20"/>
          <w:lang w:val="en-GB"/>
        </w:rPr>
        <w:t>‘Tender Management’ screen should appear</w:t>
      </w:r>
      <w:r w:rsidRPr="00A73577">
        <w:rPr>
          <w:rFonts w:ascii="Trade Gothic LT Std" w:eastAsia="SimSun" w:hAnsi="Trade Gothic LT Std"/>
          <w:sz w:val="20"/>
          <w:lang w:val="en-GB"/>
        </w:rPr>
        <w:t>.</w:t>
      </w:r>
    </w:p>
    <w:p w:rsidR="005367C2" w:rsidRPr="00A73577" w:rsidRDefault="005367C2" w:rsidP="005367C2">
      <w:pPr>
        <w:jc w:val="both"/>
        <w:rPr>
          <w:rFonts w:ascii="Trade Gothic LT Std" w:eastAsia="SimSun" w:hAnsi="Trade Gothic LT Std"/>
          <w:sz w:val="20"/>
          <w:lang w:val="en-GB"/>
        </w:rPr>
      </w:pPr>
    </w:p>
    <w:p w:rsidR="005367C2" w:rsidRDefault="005367C2" w:rsidP="005367C2">
      <w:pPr>
        <w:jc w:val="both"/>
        <w:rPr>
          <w:rFonts w:ascii="Trade Gothic LT Std" w:eastAsia="SimSun" w:hAnsi="Trade Gothic LT Std"/>
          <w:b/>
          <w:sz w:val="20"/>
          <w:lang w:val="en-GB"/>
        </w:rPr>
      </w:pPr>
      <w:r>
        <w:rPr>
          <w:rFonts w:ascii="Trade Gothic LT Std" w:eastAsia="SimSun" w:hAnsi="Trade Gothic LT Std"/>
          <w:b/>
          <w:sz w:val="20"/>
          <w:lang w:val="en-GB"/>
        </w:rPr>
        <w:t>IMPORTANT: If it</w:t>
      </w:r>
      <w:r w:rsidRPr="00811F5E">
        <w:rPr>
          <w:rFonts w:ascii="Trade Gothic LT Std" w:eastAsia="SimSun" w:hAnsi="Trade Gothic LT Std"/>
          <w:b/>
          <w:sz w:val="20"/>
          <w:lang w:val="en-GB"/>
        </w:rPr>
        <w:t xml:space="preserve"> does not show the Tenders screen, please inform immediately </w:t>
      </w:r>
      <w:r>
        <w:rPr>
          <w:rFonts w:ascii="Trade Gothic LT Std" w:eastAsia="SimSun" w:hAnsi="Trade Gothic LT Std"/>
          <w:b/>
          <w:sz w:val="20"/>
          <w:lang w:val="en-GB"/>
        </w:rPr>
        <w:t xml:space="preserve">the </w:t>
      </w:r>
      <w:r w:rsidRPr="00811F5E">
        <w:rPr>
          <w:rFonts w:ascii="Trade Gothic LT Std" w:eastAsia="SimSun" w:hAnsi="Trade Gothic LT Std"/>
          <w:b/>
          <w:sz w:val="20"/>
          <w:lang w:val="en-GB"/>
        </w:rPr>
        <w:t xml:space="preserve">ILO at </w:t>
      </w:r>
      <w:hyperlink r:id="rId15" w:history="1">
        <w:r>
          <w:rPr>
            <w:rFonts w:ascii="Trade Gothic LT Std" w:eastAsia="SimSun" w:hAnsi="Trade Gothic LT Std"/>
            <w:b/>
            <w:sz w:val="20"/>
            <w:lang w:val="en-GB"/>
          </w:rPr>
          <w:t>pcrt@ilo.org.</w:t>
        </w:r>
      </w:hyperlink>
    </w:p>
    <w:p w:rsidR="005367C2" w:rsidRPr="00811F5E" w:rsidRDefault="005367C2" w:rsidP="005367C2">
      <w:pPr>
        <w:jc w:val="both"/>
        <w:rPr>
          <w:rFonts w:ascii="Gill Sans MT" w:hAnsi="Gill Sans MT"/>
          <w:color w:val="FF0000"/>
          <w:sz w:val="24"/>
          <w:szCs w:val="24"/>
          <w:lang w:val="en-GB"/>
        </w:rPr>
      </w:pPr>
    </w:p>
    <w:p w:rsidR="005367C2" w:rsidRPr="00060BB7" w:rsidRDefault="005367C2" w:rsidP="005367C2">
      <w:pPr>
        <w:jc w:val="both"/>
        <w:rPr>
          <w:rFonts w:ascii="Gill Sans MT" w:hAnsi="Gill Sans MT"/>
          <w:color w:val="FF0000"/>
          <w:sz w:val="24"/>
          <w:szCs w:val="24"/>
        </w:rPr>
      </w:pPr>
      <w:r>
        <w:rPr>
          <w:noProof/>
          <w:lang w:val="en-GB" w:eastAsia="en-GB"/>
        </w:rPr>
        <w:drawing>
          <wp:inline distT="0" distB="0" distL="0" distR="0" wp14:anchorId="3C548A9E" wp14:editId="1256A9EA">
            <wp:extent cx="5391150" cy="2420516"/>
            <wp:effectExtent l="19050" t="19050" r="19050" b="18415"/>
            <wp:docPr id="57" name="Picture 57" descr="C:\Users\dianev\AppData\Local\Temp\SNAGHTMLee24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ianev\AppData\Local\Temp\SNAGHTMLee24d3.PNG"/>
                    <pic:cNvPicPr>
                      <a:picLocks noChangeAspect="1" noChangeArrowheads="1"/>
                    </pic:cNvPicPr>
                  </pic:nvPicPr>
                  <pic:blipFill rotWithShape="1">
                    <a:blip r:embed="rId16">
                      <a:extLst>
                        <a:ext uri="{28A0092B-C50C-407E-A947-70E740481C1C}">
                          <a14:useLocalDpi xmlns:a14="http://schemas.microsoft.com/office/drawing/2010/main" val="0"/>
                        </a:ext>
                      </a:extLst>
                    </a:blip>
                    <a:srcRect b="40325"/>
                    <a:stretch/>
                  </pic:blipFill>
                  <pic:spPr bwMode="auto">
                    <a:xfrm>
                      <a:off x="0" y="0"/>
                      <a:ext cx="5391150" cy="2420516"/>
                    </a:xfrm>
                    <a:prstGeom prst="rect">
                      <a:avLst/>
                    </a:prstGeom>
                    <a:noFill/>
                    <a:ln>
                      <a:solidFill>
                        <a:srgbClr val="6DABE4"/>
                      </a:solidFill>
                    </a:ln>
                    <a:extLst>
                      <a:ext uri="{53640926-AAD7-44D8-BBD7-CCE9431645EC}">
                        <a14:shadowObscured xmlns:a14="http://schemas.microsoft.com/office/drawing/2010/main"/>
                      </a:ext>
                    </a:extLst>
                  </pic:spPr>
                </pic:pic>
              </a:graphicData>
            </a:graphic>
          </wp:inline>
        </w:drawing>
      </w:r>
    </w:p>
    <w:p w:rsidR="005367C2" w:rsidRDefault="005367C2" w:rsidP="005367C2">
      <w:pPr>
        <w:jc w:val="both"/>
        <w:rPr>
          <w:rFonts w:ascii="Trade Gothic LT Std" w:eastAsia="SimSun" w:hAnsi="Trade Gothic LT Std"/>
          <w:sz w:val="20"/>
          <w:lang w:val="en-GB"/>
        </w:rPr>
      </w:pPr>
    </w:p>
    <w:p w:rsidR="005367C2"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lastRenderedPageBreak/>
        <w:t>You are now in the ILO e-tendering system. Under this area you will find several menu tabs:</w:t>
      </w:r>
    </w:p>
    <w:p w:rsidR="005367C2" w:rsidRPr="00A73577" w:rsidRDefault="005367C2" w:rsidP="005367C2">
      <w:pPr>
        <w:jc w:val="both"/>
        <w:rPr>
          <w:rFonts w:ascii="Trade Gothic LT Std" w:eastAsia="SimSun" w:hAnsi="Trade Gothic LT Std"/>
          <w:sz w:val="20"/>
          <w:lang w:val="en-GB"/>
        </w:rPr>
      </w:pPr>
    </w:p>
    <w:p w:rsidR="005367C2" w:rsidRDefault="005367C2" w:rsidP="005367C2">
      <w:pPr>
        <w:jc w:val="both"/>
        <w:rPr>
          <w:rFonts w:ascii="Trade Gothic LT Std" w:eastAsia="SimSun" w:hAnsi="Trade Gothic LT Std"/>
          <w:sz w:val="20"/>
          <w:lang w:val="en-GB"/>
        </w:rPr>
      </w:pPr>
      <w:r w:rsidRPr="00811F5E">
        <w:rPr>
          <w:rFonts w:ascii="Trade Gothic LT Std" w:eastAsia="SimSun" w:hAnsi="Trade Gothic LT Std"/>
          <w:b/>
          <w:sz w:val="20"/>
          <w:lang w:val="en-GB"/>
        </w:rPr>
        <w:t>Tender:</w:t>
      </w:r>
      <w:r w:rsidRPr="00A73577">
        <w:rPr>
          <w:rFonts w:ascii="Trade Gothic LT Std" w:eastAsia="SimSun" w:hAnsi="Trade Gothic LT Std"/>
          <w:sz w:val="20"/>
          <w:lang w:val="en-GB"/>
        </w:rPr>
        <w:t xml:space="preserve"> General information about this tender</w:t>
      </w:r>
    </w:p>
    <w:p w:rsidR="005367C2" w:rsidRPr="00A73577" w:rsidRDefault="005367C2" w:rsidP="005367C2">
      <w:pPr>
        <w:jc w:val="both"/>
        <w:rPr>
          <w:rFonts w:ascii="Trade Gothic LT Std" w:eastAsia="SimSun" w:hAnsi="Trade Gothic LT Std"/>
          <w:sz w:val="20"/>
          <w:lang w:val="en-GB"/>
        </w:rPr>
      </w:pPr>
    </w:p>
    <w:p w:rsidR="005367C2" w:rsidRPr="00A73577" w:rsidRDefault="005367C2" w:rsidP="005367C2">
      <w:pPr>
        <w:jc w:val="both"/>
        <w:rPr>
          <w:rFonts w:ascii="Trade Gothic LT Std" w:eastAsia="SimSun" w:hAnsi="Trade Gothic LT Std"/>
          <w:sz w:val="20"/>
          <w:lang w:val="en-GB"/>
        </w:rPr>
      </w:pPr>
      <w:r w:rsidRPr="00811F5E">
        <w:rPr>
          <w:rFonts w:ascii="Trade Gothic LT Std" w:eastAsia="SimSun" w:hAnsi="Trade Gothic LT Std"/>
          <w:b/>
          <w:sz w:val="20"/>
          <w:lang w:val="en-GB"/>
        </w:rPr>
        <w:t>RFP documents:</w:t>
      </w:r>
      <w:r w:rsidRPr="00A73577">
        <w:rPr>
          <w:rFonts w:ascii="Trade Gothic LT Std" w:eastAsia="SimSun" w:hAnsi="Trade Gothic LT Std"/>
          <w:sz w:val="20"/>
          <w:lang w:val="en-GB"/>
        </w:rPr>
        <w:t xml:space="preserve"> IMPORTANT, here is the deadline plus all the documents of the tender process (RFP or ITB). In the same area, you have the placeholders for uploading your proposal and all your documents.</w:t>
      </w:r>
    </w:p>
    <w:p w:rsidR="005367C2" w:rsidRPr="00A73577" w:rsidRDefault="005367C2" w:rsidP="005367C2">
      <w:pPr>
        <w:jc w:val="both"/>
        <w:rPr>
          <w:rFonts w:ascii="Trade Gothic LT Std" w:eastAsia="SimSun" w:hAnsi="Trade Gothic LT Std"/>
          <w:sz w:val="20"/>
          <w:lang w:val="en-GB"/>
        </w:rPr>
      </w:pPr>
      <w:r w:rsidRPr="00811F5E">
        <w:rPr>
          <w:rFonts w:ascii="Trade Gothic LT Std" w:eastAsia="SimSun" w:hAnsi="Trade Gothic LT Std"/>
          <w:b/>
          <w:sz w:val="20"/>
          <w:lang w:val="en-GB"/>
        </w:rPr>
        <w:t>Correspondence:</w:t>
      </w:r>
      <w:r w:rsidRPr="00A73577">
        <w:rPr>
          <w:rFonts w:ascii="Trade Gothic LT Std" w:eastAsia="SimSun" w:hAnsi="Trade Gothic LT Std"/>
          <w:sz w:val="20"/>
          <w:lang w:val="en-GB"/>
        </w:rPr>
        <w:t xml:space="preserve"> an area where you can write email and receive answers from ILO.</w:t>
      </w:r>
    </w:p>
    <w:p w:rsidR="005367C2" w:rsidRPr="00A73577" w:rsidRDefault="005367C2" w:rsidP="005367C2">
      <w:pPr>
        <w:jc w:val="both"/>
        <w:rPr>
          <w:rFonts w:ascii="Trade Gothic LT Std" w:eastAsia="SimSun" w:hAnsi="Trade Gothic LT Std"/>
          <w:sz w:val="20"/>
          <w:lang w:val="en-GB"/>
        </w:rPr>
      </w:pPr>
      <w:r w:rsidRPr="004F405A">
        <w:rPr>
          <w:rFonts w:ascii="Trade Gothic LT Std" w:eastAsia="SimSun" w:hAnsi="Trade Gothic LT Std"/>
          <w:b/>
          <w:sz w:val="20"/>
          <w:highlight w:val="yellow"/>
          <w:lang w:val="en-GB"/>
        </w:rPr>
        <w:t>Clarifications</w:t>
      </w:r>
      <w:r w:rsidRPr="00811F5E">
        <w:rPr>
          <w:rFonts w:ascii="Trade Gothic LT Std" w:eastAsia="SimSun" w:hAnsi="Trade Gothic LT Std"/>
          <w:b/>
          <w:sz w:val="20"/>
          <w:lang w:val="en-GB"/>
        </w:rPr>
        <w:t>:</w:t>
      </w:r>
      <w:r w:rsidRPr="00A73577">
        <w:rPr>
          <w:rFonts w:ascii="Trade Gothic LT Std" w:eastAsia="SimSun" w:hAnsi="Trade Gothic LT Std"/>
          <w:sz w:val="20"/>
          <w:lang w:val="en-GB"/>
        </w:rPr>
        <w:t xml:space="preserve"> an area for reading the clarifications issued by ILO and made available to all bidders. Please ensure to read all the clarifications</w:t>
      </w:r>
      <w:r>
        <w:rPr>
          <w:rFonts w:ascii="Trade Gothic LT Std" w:eastAsia="SimSun" w:hAnsi="Trade Gothic LT Std"/>
          <w:sz w:val="20"/>
          <w:lang w:val="en-GB"/>
        </w:rPr>
        <w:t>,</w:t>
      </w:r>
      <w:r w:rsidRPr="00A73577">
        <w:rPr>
          <w:rFonts w:ascii="Trade Gothic LT Std" w:eastAsia="SimSun" w:hAnsi="Trade Gothic LT Std"/>
          <w:sz w:val="20"/>
          <w:lang w:val="en-GB"/>
        </w:rPr>
        <w:t xml:space="preserve"> as they become part of the specifications. </w:t>
      </w:r>
    </w:p>
    <w:p w:rsidR="005367C2" w:rsidRPr="00A73577" w:rsidRDefault="005367C2" w:rsidP="005367C2">
      <w:pPr>
        <w:jc w:val="both"/>
        <w:rPr>
          <w:rFonts w:ascii="Trade Gothic LT Std" w:eastAsia="SimSun" w:hAnsi="Trade Gothic LT Std"/>
          <w:sz w:val="20"/>
          <w:lang w:val="en-GB"/>
        </w:rPr>
      </w:pPr>
      <w:r w:rsidRPr="00811F5E">
        <w:rPr>
          <w:rFonts w:ascii="Trade Gothic LT Std" w:eastAsia="SimSun" w:hAnsi="Trade Gothic LT Std"/>
          <w:b/>
          <w:sz w:val="20"/>
          <w:lang w:val="en-GB"/>
        </w:rPr>
        <w:t>History:</w:t>
      </w:r>
      <w:r w:rsidRPr="00A73577">
        <w:rPr>
          <w:rFonts w:ascii="Trade Gothic LT Std" w:eastAsia="SimSun" w:hAnsi="Trade Gothic LT Std"/>
          <w:sz w:val="20"/>
          <w:lang w:val="en-GB"/>
        </w:rPr>
        <w:t xml:space="preserve"> a log of past activities related to this tender</w:t>
      </w:r>
      <w:r>
        <w:rPr>
          <w:rFonts w:ascii="Trade Gothic LT Std" w:eastAsia="SimSun" w:hAnsi="Trade Gothic LT Std"/>
          <w:sz w:val="20"/>
          <w:lang w:val="en-GB"/>
        </w:rPr>
        <w:t>.</w:t>
      </w:r>
    </w:p>
    <w:p w:rsidR="005367C2" w:rsidRPr="00A73577"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From this point onward</w:t>
      </w:r>
      <w:r>
        <w:rPr>
          <w:rFonts w:ascii="Trade Gothic LT Std" w:eastAsia="SimSun" w:hAnsi="Trade Gothic LT Std"/>
          <w:sz w:val="20"/>
          <w:lang w:val="en-GB"/>
        </w:rPr>
        <w:t>s</w:t>
      </w:r>
      <w:r w:rsidRPr="00A73577">
        <w:rPr>
          <w:rFonts w:ascii="Trade Gothic LT Std" w:eastAsia="SimSun" w:hAnsi="Trade Gothic LT Std"/>
          <w:sz w:val="20"/>
          <w:lang w:val="en-GB"/>
        </w:rPr>
        <w:t xml:space="preserve">, we think that the system is more intuitive and you </w:t>
      </w:r>
      <w:r>
        <w:rPr>
          <w:rFonts w:ascii="Trade Gothic LT Std" w:eastAsia="SimSun" w:hAnsi="Trade Gothic LT Std"/>
          <w:sz w:val="20"/>
          <w:lang w:val="en-GB"/>
        </w:rPr>
        <w:t>should</w:t>
      </w:r>
      <w:r w:rsidRPr="00A73577">
        <w:rPr>
          <w:rFonts w:ascii="Trade Gothic LT Std" w:eastAsia="SimSun" w:hAnsi="Trade Gothic LT Std"/>
          <w:sz w:val="20"/>
          <w:lang w:val="en-GB"/>
        </w:rPr>
        <w:t xml:space="preserve"> be able to navigate without major difficulties. </w:t>
      </w:r>
      <w:r>
        <w:rPr>
          <w:rFonts w:ascii="Trade Gothic LT Std" w:eastAsia="SimSun" w:hAnsi="Trade Gothic LT Std"/>
          <w:sz w:val="20"/>
          <w:lang w:val="en-GB"/>
        </w:rPr>
        <w:t>However,</w:t>
      </w:r>
      <w:r w:rsidRPr="00A73577">
        <w:rPr>
          <w:rFonts w:ascii="Trade Gothic LT Std" w:eastAsia="SimSun" w:hAnsi="Trade Gothic LT Std"/>
          <w:sz w:val="20"/>
          <w:lang w:val="en-GB"/>
        </w:rPr>
        <w:t xml:space="preserve"> </w:t>
      </w:r>
      <w:r>
        <w:rPr>
          <w:rFonts w:ascii="Trade Gothic LT Std" w:eastAsia="SimSun" w:hAnsi="Trade Gothic LT Std"/>
          <w:sz w:val="20"/>
          <w:lang w:val="en-GB"/>
        </w:rPr>
        <w:t>should</w:t>
      </w:r>
      <w:r w:rsidRPr="00A73577">
        <w:rPr>
          <w:rFonts w:ascii="Trade Gothic LT Std" w:eastAsia="SimSun" w:hAnsi="Trade Gothic LT Std"/>
          <w:sz w:val="20"/>
          <w:lang w:val="en-GB"/>
        </w:rPr>
        <w:t xml:space="preserve"> you have questions, please contact us </w:t>
      </w:r>
      <w:r>
        <w:rPr>
          <w:rFonts w:ascii="Trade Gothic LT Std" w:eastAsia="SimSun" w:hAnsi="Trade Gothic LT Std"/>
          <w:sz w:val="20"/>
          <w:lang w:val="en-GB"/>
        </w:rPr>
        <w:t xml:space="preserve">by </w:t>
      </w:r>
      <w:r w:rsidRPr="00A73577">
        <w:rPr>
          <w:rFonts w:ascii="Trade Gothic LT Std" w:eastAsia="SimSun" w:hAnsi="Trade Gothic LT Std"/>
          <w:sz w:val="20"/>
          <w:lang w:val="en-GB"/>
        </w:rPr>
        <w:t xml:space="preserve">using the </w:t>
      </w:r>
      <w:r w:rsidRPr="00811F5E">
        <w:rPr>
          <w:rFonts w:ascii="Trade Gothic LT Std" w:eastAsia="SimSun" w:hAnsi="Trade Gothic LT Std"/>
          <w:b/>
          <w:sz w:val="20"/>
          <w:lang w:val="en-GB"/>
        </w:rPr>
        <w:t>CORRESPONDENCE</w:t>
      </w:r>
      <w:r w:rsidRPr="00A73577">
        <w:rPr>
          <w:rFonts w:ascii="Trade Gothic LT Std" w:eastAsia="SimSun" w:hAnsi="Trade Gothic LT Std"/>
          <w:sz w:val="20"/>
          <w:lang w:val="en-GB"/>
        </w:rPr>
        <w:t xml:space="preserve"> function</w:t>
      </w:r>
      <w:r>
        <w:rPr>
          <w:rFonts w:ascii="Trade Gothic LT Std" w:eastAsia="SimSun" w:hAnsi="Trade Gothic LT Std"/>
          <w:sz w:val="20"/>
          <w:lang w:val="en-GB"/>
        </w:rPr>
        <w:t>ality of ILO e-Tendering S</w:t>
      </w:r>
      <w:r w:rsidRPr="00A73577">
        <w:rPr>
          <w:rFonts w:ascii="Trade Gothic LT Std" w:eastAsia="SimSun" w:hAnsi="Trade Gothic LT Std"/>
          <w:sz w:val="20"/>
          <w:lang w:val="en-GB"/>
        </w:rPr>
        <w:t xml:space="preserve">ystem or via email at </w:t>
      </w:r>
      <w:r w:rsidRPr="00811F5E">
        <w:rPr>
          <w:rFonts w:ascii="Trade Gothic LT Std" w:eastAsia="SimSun" w:hAnsi="Trade Gothic LT Std"/>
          <w:b/>
          <w:sz w:val="20"/>
          <w:lang w:val="en-GB"/>
        </w:rPr>
        <w:t>pcrt@ilo.org</w:t>
      </w:r>
      <w:r w:rsidRPr="00A73577">
        <w:rPr>
          <w:rFonts w:ascii="Trade Gothic LT Std" w:eastAsia="SimSun" w:hAnsi="Trade Gothic LT Std"/>
          <w:sz w:val="20"/>
          <w:lang w:val="en-GB"/>
        </w:rPr>
        <w:t>.</w:t>
      </w:r>
    </w:p>
    <w:p w:rsidR="005367C2" w:rsidRPr="00A73577" w:rsidRDefault="005367C2" w:rsidP="005367C2">
      <w:pPr>
        <w:jc w:val="both"/>
        <w:rPr>
          <w:rFonts w:ascii="Trade Gothic LT Std" w:eastAsia="SimSun" w:hAnsi="Trade Gothic LT Std"/>
          <w:sz w:val="20"/>
          <w:lang w:val="en-GB"/>
        </w:rPr>
      </w:pPr>
    </w:p>
    <w:p w:rsidR="005367C2" w:rsidRPr="00197B30" w:rsidRDefault="005367C2" w:rsidP="005367C2">
      <w:pPr>
        <w:jc w:val="both"/>
        <w:rPr>
          <w:rFonts w:ascii="Gill Sans MT" w:hAnsi="Gill Sans MT"/>
          <w:sz w:val="24"/>
          <w:szCs w:val="24"/>
        </w:rPr>
      </w:pPr>
    </w:p>
    <w:p w:rsidR="005367C2" w:rsidRPr="00A73577" w:rsidRDefault="005367C2" w:rsidP="005367C2">
      <w:pPr>
        <w:pStyle w:val="ListParagraph"/>
        <w:numPr>
          <w:ilvl w:val="0"/>
          <w:numId w:val="1"/>
        </w:numPr>
        <w:spacing w:after="200" w:line="276" w:lineRule="auto"/>
        <w:contextualSpacing/>
        <w:rPr>
          <w:rFonts w:ascii="Trade Gothic LT Std" w:eastAsia="SimSun" w:hAnsi="Trade Gothic LT Std"/>
          <w:b/>
          <w:sz w:val="20"/>
          <w:lang w:val="en-GB"/>
        </w:rPr>
      </w:pPr>
      <w:r w:rsidRPr="00A73577">
        <w:rPr>
          <w:rFonts w:ascii="Trade Gothic LT Std" w:eastAsia="SimSun" w:hAnsi="Trade Gothic LT Std"/>
          <w:b/>
          <w:sz w:val="20"/>
          <w:lang w:val="en-GB"/>
        </w:rPr>
        <w:t>If you re-enter UNGM at a later stage</w:t>
      </w:r>
    </w:p>
    <w:p w:rsidR="005367C2" w:rsidRPr="00A73577"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 xml:space="preserve">There is a </w:t>
      </w:r>
      <w:r w:rsidRPr="00811F5E">
        <w:rPr>
          <w:rFonts w:ascii="Trade Gothic LT Std" w:eastAsia="SimSun" w:hAnsi="Trade Gothic LT Std"/>
          <w:b/>
          <w:sz w:val="20"/>
          <w:lang w:val="en-GB"/>
        </w:rPr>
        <w:t>short-cut to – ILO tender notices</w:t>
      </w:r>
      <w:r w:rsidRPr="00A73577">
        <w:rPr>
          <w:rFonts w:ascii="Trade Gothic LT Std" w:eastAsia="SimSun" w:hAnsi="Trade Gothic LT Std"/>
          <w:sz w:val="20"/>
          <w:lang w:val="en-GB"/>
        </w:rPr>
        <w:t xml:space="preserve">. After logging in UNGM, you shall select </w:t>
      </w:r>
      <w:r w:rsidRPr="00811F5E">
        <w:rPr>
          <w:rFonts w:ascii="Trade Gothic LT Std" w:eastAsia="SimSun" w:hAnsi="Trade Gothic LT Std"/>
          <w:b/>
          <w:sz w:val="20"/>
          <w:lang w:val="en-GB"/>
        </w:rPr>
        <w:t>‘My tenders/contracts’</w:t>
      </w:r>
      <w:r>
        <w:rPr>
          <w:rFonts w:ascii="Trade Gothic LT Std" w:eastAsia="SimSun" w:hAnsi="Trade Gothic LT Std"/>
          <w:sz w:val="20"/>
          <w:lang w:val="en-GB"/>
        </w:rPr>
        <w:t xml:space="preserve"> option from the </w:t>
      </w:r>
      <w:r w:rsidRPr="00A73577">
        <w:rPr>
          <w:rFonts w:ascii="Trade Gothic LT Std" w:eastAsia="SimSun" w:hAnsi="Trade Gothic LT Std"/>
          <w:sz w:val="20"/>
          <w:lang w:val="en-GB"/>
        </w:rPr>
        <w:t xml:space="preserve">left-hand menu. </w:t>
      </w:r>
    </w:p>
    <w:p w:rsidR="005367C2" w:rsidRPr="00A73577"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 xml:space="preserve">You can also click on the </w:t>
      </w:r>
      <w:r w:rsidRPr="00811F5E">
        <w:rPr>
          <w:rFonts w:ascii="Trade Gothic LT Std" w:eastAsia="SimSun" w:hAnsi="Trade Gothic LT Std"/>
          <w:b/>
          <w:sz w:val="20"/>
          <w:lang w:val="en-GB"/>
        </w:rPr>
        <w:t>‘View document’</w:t>
      </w:r>
      <w:r w:rsidRPr="00A73577">
        <w:rPr>
          <w:rFonts w:ascii="Trade Gothic LT Std" w:eastAsia="SimSun" w:hAnsi="Trade Gothic LT Std"/>
          <w:sz w:val="20"/>
          <w:lang w:val="en-GB"/>
        </w:rPr>
        <w:t xml:space="preserve"> button next to the notices or click on the ILO link under ‘My tenders/contr</w:t>
      </w:r>
      <w:r>
        <w:rPr>
          <w:rFonts w:ascii="Trade Gothic LT Std" w:eastAsia="SimSun" w:hAnsi="Trade Gothic LT Std"/>
          <w:sz w:val="20"/>
          <w:lang w:val="en-GB"/>
        </w:rPr>
        <w:t>acts’ in order to access ILO e-Tendering S</w:t>
      </w:r>
      <w:r w:rsidRPr="00A73577">
        <w:rPr>
          <w:rFonts w:ascii="Trade Gothic LT Std" w:eastAsia="SimSun" w:hAnsi="Trade Gothic LT Std"/>
          <w:sz w:val="20"/>
          <w:lang w:val="en-GB"/>
        </w:rPr>
        <w:t>ystem and see details of the tender notice and its documents.</w:t>
      </w:r>
    </w:p>
    <w:p w:rsidR="005367C2" w:rsidRDefault="005367C2" w:rsidP="005367C2">
      <w:pPr>
        <w:jc w:val="both"/>
        <w:rPr>
          <w:rFonts w:ascii="Gill Sans MT" w:hAnsi="Gill Sans MT"/>
          <w:sz w:val="24"/>
          <w:szCs w:val="24"/>
        </w:rPr>
      </w:pPr>
    </w:p>
    <w:p w:rsidR="005367C2" w:rsidRDefault="005367C2" w:rsidP="005367C2">
      <w:pPr>
        <w:jc w:val="both"/>
        <w:rPr>
          <w:rFonts w:ascii="Gill Sans MT" w:hAnsi="Gill Sans MT"/>
          <w:sz w:val="24"/>
          <w:szCs w:val="24"/>
        </w:rPr>
      </w:pPr>
      <w:r>
        <w:rPr>
          <w:rFonts w:ascii="Gill Sans MT" w:hAnsi="Gill Sans MT"/>
          <w:noProof/>
          <w:sz w:val="24"/>
          <w:szCs w:val="24"/>
          <w:lang w:val="en-GB" w:eastAsia="en-GB"/>
        </w:rPr>
        <w:drawing>
          <wp:inline distT="0" distB="0" distL="0" distR="0" wp14:anchorId="4B7AD1BC" wp14:editId="41CCFF46">
            <wp:extent cx="5753100" cy="3311094"/>
            <wp:effectExtent l="19050" t="19050" r="19050" b="2286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4.png"/>
                    <pic:cNvPicPr/>
                  </pic:nvPicPr>
                  <pic:blipFill>
                    <a:blip r:embed="rId17">
                      <a:extLst>
                        <a:ext uri="{28A0092B-C50C-407E-A947-70E740481C1C}">
                          <a14:useLocalDpi xmlns:a14="http://schemas.microsoft.com/office/drawing/2010/main" val="0"/>
                        </a:ext>
                      </a:extLst>
                    </a:blip>
                    <a:stretch>
                      <a:fillRect/>
                    </a:stretch>
                  </pic:blipFill>
                  <pic:spPr>
                    <a:xfrm>
                      <a:off x="0" y="0"/>
                      <a:ext cx="5760790" cy="3315520"/>
                    </a:xfrm>
                    <a:prstGeom prst="rect">
                      <a:avLst/>
                    </a:prstGeom>
                    <a:ln>
                      <a:solidFill>
                        <a:srgbClr val="6DABE4"/>
                      </a:solidFill>
                    </a:ln>
                  </pic:spPr>
                </pic:pic>
              </a:graphicData>
            </a:graphic>
          </wp:inline>
        </w:drawing>
      </w:r>
    </w:p>
    <w:p w:rsidR="005367C2" w:rsidRDefault="005367C2" w:rsidP="005367C2">
      <w:pPr>
        <w:rPr>
          <w:rFonts w:ascii="Gill Sans MT" w:hAnsi="Gill Sans MT"/>
          <w:sz w:val="28"/>
          <w:szCs w:val="28"/>
        </w:rPr>
      </w:pPr>
    </w:p>
    <w:p w:rsidR="005367C2" w:rsidRPr="00A73577" w:rsidRDefault="005367C2" w:rsidP="005367C2">
      <w:pPr>
        <w:pStyle w:val="ListParagraph"/>
        <w:numPr>
          <w:ilvl w:val="0"/>
          <w:numId w:val="1"/>
        </w:numPr>
        <w:spacing w:after="200" w:line="276" w:lineRule="auto"/>
        <w:contextualSpacing/>
        <w:rPr>
          <w:rFonts w:ascii="Trade Gothic LT Std" w:eastAsia="SimSun" w:hAnsi="Trade Gothic LT Std"/>
          <w:b/>
          <w:sz w:val="20"/>
          <w:lang w:val="en-GB"/>
        </w:rPr>
      </w:pPr>
      <w:r w:rsidRPr="00A73577">
        <w:rPr>
          <w:rFonts w:ascii="Trade Gothic LT Std" w:eastAsia="SimSun" w:hAnsi="Trade Gothic LT Std"/>
          <w:b/>
          <w:sz w:val="20"/>
          <w:lang w:val="en-GB"/>
        </w:rPr>
        <w:t>How to download - tender documents</w:t>
      </w:r>
    </w:p>
    <w:p w:rsidR="005367C2"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 xml:space="preserve">In the </w:t>
      </w:r>
      <w:r w:rsidRPr="00811F5E">
        <w:rPr>
          <w:rFonts w:ascii="Trade Gothic LT Std" w:eastAsia="SimSun" w:hAnsi="Trade Gothic LT Std"/>
          <w:b/>
          <w:sz w:val="20"/>
          <w:lang w:val="en-GB"/>
        </w:rPr>
        <w:t>‘Tender Management’</w:t>
      </w:r>
      <w:r w:rsidRPr="00A73577">
        <w:rPr>
          <w:rFonts w:ascii="Trade Gothic LT Std" w:eastAsia="SimSun" w:hAnsi="Trade Gothic LT Std"/>
          <w:sz w:val="20"/>
          <w:lang w:val="en-GB"/>
        </w:rPr>
        <w:t xml:space="preserve"> page, please select the </w:t>
      </w:r>
      <w:r w:rsidRPr="00811F5E">
        <w:rPr>
          <w:rFonts w:ascii="Trade Gothic LT Std" w:eastAsia="SimSun" w:hAnsi="Trade Gothic LT Std"/>
          <w:b/>
          <w:sz w:val="20"/>
          <w:lang w:val="en-GB"/>
        </w:rPr>
        <w:t>‘RFP documents’</w:t>
      </w:r>
      <w:r w:rsidRPr="00A73577">
        <w:rPr>
          <w:rFonts w:ascii="Trade Gothic LT Std" w:eastAsia="SimSun" w:hAnsi="Trade Gothic LT Std"/>
          <w:sz w:val="20"/>
          <w:lang w:val="en-GB"/>
        </w:rPr>
        <w:t xml:space="preserve"> menu tab, scroll down until the section ‘Tender documents received’, and download all documents.</w:t>
      </w:r>
    </w:p>
    <w:p w:rsidR="005367C2" w:rsidRDefault="005367C2" w:rsidP="005367C2">
      <w:pPr>
        <w:jc w:val="both"/>
        <w:rPr>
          <w:rFonts w:ascii="Trade Gothic LT Std" w:eastAsia="SimSun" w:hAnsi="Trade Gothic LT Std"/>
          <w:sz w:val="20"/>
          <w:lang w:val="en-GB"/>
        </w:rPr>
      </w:pPr>
    </w:p>
    <w:p w:rsidR="005367C2" w:rsidRDefault="005367C2" w:rsidP="005367C2">
      <w:pPr>
        <w:jc w:val="both"/>
        <w:rPr>
          <w:rFonts w:ascii="Trade Gothic LT Std" w:eastAsia="SimSun" w:hAnsi="Trade Gothic LT Std"/>
          <w:sz w:val="20"/>
          <w:lang w:val="en-GB"/>
        </w:rPr>
      </w:pPr>
    </w:p>
    <w:p w:rsidR="005367C2" w:rsidRDefault="005367C2" w:rsidP="005367C2">
      <w:pPr>
        <w:jc w:val="both"/>
        <w:rPr>
          <w:rFonts w:ascii="Trade Gothic LT Std" w:eastAsia="SimSun" w:hAnsi="Trade Gothic LT Std"/>
          <w:sz w:val="20"/>
          <w:lang w:val="en-GB"/>
        </w:rPr>
      </w:pPr>
    </w:p>
    <w:p w:rsidR="005367C2" w:rsidRPr="00A73577" w:rsidRDefault="005367C2" w:rsidP="005367C2">
      <w:pPr>
        <w:jc w:val="both"/>
        <w:rPr>
          <w:rFonts w:ascii="Trade Gothic LT Std" w:eastAsia="SimSun" w:hAnsi="Trade Gothic LT Std"/>
          <w:sz w:val="20"/>
          <w:lang w:val="en-GB"/>
        </w:rPr>
      </w:pPr>
    </w:p>
    <w:p w:rsidR="005367C2" w:rsidRDefault="005367C2" w:rsidP="005367C2">
      <w:pPr>
        <w:jc w:val="both"/>
        <w:rPr>
          <w:rFonts w:ascii="Gill Sans MT" w:hAnsi="Gill Sans MT"/>
          <w:sz w:val="24"/>
          <w:szCs w:val="24"/>
        </w:rPr>
      </w:pPr>
      <w:r>
        <w:rPr>
          <w:noProof/>
          <w:lang w:val="en-GB" w:eastAsia="en-GB"/>
        </w:rPr>
        <w:lastRenderedPageBreak/>
        <w:drawing>
          <wp:anchor distT="0" distB="0" distL="114300" distR="114300" simplePos="0" relativeHeight="251659264" behindDoc="0" locked="0" layoutInCell="1" allowOverlap="1" wp14:anchorId="437AF9F0" wp14:editId="5FD33D1C">
            <wp:simplePos x="0" y="0"/>
            <wp:positionH relativeFrom="column">
              <wp:posOffset>66675</wp:posOffset>
            </wp:positionH>
            <wp:positionV relativeFrom="paragraph">
              <wp:posOffset>77470</wp:posOffset>
            </wp:positionV>
            <wp:extent cx="5753100" cy="3522117"/>
            <wp:effectExtent l="19050" t="19050" r="19050" b="21590"/>
            <wp:wrapNone/>
            <wp:docPr id="59" name="Picture 59" descr="C:\Users\dianev\AppData\Local\Temp\SNAGHTMLf3625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ianev\AppData\Local\Temp\SNAGHTMLf3625f.PN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18624"/>
                    <a:stretch/>
                  </pic:blipFill>
                  <pic:spPr bwMode="auto">
                    <a:xfrm>
                      <a:off x="0" y="0"/>
                      <a:ext cx="5756183" cy="3524005"/>
                    </a:xfrm>
                    <a:prstGeom prst="rect">
                      <a:avLst/>
                    </a:prstGeom>
                    <a:noFill/>
                    <a:ln>
                      <a:solidFill>
                        <a:srgbClr val="6DABE4"/>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367C2" w:rsidRDefault="005367C2" w:rsidP="005367C2">
      <w:pPr>
        <w:jc w:val="both"/>
        <w:rPr>
          <w:rFonts w:ascii="Gill Sans MT" w:hAnsi="Gill Sans MT"/>
          <w:sz w:val="24"/>
          <w:szCs w:val="24"/>
        </w:rPr>
      </w:pPr>
    </w:p>
    <w:p w:rsidR="005367C2" w:rsidRDefault="005367C2" w:rsidP="005367C2">
      <w:pPr>
        <w:rPr>
          <w:rFonts w:ascii="Gill Sans MT" w:hAnsi="Gill Sans MT"/>
          <w:sz w:val="24"/>
          <w:szCs w:val="24"/>
        </w:rPr>
      </w:pPr>
    </w:p>
    <w:p w:rsidR="005367C2" w:rsidRDefault="005367C2" w:rsidP="005367C2">
      <w:pPr>
        <w:rPr>
          <w:rFonts w:ascii="Gill Sans MT" w:hAnsi="Gill Sans MT"/>
          <w:sz w:val="24"/>
          <w:szCs w:val="24"/>
        </w:rPr>
      </w:pPr>
    </w:p>
    <w:p w:rsidR="005367C2" w:rsidRDefault="005367C2" w:rsidP="005367C2">
      <w:pPr>
        <w:rPr>
          <w:rFonts w:ascii="Gill Sans MT" w:hAnsi="Gill Sans MT"/>
          <w:sz w:val="24"/>
          <w:szCs w:val="24"/>
        </w:rPr>
      </w:pPr>
    </w:p>
    <w:p w:rsidR="005367C2" w:rsidRDefault="005367C2" w:rsidP="005367C2">
      <w:pPr>
        <w:rPr>
          <w:rFonts w:ascii="Gill Sans MT" w:hAnsi="Gill Sans MT"/>
          <w:sz w:val="24"/>
          <w:szCs w:val="24"/>
        </w:rPr>
      </w:pPr>
    </w:p>
    <w:p w:rsidR="005367C2" w:rsidRDefault="005367C2" w:rsidP="005367C2">
      <w:pPr>
        <w:rPr>
          <w:rFonts w:ascii="Gill Sans MT" w:hAnsi="Gill Sans MT"/>
          <w:sz w:val="24"/>
          <w:szCs w:val="24"/>
        </w:rPr>
      </w:pPr>
    </w:p>
    <w:p w:rsidR="005367C2" w:rsidRDefault="005367C2" w:rsidP="005367C2">
      <w:pPr>
        <w:rPr>
          <w:rFonts w:ascii="Gill Sans MT" w:hAnsi="Gill Sans MT"/>
          <w:sz w:val="24"/>
          <w:szCs w:val="24"/>
        </w:rPr>
      </w:pPr>
    </w:p>
    <w:p w:rsidR="005367C2" w:rsidRDefault="005367C2" w:rsidP="005367C2">
      <w:pPr>
        <w:rPr>
          <w:rFonts w:ascii="Gill Sans MT" w:hAnsi="Gill Sans MT"/>
          <w:sz w:val="24"/>
          <w:szCs w:val="24"/>
        </w:rPr>
      </w:pPr>
    </w:p>
    <w:p w:rsidR="005367C2" w:rsidRDefault="005367C2" w:rsidP="005367C2">
      <w:pPr>
        <w:rPr>
          <w:rFonts w:ascii="Gill Sans MT" w:hAnsi="Gill Sans MT"/>
          <w:sz w:val="24"/>
          <w:szCs w:val="24"/>
        </w:rPr>
      </w:pPr>
    </w:p>
    <w:p w:rsidR="005367C2" w:rsidRPr="00BB792A" w:rsidRDefault="005367C2" w:rsidP="005367C2">
      <w:pPr>
        <w:pStyle w:val="ListParagraph"/>
        <w:numPr>
          <w:ilvl w:val="0"/>
          <w:numId w:val="1"/>
        </w:numPr>
        <w:spacing w:after="200" w:line="276" w:lineRule="auto"/>
        <w:contextualSpacing/>
        <w:rPr>
          <w:rFonts w:ascii="Gill Sans MT" w:hAnsi="Gill Sans MT"/>
          <w:sz w:val="24"/>
          <w:szCs w:val="24"/>
        </w:rPr>
      </w:pPr>
      <w:r w:rsidRPr="00BB792A">
        <w:rPr>
          <w:rFonts w:ascii="Gill Sans MT" w:hAnsi="Gill Sans MT"/>
          <w:sz w:val="28"/>
          <w:szCs w:val="28"/>
        </w:rPr>
        <w:t>How to attach and submit documents</w:t>
      </w:r>
    </w:p>
    <w:p w:rsidR="005367C2" w:rsidRDefault="005367C2" w:rsidP="005367C2">
      <w:pPr>
        <w:jc w:val="both"/>
        <w:rPr>
          <w:rFonts w:ascii="Gill Sans MT" w:hAnsi="Gill Sans MT"/>
          <w:sz w:val="24"/>
          <w:szCs w:val="24"/>
        </w:rPr>
      </w:pPr>
    </w:p>
    <w:p w:rsidR="005367C2" w:rsidRDefault="005367C2" w:rsidP="005367C2">
      <w:pPr>
        <w:jc w:val="both"/>
        <w:rPr>
          <w:rFonts w:ascii="Gill Sans MT" w:hAnsi="Gill Sans MT"/>
          <w:sz w:val="24"/>
          <w:szCs w:val="24"/>
        </w:rPr>
      </w:pPr>
    </w:p>
    <w:p w:rsidR="005367C2" w:rsidRDefault="005367C2" w:rsidP="005367C2">
      <w:pPr>
        <w:jc w:val="both"/>
        <w:rPr>
          <w:rFonts w:ascii="Gill Sans MT" w:hAnsi="Gill Sans MT"/>
          <w:sz w:val="24"/>
          <w:szCs w:val="24"/>
        </w:rPr>
      </w:pPr>
    </w:p>
    <w:p w:rsidR="005367C2" w:rsidRDefault="005367C2" w:rsidP="005367C2">
      <w:pPr>
        <w:jc w:val="both"/>
        <w:rPr>
          <w:rFonts w:ascii="Gill Sans MT" w:hAnsi="Gill Sans MT"/>
          <w:sz w:val="24"/>
          <w:szCs w:val="24"/>
        </w:rPr>
      </w:pPr>
    </w:p>
    <w:p w:rsidR="005367C2" w:rsidRDefault="005367C2" w:rsidP="005367C2">
      <w:pPr>
        <w:jc w:val="both"/>
        <w:rPr>
          <w:rFonts w:ascii="Gill Sans MT" w:hAnsi="Gill Sans MT"/>
          <w:sz w:val="24"/>
          <w:szCs w:val="24"/>
        </w:rPr>
      </w:pPr>
    </w:p>
    <w:p w:rsidR="005367C2" w:rsidRDefault="005367C2" w:rsidP="005367C2">
      <w:pPr>
        <w:jc w:val="both"/>
        <w:rPr>
          <w:rFonts w:ascii="Gill Sans MT" w:hAnsi="Gill Sans MT"/>
          <w:sz w:val="24"/>
          <w:szCs w:val="24"/>
        </w:rPr>
      </w:pPr>
    </w:p>
    <w:p w:rsidR="005367C2" w:rsidRDefault="005367C2" w:rsidP="005367C2">
      <w:pPr>
        <w:jc w:val="both"/>
        <w:rPr>
          <w:rFonts w:ascii="Gill Sans MT" w:hAnsi="Gill Sans MT"/>
          <w:sz w:val="24"/>
          <w:szCs w:val="24"/>
        </w:rPr>
      </w:pPr>
    </w:p>
    <w:p w:rsidR="005367C2" w:rsidRDefault="005367C2" w:rsidP="005367C2">
      <w:pPr>
        <w:jc w:val="both"/>
        <w:rPr>
          <w:rFonts w:ascii="Gill Sans MT" w:hAnsi="Gill Sans MT"/>
          <w:sz w:val="24"/>
          <w:szCs w:val="24"/>
        </w:rPr>
      </w:pPr>
    </w:p>
    <w:p w:rsidR="005367C2" w:rsidRDefault="005367C2" w:rsidP="005367C2">
      <w:pPr>
        <w:jc w:val="both"/>
        <w:rPr>
          <w:rFonts w:ascii="Gill Sans MT" w:hAnsi="Gill Sans MT"/>
          <w:sz w:val="24"/>
          <w:szCs w:val="24"/>
        </w:rPr>
      </w:pPr>
    </w:p>
    <w:p w:rsidR="005367C2" w:rsidRPr="00A73577"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 xml:space="preserve">If any </w:t>
      </w:r>
      <w:r w:rsidRPr="00811F5E">
        <w:rPr>
          <w:rFonts w:ascii="Trade Gothic LT Std" w:eastAsia="SimSun" w:hAnsi="Trade Gothic LT Std"/>
          <w:b/>
          <w:sz w:val="20"/>
          <w:lang w:val="en-GB"/>
        </w:rPr>
        <w:t>mandatory documents</w:t>
      </w:r>
      <w:r w:rsidRPr="00A73577">
        <w:rPr>
          <w:rFonts w:ascii="Trade Gothic LT Std" w:eastAsia="SimSun" w:hAnsi="Trade Gothic LT Std"/>
          <w:sz w:val="20"/>
          <w:lang w:val="en-GB"/>
        </w:rPr>
        <w:t xml:space="preserve"> have been requested, they will be displayed in the </w:t>
      </w:r>
      <w:r w:rsidRPr="00811F5E">
        <w:rPr>
          <w:rFonts w:ascii="Trade Gothic LT Std" w:eastAsia="SimSun" w:hAnsi="Trade Gothic LT Std"/>
          <w:b/>
          <w:sz w:val="20"/>
          <w:lang w:val="en-GB"/>
        </w:rPr>
        <w:t>‘My tender return’</w:t>
      </w:r>
      <w:r w:rsidRPr="00A73577">
        <w:rPr>
          <w:rFonts w:ascii="Trade Gothic LT Std" w:eastAsia="SimSun" w:hAnsi="Trade Gothic LT Std"/>
          <w:sz w:val="20"/>
          <w:lang w:val="en-GB"/>
        </w:rPr>
        <w:t xml:space="preserve"> section against a red button. You will need to attach them </w:t>
      </w:r>
      <w:r>
        <w:rPr>
          <w:rFonts w:ascii="Trade Gothic LT Std" w:eastAsia="SimSun" w:hAnsi="Trade Gothic LT Std"/>
          <w:sz w:val="20"/>
          <w:lang w:val="en-GB"/>
        </w:rPr>
        <w:t xml:space="preserve">by </w:t>
      </w:r>
      <w:r w:rsidRPr="00A73577">
        <w:rPr>
          <w:rFonts w:ascii="Trade Gothic LT Std" w:eastAsia="SimSun" w:hAnsi="Trade Gothic LT Std"/>
          <w:sz w:val="20"/>
          <w:lang w:val="en-GB"/>
        </w:rPr>
        <w:t xml:space="preserve">using the </w:t>
      </w:r>
      <w:r w:rsidRPr="006764EB">
        <w:rPr>
          <w:rFonts w:ascii="Trade Gothic LT Std" w:eastAsia="SimSun" w:hAnsi="Trade Gothic LT Std"/>
          <w:b/>
          <w:sz w:val="20"/>
          <w:lang w:val="en-GB"/>
        </w:rPr>
        <w:t>‘Attach Documents’</w:t>
      </w:r>
      <w:r w:rsidRPr="00A73577">
        <w:rPr>
          <w:rFonts w:ascii="Trade Gothic LT Std" w:eastAsia="SimSun" w:hAnsi="Trade Gothic LT Std"/>
          <w:sz w:val="20"/>
          <w:lang w:val="en-GB"/>
        </w:rPr>
        <w:t xml:space="preserve"> </w:t>
      </w:r>
      <w:r w:rsidRPr="006764EB">
        <w:rPr>
          <w:rFonts w:ascii="Trade Gothic LT Std" w:eastAsia="SimSun" w:hAnsi="Trade Gothic LT Std"/>
          <w:b/>
          <w:sz w:val="20"/>
          <w:lang w:val="en-GB"/>
        </w:rPr>
        <w:t>button</w:t>
      </w:r>
      <w:r w:rsidRPr="00A73577">
        <w:rPr>
          <w:rFonts w:ascii="Trade Gothic LT Std" w:eastAsia="SimSun" w:hAnsi="Trade Gothic LT Std"/>
          <w:sz w:val="20"/>
          <w:lang w:val="en-GB"/>
        </w:rPr>
        <w:t xml:space="preserve"> within ‘My Tender Return’ section to the bottom of this screen.</w:t>
      </w:r>
    </w:p>
    <w:p w:rsidR="005367C2" w:rsidRPr="00A73577"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 xml:space="preserve">If a </w:t>
      </w:r>
      <w:r w:rsidRPr="006764EB">
        <w:rPr>
          <w:rFonts w:ascii="Trade Gothic LT Std" w:eastAsia="SimSun" w:hAnsi="Trade Gothic LT Std"/>
          <w:b/>
          <w:sz w:val="20"/>
          <w:lang w:val="en-GB"/>
        </w:rPr>
        <w:t>Questionnaire</w:t>
      </w:r>
      <w:r w:rsidRPr="00A73577">
        <w:rPr>
          <w:rFonts w:ascii="Trade Gothic LT Std" w:eastAsia="SimSun" w:hAnsi="Trade Gothic LT Std"/>
          <w:sz w:val="20"/>
          <w:lang w:val="en-GB"/>
        </w:rPr>
        <w:t xml:space="preserve"> is required to be completed, it will appear </w:t>
      </w:r>
      <w:r w:rsidRPr="00145F28">
        <w:rPr>
          <w:rFonts w:ascii="Trade Gothic LT Std" w:eastAsia="SimSun" w:hAnsi="Trade Gothic LT Std"/>
          <w:b/>
          <w:sz w:val="20"/>
          <w:lang w:val="en-GB"/>
        </w:rPr>
        <w:t>in Red and marked as ‘Not Started’</w:t>
      </w:r>
      <w:r w:rsidRPr="00A73577">
        <w:rPr>
          <w:rFonts w:ascii="Trade Gothic LT Std" w:eastAsia="SimSun" w:hAnsi="Trade Gothic LT Std"/>
          <w:sz w:val="20"/>
          <w:lang w:val="en-GB"/>
        </w:rPr>
        <w:t xml:space="preserve"> in the ‘</w:t>
      </w:r>
      <w:r w:rsidRPr="00145F28">
        <w:rPr>
          <w:rFonts w:ascii="Trade Gothic LT Std" w:eastAsia="SimSun" w:hAnsi="Trade Gothic LT Std"/>
          <w:b/>
          <w:sz w:val="20"/>
          <w:lang w:val="en-GB"/>
        </w:rPr>
        <w:t>My Tender Return’ section</w:t>
      </w:r>
      <w:r w:rsidRPr="00A73577">
        <w:rPr>
          <w:rFonts w:ascii="Trade Gothic LT Std" w:eastAsia="SimSun" w:hAnsi="Trade Gothic LT Std"/>
          <w:sz w:val="20"/>
          <w:lang w:val="en-GB"/>
        </w:rPr>
        <w:t xml:space="preserve">. </w:t>
      </w:r>
      <w:r w:rsidRPr="00145F28">
        <w:rPr>
          <w:rFonts w:ascii="Trade Gothic LT Std" w:eastAsia="SimSun" w:hAnsi="Trade Gothic LT Std"/>
          <w:b/>
          <w:sz w:val="20"/>
          <w:lang w:val="en-GB"/>
        </w:rPr>
        <w:t>It is mandatory to complete any Questionnaire</w:t>
      </w:r>
      <w:r w:rsidRPr="00A73577">
        <w:rPr>
          <w:rFonts w:ascii="Trade Gothic LT Std" w:eastAsia="SimSun" w:hAnsi="Trade Gothic LT Std"/>
          <w:sz w:val="20"/>
          <w:lang w:val="en-GB"/>
        </w:rPr>
        <w:t>.</w:t>
      </w:r>
    </w:p>
    <w:p w:rsidR="005367C2" w:rsidRPr="00A73577" w:rsidRDefault="005367C2" w:rsidP="005367C2">
      <w:pPr>
        <w:jc w:val="both"/>
        <w:rPr>
          <w:rFonts w:ascii="Trade Gothic LT Std" w:eastAsia="SimSun" w:hAnsi="Trade Gothic LT Std"/>
          <w:sz w:val="20"/>
          <w:lang w:val="en-GB"/>
        </w:rPr>
      </w:pPr>
    </w:p>
    <w:p w:rsidR="005367C2" w:rsidRDefault="005367C2" w:rsidP="005367C2">
      <w:pPr>
        <w:jc w:val="both"/>
        <w:rPr>
          <w:rFonts w:ascii="Trade Gothic LT Std" w:eastAsia="SimSun" w:hAnsi="Trade Gothic LT Std"/>
          <w:sz w:val="20"/>
          <w:lang w:val="en-GB"/>
        </w:rPr>
      </w:pPr>
    </w:p>
    <w:p w:rsidR="005367C2" w:rsidRPr="00D522C0" w:rsidRDefault="005367C2" w:rsidP="005367C2">
      <w:pPr>
        <w:spacing w:after="200" w:line="276" w:lineRule="auto"/>
        <w:ind w:left="360"/>
        <w:contextualSpacing/>
        <w:rPr>
          <w:rFonts w:ascii="Trade Gothic LT Std" w:eastAsia="SimSun" w:hAnsi="Trade Gothic LT Std"/>
          <w:b/>
          <w:sz w:val="20"/>
          <w:lang w:val="en-GB"/>
        </w:rPr>
      </w:pPr>
      <w:r>
        <w:rPr>
          <w:rFonts w:ascii="Trade Gothic LT Std" w:eastAsia="SimSun" w:hAnsi="Trade Gothic LT Std"/>
          <w:b/>
          <w:sz w:val="20"/>
          <w:lang w:val="en-GB"/>
        </w:rPr>
        <w:t xml:space="preserve">8. </w:t>
      </w:r>
      <w:r>
        <w:rPr>
          <w:rFonts w:ascii="Trade Gothic LT Std" w:eastAsia="SimSun" w:hAnsi="Trade Gothic LT Std"/>
          <w:b/>
          <w:sz w:val="20"/>
          <w:lang w:val="en-GB"/>
        </w:rPr>
        <w:tab/>
      </w:r>
      <w:r w:rsidRPr="00D522C0">
        <w:rPr>
          <w:rFonts w:ascii="Trade Gothic LT Std" w:eastAsia="SimSun" w:hAnsi="Trade Gothic LT Std"/>
          <w:b/>
          <w:sz w:val="20"/>
          <w:lang w:val="en-GB"/>
        </w:rPr>
        <w:t xml:space="preserve">How to submit the proposal and attach documents </w:t>
      </w:r>
    </w:p>
    <w:p w:rsidR="005367C2" w:rsidRDefault="005367C2" w:rsidP="005367C2">
      <w:pPr>
        <w:jc w:val="both"/>
        <w:rPr>
          <w:rFonts w:ascii="Trade Gothic LT Std" w:eastAsia="SimSun" w:hAnsi="Trade Gothic LT Std"/>
          <w:sz w:val="20"/>
          <w:lang w:val="en-GB"/>
        </w:rPr>
      </w:pPr>
    </w:p>
    <w:p w:rsidR="005367C2" w:rsidRDefault="005367C2" w:rsidP="005367C2">
      <w:pPr>
        <w:jc w:val="both"/>
        <w:rPr>
          <w:rFonts w:ascii="Trade Gothic LT Std" w:eastAsia="SimSun" w:hAnsi="Trade Gothic LT Std"/>
          <w:sz w:val="20"/>
          <w:lang w:val="en-GB"/>
        </w:rPr>
      </w:pPr>
      <w:r>
        <w:rPr>
          <w:rFonts w:ascii="Trade Gothic LT Std" w:eastAsia="SimSun" w:hAnsi="Trade Gothic LT Std"/>
          <w:sz w:val="20"/>
          <w:lang w:val="en-GB"/>
        </w:rPr>
        <w:t>The</w:t>
      </w:r>
      <w:r w:rsidRPr="00292808">
        <w:rPr>
          <w:rFonts w:ascii="Trade Gothic LT Std" w:eastAsia="SimSun" w:hAnsi="Trade Gothic LT Std"/>
          <w:sz w:val="20"/>
          <w:lang w:val="en-GB"/>
        </w:rPr>
        <w:t xml:space="preserve"> TECHNICAL and FINANCIAL components </w:t>
      </w:r>
      <w:r>
        <w:rPr>
          <w:rFonts w:ascii="Trade Gothic LT Std" w:eastAsia="SimSun" w:hAnsi="Trade Gothic LT Std"/>
          <w:sz w:val="20"/>
          <w:lang w:val="en-GB"/>
        </w:rPr>
        <w:t>of the proposal must be uploaded</w:t>
      </w:r>
      <w:r w:rsidRPr="00292808">
        <w:rPr>
          <w:rFonts w:ascii="Trade Gothic LT Std" w:eastAsia="SimSun" w:hAnsi="Trade Gothic LT Std"/>
          <w:sz w:val="20"/>
          <w:lang w:val="en-GB"/>
        </w:rPr>
        <w:t xml:space="preserve"> </w:t>
      </w:r>
      <w:r w:rsidRPr="00460A3C">
        <w:rPr>
          <w:rFonts w:ascii="Trade Gothic LT Std" w:eastAsia="SimSun" w:hAnsi="Trade Gothic LT Std"/>
          <w:b/>
          <w:sz w:val="20"/>
          <w:u w:val="single"/>
          <w:lang w:val="en-GB"/>
        </w:rPr>
        <w:t>separately and independently</w:t>
      </w:r>
      <w:r w:rsidRPr="00292808">
        <w:rPr>
          <w:rFonts w:ascii="Trade Gothic LT Std" w:eastAsia="SimSun" w:hAnsi="Trade Gothic LT Std"/>
          <w:sz w:val="20"/>
          <w:lang w:val="en-GB"/>
        </w:rPr>
        <w:t xml:space="preserve">, by using the </w:t>
      </w:r>
      <w:r w:rsidRPr="00460A3C">
        <w:rPr>
          <w:rFonts w:ascii="Trade Gothic LT Std" w:eastAsia="SimSun" w:hAnsi="Trade Gothic LT Std"/>
          <w:b/>
          <w:sz w:val="20"/>
          <w:lang w:val="en-GB"/>
        </w:rPr>
        <w:t>red buttons</w:t>
      </w:r>
      <w:r w:rsidRPr="00292808">
        <w:rPr>
          <w:rFonts w:ascii="Trade Gothic LT Std" w:eastAsia="SimSun" w:hAnsi="Trade Gothic LT Std"/>
          <w:sz w:val="20"/>
          <w:lang w:val="en-GB"/>
        </w:rPr>
        <w:t xml:space="preserve"> </w:t>
      </w:r>
      <w:r w:rsidRPr="00460A3C">
        <w:rPr>
          <w:rFonts w:ascii="Trade Gothic LT Std" w:eastAsia="SimSun" w:hAnsi="Trade Gothic LT Std"/>
          <w:b/>
          <w:sz w:val="20"/>
          <w:lang w:val="en-GB"/>
        </w:rPr>
        <w:t>“Upload Document”</w:t>
      </w:r>
      <w:r w:rsidRPr="00292808">
        <w:rPr>
          <w:rFonts w:ascii="Trade Gothic LT Std" w:eastAsia="SimSun" w:hAnsi="Trade Gothic LT Std"/>
          <w:sz w:val="20"/>
          <w:lang w:val="en-GB"/>
        </w:rPr>
        <w:t xml:space="preserve">. </w:t>
      </w:r>
    </w:p>
    <w:p w:rsidR="005367C2" w:rsidRDefault="005367C2" w:rsidP="005367C2">
      <w:pPr>
        <w:ind w:left="720"/>
        <w:jc w:val="both"/>
        <w:rPr>
          <w:rFonts w:ascii="Trade Gothic LT Std" w:eastAsia="SimSun" w:hAnsi="Trade Gothic LT Std"/>
          <w:sz w:val="20"/>
          <w:lang w:val="en-GB"/>
        </w:rPr>
      </w:pPr>
    </w:p>
    <w:p w:rsidR="005367C2" w:rsidRPr="00460A3C" w:rsidRDefault="005367C2" w:rsidP="005367C2">
      <w:pPr>
        <w:jc w:val="both"/>
        <w:rPr>
          <w:rFonts w:ascii="Trade Gothic LT Std" w:eastAsia="SimSun" w:hAnsi="Trade Gothic LT Std"/>
          <w:b/>
          <w:sz w:val="20"/>
          <w:lang w:val="en-GB"/>
        </w:rPr>
      </w:pPr>
      <w:r>
        <w:rPr>
          <w:rFonts w:ascii="Trade Gothic LT Std" w:eastAsia="SimSun" w:hAnsi="Trade Gothic LT Std"/>
          <w:b/>
          <w:sz w:val="20"/>
          <w:lang w:val="en-GB"/>
        </w:rPr>
        <w:t>The uploaded components</w:t>
      </w:r>
      <w:r w:rsidRPr="00460A3C">
        <w:rPr>
          <w:rFonts w:ascii="Trade Gothic LT Std" w:eastAsia="SimSun" w:hAnsi="Trade Gothic LT Std"/>
          <w:b/>
          <w:sz w:val="20"/>
          <w:lang w:val="en-GB"/>
        </w:rPr>
        <w:t xml:space="preserve"> must be clearly marked </w:t>
      </w:r>
      <w:r>
        <w:rPr>
          <w:rFonts w:ascii="Trade Gothic LT Std" w:eastAsia="SimSun" w:hAnsi="Trade Gothic LT Std"/>
          <w:b/>
          <w:sz w:val="20"/>
          <w:lang w:val="en-GB"/>
        </w:rPr>
        <w:t xml:space="preserve">as </w:t>
      </w:r>
      <w:r w:rsidRPr="00460A3C">
        <w:rPr>
          <w:rFonts w:ascii="Trade Gothic LT Std" w:eastAsia="SimSun" w:hAnsi="Trade Gothic LT Std"/>
          <w:b/>
          <w:sz w:val="20"/>
          <w:lang w:val="en-GB"/>
        </w:rPr>
        <w:t>“TECHNICAL” and “FINANCIAL”.</w:t>
      </w:r>
    </w:p>
    <w:p w:rsidR="005367C2" w:rsidRPr="00292808" w:rsidRDefault="005367C2" w:rsidP="005367C2">
      <w:pPr>
        <w:jc w:val="both"/>
        <w:rPr>
          <w:rFonts w:ascii="Trade Gothic LT Std" w:eastAsia="SimSun" w:hAnsi="Trade Gothic LT Std"/>
          <w:sz w:val="20"/>
          <w:lang w:val="en-GB"/>
        </w:rPr>
      </w:pPr>
    </w:p>
    <w:p w:rsidR="005367C2" w:rsidRDefault="005367C2" w:rsidP="005367C2">
      <w:pPr>
        <w:pStyle w:val="Default"/>
        <w:jc w:val="both"/>
        <w:rPr>
          <w:rFonts w:ascii="Trade Gothic LT Std" w:eastAsia="SimSun" w:hAnsi="Trade Gothic LT Std"/>
          <w:color w:val="auto"/>
          <w:sz w:val="20"/>
          <w:szCs w:val="20"/>
          <w:lang w:val="en-GB"/>
        </w:rPr>
      </w:pPr>
      <w:r w:rsidRPr="00A73577">
        <w:rPr>
          <w:rFonts w:ascii="Trade Gothic LT Std" w:eastAsia="SimSun" w:hAnsi="Trade Gothic LT Std"/>
          <w:color w:val="auto"/>
          <w:sz w:val="20"/>
          <w:szCs w:val="20"/>
          <w:lang w:val="en-GB"/>
        </w:rPr>
        <w:t xml:space="preserve">Any other document </w:t>
      </w:r>
      <w:r>
        <w:rPr>
          <w:rFonts w:ascii="Trade Gothic LT Std" w:eastAsia="SimSun" w:hAnsi="Trade Gothic LT Std"/>
          <w:color w:val="auto"/>
          <w:sz w:val="20"/>
          <w:szCs w:val="20"/>
          <w:lang w:val="en-GB"/>
        </w:rPr>
        <w:t>that could allow for a more comprehensive evaluation of the proposal must</w:t>
      </w:r>
      <w:r w:rsidRPr="00A73577">
        <w:rPr>
          <w:rFonts w:ascii="Trade Gothic LT Std" w:eastAsia="SimSun" w:hAnsi="Trade Gothic LT Std"/>
          <w:color w:val="auto"/>
          <w:sz w:val="20"/>
          <w:szCs w:val="20"/>
          <w:lang w:val="en-GB"/>
        </w:rPr>
        <w:t xml:space="preserve"> be uploaded by </w:t>
      </w:r>
      <w:r>
        <w:rPr>
          <w:rFonts w:ascii="Trade Gothic LT Std" w:eastAsia="SimSun" w:hAnsi="Trade Gothic LT Std"/>
          <w:color w:val="auto"/>
          <w:sz w:val="20"/>
          <w:szCs w:val="20"/>
          <w:lang w:val="en-GB"/>
        </w:rPr>
        <w:t>using</w:t>
      </w:r>
      <w:r w:rsidRPr="00A73577">
        <w:rPr>
          <w:rFonts w:ascii="Trade Gothic LT Std" w:eastAsia="SimSun" w:hAnsi="Trade Gothic LT Std"/>
          <w:color w:val="auto"/>
          <w:sz w:val="20"/>
          <w:szCs w:val="20"/>
          <w:lang w:val="en-GB"/>
        </w:rPr>
        <w:t xml:space="preserve"> </w:t>
      </w:r>
      <w:r w:rsidRPr="00460A3C">
        <w:rPr>
          <w:rFonts w:ascii="Trade Gothic LT Std" w:eastAsia="SimSun" w:hAnsi="Trade Gothic LT Std"/>
          <w:b/>
          <w:color w:val="auto"/>
          <w:sz w:val="20"/>
          <w:szCs w:val="20"/>
          <w:lang w:val="en-GB"/>
        </w:rPr>
        <w:t>the blue</w:t>
      </w:r>
      <w:r w:rsidRPr="00A73577">
        <w:rPr>
          <w:rFonts w:ascii="Trade Gothic LT Std" w:eastAsia="SimSun" w:hAnsi="Trade Gothic LT Std"/>
          <w:color w:val="auto"/>
          <w:sz w:val="20"/>
          <w:szCs w:val="20"/>
          <w:lang w:val="en-GB"/>
        </w:rPr>
        <w:t xml:space="preserve"> </w:t>
      </w:r>
      <w:r w:rsidRPr="00460A3C">
        <w:rPr>
          <w:rFonts w:ascii="Trade Gothic LT Std" w:eastAsia="SimSun" w:hAnsi="Trade Gothic LT Std"/>
          <w:b/>
          <w:color w:val="auto"/>
          <w:sz w:val="20"/>
          <w:szCs w:val="20"/>
          <w:lang w:val="en-GB"/>
        </w:rPr>
        <w:t>“Attach Documents”</w:t>
      </w:r>
      <w:r w:rsidRPr="00A73577">
        <w:rPr>
          <w:rFonts w:ascii="Trade Gothic LT Std" w:eastAsia="SimSun" w:hAnsi="Trade Gothic LT Std"/>
          <w:color w:val="auto"/>
          <w:sz w:val="20"/>
          <w:szCs w:val="20"/>
          <w:lang w:val="en-GB"/>
        </w:rPr>
        <w:t xml:space="preserve"> button.</w:t>
      </w:r>
      <w:r>
        <w:rPr>
          <w:rFonts w:ascii="Trade Gothic LT Std" w:eastAsia="SimSun" w:hAnsi="Trade Gothic LT Std"/>
          <w:color w:val="auto"/>
          <w:sz w:val="20"/>
          <w:szCs w:val="20"/>
          <w:lang w:val="en-GB"/>
        </w:rPr>
        <w:t xml:space="preserve"> </w:t>
      </w:r>
    </w:p>
    <w:p w:rsidR="005367C2" w:rsidRDefault="005367C2" w:rsidP="005367C2">
      <w:pPr>
        <w:pStyle w:val="Default"/>
        <w:jc w:val="both"/>
        <w:rPr>
          <w:rFonts w:ascii="Trade Gothic LT Std" w:eastAsia="SimSun" w:hAnsi="Trade Gothic LT Std"/>
          <w:color w:val="auto"/>
          <w:sz w:val="20"/>
          <w:szCs w:val="20"/>
          <w:lang w:val="en-GB"/>
        </w:rPr>
      </w:pPr>
    </w:p>
    <w:p w:rsidR="005367C2" w:rsidRPr="00207194" w:rsidRDefault="005367C2" w:rsidP="005367C2">
      <w:pPr>
        <w:jc w:val="both"/>
        <w:rPr>
          <w:rFonts w:ascii="Trade Gothic LT Std" w:hAnsi="Trade Gothic LT Std"/>
          <w:sz w:val="20"/>
          <w:lang w:val="en-GB"/>
        </w:rPr>
      </w:pPr>
      <w:r w:rsidRPr="00207194">
        <w:rPr>
          <w:rFonts w:ascii="Trade Gothic LT Std" w:hAnsi="Trade Gothic LT Std"/>
          <w:sz w:val="20"/>
          <w:lang w:val="en-GB"/>
        </w:rPr>
        <w:t xml:space="preserve">The “Attach Document” button must not be used to upload the technical and financial components of the proposals. The ILO reserves the right to </w:t>
      </w:r>
      <w:r>
        <w:rPr>
          <w:rFonts w:ascii="Trade Gothic LT Std" w:hAnsi="Trade Gothic LT Std"/>
          <w:sz w:val="20"/>
          <w:lang w:val="en-GB"/>
        </w:rPr>
        <w:t>disqualify proposals that are not in line with these instructions.</w:t>
      </w:r>
    </w:p>
    <w:p w:rsidR="005367C2" w:rsidRPr="00292808" w:rsidRDefault="005367C2" w:rsidP="005367C2">
      <w:pPr>
        <w:jc w:val="center"/>
        <w:rPr>
          <w:rFonts w:ascii="Trade Gothic LT Std" w:eastAsia="SimSun" w:hAnsi="Trade Gothic LT Std"/>
          <w:sz w:val="20"/>
          <w:lang w:val="en-GB"/>
        </w:rPr>
      </w:pPr>
      <w:r>
        <w:rPr>
          <w:noProof/>
          <w:lang w:val="en-GB" w:eastAsia="en-GB"/>
        </w:rPr>
        <w:lastRenderedPageBreak/>
        <w:drawing>
          <wp:inline distT="0" distB="0" distL="0" distR="0" wp14:anchorId="4E167A48" wp14:editId="4F5DECC7">
            <wp:extent cx="5687353" cy="3063240"/>
            <wp:effectExtent l="19050" t="19050" r="27940" b="2286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10218" cy="3075555"/>
                    </a:xfrm>
                    <a:prstGeom prst="rect">
                      <a:avLst/>
                    </a:prstGeom>
                    <a:ln>
                      <a:solidFill>
                        <a:schemeClr val="tx1"/>
                      </a:solidFill>
                    </a:ln>
                  </pic:spPr>
                </pic:pic>
              </a:graphicData>
            </a:graphic>
          </wp:inline>
        </w:drawing>
      </w:r>
    </w:p>
    <w:p w:rsidR="005367C2" w:rsidRDefault="005367C2" w:rsidP="005367C2">
      <w:pPr>
        <w:pStyle w:val="Default"/>
        <w:jc w:val="both"/>
        <w:rPr>
          <w:rFonts w:ascii="Trade Gothic LT Std" w:eastAsia="SimSun" w:hAnsi="Trade Gothic LT Std"/>
          <w:color w:val="auto"/>
          <w:sz w:val="20"/>
          <w:szCs w:val="20"/>
          <w:lang w:val="en-GB"/>
        </w:rPr>
      </w:pPr>
    </w:p>
    <w:p w:rsidR="005367C2" w:rsidRDefault="005367C2" w:rsidP="005367C2">
      <w:pPr>
        <w:jc w:val="both"/>
        <w:rPr>
          <w:rFonts w:ascii="Trade Gothic LT Std" w:eastAsia="SimSun" w:hAnsi="Trade Gothic LT Std"/>
          <w:sz w:val="20"/>
          <w:lang w:val="en-GB"/>
        </w:rPr>
      </w:pPr>
    </w:p>
    <w:p w:rsidR="005367C2" w:rsidRPr="00326AD4" w:rsidRDefault="005367C2" w:rsidP="005367C2">
      <w:pPr>
        <w:jc w:val="both"/>
        <w:rPr>
          <w:rFonts w:ascii="Trade Gothic LT Std" w:eastAsia="SimSun" w:hAnsi="Trade Gothic LT Std"/>
          <w:b/>
          <w:sz w:val="20"/>
          <w:lang w:val="en-GB"/>
        </w:rPr>
      </w:pPr>
      <w:r w:rsidRPr="00326AD4">
        <w:rPr>
          <w:rFonts w:ascii="Trade Gothic LT Std" w:eastAsia="SimSun" w:hAnsi="Trade Gothic LT Std"/>
          <w:b/>
          <w:sz w:val="20"/>
          <w:lang w:val="en-GB"/>
        </w:rPr>
        <w:t>NOTE: Large files may take some time to upload. We advise you to keep the files under 5MB.</w:t>
      </w:r>
    </w:p>
    <w:p w:rsidR="005367C2" w:rsidRDefault="005367C2" w:rsidP="005367C2">
      <w:pPr>
        <w:jc w:val="both"/>
        <w:rPr>
          <w:rFonts w:ascii="Trade Gothic LT Std" w:eastAsia="SimSun" w:hAnsi="Trade Gothic LT Std"/>
          <w:sz w:val="20"/>
          <w:lang w:val="en-GB"/>
        </w:rPr>
      </w:pPr>
    </w:p>
    <w:p w:rsidR="005367C2" w:rsidRDefault="005367C2" w:rsidP="005367C2">
      <w:pPr>
        <w:jc w:val="both"/>
        <w:rPr>
          <w:rFonts w:ascii="Trade Gothic LT Std" w:eastAsia="SimSun" w:hAnsi="Trade Gothic LT Std"/>
          <w:sz w:val="20"/>
          <w:lang w:val="en-GB"/>
        </w:rPr>
      </w:pPr>
      <w:r w:rsidRPr="00A73577">
        <w:rPr>
          <w:rFonts w:ascii="Trade Gothic LT Std" w:eastAsia="SimSun" w:hAnsi="Trade Gothic LT Std"/>
          <w:sz w:val="20"/>
          <w:lang w:val="en-GB"/>
        </w:rPr>
        <w:t>Once all documents are uploaded, the below window should appear</w:t>
      </w:r>
      <w:r>
        <w:rPr>
          <w:rFonts w:ascii="Trade Gothic LT Std" w:eastAsia="SimSun" w:hAnsi="Trade Gothic LT Std"/>
          <w:sz w:val="20"/>
          <w:lang w:val="en-GB"/>
        </w:rPr>
        <w:t xml:space="preserve"> with the technical and financial components and any other attached documents displayed in </w:t>
      </w:r>
      <w:r w:rsidRPr="00460A3C">
        <w:rPr>
          <w:rFonts w:ascii="Trade Gothic LT Std" w:eastAsia="SimSun" w:hAnsi="Trade Gothic LT Std"/>
          <w:b/>
          <w:sz w:val="20"/>
          <w:lang w:val="en-GB"/>
        </w:rPr>
        <w:t xml:space="preserve">“My Tender Return” </w:t>
      </w:r>
      <w:r>
        <w:rPr>
          <w:rFonts w:ascii="Trade Gothic LT Std" w:eastAsia="SimSun" w:hAnsi="Trade Gothic LT Std"/>
          <w:sz w:val="20"/>
          <w:lang w:val="en-GB"/>
        </w:rPr>
        <w:t>section:</w:t>
      </w:r>
    </w:p>
    <w:p w:rsidR="005367C2" w:rsidRDefault="005367C2" w:rsidP="005367C2">
      <w:pPr>
        <w:jc w:val="both"/>
        <w:rPr>
          <w:rFonts w:ascii="Trade Gothic LT Std" w:eastAsia="SimSun" w:hAnsi="Trade Gothic LT Std"/>
          <w:sz w:val="20"/>
          <w:lang w:val="en-GB"/>
        </w:rPr>
      </w:pPr>
    </w:p>
    <w:p w:rsidR="005367C2" w:rsidRDefault="005367C2" w:rsidP="005367C2">
      <w:pPr>
        <w:jc w:val="both"/>
        <w:rPr>
          <w:rFonts w:ascii="Trade Gothic LT Std" w:eastAsia="SimSun" w:hAnsi="Trade Gothic LT Std"/>
          <w:sz w:val="20"/>
          <w:lang w:val="en-GB"/>
        </w:rPr>
      </w:pPr>
      <w:r>
        <w:rPr>
          <w:noProof/>
          <w:lang w:val="en-GB" w:eastAsia="en-GB"/>
        </w:rPr>
        <w:drawing>
          <wp:inline distT="0" distB="0" distL="0" distR="0" wp14:anchorId="51B6442A" wp14:editId="5861D7DC">
            <wp:extent cx="5836920" cy="3891485"/>
            <wp:effectExtent l="19050" t="19050" r="11430" b="1397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842609" cy="3895278"/>
                    </a:xfrm>
                    <a:prstGeom prst="rect">
                      <a:avLst/>
                    </a:prstGeom>
                    <a:ln>
                      <a:solidFill>
                        <a:schemeClr val="tx1"/>
                      </a:solidFill>
                    </a:ln>
                  </pic:spPr>
                </pic:pic>
              </a:graphicData>
            </a:graphic>
          </wp:inline>
        </w:drawing>
      </w:r>
    </w:p>
    <w:p w:rsidR="005367C2" w:rsidRDefault="005367C2" w:rsidP="005367C2">
      <w:pPr>
        <w:jc w:val="both"/>
        <w:rPr>
          <w:rFonts w:ascii="Trade Gothic LT Std" w:eastAsia="SimSun" w:hAnsi="Trade Gothic LT Std"/>
          <w:sz w:val="20"/>
          <w:lang w:val="en-GB"/>
        </w:rPr>
      </w:pPr>
    </w:p>
    <w:p w:rsidR="005367C2" w:rsidRDefault="005367C2" w:rsidP="005367C2">
      <w:pPr>
        <w:jc w:val="both"/>
        <w:rPr>
          <w:rFonts w:ascii="Trade Gothic LT Std" w:eastAsia="SimSun" w:hAnsi="Trade Gothic LT Std"/>
          <w:sz w:val="20"/>
          <w:lang w:val="en-GB"/>
        </w:rPr>
      </w:pPr>
    </w:p>
    <w:p w:rsidR="005367C2" w:rsidRDefault="005367C2" w:rsidP="005367C2">
      <w:pPr>
        <w:pStyle w:val="ListParagraph"/>
        <w:numPr>
          <w:ilvl w:val="0"/>
          <w:numId w:val="1"/>
        </w:numPr>
        <w:spacing w:after="200" w:line="276" w:lineRule="auto"/>
        <w:contextualSpacing/>
        <w:rPr>
          <w:rFonts w:ascii="Trade Gothic LT Std" w:eastAsia="SimSun" w:hAnsi="Trade Gothic LT Std"/>
          <w:b/>
          <w:sz w:val="20"/>
          <w:lang w:val="en-GB"/>
        </w:rPr>
      </w:pPr>
      <w:r>
        <w:rPr>
          <w:rFonts w:ascii="Trade Gothic LT Std" w:eastAsia="SimSun" w:hAnsi="Trade Gothic LT Std"/>
          <w:b/>
          <w:sz w:val="20"/>
          <w:lang w:val="en-GB"/>
        </w:rPr>
        <w:lastRenderedPageBreak/>
        <w:t>Modification of your submission (return)</w:t>
      </w:r>
    </w:p>
    <w:p w:rsidR="005367C2" w:rsidRPr="00CB2E99" w:rsidRDefault="005367C2" w:rsidP="005367C2">
      <w:pPr>
        <w:spacing w:after="200" w:line="276" w:lineRule="auto"/>
        <w:ind w:left="360"/>
        <w:contextualSpacing/>
        <w:rPr>
          <w:rFonts w:ascii="Trade Gothic LT Std" w:eastAsia="SimSun" w:hAnsi="Trade Gothic LT Std"/>
          <w:sz w:val="20"/>
          <w:lang w:val="en-GB"/>
        </w:rPr>
      </w:pPr>
      <w:r w:rsidRPr="00CB2E99">
        <w:rPr>
          <w:rFonts w:ascii="Trade Gothic LT Std" w:eastAsia="SimSun" w:hAnsi="Trade Gothic LT Std"/>
          <w:sz w:val="20"/>
          <w:lang w:val="en-GB"/>
        </w:rPr>
        <w:t xml:space="preserve">You can modify your submission as many times as you wish before the submission deadline, by clicking on </w:t>
      </w:r>
      <w:r w:rsidRPr="00CB2E99">
        <w:rPr>
          <w:rFonts w:ascii="Trade Gothic LT Std" w:eastAsia="SimSun" w:hAnsi="Trade Gothic LT Std"/>
          <w:b/>
          <w:sz w:val="20"/>
          <w:lang w:val="en-GB"/>
        </w:rPr>
        <w:t>“Modify Return”</w:t>
      </w:r>
      <w:r w:rsidRPr="00CB2E99">
        <w:rPr>
          <w:rFonts w:ascii="Trade Gothic LT Std" w:eastAsia="SimSun" w:hAnsi="Trade Gothic LT Std"/>
          <w:sz w:val="20"/>
          <w:lang w:val="en-GB"/>
        </w:rPr>
        <w:t>.</w:t>
      </w:r>
    </w:p>
    <w:p w:rsidR="005367C2" w:rsidRPr="00CB2E99" w:rsidRDefault="005367C2" w:rsidP="005367C2">
      <w:pPr>
        <w:spacing w:after="200" w:line="276" w:lineRule="auto"/>
        <w:ind w:left="360"/>
        <w:contextualSpacing/>
        <w:rPr>
          <w:rFonts w:ascii="Trade Gothic LT Std" w:eastAsia="SimSun" w:hAnsi="Trade Gothic LT Std"/>
          <w:b/>
          <w:sz w:val="20"/>
          <w:lang w:val="en-GB"/>
        </w:rPr>
      </w:pPr>
    </w:p>
    <w:p w:rsidR="005367C2" w:rsidRDefault="005367C2" w:rsidP="005367C2">
      <w:pPr>
        <w:autoSpaceDE w:val="0"/>
        <w:autoSpaceDN w:val="0"/>
        <w:adjustRightInd w:val="0"/>
        <w:jc w:val="center"/>
        <w:rPr>
          <w:rFonts w:ascii="Arial" w:hAnsi="Arial" w:cs="Arial"/>
          <w:b/>
          <w:bCs/>
          <w:color w:val="000000"/>
          <w:sz w:val="20"/>
        </w:rPr>
        <w:sectPr w:rsidR="005367C2" w:rsidSect="00362866">
          <w:headerReference w:type="default" r:id="rId21"/>
          <w:pgSz w:w="11900" w:h="16840" w:code="9"/>
          <w:pgMar w:top="1440" w:right="1440" w:bottom="1440" w:left="1440" w:header="567" w:footer="567" w:gutter="0"/>
          <w:pgNumType w:start="2"/>
          <w:cols w:space="720"/>
        </w:sectPr>
      </w:pPr>
      <w:r>
        <w:rPr>
          <w:noProof/>
          <w:lang w:val="en-GB" w:eastAsia="en-GB"/>
        </w:rPr>
        <mc:AlternateContent>
          <mc:Choice Requires="wps">
            <w:drawing>
              <wp:anchor distT="0" distB="0" distL="114300" distR="114300" simplePos="0" relativeHeight="251661312" behindDoc="0" locked="0" layoutInCell="1" allowOverlap="1" wp14:anchorId="7A2825C9" wp14:editId="713E983D">
                <wp:simplePos x="0" y="0"/>
                <wp:positionH relativeFrom="column">
                  <wp:posOffset>3550920</wp:posOffset>
                </wp:positionH>
                <wp:positionV relativeFrom="paragraph">
                  <wp:posOffset>3743960</wp:posOffset>
                </wp:positionV>
                <wp:extent cx="281940" cy="297180"/>
                <wp:effectExtent l="38100" t="38100" r="22860" b="26670"/>
                <wp:wrapNone/>
                <wp:docPr id="86" name="Straight Arrow Connector 86"/>
                <wp:cNvGraphicFramePr/>
                <a:graphic xmlns:a="http://schemas.openxmlformats.org/drawingml/2006/main">
                  <a:graphicData uri="http://schemas.microsoft.com/office/word/2010/wordprocessingShape">
                    <wps:wsp>
                      <wps:cNvCnPr/>
                      <wps:spPr>
                        <a:xfrm flipH="1" flipV="1">
                          <a:off x="0" y="0"/>
                          <a:ext cx="281940" cy="29718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86" o:spid="_x0000_s1026" type="#_x0000_t32" style="position:absolute;margin-left:279.6pt;margin-top:294.8pt;width:22.2pt;height:23.4pt;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" strokecolor="black [3213]" strokeweight="2.25pt">
                <v:stroke endarrow="open"/>
              </v:shape>
            </w:pict>
          </mc:Fallback>
        </mc:AlternateContent>
      </w:r>
      <w:bookmarkStart w:id="0" w:name="_GoBack"/>
      <w:r>
        <w:rPr>
          <w:noProof/>
          <w:lang w:val="en-GB" w:eastAsia="en-GB"/>
        </w:rPr>
        <w:drawing>
          <wp:inline distT="0" distB="0" distL="0" distR="0" wp14:anchorId="09633E8B" wp14:editId="3F632101">
            <wp:extent cx="5727700" cy="3818467"/>
            <wp:effectExtent l="19050" t="19050" r="25400" b="1079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27700" cy="3818467"/>
                    </a:xfrm>
                    <a:prstGeom prst="rect">
                      <a:avLst/>
                    </a:prstGeom>
                    <a:ln>
                      <a:solidFill>
                        <a:schemeClr val="tx1"/>
                      </a:solidFill>
                    </a:ln>
                  </pic:spPr>
                </pic:pic>
              </a:graphicData>
            </a:graphic>
          </wp:inline>
        </w:drawing>
      </w:r>
      <w:bookmarkEnd w:id="0"/>
    </w:p>
    <w:p w:rsidR="0095270F" w:rsidRDefault="0095270F"/>
    <w:sectPr w:rsidR="0095270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rade Gothic LT Std">
    <w:panose1 w:val="00000500000000000000"/>
    <w:charset w:val="00"/>
    <w:family w:val="modern"/>
    <w:notTrueType/>
    <w:pitch w:val="variable"/>
    <w:sig w:usb0="800000AF" w:usb1="4000204A"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Gill Sans MT">
    <w:panose1 w:val="020B0502020104020203"/>
    <w:charset w:val="00"/>
    <w:family w:val="swiss"/>
    <w:pitch w:val="variable"/>
    <w:sig w:usb0="00000007" w:usb1="00000000" w:usb2="00000000" w:usb3="00000000" w:csb0="00000003" w:csb1="00000000"/>
  </w:font>
  <w:font w:name="Trade Gothic LT Std Cn">
    <w:panose1 w:val="00000000000000000000"/>
    <w:charset w:val="00"/>
    <w:family w:val="modern"/>
    <w:notTrueType/>
    <w:pitch w:val="variable"/>
    <w:sig w:usb0="800000AF" w:usb1="4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03A1" w:rsidRPr="00261DC4" w:rsidRDefault="005367C2" w:rsidP="00F17A15">
    <w:pPr>
      <w:rPr>
        <w:rFonts w:ascii="Trade Gothic LT Std" w:eastAsia="Arial" w:hAnsi="Trade Gothic LT Std" w:cs="Arial"/>
        <w:sz w:val="20"/>
      </w:rPr>
    </w:pPr>
    <w:r w:rsidRPr="00261DC4">
      <w:rPr>
        <w:rFonts w:ascii="Trade Gothic LT Std" w:eastAsia="Arial" w:hAnsi="Trade Gothic LT Std" w:cs="Arial"/>
        <w:noProof/>
        <w:spacing w:val="1"/>
        <w:sz w:val="20"/>
        <w:lang w:val="en-GB" w:eastAsia="en-GB"/>
      </w:rPr>
      <w:drawing>
        <wp:anchor distT="0" distB="0" distL="114300" distR="114300" simplePos="0" relativeHeight="251660288" behindDoc="0" locked="0" layoutInCell="1" allowOverlap="1" wp14:anchorId="31D1931B" wp14:editId="50053EDC">
          <wp:simplePos x="0" y="0"/>
          <wp:positionH relativeFrom="column">
            <wp:posOffset>5290185</wp:posOffset>
          </wp:positionH>
          <wp:positionV relativeFrom="paragraph">
            <wp:posOffset>-36830</wp:posOffset>
          </wp:positionV>
          <wp:extent cx="431165" cy="355600"/>
          <wp:effectExtent l="0" t="0" r="6985" b="6350"/>
          <wp:wrapSquare wrapText="bothSides"/>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O_E_blu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431165" cy="355600"/>
                  </a:xfrm>
                  <a:prstGeom prst="rect">
                    <a:avLst/>
                  </a:prstGeom>
                </pic:spPr>
              </pic:pic>
            </a:graphicData>
          </a:graphic>
          <wp14:sizeRelH relativeFrom="page">
            <wp14:pctWidth>0</wp14:pctWidth>
          </wp14:sizeRelH>
          <wp14:sizeRelV relativeFrom="page">
            <wp14:pctHeight>0</wp14:pctHeight>
          </wp14:sizeRelV>
        </wp:anchor>
      </w:drawing>
    </w:r>
    <w:r w:rsidRPr="00261DC4">
      <w:rPr>
        <w:rFonts w:ascii="Trade Gothic LT Std" w:eastAsia="Arial" w:hAnsi="Trade Gothic LT Std" w:cs="Arial"/>
        <w:spacing w:val="1"/>
        <w:sz w:val="20"/>
      </w:rPr>
      <w:t>I</w:t>
    </w:r>
    <w:r w:rsidRPr="00261DC4">
      <w:rPr>
        <w:rFonts w:ascii="Trade Gothic LT Std" w:eastAsia="Arial" w:hAnsi="Trade Gothic LT Std" w:cs="Arial"/>
        <w:sz w:val="20"/>
      </w:rPr>
      <w:t>n</w:t>
    </w:r>
    <w:r w:rsidRPr="00261DC4">
      <w:rPr>
        <w:rFonts w:ascii="Trade Gothic LT Std" w:eastAsia="Arial" w:hAnsi="Trade Gothic LT Std" w:cs="Arial"/>
        <w:spacing w:val="1"/>
        <w:sz w:val="20"/>
      </w:rPr>
      <w:t>t</w:t>
    </w:r>
    <w:r w:rsidRPr="00261DC4">
      <w:rPr>
        <w:rFonts w:ascii="Trade Gothic LT Std" w:eastAsia="Arial" w:hAnsi="Trade Gothic LT Std" w:cs="Arial"/>
        <w:sz w:val="20"/>
      </w:rPr>
      <w:t>ern</w:t>
    </w:r>
    <w:r w:rsidRPr="00261DC4">
      <w:rPr>
        <w:rFonts w:ascii="Trade Gothic LT Std" w:eastAsia="Arial" w:hAnsi="Trade Gothic LT Std" w:cs="Arial"/>
        <w:spacing w:val="-3"/>
        <w:sz w:val="20"/>
      </w:rPr>
      <w:t>a</w:t>
    </w:r>
    <w:r w:rsidRPr="00261DC4">
      <w:rPr>
        <w:rFonts w:ascii="Trade Gothic LT Std" w:eastAsia="Arial" w:hAnsi="Trade Gothic LT Std" w:cs="Arial"/>
        <w:spacing w:val="1"/>
        <w:sz w:val="20"/>
      </w:rPr>
      <w:t>ti</w:t>
    </w:r>
    <w:r w:rsidRPr="00261DC4">
      <w:rPr>
        <w:rFonts w:ascii="Trade Gothic LT Std" w:eastAsia="Arial" w:hAnsi="Trade Gothic LT Std" w:cs="Arial"/>
        <w:sz w:val="20"/>
      </w:rPr>
      <w:t>on</w:t>
    </w:r>
    <w:r w:rsidRPr="00261DC4">
      <w:rPr>
        <w:rFonts w:ascii="Trade Gothic LT Std" w:eastAsia="Arial" w:hAnsi="Trade Gothic LT Std" w:cs="Arial"/>
        <w:spacing w:val="-3"/>
        <w:sz w:val="20"/>
      </w:rPr>
      <w:t>a</w:t>
    </w:r>
    <w:r w:rsidRPr="00261DC4">
      <w:rPr>
        <w:rFonts w:ascii="Trade Gothic LT Std" w:eastAsia="Arial" w:hAnsi="Trade Gothic LT Std" w:cs="Arial"/>
        <w:sz w:val="20"/>
      </w:rPr>
      <w:t>l</w:t>
    </w:r>
    <w:r w:rsidRPr="00261DC4">
      <w:rPr>
        <w:rFonts w:ascii="Trade Gothic LT Std" w:eastAsia="Arial" w:hAnsi="Trade Gothic LT Std" w:cs="Arial"/>
        <w:spacing w:val="2"/>
        <w:sz w:val="20"/>
      </w:rPr>
      <w:t xml:space="preserve"> </w:t>
    </w:r>
    <w:proofErr w:type="spellStart"/>
    <w:r w:rsidRPr="00261DC4">
      <w:rPr>
        <w:rFonts w:ascii="Trade Gothic LT Std" w:eastAsia="Arial" w:hAnsi="Trade Gothic LT Std" w:cs="Arial"/>
        <w:sz w:val="20"/>
      </w:rPr>
      <w:t>Labo</w:t>
    </w:r>
    <w:r w:rsidRPr="00261DC4">
      <w:rPr>
        <w:rFonts w:ascii="Trade Gothic LT Std" w:eastAsia="Arial" w:hAnsi="Trade Gothic LT Std" w:cs="Arial"/>
        <w:spacing w:val="-3"/>
        <w:sz w:val="20"/>
      </w:rPr>
      <w:t>u</w:t>
    </w:r>
    <w:r w:rsidRPr="00261DC4">
      <w:rPr>
        <w:rFonts w:ascii="Trade Gothic LT Std" w:eastAsia="Arial" w:hAnsi="Trade Gothic LT Std" w:cs="Arial"/>
        <w:sz w:val="20"/>
      </w:rPr>
      <w:t>r</w:t>
    </w:r>
    <w:proofErr w:type="spellEnd"/>
    <w:r w:rsidRPr="00261DC4">
      <w:rPr>
        <w:rFonts w:ascii="Trade Gothic LT Std" w:eastAsia="Arial" w:hAnsi="Trade Gothic LT Std" w:cs="Arial"/>
        <w:spacing w:val="-1"/>
        <w:sz w:val="20"/>
      </w:rPr>
      <w:t xml:space="preserve"> </w:t>
    </w:r>
    <w:r w:rsidRPr="00261DC4">
      <w:rPr>
        <w:rFonts w:ascii="Trade Gothic LT Std" w:eastAsia="Arial" w:hAnsi="Trade Gothic LT Std" w:cs="Arial"/>
        <w:spacing w:val="1"/>
        <w:sz w:val="20"/>
      </w:rPr>
      <w:t>O</w:t>
    </w:r>
    <w:r w:rsidRPr="00261DC4">
      <w:rPr>
        <w:rFonts w:ascii="Trade Gothic LT Std" w:eastAsia="Arial" w:hAnsi="Trade Gothic LT Std" w:cs="Arial"/>
        <w:spacing w:val="-2"/>
        <w:sz w:val="20"/>
      </w:rPr>
      <w:t>f</w:t>
    </w:r>
    <w:r w:rsidRPr="00261DC4">
      <w:rPr>
        <w:rFonts w:ascii="Trade Gothic LT Std" w:eastAsia="Arial" w:hAnsi="Trade Gothic LT Std" w:cs="Arial"/>
        <w:spacing w:val="1"/>
        <w:sz w:val="20"/>
      </w:rPr>
      <w:t>fi</w:t>
    </w:r>
    <w:r w:rsidRPr="00261DC4">
      <w:rPr>
        <w:rFonts w:ascii="Trade Gothic LT Std" w:eastAsia="Arial" w:hAnsi="Trade Gothic LT Std" w:cs="Arial"/>
        <w:sz w:val="20"/>
      </w:rPr>
      <w:t>ce</w:t>
    </w:r>
    <w:r w:rsidRPr="00261DC4">
      <w:rPr>
        <w:rFonts w:ascii="Trade Gothic LT Std" w:eastAsia="Arial" w:hAnsi="Trade Gothic LT Std" w:cs="Arial"/>
        <w:spacing w:val="-2"/>
        <w:sz w:val="20"/>
      </w:rPr>
      <w:t xml:space="preserve"> </w:t>
    </w:r>
    <w:r w:rsidRPr="00261DC4">
      <w:rPr>
        <w:rFonts w:ascii="Trade Gothic LT Std" w:eastAsia="Arial" w:hAnsi="Trade Gothic LT Std" w:cs="Arial"/>
        <w:sz w:val="20"/>
      </w:rPr>
      <w:t>–</w:t>
    </w:r>
    <w:r w:rsidRPr="00261DC4">
      <w:rPr>
        <w:rFonts w:ascii="Trade Gothic LT Std" w:eastAsia="Arial" w:hAnsi="Trade Gothic LT Std" w:cs="Arial"/>
        <w:spacing w:val="1"/>
        <w:sz w:val="20"/>
      </w:rPr>
      <w:t xml:space="preserve"> </w:t>
    </w:r>
    <w:r w:rsidRPr="00261DC4">
      <w:rPr>
        <w:rFonts w:ascii="Trade Gothic LT Std" w:eastAsia="Arial" w:hAnsi="Trade Gothic LT Std" w:cs="Arial"/>
        <w:spacing w:val="-1"/>
        <w:sz w:val="20"/>
      </w:rPr>
      <w:t>P</w:t>
    </w:r>
    <w:r w:rsidRPr="00261DC4">
      <w:rPr>
        <w:rFonts w:ascii="Trade Gothic LT Std" w:eastAsia="Arial" w:hAnsi="Trade Gothic LT Std" w:cs="Arial"/>
        <w:sz w:val="20"/>
      </w:rPr>
      <w:t>roc</w:t>
    </w:r>
    <w:r w:rsidRPr="00261DC4">
      <w:rPr>
        <w:rFonts w:ascii="Trade Gothic LT Std" w:eastAsia="Arial" w:hAnsi="Trade Gothic LT Std" w:cs="Arial"/>
        <w:spacing w:val="-3"/>
        <w:sz w:val="20"/>
      </w:rPr>
      <w:t>u</w:t>
    </w:r>
    <w:r w:rsidRPr="00261DC4">
      <w:rPr>
        <w:rFonts w:ascii="Trade Gothic LT Std" w:eastAsia="Arial" w:hAnsi="Trade Gothic LT Std" w:cs="Arial"/>
        <w:sz w:val="20"/>
      </w:rPr>
      <w:t>reme</w:t>
    </w:r>
    <w:r w:rsidRPr="00261DC4">
      <w:rPr>
        <w:rFonts w:ascii="Trade Gothic LT Std" w:eastAsia="Arial" w:hAnsi="Trade Gothic LT Std" w:cs="Arial"/>
        <w:spacing w:val="-3"/>
        <w:sz w:val="20"/>
      </w:rPr>
      <w:t>n</w:t>
    </w:r>
    <w:r w:rsidRPr="00261DC4">
      <w:rPr>
        <w:rFonts w:ascii="Trade Gothic LT Std" w:eastAsia="Arial" w:hAnsi="Trade Gothic LT Std" w:cs="Arial"/>
        <w:sz w:val="20"/>
      </w:rPr>
      <w:t xml:space="preserve">t </w:t>
    </w:r>
    <w:r w:rsidRPr="00261DC4">
      <w:rPr>
        <w:rFonts w:ascii="Trade Gothic LT Std" w:eastAsia="Arial" w:hAnsi="Trade Gothic LT Std" w:cs="Arial"/>
        <w:spacing w:val="1"/>
        <w:sz w:val="20"/>
      </w:rPr>
      <w:t>M</w:t>
    </w:r>
    <w:r w:rsidRPr="00261DC4">
      <w:rPr>
        <w:rFonts w:ascii="Trade Gothic LT Std" w:eastAsia="Arial" w:hAnsi="Trade Gothic LT Std" w:cs="Arial"/>
        <w:spacing w:val="-3"/>
        <w:sz w:val="20"/>
      </w:rPr>
      <w:t>a</w:t>
    </w:r>
    <w:r w:rsidRPr="00261DC4">
      <w:rPr>
        <w:rFonts w:ascii="Trade Gothic LT Std" w:eastAsia="Arial" w:hAnsi="Trade Gothic LT Std" w:cs="Arial"/>
        <w:sz w:val="20"/>
      </w:rPr>
      <w:t>nual</w:t>
    </w:r>
  </w:p>
  <w:p w:rsidR="00A903A1" w:rsidRPr="00261DC4" w:rsidRDefault="005367C2" w:rsidP="00F17A15">
    <w:pPr>
      <w:spacing w:line="248" w:lineRule="exact"/>
      <w:rPr>
        <w:rFonts w:ascii="Trade Gothic LT Std" w:eastAsia="Arial" w:hAnsi="Trade Gothic LT Std" w:cs="Arial"/>
        <w:sz w:val="20"/>
      </w:rPr>
    </w:pPr>
    <w:r w:rsidRPr="00261DC4">
      <w:rPr>
        <w:rFonts w:ascii="Trade Gothic LT Std" w:eastAsia="Arial" w:hAnsi="Trade Gothic LT Std" w:cs="Arial"/>
        <w:spacing w:val="2"/>
        <w:position w:val="-1"/>
        <w:sz w:val="20"/>
      </w:rPr>
      <w:t>T</w:t>
    </w:r>
    <w:r w:rsidRPr="00261DC4">
      <w:rPr>
        <w:rFonts w:ascii="Trade Gothic LT Std" w:eastAsia="Arial" w:hAnsi="Trade Gothic LT Std" w:cs="Arial"/>
        <w:position w:val="-1"/>
        <w:sz w:val="20"/>
      </w:rPr>
      <w:t>ool 6-4: Request for Proposal</w:t>
    </w:r>
    <w:r w:rsidRPr="00261DC4">
      <w:rPr>
        <w:rFonts w:ascii="Trade Gothic LT Std" w:eastAsia="Arial" w:hAnsi="Trade Gothic LT Std" w:cs="Arial"/>
        <w:spacing w:val="-1"/>
        <w:position w:val="-1"/>
        <w:sz w:val="20"/>
      </w:rPr>
      <w:t xml:space="preserve"> (RFP)</w:t>
    </w:r>
    <w:r w:rsidRPr="00261DC4">
      <w:rPr>
        <w:rFonts w:ascii="Trade Gothic LT Std" w:eastAsia="Arial" w:hAnsi="Trade Gothic LT Std" w:cs="Arial"/>
        <w:position w:val="-1"/>
        <w:sz w:val="20"/>
      </w:rPr>
      <w:t xml:space="preserve"> </w:t>
    </w:r>
  </w:p>
  <w:p w:rsidR="00A903A1" w:rsidRPr="00261DC4" w:rsidRDefault="005367C2" w:rsidP="00F17A15">
    <w:pPr>
      <w:spacing w:line="160" w:lineRule="exact"/>
      <w:rPr>
        <w:rFonts w:ascii="Trade Gothic LT Std" w:hAnsi="Trade Gothic LT Std"/>
        <w:sz w:val="16"/>
        <w:szCs w:val="16"/>
      </w:rPr>
    </w:pPr>
    <w:r w:rsidRPr="00261DC4">
      <w:rPr>
        <w:rFonts w:asciiTheme="minorHAnsi" w:hAnsiTheme="minorHAnsi"/>
        <w:noProof/>
        <w:lang w:val="en-GB" w:eastAsia="en-GB"/>
      </w:rPr>
      <mc:AlternateContent>
        <mc:Choice Requires="wpg">
          <w:drawing>
            <wp:anchor distT="0" distB="0" distL="114300" distR="114300" simplePos="0" relativeHeight="251659264" behindDoc="1" locked="0" layoutInCell="1" allowOverlap="1" wp14:anchorId="744965C5" wp14:editId="3ED22D54">
              <wp:simplePos x="0" y="0"/>
              <wp:positionH relativeFrom="page">
                <wp:posOffset>914400</wp:posOffset>
              </wp:positionH>
              <wp:positionV relativeFrom="paragraph">
                <wp:posOffset>66040</wp:posOffset>
              </wp:positionV>
              <wp:extent cx="5683250" cy="45720"/>
              <wp:effectExtent l="0" t="0" r="12700" b="0"/>
              <wp:wrapNone/>
              <wp:docPr id="70"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83250" cy="45720"/>
                        <a:chOff x="1771" y="282"/>
                        <a:chExt cx="8364" cy="2"/>
                      </a:xfrm>
                    </wpg:grpSpPr>
                    <wps:wsp>
                      <wps:cNvPr id="71" name="Freeform 2"/>
                      <wps:cNvSpPr>
                        <a:spLocks/>
                      </wps:cNvSpPr>
                      <wps:spPr bwMode="auto">
                        <a:xfrm>
                          <a:off x="1771" y="282"/>
                          <a:ext cx="8364" cy="2"/>
                        </a:xfrm>
                        <a:custGeom>
                          <a:avLst/>
                          <a:gdLst>
                            <a:gd name="T0" fmla="+- 0 1771 1771"/>
                            <a:gd name="T1" fmla="*/ T0 w 8364"/>
                            <a:gd name="T2" fmla="+- 0 10135 1771"/>
                            <a:gd name="T3" fmla="*/ T2 w 8364"/>
                          </a:gdLst>
                          <a:ahLst/>
                          <a:cxnLst>
                            <a:cxn ang="0">
                              <a:pos x="T1" y="0"/>
                            </a:cxn>
                            <a:cxn ang="0">
                              <a:pos x="T3" y="0"/>
                            </a:cxn>
                          </a:cxnLst>
                          <a:rect l="0" t="0" r="r" b="b"/>
                          <a:pathLst>
                            <a:path w="8364">
                              <a:moveTo>
                                <a:pt x="0" y="0"/>
                              </a:moveTo>
                              <a:lnTo>
                                <a:pt x="836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 o:spid="_x0000_s1026" style="position:absolute;margin-left:1in;margin-top:5.2pt;width:447.5pt;height:3.6pt;z-index:-251657216;mso-position-horizontal-relative:page" coordorigin="1771,282" coordsize="83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">
              <v:shape id="Freeform 2" o:spid="_x0000_s1027" style="position:absolute;left:1771;top:282;width:8364;height:2;visibility:visible;mso-wrap-style:square;v-text-anchor:top" coordsize="83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h1LMMA&#10;AADbAAAADwAAAGRycy9kb3ducmV2LnhtbESPQWvCQBSE7wX/w/IEb3VjLFWjq0hBEHooRhG8PbLP&#10;JJh9G7KvGv99t1DocZiZb5jVpneNulMXas8GJuMEFHHhbc2lgdNx9zoHFQTZYuOZDDwpwGY9eFlh&#10;Zv2DD3TPpVQRwiFDA5VIm2kdioochrFviaN39Z1DibIrte3wEeGu0WmSvGuHNceFClv6qKi45d/O&#10;wDQ9+/zNHb6eZT0r+st18ZmKGDMa9tslKKFe/sN/7b01MJvA75f4A/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h1LMMAAADbAAAADwAAAAAAAAAAAAAAAACYAgAAZHJzL2Rv&#10;d25yZXYueG1sUEsFBgAAAAAEAAQA9QAAAIgDAAAAAA==&#10;" path="m,l8364,e" filled="f" strokeweight=".58pt">
                <v:path arrowok="t" o:connecttype="custom" o:connectlocs="0,0;8364,0" o:connectangles="0,0"/>
              </v:shape>
              <w10:wrap anchorx="page"/>
            </v:group>
          </w:pict>
        </mc:Fallback>
      </mc:AlternateContent>
    </w:r>
  </w:p>
  <w:p w:rsidR="00A903A1" w:rsidRPr="00542FFB" w:rsidRDefault="005367C2" w:rsidP="00F17A15">
    <w:pPr>
      <w:pStyle w:val="Header"/>
      <w:spacing w:before="120" w:after="120"/>
      <w:jc w:val="right"/>
    </w:pPr>
    <w:r w:rsidRPr="008831DE">
      <w:rPr>
        <w:rFonts w:ascii="Trade Gothic LT Std" w:hAnsi="Trade Gothic LT Std" w:cs="Arial"/>
        <w:b/>
        <w:sz w:val="20"/>
        <w:u w:val="single"/>
      </w:rPr>
      <w:t xml:space="preserve">ANNEX </w:t>
    </w:r>
    <w:r>
      <w:rPr>
        <w:rFonts w:ascii="Trade Gothic LT Std" w:hAnsi="Trade Gothic LT Std" w:cs="Arial"/>
        <w:b/>
        <w:sz w:val="20"/>
        <w:u w:val="single"/>
      </w:rPr>
      <w:t>I-</w:t>
    </w:r>
    <w:r>
      <w:rPr>
        <w:rFonts w:ascii="Trade Gothic LT Std" w:hAnsi="Trade Gothic LT Std" w:cs="Arial"/>
        <w:b/>
        <w:sz w:val="20"/>
        <w:u w:val="single"/>
      </w:rPr>
      <w:t>A</w:t>
    </w:r>
  </w:p>
  <w:p w:rsidR="00A903A1" w:rsidRPr="00F17A15" w:rsidRDefault="005367C2" w:rsidP="00F17A1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3E7509"/>
    <w:multiLevelType w:val="hybridMultilevel"/>
    <w:tmpl w:val="245672CC"/>
    <w:lvl w:ilvl="0" w:tplc="636C8EC4">
      <w:start w:val="1"/>
      <w:numFmt w:val="decimal"/>
      <w:lvlText w:val="%1."/>
      <w:lvlJc w:val="left"/>
      <w:pPr>
        <w:ind w:left="720" w:hanging="360"/>
      </w:pPr>
      <w:rPr>
        <w:rFonts w:hint="default"/>
        <w:b/>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67C2"/>
    <w:rsid w:val="001E52B9"/>
    <w:rsid w:val="005367C2"/>
    <w:rsid w:val="0095270F"/>
    <w:rsid w:val="00985763"/>
    <w:rsid w:val="00D0346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67C2"/>
    <w:pPr>
      <w:spacing w:after="0" w:line="240" w:lineRule="auto"/>
    </w:pPr>
    <w:rPr>
      <w:rFonts w:ascii="Times New Roman" w:eastAsia="Times New Roman" w:hAnsi="Times New Roman" w:cs="Times New Roman"/>
      <w:sz w:val="26"/>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5367C2"/>
    <w:pPr>
      <w:tabs>
        <w:tab w:val="center" w:pos="4253"/>
        <w:tab w:val="right" w:pos="8505"/>
      </w:tabs>
    </w:pPr>
  </w:style>
  <w:style w:type="character" w:customStyle="1" w:styleId="HeaderChar">
    <w:name w:val="Header Char"/>
    <w:basedOn w:val="DefaultParagraphFont"/>
    <w:link w:val="Header"/>
    <w:rsid w:val="005367C2"/>
    <w:rPr>
      <w:rFonts w:ascii="Times New Roman" w:eastAsia="Times New Roman" w:hAnsi="Times New Roman" w:cs="Times New Roman"/>
      <w:sz w:val="26"/>
      <w:szCs w:val="20"/>
      <w:lang w:val="en-US"/>
    </w:rPr>
  </w:style>
  <w:style w:type="paragraph" w:styleId="ListParagraph">
    <w:name w:val="List Paragraph"/>
    <w:basedOn w:val="Normal"/>
    <w:uiPriority w:val="34"/>
    <w:qFormat/>
    <w:rsid w:val="005367C2"/>
    <w:pPr>
      <w:ind w:left="720"/>
    </w:pPr>
  </w:style>
  <w:style w:type="paragraph" w:customStyle="1" w:styleId="Default">
    <w:name w:val="Default"/>
    <w:rsid w:val="005367C2"/>
    <w:pPr>
      <w:autoSpaceDE w:val="0"/>
      <w:autoSpaceDN w:val="0"/>
      <w:adjustRightInd w:val="0"/>
      <w:spacing w:after="0" w:line="240" w:lineRule="auto"/>
    </w:pPr>
    <w:rPr>
      <w:rFonts w:ascii="Times New Roman" w:eastAsia="Calibri" w:hAnsi="Times New Roman" w:cs="Times New Roman"/>
      <w:color w:val="000000"/>
      <w:sz w:val="24"/>
      <w:szCs w:val="24"/>
      <w:lang w:val="en-US"/>
    </w:rPr>
  </w:style>
  <w:style w:type="paragraph" w:styleId="NoSpacing">
    <w:name w:val="No Spacing"/>
    <w:uiPriority w:val="1"/>
    <w:qFormat/>
    <w:rsid w:val="005367C2"/>
    <w:pPr>
      <w:spacing w:after="0" w:line="240" w:lineRule="auto"/>
    </w:pPr>
  </w:style>
  <w:style w:type="paragraph" w:styleId="BalloonText">
    <w:name w:val="Balloon Text"/>
    <w:basedOn w:val="Normal"/>
    <w:link w:val="BalloonTextChar"/>
    <w:uiPriority w:val="99"/>
    <w:semiHidden/>
    <w:unhideWhenUsed/>
    <w:rsid w:val="005367C2"/>
    <w:rPr>
      <w:rFonts w:ascii="Tahoma" w:hAnsi="Tahoma" w:cs="Tahoma"/>
      <w:sz w:val="16"/>
      <w:szCs w:val="16"/>
    </w:rPr>
  </w:style>
  <w:style w:type="character" w:customStyle="1" w:styleId="BalloonTextChar">
    <w:name w:val="Balloon Text Char"/>
    <w:basedOn w:val="DefaultParagraphFont"/>
    <w:link w:val="BalloonText"/>
    <w:uiPriority w:val="99"/>
    <w:semiHidden/>
    <w:rsid w:val="005367C2"/>
    <w:rPr>
      <w:rFonts w:ascii="Tahoma" w:eastAsia="Times New Roman" w:hAnsi="Tahoma" w:cs="Tahoma"/>
      <w:sz w:val="16"/>
      <w:szCs w:val="16"/>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67C2"/>
    <w:pPr>
      <w:spacing w:after="0" w:line="240" w:lineRule="auto"/>
    </w:pPr>
    <w:rPr>
      <w:rFonts w:ascii="Times New Roman" w:eastAsia="Times New Roman" w:hAnsi="Times New Roman" w:cs="Times New Roman"/>
      <w:sz w:val="26"/>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5367C2"/>
    <w:pPr>
      <w:tabs>
        <w:tab w:val="center" w:pos="4253"/>
        <w:tab w:val="right" w:pos="8505"/>
      </w:tabs>
    </w:pPr>
  </w:style>
  <w:style w:type="character" w:customStyle="1" w:styleId="HeaderChar">
    <w:name w:val="Header Char"/>
    <w:basedOn w:val="DefaultParagraphFont"/>
    <w:link w:val="Header"/>
    <w:rsid w:val="005367C2"/>
    <w:rPr>
      <w:rFonts w:ascii="Times New Roman" w:eastAsia="Times New Roman" w:hAnsi="Times New Roman" w:cs="Times New Roman"/>
      <w:sz w:val="26"/>
      <w:szCs w:val="20"/>
      <w:lang w:val="en-US"/>
    </w:rPr>
  </w:style>
  <w:style w:type="paragraph" w:styleId="ListParagraph">
    <w:name w:val="List Paragraph"/>
    <w:basedOn w:val="Normal"/>
    <w:uiPriority w:val="34"/>
    <w:qFormat/>
    <w:rsid w:val="005367C2"/>
    <w:pPr>
      <w:ind w:left="720"/>
    </w:pPr>
  </w:style>
  <w:style w:type="paragraph" w:customStyle="1" w:styleId="Default">
    <w:name w:val="Default"/>
    <w:rsid w:val="005367C2"/>
    <w:pPr>
      <w:autoSpaceDE w:val="0"/>
      <w:autoSpaceDN w:val="0"/>
      <w:adjustRightInd w:val="0"/>
      <w:spacing w:after="0" w:line="240" w:lineRule="auto"/>
    </w:pPr>
    <w:rPr>
      <w:rFonts w:ascii="Times New Roman" w:eastAsia="Calibri" w:hAnsi="Times New Roman" w:cs="Times New Roman"/>
      <w:color w:val="000000"/>
      <w:sz w:val="24"/>
      <w:szCs w:val="24"/>
      <w:lang w:val="en-US"/>
    </w:rPr>
  </w:style>
  <w:style w:type="paragraph" w:styleId="NoSpacing">
    <w:name w:val="No Spacing"/>
    <w:uiPriority w:val="1"/>
    <w:qFormat/>
    <w:rsid w:val="005367C2"/>
    <w:pPr>
      <w:spacing w:after="0" w:line="240" w:lineRule="auto"/>
    </w:pPr>
  </w:style>
  <w:style w:type="paragraph" w:styleId="BalloonText">
    <w:name w:val="Balloon Text"/>
    <w:basedOn w:val="Normal"/>
    <w:link w:val="BalloonTextChar"/>
    <w:uiPriority w:val="99"/>
    <w:semiHidden/>
    <w:unhideWhenUsed/>
    <w:rsid w:val="005367C2"/>
    <w:rPr>
      <w:rFonts w:ascii="Tahoma" w:hAnsi="Tahoma" w:cs="Tahoma"/>
      <w:sz w:val="16"/>
      <w:szCs w:val="16"/>
    </w:rPr>
  </w:style>
  <w:style w:type="character" w:customStyle="1" w:styleId="BalloonTextChar">
    <w:name w:val="Balloon Text Char"/>
    <w:basedOn w:val="DefaultParagraphFont"/>
    <w:link w:val="BalloonText"/>
    <w:uiPriority w:val="99"/>
    <w:semiHidden/>
    <w:rsid w:val="005367C2"/>
    <w:rPr>
      <w:rFonts w:ascii="Tahoma" w:eastAsia="Times New Roman" w:hAnsi="Tahoma" w:cs="Tahoma"/>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hyperlink" Target="http://www.ungm.org"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mailto:pcrt@ilo.org" TargetMode="External"/><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959</Words>
  <Characters>5470</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ILO</Company>
  <LinksUpToDate>false</LinksUpToDate>
  <CharactersWithSpaces>6417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Golini, Veronica</dc:creator>
  <cp:lastModifiedBy>Golini, Veronica</cp:lastModifiedBy>
  <cp:revision>1</cp:revision>
  <dcterms:created xsi:type="dcterms:W3CDTF">2015-10-11T16:06:00Z</dcterms:created>
  <dcterms:modified xsi:type="dcterms:W3CDTF">2015-10-11T16:07:00Z</dcterms:modified>
</cp:coreProperties>
</file>