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404" w:rsidRPr="00FA3AF5" w:rsidRDefault="00F13404" w:rsidP="00F13404">
      <w:pPr>
        <w:autoSpaceDE w:val="0"/>
        <w:autoSpaceDN w:val="0"/>
        <w:spacing w:before="100" w:beforeAutospacing="1" w:after="100" w:afterAutospacing="1"/>
        <w:rPr>
          <w:rStyle w:val="Emphasis"/>
        </w:rPr>
      </w:pPr>
    </w:p>
    <w:p w:rsidR="007F7878" w:rsidRPr="00630047" w:rsidRDefault="007F7878" w:rsidP="007F7878">
      <w:pPr>
        <w:rPr>
          <w:sz w:val="21"/>
          <w:szCs w:val="21"/>
        </w:rPr>
      </w:pPr>
    </w:p>
    <w:tbl>
      <w:tblPr>
        <w:tblStyle w:val="TableGrid"/>
        <w:tblpPr w:vertAnchor="text" w:horzAnchor="margin" w:tblpXSpec="center" w:tblpY="5938"/>
        <w:tblOverlap w:val="never"/>
        <w:tblW w:w="8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47"/>
      </w:tblGrid>
      <w:tr w:rsidR="007F7878" w:rsidRPr="00630047" w:rsidTr="00560768">
        <w:tc>
          <w:tcPr>
            <w:tcW w:w="8147" w:type="dxa"/>
          </w:tcPr>
          <w:p w:rsidR="007F7878" w:rsidRPr="008E2313" w:rsidRDefault="00A13869" w:rsidP="00A13869">
            <w:pPr>
              <w:spacing w:after="240"/>
              <w:rPr>
                <w:rStyle w:val="Documenttitle"/>
              </w:rPr>
            </w:pPr>
            <w:r>
              <w:rPr>
                <w:rStyle w:val="Documenttitle"/>
                <w:caps w:val="0"/>
              </w:rPr>
              <w:t>Request for Proposals (RFP) for Services/Goods</w:t>
            </w:r>
          </w:p>
        </w:tc>
      </w:tr>
      <w:tr w:rsidR="007F7878" w:rsidRPr="00630047" w:rsidTr="00560768">
        <w:trPr>
          <w:trHeight w:val="284"/>
        </w:trPr>
        <w:tc>
          <w:tcPr>
            <w:tcW w:w="8147" w:type="dxa"/>
          </w:tcPr>
          <w:p w:rsidR="007F7878" w:rsidRPr="00630047" w:rsidRDefault="00A30A81" w:rsidP="00B423C2">
            <w:pPr>
              <w:pStyle w:val="Projectsubtitle"/>
              <w:spacing w:before="2" w:after="240"/>
              <w:rPr>
                <w:rFonts w:cs="Arial"/>
              </w:rPr>
            </w:pPr>
            <w:r>
              <w:rPr>
                <w:rStyle w:val="Documenttitle"/>
                <w:caps w:val="0"/>
              </w:rPr>
              <w:t xml:space="preserve">Procurement of </w:t>
            </w:r>
            <w:r w:rsidRPr="00A30A81">
              <w:rPr>
                <w:rStyle w:val="Documenttitle"/>
                <w:caps w:val="0"/>
              </w:rPr>
              <w:t>Vehicle Tracking and Driver Behavior Management System</w:t>
            </w:r>
          </w:p>
        </w:tc>
      </w:tr>
      <w:tr w:rsidR="007F7878" w:rsidRPr="00630047" w:rsidTr="00560768">
        <w:tc>
          <w:tcPr>
            <w:tcW w:w="8147" w:type="dxa"/>
          </w:tcPr>
          <w:p w:rsidR="007F7878" w:rsidRPr="008A2458" w:rsidRDefault="007F7878" w:rsidP="00A30A81">
            <w:pPr>
              <w:pStyle w:val="Projectsubtitle"/>
              <w:spacing w:before="2"/>
              <w:rPr>
                <w:rFonts w:ascii="Arial" w:hAnsi="Arial" w:cs="Arial"/>
                <w:sz w:val="28"/>
                <w:szCs w:val="28"/>
              </w:rPr>
            </w:pPr>
            <w:r w:rsidRPr="008A2458">
              <w:rPr>
                <w:rFonts w:ascii="Arial" w:hAnsi="Arial" w:cs="Arial"/>
                <w:sz w:val="28"/>
                <w:szCs w:val="28"/>
              </w:rPr>
              <w:t xml:space="preserve">RFP </w:t>
            </w:r>
            <w:r w:rsidR="00082E8D">
              <w:rPr>
                <w:rFonts w:ascii="Arial" w:hAnsi="Arial" w:cs="Arial"/>
                <w:sz w:val="28"/>
                <w:szCs w:val="28"/>
              </w:rPr>
              <w:t xml:space="preserve">Ref </w:t>
            </w:r>
            <w:r w:rsidRPr="008A2458">
              <w:rPr>
                <w:rFonts w:ascii="Arial" w:hAnsi="Arial" w:cs="Arial"/>
                <w:sz w:val="28"/>
                <w:szCs w:val="28"/>
              </w:rPr>
              <w:t xml:space="preserve">No: </w:t>
            </w:r>
            <w:r w:rsidR="00A30A81" w:rsidRPr="00A30A81">
              <w:rPr>
                <w:rFonts w:ascii="Arial" w:hAnsi="Arial" w:cs="Arial"/>
                <w:sz w:val="28"/>
                <w:szCs w:val="28"/>
              </w:rPr>
              <w:t>RFP/UNOPS-ETOH/Service/2015/007</w:t>
            </w:r>
          </w:p>
        </w:tc>
      </w:tr>
    </w:tbl>
    <w:p w:rsidR="00F13404" w:rsidRDefault="00F13404" w:rsidP="00F13404">
      <w:pPr>
        <w:autoSpaceDE w:val="0"/>
        <w:autoSpaceDN w:val="0"/>
        <w:spacing w:before="100" w:beforeAutospacing="1" w:after="100" w:afterAutospacing="1"/>
        <w:rPr>
          <w:b/>
        </w:rPr>
      </w:pPr>
    </w:p>
    <w:p w:rsidR="00F13404" w:rsidRDefault="00F13404" w:rsidP="00F13404">
      <w:pPr>
        <w:autoSpaceDE w:val="0"/>
        <w:autoSpaceDN w:val="0"/>
        <w:spacing w:before="100" w:beforeAutospacing="1" w:after="100" w:afterAutospacing="1"/>
        <w:rPr>
          <w:b/>
        </w:rPr>
      </w:pPr>
    </w:p>
    <w:p w:rsidR="00F13404" w:rsidRDefault="00F13404" w:rsidP="00F13404">
      <w:pPr>
        <w:autoSpaceDE w:val="0"/>
        <w:autoSpaceDN w:val="0"/>
        <w:spacing w:before="100" w:beforeAutospacing="1" w:after="100" w:afterAutospacing="1"/>
        <w:rPr>
          <w:b/>
        </w:rPr>
      </w:pPr>
    </w:p>
    <w:tbl>
      <w:tblPr>
        <w:tblStyle w:val="TableGrid"/>
        <w:tblpPr w:vertAnchor="text" w:horzAnchor="margin" w:tblpXSpec="right" w:tblpY="10411"/>
        <w:tblW w:w="2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62"/>
      </w:tblGrid>
      <w:tr w:rsidR="00560768" w:rsidRPr="00E0244C" w:rsidTr="00560768">
        <w:trPr>
          <w:cantSplit/>
          <w:trHeight w:hRule="exact" w:val="83"/>
        </w:trPr>
        <w:tc>
          <w:tcPr>
            <w:tcW w:w="2562" w:type="dxa"/>
          </w:tcPr>
          <w:p w:rsidR="00560768" w:rsidRPr="00E0244C" w:rsidRDefault="00560768" w:rsidP="00560768">
            <w:pPr>
              <w:rPr>
                <w:rStyle w:val="Documentinfotext"/>
              </w:rPr>
            </w:pPr>
          </w:p>
        </w:tc>
      </w:tr>
      <w:tr w:rsidR="00560768" w:rsidRPr="00E0244C" w:rsidTr="00560768">
        <w:trPr>
          <w:cantSplit/>
        </w:trPr>
        <w:tc>
          <w:tcPr>
            <w:tcW w:w="2562" w:type="dxa"/>
          </w:tcPr>
          <w:p w:rsidR="00560768" w:rsidRPr="00E0244C" w:rsidRDefault="00560768" w:rsidP="00560768">
            <w:pPr>
              <w:rPr>
                <w:rStyle w:val="Documentinfotext"/>
              </w:rPr>
            </w:pPr>
            <w:r w:rsidRPr="00E0244C">
              <w:rPr>
                <w:rStyle w:val="Documentinfotext"/>
              </w:rPr>
              <w:t>Version:</w:t>
            </w:r>
            <w:r>
              <w:rPr>
                <w:rStyle w:val="Documentinfotext"/>
              </w:rPr>
              <w:t xml:space="preserve"> v2016.1</w:t>
            </w:r>
          </w:p>
        </w:tc>
      </w:tr>
      <w:tr w:rsidR="00560768" w:rsidRPr="00E0244C" w:rsidTr="00560768">
        <w:trPr>
          <w:cantSplit/>
          <w:trHeight w:hRule="exact" w:val="83"/>
        </w:trPr>
        <w:tc>
          <w:tcPr>
            <w:tcW w:w="2562" w:type="dxa"/>
          </w:tcPr>
          <w:p w:rsidR="00560768" w:rsidRPr="00E0244C" w:rsidRDefault="00560768" w:rsidP="00560768">
            <w:pPr>
              <w:rPr>
                <w:rStyle w:val="Documentinfotext"/>
              </w:rPr>
            </w:pPr>
          </w:p>
        </w:tc>
      </w:tr>
    </w:tbl>
    <w:p w:rsidR="007F7878" w:rsidRDefault="007F7878">
      <w:pPr>
        <w:rPr>
          <w:color w:val="000000"/>
          <w:highlight w:val="lightGray"/>
          <w:lang w:val="en-US" w:eastAsia="en-US"/>
        </w:rPr>
      </w:pPr>
      <w:r>
        <w:rPr>
          <w:color w:val="000000"/>
          <w:highlight w:val="lightGray"/>
        </w:rPr>
        <w:br w:type="page"/>
      </w:r>
    </w:p>
    <w:p w:rsidR="00921D49" w:rsidRPr="00166C85" w:rsidRDefault="00731E3E" w:rsidP="00E7192B">
      <w:pPr>
        <w:pStyle w:val="Headline"/>
        <w:jc w:val="center"/>
        <w:rPr>
          <w:lang w:val="en-AU"/>
        </w:rPr>
      </w:pPr>
      <w:r w:rsidRPr="00166C85">
        <w:rPr>
          <w:lang w:val="en-AU"/>
        </w:rPr>
        <w:lastRenderedPageBreak/>
        <w:t>Invitation letter</w:t>
      </w:r>
    </w:p>
    <w:p w:rsidR="000070AA" w:rsidRDefault="000070AA" w:rsidP="00921D49">
      <w:pPr>
        <w:tabs>
          <w:tab w:val="left" w:pos="720"/>
        </w:tabs>
        <w:jc w:val="both"/>
        <w:rPr>
          <w:color w:val="000000"/>
          <w:lang w:val="en-AU"/>
        </w:rPr>
      </w:pPr>
      <w:bookmarkStart w:id="0" w:name="_Ref283026382"/>
    </w:p>
    <w:p w:rsidR="00921D49" w:rsidRPr="00731E3E" w:rsidRDefault="00921D49" w:rsidP="00921D49">
      <w:pPr>
        <w:tabs>
          <w:tab w:val="left" w:pos="720"/>
        </w:tabs>
        <w:jc w:val="both"/>
        <w:rPr>
          <w:color w:val="000000"/>
          <w:lang w:val="en-AU"/>
        </w:rPr>
      </w:pPr>
      <w:r w:rsidRPr="00731E3E">
        <w:rPr>
          <w:color w:val="000000"/>
          <w:lang w:val="en-AU"/>
        </w:rPr>
        <w:t>Dear Sir/Madam,</w:t>
      </w:r>
    </w:p>
    <w:p w:rsidR="00921D49" w:rsidRPr="00471FCB" w:rsidRDefault="00921D49" w:rsidP="00921D49">
      <w:pPr>
        <w:tabs>
          <w:tab w:val="left" w:pos="720"/>
        </w:tabs>
        <w:jc w:val="both"/>
        <w:rPr>
          <w:color w:val="000000"/>
          <w:sz w:val="14"/>
          <w:szCs w:val="14"/>
          <w:lang w:val="en-AU"/>
        </w:rPr>
      </w:pPr>
    </w:p>
    <w:p w:rsidR="007E29A3" w:rsidRPr="00713B72" w:rsidRDefault="007E29A3" w:rsidP="00A30A81">
      <w:pPr>
        <w:jc w:val="both"/>
        <w:rPr>
          <w:color w:val="000000"/>
          <w:lang w:val="en-AU"/>
        </w:rPr>
      </w:pPr>
      <w:r w:rsidRPr="00713B72">
        <w:rPr>
          <w:b/>
          <w:color w:val="000000"/>
          <w:lang w:val="en-AU"/>
        </w:rPr>
        <w:t xml:space="preserve">Subject: </w:t>
      </w:r>
      <w:r w:rsidR="001D6BA8">
        <w:rPr>
          <w:b/>
          <w:color w:val="000000"/>
          <w:lang w:val="en-AU"/>
        </w:rPr>
        <w:t>Request for</w:t>
      </w:r>
      <w:r w:rsidR="00B0163C">
        <w:rPr>
          <w:b/>
          <w:color w:val="000000"/>
          <w:lang w:val="en-AU"/>
        </w:rPr>
        <w:t xml:space="preserve"> </w:t>
      </w:r>
      <w:r w:rsidR="00F31922">
        <w:rPr>
          <w:b/>
          <w:color w:val="000000"/>
          <w:lang w:val="en-AU"/>
        </w:rPr>
        <w:t>Proposal</w:t>
      </w:r>
      <w:r w:rsidRPr="00713B72">
        <w:rPr>
          <w:b/>
          <w:color w:val="000000"/>
          <w:lang w:val="en-AU"/>
        </w:rPr>
        <w:t>s for the Supply of</w:t>
      </w:r>
      <w:r w:rsidR="00B0163C">
        <w:rPr>
          <w:b/>
          <w:color w:val="000000"/>
          <w:lang w:val="en-AU"/>
        </w:rPr>
        <w:t xml:space="preserve"> </w:t>
      </w:r>
      <w:r w:rsidR="00A30A81" w:rsidRPr="00A30A81">
        <w:rPr>
          <w:rStyle w:val="Emphasis"/>
          <w:i w:val="0"/>
          <w:lang w:val="en-AU"/>
        </w:rPr>
        <w:t xml:space="preserve">Procurement of Vehicle Tracking and Driver </w:t>
      </w:r>
      <w:r w:rsidR="001D1CA5" w:rsidRPr="00A30A81">
        <w:rPr>
          <w:rStyle w:val="Emphasis"/>
          <w:i w:val="0"/>
          <w:lang w:val="en-AU"/>
        </w:rPr>
        <w:t>Behaviour</w:t>
      </w:r>
      <w:r w:rsidR="00A30A81" w:rsidRPr="00A30A81">
        <w:rPr>
          <w:rStyle w:val="Emphasis"/>
          <w:i w:val="0"/>
          <w:lang w:val="en-AU"/>
        </w:rPr>
        <w:t xml:space="preserve"> Management System</w:t>
      </w:r>
      <w:r w:rsidR="00A30A81">
        <w:rPr>
          <w:rStyle w:val="Emphasis"/>
          <w:i w:val="0"/>
          <w:lang w:val="en-AU"/>
        </w:rPr>
        <w:t xml:space="preserve"> for the Ministry of Health</w:t>
      </w:r>
      <w:r w:rsidRPr="00713B72">
        <w:rPr>
          <w:rStyle w:val="Emphasis"/>
          <w:b/>
          <w:i w:val="0"/>
          <w:lang w:val="en-AU"/>
        </w:rPr>
        <w:t xml:space="preserve"> in</w:t>
      </w:r>
      <w:r w:rsidR="00B0163C">
        <w:rPr>
          <w:rStyle w:val="Emphasis"/>
          <w:b/>
          <w:i w:val="0"/>
          <w:lang w:val="en-AU"/>
        </w:rPr>
        <w:t xml:space="preserve"> </w:t>
      </w:r>
      <w:r w:rsidR="00A30A81">
        <w:rPr>
          <w:rStyle w:val="Emphasis"/>
          <w:b/>
          <w:lang w:val="en-AU"/>
        </w:rPr>
        <w:t>Ethiopia</w:t>
      </w:r>
      <w:r w:rsidRPr="00713B72">
        <w:rPr>
          <w:rStyle w:val="Emphasis"/>
          <w:lang w:val="en-AU"/>
        </w:rPr>
        <w:t xml:space="preserve"> – </w:t>
      </w:r>
      <w:r w:rsidR="00F31922">
        <w:rPr>
          <w:b/>
          <w:color w:val="000000"/>
          <w:lang w:val="en-AU"/>
        </w:rPr>
        <w:t>RFP</w:t>
      </w:r>
      <w:r w:rsidR="00C12031" w:rsidRPr="00713B72">
        <w:rPr>
          <w:b/>
          <w:color w:val="000000"/>
          <w:lang w:val="en-AU"/>
        </w:rPr>
        <w:t xml:space="preserve"> Ref </w:t>
      </w:r>
      <w:r w:rsidRPr="00713B72">
        <w:rPr>
          <w:b/>
          <w:color w:val="000000"/>
          <w:lang w:val="en-AU"/>
        </w:rPr>
        <w:t xml:space="preserve">No.: </w:t>
      </w:r>
      <w:r w:rsidR="00A30A81" w:rsidRPr="00A30A81">
        <w:rPr>
          <w:b/>
          <w:color w:val="000000"/>
          <w:lang w:val="en-AU"/>
        </w:rPr>
        <w:t xml:space="preserve">RFP/UNOPS-ETOH/Service/2015/007 </w:t>
      </w:r>
    </w:p>
    <w:p w:rsidR="00921D49" w:rsidRPr="00471FCB" w:rsidRDefault="00921D49" w:rsidP="00921D49">
      <w:pPr>
        <w:jc w:val="both"/>
        <w:rPr>
          <w:rStyle w:val="Emphasis"/>
          <w:sz w:val="14"/>
          <w:szCs w:val="14"/>
          <w:lang w:val="en-AU"/>
        </w:rPr>
      </w:pPr>
    </w:p>
    <w:p w:rsidR="007E29A3" w:rsidRDefault="007E29A3" w:rsidP="007E29A3">
      <w:pPr>
        <w:autoSpaceDE w:val="0"/>
        <w:autoSpaceDN w:val="0"/>
        <w:adjustRightInd w:val="0"/>
        <w:ind w:right="-28"/>
        <w:rPr>
          <w:color w:val="000000"/>
          <w:spacing w:val="-3"/>
        </w:rPr>
      </w:pPr>
      <w:bookmarkStart w:id="1" w:name="_Ref285187817"/>
      <w:bookmarkEnd w:id="0"/>
      <w:r w:rsidRPr="00EE02C0">
        <w:rPr>
          <w:color w:val="000000"/>
        </w:rPr>
        <w:t xml:space="preserve">The United Nations Office for Project Services (hereinafter referred to as UNOPS) is pleased to invite prospective </w:t>
      </w:r>
      <w:proofErr w:type="spellStart"/>
      <w:r w:rsidR="00F31922">
        <w:rPr>
          <w:color w:val="000000"/>
        </w:rPr>
        <w:t>Offeror</w:t>
      </w:r>
      <w:r w:rsidRPr="00EE02C0">
        <w:rPr>
          <w:color w:val="000000"/>
        </w:rPr>
        <w:t>s</w:t>
      </w:r>
      <w:proofErr w:type="spellEnd"/>
      <w:r w:rsidRPr="00EE02C0">
        <w:rPr>
          <w:color w:val="000000"/>
        </w:rPr>
        <w:t xml:space="preserve"> to submit a </w:t>
      </w:r>
      <w:r w:rsidR="00F31922">
        <w:rPr>
          <w:color w:val="000000"/>
        </w:rPr>
        <w:t>Proposal</w:t>
      </w:r>
      <w:r w:rsidRPr="00EE02C0">
        <w:rPr>
          <w:color w:val="000000"/>
          <w:spacing w:val="-3"/>
        </w:rPr>
        <w:t xml:space="preserve"> in accordance with the </w:t>
      </w:r>
      <w:r w:rsidRPr="00F16E62">
        <w:rPr>
          <w:color w:val="000000"/>
          <w:spacing w:val="-3"/>
        </w:rPr>
        <w:t>UNOPS General</w:t>
      </w:r>
      <w:r w:rsidR="0076307D">
        <w:rPr>
          <w:color w:val="000000"/>
          <w:spacing w:val="-3"/>
        </w:rPr>
        <w:t xml:space="preserve"> Conditions of Contract and the Schedule of </w:t>
      </w:r>
      <w:r w:rsidRPr="00F16E62">
        <w:rPr>
          <w:color w:val="000000"/>
          <w:spacing w:val="-3"/>
        </w:rPr>
        <w:t xml:space="preserve">Requirements </w:t>
      </w:r>
      <w:r>
        <w:rPr>
          <w:color w:val="000000"/>
          <w:spacing w:val="-3"/>
        </w:rPr>
        <w:t xml:space="preserve">as set out in this </w:t>
      </w:r>
      <w:r w:rsidR="00A13869">
        <w:rPr>
          <w:color w:val="000000"/>
          <w:spacing w:val="-3"/>
        </w:rPr>
        <w:t>Request for Proposals</w:t>
      </w:r>
      <w:r>
        <w:rPr>
          <w:color w:val="000000"/>
          <w:spacing w:val="-3"/>
        </w:rPr>
        <w:t xml:space="preserve"> (</w:t>
      </w:r>
      <w:r w:rsidR="00F31922">
        <w:rPr>
          <w:color w:val="000000"/>
          <w:spacing w:val="-3"/>
        </w:rPr>
        <w:t>RFP</w:t>
      </w:r>
      <w:r w:rsidRPr="00F16E62">
        <w:rPr>
          <w:color w:val="000000"/>
          <w:spacing w:val="-3"/>
        </w:rPr>
        <w:t>).</w:t>
      </w:r>
    </w:p>
    <w:p w:rsidR="0079010F" w:rsidRPr="00471FCB" w:rsidRDefault="0079010F" w:rsidP="007E29A3">
      <w:pPr>
        <w:autoSpaceDE w:val="0"/>
        <w:autoSpaceDN w:val="0"/>
        <w:adjustRightInd w:val="0"/>
        <w:ind w:right="-28"/>
        <w:rPr>
          <w:color w:val="000000"/>
          <w:spacing w:val="-3"/>
          <w:sz w:val="14"/>
          <w:szCs w:val="14"/>
        </w:rPr>
      </w:pPr>
    </w:p>
    <w:p w:rsidR="007E29A3" w:rsidRPr="00277EE5" w:rsidRDefault="007E29A3" w:rsidP="007E29A3">
      <w:pPr>
        <w:spacing w:after="60"/>
        <w:jc w:val="both"/>
        <w:rPr>
          <w:spacing w:val="-2"/>
        </w:rPr>
      </w:pPr>
      <w:r w:rsidRPr="00277EE5">
        <w:rPr>
          <w:spacing w:val="-2"/>
        </w:rPr>
        <w:t xml:space="preserve">The </w:t>
      </w:r>
      <w:r w:rsidR="00F31922">
        <w:rPr>
          <w:spacing w:val="-2"/>
        </w:rPr>
        <w:t>RFP</w:t>
      </w:r>
      <w:r w:rsidR="004F28C5">
        <w:rPr>
          <w:spacing w:val="-2"/>
        </w:rPr>
        <w:t xml:space="preserve"> consists of the following:</w:t>
      </w:r>
    </w:p>
    <w:p w:rsidR="00921D49" w:rsidRPr="007E29A3" w:rsidRDefault="00921D49" w:rsidP="004250BD">
      <w:pPr>
        <w:pStyle w:val="Single"/>
        <w:numPr>
          <w:ilvl w:val="0"/>
          <w:numId w:val="23"/>
        </w:numPr>
        <w:tabs>
          <w:tab w:val="clear" w:pos="-720"/>
          <w:tab w:val="clear" w:pos="0"/>
        </w:tabs>
        <w:rPr>
          <w:rFonts w:ascii="Arial" w:hAnsi="Arial" w:cs="Arial"/>
          <w:sz w:val="20"/>
        </w:rPr>
      </w:pPr>
      <w:r w:rsidRPr="007E29A3">
        <w:rPr>
          <w:rFonts w:ascii="Arial" w:hAnsi="Arial" w:cs="Arial"/>
          <w:sz w:val="20"/>
        </w:rPr>
        <w:t>This Invitation Letter</w:t>
      </w:r>
    </w:p>
    <w:p w:rsidR="00921D49" w:rsidRPr="00731E3E" w:rsidRDefault="007E29A3" w:rsidP="004250BD">
      <w:pPr>
        <w:pStyle w:val="Single"/>
        <w:numPr>
          <w:ilvl w:val="0"/>
          <w:numId w:val="23"/>
        </w:numPr>
        <w:tabs>
          <w:tab w:val="clear" w:pos="-720"/>
          <w:tab w:val="clear" w:pos="0"/>
          <w:tab w:val="clear" w:pos="720"/>
          <w:tab w:val="left" w:pos="709"/>
        </w:tabs>
        <w:rPr>
          <w:rFonts w:ascii="Arial" w:hAnsi="Arial" w:cs="Arial"/>
          <w:sz w:val="20"/>
        </w:rPr>
      </w:pPr>
      <w:r>
        <w:rPr>
          <w:rFonts w:ascii="Arial" w:hAnsi="Arial" w:cs="Arial"/>
          <w:sz w:val="20"/>
        </w:rPr>
        <w:t xml:space="preserve">Section I: </w:t>
      </w:r>
      <w:r w:rsidR="00565EF8">
        <w:rPr>
          <w:rFonts w:ascii="Arial" w:hAnsi="Arial" w:cs="Arial"/>
          <w:sz w:val="20"/>
        </w:rPr>
        <w:t>RFP</w:t>
      </w:r>
      <w:r w:rsidR="00921D49" w:rsidRPr="00731E3E">
        <w:rPr>
          <w:rFonts w:ascii="Arial" w:hAnsi="Arial" w:cs="Arial"/>
          <w:sz w:val="20"/>
        </w:rPr>
        <w:t xml:space="preserve"> Particulars</w:t>
      </w:r>
    </w:p>
    <w:p w:rsidR="00921D49" w:rsidRDefault="007E29A3" w:rsidP="004250BD">
      <w:pPr>
        <w:pStyle w:val="Single"/>
        <w:numPr>
          <w:ilvl w:val="0"/>
          <w:numId w:val="23"/>
        </w:numPr>
        <w:tabs>
          <w:tab w:val="clear" w:pos="-720"/>
          <w:tab w:val="clear" w:pos="0"/>
          <w:tab w:val="clear" w:pos="720"/>
          <w:tab w:val="left" w:pos="709"/>
        </w:tabs>
        <w:rPr>
          <w:rFonts w:ascii="Arial" w:hAnsi="Arial" w:cs="Arial"/>
          <w:sz w:val="20"/>
        </w:rPr>
      </w:pPr>
      <w:r>
        <w:rPr>
          <w:rFonts w:ascii="Arial" w:hAnsi="Arial" w:cs="Arial"/>
          <w:sz w:val="20"/>
        </w:rPr>
        <w:t xml:space="preserve">Section II: </w:t>
      </w:r>
      <w:r w:rsidR="00921D49" w:rsidRPr="00731E3E">
        <w:rPr>
          <w:rFonts w:ascii="Arial" w:hAnsi="Arial" w:cs="Arial"/>
          <w:sz w:val="20"/>
        </w:rPr>
        <w:t xml:space="preserve">Instructions to </w:t>
      </w:r>
      <w:proofErr w:type="spellStart"/>
      <w:r w:rsidR="00F31922">
        <w:rPr>
          <w:rFonts w:ascii="Arial" w:hAnsi="Arial" w:cs="Arial"/>
          <w:sz w:val="20"/>
        </w:rPr>
        <w:t>Offeror</w:t>
      </w:r>
      <w:r w:rsidR="00921D49" w:rsidRPr="00731E3E">
        <w:rPr>
          <w:rFonts w:ascii="Arial" w:hAnsi="Arial" w:cs="Arial"/>
          <w:sz w:val="20"/>
        </w:rPr>
        <w:t>s</w:t>
      </w:r>
      <w:proofErr w:type="spellEnd"/>
    </w:p>
    <w:p w:rsidR="006B0822" w:rsidRPr="00731E3E" w:rsidRDefault="006B0822" w:rsidP="004250BD">
      <w:pPr>
        <w:pStyle w:val="Single"/>
        <w:numPr>
          <w:ilvl w:val="0"/>
          <w:numId w:val="23"/>
        </w:numPr>
        <w:tabs>
          <w:tab w:val="clear" w:pos="-720"/>
          <w:tab w:val="clear" w:pos="0"/>
          <w:tab w:val="clear" w:pos="720"/>
          <w:tab w:val="left" w:pos="709"/>
        </w:tabs>
        <w:rPr>
          <w:rFonts w:ascii="Arial" w:hAnsi="Arial" w:cs="Arial"/>
          <w:sz w:val="20"/>
        </w:rPr>
      </w:pPr>
      <w:r>
        <w:rPr>
          <w:rFonts w:ascii="Arial" w:hAnsi="Arial" w:cs="Arial"/>
          <w:sz w:val="20"/>
        </w:rPr>
        <w:t xml:space="preserve">Section III: </w:t>
      </w:r>
      <w:r w:rsidR="005B67F2">
        <w:rPr>
          <w:rFonts w:ascii="Arial" w:hAnsi="Arial" w:cs="Arial"/>
          <w:sz w:val="20"/>
        </w:rPr>
        <w:t>Evaluation Criteria</w:t>
      </w:r>
    </w:p>
    <w:p w:rsidR="005B67F2" w:rsidRPr="005B67F2" w:rsidRDefault="005B67F2" w:rsidP="004250BD">
      <w:pPr>
        <w:pStyle w:val="Single"/>
        <w:numPr>
          <w:ilvl w:val="0"/>
          <w:numId w:val="23"/>
        </w:numPr>
        <w:tabs>
          <w:tab w:val="clear" w:pos="-720"/>
          <w:tab w:val="clear" w:pos="0"/>
          <w:tab w:val="clear" w:pos="720"/>
          <w:tab w:val="left" w:pos="709"/>
        </w:tabs>
        <w:rPr>
          <w:rFonts w:ascii="Arial" w:hAnsi="Arial" w:cs="Arial"/>
          <w:sz w:val="20"/>
        </w:rPr>
      </w:pPr>
      <w:r w:rsidRPr="005B67F2">
        <w:rPr>
          <w:rFonts w:ascii="Arial" w:hAnsi="Arial" w:cs="Arial"/>
          <w:sz w:val="20"/>
        </w:rPr>
        <w:t>Section IV</w:t>
      </w:r>
      <w:r w:rsidR="007E29A3" w:rsidRPr="005B67F2">
        <w:rPr>
          <w:rFonts w:ascii="Arial" w:hAnsi="Arial" w:cs="Arial"/>
          <w:sz w:val="20"/>
        </w:rPr>
        <w:t xml:space="preserve">: </w:t>
      </w:r>
      <w:r w:rsidR="00B95ADA">
        <w:rPr>
          <w:rFonts w:ascii="Arial" w:hAnsi="Arial"/>
          <w:color w:val="000000"/>
          <w:sz w:val="20"/>
        </w:rPr>
        <w:t xml:space="preserve">Schedule of </w:t>
      </w:r>
      <w:r w:rsidRPr="00F460EF">
        <w:rPr>
          <w:rFonts w:ascii="Arial" w:hAnsi="Arial"/>
          <w:color w:val="000000"/>
          <w:sz w:val="20"/>
        </w:rPr>
        <w:t xml:space="preserve"> Requirements</w:t>
      </w:r>
    </w:p>
    <w:p w:rsidR="007E29A3" w:rsidRPr="005B67F2" w:rsidRDefault="005B67F2" w:rsidP="00E7192B">
      <w:pPr>
        <w:pStyle w:val="Single"/>
        <w:numPr>
          <w:ilvl w:val="0"/>
          <w:numId w:val="23"/>
        </w:numPr>
        <w:tabs>
          <w:tab w:val="clear" w:pos="-720"/>
          <w:tab w:val="clear" w:pos="0"/>
          <w:tab w:val="clear" w:pos="720"/>
          <w:tab w:val="left" w:pos="709"/>
        </w:tabs>
        <w:rPr>
          <w:rFonts w:ascii="Arial" w:hAnsi="Arial" w:cs="Arial"/>
          <w:sz w:val="20"/>
        </w:rPr>
      </w:pPr>
      <w:r w:rsidRPr="00AA15D6">
        <w:rPr>
          <w:rFonts w:ascii="Arial" w:hAnsi="Arial" w:cs="Arial"/>
          <w:sz w:val="20"/>
        </w:rPr>
        <w:t>Section V</w:t>
      </w:r>
      <w:r w:rsidR="0079010F" w:rsidRPr="00AA15D6">
        <w:rPr>
          <w:rFonts w:ascii="Arial" w:hAnsi="Arial" w:cs="Arial"/>
          <w:sz w:val="20"/>
        </w:rPr>
        <w:t xml:space="preserve">: Returnable </w:t>
      </w:r>
      <w:r w:rsidR="004F28C5">
        <w:rPr>
          <w:rFonts w:ascii="Arial" w:hAnsi="Arial" w:cs="Arial"/>
          <w:sz w:val="20"/>
        </w:rPr>
        <w:t>Bidding</w:t>
      </w:r>
      <w:r w:rsidR="00B0163C">
        <w:rPr>
          <w:rFonts w:ascii="Arial" w:hAnsi="Arial" w:cs="Arial"/>
          <w:sz w:val="20"/>
        </w:rPr>
        <w:t xml:space="preserve"> </w:t>
      </w:r>
      <w:r w:rsidR="0079010F" w:rsidRPr="00AA15D6">
        <w:rPr>
          <w:rFonts w:ascii="Arial" w:hAnsi="Arial" w:cs="Arial"/>
          <w:sz w:val="20"/>
        </w:rPr>
        <w:t>F</w:t>
      </w:r>
      <w:r w:rsidR="007E29A3" w:rsidRPr="00AA15D6">
        <w:rPr>
          <w:rFonts w:ascii="Arial" w:hAnsi="Arial" w:cs="Arial"/>
          <w:sz w:val="20"/>
        </w:rPr>
        <w:t>orms</w:t>
      </w:r>
      <w:r w:rsidR="00E7192B">
        <w:rPr>
          <w:rFonts w:ascii="Arial" w:hAnsi="Arial" w:cs="Arial"/>
          <w:sz w:val="20"/>
        </w:rPr>
        <w:t xml:space="preserve">. </w:t>
      </w:r>
      <w:proofErr w:type="spellStart"/>
      <w:r w:rsidR="004F4295" w:rsidRPr="00E7192B">
        <w:rPr>
          <w:rFonts w:ascii="Arial" w:hAnsi="Arial" w:cs="Arial"/>
          <w:b/>
          <w:bCs/>
          <w:sz w:val="20"/>
        </w:rPr>
        <w:t>Forms</w:t>
      </w:r>
      <w:proofErr w:type="spellEnd"/>
      <w:r w:rsidR="004F4295" w:rsidRPr="00E7192B">
        <w:rPr>
          <w:rFonts w:ascii="Arial" w:hAnsi="Arial" w:cs="Arial"/>
          <w:b/>
          <w:bCs/>
          <w:sz w:val="20"/>
        </w:rPr>
        <w:t xml:space="preserve"> A-G are normally mandatory</w:t>
      </w:r>
    </w:p>
    <w:p w:rsidR="00AA15D6" w:rsidRDefault="0079010F" w:rsidP="004250BD">
      <w:pPr>
        <w:pStyle w:val="ListParagraph"/>
        <w:numPr>
          <w:ilvl w:val="0"/>
          <w:numId w:val="24"/>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w:t>
      </w:r>
      <w:r w:rsidR="007E29A3">
        <w:rPr>
          <w:rFonts w:ascii="Arial" w:hAnsi="Arial"/>
          <w:color w:val="000000"/>
          <w:sz w:val="20"/>
          <w:szCs w:val="20"/>
        </w:rPr>
        <w:t xml:space="preserve"> A: </w:t>
      </w:r>
      <w:r w:rsidR="00F31922">
        <w:rPr>
          <w:rFonts w:ascii="Arial" w:hAnsi="Arial"/>
          <w:sz w:val="20"/>
        </w:rPr>
        <w:t>Proposal</w:t>
      </w:r>
      <w:r w:rsidR="00AA15D6">
        <w:rPr>
          <w:rFonts w:ascii="Arial" w:hAnsi="Arial"/>
          <w:sz w:val="20"/>
        </w:rPr>
        <w:t>/</w:t>
      </w:r>
      <w:r w:rsidR="00AA15D6" w:rsidRPr="00336EBB">
        <w:rPr>
          <w:rFonts w:ascii="Arial" w:hAnsi="Arial"/>
          <w:sz w:val="20"/>
        </w:rPr>
        <w:t xml:space="preserve">No </w:t>
      </w:r>
      <w:r w:rsidR="00F31922">
        <w:rPr>
          <w:rFonts w:ascii="Arial" w:hAnsi="Arial"/>
          <w:sz w:val="20"/>
        </w:rPr>
        <w:t>Proposal</w:t>
      </w:r>
      <w:r w:rsidR="00AA15D6" w:rsidRPr="00336EBB">
        <w:rPr>
          <w:rFonts w:ascii="Arial" w:hAnsi="Arial"/>
          <w:sz w:val="20"/>
        </w:rPr>
        <w:t xml:space="preserve"> Confirmation Form</w:t>
      </w:r>
    </w:p>
    <w:p w:rsidR="00921D49" w:rsidRDefault="00AA15D6" w:rsidP="004250BD">
      <w:pPr>
        <w:pStyle w:val="ListParagraph"/>
        <w:numPr>
          <w:ilvl w:val="0"/>
          <w:numId w:val="24"/>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B: </w:t>
      </w:r>
      <w:r w:rsidR="00921D49" w:rsidRPr="007E29A3">
        <w:rPr>
          <w:rFonts w:ascii="Arial" w:hAnsi="Arial"/>
          <w:color w:val="000000"/>
          <w:sz w:val="20"/>
          <w:szCs w:val="20"/>
        </w:rPr>
        <w:t>Checklist Form</w:t>
      </w:r>
    </w:p>
    <w:p w:rsidR="006A51EC" w:rsidRDefault="006A51EC" w:rsidP="004250BD">
      <w:pPr>
        <w:pStyle w:val="ListParagraph"/>
        <w:numPr>
          <w:ilvl w:val="0"/>
          <w:numId w:val="24"/>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C: </w:t>
      </w:r>
      <w:proofErr w:type="spellStart"/>
      <w:r w:rsidR="00F31922">
        <w:rPr>
          <w:rFonts w:ascii="Arial" w:hAnsi="Arial"/>
          <w:color w:val="000000"/>
          <w:sz w:val="20"/>
          <w:szCs w:val="20"/>
        </w:rPr>
        <w:t>Offeror</w:t>
      </w:r>
      <w:proofErr w:type="spellEnd"/>
      <w:r>
        <w:rPr>
          <w:rFonts w:ascii="Arial" w:hAnsi="Arial"/>
          <w:color w:val="000000"/>
          <w:sz w:val="20"/>
          <w:szCs w:val="20"/>
        </w:rPr>
        <w:t xml:space="preserve"> Information Form </w:t>
      </w:r>
    </w:p>
    <w:p w:rsidR="006A51EC" w:rsidRDefault="006A51EC" w:rsidP="004250BD">
      <w:pPr>
        <w:pStyle w:val="ListParagraph"/>
        <w:numPr>
          <w:ilvl w:val="0"/>
          <w:numId w:val="24"/>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Pr>
          <w:rFonts w:ascii="Arial" w:hAnsi="Arial"/>
          <w:color w:val="000000"/>
          <w:sz w:val="20"/>
          <w:szCs w:val="20"/>
        </w:rPr>
        <w:t>D</w:t>
      </w:r>
      <w:r w:rsidRPr="00AA15D6">
        <w:rPr>
          <w:rFonts w:ascii="Arial" w:hAnsi="Arial"/>
          <w:color w:val="000000"/>
          <w:sz w:val="20"/>
          <w:szCs w:val="20"/>
        </w:rPr>
        <w:t>: Joint Venture Partner Information Form</w:t>
      </w:r>
    </w:p>
    <w:p w:rsidR="00921D49" w:rsidRDefault="0079010F" w:rsidP="004250BD">
      <w:pPr>
        <w:pStyle w:val="ListParagraph"/>
        <w:numPr>
          <w:ilvl w:val="0"/>
          <w:numId w:val="24"/>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w:t>
      </w:r>
      <w:r w:rsidR="00B0163C">
        <w:rPr>
          <w:rFonts w:ascii="Arial" w:hAnsi="Arial"/>
          <w:color w:val="000000"/>
          <w:sz w:val="20"/>
          <w:szCs w:val="20"/>
        </w:rPr>
        <w:t xml:space="preserve"> </w:t>
      </w:r>
      <w:r w:rsidR="006A51EC">
        <w:rPr>
          <w:rFonts w:ascii="Arial" w:hAnsi="Arial"/>
          <w:color w:val="000000"/>
          <w:sz w:val="20"/>
          <w:szCs w:val="20"/>
        </w:rPr>
        <w:t>E</w:t>
      </w:r>
      <w:r w:rsidR="007E29A3">
        <w:rPr>
          <w:rFonts w:ascii="Arial" w:hAnsi="Arial"/>
          <w:color w:val="000000"/>
          <w:sz w:val="20"/>
          <w:szCs w:val="20"/>
        </w:rPr>
        <w:t xml:space="preserve">: </w:t>
      </w:r>
      <w:r w:rsidR="00F31922">
        <w:rPr>
          <w:rFonts w:ascii="Arial" w:hAnsi="Arial"/>
          <w:color w:val="000000"/>
          <w:sz w:val="20"/>
          <w:szCs w:val="20"/>
        </w:rPr>
        <w:t>Proposal</w:t>
      </w:r>
      <w:r w:rsidR="00921D49" w:rsidRPr="007E29A3">
        <w:rPr>
          <w:rFonts w:ascii="Arial" w:hAnsi="Arial"/>
          <w:color w:val="000000"/>
          <w:sz w:val="20"/>
          <w:szCs w:val="20"/>
        </w:rPr>
        <w:t xml:space="preserve"> Submission Form</w:t>
      </w:r>
    </w:p>
    <w:p w:rsidR="008048B4" w:rsidRPr="007E29A3" w:rsidRDefault="008048B4" w:rsidP="004250BD">
      <w:pPr>
        <w:pStyle w:val="ListParagraph"/>
        <w:numPr>
          <w:ilvl w:val="0"/>
          <w:numId w:val="24"/>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F: </w:t>
      </w:r>
      <w:r w:rsidR="00565EF8">
        <w:rPr>
          <w:rFonts w:ascii="Arial" w:hAnsi="Arial"/>
          <w:color w:val="000000"/>
          <w:sz w:val="20"/>
          <w:szCs w:val="20"/>
        </w:rPr>
        <w:t>Financial Proposal</w:t>
      </w:r>
      <w:r w:rsidRPr="007E29A3">
        <w:rPr>
          <w:rFonts w:ascii="Arial" w:hAnsi="Arial"/>
          <w:color w:val="000000"/>
          <w:sz w:val="20"/>
          <w:szCs w:val="20"/>
        </w:rPr>
        <w:t xml:space="preserve"> Form</w:t>
      </w:r>
    </w:p>
    <w:p w:rsidR="00921D49" w:rsidRDefault="0079010F" w:rsidP="004250BD">
      <w:pPr>
        <w:pStyle w:val="ListParagraph"/>
        <w:numPr>
          <w:ilvl w:val="0"/>
          <w:numId w:val="24"/>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w:t>
      </w:r>
      <w:r w:rsidR="008048B4">
        <w:rPr>
          <w:rFonts w:ascii="Arial" w:hAnsi="Arial"/>
          <w:color w:val="000000"/>
          <w:sz w:val="20"/>
          <w:szCs w:val="20"/>
        </w:rPr>
        <w:t xml:space="preserve"> G: </w:t>
      </w:r>
      <w:r w:rsidR="00921D49" w:rsidRPr="007E29A3">
        <w:rPr>
          <w:rFonts w:ascii="Arial" w:hAnsi="Arial"/>
          <w:color w:val="000000"/>
          <w:sz w:val="20"/>
          <w:szCs w:val="20"/>
        </w:rPr>
        <w:t xml:space="preserve">Technical </w:t>
      </w:r>
      <w:r w:rsidR="00F31922">
        <w:rPr>
          <w:rFonts w:ascii="Arial" w:hAnsi="Arial"/>
          <w:color w:val="000000"/>
          <w:sz w:val="20"/>
          <w:szCs w:val="20"/>
        </w:rPr>
        <w:t>Proposal</w:t>
      </w:r>
      <w:r w:rsidR="00921D49" w:rsidRPr="007E29A3">
        <w:rPr>
          <w:rFonts w:ascii="Arial" w:hAnsi="Arial"/>
          <w:color w:val="000000"/>
          <w:sz w:val="20"/>
          <w:szCs w:val="20"/>
        </w:rPr>
        <w:t xml:space="preserve"> Form</w:t>
      </w:r>
    </w:p>
    <w:p w:rsidR="008048B4" w:rsidRPr="00AA15D6" w:rsidRDefault="008048B4" w:rsidP="004250BD">
      <w:pPr>
        <w:pStyle w:val="ListParagraph"/>
        <w:numPr>
          <w:ilvl w:val="0"/>
          <w:numId w:val="24"/>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Pr>
          <w:rFonts w:ascii="Arial" w:hAnsi="Arial"/>
          <w:color w:val="000000"/>
          <w:sz w:val="20"/>
          <w:szCs w:val="20"/>
        </w:rPr>
        <w:t>H</w:t>
      </w:r>
      <w:r w:rsidRPr="00AA15D6">
        <w:rPr>
          <w:rFonts w:ascii="Arial" w:hAnsi="Arial"/>
          <w:color w:val="000000"/>
          <w:sz w:val="20"/>
          <w:szCs w:val="20"/>
        </w:rPr>
        <w:t xml:space="preserve">: </w:t>
      </w:r>
      <w:r w:rsidR="00F31922">
        <w:rPr>
          <w:rFonts w:ascii="Arial" w:hAnsi="Arial"/>
          <w:color w:val="000000"/>
          <w:sz w:val="20"/>
          <w:szCs w:val="20"/>
        </w:rPr>
        <w:t>Proposal</w:t>
      </w:r>
      <w:r w:rsidRPr="00AA15D6">
        <w:rPr>
          <w:rFonts w:ascii="Arial" w:hAnsi="Arial"/>
          <w:color w:val="000000"/>
          <w:sz w:val="20"/>
          <w:szCs w:val="20"/>
        </w:rPr>
        <w:t xml:space="preserve"> Security Form </w:t>
      </w:r>
      <w:r w:rsidR="00A30A81">
        <w:rPr>
          <w:rFonts w:ascii="Arial" w:hAnsi="Arial"/>
          <w:color w:val="000000"/>
          <w:sz w:val="20"/>
          <w:szCs w:val="20"/>
        </w:rPr>
        <w:t>(Not Applicable)</w:t>
      </w:r>
    </w:p>
    <w:p w:rsidR="006A51EC" w:rsidRDefault="006A51EC" w:rsidP="004250BD">
      <w:pPr>
        <w:pStyle w:val="ListParagraph"/>
        <w:numPr>
          <w:ilvl w:val="0"/>
          <w:numId w:val="24"/>
        </w:numPr>
        <w:spacing w:after="0" w:line="240" w:lineRule="auto"/>
        <w:ind w:left="1418" w:hanging="425"/>
        <w:contextualSpacing w:val="0"/>
        <w:jc w:val="both"/>
        <w:rPr>
          <w:rFonts w:ascii="Arial" w:hAnsi="Arial"/>
          <w:color w:val="000000"/>
          <w:sz w:val="20"/>
          <w:szCs w:val="20"/>
        </w:rPr>
      </w:pPr>
      <w:r w:rsidRPr="004F28C5">
        <w:rPr>
          <w:rFonts w:ascii="Arial" w:hAnsi="Arial"/>
          <w:color w:val="000000"/>
          <w:sz w:val="20"/>
          <w:szCs w:val="20"/>
        </w:rPr>
        <w:t>Form</w:t>
      </w:r>
      <w:r w:rsidR="008048B4" w:rsidRPr="004F28C5">
        <w:rPr>
          <w:rFonts w:ascii="Arial" w:hAnsi="Arial"/>
          <w:color w:val="000000"/>
          <w:sz w:val="20"/>
          <w:szCs w:val="20"/>
        </w:rPr>
        <w:t xml:space="preserve"> I</w:t>
      </w:r>
      <w:r w:rsidRPr="004F28C5">
        <w:rPr>
          <w:rFonts w:ascii="Arial" w:hAnsi="Arial"/>
          <w:color w:val="000000"/>
          <w:sz w:val="20"/>
          <w:szCs w:val="20"/>
        </w:rPr>
        <w:t xml:space="preserve">: </w:t>
      </w:r>
      <w:r w:rsidR="004F28C5" w:rsidRPr="004F28C5">
        <w:rPr>
          <w:rFonts w:ascii="Arial" w:hAnsi="Arial"/>
          <w:color w:val="000000"/>
          <w:sz w:val="20"/>
          <w:szCs w:val="20"/>
        </w:rPr>
        <w:t>Format</w:t>
      </w:r>
      <w:r w:rsidR="004F28C5">
        <w:rPr>
          <w:rFonts w:ascii="Arial" w:hAnsi="Arial"/>
          <w:color w:val="000000"/>
          <w:sz w:val="20"/>
          <w:szCs w:val="20"/>
        </w:rPr>
        <w:t xml:space="preserve"> for Resume of Proposed Key Personnel</w:t>
      </w:r>
    </w:p>
    <w:p w:rsidR="00471FCB" w:rsidRPr="00E470E1" w:rsidRDefault="008048B4" w:rsidP="008F7B26">
      <w:pPr>
        <w:pStyle w:val="ListParagraph"/>
        <w:numPr>
          <w:ilvl w:val="0"/>
          <w:numId w:val="24"/>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J</w:t>
      </w:r>
      <w:r w:rsidR="00471FCB">
        <w:rPr>
          <w:rFonts w:ascii="Arial" w:hAnsi="Arial"/>
          <w:color w:val="000000"/>
          <w:sz w:val="20"/>
          <w:szCs w:val="20"/>
        </w:rPr>
        <w:t>: Performance Statement Form</w:t>
      </w:r>
    </w:p>
    <w:p w:rsidR="006A51EC" w:rsidRPr="00031BC4" w:rsidRDefault="00C12031" w:rsidP="008F7B26">
      <w:pPr>
        <w:pStyle w:val="ListParagraph"/>
        <w:numPr>
          <w:ilvl w:val="0"/>
          <w:numId w:val="24"/>
        </w:numPr>
        <w:spacing w:after="0" w:line="240" w:lineRule="auto"/>
        <w:ind w:left="1418" w:hanging="425"/>
        <w:contextualSpacing w:val="0"/>
        <w:jc w:val="both"/>
        <w:rPr>
          <w:rFonts w:ascii="Arial" w:hAnsi="Arial"/>
          <w:color w:val="000000"/>
          <w:sz w:val="20"/>
          <w:szCs w:val="20"/>
        </w:rPr>
      </w:pPr>
      <w:r w:rsidRPr="008048B4">
        <w:rPr>
          <w:rFonts w:ascii="Arial" w:hAnsi="Arial"/>
          <w:color w:val="000000"/>
          <w:sz w:val="20"/>
          <w:szCs w:val="20"/>
        </w:rPr>
        <w:t xml:space="preserve">Form </w:t>
      </w:r>
      <w:r w:rsidR="008048B4" w:rsidRPr="008048B4">
        <w:rPr>
          <w:rFonts w:ascii="Arial" w:hAnsi="Arial"/>
          <w:color w:val="000000"/>
          <w:sz w:val="20"/>
          <w:szCs w:val="20"/>
        </w:rPr>
        <w:t>K</w:t>
      </w:r>
      <w:r w:rsidR="006A51EC" w:rsidRPr="008048B4">
        <w:rPr>
          <w:rFonts w:ascii="Arial" w:hAnsi="Arial"/>
          <w:color w:val="000000"/>
          <w:sz w:val="20"/>
          <w:szCs w:val="20"/>
        </w:rPr>
        <w:t>: No</w:t>
      </w:r>
      <w:r w:rsidR="006A51EC" w:rsidRPr="006A51EC">
        <w:rPr>
          <w:rFonts w:ascii="Arial" w:hAnsi="Arial"/>
          <w:color w:val="000000"/>
          <w:sz w:val="20"/>
          <w:szCs w:val="20"/>
        </w:rPr>
        <w:t xml:space="preserve"> Adverse Action Confirmation Form </w:t>
      </w:r>
    </w:p>
    <w:p w:rsidR="00F175F1" w:rsidRPr="00F175F1" w:rsidRDefault="00F175F1" w:rsidP="008F7B26">
      <w:pPr>
        <w:pStyle w:val="ListParagraph"/>
        <w:numPr>
          <w:ilvl w:val="0"/>
          <w:numId w:val="24"/>
        </w:numPr>
        <w:spacing w:after="0" w:line="240" w:lineRule="auto"/>
        <w:ind w:left="1418" w:hanging="425"/>
        <w:contextualSpacing w:val="0"/>
        <w:jc w:val="both"/>
        <w:rPr>
          <w:rFonts w:ascii="Arial" w:hAnsi="Arial"/>
          <w:sz w:val="20"/>
          <w:szCs w:val="20"/>
        </w:rPr>
      </w:pPr>
      <w:r w:rsidRPr="00F175F1">
        <w:rPr>
          <w:rFonts w:ascii="Arial" w:hAnsi="Arial"/>
          <w:sz w:val="20"/>
        </w:rPr>
        <w:t xml:space="preserve">Form L: Statement of Exclusivity and Availability </w:t>
      </w:r>
    </w:p>
    <w:p w:rsidR="004F4295" w:rsidRPr="00DE19C1" w:rsidRDefault="004F4295" w:rsidP="00A74FE0">
      <w:pPr>
        <w:pStyle w:val="Single"/>
        <w:numPr>
          <w:ilvl w:val="0"/>
          <w:numId w:val="23"/>
        </w:numPr>
        <w:tabs>
          <w:tab w:val="clear" w:pos="-720"/>
          <w:tab w:val="clear" w:pos="0"/>
          <w:tab w:val="clear" w:pos="720"/>
          <w:tab w:val="left" w:pos="709"/>
        </w:tabs>
        <w:rPr>
          <w:rFonts w:ascii="Arial" w:hAnsi="Arial" w:cs="Arial"/>
          <w:sz w:val="20"/>
        </w:rPr>
      </w:pPr>
      <w:r w:rsidRPr="00DE19C1">
        <w:rPr>
          <w:rFonts w:ascii="Arial" w:hAnsi="Arial" w:cs="Arial"/>
          <w:sz w:val="20"/>
        </w:rPr>
        <w:t>Section VI: Contract Forms</w:t>
      </w:r>
      <w:r w:rsidR="00B0163C">
        <w:rPr>
          <w:rFonts w:ascii="Arial" w:hAnsi="Arial" w:cs="Arial"/>
          <w:sz w:val="20"/>
        </w:rPr>
        <w:t xml:space="preserve"> </w:t>
      </w:r>
    </w:p>
    <w:p w:rsidR="004F4295" w:rsidRPr="00B779EC" w:rsidRDefault="004F4295" w:rsidP="004250BD">
      <w:pPr>
        <w:pStyle w:val="Single"/>
        <w:numPr>
          <w:ilvl w:val="1"/>
          <w:numId w:val="40"/>
        </w:numPr>
        <w:tabs>
          <w:tab w:val="clear" w:pos="720"/>
          <w:tab w:val="left" w:pos="709"/>
        </w:tabs>
        <w:ind w:hanging="447"/>
        <w:rPr>
          <w:rFonts w:ascii="Arial" w:hAnsi="Arial" w:cs="Arial"/>
          <w:sz w:val="20"/>
        </w:rPr>
      </w:pPr>
      <w:r w:rsidRPr="00B779EC">
        <w:rPr>
          <w:rFonts w:ascii="Arial" w:hAnsi="Arial" w:cs="Arial"/>
          <w:sz w:val="20"/>
        </w:rPr>
        <w:t>VI</w:t>
      </w:r>
      <w:r>
        <w:rPr>
          <w:rFonts w:ascii="Arial" w:hAnsi="Arial" w:cs="Arial"/>
          <w:sz w:val="20"/>
        </w:rPr>
        <w:t>-1</w:t>
      </w:r>
      <w:r w:rsidRPr="00B779EC">
        <w:rPr>
          <w:rFonts w:ascii="Arial" w:hAnsi="Arial" w:cs="Arial"/>
          <w:sz w:val="20"/>
        </w:rPr>
        <w:t xml:space="preserve">: UNOPS General Conditions of Contract </w:t>
      </w:r>
    </w:p>
    <w:p w:rsidR="004F4295" w:rsidRPr="00B779EC" w:rsidRDefault="004F4295" w:rsidP="00A74FE0">
      <w:pPr>
        <w:pStyle w:val="Single"/>
        <w:numPr>
          <w:ilvl w:val="1"/>
          <w:numId w:val="40"/>
        </w:numPr>
        <w:tabs>
          <w:tab w:val="clear" w:pos="720"/>
          <w:tab w:val="left" w:pos="709"/>
        </w:tabs>
        <w:ind w:hanging="447"/>
        <w:rPr>
          <w:rFonts w:ascii="Arial" w:hAnsi="Arial" w:cs="Arial"/>
          <w:sz w:val="20"/>
        </w:rPr>
      </w:pPr>
      <w:r>
        <w:rPr>
          <w:rFonts w:ascii="Arial" w:hAnsi="Arial" w:cs="Arial"/>
          <w:sz w:val="20"/>
        </w:rPr>
        <w:t xml:space="preserve">VI-2: </w:t>
      </w:r>
      <w:r w:rsidRPr="00B779EC">
        <w:rPr>
          <w:rFonts w:ascii="Arial" w:hAnsi="Arial" w:cs="Arial"/>
          <w:sz w:val="20"/>
        </w:rPr>
        <w:t xml:space="preserve">Special Conditions for Goods/Services </w:t>
      </w:r>
    </w:p>
    <w:p w:rsidR="004F4295" w:rsidRDefault="004F4295" w:rsidP="00A74FE0">
      <w:pPr>
        <w:pStyle w:val="Single"/>
        <w:numPr>
          <w:ilvl w:val="1"/>
          <w:numId w:val="40"/>
        </w:numPr>
        <w:tabs>
          <w:tab w:val="clear" w:pos="720"/>
          <w:tab w:val="left" w:pos="709"/>
        </w:tabs>
        <w:ind w:hanging="447"/>
        <w:rPr>
          <w:rFonts w:ascii="Arial" w:hAnsi="Arial" w:cs="Arial"/>
          <w:sz w:val="20"/>
        </w:rPr>
      </w:pPr>
      <w:r>
        <w:rPr>
          <w:rFonts w:ascii="Arial" w:hAnsi="Arial" w:cs="Arial"/>
          <w:sz w:val="20"/>
        </w:rPr>
        <w:t xml:space="preserve">VI-3: </w:t>
      </w:r>
      <w:r w:rsidRPr="00731E3E">
        <w:rPr>
          <w:rFonts w:ascii="Arial" w:hAnsi="Arial" w:cs="Arial"/>
          <w:sz w:val="20"/>
        </w:rPr>
        <w:t>UNOPS sample contract for</w:t>
      </w:r>
      <w:r w:rsidRPr="00A74FE0">
        <w:rPr>
          <w:rFonts w:ascii="Arial" w:hAnsi="Arial" w:cs="Arial"/>
          <w:b/>
          <w:bCs/>
          <w:sz w:val="20"/>
        </w:rPr>
        <w:t xml:space="preserve"> </w:t>
      </w:r>
      <w:r w:rsidR="00A74FE0" w:rsidRPr="00A74FE0">
        <w:rPr>
          <w:rFonts w:ascii="Arial" w:hAnsi="Arial" w:cs="Arial"/>
          <w:b/>
          <w:bCs/>
          <w:sz w:val="20"/>
        </w:rPr>
        <w:t>(Not Applicable)</w:t>
      </w:r>
    </w:p>
    <w:p w:rsidR="004F4295" w:rsidRPr="00B779EC" w:rsidRDefault="004F4295" w:rsidP="004250BD">
      <w:pPr>
        <w:pStyle w:val="Single"/>
        <w:numPr>
          <w:ilvl w:val="1"/>
          <w:numId w:val="40"/>
        </w:numPr>
        <w:ind w:hanging="447"/>
        <w:rPr>
          <w:rFonts w:ascii="Arial" w:hAnsi="Arial" w:cs="Arial"/>
          <w:sz w:val="20"/>
        </w:rPr>
      </w:pPr>
      <w:r>
        <w:rPr>
          <w:rFonts w:ascii="Arial" w:hAnsi="Arial" w:cs="Arial"/>
          <w:sz w:val="20"/>
        </w:rPr>
        <w:t xml:space="preserve">VI-4: </w:t>
      </w:r>
      <w:r w:rsidRPr="00B779EC">
        <w:rPr>
          <w:rFonts w:ascii="Arial" w:hAnsi="Arial" w:cs="Arial"/>
          <w:sz w:val="20"/>
        </w:rPr>
        <w:t xml:space="preserve">Performance Security Guarantee Form </w:t>
      </w:r>
    </w:p>
    <w:p w:rsidR="004F4295" w:rsidRPr="00B779EC" w:rsidRDefault="004F4295" w:rsidP="004250BD">
      <w:pPr>
        <w:pStyle w:val="Single"/>
        <w:numPr>
          <w:ilvl w:val="1"/>
          <w:numId w:val="40"/>
        </w:numPr>
        <w:ind w:hanging="447"/>
        <w:rPr>
          <w:rFonts w:ascii="Arial" w:hAnsi="Arial" w:cs="Arial"/>
          <w:sz w:val="20"/>
        </w:rPr>
      </w:pPr>
      <w:r>
        <w:rPr>
          <w:rFonts w:ascii="Arial" w:hAnsi="Arial" w:cs="Arial"/>
          <w:sz w:val="20"/>
        </w:rPr>
        <w:t xml:space="preserve">VI-5: </w:t>
      </w:r>
      <w:r w:rsidRPr="00B779EC">
        <w:rPr>
          <w:rFonts w:ascii="Arial" w:hAnsi="Arial" w:cs="Arial"/>
          <w:sz w:val="20"/>
        </w:rPr>
        <w:t xml:space="preserve">Advanced Payment Guarantee Form </w:t>
      </w:r>
      <w:r w:rsidR="00A30A81" w:rsidRPr="00A74FE0">
        <w:rPr>
          <w:rFonts w:ascii="Arial" w:hAnsi="Arial" w:cs="Arial"/>
          <w:b/>
          <w:bCs/>
          <w:sz w:val="20"/>
        </w:rPr>
        <w:t>(Not Applicable)</w:t>
      </w:r>
    </w:p>
    <w:p w:rsidR="005B67F2" w:rsidRPr="00471FCB" w:rsidRDefault="005B67F2" w:rsidP="005B67F2">
      <w:pPr>
        <w:pStyle w:val="ListParagraph"/>
        <w:spacing w:after="0" w:line="240" w:lineRule="auto"/>
        <w:ind w:left="1800"/>
        <w:contextualSpacing w:val="0"/>
        <w:jc w:val="both"/>
        <w:rPr>
          <w:rFonts w:ascii="Arial" w:hAnsi="Arial"/>
          <w:color w:val="000000"/>
          <w:sz w:val="14"/>
          <w:szCs w:val="14"/>
          <w:highlight w:val="lightGray"/>
        </w:rPr>
      </w:pPr>
    </w:p>
    <w:bookmarkEnd w:id="1"/>
    <w:p w:rsidR="00AC790E" w:rsidRPr="00471FCB" w:rsidRDefault="00AC790E" w:rsidP="00AC790E">
      <w:pPr>
        <w:jc w:val="both"/>
        <w:rPr>
          <w:color w:val="000000"/>
        </w:rPr>
      </w:pPr>
      <w:r w:rsidRPr="00F961C8">
        <w:rPr>
          <w:color w:val="000000"/>
          <w:lang w:val="en-AU"/>
        </w:rPr>
        <w:t xml:space="preserve">If you are interested in submitting a </w:t>
      </w:r>
      <w:r w:rsidR="00F31922">
        <w:rPr>
          <w:color w:val="000000"/>
          <w:lang w:val="en-AU"/>
        </w:rPr>
        <w:t>Proposal</w:t>
      </w:r>
      <w:r w:rsidRPr="00F961C8">
        <w:rPr>
          <w:color w:val="000000"/>
          <w:lang w:val="en-AU"/>
        </w:rPr>
        <w:t xml:space="preserve"> in response to this </w:t>
      </w:r>
      <w:r w:rsidR="00F31922">
        <w:rPr>
          <w:color w:val="000000"/>
          <w:lang w:val="en-AU"/>
        </w:rPr>
        <w:t>RFP</w:t>
      </w:r>
      <w:r w:rsidRPr="00F961C8">
        <w:rPr>
          <w:color w:val="000000"/>
          <w:lang w:val="en-AU"/>
        </w:rPr>
        <w:t xml:space="preserve">, please prepare your </w:t>
      </w:r>
      <w:r w:rsidR="00F31922">
        <w:rPr>
          <w:color w:val="000000"/>
          <w:lang w:val="en-AU"/>
        </w:rPr>
        <w:t>Proposal</w:t>
      </w:r>
      <w:r w:rsidRPr="00F961C8">
        <w:rPr>
          <w:color w:val="000000"/>
          <w:lang w:val="en-AU"/>
        </w:rPr>
        <w:t xml:space="preserve"> in accordance with the requirements and </w:t>
      </w:r>
      <w:r w:rsidR="00BC6D54">
        <w:rPr>
          <w:color w:val="000000"/>
          <w:lang w:val="en-AU"/>
        </w:rPr>
        <w:t>procedure</w:t>
      </w:r>
      <w:r w:rsidRPr="00CB0778">
        <w:rPr>
          <w:color w:val="000000"/>
          <w:lang w:val="en-AU"/>
        </w:rPr>
        <w:t xml:space="preserve"> as set out in this </w:t>
      </w:r>
      <w:r w:rsidR="00F31922">
        <w:rPr>
          <w:color w:val="000000"/>
          <w:lang w:val="en-AU"/>
        </w:rPr>
        <w:t>RFP</w:t>
      </w:r>
      <w:r w:rsidRPr="00CB0778">
        <w:rPr>
          <w:color w:val="000000"/>
          <w:lang w:val="en-AU"/>
        </w:rPr>
        <w:t xml:space="preserve"> and submit it to UNOPS by the deadline for </w:t>
      </w:r>
      <w:r w:rsidR="00F31922">
        <w:rPr>
          <w:color w:val="000000"/>
          <w:lang w:val="en-AU"/>
        </w:rPr>
        <w:t>Proposal</w:t>
      </w:r>
      <w:r w:rsidRPr="00CB0778">
        <w:rPr>
          <w:color w:val="000000"/>
          <w:lang w:val="en-AU"/>
        </w:rPr>
        <w:t xml:space="preserve"> submission set out in Section I</w:t>
      </w:r>
      <w:r w:rsidR="00CB0778" w:rsidRPr="00CB0778">
        <w:rPr>
          <w:color w:val="000000"/>
          <w:lang w:val="en-AU"/>
        </w:rPr>
        <w:t xml:space="preserve">: </w:t>
      </w:r>
      <w:r w:rsidR="00F31922">
        <w:rPr>
          <w:color w:val="000000"/>
          <w:lang w:val="en-AU"/>
        </w:rPr>
        <w:t>RFP</w:t>
      </w:r>
      <w:r w:rsidR="00CB0778">
        <w:rPr>
          <w:color w:val="000000"/>
          <w:lang w:val="en-AU"/>
        </w:rPr>
        <w:t xml:space="preserve"> Particulars</w:t>
      </w:r>
      <w:r w:rsidRPr="00F961C8">
        <w:rPr>
          <w:color w:val="000000"/>
          <w:lang w:val="en-AU"/>
        </w:rPr>
        <w:t>.</w:t>
      </w:r>
    </w:p>
    <w:p w:rsidR="00AC790E" w:rsidRPr="00471FCB" w:rsidRDefault="00AC790E" w:rsidP="00AC790E">
      <w:pPr>
        <w:jc w:val="both"/>
        <w:rPr>
          <w:color w:val="000000"/>
          <w:sz w:val="14"/>
          <w:szCs w:val="14"/>
          <w:lang w:val="en-AU"/>
        </w:rPr>
      </w:pPr>
    </w:p>
    <w:p w:rsidR="00471FCB" w:rsidRDefault="00471FCB" w:rsidP="00B0163C">
      <w:pPr>
        <w:rPr>
          <w:spacing w:val="-2"/>
          <w:sz w:val="22"/>
          <w:szCs w:val="22"/>
        </w:rPr>
      </w:pPr>
      <w:r w:rsidRPr="00471FCB">
        <w:rPr>
          <w:color w:val="000000"/>
          <w:lang w:val="en-AU"/>
        </w:rPr>
        <w:t xml:space="preserve">Please acknowledge receipt of this </w:t>
      </w:r>
      <w:r w:rsidR="00F31922">
        <w:rPr>
          <w:color w:val="000000"/>
          <w:lang w:val="en-AU"/>
        </w:rPr>
        <w:t>RFP</w:t>
      </w:r>
      <w:r w:rsidRPr="00471FCB">
        <w:rPr>
          <w:color w:val="000000"/>
          <w:lang w:val="en-AU"/>
        </w:rPr>
        <w:t xml:space="preserve"> by </w:t>
      </w:r>
      <w:r w:rsidRPr="00C12031">
        <w:rPr>
          <w:color w:val="000000"/>
          <w:lang w:val="en-AU"/>
        </w:rPr>
        <w:t xml:space="preserve">returning </w:t>
      </w:r>
      <w:r w:rsidR="00C12031" w:rsidRPr="00C12031">
        <w:rPr>
          <w:color w:val="000000"/>
          <w:lang w:val="en-AU"/>
        </w:rPr>
        <w:t xml:space="preserve">Form </w:t>
      </w:r>
      <w:proofErr w:type="gramStart"/>
      <w:r w:rsidR="00C12031" w:rsidRPr="00C12031">
        <w:rPr>
          <w:color w:val="000000"/>
          <w:lang w:val="en-AU"/>
        </w:rPr>
        <w:t>A</w:t>
      </w:r>
      <w:proofErr w:type="gramEnd"/>
      <w:r w:rsidR="00C12031" w:rsidRPr="00C12031">
        <w:rPr>
          <w:color w:val="000000"/>
          <w:lang w:val="en-AU"/>
        </w:rPr>
        <w:t xml:space="preserve"> (see Section V</w:t>
      </w:r>
      <w:r w:rsidRPr="00C12031">
        <w:rPr>
          <w:color w:val="000000"/>
          <w:lang w:val="en-AU"/>
        </w:rPr>
        <w:t xml:space="preserve">, </w:t>
      </w:r>
      <w:r w:rsidR="00C12031" w:rsidRPr="00C12031">
        <w:rPr>
          <w:color w:val="000000"/>
          <w:lang w:val="en-AU"/>
        </w:rPr>
        <w:t xml:space="preserve">Returnable </w:t>
      </w:r>
      <w:r w:rsidR="00091703">
        <w:rPr>
          <w:color w:val="000000"/>
          <w:lang w:val="en-AU"/>
        </w:rPr>
        <w:t>Bidding</w:t>
      </w:r>
      <w:r w:rsidRPr="00C12031">
        <w:rPr>
          <w:color w:val="000000"/>
          <w:lang w:val="en-AU"/>
        </w:rPr>
        <w:t xml:space="preserve"> Forms) as</w:t>
      </w:r>
      <w:r w:rsidRPr="00471FCB">
        <w:rPr>
          <w:color w:val="000000"/>
          <w:lang w:val="en-AU"/>
        </w:rPr>
        <w:t xml:space="preserve"> far in advance of the </w:t>
      </w:r>
      <w:r w:rsidR="00F31922">
        <w:rPr>
          <w:color w:val="000000"/>
          <w:lang w:val="en-AU"/>
        </w:rPr>
        <w:t>Proposal</w:t>
      </w:r>
      <w:r w:rsidRPr="00471FCB">
        <w:rPr>
          <w:color w:val="000000"/>
          <w:lang w:val="en-AU"/>
        </w:rPr>
        <w:t xml:space="preserve"> opening date as possible, to</w:t>
      </w:r>
      <w:r w:rsidR="00B0163C">
        <w:rPr>
          <w:color w:val="000000"/>
          <w:lang w:val="en-AU"/>
        </w:rPr>
        <w:t xml:space="preserve"> </w:t>
      </w:r>
      <w:r w:rsidR="00CB0778">
        <w:rPr>
          <w:color w:val="000000"/>
          <w:lang w:val="en-AU"/>
        </w:rPr>
        <w:t xml:space="preserve">the </w:t>
      </w:r>
      <w:r w:rsidRPr="00471FCB">
        <w:rPr>
          <w:color w:val="000000"/>
          <w:lang w:val="en-AU"/>
        </w:rPr>
        <w:t xml:space="preserve">email address: </w:t>
      </w:r>
      <w:hyperlink r:id="rId12" w:history="1">
        <w:r w:rsidR="00A30A81" w:rsidRPr="002D69B4">
          <w:rPr>
            <w:rStyle w:val="Hyperlink"/>
            <w:lang w:val="en-AU"/>
          </w:rPr>
          <w:t>davidmu@unops.org</w:t>
        </w:r>
      </w:hyperlink>
      <w:r w:rsidR="00A30A81">
        <w:rPr>
          <w:color w:val="000000"/>
          <w:lang w:val="en-AU"/>
        </w:rPr>
        <w:t xml:space="preserve"> or </w:t>
      </w:r>
      <w:hyperlink r:id="rId13" w:history="1">
        <w:r w:rsidR="00A30A81" w:rsidRPr="002D69B4">
          <w:rPr>
            <w:rStyle w:val="Hyperlink"/>
            <w:lang w:val="en-AU"/>
          </w:rPr>
          <w:t>samsonm@unops.org</w:t>
        </w:r>
      </w:hyperlink>
      <w:r w:rsidR="00A30A81">
        <w:rPr>
          <w:color w:val="000000"/>
          <w:lang w:val="en-AU"/>
        </w:rPr>
        <w:t xml:space="preserve"> or </w:t>
      </w:r>
      <w:hyperlink r:id="rId14" w:history="1">
        <w:r w:rsidR="00A30A81" w:rsidRPr="002D69B4">
          <w:rPr>
            <w:rStyle w:val="Hyperlink"/>
            <w:lang w:val="en-AU"/>
          </w:rPr>
          <w:t>ashebirk@unops.org</w:t>
        </w:r>
      </w:hyperlink>
      <w:r w:rsidRPr="00471FCB">
        <w:rPr>
          <w:color w:val="000000"/>
          <w:lang w:val="en-AU"/>
        </w:rPr>
        <w:t xml:space="preserve">indicating whether or not you intend to submit a </w:t>
      </w:r>
      <w:r w:rsidR="00F31922">
        <w:rPr>
          <w:color w:val="000000"/>
          <w:lang w:val="en-AU"/>
        </w:rPr>
        <w:t>Proposal</w:t>
      </w:r>
      <w:r w:rsidRPr="00471FCB">
        <w:rPr>
          <w:color w:val="000000"/>
          <w:lang w:val="en-AU"/>
        </w:rPr>
        <w:t xml:space="preserve">. If you are declining to </w:t>
      </w:r>
      <w:r w:rsidR="00F31922">
        <w:rPr>
          <w:color w:val="000000"/>
          <w:lang w:val="en-AU"/>
        </w:rPr>
        <w:t>Proposal</w:t>
      </w:r>
      <w:r w:rsidRPr="00471FCB">
        <w:rPr>
          <w:color w:val="000000"/>
          <w:lang w:val="en-AU"/>
        </w:rPr>
        <w:t>, please state the reasons on the form in order for UNOPS to improve its effectiveness in future invitations.</w:t>
      </w:r>
    </w:p>
    <w:p w:rsidR="00471FCB" w:rsidRPr="00471FCB" w:rsidRDefault="00471FCB" w:rsidP="00AC790E">
      <w:pPr>
        <w:jc w:val="both"/>
        <w:rPr>
          <w:color w:val="000000"/>
          <w:sz w:val="14"/>
          <w:szCs w:val="14"/>
          <w:lang w:val="en-AU"/>
        </w:rPr>
      </w:pPr>
    </w:p>
    <w:p w:rsidR="00AC790E" w:rsidRDefault="00AC790E" w:rsidP="00AC790E">
      <w:pPr>
        <w:jc w:val="both"/>
        <w:rPr>
          <w:color w:val="000000"/>
          <w:lang w:val="en-AU"/>
        </w:rPr>
      </w:pPr>
      <w:r w:rsidRPr="00EE02C0">
        <w:rPr>
          <w:color w:val="000000"/>
          <w:lang w:val="en-AU"/>
        </w:rPr>
        <w:t xml:space="preserve">We look forward to receiving your </w:t>
      </w:r>
      <w:r w:rsidR="00F31922">
        <w:rPr>
          <w:color w:val="000000"/>
          <w:lang w:val="en-AU"/>
        </w:rPr>
        <w:t>Proposal</w:t>
      </w:r>
      <w:r w:rsidRPr="00EE02C0">
        <w:rPr>
          <w:color w:val="000000"/>
          <w:lang w:val="en-AU"/>
        </w:rPr>
        <w:t>.</w:t>
      </w:r>
    </w:p>
    <w:p w:rsidR="00921D49" w:rsidRPr="00277EE5" w:rsidRDefault="00921D49" w:rsidP="00921D49">
      <w:pPr>
        <w:pStyle w:val="Single"/>
        <w:rPr>
          <w:rFonts w:ascii="Arial" w:hAnsi="Arial" w:cs="Arial"/>
          <w:sz w:val="20"/>
          <w:lang w:val="en-AU"/>
        </w:rPr>
      </w:pPr>
    </w:p>
    <w:p w:rsidR="00921D49" w:rsidRPr="001D6BA8" w:rsidRDefault="00921D49" w:rsidP="00921D49">
      <w:pPr>
        <w:jc w:val="both"/>
        <w:rPr>
          <w:b/>
          <w:color w:val="000000"/>
        </w:rPr>
      </w:pPr>
      <w:r w:rsidRPr="001D6BA8">
        <w:rPr>
          <w:b/>
          <w:color w:val="000000"/>
        </w:rPr>
        <w:t>Pre-cleared by:</w:t>
      </w:r>
      <w:r w:rsidRPr="001D6BA8">
        <w:rPr>
          <w:b/>
          <w:color w:val="000000"/>
        </w:rPr>
        <w:tab/>
      </w:r>
      <w:r w:rsidRPr="001D6BA8">
        <w:rPr>
          <w:b/>
          <w:color w:val="000000"/>
        </w:rPr>
        <w:tab/>
      </w:r>
      <w:r w:rsidRPr="001D6BA8">
        <w:rPr>
          <w:b/>
          <w:color w:val="000000"/>
        </w:rPr>
        <w:tab/>
      </w:r>
      <w:r w:rsidRPr="001D6BA8">
        <w:rPr>
          <w:b/>
          <w:color w:val="000000"/>
        </w:rPr>
        <w:tab/>
      </w:r>
      <w:r w:rsidRPr="001D6BA8">
        <w:rPr>
          <w:b/>
          <w:color w:val="000000"/>
        </w:rPr>
        <w:tab/>
        <w:t>Approved by:</w:t>
      </w:r>
    </w:p>
    <w:p w:rsidR="00921D49" w:rsidRPr="001D6BA8" w:rsidRDefault="00921D49" w:rsidP="00921D49">
      <w:pPr>
        <w:jc w:val="both"/>
        <w:rPr>
          <w:sz w:val="14"/>
          <w:szCs w:val="14"/>
        </w:rPr>
      </w:pPr>
      <w:r w:rsidRPr="001D6BA8">
        <w:tab/>
      </w:r>
    </w:p>
    <w:p w:rsidR="00921D49" w:rsidRPr="001D6BA8" w:rsidRDefault="00E7192B" w:rsidP="00921D49">
      <w:pPr>
        <w:jc w:val="both"/>
        <w:rPr>
          <w:u w:val="single"/>
        </w:rPr>
      </w:pPr>
      <w:r>
        <w:rPr>
          <w:noProof/>
          <w:lang w:val="en-US" w:eastAsia="zh-TW"/>
        </w:rPr>
        <w:pict>
          <v:shapetype id="_x0000_t32" coordsize="21600,21600" o:spt="32" o:oned="t" path="m,l21600,21600e" filled="f">
            <v:path arrowok="t" fillok="f" o:connecttype="none"/>
            <o:lock v:ext="edit" shapetype="t"/>
          </v:shapetype>
          <v:shape id="Straight Arrow Connector 5" o:spid="_x0000_s1026" type="#_x0000_t32" style="position:absolute;left:0;text-align:left;margin-left:.3pt;margin-top:9.25pt;width:187.5pt;height:0;z-index:251664384;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"/>
        </w:pict>
      </w:r>
      <w:r>
        <w:rPr>
          <w:noProof/>
          <w:lang w:val="en-US" w:eastAsia="zh-TW"/>
        </w:rPr>
        <w:pict>
          <v:shape id="Straight Arrow Connector 4" o:spid="_x0000_s1027" type="#_x0000_t32" style="position:absolute;left:0;text-align:left;margin-left:253.05pt;margin-top:8.5pt;width:187.5pt;height:0;z-index:251663360;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"/>
        </w:pict>
      </w:r>
    </w:p>
    <w:tbl>
      <w:tblPr>
        <w:tblStyle w:val="TableGrid"/>
        <w:tblW w:w="10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6"/>
        <w:gridCol w:w="5008"/>
      </w:tblGrid>
      <w:tr w:rsidR="00AC790E" w:rsidRPr="001D6BA8" w:rsidTr="00AC790E">
        <w:trPr>
          <w:trHeight w:val="730"/>
        </w:trPr>
        <w:tc>
          <w:tcPr>
            <w:tcW w:w="5006" w:type="dxa"/>
          </w:tcPr>
          <w:p w:rsidR="00AC790E" w:rsidRPr="001D6BA8" w:rsidRDefault="00AC790E" w:rsidP="00E7192B">
            <w:pPr>
              <w:tabs>
                <w:tab w:val="left" w:pos="4820"/>
              </w:tabs>
              <w:jc w:val="both"/>
              <w:rPr>
                <w:rFonts w:ascii="Arial" w:hAnsi="Arial"/>
                <w:iCs/>
                <w:snapToGrid w:val="0"/>
                <w:color w:val="000000" w:themeColor="text1"/>
                <w:lang w:val="en-US" w:eastAsia="en-US"/>
              </w:rPr>
            </w:pPr>
            <w:r w:rsidRPr="001D6BA8">
              <w:rPr>
                <w:rFonts w:ascii="Arial" w:hAnsi="Arial"/>
                <w:iCs/>
                <w:snapToGrid w:val="0"/>
                <w:color w:val="000000" w:themeColor="text1"/>
                <w:lang w:val="en-US" w:eastAsia="en-US"/>
              </w:rPr>
              <w:t xml:space="preserve">Name: </w:t>
            </w:r>
            <w:r w:rsidR="00E7192B" w:rsidRPr="00E7192B">
              <w:rPr>
                <w:rFonts w:ascii="Arial" w:hAnsi="Arial"/>
                <w:iCs/>
                <w:snapToGrid w:val="0"/>
                <w:color w:val="000000" w:themeColor="text1"/>
                <w:lang w:val="en-US" w:eastAsia="en-US"/>
              </w:rPr>
              <w:t xml:space="preserve">Kristof </w:t>
            </w:r>
            <w:proofErr w:type="spellStart"/>
            <w:r w:rsidR="00E7192B" w:rsidRPr="00E7192B">
              <w:rPr>
                <w:rFonts w:ascii="Arial" w:hAnsi="Arial"/>
                <w:iCs/>
                <w:snapToGrid w:val="0"/>
                <w:color w:val="000000" w:themeColor="text1"/>
                <w:lang w:val="en-US" w:eastAsia="en-US"/>
              </w:rPr>
              <w:t>Choinski</w:t>
            </w:r>
            <w:proofErr w:type="spellEnd"/>
          </w:p>
          <w:p w:rsidR="00AC790E" w:rsidRPr="001D6BA8" w:rsidRDefault="00AC790E" w:rsidP="00AC790E">
            <w:pPr>
              <w:tabs>
                <w:tab w:val="left" w:pos="4820"/>
              </w:tabs>
              <w:jc w:val="both"/>
              <w:rPr>
                <w:rFonts w:ascii="Arial" w:hAnsi="Arial"/>
                <w:iCs/>
                <w:snapToGrid w:val="0"/>
                <w:color w:val="000000" w:themeColor="text1"/>
                <w:lang w:val="en-US" w:eastAsia="en-US"/>
              </w:rPr>
            </w:pPr>
            <w:r w:rsidRPr="001D6BA8">
              <w:rPr>
                <w:rFonts w:ascii="Arial" w:hAnsi="Arial"/>
                <w:iCs/>
                <w:snapToGrid w:val="0"/>
                <w:color w:val="000000" w:themeColor="text1"/>
                <w:lang w:val="en-US" w:eastAsia="en-US"/>
              </w:rPr>
              <w:t xml:space="preserve">Title: </w:t>
            </w:r>
            <w:r w:rsidR="00E7192B" w:rsidRPr="00E7192B">
              <w:rPr>
                <w:rFonts w:ascii="Arial" w:hAnsi="Arial"/>
                <w:iCs/>
                <w:snapToGrid w:val="0"/>
                <w:color w:val="000000" w:themeColor="text1"/>
                <w:lang w:val="en-US" w:eastAsia="en-US"/>
              </w:rPr>
              <w:t>Procurement Advisor</w:t>
            </w:r>
          </w:p>
          <w:p w:rsidR="00AC790E" w:rsidRPr="001D6BA8" w:rsidRDefault="00AC790E" w:rsidP="00E7192B">
            <w:pPr>
              <w:pStyle w:val="Headingblue"/>
              <w:rPr>
                <w:rFonts w:ascii="Arial" w:eastAsiaTheme="minorEastAsia" w:hAnsi="Arial"/>
                <w:color w:val="000000" w:themeColor="text1"/>
                <w:kern w:val="28"/>
                <w:sz w:val="20"/>
                <w:szCs w:val="20"/>
              </w:rPr>
            </w:pPr>
            <w:r w:rsidRPr="001D6BA8">
              <w:rPr>
                <w:rFonts w:ascii="Arial" w:hAnsi="Arial"/>
                <w:iCs/>
                <w:snapToGrid w:val="0"/>
                <w:color w:val="000000" w:themeColor="text1"/>
                <w:sz w:val="20"/>
                <w:szCs w:val="20"/>
                <w:lang w:val="en-US"/>
              </w:rPr>
              <w:t xml:space="preserve">Date: </w:t>
            </w:r>
            <w:r w:rsidR="00E7192B">
              <w:rPr>
                <w:rFonts w:ascii="Arial" w:hAnsi="Arial"/>
                <w:iCs/>
                <w:snapToGrid w:val="0"/>
                <w:color w:val="000000" w:themeColor="text1"/>
                <w:sz w:val="20"/>
                <w:szCs w:val="20"/>
                <w:lang w:val="en-US"/>
              </w:rPr>
              <w:t>11</w:t>
            </w:r>
            <w:r w:rsidR="00E7192B" w:rsidRPr="00E7192B">
              <w:rPr>
                <w:rFonts w:ascii="Arial" w:hAnsi="Arial"/>
                <w:iCs/>
                <w:snapToGrid w:val="0"/>
                <w:color w:val="000000" w:themeColor="text1"/>
                <w:sz w:val="20"/>
                <w:szCs w:val="20"/>
                <w:vertAlign w:val="superscript"/>
                <w:lang w:val="en-US"/>
              </w:rPr>
              <w:t>th</w:t>
            </w:r>
            <w:r w:rsidR="00E7192B">
              <w:rPr>
                <w:rFonts w:ascii="Arial" w:hAnsi="Arial"/>
                <w:iCs/>
                <w:snapToGrid w:val="0"/>
                <w:color w:val="000000" w:themeColor="text1"/>
                <w:sz w:val="20"/>
                <w:szCs w:val="20"/>
                <w:lang w:val="en-US"/>
              </w:rPr>
              <w:t xml:space="preserve"> January 2016</w:t>
            </w:r>
          </w:p>
        </w:tc>
        <w:tc>
          <w:tcPr>
            <w:tcW w:w="5008" w:type="dxa"/>
          </w:tcPr>
          <w:p w:rsidR="00AC790E" w:rsidRPr="001D6BA8" w:rsidRDefault="00AC790E" w:rsidP="00E7192B">
            <w:pPr>
              <w:tabs>
                <w:tab w:val="left" w:pos="4820"/>
              </w:tabs>
              <w:jc w:val="both"/>
              <w:rPr>
                <w:rFonts w:ascii="Arial" w:hAnsi="Arial"/>
                <w:iCs/>
                <w:snapToGrid w:val="0"/>
                <w:color w:val="000000" w:themeColor="text1"/>
                <w:lang w:val="en-US" w:eastAsia="en-US"/>
              </w:rPr>
            </w:pPr>
            <w:r w:rsidRPr="001D6BA8">
              <w:rPr>
                <w:rFonts w:ascii="Arial" w:hAnsi="Arial"/>
                <w:iCs/>
                <w:snapToGrid w:val="0"/>
                <w:color w:val="000000" w:themeColor="text1"/>
                <w:lang w:val="en-US" w:eastAsia="en-US"/>
              </w:rPr>
              <w:t xml:space="preserve">Name: </w:t>
            </w:r>
            <w:r w:rsidR="00E7192B">
              <w:rPr>
                <w:rFonts w:ascii="Arial" w:hAnsi="Arial"/>
                <w:iCs/>
                <w:snapToGrid w:val="0"/>
                <w:color w:val="000000" w:themeColor="text1"/>
                <w:lang w:val="en-US" w:eastAsia="en-US"/>
              </w:rPr>
              <w:t xml:space="preserve">Gurel </w:t>
            </w:r>
            <w:proofErr w:type="spellStart"/>
            <w:r w:rsidR="00E7192B">
              <w:rPr>
                <w:rFonts w:ascii="Arial" w:hAnsi="Arial"/>
                <w:iCs/>
                <w:snapToGrid w:val="0"/>
                <w:color w:val="000000" w:themeColor="text1"/>
                <w:lang w:val="en-US" w:eastAsia="en-US"/>
              </w:rPr>
              <w:t>Gurkan</w:t>
            </w:r>
            <w:proofErr w:type="spellEnd"/>
          </w:p>
          <w:p w:rsidR="00AC790E" w:rsidRPr="001D6BA8" w:rsidRDefault="00AC790E" w:rsidP="00E7192B">
            <w:pPr>
              <w:tabs>
                <w:tab w:val="left" w:pos="4820"/>
              </w:tabs>
              <w:jc w:val="both"/>
              <w:rPr>
                <w:rFonts w:ascii="Arial" w:hAnsi="Arial"/>
                <w:iCs/>
                <w:snapToGrid w:val="0"/>
                <w:color w:val="000000" w:themeColor="text1"/>
                <w:lang w:val="en-US" w:eastAsia="en-US"/>
              </w:rPr>
            </w:pPr>
            <w:r w:rsidRPr="001D6BA8">
              <w:rPr>
                <w:rFonts w:ascii="Arial" w:hAnsi="Arial"/>
                <w:iCs/>
                <w:snapToGrid w:val="0"/>
                <w:color w:val="000000" w:themeColor="text1"/>
                <w:lang w:val="en-US" w:eastAsia="en-US"/>
              </w:rPr>
              <w:t xml:space="preserve">Title: </w:t>
            </w:r>
            <w:r w:rsidR="00E7192B">
              <w:rPr>
                <w:rFonts w:ascii="Arial" w:hAnsi="Arial"/>
                <w:iCs/>
                <w:snapToGrid w:val="0"/>
                <w:color w:val="000000" w:themeColor="text1"/>
                <w:lang w:val="en-US" w:eastAsia="en-US"/>
              </w:rPr>
              <w:t>OIC ETOH</w:t>
            </w:r>
          </w:p>
          <w:p w:rsidR="00AC790E" w:rsidRPr="001D6BA8" w:rsidRDefault="00AC790E" w:rsidP="00E7192B">
            <w:pPr>
              <w:pStyle w:val="Headingblue"/>
              <w:rPr>
                <w:rFonts w:ascii="Arial" w:eastAsiaTheme="minorEastAsia" w:hAnsi="Arial"/>
                <w:color w:val="000000" w:themeColor="text1"/>
                <w:kern w:val="28"/>
                <w:sz w:val="20"/>
                <w:szCs w:val="20"/>
              </w:rPr>
            </w:pPr>
            <w:r w:rsidRPr="001D6BA8">
              <w:rPr>
                <w:rFonts w:ascii="Arial" w:hAnsi="Arial"/>
                <w:iCs/>
                <w:snapToGrid w:val="0"/>
                <w:color w:val="000000" w:themeColor="text1"/>
                <w:sz w:val="20"/>
                <w:szCs w:val="20"/>
                <w:lang w:val="en-US"/>
              </w:rPr>
              <w:t xml:space="preserve">Date: </w:t>
            </w:r>
            <w:r w:rsidR="00E7192B">
              <w:rPr>
                <w:rFonts w:ascii="Arial" w:hAnsi="Arial"/>
                <w:iCs/>
                <w:snapToGrid w:val="0"/>
                <w:color w:val="000000" w:themeColor="text1"/>
                <w:sz w:val="20"/>
                <w:szCs w:val="20"/>
                <w:lang w:val="en-US"/>
              </w:rPr>
              <w:t>11</w:t>
            </w:r>
            <w:r w:rsidR="00E7192B" w:rsidRPr="00E7192B">
              <w:rPr>
                <w:rFonts w:ascii="Arial" w:hAnsi="Arial"/>
                <w:iCs/>
                <w:snapToGrid w:val="0"/>
                <w:color w:val="000000" w:themeColor="text1"/>
                <w:sz w:val="20"/>
                <w:szCs w:val="20"/>
                <w:vertAlign w:val="superscript"/>
                <w:lang w:val="en-US"/>
              </w:rPr>
              <w:t>th</w:t>
            </w:r>
            <w:r w:rsidR="00E7192B">
              <w:rPr>
                <w:rFonts w:ascii="Arial" w:hAnsi="Arial"/>
                <w:iCs/>
                <w:snapToGrid w:val="0"/>
                <w:color w:val="000000" w:themeColor="text1"/>
                <w:sz w:val="20"/>
                <w:szCs w:val="20"/>
                <w:lang w:val="en-US"/>
              </w:rPr>
              <w:t xml:space="preserve"> January 2016</w:t>
            </w:r>
          </w:p>
        </w:tc>
      </w:tr>
    </w:tbl>
    <w:p w:rsidR="000070AA" w:rsidRDefault="000070AA" w:rsidP="00497651">
      <w:pPr>
        <w:pStyle w:val="Headline"/>
        <w:spacing w:before="120"/>
      </w:pPr>
    </w:p>
    <w:p w:rsidR="000070AA" w:rsidRDefault="00921D49" w:rsidP="00497651">
      <w:pPr>
        <w:pStyle w:val="Headline"/>
        <w:spacing w:before="120" w:after="240"/>
      </w:pPr>
      <w:r w:rsidRPr="0094604C">
        <w:t>S</w:t>
      </w:r>
      <w:r w:rsidR="00731E3E">
        <w:t>ection</w:t>
      </w:r>
      <w:r w:rsidRPr="0094604C">
        <w:t xml:space="preserve"> I</w:t>
      </w:r>
      <w:r w:rsidR="00081F56">
        <w:t xml:space="preserve">: </w:t>
      </w:r>
      <w:r w:rsidR="00565EF8">
        <w:t>RFP</w:t>
      </w:r>
      <w:r w:rsidR="00731E3E">
        <w:t xml:space="preserve"> Particulars</w:t>
      </w:r>
    </w:p>
    <w:p w:rsidR="000070AA" w:rsidRPr="00062640" w:rsidRDefault="00062640" w:rsidP="000070AA">
      <w:pPr>
        <w:pStyle w:val="MarginText"/>
        <w:spacing w:after="0" w:line="240" w:lineRule="auto"/>
        <w:jc w:val="left"/>
        <w:rPr>
          <w:rFonts w:ascii="Arial" w:hAnsi="Arial" w:cs="Arial"/>
          <w:sz w:val="20"/>
          <w:highlight w:val="magenta"/>
        </w:rPr>
      </w:pPr>
      <w:r w:rsidRPr="00062640">
        <w:rPr>
          <w:rFonts w:ascii="Arial" w:hAnsi="Arial" w:cs="Arial"/>
          <w:sz w:val="20"/>
          <w:lang w:val="en-AU"/>
        </w:rPr>
        <w:t xml:space="preserve">The following </w:t>
      </w:r>
      <w:r>
        <w:rPr>
          <w:rFonts w:ascii="Arial" w:hAnsi="Arial" w:cs="Arial"/>
          <w:sz w:val="20"/>
          <w:lang w:val="en-AU"/>
        </w:rPr>
        <w:t xml:space="preserve">specific </w:t>
      </w:r>
      <w:r w:rsidRPr="00062640">
        <w:rPr>
          <w:rFonts w:ascii="Arial" w:hAnsi="Arial" w:cs="Arial"/>
          <w:sz w:val="20"/>
          <w:lang w:val="en-AU"/>
        </w:rPr>
        <w:t xml:space="preserve">data </w:t>
      </w:r>
      <w:r>
        <w:rPr>
          <w:rFonts w:ascii="Arial" w:hAnsi="Arial" w:cs="Arial"/>
          <w:sz w:val="20"/>
          <w:lang w:val="en-AU"/>
        </w:rPr>
        <w:t xml:space="preserve">shall complement, </w:t>
      </w:r>
      <w:r w:rsidRPr="00062640">
        <w:rPr>
          <w:rFonts w:ascii="Arial" w:hAnsi="Arial" w:cs="Arial"/>
          <w:sz w:val="20"/>
          <w:lang w:val="en-AU"/>
        </w:rPr>
        <w:t xml:space="preserve">supplement </w:t>
      </w:r>
      <w:r>
        <w:rPr>
          <w:rFonts w:ascii="Arial" w:hAnsi="Arial" w:cs="Arial"/>
          <w:sz w:val="20"/>
          <w:lang w:val="en-AU"/>
        </w:rPr>
        <w:t xml:space="preserve">or amend </w:t>
      </w:r>
      <w:r w:rsidRPr="00062640">
        <w:rPr>
          <w:rFonts w:ascii="Arial" w:hAnsi="Arial" w:cs="Arial"/>
          <w:sz w:val="20"/>
          <w:lang w:val="en-AU"/>
        </w:rPr>
        <w:t xml:space="preserve">the provisions in </w:t>
      </w:r>
      <w:r>
        <w:rPr>
          <w:rFonts w:ascii="Arial" w:hAnsi="Arial" w:cs="Arial"/>
          <w:sz w:val="20"/>
          <w:lang w:val="en-AU"/>
        </w:rPr>
        <w:t>Section II:</w:t>
      </w:r>
      <w:r w:rsidRPr="00062640">
        <w:rPr>
          <w:rFonts w:ascii="Arial" w:hAnsi="Arial" w:cs="Arial"/>
          <w:sz w:val="20"/>
          <w:lang w:val="en-AU"/>
        </w:rPr>
        <w:t xml:space="preserve"> Instruction to </w:t>
      </w:r>
      <w:proofErr w:type="spellStart"/>
      <w:r w:rsidR="00F31922">
        <w:rPr>
          <w:rFonts w:ascii="Arial" w:hAnsi="Arial" w:cs="Arial"/>
          <w:sz w:val="20"/>
          <w:lang w:val="en-AU"/>
        </w:rPr>
        <w:t>Offeror</w:t>
      </w:r>
      <w:r w:rsidRPr="00062640">
        <w:rPr>
          <w:rFonts w:ascii="Arial" w:hAnsi="Arial" w:cs="Arial"/>
          <w:sz w:val="20"/>
          <w:lang w:val="en-AU"/>
        </w:rPr>
        <w:t>s</w:t>
      </w:r>
      <w:proofErr w:type="spellEnd"/>
      <w:r w:rsidRPr="00062640">
        <w:rPr>
          <w:rFonts w:ascii="Arial" w:hAnsi="Arial" w:cs="Arial"/>
          <w:sz w:val="20"/>
          <w:lang w:val="en-AU"/>
        </w:rPr>
        <w:t xml:space="preserve">.  </w:t>
      </w:r>
      <w:r>
        <w:rPr>
          <w:rFonts w:ascii="Arial" w:hAnsi="Arial" w:cs="Arial"/>
          <w:sz w:val="20"/>
          <w:lang w:val="en-AU"/>
        </w:rPr>
        <w:t>In case</w:t>
      </w:r>
      <w:r w:rsidRPr="00062640">
        <w:rPr>
          <w:rFonts w:ascii="Arial" w:hAnsi="Arial" w:cs="Arial"/>
          <w:sz w:val="20"/>
          <w:lang w:val="en-AU"/>
        </w:rPr>
        <w:t xml:space="preserve"> there is a conflict, the provisions herein shall prevail over those in Instructions to </w:t>
      </w:r>
      <w:proofErr w:type="spellStart"/>
      <w:r w:rsidR="00F31922">
        <w:rPr>
          <w:rFonts w:ascii="Arial" w:hAnsi="Arial" w:cs="Arial"/>
          <w:sz w:val="20"/>
          <w:lang w:val="en-AU"/>
        </w:rPr>
        <w:t>Offeror</w:t>
      </w:r>
      <w:r w:rsidRPr="00062640">
        <w:rPr>
          <w:rFonts w:ascii="Arial" w:hAnsi="Arial" w:cs="Arial"/>
          <w:sz w:val="20"/>
          <w:lang w:val="en-AU"/>
        </w:rPr>
        <w:t>s</w:t>
      </w:r>
      <w:proofErr w:type="spellEnd"/>
      <w:r w:rsidRPr="00062640">
        <w:rPr>
          <w:rFonts w:ascii="Arial" w:hAnsi="Arial" w:cs="Arial"/>
          <w:sz w:val="20"/>
          <w:lang w:val="en-AU"/>
        </w:rPr>
        <w:t>.</w:t>
      </w:r>
    </w:p>
    <w:p w:rsidR="00921D49" w:rsidRPr="00731E3E" w:rsidRDefault="00921D49" w:rsidP="00921D49">
      <w:pPr>
        <w:jc w:val="center"/>
        <w:rPr>
          <w:lang w:val="en-AU"/>
        </w:rPr>
      </w:pPr>
    </w:p>
    <w:tbl>
      <w:tblPr>
        <w:tblW w:w="9639" w:type="dxa"/>
        <w:tblInd w:w="107" w:type="dxa"/>
        <w:tblLayout w:type="fixed"/>
        <w:tblCellMar>
          <w:left w:w="107" w:type="dxa"/>
          <w:right w:w="107" w:type="dxa"/>
        </w:tblCellMar>
        <w:tblLook w:val="04A0" w:firstRow="1" w:lastRow="0" w:firstColumn="1" w:lastColumn="0" w:noHBand="0" w:noVBand="1"/>
      </w:tblPr>
      <w:tblGrid>
        <w:gridCol w:w="1775"/>
        <w:gridCol w:w="7864"/>
      </w:tblGrid>
      <w:tr w:rsidR="00062640" w:rsidRPr="00731E3E" w:rsidTr="009C3B50">
        <w:trPr>
          <w:cantSplit/>
          <w:trHeight w:val="456"/>
        </w:trPr>
        <w:tc>
          <w:tcPr>
            <w:tcW w:w="17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62640" w:rsidRPr="004C3C9A" w:rsidRDefault="00062640" w:rsidP="00062640">
            <w:pPr>
              <w:pStyle w:val="MarginText"/>
              <w:spacing w:after="0" w:line="240" w:lineRule="auto"/>
              <w:jc w:val="center"/>
              <w:rPr>
                <w:rFonts w:ascii="Arial" w:hAnsi="Arial" w:cs="Arial"/>
                <w:b/>
                <w:sz w:val="20"/>
                <w:lang w:val="en-AU"/>
              </w:rPr>
            </w:pPr>
            <w:r w:rsidRPr="004C3C9A">
              <w:rPr>
                <w:rFonts w:ascii="Arial" w:hAnsi="Arial" w:cs="Arial"/>
                <w:b/>
                <w:sz w:val="20"/>
                <w:lang w:val="en-AU"/>
              </w:rPr>
              <w:t>Instruction</w:t>
            </w:r>
            <w:r w:rsidR="0011675C" w:rsidRPr="004C3C9A">
              <w:rPr>
                <w:rFonts w:ascii="Arial" w:hAnsi="Arial" w:cs="Arial"/>
                <w:b/>
                <w:sz w:val="20"/>
                <w:lang w:val="en-AU"/>
              </w:rPr>
              <w:t>s</w:t>
            </w:r>
            <w:r w:rsidRPr="004C3C9A">
              <w:rPr>
                <w:rFonts w:ascii="Arial" w:hAnsi="Arial" w:cs="Arial"/>
                <w:b/>
                <w:sz w:val="20"/>
                <w:lang w:val="en-AU"/>
              </w:rPr>
              <w:t xml:space="preserve"> to </w:t>
            </w:r>
            <w:proofErr w:type="spellStart"/>
            <w:r w:rsidR="00F31922" w:rsidRPr="004C3C9A">
              <w:rPr>
                <w:rFonts w:ascii="Arial" w:hAnsi="Arial" w:cs="Arial"/>
                <w:b/>
                <w:sz w:val="20"/>
                <w:lang w:val="en-AU"/>
              </w:rPr>
              <w:t>Offeror</w:t>
            </w:r>
            <w:r w:rsidRPr="004C3C9A">
              <w:rPr>
                <w:rFonts w:ascii="Arial" w:hAnsi="Arial" w:cs="Arial"/>
                <w:b/>
                <w:sz w:val="20"/>
                <w:lang w:val="en-AU"/>
              </w:rPr>
              <w:t>s</w:t>
            </w:r>
            <w:proofErr w:type="spellEnd"/>
            <w:r w:rsidRPr="004C3C9A">
              <w:rPr>
                <w:rFonts w:ascii="Arial" w:hAnsi="Arial" w:cs="Arial"/>
                <w:b/>
                <w:sz w:val="20"/>
                <w:lang w:val="en-AU"/>
              </w:rPr>
              <w:t xml:space="preserve"> Article</w:t>
            </w:r>
          </w:p>
        </w:tc>
        <w:tc>
          <w:tcPr>
            <w:tcW w:w="7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62640" w:rsidRPr="00062640" w:rsidRDefault="00062640" w:rsidP="00062640">
            <w:pPr>
              <w:jc w:val="center"/>
              <w:rPr>
                <w:b/>
                <w:color w:val="000000"/>
                <w:lang w:val="en-AU"/>
              </w:rPr>
            </w:pPr>
            <w:r w:rsidRPr="00062640">
              <w:rPr>
                <w:b/>
                <w:color w:val="000000"/>
                <w:lang w:val="en-AU"/>
              </w:rPr>
              <w:t>Particulars</w:t>
            </w:r>
          </w:p>
        </w:tc>
      </w:tr>
      <w:tr w:rsidR="00921D49" w:rsidRPr="00731E3E" w:rsidTr="0035377D">
        <w:trPr>
          <w:cantSplit/>
        </w:trPr>
        <w:tc>
          <w:tcPr>
            <w:tcW w:w="1775" w:type="dxa"/>
            <w:tcBorders>
              <w:top w:val="single" w:sz="4" w:space="0" w:color="auto"/>
              <w:left w:val="single" w:sz="4" w:space="0" w:color="auto"/>
              <w:bottom w:val="single" w:sz="4" w:space="0" w:color="auto"/>
              <w:right w:val="single" w:sz="4" w:space="0" w:color="auto"/>
            </w:tcBorders>
            <w:hideMark/>
          </w:tcPr>
          <w:p w:rsidR="000C76F2" w:rsidRPr="0035377D" w:rsidRDefault="000C76F2" w:rsidP="000C76F2">
            <w:pPr>
              <w:pStyle w:val="MarginText"/>
              <w:spacing w:after="0" w:line="240" w:lineRule="auto"/>
              <w:jc w:val="left"/>
              <w:rPr>
                <w:rFonts w:ascii="Arial" w:hAnsi="Arial" w:cs="Arial"/>
                <w:sz w:val="20"/>
                <w:lang w:val="en-AU"/>
              </w:rPr>
            </w:pPr>
          </w:p>
          <w:p w:rsidR="000C76F2" w:rsidRPr="0035377D" w:rsidRDefault="00520B09" w:rsidP="000C76F2">
            <w:pPr>
              <w:pStyle w:val="MarginText"/>
              <w:spacing w:after="0" w:line="240" w:lineRule="auto"/>
              <w:jc w:val="left"/>
              <w:rPr>
                <w:rFonts w:ascii="Arial" w:hAnsi="Arial" w:cs="Arial"/>
                <w:sz w:val="20"/>
                <w:lang w:val="en-AU"/>
              </w:rPr>
            </w:pPr>
            <w:r w:rsidRPr="0035377D">
              <w:rPr>
                <w:rFonts w:ascii="Arial" w:hAnsi="Arial" w:cs="Arial"/>
                <w:sz w:val="20"/>
                <w:lang w:val="en-AU"/>
              </w:rPr>
              <w:t xml:space="preserve">Scope of </w:t>
            </w:r>
            <w:r w:rsidR="00F31922">
              <w:rPr>
                <w:rFonts w:ascii="Arial" w:hAnsi="Arial" w:cs="Arial"/>
                <w:sz w:val="20"/>
                <w:lang w:val="en-AU"/>
              </w:rPr>
              <w:t>Proposal</w:t>
            </w:r>
          </w:p>
          <w:p w:rsidR="00921D49" w:rsidRPr="0035377D" w:rsidRDefault="00921D49" w:rsidP="000C76F2">
            <w:pPr>
              <w:pStyle w:val="MarginText"/>
              <w:spacing w:after="0" w:line="240" w:lineRule="auto"/>
              <w:jc w:val="left"/>
              <w:rPr>
                <w:rFonts w:ascii="Arial" w:hAnsi="Arial" w:cs="Arial"/>
                <w:sz w:val="20"/>
                <w:lang w:val="en-AU"/>
              </w:rPr>
            </w:pPr>
            <w:r w:rsidRPr="0035377D">
              <w:rPr>
                <w:rFonts w:ascii="Arial" w:hAnsi="Arial" w:cs="Arial"/>
                <w:sz w:val="20"/>
                <w:lang w:val="en-AU"/>
              </w:rPr>
              <w:t>(Article 1)</w:t>
            </w:r>
          </w:p>
        </w:tc>
        <w:tc>
          <w:tcPr>
            <w:tcW w:w="7864" w:type="dxa"/>
            <w:tcBorders>
              <w:top w:val="single" w:sz="4" w:space="0" w:color="auto"/>
              <w:left w:val="single" w:sz="4" w:space="0" w:color="auto"/>
              <w:bottom w:val="single" w:sz="4" w:space="0" w:color="auto"/>
              <w:right w:val="single" w:sz="4" w:space="0" w:color="auto"/>
            </w:tcBorders>
            <w:vAlign w:val="center"/>
          </w:tcPr>
          <w:p w:rsidR="00921D49" w:rsidRPr="00731E3E" w:rsidRDefault="00921D49" w:rsidP="0035377D">
            <w:pPr>
              <w:rPr>
                <w:color w:val="000000"/>
                <w:lang w:val="en-AU"/>
              </w:rPr>
            </w:pPr>
          </w:p>
          <w:p w:rsidR="00921D49" w:rsidRDefault="00921D49" w:rsidP="00A30A81">
            <w:pPr>
              <w:rPr>
                <w:rStyle w:val="Emphasis"/>
                <w:lang w:val="en-AU"/>
              </w:rPr>
            </w:pPr>
            <w:r w:rsidRPr="00731E3E">
              <w:rPr>
                <w:color w:val="000000"/>
                <w:lang w:val="en-AU"/>
              </w:rPr>
              <w:t xml:space="preserve">The </w:t>
            </w:r>
            <w:r w:rsidRPr="00A30A81">
              <w:rPr>
                <w:color w:val="000000"/>
                <w:lang w:val="en-AU"/>
              </w:rPr>
              <w:t>goods and/or services</w:t>
            </w:r>
            <w:r w:rsidRPr="00731E3E">
              <w:rPr>
                <w:color w:val="000000"/>
                <w:lang w:val="en-AU"/>
              </w:rPr>
              <w:t xml:space="preserve"> include the supply of </w:t>
            </w:r>
            <w:r w:rsidR="00A30A81" w:rsidRPr="00A30A81">
              <w:rPr>
                <w:rStyle w:val="Emphasis"/>
                <w:i w:val="0"/>
                <w:lang w:val="en-AU"/>
              </w:rPr>
              <w:t>Procurement of Vehicle Tracking and Driver Behaviour Management System for the Ministry of Health</w:t>
            </w:r>
            <w:r w:rsidR="00B0163C">
              <w:rPr>
                <w:rStyle w:val="Emphasis"/>
                <w:i w:val="0"/>
                <w:lang w:val="en-AU"/>
              </w:rPr>
              <w:t xml:space="preserve"> </w:t>
            </w:r>
            <w:r w:rsidRPr="00731E3E">
              <w:rPr>
                <w:rStyle w:val="Emphasis"/>
                <w:i w:val="0"/>
                <w:lang w:val="en-AU"/>
              </w:rPr>
              <w:t>in</w:t>
            </w:r>
            <w:r w:rsidR="00B0163C">
              <w:rPr>
                <w:rStyle w:val="Emphasis"/>
                <w:i w:val="0"/>
                <w:lang w:val="en-AU"/>
              </w:rPr>
              <w:t xml:space="preserve"> </w:t>
            </w:r>
            <w:r w:rsidR="00A30A81">
              <w:rPr>
                <w:rStyle w:val="Emphasis"/>
                <w:lang w:val="en-AU"/>
              </w:rPr>
              <w:t>Ethiopia, Addis Ababa</w:t>
            </w:r>
            <w:r w:rsidR="00B0163C">
              <w:rPr>
                <w:rStyle w:val="Emphasis"/>
                <w:lang w:val="en-AU"/>
              </w:rPr>
              <w:t xml:space="preserve"> </w:t>
            </w:r>
            <w:r w:rsidRPr="00731E3E">
              <w:rPr>
                <w:rStyle w:val="Emphasis"/>
                <w:i w:val="0"/>
                <w:lang w:val="en-AU"/>
              </w:rPr>
              <w:t xml:space="preserve">as further described in </w:t>
            </w:r>
            <w:r w:rsidRPr="00584C12">
              <w:rPr>
                <w:rStyle w:val="Emphasis"/>
                <w:i w:val="0"/>
                <w:lang w:val="en-AU"/>
              </w:rPr>
              <w:t xml:space="preserve">Section </w:t>
            </w:r>
            <w:r w:rsidR="00584C12" w:rsidRPr="00584C12">
              <w:rPr>
                <w:rStyle w:val="Emphasis"/>
                <w:i w:val="0"/>
                <w:lang w:val="en-AU"/>
              </w:rPr>
              <w:t>I</w:t>
            </w:r>
            <w:r w:rsidRPr="00584C12">
              <w:rPr>
                <w:rStyle w:val="Emphasis"/>
                <w:i w:val="0"/>
                <w:lang w:val="en-AU"/>
              </w:rPr>
              <w:t xml:space="preserve">V of this </w:t>
            </w:r>
            <w:r w:rsidR="00F31922">
              <w:rPr>
                <w:rStyle w:val="Emphasis"/>
                <w:i w:val="0"/>
                <w:lang w:val="en-AU"/>
              </w:rPr>
              <w:t>RFP</w:t>
            </w:r>
            <w:r w:rsidRPr="00731E3E">
              <w:rPr>
                <w:rStyle w:val="Emphasis"/>
                <w:lang w:val="en-AU"/>
              </w:rPr>
              <w:t>.</w:t>
            </w:r>
          </w:p>
          <w:p w:rsidR="00CC79A5" w:rsidRDefault="00CC79A5" w:rsidP="0035377D">
            <w:pPr>
              <w:rPr>
                <w:rStyle w:val="Emphasis"/>
                <w:lang w:val="en-AU"/>
              </w:rPr>
            </w:pPr>
          </w:p>
          <w:p w:rsidR="00713B72" w:rsidRPr="00731E3E" w:rsidRDefault="00713B72" w:rsidP="008F7B26">
            <w:pPr>
              <w:pStyle w:val="Sub-ClauseText"/>
              <w:spacing w:before="0" w:after="0"/>
              <w:jc w:val="left"/>
              <w:rPr>
                <w:color w:val="000000"/>
                <w:highlight w:val="lightGray"/>
                <w:lang w:val="en-AU"/>
              </w:rPr>
            </w:pPr>
          </w:p>
        </w:tc>
      </w:tr>
      <w:tr w:rsidR="00921D49" w:rsidRPr="00731E3E" w:rsidTr="0035377D">
        <w:trPr>
          <w:cantSplit/>
          <w:trHeight w:val="2603"/>
        </w:trPr>
        <w:tc>
          <w:tcPr>
            <w:tcW w:w="1775" w:type="dxa"/>
            <w:tcBorders>
              <w:top w:val="single" w:sz="4" w:space="0" w:color="auto"/>
              <w:left w:val="single" w:sz="4" w:space="0" w:color="auto"/>
              <w:bottom w:val="single" w:sz="4" w:space="0" w:color="auto"/>
              <w:right w:val="single" w:sz="4" w:space="0" w:color="auto"/>
            </w:tcBorders>
            <w:hideMark/>
          </w:tcPr>
          <w:p w:rsidR="000C76F2" w:rsidRPr="0035377D" w:rsidRDefault="000C76F2" w:rsidP="000C76F2">
            <w:pPr>
              <w:pStyle w:val="MarginText"/>
              <w:spacing w:after="0" w:line="240" w:lineRule="auto"/>
              <w:jc w:val="left"/>
              <w:rPr>
                <w:rFonts w:ascii="Arial" w:hAnsi="Arial" w:cs="Arial"/>
                <w:sz w:val="20"/>
                <w:lang w:val="en-AU"/>
              </w:rPr>
            </w:pPr>
          </w:p>
          <w:p w:rsidR="000C76F2" w:rsidRPr="0035377D" w:rsidRDefault="00921D49" w:rsidP="000C76F2">
            <w:pPr>
              <w:pStyle w:val="MarginText"/>
              <w:spacing w:after="0" w:line="240" w:lineRule="auto"/>
              <w:jc w:val="left"/>
              <w:rPr>
                <w:rFonts w:ascii="Arial" w:hAnsi="Arial" w:cs="Arial"/>
                <w:sz w:val="20"/>
                <w:lang w:val="en-AU"/>
              </w:rPr>
            </w:pPr>
            <w:r w:rsidRPr="0035377D">
              <w:rPr>
                <w:rFonts w:ascii="Arial" w:hAnsi="Arial" w:cs="Arial"/>
                <w:sz w:val="20"/>
                <w:lang w:val="en-AU"/>
              </w:rPr>
              <w:t>Contact person for correspondence, notifications and requests for clarifications</w:t>
            </w:r>
          </w:p>
          <w:p w:rsidR="00921D49" w:rsidRPr="0035377D" w:rsidRDefault="00921D49" w:rsidP="000C76F2">
            <w:pPr>
              <w:pStyle w:val="MarginText"/>
              <w:spacing w:after="0" w:line="240" w:lineRule="auto"/>
              <w:jc w:val="left"/>
              <w:rPr>
                <w:rFonts w:ascii="Arial" w:hAnsi="Arial" w:cs="Arial"/>
                <w:sz w:val="20"/>
                <w:lang w:val="en-AU"/>
              </w:rPr>
            </w:pPr>
            <w:r w:rsidRPr="0035377D">
              <w:rPr>
                <w:rFonts w:ascii="Arial" w:hAnsi="Arial" w:cs="Arial"/>
                <w:sz w:val="20"/>
                <w:lang w:val="en-AU"/>
              </w:rPr>
              <w:t>(Article 1)</w:t>
            </w:r>
          </w:p>
        </w:tc>
        <w:tc>
          <w:tcPr>
            <w:tcW w:w="7864" w:type="dxa"/>
            <w:tcBorders>
              <w:top w:val="single" w:sz="4" w:space="0" w:color="auto"/>
              <w:left w:val="single" w:sz="4" w:space="0" w:color="auto"/>
              <w:bottom w:val="single" w:sz="4" w:space="0" w:color="auto"/>
              <w:right w:val="single" w:sz="4" w:space="0" w:color="auto"/>
            </w:tcBorders>
            <w:vAlign w:val="center"/>
          </w:tcPr>
          <w:p w:rsidR="00921D49" w:rsidRPr="00731E3E" w:rsidRDefault="00921D49" w:rsidP="0035377D">
            <w:pPr>
              <w:rPr>
                <w:color w:val="000000"/>
                <w:lang w:val="en-AU"/>
              </w:rPr>
            </w:pPr>
            <w:r w:rsidRPr="00731E3E">
              <w:rPr>
                <w:color w:val="000000"/>
                <w:lang w:val="en-AU"/>
              </w:rPr>
              <w:t xml:space="preserve">All correspondence, notifications and requests for clarifications in relation to this </w:t>
            </w:r>
            <w:r w:rsidR="00F31922">
              <w:rPr>
                <w:color w:val="000000"/>
                <w:lang w:val="en-AU"/>
              </w:rPr>
              <w:t>RFP</w:t>
            </w:r>
            <w:r w:rsidRPr="00731E3E">
              <w:rPr>
                <w:color w:val="000000"/>
                <w:lang w:val="en-AU"/>
              </w:rPr>
              <w:t xml:space="preserve"> shall be sent to:</w:t>
            </w:r>
          </w:p>
          <w:p w:rsidR="00921D49" w:rsidRPr="00731E3E" w:rsidRDefault="00A30A81" w:rsidP="00A30A81">
            <w:pPr>
              <w:tabs>
                <w:tab w:val="left" w:pos="0"/>
                <w:tab w:val="left" w:pos="2127"/>
              </w:tabs>
              <w:ind w:left="90"/>
              <w:rPr>
                <w:b/>
                <w:color w:val="000000"/>
                <w:lang w:val="en-AU"/>
              </w:rPr>
            </w:pPr>
            <w:r>
              <w:rPr>
                <w:b/>
                <w:color w:val="000000"/>
                <w:lang w:val="en-AU"/>
              </w:rPr>
              <w:t xml:space="preserve">David </w:t>
            </w:r>
            <w:proofErr w:type="spellStart"/>
            <w:r>
              <w:rPr>
                <w:b/>
                <w:color w:val="000000"/>
                <w:lang w:val="en-AU"/>
              </w:rPr>
              <w:t>Mulbah</w:t>
            </w:r>
            <w:proofErr w:type="spellEnd"/>
            <w:r>
              <w:rPr>
                <w:b/>
                <w:color w:val="000000"/>
                <w:lang w:val="en-AU"/>
              </w:rPr>
              <w:t xml:space="preserve"> or Samson </w:t>
            </w:r>
            <w:proofErr w:type="spellStart"/>
            <w:r>
              <w:rPr>
                <w:b/>
                <w:color w:val="000000"/>
                <w:lang w:val="en-AU"/>
              </w:rPr>
              <w:t>Ketsela</w:t>
            </w:r>
            <w:proofErr w:type="spellEnd"/>
            <w:r>
              <w:rPr>
                <w:b/>
                <w:color w:val="000000"/>
                <w:lang w:val="en-AU"/>
              </w:rPr>
              <w:t xml:space="preserve"> or </w:t>
            </w:r>
            <w:proofErr w:type="spellStart"/>
            <w:r>
              <w:rPr>
                <w:b/>
                <w:color w:val="000000"/>
                <w:lang w:val="en-AU"/>
              </w:rPr>
              <w:t>Ashebir</w:t>
            </w:r>
            <w:proofErr w:type="spellEnd"/>
            <w:r w:rsidR="00B0163C">
              <w:rPr>
                <w:b/>
                <w:color w:val="000000"/>
                <w:lang w:val="en-AU"/>
              </w:rPr>
              <w:t xml:space="preserve"> </w:t>
            </w:r>
            <w:proofErr w:type="spellStart"/>
            <w:r>
              <w:rPr>
                <w:b/>
                <w:color w:val="000000"/>
                <w:lang w:val="en-AU"/>
              </w:rPr>
              <w:t>Assefa</w:t>
            </w:r>
            <w:proofErr w:type="spellEnd"/>
          </w:p>
          <w:p w:rsidR="00921D49" w:rsidRPr="00731E3E" w:rsidRDefault="00921D49" w:rsidP="0035377D">
            <w:pPr>
              <w:tabs>
                <w:tab w:val="left" w:pos="0"/>
                <w:tab w:val="left" w:pos="2127"/>
              </w:tabs>
              <w:ind w:left="90"/>
              <w:rPr>
                <w:b/>
                <w:color w:val="000000"/>
                <w:lang w:val="en-AU"/>
              </w:rPr>
            </w:pPr>
            <w:r w:rsidRPr="00731E3E">
              <w:rPr>
                <w:b/>
                <w:color w:val="000000"/>
                <w:lang w:val="en-AU"/>
              </w:rPr>
              <w:t>United Nations Office for Project Services</w:t>
            </w:r>
          </w:p>
          <w:p w:rsidR="00921D49" w:rsidRPr="00731E3E" w:rsidRDefault="00A30A81" w:rsidP="00A30A81">
            <w:pPr>
              <w:tabs>
                <w:tab w:val="left" w:pos="0"/>
                <w:tab w:val="left" w:pos="2127"/>
              </w:tabs>
              <w:ind w:left="90"/>
              <w:rPr>
                <w:b/>
                <w:color w:val="000000"/>
                <w:lang w:val="en-AU"/>
              </w:rPr>
            </w:pPr>
            <w:r>
              <w:rPr>
                <w:b/>
                <w:color w:val="000000"/>
                <w:lang w:val="en-AU"/>
              </w:rPr>
              <w:t>Procurement Department, UNOPS ETOH</w:t>
            </w:r>
          </w:p>
          <w:p w:rsidR="00921D49" w:rsidRPr="00A30A81" w:rsidRDefault="00E7192B" w:rsidP="00A30A81">
            <w:pPr>
              <w:tabs>
                <w:tab w:val="left" w:pos="0"/>
                <w:tab w:val="left" w:pos="2127"/>
              </w:tabs>
              <w:ind w:left="90"/>
              <w:rPr>
                <w:color w:val="000000"/>
                <w:lang w:val="en-AU"/>
              </w:rPr>
            </w:pPr>
            <w:hyperlink r:id="rId15" w:history="1">
              <w:r w:rsidR="00A30A81" w:rsidRPr="00A30A81">
                <w:rPr>
                  <w:rStyle w:val="Hyperlink"/>
                  <w:b/>
                  <w:lang w:val="en-AU"/>
                </w:rPr>
                <w:t>davidmu@unops.org</w:t>
              </w:r>
            </w:hyperlink>
            <w:r w:rsidR="00A30A81" w:rsidRPr="00A30A81">
              <w:rPr>
                <w:b/>
                <w:color w:val="000000"/>
                <w:lang w:val="en-AU"/>
              </w:rPr>
              <w:t xml:space="preserve"> , </w:t>
            </w:r>
            <w:hyperlink r:id="rId16" w:history="1">
              <w:r w:rsidR="00A30A81" w:rsidRPr="00A30A81">
                <w:rPr>
                  <w:rStyle w:val="Hyperlink"/>
                  <w:b/>
                  <w:lang w:val="en-AU"/>
                </w:rPr>
                <w:t>samsonm@unops.org</w:t>
              </w:r>
            </w:hyperlink>
            <w:r w:rsidR="00A30A81" w:rsidRPr="00A30A81">
              <w:rPr>
                <w:b/>
                <w:color w:val="000000"/>
                <w:lang w:val="en-AU"/>
              </w:rPr>
              <w:t xml:space="preserve"> , </w:t>
            </w:r>
            <w:hyperlink r:id="rId17" w:history="1">
              <w:r w:rsidR="00A30A81" w:rsidRPr="00A30A81">
                <w:rPr>
                  <w:rStyle w:val="Hyperlink"/>
                  <w:b/>
                  <w:lang w:val="en-AU"/>
                </w:rPr>
                <w:t>ashebirk@unops.org</w:t>
              </w:r>
            </w:hyperlink>
          </w:p>
          <w:p w:rsidR="00921D49" w:rsidRPr="00A30A81" w:rsidRDefault="00921D49" w:rsidP="0035377D">
            <w:pPr>
              <w:ind w:left="8"/>
              <w:rPr>
                <w:b/>
                <w:color w:val="FF0000"/>
                <w:u w:val="single"/>
                <w:lang w:val="en-AU"/>
              </w:rPr>
            </w:pPr>
          </w:p>
          <w:p w:rsidR="00921D49" w:rsidRPr="00731E3E" w:rsidRDefault="00921D49" w:rsidP="0035377D">
            <w:pPr>
              <w:tabs>
                <w:tab w:val="left" w:pos="0"/>
                <w:tab w:val="left" w:pos="2127"/>
              </w:tabs>
              <w:rPr>
                <w:color w:val="000000"/>
                <w:lang w:val="en-AU"/>
              </w:rPr>
            </w:pPr>
            <w:r w:rsidRPr="00731E3E">
              <w:rPr>
                <w:b/>
                <w:color w:val="FF0000"/>
                <w:u w:val="single"/>
              </w:rPr>
              <w:t>ATTENTION</w:t>
            </w:r>
            <w:r w:rsidRPr="00731E3E">
              <w:rPr>
                <w:b/>
                <w:color w:val="FF0000"/>
              </w:rPr>
              <w:t xml:space="preserve">:  </w:t>
            </w:r>
            <w:r w:rsidR="00F31922">
              <w:rPr>
                <w:b/>
                <w:color w:val="FF0000"/>
              </w:rPr>
              <w:t>PROPOSAL</w:t>
            </w:r>
            <w:r w:rsidRPr="00731E3E">
              <w:rPr>
                <w:b/>
                <w:color w:val="FF0000"/>
              </w:rPr>
              <w:t xml:space="preserve">S SHALL NOT BE SUBMITTED TO THE ABOVE </w:t>
            </w:r>
            <w:r w:rsidRPr="0035377D">
              <w:rPr>
                <w:b/>
                <w:color w:val="FF0000"/>
              </w:rPr>
              <w:t xml:space="preserve">ADDRESS BUT TO THE ADDRESS FOR </w:t>
            </w:r>
            <w:r w:rsidR="00F31922">
              <w:rPr>
                <w:b/>
                <w:color w:val="FF0000"/>
              </w:rPr>
              <w:t>PROPOSAL</w:t>
            </w:r>
            <w:r w:rsidRPr="0035377D">
              <w:rPr>
                <w:b/>
                <w:color w:val="FF0000"/>
              </w:rPr>
              <w:t xml:space="preserve"> SUBMISSION AS SET OUT BELOW (see Art</w:t>
            </w:r>
            <w:r w:rsidR="00D76C71">
              <w:rPr>
                <w:b/>
                <w:color w:val="FF0000"/>
              </w:rPr>
              <w:t>icle</w:t>
            </w:r>
            <w:r w:rsidR="00E72CBD">
              <w:rPr>
                <w:b/>
                <w:color w:val="FF0000"/>
              </w:rPr>
              <w:t xml:space="preserve"> 23</w:t>
            </w:r>
            <w:r w:rsidRPr="0035377D">
              <w:rPr>
                <w:b/>
                <w:color w:val="FF0000"/>
              </w:rPr>
              <w:t>).</w:t>
            </w:r>
          </w:p>
        </w:tc>
      </w:tr>
      <w:tr w:rsidR="000C76F2" w:rsidRPr="00731E3E" w:rsidTr="0035377D">
        <w:trPr>
          <w:cantSplit/>
          <w:trHeight w:val="1677"/>
        </w:trPr>
        <w:tc>
          <w:tcPr>
            <w:tcW w:w="1775" w:type="dxa"/>
            <w:tcBorders>
              <w:top w:val="single" w:sz="4" w:space="0" w:color="auto"/>
              <w:left w:val="single" w:sz="4" w:space="0" w:color="auto"/>
              <w:bottom w:val="single" w:sz="4" w:space="0" w:color="auto"/>
              <w:right w:val="single" w:sz="4" w:space="0" w:color="auto"/>
            </w:tcBorders>
          </w:tcPr>
          <w:p w:rsidR="000C76F2" w:rsidRDefault="000C76F2" w:rsidP="000C76F2">
            <w:pPr>
              <w:pStyle w:val="MarginText"/>
              <w:spacing w:after="0" w:line="240" w:lineRule="auto"/>
              <w:jc w:val="left"/>
              <w:rPr>
                <w:rFonts w:ascii="Arial" w:hAnsi="Arial" w:cs="Arial"/>
                <w:sz w:val="20"/>
                <w:lang w:val="en-AU"/>
              </w:rPr>
            </w:pPr>
          </w:p>
          <w:p w:rsidR="000C76F2" w:rsidRDefault="000C76F2" w:rsidP="000C76F2">
            <w:pPr>
              <w:pStyle w:val="MarginText"/>
              <w:spacing w:after="0" w:line="240" w:lineRule="auto"/>
              <w:jc w:val="left"/>
              <w:rPr>
                <w:rFonts w:ascii="Arial" w:hAnsi="Arial" w:cs="Arial"/>
                <w:sz w:val="20"/>
                <w:lang w:val="en-AU"/>
              </w:rPr>
            </w:pPr>
            <w:r>
              <w:rPr>
                <w:rFonts w:ascii="Arial" w:hAnsi="Arial" w:cs="Arial"/>
                <w:sz w:val="20"/>
                <w:lang w:val="en-AU"/>
              </w:rPr>
              <w:t xml:space="preserve">Interpretation of the </w:t>
            </w:r>
            <w:r w:rsidR="00F31922">
              <w:rPr>
                <w:rFonts w:ascii="Arial" w:hAnsi="Arial" w:cs="Arial"/>
                <w:sz w:val="20"/>
                <w:lang w:val="en-AU"/>
              </w:rPr>
              <w:t>RFP</w:t>
            </w:r>
          </w:p>
          <w:p w:rsidR="000C76F2" w:rsidRPr="00731E3E" w:rsidRDefault="000C76F2" w:rsidP="000C76F2">
            <w:pPr>
              <w:pStyle w:val="MarginText"/>
              <w:spacing w:after="0" w:line="240" w:lineRule="auto"/>
              <w:jc w:val="left"/>
              <w:rPr>
                <w:rFonts w:ascii="Arial" w:hAnsi="Arial" w:cs="Arial"/>
                <w:sz w:val="20"/>
                <w:lang w:val="en-AU"/>
              </w:rPr>
            </w:pPr>
            <w:r>
              <w:rPr>
                <w:rFonts w:ascii="Arial" w:hAnsi="Arial" w:cs="Arial"/>
                <w:sz w:val="20"/>
                <w:lang w:val="en-AU"/>
              </w:rPr>
              <w:t>(Article 2)</w:t>
            </w:r>
          </w:p>
        </w:tc>
        <w:tc>
          <w:tcPr>
            <w:tcW w:w="7864" w:type="dxa"/>
            <w:tcBorders>
              <w:top w:val="single" w:sz="4" w:space="0" w:color="auto"/>
              <w:left w:val="single" w:sz="4" w:space="0" w:color="auto"/>
              <w:bottom w:val="single" w:sz="4" w:space="0" w:color="auto"/>
              <w:right w:val="single" w:sz="4" w:space="0" w:color="auto"/>
            </w:tcBorders>
            <w:vAlign w:val="center"/>
          </w:tcPr>
          <w:p w:rsidR="000C76F2" w:rsidRDefault="000C76F2" w:rsidP="0035377D">
            <w:pPr>
              <w:tabs>
                <w:tab w:val="left" w:pos="-720"/>
                <w:tab w:val="left" w:pos="1440"/>
              </w:tabs>
              <w:suppressAutoHyphens/>
              <w:rPr>
                <w:color w:val="000000"/>
              </w:rPr>
            </w:pPr>
            <w:r w:rsidRPr="00524276">
              <w:rPr>
                <w:spacing w:val="-2"/>
              </w:rPr>
              <w:t xml:space="preserve">This </w:t>
            </w:r>
            <w:r w:rsidR="00F31922">
              <w:rPr>
                <w:spacing w:val="-2"/>
              </w:rPr>
              <w:t>RFP</w:t>
            </w:r>
            <w:r w:rsidRPr="00524276">
              <w:rPr>
                <w:spacing w:val="-2"/>
              </w:rPr>
              <w:t xml:space="preserve"> is conducted in accordance with the applicable provisi</w:t>
            </w:r>
            <w:r>
              <w:rPr>
                <w:spacing w:val="-2"/>
              </w:rPr>
              <w:t xml:space="preserve">ons of UNOPS Procurement Manual </w:t>
            </w:r>
            <w:r w:rsidR="0035377D">
              <w:rPr>
                <w:spacing w:val="-2"/>
              </w:rPr>
              <w:t xml:space="preserve">(latest version of which can be accessed at: </w:t>
            </w:r>
            <w:hyperlink r:id="rId18" w:history="1">
              <w:r w:rsidR="0035377D" w:rsidRPr="00770C44">
                <w:rPr>
                  <w:rStyle w:val="Hyperlink"/>
                  <w:spacing w:val="-2"/>
                </w:rPr>
                <w:t>https://www.unops.org/english/Opportunities/suppliers/how-we-procure/Pages/default.aspx</w:t>
              </w:r>
            </w:hyperlink>
            <w:r w:rsidR="0035377D">
              <w:rPr>
                <w:spacing w:val="-2"/>
              </w:rPr>
              <w:t>) and ot</w:t>
            </w:r>
            <w:r w:rsidRPr="00524276">
              <w:rPr>
                <w:spacing w:val="-2"/>
              </w:rPr>
              <w:t xml:space="preserve">her relevant Organisational Directives and Administrative Instructions that are referred to in the Procurement Manual. In case of contradictions between this </w:t>
            </w:r>
            <w:r w:rsidR="00F31922">
              <w:rPr>
                <w:spacing w:val="-2"/>
              </w:rPr>
              <w:t>RFP</w:t>
            </w:r>
            <w:r w:rsidRPr="00524276">
              <w:rPr>
                <w:spacing w:val="-2"/>
              </w:rPr>
              <w:t xml:space="preserve"> and the UNOPS Procurement Manual, the UNOPS Procurement Manual shall prevail. </w:t>
            </w:r>
          </w:p>
        </w:tc>
      </w:tr>
      <w:tr w:rsidR="00921D49" w:rsidRPr="00731E3E" w:rsidTr="0035377D">
        <w:trPr>
          <w:cantSplit/>
          <w:trHeight w:val="2410"/>
        </w:trPr>
        <w:tc>
          <w:tcPr>
            <w:tcW w:w="1775" w:type="dxa"/>
            <w:tcBorders>
              <w:top w:val="single" w:sz="4" w:space="0" w:color="auto"/>
              <w:left w:val="single" w:sz="4" w:space="0" w:color="auto"/>
              <w:bottom w:val="single" w:sz="4" w:space="0" w:color="auto"/>
              <w:right w:val="single" w:sz="4" w:space="0" w:color="auto"/>
            </w:tcBorders>
            <w:hideMark/>
          </w:tcPr>
          <w:p w:rsidR="00921D49" w:rsidRPr="0035377D" w:rsidRDefault="00921D49" w:rsidP="000C76F2">
            <w:pPr>
              <w:pStyle w:val="MarginText"/>
              <w:spacing w:after="0" w:line="240" w:lineRule="auto"/>
              <w:jc w:val="left"/>
              <w:rPr>
                <w:rFonts w:ascii="Arial" w:hAnsi="Arial" w:cs="Arial"/>
                <w:sz w:val="20"/>
                <w:lang w:val="en-AU"/>
              </w:rPr>
            </w:pPr>
          </w:p>
          <w:p w:rsidR="00921D49" w:rsidRPr="0035377D" w:rsidRDefault="00F31922" w:rsidP="000C76F2">
            <w:pPr>
              <w:pStyle w:val="MarginText"/>
              <w:spacing w:after="0" w:line="240" w:lineRule="auto"/>
              <w:jc w:val="left"/>
              <w:rPr>
                <w:rFonts w:ascii="Arial" w:hAnsi="Arial" w:cs="Arial"/>
                <w:sz w:val="20"/>
                <w:lang w:val="en-AU"/>
              </w:rPr>
            </w:pPr>
            <w:proofErr w:type="spellStart"/>
            <w:r>
              <w:rPr>
                <w:rFonts w:ascii="Arial" w:hAnsi="Arial" w:cs="Arial"/>
                <w:sz w:val="20"/>
                <w:lang w:val="en-AU"/>
              </w:rPr>
              <w:t>Offeror</w:t>
            </w:r>
            <w:proofErr w:type="spellEnd"/>
            <w:r w:rsidR="00921D49" w:rsidRPr="0035377D">
              <w:rPr>
                <w:rFonts w:ascii="Arial" w:hAnsi="Arial" w:cs="Arial"/>
                <w:sz w:val="20"/>
                <w:lang w:val="en-AU"/>
              </w:rPr>
              <w:t xml:space="preserve"> Eligibility</w:t>
            </w:r>
          </w:p>
          <w:p w:rsidR="00921D49" w:rsidRPr="0035377D" w:rsidRDefault="00921D49" w:rsidP="000C76F2">
            <w:pPr>
              <w:pStyle w:val="MarginText"/>
              <w:spacing w:after="0" w:line="240" w:lineRule="auto"/>
              <w:jc w:val="left"/>
              <w:rPr>
                <w:rFonts w:ascii="Arial" w:hAnsi="Arial" w:cs="Arial"/>
                <w:sz w:val="20"/>
                <w:lang w:val="en-AU"/>
              </w:rPr>
            </w:pPr>
            <w:r w:rsidRPr="0035377D">
              <w:rPr>
                <w:rFonts w:ascii="Arial" w:hAnsi="Arial" w:cs="Arial"/>
                <w:sz w:val="20"/>
                <w:lang w:val="en-AU"/>
              </w:rPr>
              <w:t>(Article 4)</w:t>
            </w:r>
          </w:p>
        </w:tc>
        <w:tc>
          <w:tcPr>
            <w:tcW w:w="7864" w:type="dxa"/>
            <w:tcBorders>
              <w:top w:val="single" w:sz="4" w:space="0" w:color="auto"/>
              <w:left w:val="single" w:sz="4" w:space="0" w:color="auto"/>
              <w:bottom w:val="single" w:sz="4" w:space="0" w:color="auto"/>
              <w:right w:val="single" w:sz="4" w:space="0" w:color="auto"/>
            </w:tcBorders>
            <w:vAlign w:val="center"/>
          </w:tcPr>
          <w:p w:rsidR="0035377D" w:rsidRPr="0035377D" w:rsidRDefault="0035377D" w:rsidP="008F7B26">
            <w:pPr>
              <w:jc w:val="both"/>
              <w:rPr>
                <w:lang w:val="en-AU"/>
              </w:rPr>
            </w:pPr>
            <w:r w:rsidRPr="0035377D">
              <w:rPr>
                <w:lang w:val="en-AU"/>
              </w:rPr>
              <w:t xml:space="preserve">No nationalities are excluded from submitting a </w:t>
            </w:r>
            <w:r w:rsidR="00F31922">
              <w:rPr>
                <w:lang w:val="en-AU"/>
              </w:rPr>
              <w:t>Proposal</w:t>
            </w:r>
            <w:r w:rsidRPr="0035377D">
              <w:rPr>
                <w:lang w:val="en-AU"/>
              </w:rPr>
              <w:t>.</w:t>
            </w:r>
          </w:p>
          <w:p w:rsidR="0035377D" w:rsidRPr="0035377D" w:rsidRDefault="0035377D" w:rsidP="0035377D">
            <w:pPr>
              <w:pStyle w:val="MarginText"/>
              <w:spacing w:after="0" w:line="240" w:lineRule="auto"/>
              <w:rPr>
                <w:rFonts w:ascii="Arial" w:hAnsi="Arial" w:cs="Arial"/>
                <w:sz w:val="20"/>
                <w:lang w:val="en-AU"/>
              </w:rPr>
            </w:pPr>
          </w:p>
          <w:p w:rsidR="00921D49" w:rsidRPr="00961F78" w:rsidRDefault="00921D49" w:rsidP="00961F78">
            <w:pPr>
              <w:pStyle w:val="MarginText"/>
              <w:spacing w:after="0" w:line="240" w:lineRule="auto"/>
              <w:rPr>
                <w:rFonts w:ascii="Arial" w:hAnsi="Arial" w:cs="Arial"/>
                <w:sz w:val="20"/>
                <w:lang w:val="en-AU"/>
              </w:rPr>
            </w:pPr>
          </w:p>
        </w:tc>
      </w:tr>
      <w:tr w:rsidR="00921D49" w:rsidRPr="00731E3E" w:rsidTr="0035377D">
        <w:trPr>
          <w:cantSplit/>
          <w:trHeight w:val="3109"/>
        </w:trPr>
        <w:tc>
          <w:tcPr>
            <w:tcW w:w="1775" w:type="dxa"/>
            <w:tcBorders>
              <w:top w:val="single" w:sz="4" w:space="0" w:color="auto"/>
              <w:left w:val="single" w:sz="4" w:space="0" w:color="auto"/>
              <w:bottom w:val="single" w:sz="4" w:space="0" w:color="auto"/>
              <w:right w:val="single" w:sz="4" w:space="0" w:color="auto"/>
            </w:tcBorders>
            <w:hideMark/>
          </w:tcPr>
          <w:p w:rsidR="00921D49" w:rsidRPr="00731E3E" w:rsidRDefault="00921D49" w:rsidP="000C76F2">
            <w:pPr>
              <w:pStyle w:val="MarginText"/>
              <w:spacing w:after="0" w:line="240" w:lineRule="auto"/>
              <w:jc w:val="left"/>
              <w:rPr>
                <w:rFonts w:ascii="Arial" w:hAnsi="Arial" w:cs="Arial"/>
                <w:sz w:val="20"/>
                <w:lang w:val="en-AU"/>
              </w:rPr>
            </w:pPr>
          </w:p>
          <w:p w:rsidR="00921D49" w:rsidRPr="0035377D" w:rsidRDefault="00921D49" w:rsidP="000C76F2">
            <w:pPr>
              <w:pStyle w:val="MarginText"/>
              <w:spacing w:after="0" w:line="240" w:lineRule="auto"/>
              <w:jc w:val="left"/>
              <w:rPr>
                <w:rFonts w:ascii="Arial" w:hAnsi="Arial" w:cs="Arial"/>
                <w:sz w:val="20"/>
                <w:lang w:val="en-AU"/>
              </w:rPr>
            </w:pPr>
            <w:r w:rsidRPr="0035377D">
              <w:rPr>
                <w:rFonts w:ascii="Arial" w:hAnsi="Arial" w:cs="Arial"/>
                <w:sz w:val="20"/>
                <w:lang w:val="en-AU"/>
              </w:rPr>
              <w:t xml:space="preserve">Clarifications </w:t>
            </w:r>
          </w:p>
          <w:p w:rsidR="00921D49" w:rsidRPr="00731E3E" w:rsidRDefault="0035377D" w:rsidP="000C76F2">
            <w:pPr>
              <w:pStyle w:val="MarginText"/>
              <w:spacing w:after="0" w:line="240" w:lineRule="auto"/>
              <w:jc w:val="left"/>
              <w:rPr>
                <w:rFonts w:ascii="Arial" w:hAnsi="Arial" w:cs="Arial"/>
                <w:sz w:val="20"/>
                <w:lang w:val="en-AU"/>
              </w:rPr>
            </w:pPr>
            <w:r w:rsidRPr="0035377D">
              <w:rPr>
                <w:rFonts w:ascii="Arial" w:hAnsi="Arial" w:cs="Arial"/>
                <w:sz w:val="20"/>
                <w:lang w:val="en-AU"/>
              </w:rPr>
              <w:t>(Article 7</w:t>
            </w:r>
            <w:r w:rsidR="00921D49" w:rsidRPr="0035377D">
              <w:rPr>
                <w:rFonts w:ascii="Arial" w:hAnsi="Arial" w:cs="Arial"/>
                <w:sz w:val="20"/>
                <w:lang w:val="en-AU"/>
              </w:rPr>
              <w:t>)</w:t>
            </w:r>
            <w:r w:rsidR="00713B72" w:rsidRPr="0035377D">
              <w:rPr>
                <w:rFonts w:ascii="Arial" w:hAnsi="Arial" w:cs="Arial"/>
                <w:sz w:val="20"/>
                <w:lang w:val="en-AU"/>
              </w:rPr>
              <w:t xml:space="preserve"> and Amendments (Article 3)</w:t>
            </w:r>
          </w:p>
        </w:tc>
        <w:tc>
          <w:tcPr>
            <w:tcW w:w="7864" w:type="dxa"/>
            <w:tcBorders>
              <w:top w:val="single" w:sz="4" w:space="0" w:color="auto"/>
              <w:left w:val="single" w:sz="4" w:space="0" w:color="auto"/>
              <w:bottom w:val="single" w:sz="4" w:space="0" w:color="auto"/>
              <w:right w:val="single" w:sz="4" w:space="0" w:color="auto"/>
            </w:tcBorders>
            <w:vAlign w:val="center"/>
          </w:tcPr>
          <w:p w:rsidR="0035377D" w:rsidRPr="0021147A" w:rsidRDefault="0035377D" w:rsidP="00BE22F2">
            <w:pPr>
              <w:rPr>
                <w:b/>
                <w:bCs/>
                <w:color w:val="000000"/>
                <w:lang w:val="en-AU"/>
              </w:rPr>
            </w:pPr>
            <w:r w:rsidRPr="0035377D">
              <w:rPr>
                <w:color w:val="000000"/>
                <w:lang w:val="en-AU"/>
              </w:rPr>
              <w:t xml:space="preserve">Requests for clarification from </w:t>
            </w:r>
            <w:proofErr w:type="spellStart"/>
            <w:r w:rsidR="00F31922">
              <w:rPr>
                <w:color w:val="000000"/>
                <w:lang w:val="en-AU"/>
              </w:rPr>
              <w:t>Offeror</w:t>
            </w:r>
            <w:r w:rsidRPr="0035377D">
              <w:rPr>
                <w:color w:val="000000"/>
                <w:lang w:val="en-AU"/>
              </w:rPr>
              <w:t>s</w:t>
            </w:r>
            <w:proofErr w:type="spellEnd"/>
            <w:r w:rsidRPr="0035377D">
              <w:rPr>
                <w:color w:val="000000"/>
                <w:lang w:val="en-AU"/>
              </w:rPr>
              <w:t xml:space="preserve"> will not be accepted any </w:t>
            </w:r>
            <w:r w:rsidRPr="0021147A">
              <w:rPr>
                <w:b/>
                <w:bCs/>
                <w:color w:val="000000"/>
                <w:lang w:val="en-AU"/>
              </w:rPr>
              <w:t xml:space="preserve">later than </w:t>
            </w:r>
            <w:r w:rsidR="00BE22F2">
              <w:rPr>
                <w:b/>
                <w:bCs/>
                <w:color w:val="000000"/>
                <w:lang w:val="en-AU"/>
              </w:rPr>
              <w:t>25</w:t>
            </w:r>
            <w:r w:rsidR="0021147A" w:rsidRPr="0021147A">
              <w:rPr>
                <w:b/>
                <w:bCs/>
                <w:color w:val="000000"/>
                <w:vertAlign w:val="superscript"/>
                <w:lang w:val="en-AU"/>
              </w:rPr>
              <w:t>th</w:t>
            </w:r>
            <w:r w:rsidR="0021147A" w:rsidRPr="0021147A">
              <w:rPr>
                <w:b/>
                <w:bCs/>
                <w:color w:val="000000"/>
                <w:lang w:val="en-AU"/>
              </w:rPr>
              <w:t xml:space="preserve"> January 2016 at 5:00 p.m. Ethiopian Local Time (GMT+3).</w:t>
            </w:r>
          </w:p>
          <w:p w:rsidR="0035377D" w:rsidRPr="0035377D" w:rsidRDefault="0035377D" w:rsidP="0035377D">
            <w:pPr>
              <w:rPr>
                <w:color w:val="000000"/>
                <w:lang w:val="en-AU"/>
              </w:rPr>
            </w:pPr>
          </w:p>
          <w:p w:rsidR="00921D49" w:rsidRPr="00731E3E" w:rsidRDefault="0035377D" w:rsidP="00BE22F2">
            <w:pPr>
              <w:pStyle w:val="MarginText"/>
              <w:spacing w:after="0" w:line="240" w:lineRule="auto"/>
              <w:rPr>
                <w:color w:val="000000"/>
                <w:lang w:val="en-AU"/>
              </w:rPr>
            </w:pPr>
            <w:r w:rsidRPr="0035377D">
              <w:rPr>
                <w:rFonts w:ascii="Arial" w:hAnsi="Arial" w:cs="Arial"/>
                <w:iCs/>
                <w:sz w:val="20"/>
                <w:lang w:val="en-AU"/>
              </w:rPr>
              <w:t xml:space="preserve">Responses to requests for clarification and/or amendments shall be communicated to </w:t>
            </w:r>
            <w:proofErr w:type="spellStart"/>
            <w:r w:rsidR="00F31922">
              <w:rPr>
                <w:rFonts w:ascii="Arial" w:hAnsi="Arial" w:cs="Arial"/>
                <w:iCs/>
                <w:sz w:val="20"/>
                <w:lang w:val="en-AU"/>
              </w:rPr>
              <w:t>Offeror</w:t>
            </w:r>
            <w:r w:rsidRPr="0035377D">
              <w:rPr>
                <w:rFonts w:ascii="Arial" w:hAnsi="Arial" w:cs="Arial"/>
                <w:iCs/>
                <w:sz w:val="20"/>
                <w:lang w:val="en-AU"/>
              </w:rPr>
              <w:t>s</w:t>
            </w:r>
            <w:proofErr w:type="spellEnd"/>
            <w:r w:rsidRPr="0035377D">
              <w:rPr>
                <w:rFonts w:ascii="Arial" w:hAnsi="Arial" w:cs="Arial"/>
                <w:iCs/>
                <w:sz w:val="20"/>
                <w:lang w:val="en-AU"/>
              </w:rPr>
              <w:t xml:space="preserve"> by posting responses on </w:t>
            </w:r>
            <w:r w:rsidRPr="0035377D">
              <w:rPr>
                <w:rFonts w:ascii="Arial" w:hAnsi="Arial" w:cs="Arial"/>
                <w:color w:val="000000"/>
                <w:sz w:val="20"/>
                <w:lang w:val="en-AU"/>
              </w:rPr>
              <w:t xml:space="preserve">UNOPS’ website at </w:t>
            </w:r>
            <w:hyperlink r:id="rId19" w:history="1">
              <w:r w:rsidR="004B51AD" w:rsidRPr="00380425">
                <w:rPr>
                  <w:rStyle w:val="Hyperlink"/>
                  <w:rFonts w:ascii="Arial" w:hAnsi="Arial" w:cs="Arial"/>
                  <w:sz w:val="20"/>
                </w:rPr>
                <w:t>https://www.unops.org/english/Opportunities/suppliers/Pages/Business-opportunities.aspx</w:t>
              </w:r>
            </w:hyperlink>
            <w:r w:rsidRPr="0021147A">
              <w:rPr>
                <w:rFonts w:ascii="Arial" w:hAnsi="Arial" w:cs="Arial"/>
                <w:b/>
                <w:bCs/>
                <w:color w:val="000000"/>
                <w:sz w:val="20"/>
                <w:lang w:val="en-AU"/>
              </w:rPr>
              <w:t xml:space="preserve">under </w:t>
            </w:r>
            <w:r w:rsidR="00F31922" w:rsidRPr="0021147A">
              <w:rPr>
                <w:rFonts w:ascii="Arial" w:hAnsi="Arial" w:cs="Arial"/>
                <w:b/>
                <w:bCs/>
                <w:color w:val="000000"/>
                <w:sz w:val="20"/>
                <w:lang w:val="en-AU"/>
              </w:rPr>
              <w:t>RFP</w:t>
            </w:r>
            <w:r w:rsidRPr="0021147A">
              <w:rPr>
                <w:rFonts w:ascii="Arial" w:hAnsi="Arial" w:cs="Arial"/>
                <w:b/>
                <w:bCs/>
                <w:color w:val="000000"/>
                <w:sz w:val="20"/>
                <w:lang w:val="en-AU"/>
              </w:rPr>
              <w:t xml:space="preserve"> Case No. </w:t>
            </w:r>
            <w:r w:rsidR="00A30A81" w:rsidRPr="0021147A">
              <w:rPr>
                <w:rFonts w:ascii="Arial" w:hAnsi="Arial" w:cs="Arial"/>
                <w:b/>
                <w:bCs/>
                <w:color w:val="000000"/>
                <w:sz w:val="20"/>
                <w:lang w:val="en-AU"/>
              </w:rPr>
              <w:t>RFP/UNOPS-ETOH/Service/2015/007</w:t>
            </w:r>
            <w:r w:rsidR="0021147A" w:rsidRPr="0021147A">
              <w:rPr>
                <w:rFonts w:ascii="Arial" w:hAnsi="Arial" w:cs="Arial"/>
                <w:b/>
                <w:bCs/>
                <w:color w:val="000000"/>
                <w:sz w:val="20"/>
                <w:lang w:val="en-AU"/>
              </w:rPr>
              <w:t xml:space="preserve"> on </w:t>
            </w:r>
            <w:r w:rsidR="00BE22F2">
              <w:rPr>
                <w:rFonts w:ascii="Arial" w:hAnsi="Arial" w:cs="Arial"/>
                <w:b/>
                <w:bCs/>
                <w:color w:val="000000"/>
                <w:sz w:val="20"/>
                <w:lang w:val="en-AU"/>
              </w:rPr>
              <w:t xml:space="preserve">28th </w:t>
            </w:r>
            <w:r w:rsidR="0021147A" w:rsidRPr="0021147A">
              <w:rPr>
                <w:rFonts w:ascii="Arial" w:hAnsi="Arial" w:cs="Arial"/>
                <w:b/>
                <w:bCs/>
                <w:color w:val="000000"/>
                <w:sz w:val="20"/>
                <w:lang w:val="en-AU"/>
              </w:rPr>
              <w:t>January</w:t>
            </w:r>
            <w:r w:rsidR="00BE22F2">
              <w:rPr>
                <w:rFonts w:ascii="Arial" w:hAnsi="Arial" w:cs="Arial"/>
                <w:b/>
                <w:bCs/>
                <w:color w:val="000000"/>
                <w:sz w:val="20"/>
                <w:lang w:val="en-AU"/>
              </w:rPr>
              <w:t xml:space="preserve"> </w:t>
            </w:r>
            <w:r w:rsidR="0021147A" w:rsidRPr="0021147A">
              <w:rPr>
                <w:rFonts w:ascii="Arial" w:hAnsi="Arial" w:cs="Arial"/>
                <w:b/>
                <w:bCs/>
                <w:color w:val="000000"/>
                <w:sz w:val="20"/>
                <w:lang w:val="en-AU"/>
              </w:rPr>
              <w:t xml:space="preserve">2016 at 5:00 p.m. </w:t>
            </w:r>
            <w:r w:rsidR="0021147A" w:rsidRPr="0021147A">
              <w:rPr>
                <w:b/>
                <w:bCs/>
                <w:color w:val="000000"/>
                <w:lang w:val="en-AU"/>
              </w:rPr>
              <w:t>Ethiopian Local Time (GMT+3)</w:t>
            </w:r>
            <w:r w:rsidRPr="0021147A">
              <w:rPr>
                <w:rFonts w:ascii="Arial" w:hAnsi="Arial" w:cs="Arial"/>
                <w:b/>
                <w:bCs/>
                <w:color w:val="000000"/>
                <w:sz w:val="20"/>
                <w:lang w:val="en-AU"/>
              </w:rPr>
              <w:t>.</w:t>
            </w:r>
          </w:p>
        </w:tc>
      </w:tr>
      <w:tr w:rsidR="00921D49" w:rsidRPr="00731E3E" w:rsidTr="0035377D">
        <w:trPr>
          <w:cantSplit/>
        </w:trPr>
        <w:tc>
          <w:tcPr>
            <w:tcW w:w="1775" w:type="dxa"/>
            <w:tcBorders>
              <w:top w:val="single" w:sz="4" w:space="0" w:color="auto"/>
              <w:left w:val="single" w:sz="4" w:space="0" w:color="auto"/>
              <w:bottom w:val="single" w:sz="4" w:space="0" w:color="auto"/>
              <w:right w:val="single" w:sz="4" w:space="0" w:color="auto"/>
            </w:tcBorders>
            <w:hideMark/>
          </w:tcPr>
          <w:p w:rsidR="00921D49" w:rsidRPr="00731E3E" w:rsidRDefault="00921D49" w:rsidP="000C76F2">
            <w:pPr>
              <w:pStyle w:val="MarginText"/>
              <w:spacing w:after="0" w:line="240" w:lineRule="auto"/>
              <w:jc w:val="left"/>
              <w:rPr>
                <w:rFonts w:ascii="Arial" w:hAnsi="Arial" w:cs="Arial"/>
                <w:sz w:val="20"/>
                <w:lang w:val="en-AU"/>
              </w:rPr>
            </w:pPr>
          </w:p>
          <w:p w:rsidR="00921D49" w:rsidRPr="00731E3E" w:rsidRDefault="00E60168" w:rsidP="000C76F2">
            <w:pPr>
              <w:pStyle w:val="MarginText"/>
              <w:spacing w:after="0" w:line="240" w:lineRule="auto"/>
              <w:jc w:val="left"/>
              <w:rPr>
                <w:rFonts w:ascii="Arial" w:hAnsi="Arial" w:cs="Arial"/>
                <w:sz w:val="20"/>
                <w:lang w:val="en-AU"/>
              </w:rPr>
            </w:pPr>
            <w:r>
              <w:rPr>
                <w:rFonts w:ascii="Arial" w:hAnsi="Arial" w:cs="Arial"/>
                <w:sz w:val="20"/>
                <w:lang w:val="en-AU"/>
              </w:rPr>
              <w:t>Clarification o</w:t>
            </w:r>
            <w:r w:rsidR="00921D49" w:rsidRPr="00731E3E">
              <w:rPr>
                <w:rFonts w:ascii="Arial" w:hAnsi="Arial" w:cs="Arial"/>
                <w:sz w:val="20"/>
                <w:lang w:val="en-AU"/>
              </w:rPr>
              <w:t>r Pre-</w:t>
            </w:r>
            <w:r>
              <w:rPr>
                <w:rFonts w:ascii="Arial" w:hAnsi="Arial" w:cs="Arial"/>
                <w:sz w:val="20"/>
                <w:lang w:val="en-AU"/>
              </w:rPr>
              <w:t>Bid Meeting</w:t>
            </w:r>
          </w:p>
          <w:p w:rsidR="00921D49" w:rsidRPr="00731E3E" w:rsidRDefault="0035377D" w:rsidP="000C76F2">
            <w:pPr>
              <w:pStyle w:val="MarginText"/>
              <w:spacing w:after="0" w:line="240" w:lineRule="auto"/>
              <w:jc w:val="left"/>
              <w:rPr>
                <w:rFonts w:ascii="Arial" w:hAnsi="Arial" w:cs="Arial"/>
                <w:sz w:val="20"/>
                <w:lang w:val="en-AU"/>
              </w:rPr>
            </w:pPr>
            <w:r>
              <w:rPr>
                <w:rFonts w:ascii="Arial" w:hAnsi="Arial" w:cs="Arial"/>
                <w:sz w:val="20"/>
                <w:lang w:val="en-AU"/>
              </w:rPr>
              <w:t>(Article 8</w:t>
            </w:r>
            <w:r w:rsidR="00921D49" w:rsidRPr="00731E3E">
              <w:rPr>
                <w:rFonts w:ascii="Arial" w:hAnsi="Arial" w:cs="Arial"/>
                <w:sz w:val="20"/>
                <w:lang w:val="en-AU"/>
              </w:rPr>
              <w:t>)</w:t>
            </w:r>
          </w:p>
        </w:tc>
        <w:tc>
          <w:tcPr>
            <w:tcW w:w="7864" w:type="dxa"/>
            <w:tcBorders>
              <w:top w:val="single" w:sz="4" w:space="0" w:color="auto"/>
              <w:left w:val="single" w:sz="4" w:space="0" w:color="auto"/>
              <w:bottom w:val="single" w:sz="4" w:space="0" w:color="auto"/>
              <w:right w:val="single" w:sz="4" w:space="0" w:color="auto"/>
            </w:tcBorders>
            <w:vAlign w:val="center"/>
          </w:tcPr>
          <w:p w:rsidR="00921D49" w:rsidRPr="00731E3E" w:rsidRDefault="00921D49" w:rsidP="0035377D">
            <w:pPr>
              <w:rPr>
                <w:color w:val="000000"/>
                <w:lang w:val="en-AU"/>
              </w:rPr>
            </w:pPr>
          </w:p>
          <w:p w:rsidR="0035377D" w:rsidRDefault="00A30A81" w:rsidP="0021147A">
            <w:pPr>
              <w:jc w:val="both"/>
              <w:rPr>
                <w:color w:val="000000"/>
                <w:lang w:val="en-AU"/>
              </w:rPr>
            </w:pPr>
            <w:r>
              <w:rPr>
                <w:color w:val="000000"/>
                <w:lang w:val="en-AU"/>
              </w:rPr>
              <w:t>NO Pre-Bid Meeting will</w:t>
            </w:r>
            <w:r w:rsidR="0035377D" w:rsidRPr="00F66E3E">
              <w:rPr>
                <w:color w:val="000000"/>
                <w:lang w:val="en-AU"/>
              </w:rPr>
              <w:t xml:space="preserve"> be held.</w:t>
            </w:r>
          </w:p>
          <w:p w:rsidR="00921D49" w:rsidRPr="00731E3E" w:rsidRDefault="00921D49" w:rsidP="0035377D">
            <w:pPr>
              <w:rPr>
                <w:b/>
                <w:i/>
                <w:color w:val="000000"/>
                <w:highlight w:val="lightGray"/>
                <w:lang w:val="en-AU"/>
              </w:rPr>
            </w:pPr>
          </w:p>
        </w:tc>
      </w:tr>
      <w:tr w:rsidR="00921D49" w:rsidRPr="00731E3E" w:rsidTr="0035377D">
        <w:trPr>
          <w:cantSplit/>
        </w:trPr>
        <w:tc>
          <w:tcPr>
            <w:tcW w:w="1775" w:type="dxa"/>
            <w:tcBorders>
              <w:top w:val="single" w:sz="4" w:space="0" w:color="auto"/>
              <w:left w:val="single" w:sz="4" w:space="0" w:color="auto"/>
              <w:bottom w:val="single" w:sz="4" w:space="0" w:color="auto"/>
              <w:right w:val="single" w:sz="4" w:space="0" w:color="auto"/>
            </w:tcBorders>
            <w:hideMark/>
          </w:tcPr>
          <w:p w:rsidR="00921D49" w:rsidRPr="00731E3E" w:rsidRDefault="00921D49" w:rsidP="000C76F2">
            <w:pPr>
              <w:pStyle w:val="MarginText"/>
              <w:spacing w:after="0" w:line="240" w:lineRule="auto"/>
              <w:jc w:val="left"/>
              <w:rPr>
                <w:rFonts w:ascii="Arial" w:hAnsi="Arial" w:cs="Arial"/>
                <w:sz w:val="20"/>
                <w:lang w:val="en-AU"/>
              </w:rPr>
            </w:pPr>
          </w:p>
          <w:p w:rsidR="00921D49" w:rsidRPr="00731E3E" w:rsidRDefault="00921D49" w:rsidP="000C76F2">
            <w:pPr>
              <w:pStyle w:val="MarginText"/>
              <w:spacing w:after="0" w:line="240" w:lineRule="auto"/>
              <w:jc w:val="left"/>
              <w:rPr>
                <w:rFonts w:ascii="Arial" w:hAnsi="Arial" w:cs="Arial"/>
                <w:sz w:val="20"/>
                <w:lang w:val="en-AU"/>
              </w:rPr>
            </w:pPr>
            <w:r w:rsidRPr="00731E3E">
              <w:rPr>
                <w:rFonts w:ascii="Arial" w:hAnsi="Arial" w:cs="Arial"/>
                <w:sz w:val="20"/>
                <w:lang w:val="en-AU"/>
              </w:rPr>
              <w:t>Site Inspection</w:t>
            </w:r>
          </w:p>
          <w:p w:rsidR="00921D49" w:rsidRPr="00731E3E" w:rsidRDefault="0035377D" w:rsidP="000C76F2">
            <w:pPr>
              <w:pStyle w:val="MarginText"/>
              <w:spacing w:after="0" w:line="240" w:lineRule="auto"/>
              <w:jc w:val="left"/>
              <w:rPr>
                <w:rFonts w:ascii="Arial" w:hAnsi="Arial" w:cs="Arial"/>
                <w:sz w:val="20"/>
                <w:lang w:val="en-AU"/>
              </w:rPr>
            </w:pPr>
            <w:r>
              <w:rPr>
                <w:rFonts w:ascii="Arial" w:hAnsi="Arial" w:cs="Arial"/>
                <w:sz w:val="20"/>
                <w:lang w:val="en-AU"/>
              </w:rPr>
              <w:t>(Article 9</w:t>
            </w:r>
            <w:r w:rsidR="00921D49" w:rsidRPr="00731E3E">
              <w:rPr>
                <w:rFonts w:ascii="Arial" w:hAnsi="Arial" w:cs="Arial"/>
                <w:sz w:val="20"/>
                <w:lang w:val="en-AU"/>
              </w:rPr>
              <w:t>)</w:t>
            </w:r>
          </w:p>
        </w:tc>
        <w:tc>
          <w:tcPr>
            <w:tcW w:w="7864" w:type="dxa"/>
            <w:tcBorders>
              <w:top w:val="single" w:sz="4" w:space="0" w:color="auto"/>
              <w:left w:val="single" w:sz="4" w:space="0" w:color="auto"/>
              <w:bottom w:val="single" w:sz="4" w:space="0" w:color="auto"/>
              <w:right w:val="single" w:sz="4" w:space="0" w:color="auto"/>
            </w:tcBorders>
            <w:vAlign w:val="center"/>
            <w:hideMark/>
          </w:tcPr>
          <w:p w:rsidR="003225A4" w:rsidRDefault="003225A4" w:rsidP="003225A4">
            <w:pPr>
              <w:jc w:val="both"/>
              <w:rPr>
                <w:color w:val="000000"/>
                <w:lang w:val="en-AU"/>
              </w:rPr>
            </w:pPr>
          </w:p>
          <w:p w:rsidR="003225A4" w:rsidRDefault="00F31922" w:rsidP="00A30A81">
            <w:pPr>
              <w:jc w:val="both"/>
              <w:rPr>
                <w:color w:val="000000"/>
                <w:lang w:val="en-AU"/>
              </w:rPr>
            </w:pPr>
            <w:proofErr w:type="spellStart"/>
            <w:r>
              <w:rPr>
                <w:color w:val="000000"/>
                <w:lang w:val="en-AU"/>
              </w:rPr>
              <w:t>Offeror</w:t>
            </w:r>
            <w:r w:rsidR="003225A4" w:rsidRPr="00F66E3E">
              <w:rPr>
                <w:color w:val="000000"/>
                <w:lang w:val="en-AU"/>
              </w:rPr>
              <w:t>s</w:t>
            </w:r>
            <w:proofErr w:type="spellEnd"/>
            <w:r w:rsidR="003225A4" w:rsidRPr="00F66E3E">
              <w:rPr>
                <w:color w:val="000000"/>
                <w:lang w:val="en-AU"/>
              </w:rPr>
              <w:t xml:space="preserve"> may carry out their own site inspection with the prior written approval of UNOPS.</w:t>
            </w:r>
          </w:p>
          <w:p w:rsidR="00921D49" w:rsidRPr="00731E3E" w:rsidRDefault="00921D49" w:rsidP="003225A4">
            <w:pPr>
              <w:rPr>
                <w:color w:val="000000"/>
                <w:lang w:val="en-AU"/>
              </w:rPr>
            </w:pPr>
          </w:p>
        </w:tc>
      </w:tr>
      <w:tr w:rsidR="000E404B" w:rsidRPr="00731E3E" w:rsidTr="000B3D5E">
        <w:trPr>
          <w:cantSplit/>
          <w:trHeight w:val="987"/>
        </w:trPr>
        <w:tc>
          <w:tcPr>
            <w:tcW w:w="1775" w:type="dxa"/>
            <w:tcBorders>
              <w:top w:val="single" w:sz="4" w:space="0" w:color="auto"/>
              <w:left w:val="single" w:sz="4" w:space="0" w:color="auto"/>
              <w:bottom w:val="single" w:sz="4" w:space="0" w:color="auto"/>
              <w:right w:val="single" w:sz="4" w:space="0" w:color="auto"/>
            </w:tcBorders>
          </w:tcPr>
          <w:p w:rsidR="004F4295" w:rsidRDefault="004F4295" w:rsidP="000C76F2">
            <w:pPr>
              <w:pStyle w:val="MarginText"/>
              <w:spacing w:after="0" w:line="240" w:lineRule="auto"/>
              <w:jc w:val="left"/>
              <w:rPr>
                <w:rFonts w:ascii="Arial" w:hAnsi="Arial" w:cs="Arial"/>
                <w:sz w:val="20"/>
                <w:highlight w:val="green"/>
                <w:lang w:val="en-AU"/>
              </w:rPr>
            </w:pPr>
          </w:p>
          <w:p w:rsidR="000E404B" w:rsidRPr="004F4295" w:rsidRDefault="000E404B" w:rsidP="000C76F2">
            <w:pPr>
              <w:pStyle w:val="MarginText"/>
              <w:spacing w:after="0" w:line="240" w:lineRule="auto"/>
              <w:jc w:val="left"/>
              <w:rPr>
                <w:rFonts w:ascii="Arial" w:hAnsi="Arial" w:cs="Arial"/>
                <w:sz w:val="20"/>
                <w:lang w:val="en-AU"/>
              </w:rPr>
            </w:pPr>
            <w:r w:rsidRPr="004F4295">
              <w:rPr>
                <w:rFonts w:ascii="Arial" w:hAnsi="Arial" w:cs="Arial"/>
                <w:sz w:val="20"/>
                <w:lang w:val="en-AU"/>
              </w:rPr>
              <w:t>Exclusivity statement</w:t>
            </w:r>
          </w:p>
          <w:p w:rsidR="004F4295" w:rsidRPr="00731E3E" w:rsidRDefault="004F4295" w:rsidP="000C76F2">
            <w:pPr>
              <w:pStyle w:val="MarginText"/>
              <w:spacing w:after="0" w:line="240" w:lineRule="auto"/>
              <w:jc w:val="left"/>
              <w:rPr>
                <w:rFonts w:ascii="Arial" w:hAnsi="Arial" w:cs="Arial"/>
                <w:sz w:val="20"/>
                <w:lang w:val="en-AU"/>
              </w:rPr>
            </w:pPr>
            <w:r w:rsidRPr="004F4295">
              <w:rPr>
                <w:rFonts w:ascii="Arial" w:hAnsi="Arial" w:cs="Arial"/>
                <w:sz w:val="20"/>
                <w:lang w:val="en-AU"/>
              </w:rPr>
              <w:t>(Article 11)</w:t>
            </w:r>
          </w:p>
        </w:tc>
        <w:tc>
          <w:tcPr>
            <w:tcW w:w="7864" w:type="dxa"/>
            <w:tcBorders>
              <w:top w:val="single" w:sz="4" w:space="0" w:color="auto"/>
              <w:left w:val="single" w:sz="4" w:space="0" w:color="auto"/>
              <w:bottom w:val="single" w:sz="4" w:space="0" w:color="auto"/>
              <w:right w:val="single" w:sz="4" w:space="0" w:color="auto"/>
            </w:tcBorders>
            <w:vAlign w:val="center"/>
          </w:tcPr>
          <w:p w:rsidR="000E404B" w:rsidRDefault="00FD3786" w:rsidP="004F4295">
            <w:pPr>
              <w:pStyle w:val="Default"/>
            </w:pPr>
            <w:proofErr w:type="spellStart"/>
            <w:r>
              <w:t>Offerors</w:t>
            </w:r>
            <w:proofErr w:type="spellEnd"/>
            <w:r>
              <w:t xml:space="preserve"> shall submit Exclusivity and Availability Statements for all the proposed key </w:t>
            </w:r>
            <w:r w:rsidR="004F4295">
              <w:t>experts</w:t>
            </w:r>
            <w:r>
              <w:t xml:space="preserve"> in the form set out in </w:t>
            </w:r>
            <w:r w:rsidRPr="004F4295">
              <w:rPr>
                <w:bCs/>
              </w:rPr>
              <w:t xml:space="preserve">Form </w:t>
            </w:r>
            <w:r w:rsidR="004F4295" w:rsidRPr="004F4295">
              <w:rPr>
                <w:bCs/>
              </w:rPr>
              <w:t>L</w:t>
            </w:r>
            <w:r w:rsidRPr="004F4295">
              <w:t xml:space="preserve">: Exclusivity and Availability Statement Form. </w:t>
            </w:r>
          </w:p>
        </w:tc>
      </w:tr>
      <w:tr w:rsidR="00921D49" w:rsidRPr="00731E3E" w:rsidTr="000B3D5E">
        <w:trPr>
          <w:cantSplit/>
          <w:trHeight w:val="987"/>
        </w:trPr>
        <w:tc>
          <w:tcPr>
            <w:tcW w:w="1775" w:type="dxa"/>
            <w:tcBorders>
              <w:top w:val="single" w:sz="4" w:space="0" w:color="auto"/>
              <w:left w:val="single" w:sz="4" w:space="0" w:color="auto"/>
              <w:bottom w:val="single" w:sz="4" w:space="0" w:color="auto"/>
              <w:right w:val="single" w:sz="4" w:space="0" w:color="auto"/>
            </w:tcBorders>
            <w:hideMark/>
          </w:tcPr>
          <w:p w:rsidR="00921D49" w:rsidRPr="00731E3E" w:rsidRDefault="00921D49" w:rsidP="000C76F2">
            <w:pPr>
              <w:pStyle w:val="MarginText"/>
              <w:spacing w:after="0" w:line="240" w:lineRule="auto"/>
              <w:jc w:val="left"/>
              <w:rPr>
                <w:rFonts w:ascii="Arial" w:hAnsi="Arial" w:cs="Arial"/>
                <w:sz w:val="20"/>
                <w:lang w:val="en-AU"/>
              </w:rPr>
            </w:pPr>
          </w:p>
          <w:p w:rsidR="00921D49" w:rsidRPr="00731E3E" w:rsidRDefault="00F31922" w:rsidP="000C76F2">
            <w:pPr>
              <w:pStyle w:val="MarginText"/>
              <w:spacing w:after="0" w:line="240" w:lineRule="auto"/>
              <w:jc w:val="left"/>
              <w:rPr>
                <w:rFonts w:ascii="Arial" w:hAnsi="Arial" w:cs="Arial"/>
                <w:sz w:val="20"/>
                <w:lang w:val="en-AU"/>
              </w:rPr>
            </w:pPr>
            <w:r>
              <w:rPr>
                <w:rFonts w:ascii="Arial" w:hAnsi="Arial" w:cs="Arial"/>
                <w:sz w:val="20"/>
                <w:lang w:val="en-AU"/>
              </w:rPr>
              <w:t>Proposal</w:t>
            </w:r>
            <w:r w:rsidR="00921D49" w:rsidRPr="00731E3E">
              <w:rPr>
                <w:rFonts w:ascii="Arial" w:hAnsi="Arial" w:cs="Arial"/>
                <w:sz w:val="20"/>
                <w:lang w:val="en-AU"/>
              </w:rPr>
              <w:t xml:space="preserve"> validity period</w:t>
            </w:r>
          </w:p>
          <w:p w:rsidR="00921D49" w:rsidRPr="00731E3E" w:rsidRDefault="003225A4" w:rsidP="004C3C9A">
            <w:pPr>
              <w:pStyle w:val="MarginText"/>
              <w:spacing w:after="0" w:line="240" w:lineRule="auto"/>
              <w:jc w:val="left"/>
              <w:rPr>
                <w:rFonts w:ascii="Arial" w:hAnsi="Arial" w:cs="Arial"/>
                <w:sz w:val="20"/>
                <w:lang w:val="en-AU"/>
              </w:rPr>
            </w:pPr>
            <w:r>
              <w:rPr>
                <w:rFonts w:ascii="Arial" w:hAnsi="Arial" w:cs="Arial"/>
                <w:sz w:val="20"/>
                <w:lang w:val="en-AU"/>
              </w:rPr>
              <w:t>(Article 1</w:t>
            </w:r>
            <w:r w:rsidR="004C3C9A">
              <w:rPr>
                <w:rFonts w:ascii="Arial" w:hAnsi="Arial" w:cs="Arial"/>
                <w:sz w:val="20"/>
                <w:lang w:val="en-AU"/>
              </w:rPr>
              <w:t>3</w:t>
            </w:r>
            <w:r w:rsidR="00921D49" w:rsidRPr="00731E3E">
              <w:rPr>
                <w:rFonts w:ascii="Arial" w:hAnsi="Arial" w:cs="Arial"/>
                <w:sz w:val="20"/>
                <w:lang w:val="en-AU"/>
              </w:rPr>
              <w:t>)</w:t>
            </w:r>
          </w:p>
        </w:tc>
        <w:tc>
          <w:tcPr>
            <w:tcW w:w="7864" w:type="dxa"/>
            <w:tcBorders>
              <w:top w:val="single" w:sz="4" w:space="0" w:color="auto"/>
              <w:left w:val="single" w:sz="4" w:space="0" w:color="auto"/>
              <w:bottom w:val="single" w:sz="4" w:space="0" w:color="auto"/>
              <w:right w:val="single" w:sz="4" w:space="0" w:color="auto"/>
            </w:tcBorders>
            <w:vAlign w:val="center"/>
            <w:hideMark/>
          </w:tcPr>
          <w:p w:rsidR="00921D49" w:rsidRPr="003225A4" w:rsidRDefault="00F31922" w:rsidP="00A30A81">
            <w:pPr>
              <w:pStyle w:val="ListParagraph"/>
              <w:spacing w:after="0"/>
              <w:ind w:left="0"/>
              <w:rPr>
                <w:rFonts w:ascii="Arial" w:hAnsi="Arial"/>
                <w:b/>
                <w:i/>
                <w:color w:val="000000"/>
                <w:sz w:val="20"/>
                <w:szCs w:val="20"/>
                <w:highlight w:val="lightGray"/>
              </w:rPr>
            </w:pPr>
            <w:r>
              <w:rPr>
                <w:rFonts w:ascii="Arial" w:hAnsi="Arial"/>
                <w:color w:val="000000"/>
                <w:sz w:val="20"/>
                <w:szCs w:val="20"/>
              </w:rPr>
              <w:t>Proposal</w:t>
            </w:r>
            <w:r w:rsidR="003225A4" w:rsidRPr="003225A4">
              <w:rPr>
                <w:rFonts w:ascii="Arial" w:hAnsi="Arial"/>
                <w:color w:val="000000"/>
                <w:sz w:val="20"/>
                <w:szCs w:val="20"/>
              </w:rPr>
              <w:t>s shall remain valid for acceptance by UNOPS fo</w:t>
            </w:r>
            <w:r w:rsidR="003225A4" w:rsidRPr="00A30A81">
              <w:rPr>
                <w:rFonts w:ascii="Arial" w:hAnsi="Arial"/>
                <w:color w:val="000000"/>
                <w:sz w:val="20"/>
                <w:szCs w:val="20"/>
              </w:rPr>
              <w:t xml:space="preserve">r </w:t>
            </w:r>
            <w:r w:rsidR="00C82444" w:rsidRPr="00A30A81">
              <w:rPr>
                <w:rFonts w:ascii="Arial" w:hAnsi="Arial"/>
                <w:b/>
                <w:i/>
                <w:color w:val="000000"/>
                <w:sz w:val="20"/>
                <w:szCs w:val="20"/>
              </w:rPr>
              <w:t>120 days</w:t>
            </w:r>
            <w:r w:rsidR="00B0163C">
              <w:rPr>
                <w:rFonts w:ascii="Arial" w:hAnsi="Arial"/>
                <w:b/>
                <w:i/>
                <w:color w:val="000000"/>
                <w:sz w:val="20"/>
                <w:szCs w:val="20"/>
              </w:rPr>
              <w:t xml:space="preserve"> </w:t>
            </w:r>
            <w:r w:rsidR="003225A4" w:rsidRPr="003225A4">
              <w:rPr>
                <w:rFonts w:ascii="Arial" w:hAnsi="Arial"/>
                <w:color w:val="000000"/>
                <w:sz w:val="20"/>
                <w:szCs w:val="20"/>
              </w:rPr>
              <w:t xml:space="preserve">from the Deadline for </w:t>
            </w:r>
            <w:r>
              <w:rPr>
                <w:rFonts w:ascii="Arial" w:hAnsi="Arial"/>
                <w:color w:val="000000"/>
                <w:sz w:val="20"/>
                <w:szCs w:val="20"/>
              </w:rPr>
              <w:t>Proposal</w:t>
            </w:r>
            <w:r w:rsidR="003225A4" w:rsidRPr="003225A4">
              <w:rPr>
                <w:rFonts w:ascii="Arial" w:hAnsi="Arial"/>
                <w:color w:val="000000"/>
                <w:sz w:val="20"/>
                <w:szCs w:val="20"/>
              </w:rPr>
              <w:t xml:space="preserve"> Submission.</w:t>
            </w:r>
          </w:p>
        </w:tc>
      </w:tr>
      <w:tr w:rsidR="00921D49" w:rsidRPr="00731E3E" w:rsidTr="0035377D">
        <w:trPr>
          <w:cantSplit/>
        </w:trPr>
        <w:tc>
          <w:tcPr>
            <w:tcW w:w="1775" w:type="dxa"/>
            <w:tcBorders>
              <w:top w:val="single" w:sz="4" w:space="0" w:color="auto"/>
              <w:left w:val="single" w:sz="4" w:space="0" w:color="auto"/>
              <w:bottom w:val="single" w:sz="4" w:space="0" w:color="auto"/>
              <w:right w:val="single" w:sz="4" w:space="0" w:color="auto"/>
            </w:tcBorders>
          </w:tcPr>
          <w:p w:rsidR="00921D49" w:rsidRPr="00731E3E" w:rsidRDefault="00921D49" w:rsidP="000C76F2">
            <w:pPr>
              <w:pStyle w:val="MarginText"/>
              <w:spacing w:after="0" w:line="240" w:lineRule="auto"/>
              <w:jc w:val="left"/>
              <w:rPr>
                <w:rFonts w:ascii="Arial" w:hAnsi="Arial" w:cs="Arial"/>
                <w:sz w:val="20"/>
                <w:lang w:val="en-AU"/>
              </w:rPr>
            </w:pPr>
          </w:p>
          <w:p w:rsidR="00921D49" w:rsidRPr="00731E3E" w:rsidRDefault="00921D49" w:rsidP="000C76F2">
            <w:pPr>
              <w:pStyle w:val="MarginText"/>
              <w:spacing w:after="0" w:line="240" w:lineRule="auto"/>
              <w:jc w:val="left"/>
              <w:rPr>
                <w:rFonts w:ascii="Arial" w:hAnsi="Arial" w:cs="Arial"/>
                <w:sz w:val="20"/>
                <w:lang w:val="en-AU"/>
              </w:rPr>
            </w:pPr>
            <w:r w:rsidRPr="00731E3E">
              <w:rPr>
                <w:rFonts w:ascii="Arial" w:hAnsi="Arial" w:cs="Arial"/>
                <w:sz w:val="20"/>
                <w:lang w:val="en-AU"/>
              </w:rPr>
              <w:t xml:space="preserve">Partial </w:t>
            </w:r>
            <w:r w:rsidR="00F31922">
              <w:rPr>
                <w:rFonts w:ascii="Arial" w:hAnsi="Arial" w:cs="Arial"/>
                <w:sz w:val="20"/>
                <w:lang w:val="en-AU"/>
              </w:rPr>
              <w:t>Proposal</w:t>
            </w:r>
            <w:r w:rsidRPr="00731E3E">
              <w:rPr>
                <w:rFonts w:ascii="Arial" w:hAnsi="Arial" w:cs="Arial"/>
                <w:sz w:val="20"/>
                <w:lang w:val="en-AU"/>
              </w:rPr>
              <w:t>s</w:t>
            </w:r>
          </w:p>
          <w:p w:rsidR="00921D49" w:rsidRPr="00731E3E" w:rsidRDefault="004C3C9A" w:rsidP="000C76F2">
            <w:r>
              <w:rPr>
                <w:lang w:val="en-AU"/>
              </w:rPr>
              <w:t>(Article 14</w:t>
            </w:r>
            <w:r w:rsidR="00921D49" w:rsidRPr="00731E3E">
              <w:rPr>
                <w:lang w:val="en-AU"/>
              </w:rPr>
              <w:t>)</w:t>
            </w:r>
          </w:p>
        </w:tc>
        <w:tc>
          <w:tcPr>
            <w:tcW w:w="7864" w:type="dxa"/>
            <w:tcBorders>
              <w:top w:val="single" w:sz="4" w:space="0" w:color="auto"/>
              <w:left w:val="single" w:sz="4" w:space="0" w:color="auto"/>
              <w:bottom w:val="single" w:sz="4" w:space="0" w:color="auto"/>
              <w:right w:val="single" w:sz="4" w:space="0" w:color="auto"/>
            </w:tcBorders>
            <w:vAlign w:val="center"/>
          </w:tcPr>
          <w:p w:rsidR="003225A4" w:rsidRDefault="003225A4" w:rsidP="008F7B26">
            <w:pPr>
              <w:jc w:val="both"/>
            </w:pPr>
            <w:r>
              <w:rPr>
                <w:color w:val="000000"/>
                <w:lang w:val="en-AU"/>
              </w:rPr>
              <w:t xml:space="preserve">Partial </w:t>
            </w:r>
            <w:r w:rsidR="00F31922">
              <w:rPr>
                <w:color w:val="000000"/>
                <w:lang w:val="en-AU"/>
              </w:rPr>
              <w:t>Proposal</w:t>
            </w:r>
            <w:r>
              <w:rPr>
                <w:color w:val="000000"/>
                <w:lang w:val="en-AU"/>
              </w:rPr>
              <w:t xml:space="preserve">s </w:t>
            </w:r>
            <w:r w:rsidR="0005002C">
              <w:rPr>
                <w:color w:val="000000"/>
                <w:lang w:val="en-AU"/>
              </w:rPr>
              <w:t>shall</w:t>
            </w:r>
            <w:r>
              <w:rPr>
                <w:color w:val="000000"/>
                <w:lang w:val="en-AU"/>
              </w:rPr>
              <w:t xml:space="preserve"> not </w:t>
            </w:r>
            <w:r w:rsidR="0005002C">
              <w:rPr>
                <w:color w:val="000000"/>
                <w:lang w:val="en-AU"/>
              </w:rPr>
              <w:t>be allowed</w:t>
            </w:r>
            <w:r>
              <w:rPr>
                <w:color w:val="000000"/>
                <w:lang w:val="en-AU"/>
              </w:rPr>
              <w:t xml:space="preserve">. </w:t>
            </w:r>
            <w:proofErr w:type="spellStart"/>
            <w:r w:rsidR="00F31922">
              <w:rPr>
                <w:spacing w:val="-2"/>
              </w:rPr>
              <w:t>Offeror</w:t>
            </w:r>
            <w:r w:rsidRPr="00CC79A5">
              <w:rPr>
                <w:spacing w:val="-2"/>
              </w:rPr>
              <w:t>s</w:t>
            </w:r>
            <w:proofErr w:type="spellEnd"/>
            <w:r w:rsidRPr="00CC79A5">
              <w:rPr>
                <w:spacing w:val="-2"/>
              </w:rPr>
              <w:t xml:space="preserve"> must </w:t>
            </w:r>
            <w:r w:rsidR="0005002C">
              <w:rPr>
                <w:spacing w:val="-2"/>
              </w:rPr>
              <w:t xml:space="preserve">quote prices for the </w:t>
            </w:r>
            <w:r w:rsidR="0096456B">
              <w:rPr>
                <w:spacing w:val="-2"/>
              </w:rPr>
              <w:t xml:space="preserve">total </w:t>
            </w:r>
            <w:r w:rsidR="0096456B" w:rsidRPr="00CC79A5">
              <w:rPr>
                <w:spacing w:val="-2"/>
              </w:rPr>
              <w:t>goods</w:t>
            </w:r>
            <w:r>
              <w:rPr>
                <w:spacing w:val="-2"/>
              </w:rPr>
              <w:t xml:space="preserve"> and/or services </w:t>
            </w:r>
            <w:r w:rsidRPr="00900D58">
              <w:rPr>
                <w:spacing w:val="-2"/>
              </w:rPr>
              <w:t>for the total requirement</w:t>
            </w:r>
            <w:r w:rsidR="00B0163C">
              <w:rPr>
                <w:spacing w:val="-2"/>
              </w:rPr>
              <w:t xml:space="preserve"> </w:t>
            </w:r>
            <w:r w:rsidR="0066472B">
              <w:t>requested under Section IV</w:t>
            </w:r>
            <w:r>
              <w:t xml:space="preserve">: Schedule of Requirements. </w:t>
            </w:r>
            <w:r w:rsidR="00D76C71">
              <w:t>Evaluation will be done for the total requirement.</w:t>
            </w:r>
          </w:p>
          <w:p w:rsidR="00921D49" w:rsidRPr="003225A4" w:rsidRDefault="00921D49" w:rsidP="008F7B26">
            <w:pPr>
              <w:jc w:val="both"/>
              <w:rPr>
                <w:lang w:val="en-AU"/>
              </w:rPr>
            </w:pPr>
          </w:p>
        </w:tc>
      </w:tr>
      <w:tr w:rsidR="00D64AA2" w:rsidRPr="00731E3E" w:rsidTr="000B3D5E">
        <w:trPr>
          <w:cantSplit/>
          <w:trHeight w:val="1550"/>
        </w:trPr>
        <w:tc>
          <w:tcPr>
            <w:tcW w:w="1775" w:type="dxa"/>
            <w:tcBorders>
              <w:top w:val="single" w:sz="4" w:space="0" w:color="auto"/>
              <w:left w:val="single" w:sz="4" w:space="0" w:color="auto"/>
              <w:bottom w:val="single" w:sz="4" w:space="0" w:color="auto"/>
              <w:right w:val="single" w:sz="4" w:space="0" w:color="auto"/>
            </w:tcBorders>
          </w:tcPr>
          <w:p w:rsidR="00D64AA2" w:rsidRDefault="00D64AA2" w:rsidP="000C76F2">
            <w:pPr>
              <w:pStyle w:val="MarginText"/>
              <w:spacing w:after="0" w:line="240" w:lineRule="auto"/>
              <w:jc w:val="left"/>
              <w:rPr>
                <w:rFonts w:ascii="Arial" w:hAnsi="Arial" w:cs="Arial"/>
                <w:sz w:val="20"/>
                <w:lang w:val="en-AU"/>
              </w:rPr>
            </w:pPr>
          </w:p>
          <w:p w:rsidR="00D64AA2" w:rsidRPr="00D76C71" w:rsidRDefault="00D64AA2" w:rsidP="000C76F2">
            <w:pPr>
              <w:pStyle w:val="MarginText"/>
              <w:spacing w:after="0" w:line="240" w:lineRule="auto"/>
              <w:jc w:val="left"/>
              <w:rPr>
                <w:rFonts w:ascii="Arial" w:hAnsi="Arial" w:cs="Arial"/>
                <w:sz w:val="20"/>
                <w:lang w:val="en-AU"/>
              </w:rPr>
            </w:pPr>
            <w:r w:rsidRPr="00D76C71">
              <w:rPr>
                <w:rFonts w:ascii="Arial" w:hAnsi="Arial" w:cs="Arial"/>
                <w:sz w:val="20"/>
                <w:lang w:val="en-AU"/>
              </w:rPr>
              <w:t xml:space="preserve">Alternative </w:t>
            </w:r>
            <w:r w:rsidR="00F31922" w:rsidRPr="00D76C71">
              <w:rPr>
                <w:rFonts w:ascii="Arial" w:hAnsi="Arial" w:cs="Arial"/>
                <w:sz w:val="20"/>
                <w:lang w:val="en-AU"/>
              </w:rPr>
              <w:t>Proposal</w:t>
            </w:r>
            <w:r w:rsidRPr="00D76C71">
              <w:rPr>
                <w:rFonts w:ascii="Arial" w:hAnsi="Arial" w:cs="Arial"/>
                <w:sz w:val="20"/>
                <w:lang w:val="en-AU"/>
              </w:rPr>
              <w:t>s</w:t>
            </w:r>
          </w:p>
          <w:p w:rsidR="00D64AA2" w:rsidRDefault="006E36C7" w:rsidP="000C76F2">
            <w:pPr>
              <w:pStyle w:val="MarginText"/>
              <w:spacing w:after="0" w:line="240" w:lineRule="auto"/>
              <w:jc w:val="left"/>
              <w:rPr>
                <w:rFonts w:ascii="Arial" w:hAnsi="Arial" w:cs="Arial"/>
                <w:sz w:val="20"/>
                <w:lang w:val="en-AU"/>
              </w:rPr>
            </w:pPr>
            <w:r w:rsidRPr="00D76C71">
              <w:rPr>
                <w:rFonts w:ascii="Arial" w:hAnsi="Arial" w:cs="Arial"/>
                <w:sz w:val="20"/>
                <w:lang w:val="en-AU"/>
              </w:rPr>
              <w:t>(Article 1</w:t>
            </w:r>
            <w:r w:rsidR="004C3C9A">
              <w:rPr>
                <w:rFonts w:ascii="Arial" w:hAnsi="Arial" w:cs="Arial"/>
                <w:sz w:val="20"/>
                <w:lang w:val="en-AU"/>
              </w:rPr>
              <w:t>5</w:t>
            </w:r>
            <w:r w:rsidR="00D64AA2" w:rsidRPr="00D76C71">
              <w:rPr>
                <w:rFonts w:ascii="Arial" w:hAnsi="Arial" w:cs="Arial"/>
                <w:sz w:val="20"/>
                <w:lang w:val="en-AU"/>
              </w:rPr>
              <w:t>)</w:t>
            </w:r>
          </w:p>
          <w:p w:rsidR="00D64AA2" w:rsidRPr="00731E3E" w:rsidRDefault="00D64AA2" w:rsidP="000C76F2">
            <w:pPr>
              <w:pStyle w:val="MarginText"/>
              <w:spacing w:after="0" w:line="240" w:lineRule="auto"/>
              <w:jc w:val="left"/>
              <w:rPr>
                <w:rFonts w:ascii="Arial" w:hAnsi="Arial" w:cs="Arial"/>
                <w:sz w:val="20"/>
                <w:lang w:val="en-AU"/>
              </w:rPr>
            </w:pPr>
          </w:p>
        </w:tc>
        <w:tc>
          <w:tcPr>
            <w:tcW w:w="7864" w:type="dxa"/>
            <w:tcBorders>
              <w:top w:val="single" w:sz="4" w:space="0" w:color="auto"/>
              <w:left w:val="single" w:sz="4" w:space="0" w:color="auto"/>
              <w:bottom w:val="single" w:sz="4" w:space="0" w:color="auto"/>
              <w:right w:val="single" w:sz="4" w:space="0" w:color="auto"/>
            </w:tcBorders>
            <w:vAlign w:val="center"/>
          </w:tcPr>
          <w:p w:rsidR="00D64AA2" w:rsidRDefault="00D64AA2" w:rsidP="0035377D">
            <w:pPr>
              <w:pStyle w:val="ListParagraph"/>
              <w:spacing w:after="0"/>
              <w:ind w:left="0"/>
              <w:rPr>
                <w:rFonts w:ascii="Arial" w:hAnsi="Arial"/>
                <w:sz w:val="20"/>
                <w:szCs w:val="20"/>
              </w:rPr>
            </w:pPr>
          </w:p>
          <w:p w:rsidR="00D64AA2" w:rsidRPr="006E36C7" w:rsidRDefault="006E36C7" w:rsidP="008F7B26">
            <w:pPr>
              <w:jc w:val="both"/>
              <w:rPr>
                <w:lang w:val="en-AU"/>
              </w:rPr>
            </w:pPr>
            <w:r>
              <w:rPr>
                <w:color w:val="000000"/>
                <w:lang w:val="en-AU"/>
              </w:rPr>
              <w:t xml:space="preserve">Alternative </w:t>
            </w:r>
            <w:r w:rsidR="00F31922">
              <w:rPr>
                <w:color w:val="000000"/>
                <w:lang w:val="en-AU"/>
              </w:rPr>
              <w:t>Proposal</w:t>
            </w:r>
            <w:r>
              <w:rPr>
                <w:color w:val="000000"/>
                <w:lang w:val="en-AU"/>
              </w:rPr>
              <w:t>s are accepted.</w:t>
            </w:r>
          </w:p>
        </w:tc>
      </w:tr>
      <w:tr w:rsidR="00921D49" w:rsidRPr="00731E3E" w:rsidTr="003D7FB7">
        <w:trPr>
          <w:cantSplit/>
          <w:trHeight w:val="990"/>
        </w:trPr>
        <w:tc>
          <w:tcPr>
            <w:tcW w:w="1775" w:type="dxa"/>
            <w:tcBorders>
              <w:top w:val="single" w:sz="4" w:space="0" w:color="auto"/>
              <w:left w:val="single" w:sz="4" w:space="0" w:color="auto"/>
              <w:bottom w:val="single" w:sz="4" w:space="0" w:color="auto"/>
              <w:right w:val="single" w:sz="4" w:space="0" w:color="auto"/>
            </w:tcBorders>
            <w:hideMark/>
          </w:tcPr>
          <w:p w:rsidR="003D7FB7" w:rsidRDefault="003D7FB7" w:rsidP="000C76F2"/>
          <w:p w:rsidR="00921D49" w:rsidRPr="00731E3E" w:rsidRDefault="00F31922" w:rsidP="000C76F2">
            <w:r>
              <w:t>Proposal</w:t>
            </w:r>
            <w:r w:rsidR="00B0163C">
              <w:t xml:space="preserve"> </w:t>
            </w:r>
            <w:proofErr w:type="spellStart"/>
            <w:r w:rsidR="00921D49" w:rsidRPr="00731E3E">
              <w:t>Currenc</w:t>
            </w:r>
            <w:proofErr w:type="spellEnd"/>
            <w:r w:rsidR="00921D49" w:rsidRPr="00731E3E">
              <w:t>(</w:t>
            </w:r>
            <w:proofErr w:type="spellStart"/>
            <w:r w:rsidR="00921D49" w:rsidRPr="00731E3E">
              <w:t>ies</w:t>
            </w:r>
            <w:proofErr w:type="spellEnd"/>
            <w:r w:rsidR="00921D49" w:rsidRPr="00731E3E">
              <w:t>)</w:t>
            </w:r>
          </w:p>
          <w:p w:rsidR="00921D49" w:rsidRPr="003D7FB7" w:rsidRDefault="00961F78" w:rsidP="003D7FB7">
            <w:pPr>
              <w:pStyle w:val="MarginText"/>
              <w:spacing w:after="0" w:line="240" w:lineRule="auto"/>
              <w:jc w:val="left"/>
              <w:rPr>
                <w:rFonts w:ascii="Arial" w:hAnsi="Arial" w:cs="Arial"/>
                <w:sz w:val="20"/>
              </w:rPr>
            </w:pPr>
            <w:r>
              <w:rPr>
                <w:rFonts w:ascii="Arial" w:hAnsi="Arial" w:cs="Arial"/>
                <w:sz w:val="20"/>
              </w:rPr>
              <w:t>(Article 17</w:t>
            </w:r>
            <w:r w:rsidR="00921D49" w:rsidRPr="00731E3E">
              <w:rPr>
                <w:rFonts w:ascii="Arial" w:hAnsi="Arial" w:cs="Arial"/>
                <w:sz w:val="20"/>
              </w:rPr>
              <w:t>)</w:t>
            </w:r>
          </w:p>
        </w:tc>
        <w:tc>
          <w:tcPr>
            <w:tcW w:w="7864" w:type="dxa"/>
            <w:tcBorders>
              <w:top w:val="single" w:sz="4" w:space="0" w:color="auto"/>
              <w:left w:val="single" w:sz="4" w:space="0" w:color="auto"/>
              <w:bottom w:val="single" w:sz="4" w:space="0" w:color="auto"/>
              <w:right w:val="single" w:sz="4" w:space="0" w:color="auto"/>
            </w:tcBorders>
            <w:vAlign w:val="center"/>
            <w:hideMark/>
          </w:tcPr>
          <w:p w:rsidR="00921D49" w:rsidRPr="00731E3E" w:rsidRDefault="00921D49" w:rsidP="0053568F">
            <w:pPr>
              <w:pStyle w:val="ListParagraph"/>
              <w:spacing w:after="0"/>
              <w:ind w:left="0"/>
              <w:rPr>
                <w:rFonts w:ascii="Arial" w:hAnsi="Arial"/>
                <w:color w:val="000000"/>
                <w:sz w:val="20"/>
                <w:szCs w:val="20"/>
              </w:rPr>
            </w:pPr>
            <w:r w:rsidRPr="00731E3E">
              <w:rPr>
                <w:rFonts w:ascii="Arial" w:hAnsi="Arial"/>
                <w:sz w:val="20"/>
                <w:szCs w:val="20"/>
              </w:rPr>
              <w:t xml:space="preserve">Prices shall be quoted in </w:t>
            </w:r>
            <w:r w:rsidR="0053568F" w:rsidRPr="0053568F">
              <w:rPr>
                <w:rFonts w:ascii="Arial" w:hAnsi="Arial"/>
                <w:b/>
                <w:bCs/>
                <w:sz w:val="20"/>
                <w:szCs w:val="20"/>
              </w:rPr>
              <w:t>USD</w:t>
            </w:r>
            <w:r w:rsidR="0053568F" w:rsidRPr="0034140B">
              <w:rPr>
                <w:rFonts w:ascii="Arial" w:hAnsi="Arial"/>
                <w:b/>
                <w:bCs/>
                <w:sz w:val="20"/>
                <w:szCs w:val="20"/>
              </w:rPr>
              <w:t>(United Stated Dollar)</w:t>
            </w:r>
          </w:p>
        </w:tc>
      </w:tr>
      <w:tr w:rsidR="00921D49" w:rsidRPr="00731E3E" w:rsidTr="0035377D">
        <w:trPr>
          <w:cantSplit/>
        </w:trPr>
        <w:tc>
          <w:tcPr>
            <w:tcW w:w="1775" w:type="dxa"/>
            <w:tcBorders>
              <w:top w:val="single" w:sz="4" w:space="0" w:color="auto"/>
              <w:left w:val="single" w:sz="4" w:space="0" w:color="auto"/>
              <w:bottom w:val="single" w:sz="4" w:space="0" w:color="auto"/>
              <w:right w:val="single" w:sz="4" w:space="0" w:color="auto"/>
            </w:tcBorders>
            <w:hideMark/>
          </w:tcPr>
          <w:p w:rsidR="00921D49" w:rsidRPr="00731E3E" w:rsidRDefault="00921D49" w:rsidP="000C76F2">
            <w:pPr>
              <w:pStyle w:val="MarginText"/>
              <w:spacing w:after="0" w:line="240" w:lineRule="auto"/>
              <w:jc w:val="left"/>
              <w:rPr>
                <w:rFonts w:ascii="Arial" w:hAnsi="Arial" w:cs="Arial"/>
                <w:sz w:val="20"/>
                <w:lang w:val="en-AU"/>
              </w:rPr>
            </w:pPr>
            <w:bookmarkStart w:id="2" w:name="Address2"/>
            <w:bookmarkStart w:id="3" w:name="ACN2"/>
            <w:bookmarkStart w:id="4" w:name="PartyTitle2"/>
            <w:bookmarkStart w:id="5" w:name="Address1"/>
            <w:bookmarkStart w:id="6" w:name="ACN1"/>
            <w:bookmarkEnd w:id="2"/>
            <w:bookmarkEnd w:id="3"/>
            <w:bookmarkEnd w:id="4"/>
            <w:bookmarkEnd w:id="5"/>
            <w:bookmarkEnd w:id="6"/>
          </w:p>
          <w:p w:rsidR="00921D49" w:rsidRPr="00731E3E" w:rsidRDefault="004C3C9A" w:rsidP="000C76F2">
            <w:pPr>
              <w:pStyle w:val="MarginText"/>
              <w:spacing w:after="0" w:line="240" w:lineRule="auto"/>
              <w:jc w:val="left"/>
              <w:rPr>
                <w:rFonts w:ascii="Arial" w:hAnsi="Arial" w:cs="Arial"/>
                <w:sz w:val="20"/>
                <w:lang w:val="en-AU"/>
              </w:rPr>
            </w:pPr>
            <w:r>
              <w:rPr>
                <w:rFonts w:ascii="Arial" w:hAnsi="Arial" w:cs="Arial"/>
                <w:sz w:val="20"/>
                <w:lang w:val="en-AU"/>
              </w:rPr>
              <w:t>Duties and Taxes (Article 18</w:t>
            </w:r>
            <w:r w:rsidR="00921D49" w:rsidRPr="00731E3E">
              <w:rPr>
                <w:rFonts w:ascii="Arial" w:hAnsi="Arial" w:cs="Arial"/>
                <w:sz w:val="20"/>
                <w:lang w:val="en-AU"/>
              </w:rPr>
              <w:t>)</w:t>
            </w:r>
          </w:p>
        </w:tc>
        <w:tc>
          <w:tcPr>
            <w:tcW w:w="7864" w:type="dxa"/>
            <w:tcBorders>
              <w:top w:val="single" w:sz="4" w:space="0" w:color="auto"/>
              <w:left w:val="single" w:sz="4" w:space="0" w:color="auto"/>
              <w:bottom w:val="single" w:sz="4" w:space="0" w:color="auto"/>
              <w:right w:val="single" w:sz="4" w:space="0" w:color="auto"/>
            </w:tcBorders>
            <w:vAlign w:val="center"/>
            <w:hideMark/>
          </w:tcPr>
          <w:p w:rsidR="00921D49" w:rsidRPr="00731E3E" w:rsidRDefault="00921D49" w:rsidP="0035377D">
            <w:pPr>
              <w:rPr>
                <w:color w:val="000000"/>
                <w:lang w:val="en-AU"/>
              </w:rPr>
            </w:pPr>
          </w:p>
          <w:p w:rsidR="00921D49" w:rsidRPr="00731E3E" w:rsidRDefault="00921D49" w:rsidP="008F7B26">
            <w:pPr>
              <w:rPr>
                <w:b/>
                <w:i/>
                <w:color w:val="000000"/>
                <w:highlight w:val="lightGray"/>
                <w:lang w:val="en-AU"/>
              </w:rPr>
            </w:pPr>
            <w:r w:rsidRPr="00731E3E">
              <w:rPr>
                <w:color w:val="000000"/>
                <w:lang w:val="en-AU"/>
              </w:rPr>
              <w:t xml:space="preserve">All </w:t>
            </w:r>
            <w:r w:rsidR="00F31922">
              <w:rPr>
                <w:color w:val="000000"/>
                <w:lang w:val="en-AU"/>
              </w:rPr>
              <w:t>Proposal</w:t>
            </w:r>
            <w:r w:rsidRPr="00731E3E">
              <w:rPr>
                <w:color w:val="000000"/>
                <w:lang w:val="en-AU"/>
              </w:rPr>
              <w:t>s shall be submitted net of any direct taxes [</w:t>
            </w:r>
            <w:r w:rsidRPr="00731E3E">
              <w:rPr>
                <w:b/>
                <w:i/>
                <w:color w:val="000000"/>
                <w:highlight w:val="yellow"/>
                <w:lang w:val="en-AU"/>
              </w:rPr>
              <w:t>customs duties and indirect taxes, such as sales taxes, VAT, taxes on commodities such as fuel</w:t>
            </w:r>
            <w:r w:rsidRPr="00731E3E">
              <w:rPr>
                <w:color w:val="000000"/>
                <w:lang w:val="en-AU"/>
              </w:rPr>
              <w:t xml:space="preserve">]. </w:t>
            </w:r>
          </w:p>
        </w:tc>
      </w:tr>
      <w:tr w:rsidR="00191AF0" w:rsidRPr="00731E3E" w:rsidTr="00191AF0">
        <w:trPr>
          <w:cantSplit/>
          <w:trHeight w:val="1114"/>
        </w:trPr>
        <w:tc>
          <w:tcPr>
            <w:tcW w:w="1775" w:type="dxa"/>
            <w:tcBorders>
              <w:top w:val="single" w:sz="4" w:space="0" w:color="auto"/>
              <w:left w:val="single" w:sz="4" w:space="0" w:color="auto"/>
              <w:bottom w:val="single" w:sz="4" w:space="0" w:color="auto"/>
              <w:right w:val="single" w:sz="4" w:space="0" w:color="auto"/>
            </w:tcBorders>
          </w:tcPr>
          <w:p w:rsidR="00191AF0" w:rsidRDefault="00191AF0" w:rsidP="000C76F2">
            <w:pPr>
              <w:pStyle w:val="MarginText"/>
              <w:spacing w:after="0" w:line="240" w:lineRule="auto"/>
              <w:jc w:val="left"/>
              <w:rPr>
                <w:rFonts w:ascii="Arial" w:hAnsi="Arial" w:cs="Arial"/>
                <w:sz w:val="20"/>
                <w:lang w:val="en-AU"/>
              </w:rPr>
            </w:pPr>
          </w:p>
          <w:p w:rsidR="00191AF0" w:rsidRDefault="00F31922" w:rsidP="000C76F2">
            <w:pPr>
              <w:pStyle w:val="MarginText"/>
              <w:spacing w:after="0" w:line="240" w:lineRule="auto"/>
              <w:jc w:val="left"/>
              <w:rPr>
                <w:rFonts w:ascii="Arial" w:hAnsi="Arial" w:cs="Arial"/>
                <w:sz w:val="20"/>
                <w:lang w:val="en-AU"/>
              </w:rPr>
            </w:pPr>
            <w:r>
              <w:rPr>
                <w:rFonts w:ascii="Arial" w:hAnsi="Arial" w:cs="Arial"/>
                <w:sz w:val="20"/>
                <w:lang w:val="en-AU"/>
              </w:rPr>
              <w:t>Proposal</w:t>
            </w:r>
            <w:r w:rsidR="00191AF0">
              <w:rPr>
                <w:rFonts w:ascii="Arial" w:hAnsi="Arial" w:cs="Arial"/>
                <w:sz w:val="20"/>
                <w:lang w:val="en-AU"/>
              </w:rPr>
              <w:t xml:space="preserve"> Security </w:t>
            </w:r>
          </w:p>
          <w:p w:rsidR="00191AF0" w:rsidRPr="00731E3E" w:rsidRDefault="004C3C9A" w:rsidP="000C76F2">
            <w:pPr>
              <w:pStyle w:val="MarginText"/>
              <w:spacing w:after="0" w:line="240" w:lineRule="auto"/>
              <w:jc w:val="left"/>
              <w:rPr>
                <w:rFonts w:ascii="Arial" w:hAnsi="Arial" w:cs="Arial"/>
                <w:sz w:val="20"/>
                <w:lang w:val="en-AU"/>
              </w:rPr>
            </w:pPr>
            <w:r>
              <w:rPr>
                <w:rFonts w:ascii="Arial" w:hAnsi="Arial" w:cs="Arial"/>
                <w:sz w:val="20"/>
                <w:lang w:val="en-AU"/>
              </w:rPr>
              <w:t>(Article 19</w:t>
            </w:r>
            <w:r w:rsidR="00191AF0">
              <w:rPr>
                <w:rFonts w:ascii="Arial" w:hAnsi="Arial" w:cs="Arial"/>
                <w:sz w:val="20"/>
                <w:lang w:val="en-AU"/>
              </w:rPr>
              <w:t>)</w:t>
            </w:r>
          </w:p>
        </w:tc>
        <w:tc>
          <w:tcPr>
            <w:tcW w:w="7864" w:type="dxa"/>
            <w:tcBorders>
              <w:top w:val="single" w:sz="4" w:space="0" w:color="auto"/>
              <w:left w:val="single" w:sz="4" w:space="0" w:color="auto"/>
              <w:bottom w:val="single" w:sz="4" w:space="0" w:color="auto"/>
              <w:right w:val="single" w:sz="4" w:space="0" w:color="auto"/>
            </w:tcBorders>
            <w:vAlign w:val="center"/>
          </w:tcPr>
          <w:p w:rsidR="00191AF0" w:rsidRDefault="00F31922" w:rsidP="00191AF0">
            <w:pPr>
              <w:jc w:val="both"/>
            </w:pPr>
            <w:r>
              <w:rPr>
                <w:color w:val="000000"/>
                <w:lang w:val="en-AU"/>
              </w:rPr>
              <w:t>Proposal</w:t>
            </w:r>
            <w:r w:rsidR="00EC42EE">
              <w:rPr>
                <w:color w:val="000000"/>
                <w:lang w:val="en-AU"/>
              </w:rPr>
              <w:t xml:space="preserve"> security is not required</w:t>
            </w:r>
            <w:r w:rsidR="00191AF0">
              <w:rPr>
                <w:color w:val="000000"/>
                <w:lang w:val="en-AU"/>
              </w:rPr>
              <w:t xml:space="preserve">. </w:t>
            </w:r>
          </w:p>
          <w:p w:rsidR="00191AF0" w:rsidRDefault="00191AF0" w:rsidP="00191AF0">
            <w:pPr>
              <w:jc w:val="both"/>
            </w:pPr>
          </w:p>
          <w:p w:rsidR="00191AF0" w:rsidRPr="0021147A" w:rsidRDefault="00191AF0" w:rsidP="0066472B">
            <w:pPr>
              <w:rPr>
                <w:iCs/>
                <w:strike/>
                <w:color w:val="000000"/>
              </w:rPr>
            </w:pPr>
          </w:p>
        </w:tc>
      </w:tr>
      <w:tr w:rsidR="00921D49" w:rsidRPr="00731E3E" w:rsidTr="0035377D">
        <w:trPr>
          <w:cantSplit/>
        </w:trPr>
        <w:tc>
          <w:tcPr>
            <w:tcW w:w="1775" w:type="dxa"/>
            <w:tcBorders>
              <w:top w:val="single" w:sz="4" w:space="0" w:color="auto"/>
              <w:left w:val="single" w:sz="4" w:space="0" w:color="auto"/>
              <w:bottom w:val="single" w:sz="4" w:space="0" w:color="auto"/>
              <w:right w:val="single" w:sz="4" w:space="0" w:color="auto"/>
            </w:tcBorders>
            <w:hideMark/>
          </w:tcPr>
          <w:p w:rsidR="00921D49" w:rsidRPr="00731E3E" w:rsidRDefault="00921D49" w:rsidP="000C76F2">
            <w:pPr>
              <w:pStyle w:val="MarginText"/>
              <w:spacing w:after="0" w:line="240" w:lineRule="auto"/>
              <w:jc w:val="left"/>
              <w:rPr>
                <w:rFonts w:ascii="Arial" w:hAnsi="Arial" w:cs="Arial"/>
                <w:sz w:val="20"/>
                <w:lang w:val="en-AU"/>
              </w:rPr>
            </w:pPr>
          </w:p>
          <w:p w:rsidR="00921D49" w:rsidRPr="00731E3E" w:rsidRDefault="00921D49" w:rsidP="000C76F2">
            <w:pPr>
              <w:pStyle w:val="MarginText"/>
              <w:spacing w:after="0" w:line="240" w:lineRule="auto"/>
              <w:jc w:val="left"/>
              <w:rPr>
                <w:rFonts w:ascii="Arial" w:hAnsi="Arial" w:cs="Arial"/>
                <w:sz w:val="20"/>
                <w:lang w:val="en-AU"/>
              </w:rPr>
            </w:pPr>
            <w:r w:rsidRPr="00731E3E">
              <w:rPr>
                <w:rFonts w:ascii="Arial" w:hAnsi="Arial" w:cs="Arial"/>
                <w:sz w:val="20"/>
                <w:lang w:val="en-AU"/>
              </w:rPr>
              <w:t xml:space="preserve">Language of </w:t>
            </w:r>
            <w:r w:rsidR="00F31922">
              <w:rPr>
                <w:rFonts w:ascii="Arial" w:hAnsi="Arial" w:cs="Arial"/>
                <w:sz w:val="20"/>
                <w:lang w:val="en-AU"/>
              </w:rPr>
              <w:t>Proposal</w:t>
            </w:r>
            <w:r w:rsidRPr="00731E3E">
              <w:rPr>
                <w:rFonts w:ascii="Arial" w:hAnsi="Arial" w:cs="Arial"/>
                <w:sz w:val="20"/>
                <w:lang w:val="en-AU"/>
              </w:rPr>
              <w:t>s</w:t>
            </w:r>
          </w:p>
          <w:p w:rsidR="00921D49" w:rsidRPr="00731E3E" w:rsidRDefault="00EC42EE" w:rsidP="004C3C9A">
            <w:pPr>
              <w:pStyle w:val="MarginText"/>
              <w:spacing w:after="0" w:line="240" w:lineRule="auto"/>
              <w:jc w:val="left"/>
              <w:rPr>
                <w:rFonts w:ascii="Arial" w:hAnsi="Arial" w:cs="Arial"/>
                <w:sz w:val="20"/>
                <w:lang w:val="en-AU"/>
              </w:rPr>
            </w:pPr>
            <w:r>
              <w:rPr>
                <w:rFonts w:ascii="Arial" w:hAnsi="Arial" w:cs="Arial"/>
                <w:sz w:val="20"/>
                <w:lang w:val="en-AU"/>
              </w:rPr>
              <w:t>(Article 2</w:t>
            </w:r>
            <w:r w:rsidR="004C3C9A">
              <w:rPr>
                <w:rFonts w:ascii="Arial" w:hAnsi="Arial" w:cs="Arial"/>
                <w:sz w:val="20"/>
                <w:lang w:val="en-AU"/>
              </w:rPr>
              <w:t>1</w:t>
            </w:r>
            <w:r w:rsidR="00921D49" w:rsidRPr="00731E3E">
              <w:rPr>
                <w:rFonts w:ascii="Arial" w:hAnsi="Arial" w:cs="Arial"/>
                <w:sz w:val="20"/>
                <w:lang w:val="en-AU"/>
              </w:rPr>
              <w:t>)</w:t>
            </w:r>
          </w:p>
        </w:tc>
        <w:tc>
          <w:tcPr>
            <w:tcW w:w="7864" w:type="dxa"/>
            <w:tcBorders>
              <w:top w:val="single" w:sz="4" w:space="0" w:color="auto"/>
              <w:left w:val="single" w:sz="4" w:space="0" w:color="auto"/>
              <w:bottom w:val="single" w:sz="4" w:space="0" w:color="auto"/>
              <w:right w:val="single" w:sz="4" w:space="0" w:color="auto"/>
            </w:tcBorders>
            <w:vAlign w:val="center"/>
            <w:hideMark/>
          </w:tcPr>
          <w:p w:rsidR="00921D49" w:rsidRPr="00731E3E" w:rsidRDefault="00921D49" w:rsidP="0035377D">
            <w:pPr>
              <w:rPr>
                <w:iCs/>
                <w:color w:val="000000"/>
                <w:lang w:val="en-AU"/>
              </w:rPr>
            </w:pPr>
          </w:p>
          <w:p w:rsidR="00921D49" w:rsidRDefault="00921D49" w:rsidP="00B77B74">
            <w:pPr>
              <w:rPr>
                <w:color w:val="000000"/>
                <w:lang w:val="en-AU"/>
              </w:rPr>
            </w:pPr>
            <w:r w:rsidRPr="00731E3E">
              <w:rPr>
                <w:iCs/>
                <w:color w:val="000000"/>
                <w:lang w:val="en-AU"/>
              </w:rPr>
              <w:t xml:space="preserve">All </w:t>
            </w:r>
            <w:r w:rsidR="00F31922">
              <w:rPr>
                <w:iCs/>
                <w:color w:val="000000"/>
                <w:lang w:val="en-AU"/>
              </w:rPr>
              <w:t>Proposal</w:t>
            </w:r>
            <w:r w:rsidRPr="00731E3E">
              <w:rPr>
                <w:iCs/>
                <w:color w:val="000000"/>
                <w:lang w:val="en-AU"/>
              </w:rPr>
              <w:t xml:space="preserve">s, information, documents and correspondence exchanged between </w:t>
            </w:r>
            <w:r w:rsidRPr="00731E3E">
              <w:rPr>
                <w:color w:val="000000"/>
                <w:lang w:val="en-AU"/>
              </w:rPr>
              <w:t xml:space="preserve">UNOPS and the </w:t>
            </w:r>
            <w:proofErr w:type="spellStart"/>
            <w:r w:rsidR="00F31922">
              <w:rPr>
                <w:color w:val="000000"/>
                <w:lang w:val="en-AU"/>
              </w:rPr>
              <w:t>Offeror</w:t>
            </w:r>
            <w:r w:rsidRPr="00731E3E">
              <w:rPr>
                <w:color w:val="000000"/>
                <w:lang w:val="en-AU"/>
              </w:rPr>
              <w:t>s</w:t>
            </w:r>
            <w:r w:rsidRPr="00731E3E">
              <w:rPr>
                <w:iCs/>
                <w:color w:val="000000"/>
                <w:lang w:val="en-AU"/>
              </w:rPr>
              <w:t>in</w:t>
            </w:r>
            <w:proofErr w:type="spellEnd"/>
            <w:r w:rsidRPr="00731E3E">
              <w:rPr>
                <w:iCs/>
                <w:color w:val="000000"/>
                <w:lang w:val="en-AU"/>
              </w:rPr>
              <w:t xml:space="preserve"> relation to this </w:t>
            </w:r>
            <w:r w:rsidR="00F31922">
              <w:rPr>
                <w:iCs/>
                <w:color w:val="000000"/>
                <w:lang w:val="en-AU"/>
              </w:rPr>
              <w:t>Proposal</w:t>
            </w:r>
            <w:r w:rsidRPr="00731E3E">
              <w:rPr>
                <w:iCs/>
                <w:color w:val="000000"/>
                <w:lang w:val="en-AU"/>
              </w:rPr>
              <w:t xml:space="preserve"> process </w:t>
            </w:r>
            <w:r w:rsidRPr="00731E3E">
              <w:rPr>
                <w:color w:val="000000"/>
                <w:lang w:val="en-AU"/>
              </w:rPr>
              <w:t xml:space="preserve">shall be </w:t>
            </w:r>
            <w:r w:rsidR="00B77B74">
              <w:rPr>
                <w:color w:val="000000"/>
                <w:lang w:val="en-AU"/>
              </w:rPr>
              <w:t xml:space="preserve">in </w:t>
            </w:r>
            <w:r w:rsidR="00656CE3">
              <w:rPr>
                <w:color w:val="000000"/>
                <w:lang w:val="en-AU"/>
              </w:rPr>
              <w:t>English.</w:t>
            </w:r>
          </w:p>
          <w:p w:rsidR="00B77B74" w:rsidRPr="00731E3E" w:rsidRDefault="00B77B74" w:rsidP="00B77B74">
            <w:pPr>
              <w:rPr>
                <w:b/>
                <w:i/>
                <w:color w:val="000000"/>
                <w:highlight w:val="lightGray"/>
                <w:lang w:val="en-AU"/>
              </w:rPr>
            </w:pPr>
          </w:p>
        </w:tc>
      </w:tr>
      <w:tr w:rsidR="00921D49" w:rsidRPr="00731E3E" w:rsidTr="0035377D">
        <w:trPr>
          <w:cantSplit/>
        </w:trPr>
        <w:tc>
          <w:tcPr>
            <w:tcW w:w="1775" w:type="dxa"/>
            <w:tcBorders>
              <w:top w:val="single" w:sz="4" w:space="0" w:color="auto"/>
              <w:left w:val="single" w:sz="4" w:space="0" w:color="auto"/>
              <w:bottom w:val="single" w:sz="4" w:space="0" w:color="auto"/>
              <w:right w:val="single" w:sz="4" w:space="0" w:color="auto"/>
            </w:tcBorders>
            <w:hideMark/>
          </w:tcPr>
          <w:p w:rsidR="00921D49" w:rsidRPr="00731E3E" w:rsidRDefault="00921D49" w:rsidP="000C76F2">
            <w:pPr>
              <w:pStyle w:val="MarginText"/>
              <w:spacing w:after="0" w:line="240" w:lineRule="auto"/>
              <w:jc w:val="left"/>
              <w:rPr>
                <w:rFonts w:ascii="Arial" w:hAnsi="Arial" w:cs="Arial"/>
                <w:sz w:val="20"/>
                <w:lang w:val="en-AU"/>
              </w:rPr>
            </w:pPr>
          </w:p>
          <w:p w:rsidR="00921D49" w:rsidRPr="00731E3E" w:rsidRDefault="00921D49" w:rsidP="000C76F2">
            <w:pPr>
              <w:pStyle w:val="MarginText"/>
              <w:spacing w:after="0" w:line="240" w:lineRule="auto"/>
              <w:jc w:val="left"/>
              <w:rPr>
                <w:rFonts w:ascii="Arial" w:hAnsi="Arial" w:cs="Arial"/>
                <w:sz w:val="20"/>
                <w:lang w:val="en-AU"/>
              </w:rPr>
            </w:pPr>
            <w:r w:rsidRPr="00731E3E">
              <w:rPr>
                <w:rFonts w:ascii="Arial" w:hAnsi="Arial" w:cs="Arial"/>
                <w:sz w:val="20"/>
                <w:lang w:val="en-AU"/>
              </w:rPr>
              <w:t xml:space="preserve">Deadline for </w:t>
            </w:r>
            <w:r w:rsidR="00F31922">
              <w:rPr>
                <w:rFonts w:ascii="Arial" w:hAnsi="Arial" w:cs="Arial"/>
                <w:sz w:val="20"/>
                <w:lang w:val="en-AU"/>
              </w:rPr>
              <w:t>Proposal</w:t>
            </w:r>
            <w:r w:rsidRPr="00731E3E">
              <w:rPr>
                <w:rFonts w:ascii="Arial" w:hAnsi="Arial" w:cs="Arial"/>
                <w:sz w:val="20"/>
                <w:lang w:val="en-AU"/>
              </w:rPr>
              <w:t xml:space="preserve"> Submission</w:t>
            </w:r>
          </w:p>
          <w:p w:rsidR="00921D49" w:rsidRPr="00731E3E" w:rsidRDefault="00921D49" w:rsidP="000C76F2">
            <w:pPr>
              <w:pStyle w:val="MarginText"/>
              <w:spacing w:after="0" w:line="240" w:lineRule="auto"/>
              <w:jc w:val="left"/>
              <w:rPr>
                <w:rFonts w:ascii="Arial" w:hAnsi="Arial" w:cs="Arial"/>
                <w:sz w:val="20"/>
                <w:lang w:val="en-AU"/>
              </w:rPr>
            </w:pPr>
            <w:r w:rsidRPr="00731E3E">
              <w:rPr>
                <w:rFonts w:ascii="Arial" w:hAnsi="Arial" w:cs="Arial"/>
                <w:sz w:val="20"/>
                <w:lang w:val="en-AU"/>
              </w:rPr>
              <w:t>(</w:t>
            </w:r>
            <w:r w:rsidR="00EC42EE">
              <w:rPr>
                <w:rFonts w:ascii="Arial" w:hAnsi="Arial" w:cs="Arial"/>
                <w:sz w:val="20"/>
                <w:lang w:val="en-AU"/>
              </w:rPr>
              <w:t>Article 2</w:t>
            </w:r>
            <w:r w:rsidR="004C3C9A">
              <w:rPr>
                <w:rFonts w:ascii="Arial" w:hAnsi="Arial" w:cs="Arial"/>
                <w:sz w:val="20"/>
                <w:lang w:val="en-AU"/>
              </w:rPr>
              <w:t>2</w:t>
            </w:r>
            <w:r w:rsidRPr="00731E3E">
              <w:rPr>
                <w:rFonts w:ascii="Arial" w:hAnsi="Arial" w:cs="Arial"/>
                <w:sz w:val="20"/>
                <w:lang w:val="en-AU"/>
              </w:rPr>
              <w:t>)</w:t>
            </w:r>
          </w:p>
          <w:p w:rsidR="00921D49" w:rsidRPr="00731E3E" w:rsidRDefault="00921D49" w:rsidP="000C76F2">
            <w:pPr>
              <w:pStyle w:val="MarginText"/>
              <w:spacing w:after="0" w:line="240" w:lineRule="auto"/>
              <w:jc w:val="left"/>
              <w:rPr>
                <w:rFonts w:ascii="Arial" w:hAnsi="Arial" w:cs="Arial"/>
                <w:sz w:val="20"/>
                <w:lang w:val="en-AU"/>
              </w:rPr>
            </w:pPr>
          </w:p>
        </w:tc>
        <w:tc>
          <w:tcPr>
            <w:tcW w:w="7864" w:type="dxa"/>
            <w:tcBorders>
              <w:top w:val="single" w:sz="4" w:space="0" w:color="auto"/>
              <w:left w:val="single" w:sz="4" w:space="0" w:color="auto"/>
              <w:bottom w:val="single" w:sz="4" w:space="0" w:color="auto"/>
              <w:right w:val="single" w:sz="4" w:space="0" w:color="auto"/>
            </w:tcBorders>
            <w:vAlign w:val="center"/>
          </w:tcPr>
          <w:p w:rsidR="00921D49" w:rsidRPr="0024726C" w:rsidRDefault="00B77B74" w:rsidP="00BE22F2">
            <w:pPr>
              <w:rPr>
                <w:lang w:val="en-AU"/>
              </w:rPr>
            </w:pPr>
            <w:r w:rsidRPr="00F66E3E">
              <w:rPr>
                <w:color w:val="000000"/>
                <w:lang w:val="en-AU"/>
              </w:rPr>
              <w:t xml:space="preserve">All </w:t>
            </w:r>
            <w:r w:rsidR="00F31922">
              <w:rPr>
                <w:color w:val="000000"/>
                <w:lang w:val="en-AU"/>
              </w:rPr>
              <w:t>Proposal</w:t>
            </w:r>
            <w:r w:rsidRPr="00F66E3E">
              <w:rPr>
                <w:color w:val="000000"/>
                <w:lang w:val="en-AU"/>
              </w:rPr>
              <w:t xml:space="preserve">s must be submitted by </w:t>
            </w:r>
            <w:r w:rsidR="0021147A">
              <w:rPr>
                <w:color w:val="000000"/>
                <w:lang w:val="en-AU"/>
              </w:rPr>
              <w:t xml:space="preserve">12:00 p.m. Addis Ababa, Ethiopia Time (GMT+3) </w:t>
            </w:r>
            <w:r w:rsidRPr="00F66E3E">
              <w:rPr>
                <w:color w:val="000000"/>
                <w:lang w:val="en-AU"/>
              </w:rPr>
              <w:t xml:space="preserve">Time on </w:t>
            </w:r>
            <w:r w:rsidR="00B0163C">
              <w:rPr>
                <w:color w:val="000000"/>
                <w:lang w:val="en-AU"/>
              </w:rPr>
              <w:t xml:space="preserve">February </w:t>
            </w:r>
            <w:r w:rsidR="00BE22F2">
              <w:rPr>
                <w:color w:val="000000"/>
                <w:lang w:val="en-AU"/>
              </w:rPr>
              <w:t>5</w:t>
            </w:r>
            <w:r w:rsidR="00BE22F2" w:rsidRPr="00BE22F2">
              <w:rPr>
                <w:color w:val="000000"/>
                <w:vertAlign w:val="superscript"/>
                <w:lang w:val="en-AU"/>
              </w:rPr>
              <w:t>th</w:t>
            </w:r>
            <w:r w:rsidR="00BE22F2">
              <w:rPr>
                <w:color w:val="000000"/>
                <w:lang w:val="en-AU"/>
              </w:rPr>
              <w:t xml:space="preserve"> </w:t>
            </w:r>
            <w:r w:rsidR="0021147A">
              <w:rPr>
                <w:color w:val="000000"/>
                <w:lang w:val="en-AU"/>
              </w:rPr>
              <w:t>2016.</w:t>
            </w:r>
          </w:p>
        </w:tc>
      </w:tr>
      <w:tr w:rsidR="00921D49" w:rsidRPr="00731E3E" w:rsidTr="0035377D">
        <w:trPr>
          <w:cantSplit/>
        </w:trPr>
        <w:tc>
          <w:tcPr>
            <w:tcW w:w="1775" w:type="dxa"/>
            <w:tcBorders>
              <w:top w:val="single" w:sz="4" w:space="0" w:color="auto"/>
              <w:left w:val="single" w:sz="4" w:space="0" w:color="auto"/>
              <w:bottom w:val="single" w:sz="4" w:space="0" w:color="auto"/>
              <w:right w:val="single" w:sz="4" w:space="0" w:color="auto"/>
            </w:tcBorders>
            <w:hideMark/>
          </w:tcPr>
          <w:p w:rsidR="00921D49" w:rsidRPr="00731E3E" w:rsidRDefault="00921D49" w:rsidP="000C76F2">
            <w:pPr>
              <w:pStyle w:val="MarginText"/>
              <w:spacing w:after="0" w:line="240" w:lineRule="auto"/>
              <w:jc w:val="left"/>
              <w:rPr>
                <w:rFonts w:ascii="Arial" w:hAnsi="Arial" w:cs="Arial"/>
                <w:sz w:val="20"/>
                <w:lang w:val="en-AU"/>
              </w:rPr>
            </w:pPr>
          </w:p>
          <w:p w:rsidR="00921D49" w:rsidRPr="00091703" w:rsidRDefault="00F31922" w:rsidP="000C76F2">
            <w:pPr>
              <w:pStyle w:val="MarginText"/>
              <w:spacing w:after="0" w:line="240" w:lineRule="auto"/>
              <w:jc w:val="left"/>
              <w:rPr>
                <w:rFonts w:ascii="Arial" w:hAnsi="Arial" w:cs="Arial"/>
                <w:sz w:val="20"/>
                <w:lang w:val="en-AU"/>
              </w:rPr>
            </w:pPr>
            <w:r w:rsidRPr="00091703">
              <w:rPr>
                <w:rFonts w:ascii="Arial" w:hAnsi="Arial" w:cs="Arial"/>
                <w:sz w:val="20"/>
                <w:lang w:val="en-AU"/>
              </w:rPr>
              <w:t>Proposal</w:t>
            </w:r>
            <w:r w:rsidR="00921D49" w:rsidRPr="00091703">
              <w:rPr>
                <w:rFonts w:ascii="Arial" w:hAnsi="Arial" w:cs="Arial"/>
                <w:sz w:val="20"/>
                <w:lang w:val="en-AU"/>
              </w:rPr>
              <w:t xml:space="preserve"> Submission </w:t>
            </w:r>
          </w:p>
          <w:p w:rsidR="00921D49" w:rsidRPr="00731E3E" w:rsidRDefault="004C3C9A" w:rsidP="000C76F2">
            <w:pPr>
              <w:pStyle w:val="MarginText"/>
              <w:spacing w:after="0" w:line="240" w:lineRule="auto"/>
              <w:jc w:val="left"/>
              <w:rPr>
                <w:rFonts w:ascii="Arial" w:hAnsi="Arial" w:cs="Arial"/>
                <w:sz w:val="20"/>
                <w:lang w:val="en-AU"/>
              </w:rPr>
            </w:pPr>
            <w:r>
              <w:rPr>
                <w:rFonts w:ascii="Arial" w:hAnsi="Arial" w:cs="Arial"/>
                <w:sz w:val="20"/>
                <w:lang w:val="en-AU"/>
              </w:rPr>
              <w:t>(Article 23</w:t>
            </w:r>
            <w:r w:rsidR="00921D49" w:rsidRPr="00091703">
              <w:rPr>
                <w:rFonts w:ascii="Arial" w:hAnsi="Arial" w:cs="Arial"/>
                <w:sz w:val="20"/>
                <w:lang w:val="en-AU"/>
              </w:rPr>
              <w:t>)</w:t>
            </w:r>
          </w:p>
        </w:tc>
        <w:tc>
          <w:tcPr>
            <w:tcW w:w="7864" w:type="dxa"/>
            <w:tcBorders>
              <w:top w:val="single" w:sz="4" w:space="0" w:color="auto"/>
              <w:left w:val="single" w:sz="4" w:space="0" w:color="auto"/>
              <w:bottom w:val="single" w:sz="4" w:space="0" w:color="auto"/>
              <w:right w:val="single" w:sz="4" w:space="0" w:color="auto"/>
            </w:tcBorders>
            <w:vAlign w:val="center"/>
          </w:tcPr>
          <w:p w:rsidR="00921D49" w:rsidRPr="00731E3E" w:rsidRDefault="00921D49" w:rsidP="0035377D">
            <w:pPr>
              <w:rPr>
                <w:lang w:val="en-AU"/>
              </w:rPr>
            </w:pPr>
          </w:p>
          <w:p w:rsidR="0024726C" w:rsidRDefault="0024726C" w:rsidP="0024726C">
            <w:pPr>
              <w:rPr>
                <w:lang w:val="en-AU"/>
              </w:rPr>
            </w:pPr>
          </w:p>
          <w:p w:rsidR="0024726C" w:rsidRDefault="0024726C" w:rsidP="0024726C">
            <w:pPr>
              <w:rPr>
                <w:lang w:val="en-AU"/>
              </w:rPr>
            </w:pPr>
          </w:p>
          <w:p w:rsidR="000B3D5E" w:rsidRPr="0008063B" w:rsidRDefault="000B3D5E" w:rsidP="000B3D5E">
            <w:pPr>
              <w:jc w:val="both"/>
              <w:rPr>
                <w:lang w:val="en-AU"/>
              </w:rPr>
            </w:pPr>
            <w:r w:rsidRPr="0008063B">
              <w:rPr>
                <w:iCs/>
                <w:color w:val="000000"/>
                <w:lang w:val="en-AU"/>
              </w:rPr>
              <w:t>Proposals</w:t>
            </w:r>
            <w:r w:rsidRPr="0008063B">
              <w:rPr>
                <w:lang w:val="en-AU"/>
              </w:rPr>
              <w:t xml:space="preserve"> must be submitted as follows:</w:t>
            </w:r>
          </w:p>
          <w:p w:rsidR="000B3D5E" w:rsidRPr="0008063B" w:rsidRDefault="000B3D5E" w:rsidP="000B3D5E">
            <w:pPr>
              <w:jc w:val="both"/>
              <w:rPr>
                <w:lang w:val="en-AU"/>
              </w:rPr>
            </w:pPr>
          </w:p>
          <w:p w:rsidR="000B3D5E" w:rsidRPr="008F7B26" w:rsidRDefault="000B3D5E" w:rsidP="008F7B26">
            <w:pPr>
              <w:pStyle w:val="ListParagraph"/>
              <w:numPr>
                <w:ilvl w:val="0"/>
                <w:numId w:val="50"/>
              </w:numPr>
              <w:jc w:val="both"/>
              <w:rPr>
                <w:lang w:val="en-AU"/>
              </w:rPr>
            </w:pPr>
            <w:r w:rsidRPr="008F7B26">
              <w:rPr>
                <w:lang w:val="en-AU"/>
              </w:rPr>
              <w:t xml:space="preserve">By mail or personal delivery in </w:t>
            </w:r>
            <w:r w:rsidRPr="008F7B26">
              <w:rPr>
                <w:b/>
                <w:lang w:val="en-AU"/>
              </w:rPr>
              <w:t>one sealed outer envelope and two inner envelopes,</w:t>
            </w:r>
            <w:r w:rsidRPr="008F7B26">
              <w:rPr>
                <w:lang w:val="en-AU"/>
              </w:rPr>
              <w:t xml:space="preserve"> as detailed below, by the Deadline for Proposal Submission.</w:t>
            </w:r>
          </w:p>
          <w:p w:rsidR="000B3D5E" w:rsidRPr="0008063B" w:rsidRDefault="000B3D5E" w:rsidP="000B3D5E">
            <w:pPr>
              <w:jc w:val="both"/>
              <w:rPr>
                <w:lang w:val="en-AU"/>
              </w:rPr>
            </w:pPr>
          </w:p>
          <w:p w:rsidR="000B3D5E" w:rsidRPr="0008063B" w:rsidRDefault="000B3D5E" w:rsidP="000B3D5E">
            <w:pPr>
              <w:jc w:val="both"/>
              <w:rPr>
                <w:lang w:val="en-AU"/>
              </w:rPr>
            </w:pPr>
            <w:r w:rsidRPr="0008063B">
              <w:rPr>
                <w:lang w:val="en-AU"/>
              </w:rPr>
              <w:t xml:space="preserve">The </w:t>
            </w:r>
            <w:r w:rsidRPr="0008063B">
              <w:rPr>
                <w:b/>
                <w:lang w:val="en-AU"/>
              </w:rPr>
              <w:t>outer</w:t>
            </w:r>
            <w:r w:rsidRPr="0008063B">
              <w:rPr>
                <w:lang w:val="en-AU"/>
              </w:rPr>
              <w:t xml:space="preserve"> envelope shall be labelled as follows:</w:t>
            </w:r>
          </w:p>
          <w:p w:rsidR="000B3D5E" w:rsidRPr="0008063B" w:rsidRDefault="000B3D5E" w:rsidP="000B3D5E">
            <w:pPr>
              <w:jc w:val="both"/>
              <w:rPr>
                <w:lang w:val="en-AU"/>
              </w:rPr>
            </w:pPr>
          </w:p>
          <w:p w:rsidR="000B3D5E" w:rsidRPr="0008063B" w:rsidRDefault="000B3D5E" w:rsidP="000B3D5E">
            <w:pPr>
              <w:jc w:val="center"/>
              <w:rPr>
                <w:b/>
                <w:lang w:val="en-AU"/>
              </w:rPr>
            </w:pPr>
            <w:r w:rsidRPr="0008063B">
              <w:rPr>
                <w:b/>
                <w:lang w:val="en-AU"/>
              </w:rPr>
              <w:t xml:space="preserve">***CONFIDENTIAL </w:t>
            </w:r>
            <w:r w:rsidRPr="0008063B">
              <w:rPr>
                <w:b/>
                <w:caps/>
                <w:lang w:val="en-AU"/>
              </w:rPr>
              <w:t>Proposal</w:t>
            </w:r>
            <w:r w:rsidRPr="0008063B">
              <w:rPr>
                <w:b/>
                <w:lang w:val="en-AU"/>
              </w:rPr>
              <w:t xml:space="preserve"> - DO NOT OPEN UNLESS AUTHORIZED***</w:t>
            </w:r>
          </w:p>
          <w:p w:rsidR="000B3D5E" w:rsidRPr="0008063B" w:rsidRDefault="000B3D5E" w:rsidP="000B3D5E">
            <w:pPr>
              <w:jc w:val="center"/>
              <w:rPr>
                <w:lang w:val="en-AU"/>
              </w:rPr>
            </w:pPr>
          </w:p>
          <w:p w:rsidR="000B3D5E" w:rsidRPr="0008063B" w:rsidRDefault="000B3D5E" w:rsidP="000B3D5E">
            <w:pPr>
              <w:jc w:val="center"/>
              <w:rPr>
                <w:lang w:val="en-AU"/>
              </w:rPr>
            </w:pPr>
            <w:r w:rsidRPr="0008063B">
              <w:rPr>
                <w:lang w:val="en-AU"/>
              </w:rPr>
              <w:t>United Nations Office for Project Services</w:t>
            </w:r>
          </w:p>
          <w:p w:rsidR="000B3D5E" w:rsidRPr="0008063B" w:rsidRDefault="0021147A" w:rsidP="0021147A">
            <w:pPr>
              <w:jc w:val="center"/>
              <w:rPr>
                <w:lang w:val="en-AU"/>
              </w:rPr>
            </w:pPr>
            <w:r>
              <w:rPr>
                <w:lang w:val="en-AU"/>
              </w:rPr>
              <w:t>Ethiopia Operational Hub</w:t>
            </w:r>
          </w:p>
          <w:p w:rsidR="000B3D5E" w:rsidRPr="0008063B" w:rsidRDefault="0021147A" w:rsidP="0021147A">
            <w:pPr>
              <w:jc w:val="center"/>
              <w:rPr>
                <w:lang w:val="en-AU"/>
              </w:rPr>
            </w:pPr>
            <w:r>
              <w:rPr>
                <w:lang w:val="en-AU"/>
              </w:rPr>
              <w:t>Addis Ababa</w:t>
            </w:r>
          </w:p>
          <w:p w:rsidR="000B3D5E" w:rsidRPr="0008063B" w:rsidRDefault="0021147A" w:rsidP="0021147A">
            <w:pPr>
              <w:jc w:val="center"/>
              <w:rPr>
                <w:lang w:val="en-AU"/>
              </w:rPr>
            </w:pPr>
            <w:r>
              <w:rPr>
                <w:lang w:val="en-AU"/>
              </w:rPr>
              <w:t>Ethiopia</w:t>
            </w:r>
          </w:p>
          <w:p w:rsidR="000B3D5E" w:rsidRPr="0008063B" w:rsidRDefault="000B3D5E" w:rsidP="000B3D5E">
            <w:pPr>
              <w:jc w:val="center"/>
              <w:rPr>
                <w:lang w:val="en-AU"/>
              </w:rPr>
            </w:pPr>
          </w:p>
          <w:p w:rsidR="0021147A" w:rsidRDefault="000B3D5E" w:rsidP="0021147A">
            <w:pPr>
              <w:jc w:val="center"/>
              <w:rPr>
                <w:lang w:val="en-AU"/>
              </w:rPr>
            </w:pPr>
            <w:r w:rsidRPr="0008063B">
              <w:rPr>
                <w:lang w:val="en-AU"/>
              </w:rPr>
              <w:t xml:space="preserve">Att.: Chair Person, Proposal Opening Committee. </w:t>
            </w:r>
          </w:p>
          <w:p w:rsidR="0021147A" w:rsidRDefault="000B3D5E" w:rsidP="0021147A">
            <w:pPr>
              <w:jc w:val="center"/>
              <w:rPr>
                <w:lang w:val="en-AU"/>
              </w:rPr>
            </w:pPr>
            <w:r w:rsidRPr="0008063B">
              <w:rPr>
                <w:lang w:val="en-AU"/>
              </w:rPr>
              <w:t xml:space="preserve">Case No.: </w:t>
            </w:r>
            <w:r w:rsidR="0021147A">
              <w:rPr>
                <w:sz w:val="18"/>
                <w:szCs w:val="18"/>
              </w:rPr>
              <w:t xml:space="preserve">RFP Ref No: </w:t>
            </w:r>
            <w:r w:rsidR="0021147A" w:rsidRPr="00A30A81">
              <w:rPr>
                <w:sz w:val="18"/>
                <w:szCs w:val="18"/>
              </w:rPr>
              <w:t>RFP/UNOPS-ETOH/Service/2015/007</w:t>
            </w:r>
          </w:p>
          <w:p w:rsidR="000B3D5E" w:rsidRPr="0008063B" w:rsidRDefault="000B3D5E" w:rsidP="00BE22F2">
            <w:pPr>
              <w:jc w:val="center"/>
              <w:rPr>
                <w:lang w:val="en-AU"/>
              </w:rPr>
            </w:pPr>
            <w:r w:rsidRPr="0008063B">
              <w:rPr>
                <w:lang w:val="en-AU"/>
              </w:rPr>
              <w:t xml:space="preserve">Deadline for Proposal Submission: </w:t>
            </w:r>
            <w:r w:rsidR="0021147A">
              <w:rPr>
                <w:lang w:val="en-AU"/>
              </w:rPr>
              <w:t>12:00 p.m.</w:t>
            </w:r>
            <w:r w:rsidR="00B0163C">
              <w:rPr>
                <w:lang w:val="en-AU"/>
              </w:rPr>
              <w:t xml:space="preserve"> </w:t>
            </w:r>
            <w:r w:rsidRPr="0008063B">
              <w:rPr>
                <w:lang w:val="en-AU"/>
              </w:rPr>
              <w:t xml:space="preserve">on </w:t>
            </w:r>
            <w:r w:rsidR="00B0163C">
              <w:rPr>
                <w:lang w:val="en-AU"/>
              </w:rPr>
              <w:t xml:space="preserve">February </w:t>
            </w:r>
            <w:r w:rsidR="00BE22F2">
              <w:rPr>
                <w:lang w:val="en-AU"/>
              </w:rPr>
              <w:t>5</w:t>
            </w:r>
            <w:r w:rsidR="00BE22F2" w:rsidRPr="00BE22F2">
              <w:rPr>
                <w:vertAlign w:val="superscript"/>
                <w:lang w:val="en-AU"/>
              </w:rPr>
              <w:t>th</w:t>
            </w:r>
            <w:r w:rsidR="00BE22F2">
              <w:rPr>
                <w:lang w:val="en-AU"/>
              </w:rPr>
              <w:t xml:space="preserve"> </w:t>
            </w:r>
            <w:r w:rsidR="0021147A">
              <w:rPr>
                <w:lang w:val="en-AU"/>
              </w:rPr>
              <w:t>2016</w:t>
            </w:r>
            <w:r w:rsidRPr="0008063B">
              <w:rPr>
                <w:lang w:val="en-AU"/>
              </w:rPr>
              <w:t xml:space="preserve"> at</w:t>
            </w:r>
            <w:r w:rsidR="00B0163C">
              <w:rPr>
                <w:lang w:val="en-AU"/>
              </w:rPr>
              <w:t xml:space="preserve"> </w:t>
            </w:r>
            <w:r w:rsidR="0021147A">
              <w:rPr>
                <w:b/>
                <w:lang w:val="en-AU"/>
              </w:rPr>
              <w:t>Addis Ababa, Ethiopia Time (GMT+3)</w:t>
            </w:r>
          </w:p>
          <w:p w:rsidR="000B3D5E" w:rsidRPr="0008063B" w:rsidRDefault="000B3D5E" w:rsidP="000B3D5E">
            <w:pPr>
              <w:jc w:val="center"/>
              <w:rPr>
                <w:lang w:val="en-AU"/>
              </w:rPr>
            </w:pPr>
            <w:r w:rsidRPr="0008063B">
              <w:rPr>
                <w:lang w:val="en-AU"/>
              </w:rPr>
              <w:t>From: [</w:t>
            </w:r>
            <w:r w:rsidRPr="0008063B">
              <w:rPr>
                <w:b/>
                <w:i/>
                <w:highlight w:val="yellow"/>
                <w:lang w:val="en-AU"/>
              </w:rPr>
              <w:t xml:space="preserve">Insert </w:t>
            </w:r>
            <w:proofErr w:type="spellStart"/>
            <w:r w:rsidR="0066472B">
              <w:rPr>
                <w:b/>
                <w:i/>
                <w:highlight w:val="yellow"/>
                <w:lang w:val="en-AU"/>
              </w:rPr>
              <w:t>Offeror’s</w:t>
            </w:r>
            <w:proofErr w:type="spellEnd"/>
            <w:r w:rsidRPr="0008063B">
              <w:rPr>
                <w:b/>
                <w:i/>
                <w:highlight w:val="yellow"/>
                <w:lang w:val="en-AU"/>
              </w:rPr>
              <w:t xml:space="preserve"> name &amp; details</w:t>
            </w:r>
            <w:r w:rsidRPr="0008063B">
              <w:rPr>
                <w:lang w:val="en-AU"/>
              </w:rPr>
              <w:t xml:space="preserve">] </w:t>
            </w:r>
          </w:p>
          <w:p w:rsidR="000B3D5E" w:rsidRPr="0008063B" w:rsidRDefault="000B3D5E" w:rsidP="000B3D5E">
            <w:pPr>
              <w:jc w:val="center"/>
              <w:rPr>
                <w:lang w:val="en-AU"/>
              </w:rPr>
            </w:pPr>
          </w:p>
          <w:p w:rsidR="000B3D5E" w:rsidRPr="0008063B" w:rsidRDefault="000B3D5E" w:rsidP="0021147A">
            <w:pPr>
              <w:jc w:val="center"/>
              <w:rPr>
                <w:lang w:val="en-AU"/>
              </w:rPr>
            </w:pPr>
            <w:r w:rsidRPr="0008063B">
              <w:rPr>
                <w:lang w:val="en-AU"/>
              </w:rPr>
              <w:t xml:space="preserve">Personal delivery shall be made between the hours of </w:t>
            </w:r>
            <w:r w:rsidR="0021147A">
              <w:rPr>
                <w:lang w:val="en-AU"/>
              </w:rPr>
              <w:t xml:space="preserve">8:30 a.m. </w:t>
            </w:r>
            <w:r w:rsidRPr="0008063B">
              <w:rPr>
                <w:lang w:val="en-AU"/>
              </w:rPr>
              <w:t xml:space="preserve">and </w:t>
            </w:r>
            <w:r w:rsidR="0021147A">
              <w:rPr>
                <w:lang w:val="en-AU"/>
              </w:rPr>
              <w:t>4:30 p.m.</w:t>
            </w:r>
            <w:r w:rsidRPr="0008063B">
              <w:rPr>
                <w:lang w:val="en-AU"/>
              </w:rPr>
              <w:t xml:space="preserve"> on UNOPS regular working days by the Deadline for Proposal Submission.</w:t>
            </w:r>
          </w:p>
          <w:p w:rsidR="000B3D5E" w:rsidRPr="0008063B" w:rsidRDefault="000B3D5E" w:rsidP="000B3D5E">
            <w:pPr>
              <w:jc w:val="center"/>
              <w:rPr>
                <w:lang w:val="en-AU"/>
              </w:rPr>
            </w:pPr>
          </w:p>
          <w:p w:rsidR="000B3D5E" w:rsidRPr="0008063B" w:rsidRDefault="000B3D5E" w:rsidP="000B3D5E">
            <w:pPr>
              <w:jc w:val="both"/>
              <w:rPr>
                <w:lang w:val="en-AU"/>
              </w:rPr>
            </w:pPr>
            <w:r w:rsidRPr="0008063B">
              <w:rPr>
                <w:lang w:val="en-AU"/>
              </w:rPr>
              <w:t>The</w:t>
            </w:r>
            <w:r w:rsidRPr="0008063B">
              <w:rPr>
                <w:b/>
                <w:lang w:val="en-AU"/>
              </w:rPr>
              <w:t xml:space="preserve"> inner </w:t>
            </w:r>
            <w:r w:rsidRPr="0008063B">
              <w:rPr>
                <w:lang w:val="en-AU"/>
              </w:rPr>
              <w:t>envelopes shall be marked as follows:</w:t>
            </w:r>
          </w:p>
          <w:p w:rsidR="00921D49" w:rsidRDefault="00921D49" w:rsidP="000B3D5E">
            <w:pPr>
              <w:jc w:val="both"/>
              <w:rPr>
                <w:iCs/>
                <w:lang w:val="en-AU"/>
              </w:rPr>
            </w:pPr>
          </w:p>
          <w:p w:rsidR="00091703" w:rsidRPr="0008063B" w:rsidRDefault="00091703" w:rsidP="00091703">
            <w:pPr>
              <w:jc w:val="both"/>
              <w:rPr>
                <w:lang w:val="en-AU"/>
              </w:rPr>
            </w:pPr>
            <w:r w:rsidRPr="0008063B">
              <w:rPr>
                <w:lang w:val="en-AU"/>
              </w:rPr>
              <w:t xml:space="preserve">Both inner envelopes shall indicate the </w:t>
            </w:r>
            <w:proofErr w:type="spellStart"/>
            <w:r w:rsidR="00E72CBD">
              <w:rPr>
                <w:lang w:val="en-AU"/>
              </w:rPr>
              <w:t>Offeror’s</w:t>
            </w:r>
            <w:proofErr w:type="spellEnd"/>
            <w:r w:rsidRPr="0008063B">
              <w:rPr>
                <w:lang w:val="en-AU"/>
              </w:rPr>
              <w:t xml:space="preserve"> name and address and the RFP Case No.</w:t>
            </w:r>
          </w:p>
          <w:p w:rsidR="00091703" w:rsidRPr="0008063B" w:rsidRDefault="00091703" w:rsidP="00091703">
            <w:pPr>
              <w:jc w:val="both"/>
              <w:rPr>
                <w:lang w:val="en-AU"/>
              </w:rPr>
            </w:pPr>
          </w:p>
          <w:p w:rsidR="00091703" w:rsidRDefault="00091703" w:rsidP="00091703">
            <w:pPr>
              <w:jc w:val="both"/>
              <w:rPr>
                <w:lang w:val="en-AU"/>
              </w:rPr>
            </w:pPr>
            <w:r w:rsidRPr="0008063B">
              <w:rPr>
                <w:lang w:val="en-AU"/>
              </w:rPr>
              <w:t>The first inner envelope shall be marked “</w:t>
            </w:r>
            <w:r w:rsidRPr="0008063B">
              <w:rPr>
                <w:b/>
                <w:lang w:val="en-AU"/>
              </w:rPr>
              <w:t>Technical Proposal</w:t>
            </w:r>
            <w:r w:rsidRPr="0008063B">
              <w:rPr>
                <w:lang w:val="en-AU"/>
              </w:rPr>
              <w:t xml:space="preserve">” and shall contain one soft copy and two hard copies of all the duly filled and signed Returnable </w:t>
            </w:r>
            <w:r>
              <w:rPr>
                <w:lang w:val="en-AU"/>
              </w:rPr>
              <w:t>Bidding Forms and other documentation</w:t>
            </w:r>
            <w:r w:rsidR="00BE22F2">
              <w:rPr>
                <w:lang w:val="en-AU"/>
              </w:rPr>
              <w:t xml:space="preserve"> </w:t>
            </w:r>
            <w:r w:rsidRPr="00AE5ADD">
              <w:rPr>
                <w:lang w:val="en-AU"/>
              </w:rPr>
              <w:t>(</w:t>
            </w:r>
            <w:r w:rsidRPr="00AE5ADD">
              <w:rPr>
                <w:b/>
                <w:lang w:val="en-AU"/>
              </w:rPr>
              <w:t>except</w:t>
            </w:r>
            <w:r w:rsidR="00B0163C">
              <w:rPr>
                <w:b/>
                <w:lang w:val="en-AU"/>
              </w:rPr>
              <w:t xml:space="preserve"> </w:t>
            </w:r>
            <w:r w:rsidRPr="00AE5ADD">
              <w:rPr>
                <w:b/>
                <w:lang w:val="en-AU"/>
              </w:rPr>
              <w:t xml:space="preserve">the Returnable </w:t>
            </w:r>
            <w:r>
              <w:rPr>
                <w:b/>
                <w:lang w:val="en-AU"/>
              </w:rPr>
              <w:t>Bidding</w:t>
            </w:r>
            <w:r w:rsidR="00B0163C">
              <w:rPr>
                <w:b/>
                <w:lang w:val="en-AU"/>
              </w:rPr>
              <w:t xml:space="preserve"> </w:t>
            </w:r>
            <w:r>
              <w:rPr>
                <w:b/>
                <w:lang w:val="en-AU"/>
              </w:rPr>
              <w:t>Form F</w:t>
            </w:r>
            <w:r w:rsidRPr="00AE5ADD">
              <w:rPr>
                <w:b/>
                <w:lang w:val="en-AU"/>
              </w:rPr>
              <w:t xml:space="preserve">– </w:t>
            </w:r>
            <w:r w:rsidRPr="00CC4102">
              <w:rPr>
                <w:b/>
                <w:lang w:val="en-AU"/>
              </w:rPr>
              <w:t>Financial Proposal</w:t>
            </w:r>
            <w:r>
              <w:rPr>
                <w:b/>
                <w:lang w:val="en-AU"/>
              </w:rPr>
              <w:t xml:space="preserve"> Form [and </w:t>
            </w:r>
            <w:r w:rsidRPr="00091703">
              <w:rPr>
                <w:b/>
                <w:highlight w:val="yellow"/>
                <w:lang w:val="en-AU"/>
              </w:rPr>
              <w:t>add other price related documents, if applicable]</w:t>
            </w:r>
            <w:r w:rsidRPr="00AE5ADD">
              <w:rPr>
                <w:lang w:val="en-AU"/>
              </w:rPr>
              <w:t>. The technical proposal shall be prepared in duplicate with one hard copy marked “Original” and the other marked “Copy”. In the event of any discrepancy between the soft and/or the hard copies of the proposal, the proposal marked as “Original” shall govern.</w:t>
            </w:r>
          </w:p>
          <w:p w:rsidR="00091703" w:rsidRPr="00AE5ADD" w:rsidRDefault="00091703" w:rsidP="00091703">
            <w:pPr>
              <w:jc w:val="both"/>
              <w:rPr>
                <w:lang w:val="en-AU"/>
              </w:rPr>
            </w:pPr>
          </w:p>
          <w:p w:rsidR="00091703" w:rsidRPr="0008063B" w:rsidRDefault="00091703" w:rsidP="00091703">
            <w:pPr>
              <w:jc w:val="both"/>
              <w:rPr>
                <w:lang w:val="en-AU"/>
              </w:rPr>
            </w:pPr>
            <w:r w:rsidRPr="00AE5ADD">
              <w:rPr>
                <w:lang w:val="en-AU"/>
              </w:rPr>
              <w:t>The second inner envelope shall be marked “</w:t>
            </w:r>
            <w:r w:rsidRPr="00AE5ADD">
              <w:rPr>
                <w:b/>
                <w:lang w:val="en-AU"/>
              </w:rPr>
              <w:t>Financial Proposal</w:t>
            </w:r>
            <w:r w:rsidR="00F356C2">
              <w:rPr>
                <w:lang w:val="en-AU"/>
              </w:rPr>
              <w:t>” and include the du</w:t>
            </w:r>
            <w:r w:rsidRPr="00AE5ADD">
              <w:rPr>
                <w:lang w:val="en-AU"/>
              </w:rPr>
              <w:t xml:space="preserve">ly completed and signed </w:t>
            </w:r>
            <w:r w:rsidRPr="00AE5ADD">
              <w:rPr>
                <w:b/>
                <w:lang w:val="en-AU"/>
              </w:rPr>
              <w:t xml:space="preserve">Returnable </w:t>
            </w:r>
            <w:r>
              <w:rPr>
                <w:b/>
                <w:lang w:val="en-AU"/>
              </w:rPr>
              <w:t>Bidding</w:t>
            </w:r>
            <w:r w:rsidR="00B0163C">
              <w:rPr>
                <w:b/>
                <w:lang w:val="en-AU"/>
              </w:rPr>
              <w:t xml:space="preserve"> </w:t>
            </w:r>
            <w:r>
              <w:rPr>
                <w:b/>
                <w:lang w:val="en-AU"/>
              </w:rPr>
              <w:t>Form F</w:t>
            </w:r>
            <w:r w:rsidRPr="00AE5ADD">
              <w:rPr>
                <w:b/>
                <w:lang w:val="en-AU"/>
              </w:rPr>
              <w:t xml:space="preserve">– </w:t>
            </w:r>
            <w:r w:rsidRPr="00CC4102">
              <w:rPr>
                <w:b/>
                <w:lang w:val="en-AU"/>
              </w:rPr>
              <w:t>Financial Proposal</w:t>
            </w:r>
            <w:r>
              <w:rPr>
                <w:b/>
                <w:lang w:val="en-AU"/>
              </w:rPr>
              <w:t xml:space="preserve"> Form [and </w:t>
            </w:r>
            <w:r w:rsidRPr="00091703">
              <w:rPr>
                <w:b/>
                <w:highlight w:val="yellow"/>
                <w:lang w:val="en-AU"/>
              </w:rPr>
              <w:t>add other price r</w:t>
            </w:r>
            <w:r w:rsidR="0066472B">
              <w:rPr>
                <w:b/>
                <w:highlight w:val="yellow"/>
                <w:lang w:val="en-AU"/>
              </w:rPr>
              <w:t>elated documents, if applicable</w:t>
            </w:r>
            <w:r w:rsidR="0066472B">
              <w:rPr>
                <w:b/>
                <w:lang w:val="en-AU"/>
              </w:rPr>
              <w:t>]</w:t>
            </w:r>
            <w:r w:rsidRPr="00AE5ADD">
              <w:rPr>
                <w:b/>
                <w:lang w:val="en-AU"/>
              </w:rPr>
              <w:t xml:space="preserve">. </w:t>
            </w:r>
            <w:r w:rsidRPr="00CC4102">
              <w:rPr>
                <w:lang w:val="en-AU"/>
              </w:rPr>
              <w:t>The</w:t>
            </w:r>
            <w:r w:rsidR="00B0163C">
              <w:rPr>
                <w:lang w:val="en-AU"/>
              </w:rPr>
              <w:t xml:space="preserve"> </w:t>
            </w:r>
            <w:r w:rsidRPr="0008063B">
              <w:rPr>
                <w:lang w:val="en-AU"/>
              </w:rPr>
              <w:t xml:space="preserve">financial proposal shall be prepared in one soft copy and two hard copies, with one hard copy marked “Original” and the other marked “Copy” In the event of any discrepancy between the soft </w:t>
            </w:r>
            <w:proofErr w:type="gramStart"/>
            <w:r w:rsidRPr="0008063B">
              <w:rPr>
                <w:lang w:val="en-AU"/>
              </w:rPr>
              <w:t>and/or</w:t>
            </w:r>
            <w:proofErr w:type="gramEnd"/>
            <w:r w:rsidRPr="0008063B">
              <w:rPr>
                <w:lang w:val="en-AU"/>
              </w:rPr>
              <w:t xml:space="preserve"> the hard copies of the proposal, the proposal marked as “Original” shall govern.</w:t>
            </w:r>
          </w:p>
          <w:p w:rsidR="00091703" w:rsidRPr="0008063B" w:rsidRDefault="00091703" w:rsidP="00091703">
            <w:pPr>
              <w:jc w:val="both"/>
              <w:rPr>
                <w:lang w:val="en-AU"/>
              </w:rPr>
            </w:pPr>
          </w:p>
          <w:p w:rsidR="000B3D5E" w:rsidRDefault="00091703" w:rsidP="000B3D5E">
            <w:pPr>
              <w:jc w:val="both"/>
              <w:rPr>
                <w:iCs/>
                <w:lang w:val="en-AU"/>
              </w:rPr>
            </w:pPr>
            <w:r w:rsidRPr="0008063B">
              <w:rPr>
                <w:lang w:val="en-AU"/>
              </w:rPr>
              <w:t xml:space="preserve">Distinct, separately sealed, both technical and financial proposals are requested from the </w:t>
            </w:r>
            <w:proofErr w:type="spellStart"/>
            <w:r w:rsidR="00E72CBD">
              <w:rPr>
                <w:lang w:val="en-AU"/>
              </w:rPr>
              <w:t>offerors</w:t>
            </w:r>
            <w:proofErr w:type="spellEnd"/>
            <w:r w:rsidRPr="0008063B">
              <w:rPr>
                <w:lang w:val="en-AU"/>
              </w:rPr>
              <w:t xml:space="preserve"> in order to evaluate them separately. Both distinctly sealed envelopes of technical and financial proposals shall be kept in another envelope (outer envelope), which shall be sealed as well. </w:t>
            </w:r>
            <w:r w:rsidRPr="0008063B">
              <w:rPr>
                <w:b/>
                <w:lang w:val="en-AU"/>
              </w:rPr>
              <w:t>Non-compliance to this instruction shall result in rejection of the proposal received.]</w:t>
            </w:r>
          </w:p>
          <w:p w:rsidR="000B3D5E" w:rsidRDefault="000B3D5E" w:rsidP="000B3D5E">
            <w:pPr>
              <w:jc w:val="both"/>
              <w:rPr>
                <w:iCs/>
                <w:lang w:val="en-AU"/>
              </w:rPr>
            </w:pPr>
          </w:p>
          <w:p w:rsidR="00091703" w:rsidRPr="00731E3E" w:rsidRDefault="00091703" w:rsidP="000B3D5E">
            <w:pPr>
              <w:jc w:val="both"/>
              <w:rPr>
                <w:iCs/>
                <w:lang w:val="en-AU"/>
              </w:rPr>
            </w:pPr>
          </w:p>
        </w:tc>
      </w:tr>
      <w:tr w:rsidR="00091703" w:rsidRPr="00731E3E" w:rsidTr="00AF471F">
        <w:trPr>
          <w:cantSplit/>
          <w:trHeight w:val="1365"/>
        </w:trPr>
        <w:tc>
          <w:tcPr>
            <w:tcW w:w="1775" w:type="dxa"/>
            <w:tcBorders>
              <w:top w:val="single" w:sz="4" w:space="0" w:color="auto"/>
              <w:left w:val="single" w:sz="4" w:space="0" w:color="auto"/>
              <w:bottom w:val="single" w:sz="4" w:space="0" w:color="auto"/>
              <w:right w:val="single" w:sz="4" w:space="0" w:color="auto"/>
            </w:tcBorders>
          </w:tcPr>
          <w:p w:rsidR="00091703" w:rsidRPr="00731E3E" w:rsidRDefault="00091703" w:rsidP="000B3D5E"/>
        </w:tc>
        <w:tc>
          <w:tcPr>
            <w:tcW w:w="7864" w:type="dxa"/>
            <w:tcBorders>
              <w:top w:val="single" w:sz="4" w:space="0" w:color="auto"/>
              <w:left w:val="single" w:sz="4" w:space="0" w:color="auto"/>
              <w:bottom w:val="single" w:sz="4" w:space="0" w:color="auto"/>
              <w:right w:val="single" w:sz="4" w:space="0" w:color="auto"/>
            </w:tcBorders>
            <w:vAlign w:val="center"/>
          </w:tcPr>
          <w:p w:rsidR="00091703" w:rsidRPr="008F7B26" w:rsidRDefault="00091703" w:rsidP="008F7B26">
            <w:pPr>
              <w:pStyle w:val="ListParagraph"/>
              <w:numPr>
                <w:ilvl w:val="0"/>
                <w:numId w:val="50"/>
              </w:numPr>
              <w:jc w:val="both"/>
              <w:rPr>
                <w:lang w:val="en-AU"/>
              </w:rPr>
            </w:pPr>
            <w:r w:rsidRPr="008F7B26">
              <w:rPr>
                <w:lang w:val="en-AU"/>
              </w:rPr>
              <w:t xml:space="preserve">By e-mail to secure proposal e-mail address: </w:t>
            </w:r>
            <w:hyperlink r:id="rId20" w:history="1">
              <w:r w:rsidR="00B0163C" w:rsidRPr="00B0163C">
                <w:rPr>
                  <w:rStyle w:val="Hyperlink"/>
                  <w:u w:val="none"/>
                  <w:lang w:val="en-AU"/>
                </w:rPr>
                <w:t>eth_procurement@unops.org</w:t>
              </w:r>
            </w:hyperlink>
            <w:r w:rsidRPr="008F7B26">
              <w:rPr>
                <w:i/>
                <w:lang w:val="en-AU"/>
              </w:rPr>
              <w:t>,</w:t>
            </w:r>
            <w:r w:rsidRPr="008F7B26">
              <w:rPr>
                <w:lang w:val="en-AU"/>
              </w:rPr>
              <w:t xml:space="preserve"> as detailed below by the Deadline for Proposal Submission. </w:t>
            </w:r>
          </w:p>
          <w:p w:rsidR="00091703" w:rsidRPr="0008063B" w:rsidRDefault="00091703" w:rsidP="00091703">
            <w:pPr>
              <w:jc w:val="both"/>
              <w:rPr>
                <w:lang w:val="en-AU"/>
              </w:rPr>
            </w:pPr>
          </w:p>
          <w:p w:rsidR="00091703" w:rsidRPr="0008063B" w:rsidRDefault="00091703" w:rsidP="00B0163C">
            <w:pPr>
              <w:jc w:val="both"/>
              <w:rPr>
                <w:bCs/>
                <w:lang w:val="en-AU"/>
              </w:rPr>
            </w:pPr>
            <w:r w:rsidRPr="0008063B">
              <w:rPr>
                <w:lang w:val="en-AU"/>
              </w:rPr>
              <w:t>The “Technical Proposal” shall be sent in a separate e-mail and</w:t>
            </w:r>
            <w:r w:rsidRPr="0008063B">
              <w:rPr>
                <w:bCs/>
                <w:lang w:val="en-AU"/>
              </w:rPr>
              <w:t xml:space="preserve"> shall not exceed [</w:t>
            </w:r>
            <w:r w:rsidR="00B0163C">
              <w:rPr>
                <w:bCs/>
                <w:lang w:val="en-AU"/>
              </w:rPr>
              <w:t>10</w:t>
            </w:r>
            <w:r w:rsidR="008F7B26">
              <w:rPr>
                <w:bCs/>
                <w:lang w:val="en-AU"/>
              </w:rPr>
              <w:t xml:space="preserve"> </w:t>
            </w:r>
            <w:r w:rsidR="008F7B26" w:rsidRPr="008F7B26">
              <w:rPr>
                <w:b/>
                <w:bCs/>
                <w:i/>
                <w:lang w:val="en-AU"/>
              </w:rPr>
              <w:t>Megabytes</w:t>
            </w:r>
            <w:r w:rsidR="0021147A">
              <w:rPr>
                <w:b/>
                <w:bCs/>
                <w:i/>
                <w:lang w:val="en-AU"/>
              </w:rPr>
              <w:t xml:space="preserve"> per email</w:t>
            </w:r>
            <w:r w:rsidRPr="0008063B">
              <w:rPr>
                <w:bCs/>
                <w:lang w:val="en-AU"/>
              </w:rPr>
              <w:t xml:space="preserve">]. The e-mail subject line shall read </w:t>
            </w:r>
            <w:r w:rsidRPr="0008063B">
              <w:rPr>
                <w:b/>
                <w:bCs/>
                <w:lang w:val="en-AU"/>
              </w:rPr>
              <w:t>“(Description of requirement) RFP No.</w:t>
            </w:r>
            <w:r w:rsidR="0021147A" w:rsidRPr="00A30A81">
              <w:rPr>
                <w:sz w:val="18"/>
                <w:szCs w:val="18"/>
              </w:rPr>
              <w:t>RFP/UNOPS-ETOH/Service/2015/007</w:t>
            </w:r>
            <w:r w:rsidRPr="0008063B">
              <w:rPr>
                <w:b/>
                <w:bCs/>
                <w:lang w:val="en-AU"/>
              </w:rPr>
              <w:t xml:space="preserve">-Technical Proposal”. </w:t>
            </w:r>
          </w:p>
          <w:p w:rsidR="00091703" w:rsidRPr="0008063B" w:rsidRDefault="00091703" w:rsidP="00091703">
            <w:pPr>
              <w:jc w:val="both"/>
              <w:rPr>
                <w:bCs/>
                <w:lang w:val="en-AU"/>
              </w:rPr>
            </w:pPr>
          </w:p>
          <w:p w:rsidR="00091703" w:rsidRPr="0008063B" w:rsidRDefault="00091703" w:rsidP="00BE22F2">
            <w:pPr>
              <w:jc w:val="both"/>
              <w:rPr>
                <w:b/>
                <w:bCs/>
                <w:lang w:val="en-AU"/>
              </w:rPr>
            </w:pPr>
            <w:r w:rsidRPr="0008063B">
              <w:rPr>
                <w:bCs/>
                <w:lang w:val="en-AU"/>
              </w:rPr>
              <w:t>The “Financial Proposal” shall be sent in a separate e-mail and shall not exceed [</w:t>
            </w:r>
            <w:r w:rsidR="00BE22F2">
              <w:rPr>
                <w:bCs/>
                <w:lang w:val="en-AU"/>
              </w:rPr>
              <w:t xml:space="preserve">10 </w:t>
            </w:r>
            <w:r w:rsidRPr="0021147A">
              <w:rPr>
                <w:b/>
                <w:bCs/>
                <w:i/>
                <w:lang w:val="en-AU"/>
              </w:rPr>
              <w:t>Megabytes</w:t>
            </w:r>
            <w:r w:rsidRPr="0008063B">
              <w:rPr>
                <w:bCs/>
                <w:lang w:val="en-AU"/>
              </w:rPr>
              <w:t xml:space="preserve">]. The e-mail subject line shall read </w:t>
            </w:r>
            <w:r w:rsidRPr="0008063B">
              <w:rPr>
                <w:b/>
                <w:bCs/>
                <w:lang w:val="en-AU"/>
              </w:rPr>
              <w:t>“(Description of requirement) RFP No.</w:t>
            </w:r>
            <w:r w:rsidR="0021147A" w:rsidRPr="00A30A81">
              <w:rPr>
                <w:sz w:val="18"/>
                <w:szCs w:val="18"/>
              </w:rPr>
              <w:t>RFP/UNOPS-ETOH/Service/2015/007</w:t>
            </w:r>
            <w:r w:rsidRPr="0008063B">
              <w:rPr>
                <w:b/>
                <w:bCs/>
                <w:lang w:val="en-AU"/>
              </w:rPr>
              <w:t>-Financial Proposal”.</w:t>
            </w:r>
          </w:p>
          <w:p w:rsidR="00091703" w:rsidRPr="0008063B" w:rsidRDefault="00091703" w:rsidP="00091703">
            <w:pPr>
              <w:jc w:val="both"/>
              <w:rPr>
                <w:lang w:val="en-AU"/>
              </w:rPr>
            </w:pPr>
          </w:p>
          <w:p w:rsidR="00EC0982" w:rsidRDefault="00091703" w:rsidP="00091703">
            <w:pPr>
              <w:jc w:val="both"/>
              <w:rPr>
                <w:lang w:val="en-AU"/>
              </w:rPr>
            </w:pPr>
            <w:r w:rsidRPr="0008063B">
              <w:rPr>
                <w:lang w:val="en-AU"/>
              </w:rPr>
              <w:t xml:space="preserve">Distinct, separately e-mails, both technical and financial proposals are requested from the </w:t>
            </w:r>
            <w:proofErr w:type="spellStart"/>
            <w:r w:rsidR="00E72CBD">
              <w:rPr>
                <w:lang w:val="en-AU"/>
              </w:rPr>
              <w:t>Offerors</w:t>
            </w:r>
            <w:proofErr w:type="spellEnd"/>
            <w:r w:rsidRPr="0008063B">
              <w:rPr>
                <w:lang w:val="en-AU"/>
              </w:rPr>
              <w:t xml:space="preserve"> in order to evaluate them separately.  </w:t>
            </w:r>
            <w:r w:rsidRPr="0008063B">
              <w:rPr>
                <w:b/>
                <w:lang w:val="en-AU"/>
              </w:rPr>
              <w:t>Non-compliance to this instruction shall result in rejection of the proposal received</w:t>
            </w:r>
            <w:r w:rsidRPr="0008063B">
              <w:rPr>
                <w:lang w:val="en-AU"/>
              </w:rPr>
              <w:t>.</w:t>
            </w:r>
          </w:p>
          <w:p w:rsidR="00EC0982" w:rsidRDefault="00EC0982" w:rsidP="00091703">
            <w:pPr>
              <w:jc w:val="both"/>
              <w:rPr>
                <w:lang w:val="en-AU"/>
              </w:rPr>
            </w:pPr>
          </w:p>
          <w:p w:rsidR="00091703" w:rsidRPr="0008063B" w:rsidRDefault="00EC0982" w:rsidP="00091703">
            <w:pPr>
              <w:jc w:val="both"/>
              <w:rPr>
                <w:lang w:val="en-AU"/>
              </w:rPr>
            </w:pPr>
            <w:r>
              <w:rPr>
                <w:bCs/>
                <w:lang w:val="en-AU"/>
              </w:rPr>
              <w:t>In order to facilitate UNOPS evaluation process, documents attached should be named according to the section/form number of this RFP and –where possible- PDF documents should be provided in a format which allows text searches within the document.</w:t>
            </w:r>
          </w:p>
          <w:p w:rsidR="00091703" w:rsidRPr="0008063B" w:rsidRDefault="00091703" w:rsidP="00091703">
            <w:pPr>
              <w:jc w:val="both"/>
              <w:rPr>
                <w:lang w:val="en-AU"/>
              </w:rPr>
            </w:pPr>
          </w:p>
          <w:p w:rsidR="00091703" w:rsidRPr="00091703" w:rsidRDefault="00091703" w:rsidP="00091703">
            <w:pPr>
              <w:jc w:val="both"/>
              <w:rPr>
                <w:lang w:val="en-AU"/>
              </w:rPr>
            </w:pPr>
            <w:r w:rsidRPr="0008063B">
              <w:rPr>
                <w:b/>
                <w:lang w:val="en-AU"/>
              </w:rPr>
              <w:t>PLEASE DO NOT SEND THE E-MAILS WITH YOUR PROPOSAL TO ANY OTHER E-MAIL ADDRESS DIFFERENT FROM THE SECURE PROPOSAL E-MAIL ADDRESS</w:t>
            </w:r>
            <w:r w:rsidRPr="0008063B">
              <w:rPr>
                <w:lang w:val="en-AU"/>
              </w:rPr>
              <w:t>].</w:t>
            </w:r>
          </w:p>
        </w:tc>
      </w:tr>
      <w:tr w:rsidR="00AF471F" w:rsidRPr="00731E3E" w:rsidTr="00AF471F">
        <w:trPr>
          <w:cantSplit/>
          <w:trHeight w:val="1365"/>
        </w:trPr>
        <w:tc>
          <w:tcPr>
            <w:tcW w:w="1775" w:type="dxa"/>
            <w:tcBorders>
              <w:top w:val="single" w:sz="4" w:space="0" w:color="auto"/>
              <w:left w:val="single" w:sz="4" w:space="0" w:color="auto"/>
              <w:bottom w:val="single" w:sz="4" w:space="0" w:color="auto"/>
              <w:right w:val="single" w:sz="4" w:space="0" w:color="auto"/>
            </w:tcBorders>
          </w:tcPr>
          <w:p w:rsidR="00AF471F" w:rsidRPr="00731E3E" w:rsidRDefault="00AF471F" w:rsidP="000B3D5E"/>
          <w:p w:rsidR="00AF471F" w:rsidRPr="00731E3E" w:rsidRDefault="00AF471F" w:rsidP="000B3D5E">
            <w:r w:rsidRPr="00731E3E">
              <w:t xml:space="preserve">Opening of </w:t>
            </w:r>
            <w:r>
              <w:t>Proposals</w:t>
            </w:r>
          </w:p>
          <w:p w:rsidR="00AF471F" w:rsidRDefault="00AF471F" w:rsidP="000C76F2">
            <w:pPr>
              <w:rPr>
                <w:bCs/>
                <w:color w:val="000000" w:themeColor="text1"/>
              </w:rPr>
            </w:pPr>
            <w:r w:rsidRPr="00731E3E">
              <w:t>(Article 2</w:t>
            </w:r>
            <w:r w:rsidR="004C3C9A">
              <w:t>5</w:t>
            </w:r>
            <w:r w:rsidRPr="00731E3E">
              <w:t>)</w:t>
            </w:r>
          </w:p>
        </w:tc>
        <w:tc>
          <w:tcPr>
            <w:tcW w:w="7864" w:type="dxa"/>
            <w:tcBorders>
              <w:top w:val="single" w:sz="4" w:space="0" w:color="auto"/>
              <w:left w:val="single" w:sz="4" w:space="0" w:color="auto"/>
              <w:bottom w:val="single" w:sz="4" w:space="0" w:color="auto"/>
              <w:right w:val="single" w:sz="4" w:space="0" w:color="auto"/>
            </w:tcBorders>
            <w:vAlign w:val="center"/>
          </w:tcPr>
          <w:p w:rsidR="00AF471F" w:rsidRPr="00731E3E" w:rsidRDefault="00AF471F" w:rsidP="000B3D5E"/>
          <w:p w:rsidR="00AF471F" w:rsidRDefault="00AF471F" w:rsidP="000B3D5E">
            <w:pPr>
              <w:jc w:val="both"/>
            </w:pPr>
            <w:r>
              <w:rPr>
                <w:color w:val="000000"/>
                <w:lang w:val="en-AU"/>
              </w:rPr>
              <w:t>Public bid opening of Technical Proposals will not be held.</w:t>
            </w:r>
            <w:r w:rsidR="00BE22F2">
              <w:rPr>
                <w:color w:val="000000"/>
                <w:lang w:val="en-AU"/>
              </w:rPr>
              <w:t xml:space="preserve"> Bids will be opened at UNOPS Ethiopia office on the date and time specified in the RFP by the assigned tender opening committee. </w:t>
            </w:r>
          </w:p>
          <w:p w:rsidR="00AF471F" w:rsidRDefault="00AF471F" w:rsidP="000B3D5E">
            <w:pPr>
              <w:jc w:val="both"/>
            </w:pPr>
          </w:p>
          <w:p w:rsidR="00AF471F" w:rsidRDefault="00AF471F" w:rsidP="008F7B26">
            <w:pPr>
              <w:rPr>
                <w:b/>
                <w:i/>
                <w:color w:val="000000"/>
                <w:highlight w:val="lightGray"/>
                <w:lang w:val="en-AU"/>
              </w:rPr>
            </w:pPr>
          </w:p>
        </w:tc>
      </w:tr>
      <w:tr w:rsidR="001C17A2" w:rsidRPr="00731E3E" w:rsidTr="009060F4">
        <w:trPr>
          <w:cantSplit/>
          <w:trHeight w:val="1493"/>
        </w:trPr>
        <w:tc>
          <w:tcPr>
            <w:tcW w:w="1775" w:type="dxa"/>
            <w:tcBorders>
              <w:top w:val="single" w:sz="4" w:space="0" w:color="auto"/>
              <w:left w:val="single" w:sz="4" w:space="0" w:color="auto"/>
              <w:bottom w:val="single" w:sz="4" w:space="0" w:color="auto"/>
              <w:right w:val="single" w:sz="4" w:space="0" w:color="auto"/>
            </w:tcBorders>
            <w:vAlign w:val="center"/>
          </w:tcPr>
          <w:p w:rsidR="001C17A2" w:rsidRDefault="001C17A2" w:rsidP="00CA789F">
            <w:pPr>
              <w:rPr>
                <w:bCs/>
                <w:color w:val="000000" w:themeColor="text1"/>
              </w:rPr>
            </w:pPr>
            <w:r>
              <w:rPr>
                <w:bCs/>
                <w:color w:val="000000" w:themeColor="text1"/>
              </w:rPr>
              <w:t>Type of contract to be awarded</w:t>
            </w:r>
          </w:p>
          <w:p w:rsidR="001C17A2" w:rsidRPr="00FD3786" w:rsidRDefault="004C3C9A" w:rsidP="000C76F2">
            <w:pPr>
              <w:rPr>
                <w:bCs/>
                <w:color w:val="000000" w:themeColor="text1"/>
                <w:highlight w:val="green"/>
              </w:rPr>
            </w:pPr>
            <w:r>
              <w:rPr>
                <w:bCs/>
                <w:color w:val="000000" w:themeColor="text1"/>
              </w:rPr>
              <w:t>(Article 34</w:t>
            </w:r>
            <w:r w:rsidR="001C17A2">
              <w:rPr>
                <w:bCs/>
                <w:color w:val="000000" w:themeColor="text1"/>
              </w:rPr>
              <w:t>)</w:t>
            </w:r>
          </w:p>
        </w:tc>
        <w:tc>
          <w:tcPr>
            <w:tcW w:w="7864" w:type="dxa"/>
            <w:tcBorders>
              <w:top w:val="single" w:sz="4" w:space="0" w:color="auto"/>
              <w:left w:val="single" w:sz="4" w:space="0" w:color="auto"/>
              <w:bottom w:val="single" w:sz="4" w:space="0" w:color="auto"/>
              <w:right w:val="single" w:sz="4" w:space="0" w:color="auto"/>
            </w:tcBorders>
            <w:vAlign w:val="center"/>
          </w:tcPr>
          <w:p w:rsidR="001C17A2" w:rsidRPr="00234880" w:rsidRDefault="001C17A2" w:rsidP="001C71F7">
            <w:pPr>
              <w:pStyle w:val="BodyText3"/>
              <w:rPr>
                <w:rFonts w:ascii="Arial" w:hAnsi="Arial"/>
                <w:color w:val="000000" w:themeColor="text1"/>
              </w:rPr>
            </w:pPr>
            <w:r>
              <w:rPr>
                <w:rFonts w:ascii="Arial" w:hAnsi="Arial"/>
                <w:color w:val="000000" w:themeColor="text1"/>
              </w:rPr>
              <w:t xml:space="preserve">UNOPS will sign the following contract with the awarded </w:t>
            </w:r>
            <w:proofErr w:type="spellStart"/>
            <w:r w:rsidR="00E72CBD">
              <w:rPr>
                <w:rFonts w:ascii="Arial" w:hAnsi="Arial"/>
                <w:color w:val="000000" w:themeColor="text1"/>
              </w:rPr>
              <w:t>Offeror</w:t>
            </w:r>
            <w:proofErr w:type="spellEnd"/>
            <w:r>
              <w:rPr>
                <w:rFonts w:ascii="Arial" w:hAnsi="Arial"/>
                <w:color w:val="000000" w:themeColor="text1"/>
              </w:rPr>
              <w:t xml:space="preserve">(s): </w:t>
            </w:r>
            <w:r w:rsidR="001C71F7">
              <w:rPr>
                <w:rFonts w:ascii="Arial" w:hAnsi="Arial"/>
                <w:color w:val="000000" w:themeColor="text1"/>
              </w:rPr>
              <w:t>Service Contract</w:t>
            </w:r>
          </w:p>
        </w:tc>
      </w:tr>
      <w:tr w:rsidR="001C17A2" w:rsidRPr="00731E3E" w:rsidTr="009060F4">
        <w:trPr>
          <w:cantSplit/>
          <w:trHeight w:val="1307"/>
        </w:trPr>
        <w:tc>
          <w:tcPr>
            <w:tcW w:w="1775" w:type="dxa"/>
            <w:tcBorders>
              <w:top w:val="single" w:sz="4" w:space="0" w:color="auto"/>
              <w:left w:val="single" w:sz="4" w:space="0" w:color="auto"/>
              <w:bottom w:val="single" w:sz="4" w:space="0" w:color="auto"/>
              <w:right w:val="single" w:sz="4" w:space="0" w:color="auto"/>
            </w:tcBorders>
          </w:tcPr>
          <w:p w:rsidR="001C17A2" w:rsidRDefault="001C17A2" w:rsidP="00CA789F">
            <w:pPr>
              <w:rPr>
                <w:bCs/>
                <w:color w:val="000000" w:themeColor="text1"/>
              </w:rPr>
            </w:pPr>
          </w:p>
          <w:p w:rsidR="001C17A2" w:rsidRDefault="001C17A2" w:rsidP="00CA789F">
            <w:pPr>
              <w:rPr>
                <w:bCs/>
                <w:color w:val="000000" w:themeColor="text1"/>
              </w:rPr>
            </w:pPr>
            <w:r>
              <w:rPr>
                <w:bCs/>
                <w:color w:val="000000" w:themeColor="text1"/>
              </w:rPr>
              <w:t xml:space="preserve">Signing of contract </w:t>
            </w:r>
          </w:p>
          <w:p w:rsidR="001C17A2" w:rsidRPr="00731E3E" w:rsidRDefault="004C3C9A" w:rsidP="000C76F2">
            <w:pPr>
              <w:rPr>
                <w:bCs/>
                <w:color w:val="000000" w:themeColor="text1"/>
              </w:rPr>
            </w:pPr>
            <w:r>
              <w:rPr>
                <w:bCs/>
                <w:color w:val="000000" w:themeColor="text1"/>
              </w:rPr>
              <w:t>(Article 34</w:t>
            </w:r>
            <w:r w:rsidR="001C17A2">
              <w:rPr>
                <w:bCs/>
                <w:color w:val="000000" w:themeColor="text1"/>
              </w:rPr>
              <w:t>)</w:t>
            </w:r>
          </w:p>
        </w:tc>
        <w:tc>
          <w:tcPr>
            <w:tcW w:w="7864" w:type="dxa"/>
            <w:tcBorders>
              <w:top w:val="single" w:sz="4" w:space="0" w:color="auto"/>
              <w:left w:val="single" w:sz="4" w:space="0" w:color="auto"/>
              <w:bottom w:val="single" w:sz="4" w:space="0" w:color="auto"/>
              <w:right w:val="single" w:sz="4" w:space="0" w:color="auto"/>
            </w:tcBorders>
            <w:vAlign w:val="center"/>
          </w:tcPr>
          <w:p w:rsidR="001C17A2" w:rsidRPr="00731E3E" w:rsidRDefault="001C17A2" w:rsidP="001C71F7">
            <w:pPr>
              <w:pStyle w:val="BankNormal"/>
              <w:tabs>
                <w:tab w:val="right" w:pos="7218"/>
              </w:tabs>
              <w:spacing w:before="2"/>
              <w:rPr>
                <w:rFonts w:ascii="Arial" w:hAnsi="Arial" w:cs="Arial"/>
                <w:color w:val="000000" w:themeColor="text1"/>
                <w:sz w:val="20"/>
                <w:lang w:val="en-GB"/>
              </w:rPr>
            </w:pPr>
            <w:r>
              <w:rPr>
                <w:rFonts w:ascii="Arial" w:hAnsi="Arial" w:cs="Arial"/>
                <w:color w:val="000000" w:themeColor="text1"/>
                <w:sz w:val="20"/>
                <w:lang w:val="en-GB"/>
              </w:rPr>
              <w:t xml:space="preserve">UNOPS plans to award the contract by </w:t>
            </w:r>
            <w:r w:rsidR="001C71F7">
              <w:rPr>
                <w:rFonts w:ascii="Arial" w:hAnsi="Arial" w:cs="Arial"/>
                <w:color w:val="000000" w:themeColor="text1"/>
                <w:sz w:val="20"/>
                <w:lang w:val="en-GB"/>
              </w:rPr>
              <w:t>February 29</w:t>
            </w:r>
            <w:r w:rsidR="001C71F7" w:rsidRPr="001C71F7">
              <w:rPr>
                <w:rFonts w:ascii="Arial" w:hAnsi="Arial" w:cs="Arial"/>
                <w:color w:val="000000" w:themeColor="text1"/>
                <w:sz w:val="20"/>
                <w:vertAlign w:val="superscript"/>
                <w:lang w:val="en-GB"/>
              </w:rPr>
              <w:t>th</w:t>
            </w:r>
            <w:r w:rsidR="001C71F7">
              <w:rPr>
                <w:rFonts w:ascii="Arial" w:hAnsi="Arial" w:cs="Arial"/>
                <w:color w:val="000000" w:themeColor="text1"/>
                <w:sz w:val="20"/>
                <w:lang w:val="en-GB"/>
              </w:rPr>
              <w:t xml:space="preserve"> 2016.</w:t>
            </w:r>
          </w:p>
        </w:tc>
      </w:tr>
      <w:tr w:rsidR="001C17A2" w:rsidRPr="00731E3E" w:rsidTr="00CA789F">
        <w:trPr>
          <w:cantSplit/>
          <w:trHeight w:val="952"/>
        </w:trPr>
        <w:tc>
          <w:tcPr>
            <w:tcW w:w="1775" w:type="dxa"/>
            <w:tcBorders>
              <w:top w:val="single" w:sz="4" w:space="0" w:color="auto"/>
              <w:left w:val="single" w:sz="4" w:space="0" w:color="auto"/>
              <w:bottom w:val="single" w:sz="4" w:space="0" w:color="auto"/>
              <w:right w:val="single" w:sz="4" w:space="0" w:color="auto"/>
            </w:tcBorders>
          </w:tcPr>
          <w:p w:rsidR="001C17A2" w:rsidRDefault="001C17A2" w:rsidP="000C76F2">
            <w:pPr>
              <w:rPr>
                <w:bCs/>
                <w:color w:val="000000" w:themeColor="text1"/>
              </w:rPr>
            </w:pPr>
          </w:p>
          <w:p w:rsidR="001C17A2" w:rsidRDefault="001C17A2" w:rsidP="000C76F2">
            <w:pPr>
              <w:rPr>
                <w:bCs/>
                <w:color w:val="000000" w:themeColor="text1"/>
              </w:rPr>
            </w:pPr>
            <w:r w:rsidRPr="00731E3E">
              <w:rPr>
                <w:bCs/>
                <w:color w:val="000000" w:themeColor="text1"/>
              </w:rPr>
              <w:t>Performance Security</w:t>
            </w:r>
          </w:p>
          <w:p w:rsidR="001C17A2" w:rsidRDefault="004C3C9A" w:rsidP="000C76F2">
            <w:pPr>
              <w:rPr>
                <w:bCs/>
                <w:color w:val="000000" w:themeColor="text1"/>
              </w:rPr>
            </w:pPr>
            <w:r>
              <w:rPr>
                <w:bCs/>
                <w:color w:val="000000" w:themeColor="text1"/>
              </w:rPr>
              <w:t>(Article 35</w:t>
            </w:r>
            <w:r w:rsidR="001C17A2">
              <w:rPr>
                <w:bCs/>
                <w:color w:val="000000" w:themeColor="text1"/>
              </w:rPr>
              <w:t>)</w:t>
            </w:r>
          </w:p>
        </w:tc>
        <w:tc>
          <w:tcPr>
            <w:tcW w:w="7864" w:type="dxa"/>
            <w:tcBorders>
              <w:top w:val="single" w:sz="4" w:space="0" w:color="auto"/>
              <w:left w:val="single" w:sz="4" w:space="0" w:color="auto"/>
              <w:bottom w:val="single" w:sz="4" w:space="0" w:color="auto"/>
              <w:right w:val="single" w:sz="4" w:space="0" w:color="auto"/>
            </w:tcBorders>
            <w:vAlign w:val="center"/>
          </w:tcPr>
          <w:p w:rsidR="001C17A2" w:rsidRDefault="001C17A2" w:rsidP="006325C8">
            <w:pPr>
              <w:jc w:val="both"/>
              <w:rPr>
                <w:color w:val="000000"/>
                <w:lang w:val="en-AU"/>
              </w:rPr>
            </w:pPr>
          </w:p>
          <w:p w:rsidR="001C17A2" w:rsidRDefault="001C17A2" w:rsidP="001C71F7">
            <w:pPr>
              <w:pStyle w:val="BankNormal"/>
              <w:tabs>
                <w:tab w:val="right" w:pos="7218"/>
              </w:tabs>
              <w:spacing w:before="2"/>
              <w:rPr>
                <w:rFonts w:ascii="Arial" w:hAnsi="Arial" w:cs="Arial"/>
                <w:color w:val="000000" w:themeColor="text1"/>
                <w:sz w:val="20"/>
                <w:lang w:val="en-GB"/>
              </w:rPr>
            </w:pPr>
            <w:r>
              <w:rPr>
                <w:rFonts w:ascii="Arial" w:hAnsi="Arial" w:cs="Arial"/>
                <w:sz w:val="20"/>
              </w:rPr>
              <w:t>Performance security</w:t>
            </w:r>
            <w:r w:rsidRPr="006325C8">
              <w:rPr>
                <w:rFonts w:ascii="Arial" w:hAnsi="Arial" w:cs="Arial"/>
                <w:sz w:val="20"/>
              </w:rPr>
              <w:t xml:space="preserve"> shall </w:t>
            </w:r>
            <w:r>
              <w:rPr>
                <w:rFonts w:ascii="Arial" w:hAnsi="Arial" w:cs="Arial"/>
                <w:sz w:val="20"/>
              </w:rPr>
              <w:t xml:space="preserve">be required from the awarded </w:t>
            </w:r>
            <w:proofErr w:type="spellStart"/>
            <w:r>
              <w:rPr>
                <w:rFonts w:ascii="Arial" w:hAnsi="Arial" w:cs="Arial"/>
                <w:sz w:val="20"/>
              </w:rPr>
              <w:t>Offeror</w:t>
            </w:r>
            <w:proofErr w:type="spellEnd"/>
            <w:r w:rsidR="00B0163C">
              <w:rPr>
                <w:rFonts w:ascii="Arial" w:hAnsi="Arial" w:cs="Arial"/>
                <w:sz w:val="20"/>
              </w:rPr>
              <w:t xml:space="preserve"> </w:t>
            </w:r>
            <w:r w:rsidRPr="006325C8">
              <w:rPr>
                <w:rFonts w:ascii="Arial" w:hAnsi="Arial" w:cs="Arial"/>
                <w:sz w:val="20"/>
              </w:rPr>
              <w:t>in the amount of</w:t>
            </w:r>
            <w:r w:rsidR="00B0163C">
              <w:rPr>
                <w:rFonts w:ascii="Arial" w:hAnsi="Arial" w:cs="Arial"/>
                <w:sz w:val="20"/>
              </w:rPr>
              <w:t xml:space="preserve"> </w:t>
            </w:r>
            <w:r w:rsidR="001C71F7">
              <w:rPr>
                <w:rFonts w:ascii="Arial" w:hAnsi="Arial" w:cs="Arial"/>
                <w:color w:val="000000"/>
                <w:sz w:val="20"/>
                <w:lang w:val="en-AU"/>
              </w:rPr>
              <w:t>10%</w:t>
            </w:r>
            <w:r>
              <w:rPr>
                <w:rFonts w:ascii="Arial" w:hAnsi="Arial" w:cs="Arial"/>
                <w:color w:val="000000"/>
                <w:sz w:val="20"/>
                <w:lang w:val="en-AU"/>
              </w:rPr>
              <w:t xml:space="preserve"> of the total Contract amount, </w:t>
            </w:r>
            <w:r w:rsidRPr="00091703">
              <w:rPr>
                <w:rFonts w:ascii="Arial" w:hAnsi="Arial" w:cs="Arial"/>
                <w:color w:val="000000"/>
                <w:sz w:val="20"/>
                <w:lang w:val="en-AU"/>
              </w:rPr>
              <w:t xml:space="preserve">in the form set out in </w:t>
            </w:r>
            <w:r>
              <w:rPr>
                <w:rFonts w:ascii="Arial" w:hAnsi="Arial" w:cs="Arial"/>
                <w:color w:val="000000"/>
                <w:sz w:val="20"/>
                <w:lang w:val="en-AU"/>
              </w:rPr>
              <w:t>Section VIII: Contract Forms.</w:t>
            </w:r>
          </w:p>
        </w:tc>
      </w:tr>
      <w:tr w:rsidR="001C17A2" w:rsidRPr="00731E3E" w:rsidTr="0035377D">
        <w:trPr>
          <w:cantSplit/>
        </w:trPr>
        <w:tc>
          <w:tcPr>
            <w:tcW w:w="1775" w:type="dxa"/>
            <w:tcBorders>
              <w:top w:val="single" w:sz="4" w:space="0" w:color="auto"/>
              <w:left w:val="single" w:sz="4" w:space="0" w:color="auto"/>
              <w:bottom w:val="single" w:sz="4" w:space="0" w:color="auto"/>
              <w:right w:val="single" w:sz="4" w:space="0" w:color="auto"/>
            </w:tcBorders>
          </w:tcPr>
          <w:p w:rsidR="001C17A2" w:rsidRPr="00731E3E" w:rsidRDefault="001C17A2" w:rsidP="004C3C9A">
            <w:pPr>
              <w:rPr>
                <w:bCs/>
                <w:color w:val="000000" w:themeColor="text1"/>
              </w:rPr>
            </w:pPr>
            <w:r w:rsidRPr="006574CF">
              <w:rPr>
                <w:bCs/>
                <w:color w:val="000000" w:themeColor="text1"/>
              </w:rPr>
              <w:t>Payment terms (Article 3</w:t>
            </w:r>
            <w:r w:rsidR="004C3C9A">
              <w:rPr>
                <w:bCs/>
                <w:color w:val="000000" w:themeColor="text1"/>
              </w:rPr>
              <w:t>6</w:t>
            </w:r>
            <w:r w:rsidRPr="006574CF">
              <w:rPr>
                <w:bCs/>
                <w:color w:val="000000" w:themeColor="text1"/>
              </w:rPr>
              <w:t>)</w:t>
            </w:r>
          </w:p>
        </w:tc>
        <w:tc>
          <w:tcPr>
            <w:tcW w:w="7864" w:type="dxa"/>
            <w:tcBorders>
              <w:top w:val="single" w:sz="4" w:space="0" w:color="auto"/>
              <w:left w:val="single" w:sz="4" w:space="0" w:color="auto"/>
              <w:bottom w:val="single" w:sz="4" w:space="0" w:color="auto"/>
              <w:right w:val="single" w:sz="4" w:space="0" w:color="auto"/>
            </w:tcBorders>
            <w:vAlign w:val="center"/>
          </w:tcPr>
          <w:p w:rsidR="001C17A2" w:rsidRPr="0066472B" w:rsidRDefault="001C17A2" w:rsidP="001C71F7">
            <w:pPr>
              <w:pStyle w:val="BankNormal"/>
              <w:tabs>
                <w:tab w:val="right" w:pos="7218"/>
              </w:tabs>
              <w:spacing w:before="2"/>
              <w:rPr>
                <w:rFonts w:ascii="Arial" w:hAnsi="Arial" w:cs="Arial"/>
                <w:color w:val="000000" w:themeColor="text1"/>
                <w:sz w:val="20"/>
                <w:lang w:val="en-GB"/>
              </w:rPr>
            </w:pPr>
            <w:r w:rsidRPr="0066472B">
              <w:rPr>
                <w:rFonts w:ascii="Arial" w:hAnsi="Arial" w:cs="Arial"/>
                <w:color w:val="000000"/>
                <w:sz w:val="20"/>
                <w:lang w:val="en-AU"/>
              </w:rPr>
              <w:t xml:space="preserve">Eighty (80) percent of the Contract Price shall be paid on receipt of the Goods and upon submission of </w:t>
            </w:r>
            <w:r w:rsidR="001C71F7">
              <w:rPr>
                <w:rFonts w:ascii="Arial" w:hAnsi="Arial" w:cs="Arial"/>
                <w:color w:val="000000"/>
                <w:sz w:val="20"/>
                <w:lang w:val="en-AU"/>
              </w:rPr>
              <w:t>copies of Shipping documents</w:t>
            </w:r>
            <w:r w:rsidRPr="0066472B">
              <w:rPr>
                <w:rFonts w:ascii="Arial" w:hAnsi="Arial" w:cs="Arial"/>
                <w:color w:val="000000"/>
                <w:sz w:val="20"/>
                <w:lang w:val="en-AU"/>
              </w:rPr>
              <w:t>, and the remaining twenty (20) percent of the Contract Price shall be paid to the Vendor within thirty (30) days after the successful installation of the goods.</w:t>
            </w:r>
          </w:p>
        </w:tc>
      </w:tr>
      <w:tr w:rsidR="001C17A2" w:rsidRPr="00731E3E" w:rsidTr="0035377D">
        <w:trPr>
          <w:cantSplit/>
        </w:trPr>
        <w:tc>
          <w:tcPr>
            <w:tcW w:w="1775" w:type="dxa"/>
            <w:tcBorders>
              <w:top w:val="single" w:sz="4" w:space="0" w:color="auto"/>
              <w:left w:val="single" w:sz="4" w:space="0" w:color="auto"/>
              <w:bottom w:val="single" w:sz="4" w:space="0" w:color="auto"/>
              <w:right w:val="single" w:sz="4" w:space="0" w:color="auto"/>
            </w:tcBorders>
          </w:tcPr>
          <w:p w:rsidR="001C17A2" w:rsidRDefault="001C17A2" w:rsidP="000C76F2">
            <w:pPr>
              <w:rPr>
                <w:bCs/>
                <w:color w:val="000000" w:themeColor="text1"/>
              </w:rPr>
            </w:pPr>
          </w:p>
          <w:p w:rsidR="001C17A2" w:rsidRDefault="001C17A2" w:rsidP="000C76F2">
            <w:pPr>
              <w:rPr>
                <w:bCs/>
                <w:color w:val="000000" w:themeColor="text1"/>
              </w:rPr>
            </w:pPr>
            <w:r w:rsidRPr="00731E3E">
              <w:rPr>
                <w:bCs/>
                <w:color w:val="000000" w:themeColor="text1"/>
              </w:rPr>
              <w:t>Advanced Payment</w:t>
            </w:r>
          </w:p>
          <w:p w:rsidR="001C17A2" w:rsidRDefault="001C17A2" w:rsidP="004C3C9A">
            <w:pPr>
              <w:rPr>
                <w:bCs/>
                <w:color w:val="000000" w:themeColor="text1"/>
              </w:rPr>
            </w:pPr>
            <w:r>
              <w:rPr>
                <w:bCs/>
                <w:color w:val="000000" w:themeColor="text1"/>
              </w:rPr>
              <w:t>(Article 3</w:t>
            </w:r>
            <w:r w:rsidR="004C3C9A">
              <w:rPr>
                <w:bCs/>
                <w:color w:val="000000" w:themeColor="text1"/>
              </w:rPr>
              <w:t>6</w:t>
            </w:r>
            <w:r>
              <w:rPr>
                <w:bCs/>
                <w:color w:val="000000" w:themeColor="text1"/>
              </w:rPr>
              <w:t>)</w:t>
            </w:r>
          </w:p>
        </w:tc>
        <w:tc>
          <w:tcPr>
            <w:tcW w:w="7864" w:type="dxa"/>
            <w:tcBorders>
              <w:top w:val="single" w:sz="4" w:space="0" w:color="auto"/>
              <w:left w:val="single" w:sz="4" w:space="0" w:color="auto"/>
              <w:bottom w:val="single" w:sz="4" w:space="0" w:color="auto"/>
              <w:right w:val="single" w:sz="4" w:space="0" w:color="auto"/>
            </w:tcBorders>
            <w:vAlign w:val="center"/>
          </w:tcPr>
          <w:p w:rsidR="001C17A2" w:rsidRDefault="001C17A2" w:rsidP="006325C8">
            <w:pPr>
              <w:jc w:val="both"/>
              <w:rPr>
                <w:color w:val="000000"/>
                <w:lang w:val="en-AU"/>
              </w:rPr>
            </w:pPr>
          </w:p>
          <w:p w:rsidR="001C17A2" w:rsidRDefault="001C17A2" w:rsidP="008F7B26">
            <w:pPr>
              <w:jc w:val="both"/>
            </w:pPr>
            <w:r>
              <w:rPr>
                <w:color w:val="000000"/>
                <w:lang w:val="en-AU"/>
              </w:rPr>
              <w:t>Advanced payment is not allowed.</w:t>
            </w:r>
          </w:p>
          <w:p w:rsidR="001C17A2" w:rsidRDefault="001C17A2" w:rsidP="006325C8">
            <w:pPr>
              <w:jc w:val="both"/>
            </w:pPr>
          </w:p>
          <w:p w:rsidR="001C17A2" w:rsidRDefault="001C17A2" w:rsidP="006325C8">
            <w:pPr>
              <w:jc w:val="both"/>
              <w:rPr>
                <w:color w:val="000000"/>
                <w:lang w:val="en-AU"/>
              </w:rPr>
            </w:pPr>
          </w:p>
        </w:tc>
      </w:tr>
      <w:tr w:rsidR="001C17A2" w:rsidRPr="00731E3E" w:rsidTr="0035377D">
        <w:trPr>
          <w:cantSplit/>
        </w:trPr>
        <w:tc>
          <w:tcPr>
            <w:tcW w:w="1775" w:type="dxa"/>
            <w:tcBorders>
              <w:top w:val="single" w:sz="4" w:space="0" w:color="auto"/>
              <w:left w:val="single" w:sz="4" w:space="0" w:color="auto"/>
              <w:bottom w:val="single" w:sz="4" w:space="0" w:color="auto"/>
              <w:right w:val="single" w:sz="4" w:space="0" w:color="auto"/>
            </w:tcBorders>
          </w:tcPr>
          <w:p w:rsidR="001C17A2" w:rsidRDefault="001C17A2" w:rsidP="00CA789F">
            <w:pPr>
              <w:rPr>
                <w:bCs/>
                <w:color w:val="000000" w:themeColor="text1"/>
              </w:rPr>
            </w:pPr>
          </w:p>
          <w:p w:rsidR="001C17A2" w:rsidRPr="00FE6AA0" w:rsidRDefault="001C17A2" w:rsidP="00CA789F">
            <w:pPr>
              <w:rPr>
                <w:bCs/>
                <w:color w:val="000000" w:themeColor="text1"/>
              </w:rPr>
            </w:pPr>
            <w:r w:rsidRPr="00FE6AA0">
              <w:rPr>
                <w:bCs/>
                <w:color w:val="000000" w:themeColor="text1"/>
              </w:rPr>
              <w:t>Liquidated damages</w:t>
            </w:r>
          </w:p>
          <w:p w:rsidR="001C17A2" w:rsidRPr="000C76F2" w:rsidRDefault="001C17A2" w:rsidP="004C3C9A">
            <w:pPr>
              <w:rPr>
                <w:bCs/>
                <w:color w:val="000000" w:themeColor="text1"/>
              </w:rPr>
            </w:pPr>
            <w:r w:rsidRPr="00FE6AA0">
              <w:rPr>
                <w:bCs/>
                <w:color w:val="000000" w:themeColor="text1"/>
              </w:rPr>
              <w:t>(Article 3</w:t>
            </w:r>
            <w:r w:rsidR="004C3C9A">
              <w:rPr>
                <w:bCs/>
                <w:color w:val="000000" w:themeColor="text1"/>
              </w:rPr>
              <w:t>7</w:t>
            </w:r>
            <w:r w:rsidRPr="00FE6AA0">
              <w:rPr>
                <w:bCs/>
                <w:color w:val="000000" w:themeColor="text1"/>
              </w:rPr>
              <w:t>)</w:t>
            </w:r>
          </w:p>
        </w:tc>
        <w:tc>
          <w:tcPr>
            <w:tcW w:w="7864" w:type="dxa"/>
            <w:tcBorders>
              <w:top w:val="single" w:sz="4" w:space="0" w:color="auto"/>
              <w:left w:val="single" w:sz="4" w:space="0" w:color="auto"/>
              <w:bottom w:val="single" w:sz="4" w:space="0" w:color="auto"/>
              <w:right w:val="single" w:sz="4" w:space="0" w:color="auto"/>
            </w:tcBorders>
            <w:vAlign w:val="center"/>
          </w:tcPr>
          <w:p w:rsidR="001C17A2" w:rsidRPr="003659FE" w:rsidRDefault="001C17A2" w:rsidP="006325C8">
            <w:pPr>
              <w:pStyle w:val="BankNormal"/>
              <w:tabs>
                <w:tab w:val="right" w:pos="7218"/>
              </w:tabs>
              <w:spacing w:after="0"/>
              <w:rPr>
                <w:rFonts w:ascii="Arial" w:hAnsi="Arial" w:cs="Arial"/>
                <w:color w:val="000000" w:themeColor="text1"/>
                <w:sz w:val="20"/>
                <w:highlight w:val="green"/>
                <w:lang w:val="en-GB"/>
              </w:rPr>
            </w:pPr>
            <w:r w:rsidRPr="003659FE">
              <w:rPr>
                <w:rFonts w:ascii="Arial" w:hAnsi="Arial" w:cs="Arial"/>
                <w:sz w:val="20"/>
              </w:rPr>
              <w:t xml:space="preserve">UNOPS will deduct from the Contract price, as liquidated damages, a sum equivalent to the percentage of </w:t>
            </w:r>
            <w:r w:rsidR="001C71F7" w:rsidRPr="001C71F7">
              <w:rPr>
                <w:rFonts w:ascii="Arial" w:hAnsi="Arial" w:cs="Arial"/>
                <w:sz w:val="20"/>
              </w:rPr>
              <w:t>0.1</w:t>
            </w:r>
            <w:r w:rsidRPr="001C71F7">
              <w:rPr>
                <w:rFonts w:ascii="Arial" w:hAnsi="Arial" w:cs="Arial"/>
                <w:sz w:val="20"/>
              </w:rPr>
              <w:t>%</w:t>
            </w:r>
            <w:r w:rsidRPr="003659FE">
              <w:rPr>
                <w:rFonts w:ascii="Arial" w:hAnsi="Arial" w:cs="Arial"/>
                <w:sz w:val="20"/>
              </w:rPr>
              <w:t xml:space="preserve"> of the original total Contract price for each day of delay until actual delivery or performance, up to a maximum deduction of 10%. Once the maximum is reached, UNOPS may terminate the Contract pursuant to the General Conditions of Contract.</w:t>
            </w:r>
          </w:p>
        </w:tc>
      </w:tr>
    </w:tbl>
    <w:p w:rsidR="00921D49" w:rsidRPr="00731E3E" w:rsidRDefault="00921D49" w:rsidP="00921D49">
      <w:pPr>
        <w:rPr>
          <w:b/>
          <w:bCs/>
          <w:kern w:val="32"/>
        </w:rPr>
      </w:pPr>
      <w:r w:rsidRPr="00731E3E">
        <w:br w:type="page"/>
      </w:r>
    </w:p>
    <w:p w:rsidR="00921D49" w:rsidRPr="00731E3E" w:rsidRDefault="00921D49" w:rsidP="00630C92">
      <w:pPr>
        <w:pStyle w:val="Headline"/>
      </w:pPr>
      <w:r w:rsidRPr="00731E3E">
        <w:lastRenderedPageBreak/>
        <w:t>S</w:t>
      </w:r>
      <w:r w:rsidR="00630C92" w:rsidRPr="00731E3E">
        <w:t>ection</w:t>
      </w:r>
      <w:r w:rsidRPr="00731E3E">
        <w:t xml:space="preserve"> II</w:t>
      </w:r>
      <w:r w:rsidR="00081F56">
        <w:t xml:space="preserve">: </w:t>
      </w:r>
      <w:r w:rsidRPr="00731E3E">
        <w:t>I</w:t>
      </w:r>
      <w:r w:rsidR="00C12031">
        <w:t xml:space="preserve">nstruction to </w:t>
      </w:r>
      <w:proofErr w:type="spellStart"/>
      <w:r w:rsidR="00F31922">
        <w:t>Offeror</w:t>
      </w:r>
      <w:r w:rsidR="00630C92" w:rsidRPr="00731E3E">
        <w:t>s</w:t>
      </w:r>
      <w:proofErr w:type="spellEnd"/>
    </w:p>
    <w:p w:rsidR="00921D49" w:rsidRPr="00731E3E" w:rsidRDefault="00921D49" w:rsidP="00921D49">
      <w:pPr>
        <w:rPr>
          <w:lang w:val="en-AU"/>
        </w:rPr>
      </w:pPr>
    </w:p>
    <w:p w:rsidR="00921D49" w:rsidRPr="00630C92" w:rsidRDefault="00062640"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r>
        <w:rPr>
          <w:caps/>
          <w:color w:val="000000"/>
          <w:sz w:val="20"/>
          <w:szCs w:val="20"/>
          <w:lang w:val="en-AU"/>
        </w:rPr>
        <w:t xml:space="preserve">SCOPE OF </w:t>
      </w:r>
      <w:r w:rsidR="00F31922">
        <w:rPr>
          <w:caps/>
          <w:color w:val="000000"/>
          <w:sz w:val="20"/>
          <w:szCs w:val="20"/>
          <w:lang w:val="en-AU"/>
        </w:rPr>
        <w:t>PROPOSAL</w:t>
      </w:r>
    </w:p>
    <w:p w:rsidR="00921D49" w:rsidRPr="004F7DAD" w:rsidRDefault="00921D49" w:rsidP="00921D49">
      <w:pPr>
        <w:jc w:val="both"/>
        <w:rPr>
          <w:sz w:val="12"/>
          <w:szCs w:val="12"/>
          <w:lang w:val="en-AU"/>
        </w:rPr>
      </w:pPr>
    </w:p>
    <w:p w:rsidR="00921D49" w:rsidRDefault="00F31922" w:rsidP="004F7DAD">
      <w:pPr>
        <w:spacing w:after="120"/>
        <w:jc w:val="both"/>
        <w:rPr>
          <w:lang w:val="en-AU"/>
        </w:rPr>
      </w:pPr>
      <w:proofErr w:type="spellStart"/>
      <w:r>
        <w:rPr>
          <w:lang w:val="en-AU"/>
        </w:rPr>
        <w:t>Offeror</w:t>
      </w:r>
      <w:r w:rsidR="00921D49" w:rsidRPr="00630C92">
        <w:rPr>
          <w:lang w:val="en-AU"/>
        </w:rPr>
        <w:t>s</w:t>
      </w:r>
      <w:proofErr w:type="spellEnd"/>
      <w:r w:rsidR="00921D49" w:rsidRPr="00630C92">
        <w:rPr>
          <w:lang w:val="en-AU"/>
        </w:rPr>
        <w:t xml:space="preserve"> are invited to submit a </w:t>
      </w:r>
      <w:r>
        <w:rPr>
          <w:lang w:val="en-AU"/>
        </w:rPr>
        <w:t>Proposal</w:t>
      </w:r>
      <w:r w:rsidR="00921D49" w:rsidRPr="00630C92">
        <w:rPr>
          <w:lang w:val="en-AU"/>
        </w:rPr>
        <w:t xml:space="preserve"> for the services</w:t>
      </w:r>
      <w:r w:rsidR="003C325A">
        <w:rPr>
          <w:lang w:val="en-AU"/>
        </w:rPr>
        <w:t>/goods</w:t>
      </w:r>
      <w:r w:rsidR="00B0163C">
        <w:rPr>
          <w:lang w:val="en-AU"/>
        </w:rPr>
        <w:t xml:space="preserve"> </w:t>
      </w:r>
      <w:r w:rsidR="00520B09">
        <w:rPr>
          <w:lang w:val="en-AU"/>
        </w:rPr>
        <w:t>specified</w:t>
      </w:r>
      <w:r w:rsidR="00921D49" w:rsidRPr="00630C92">
        <w:rPr>
          <w:lang w:val="en-AU"/>
        </w:rPr>
        <w:t xml:space="preserve"> in </w:t>
      </w:r>
      <w:r w:rsidR="00821379">
        <w:rPr>
          <w:lang w:val="en-AU"/>
        </w:rPr>
        <w:t>Sect</w:t>
      </w:r>
      <w:r w:rsidR="00520B09">
        <w:rPr>
          <w:lang w:val="en-AU"/>
        </w:rPr>
        <w:t>ion IV: Schedule of Requirement</w:t>
      </w:r>
      <w:r w:rsidR="0079010F">
        <w:rPr>
          <w:lang w:val="en-AU"/>
        </w:rPr>
        <w:t xml:space="preserve">s, </w:t>
      </w:r>
      <w:r w:rsidR="0079010F" w:rsidRPr="00F66E3E">
        <w:rPr>
          <w:lang w:val="en-AU"/>
        </w:rPr>
        <w:t xml:space="preserve">in accordance with this </w:t>
      </w:r>
      <w:r>
        <w:rPr>
          <w:lang w:val="en-AU"/>
        </w:rPr>
        <w:t>RFP</w:t>
      </w:r>
      <w:r w:rsidR="0079010F" w:rsidRPr="00F66E3E">
        <w:rPr>
          <w:lang w:val="en-AU"/>
        </w:rPr>
        <w:t>.</w:t>
      </w:r>
      <w:r w:rsidR="00CC79A5">
        <w:rPr>
          <w:lang w:val="en-AU"/>
        </w:rPr>
        <w:t xml:space="preserve"> A summary of the scope of the </w:t>
      </w:r>
      <w:r>
        <w:rPr>
          <w:lang w:val="en-AU"/>
        </w:rPr>
        <w:t>Proposal</w:t>
      </w:r>
      <w:r w:rsidR="00CC79A5">
        <w:rPr>
          <w:lang w:val="en-AU"/>
        </w:rPr>
        <w:t xml:space="preserve"> is included in </w:t>
      </w:r>
      <w:r w:rsidR="00CC79A5" w:rsidRPr="00CC79A5">
        <w:rPr>
          <w:b/>
          <w:lang w:val="en-AU"/>
        </w:rPr>
        <w:t xml:space="preserve">Section I: </w:t>
      </w:r>
      <w:r>
        <w:rPr>
          <w:b/>
          <w:lang w:val="en-AU"/>
        </w:rPr>
        <w:t>RFP</w:t>
      </w:r>
      <w:r w:rsidR="00CC79A5" w:rsidRPr="00CC79A5">
        <w:rPr>
          <w:b/>
          <w:lang w:val="en-AU"/>
        </w:rPr>
        <w:t xml:space="preserve"> Particulars.</w:t>
      </w:r>
    </w:p>
    <w:p w:rsidR="00277EE5" w:rsidRPr="006B28F8" w:rsidRDefault="00277EE5" w:rsidP="00277EE5">
      <w:pPr>
        <w:jc w:val="both"/>
        <w:rPr>
          <w:lang w:val="en-AU"/>
        </w:rPr>
      </w:pPr>
      <w:r w:rsidRPr="00F66E3E">
        <w:rPr>
          <w:lang w:val="en-AU"/>
        </w:rPr>
        <w:t>All corre</w:t>
      </w:r>
      <w:r>
        <w:rPr>
          <w:lang w:val="en-AU"/>
        </w:rPr>
        <w:t xml:space="preserve">spondence and notification in relation to this </w:t>
      </w:r>
      <w:r w:rsidR="00F31922">
        <w:rPr>
          <w:lang w:val="en-AU"/>
        </w:rPr>
        <w:t>RFP</w:t>
      </w:r>
      <w:r w:rsidRPr="00F66E3E">
        <w:rPr>
          <w:lang w:val="en-AU"/>
        </w:rPr>
        <w:t xml:space="preserve"> shall be sent to the contact person and address set out in </w:t>
      </w:r>
      <w:r w:rsidR="00713B72">
        <w:rPr>
          <w:b/>
          <w:lang w:val="en-AU"/>
        </w:rPr>
        <w:t xml:space="preserve">Section I: </w:t>
      </w:r>
      <w:r w:rsidR="003C325A">
        <w:rPr>
          <w:b/>
          <w:lang w:val="en-AU"/>
        </w:rPr>
        <w:t>RFP</w:t>
      </w:r>
      <w:r w:rsidRPr="00232D9C">
        <w:rPr>
          <w:b/>
          <w:lang w:val="en-AU"/>
        </w:rPr>
        <w:t xml:space="preserve"> Particulars</w:t>
      </w:r>
      <w:r w:rsidRPr="00F66E3E">
        <w:rPr>
          <w:lang w:val="en-AU"/>
        </w:rPr>
        <w:t>.</w:t>
      </w:r>
      <w:r>
        <w:rPr>
          <w:lang w:val="en-AU"/>
        </w:rPr>
        <w:t xml:space="preserve">  Please note that the address for </w:t>
      </w:r>
      <w:r w:rsidR="00F31922">
        <w:rPr>
          <w:lang w:val="en-AU"/>
        </w:rPr>
        <w:t>Proposal</w:t>
      </w:r>
      <w:r>
        <w:rPr>
          <w:lang w:val="en-AU"/>
        </w:rPr>
        <w:t xml:space="preserve"> Submission may be different.</w:t>
      </w:r>
    </w:p>
    <w:p w:rsidR="00921D49" w:rsidRPr="00630C92" w:rsidRDefault="00921D49" w:rsidP="00921D49">
      <w:pPr>
        <w:jc w:val="both"/>
        <w:rPr>
          <w:lang w:val="en-AU"/>
        </w:rPr>
      </w:pPr>
    </w:p>
    <w:p w:rsidR="00921D49" w:rsidRPr="00630C92"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r w:rsidRPr="00630C92">
        <w:rPr>
          <w:caps/>
          <w:color w:val="000000"/>
          <w:sz w:val="20"/>
          <w:szCs w:val="20"/>
          <w:lang w:val="en-AU"/>
        </w:rPr>
        <w:t xml:space="preserve">Interpretation of the </w:t>
      </w:r>
      <w:r w:rsidR="00F31922">
        <w:rPr>
          <w:caps/>
          <w:color w:val="000000"/>
          <w:sz w:val="20"/>
          <w:szCs w:val="20"/>
          <w:lang w:val="en-AU"/>
        </w:rPr>
        <w:t>RFP</w:t>
      </w:r>
    </w:p>
    <w:p w:rsidR="00921D49" w:rsidRPr="004F7DAD" w:rsidRDefault="00921D49" w:rsidP="00921D49">
      <w:pPr>
        <w:jc w:val="both"/>
        <w:rPr>
          <w:sz w:val="12"/>
          <w:szCs w:val="12"/>
          <w:lang w:val="en-AU"/>
        </w:rPr>
      </w:pPr>
    </w:p>
    <w:p w:rsidR="00921D49" w:rsidRPr="004F7DAD" w:rsidRDefault="00921D49" w:rsidP="004F7DAD">
      <w:pPr>
        <w:spacing w:after="120"/>
        <w:jc w:val="both"/>
        <w:rPr>
          <w:color w:val="000000"/>
          <w:lang w:val="en-AU"/>
        </w:rPr>
      </w:pPr>
      <w:r w:rsidRPr="004F7DAD">
        <w:rPr>
          <w:color w:val="000000"/>
          <w:lang w:val="en-AU"/>
        </w:rPr>
        <w:t xml:space="preserve">This </w:t>
      </w:r>
      <w:r w:rsidR="00F31922">
        <w:rPr>
          <w:color w:val="000000"/>
          <w:lang w:val="en-AU"/>
        </w:rPr>
        <w:t>RFP</w:t>
      </w:r>
      <w:r w:rsidRPr="004F7DAD">
        <w:rPr>
          <w:color w:val="000000"/>
          <w:lang w:val="en-AU"/>
        </w:rPr>
        <w:t xml:space="preserve"> is an invitation to </w:t>
      </w:r>
      <w:r w:rsidR="0079010F" w:rsidRPr="004F7DAD">
        <w:rPr>
          <w:color w:val="000000"/>
          <w:lang w:val="en-AU"/>
        </w:rPr>
        <w:t>treat</w:t>
      </w:r>
      <w:r w:rsidRPr="004F7DAD">
        <w:rPr>
          <w:color w:val="000000"/>
          <w:lang w:val="en-AU"/>
        </w:rPr>
        <w:t xml:space="preserve"> and shall not be construed as an offer capable of being accepted or as creating any contractual, other legal or </w:t>
      </w:r>
      <w:proofErr w:type="spellStart"/>
      <w:r w:rsidRPr="004F7DAD">
        <w:rPr>
          <w:color w:val="000000"/>
          <w:lang w:val="en-AU"/>
        </w:rPr>
        <w:t>restitutionary</w:t>
      </w:r>
      <w:proofErr w:type="spellEnd"/>
      <w:r w:rsidRPr="004F7DAD">
        <w:rPr>
          <w:color w:val="000000"/>
          <w:lang w:val="en-AU"/>
        </w:rPr>
        <w:t xml:space="preserve"> rights.</w:t>
      </w:r>
    </w:p>
    <w:p w:rsidR="00921D49" w:rsidRDefault="00921D49" w:rsidP="00C30C8D">
      <w:pPr>
        <w:jc w:val="both"/>
        <w:rPr>
          <w:lang w:val="en-AU"/>
        </w:rPr>
      </w:pPr>
      <w:r w:rsidRPr="00630C92">
        <w:rPr>
          <w:lang w:val="en-AU"/>
        </w:rPr>
        <w:t xml:space="preserve">No binding contract, including a process contract or other understanding or arrangement, will exist between the </w:t>
      </w:r>
      <w:proofErr w:type="spellStart"/>
      <w:r w:rsidR="00F31922">
        <w:rPr>
          <w:lang w:val="en-AU"/>
        </w:rPr>
        <w:t>Offeror</w:t>
      </w:r>
      <w:proofErr w:type="spellEnd"/>
      <w:r w:rsidRPr="00630C92">
        <w:rPr>
          <w:lang w:val="en-AU"/>
        </w:rPr>
        <w:t xml:space="preserve"> and UNOPS and nothing in or in connection with this </w:t>
      </w:r>
      <w:r w:rsidR="00F31922">
        <w:rPr>
          <w:lang w:val="en-AU"/>
        </w:rPr>
        <w:t>RFP</w:t>
      </w:r>
      <w:r w:rsidRPr="00630C92">
        <w:rPr>
          <w:lang w:val="en-AU"/>
        </w:rPr>
        <w:t xml:space="preserve"> shall give rise to any liability on the part of UNOPS unless and until the Contract is signed by </w:t>
      </w:r>
      <w:r w:rsidR="0011675C">
        <w:rPr>
          <w:lang w:val="en-AU"/>
        </w:rPr>
        <w:t xml:space="preserve">UNOPS and the successful </w:t>
      </w:r>
      <w:proofErr w:type="spellStart"/>
      <w:r w:rsidR="00F31922">
        <w:rPr>
          <w:lang w:val="en-AU"/>
        </w:rPr>
        <w:t>Offeror</w:t>
      </w:r>
      <w:proofErr w:type="spellEnd"/>
      <w:r w:rsidR="0011675C">
        <w:rPr>
          <w:lang w:val="en-AU"/>
        </w:rPr>
        <w:t>.</w:t>
      </w:r>
    </w:p>
    <w:p w:rsidR="00921D49" w:rsidRPr="00630C92" w:rsidRDefault="00921D49" w:rsidP="00921D49">
      <w:pPr>
        <w:jc w:val="both"/>
        <w:rPr>
          <w:lang w:val="en-AU"/>
        </w:rPr>
      </w:pPr>
    </w:p>
    <w:p w:rsidR="00921D49" w:rsidRPr="00713B72"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r w:rsidRPr="00713B72">
        <w:rPr>
          <w:caps/>
          <w:color w:val="000000"/>
          <w:sz w:val="20"/>
          <w:szCs w:val="20"/>
          <w:lang w:val="en-AU"/>
        </w:rPr>
        <w:t xml:space="preserve">Amendments to the </w:t>
      </w:r>
      <w:r w:rsidR="00F31922">
        <w:rPr>
          <w:caps/>
          <w:color w:val="000000"/>
          <w:sz w:val="20"/>
          <w:szCs w:val="20"/>
          <w:lang w:val="en-AU"/>
        </w:rPr>
        <w:t>RFP</w:t>
      </w:r>
    </w:p>
    <w:p w:rsidR="00921D49" w:rsidRPr="00713B72" w:rsidRDefault="00921D49" w:rsidP="00921D49">
      <w:pPr>
        <w:jc w:val="both"/>
        <w:rPr>
          <w:color w:val="000000"/>
          <w:sz w:val="12"/>
          <w:szCs w:val="12"/>
          <w:lang w:val="en-AU"/>
        </w:rPr>
      </w:pPr>
      <w:bookmarkStart w:id="7" w:name="_Toc284427791"/>
    </w:p>
    <w:p w:rsidR="00921D49" w:rsidRPr="00713B72" w:rsidRDefault="0011675C" w:rsidP="004F7DAD">
      <w:pPr>
        <w:spacing w:after="120"/>
        <w:jc w:val="both"/>
        <w:rPr>
          <w:color w:val="000000"/>
          <w:lang w:val="en-AU"/>
        </w:rPr>
      </w:pPr>
      <w:r>
        <w:rPr>
          <w:color w:val="000000"/>
          <w:lang w:val="en-AU"/>
        </w:rPr>
        <w:t>Prior to the d</w:t>
      </w:r>
      <w:r w:rsidR="00921D49" w:rsidRPr="00713B72">
        <w:rPr>
          <w:color w:val="000000"/>
          <w:lang w:val="en-AU"/>
        </w:rPr>
        <w:t xml:space="preserve">eadline for </w:t>
      </w:r>
      <w:r w:rsidR="00F31922">
        <w:rPr>
          <w:color w:val="000000"/>
          <w:lang w:val="en-AU"/>
        </w:rPr>
        <w:t>Proposal</w:t>
      </w:r>
      <w:r w:rsidR="00921D49" w:rsidRPr="00713B72">
        <w:rPr>
          <w:color w:val="000000"/>
          <w:lang w:val="en-AU"/>
        </w:rPr>
        <w:t xml:space="preserve"> Submission, UNOPS may at its discretion modify the </w:t>
      </w:r>
      <w:r w:rsidR="0066472B">
        <w:rPr>
          <w:color w:val="000000"/>
          <w:lang w:val="en-AU"/>
        </w:rPr>
        <w:t>RFP</w:t>
      </w:r>
      <w:r w:rsidR="003C325A">
        <w:rPr>
          <w:color w:val="000000"/>
          <w:lang w:val="en-AU"/>
        </w:rPr>
        <w:t xml:space="preserve"> D</w:t>
      </w:r>
      <w:r w:rsidR="00921D49" w:rsidRPr="00713B72">
        <w:rPr>
          <w:color w:val="000000"/>
          <w:lang w:val="en-AU"/>
        </w:rPr>
        <w:t xml:space="preserve">ocuments by way of a written addendum. All written addenda to the </w:t>
      </w:r>
      <w:r w:rsidR="0066472B">
        <w:rPr>
          <w:color w:val="000000"/>
          <w:lang w:val="en-AU"/>
        </w:rPr>
        <w:t>RFP</w:t>
      </w:r>
      <w:r w:rsidR="003C325A">
        <w:rPr>
          <w:color w:val="000000"/>
          <w:lang w:val="en-AU"/>
        </w:rPr>
        <w:t xml:space="preserve"> D</w:t>
      </w:r>
      <w:r w:rsidR="00921D49" w:rsidRPr="00713B72">
        <w:rPr>
          <w:color w:val="000000"/>
          <w:lang w:val="en-AU"/>
        </w:rPr>
        <w:t xml:space="preserve">ocuments shall form part of the </w:t>
      </w:r>
      <w:r w:rsidR="00F31922">
        <w:rPr>
          <w:color w:val="000000"/>
          <w:lang w:val="en-AU"/>
        </w:rPr>
        <w:t>RFP</w:t>
      </w:r>
      <w:r w:rsidR="00921D49" w:rsidRPr="00713B72">
        <w:rPr>
          <w:color w:val="000000"/>
          <w:lang w:val="en-AU"/>
        </w:rPr>
        <w:t xml:space="preserve">. </w:t>
      </w:r>
    </w:p>
    <w:p w:rsidR="00921D49" w:rsidRPr="00713B72" w:rsidRDefault="00921D49" w:rsidP="00AE0107">
      <w:pPr>
        <w:spacing w:after="120"/>
        <w:jc w:val="both"/>
        <w:rPr>
          <w:color w:val="000000"/>
          <w:lang w:val="en-AU"/>
        </w:rPr>
      </w:pPr>
      <w:r w:rsidRPr="00713B72">
        <w:rPr>
          <w:color w:val="000000"/>
          <w:lang w:val="en-AU"/>
        </w:rPr>
        <w:t xml:space="preserve">In the event UNOPS modifies the </w:t>
      </w:r>
      <w:r w:rsidR="00F31922">
        <w:rPr>
          <w:color w:val="000000"/>
          <w:lang w:val="en-AU"/>
        </w:rPr>
        <w:t>RFP</w:t>
      </w:r>
      <w:r w:rsidRPr="00713B72">
        <w:rPr>
          <w:color w:val="000000"/>
          <w:lang w:val="en-AU"/>
        </w:rPr>
        <w:t xml:space="preserve">, UNOPS will notify in writing all </w:t>
      </w:r>
      <w:proofErr w:type="spellStart"/>
      <w:r w:rsidR="00F31922">
        <w:rPr>
          <w:color w:val="000000"/>
          <w:lang w:val="en-AU"/>
        </w:rPr>
        <w:t>Offeror</w:t>
      </w:r>
      <w:r w:rsidRPr="00713B72">
        <w:rPr>
          <w:color w:val="000000"/>
          <w:lang w:val="en-AU"/>
        </w:rPr>
        <w:t>s</w:t>
      </w:r>
      <w:proofErr w:type="spellEnd"/>
      <w:r w:rsidRPr="00713B72">
        <w:rPr>
          <w:color w:val="000000"/>
          <w:lang w:val="en-AU"/>
        </w:rPr>
        <w:t xml:space="preserve"> that have received the </w:t>
      </w:r>
      <w:r w:rsidR="00F31922">
        <w:rPr>
          <w:color w:val="000000"/>
          <w:lang w:val="en-AU"/>
        </w:rPr>
        <w:t>RFP</w:t>
      </w:r>
      <w:r w:rsidR="00B0163C">
        <w:rPr>
          <w:color w:val="000000"/>
          <w:lang w:val="en-AU"/>
        </w:rPr>
        <w:t xml:space="preserve"> </w:t>
      </w:r>
      <w:r w:rsidR="006C2BD7" w:rsidRPr="00F66E3E">
        <w:rPr>
          <w:color w:val="000000"/>
          <w:lang w:val="en-AU"/>
        </w:rPr>
        <w:t xml:space="preserve">directly from UNOPS if the </w:t>
      </w:r>
      <w:r w:rsidR="00F31922">
        <w:rPr>
          <w:color w:val="000000"/>
          <w:lang w:val="en-AU"/>
        </w:rPr>
        <w:t>RFP</w:t>
      </w:r>
      <w:r w:rsidR="006C2BD7" w:rsidRPr="00F66E3E">
        <w:rPr>
          <w:color w:val="000000"/>
          <w:lang w:val="en-AU"/>
        </w:rPr>
        <w:t xml:space="preserve"> was not available online, and/or, if the </w:t>
      </w:r>
      <w:r w:rsidR="00F31922">
        <w:rPr>
          <w:color w:val="000000"/>
          <w:lang w:val="en-AU"/>
        </w:rPr>
        <w:t>RFP</w:t>
      </w:r>
      <w:r w:rsidR="006C2BD7" w:rsidRPr="00F66E3E">
        <w:rPr>
          <w:color w:val="000000"/>
          <w:lang w:val="en-AU"/>
        </w:rPr>
        <w:t xml:space="preserve"> was available online or if stated in </w:t>
      </w:r>
      <w:r w:rsidR="006C2BD7" w:rsidRPr="006C2BD7">
        <w:rPr>
          <w:b/>
          <w:color w:val="000000"/>
          <w:lang w:val="en-AU"/>
        </w:rPr>
        <w:t>Section I</w:t>
      </w:r>
      <w:r w:rsidR="003C325A">
        <w:rPr>
          <w:b/>
          <w:color w:val="000000"/>
          <w:lang w:val="en-AU"/>
        </w:rPr>
        <w:t>: RFP Particulars</w:t>
      </w:r>
      <w:r w:rsidR="00AE0107">
        <w:rPr>
          <w:b/>
          <w:color w:val="000000"/>
          <w:lang w:val="en-AU"/>
        </w:rPr>
        <w:t xml:space="preserve"> </w:t>
      </w:r>
      <w:r w:rsidR="006C2BD7">
        <w:rPr>
          <w:color w:val="000000"/>
          <w:lang w:val="en-AU"/>
        </w:rPr>
        <w:t>responses will be posted online.</w:t>
      </w:r>
    </w:p>
    <w:p w:rsidR="00921D49" w:rsidRDefault="00921D49" w:rsidP="004F7DAD">
      <w:pPr>
        <w:jc w:val="both"/>
        <w:rPr>
          <w:color w:val="000000"/>
          <w:lang w:val="en-AU"/>
        </w:rPr>
      </w:pPr>
      <w:r w:rsidRPr="00713B72">
        <w:rPr>
          <w:color w:val="000000"/>
          <w:lang w:val="en-AU"/>
        </w:rPr>
        <w:t xml:space="preserve">In order to give the </w:t>
      </w:r>
      <w:proofErr w:type="spellStart"/>
      <w:r w:rsidR="00F31922">
        <w:rPr>
          <w:color w:val="000000"/>
          <w:lang w:val="en-AU"/>
        </w:rPr>
        <w:t>Offeror</w:t>
      </w:r>
      <w:r w:rsidRPr="00713B72">
        <w:rPr>
          <w:color w:val="000000"/>
          <w:lang w:val="en-AU"/>
        </w:rPr>
        <w:t>s</w:t>
      </w:r>
      <w:proofErr w:type="spellEnd"/>
      <w:r w:rsidRPr="00713B72">
        <w:rPr>
          <w:color w:val="000000"/>
          <w:lang w:val="en-AU"/>
        </w:rPr>
        <w:t xml:space="preserve"> reasonable time to take such modification into account, UNOPS may extend </w:t>
      </w:r>
      <w:bookmarkEnd w:id="7"/>
      <w:r w:rsidRPr="00713B72">
        <w:rPr>
          <w:color w:val="000000"/>
          <w:lang w:val="en-AU"/>
        </w:rPr>
        <w:t xml:space="preserve">the Deadline for </w:t>
      </w:r>
      <w:r w:rsidR="00F31922">
        <w:rPr>
          <w:color w:val="000000"/>
          <w:lang w:val="en-AU"/>
        </w:rPr>
        <w:t>Proposal</w:t>
      </w:r>
      <w:r w:rsidRPr="00713B72">
        <w:rPr>
          <w:color w:val="000000"/>
          <w:lang w:val="en-AU"/>
        </w:rPr>
        <w:t xml:space="preserve"> Submission as may</w:t>
      </w:r>
      <w:r w:rsidRPr="00630C92">
        <w:rPr>
          <w:color w:val="000000"/>
          <w:lang w:val="en-AU"/>
        </w:rPr>
        <w:t xml:space="preserve"> be appropriate under the circumstances.</w:t>
      </w:r>
    </w:p>
    <w:p w:rsidR="004F7DAD" w:rsidRPr="00630C92" w:rsidRDefault="004F7DAD" w:rsidP="004F7DAD">
      <w:pPr>
        <w:jc w:val="both"/>
        <w:rPr>
          <w:color w:val="000000"/>
          <w:lang w:val="en-AU"/>
        </w:rPr>
      </w:pPr>
    </w:p>
    <w:p w:rsidR="00921D49" w:rsidRPr="00C30C8D" w:rsidRDefault="00F31922" w:rsidP="00C30C8D">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8" w:name="_Toc290644063"/>
      <w:bookmarkStart w:id="9" w:name="_Toc294105240"/>
      <w:r>
        <w:rPr>
          <w:caps/>
          <w:color w:val="000000"/>
          <w:sz w:val="20"/>
          <w:szCs w:val="20"/>
          <w:lang w:val="en-AU"/>
        </w:rPr>
        <w:t>Offeror</w:t>
      </w:r>
      <w:r w:rsidR="00921D49" w:rsidRPr="00630C92">
        <w:rPr>
          <w:caps/>
          <w:color w:val="000000"/>
          <w:sz w:val="20"/>
          <w:szCs w:val="20"/>
          <w:lang w:val="en-AU"/>
        </w:rPr>
        <w:t xml:space="preserve"> Eligibility</w:t>
      </w:r>
    </w:p>
    <w:p w:rsidR="00921D49" w:rsidRPr="004F7DAD" w:rsidRDefault="00921D49" w:rsidP="00921D49">
      <w:pPr>
        <w:pStyle w:val="Headingblue"/>
        <w:rPr>
          <w:b w:val="0"/>
          <w:color w:val="auto"/>
          <w:sz w:val="12"/>
          <w:szCs w:val="12"/>
        </w:rPr>
      </w:pPr>
    </w:p>
    <w:p w:rsidR="00EF3F40" w:rsidRDefault="00F31922" w:rsidP="00EF3F40">
      <w:pPr>
        <w:spacing w:after="120"/>
        <w:jc w:val="both"/>
        <w:rPr>
          <w:lang w:val="en-AU"/>
        </w:rPr>
      </w:pPr>
      <w:proofErr w:type="spellStart"/>
      <w:r>
        <w:rPr>
          <w:lang w:val="en-AU"/>
        </w:rPr>
        <w:t>Offeror</w:t>
      </w:r>
      <w:r w:rsidR="00EF3F40" w:rsidRPr="003C4F1F">
        <w:rPr>
          <w:lang w:val="en-AU"/>
        </w:rPr>
        <w:t>s</w:t>
      </w:r>
      <w:proofErr w:type="spellEnd"/>
      <w:r w:rsidR="00EF3F40" w:rsidRPr="003C4F1F">
        <w:rPr>
          <w:lang w:val="en-AU"/>
        </w:rPr>
        <w:t xml:space="preserve"> may be a private, public or</w:t>
      </w:r>
      <w:r w:rsidR="00EF3F40" w:rsidRPr="00F95CB0">
        <w:rPr>
          <w:lang w:val="en-AU"/>
        </w:rPr>
        <w:t xml:space="preserve"> government-owned legal entity or any association with legal capacity to enter into a binding contract with UNOPS. </w:t>
      </w:r>
    </w:p>
    <w:p w:rsidR="00326B23" w:rsidRDefault="00600EA7" w:rsidP="00EF3F40">
      <w:pPr>
        <w:spacing w:after="120"/>
        <w:jc w:val="both"/>
        <w:rPr>
          <w:lang w:val="en-AU"/>
        </w:rPr>
      </w:pPr>
      <w:r w:rsidRPr="00600EA7">
        <w:rPr>
          <w:lang w:val="en-AU"/>
        </w:rPr>
        <w:t>A</w:t>
      </w:r>
      <w:r w:rsidR="003C325A">
        <w:rPr>
          <w:lang w:val="en-AU"/>
        </w:rPr>
        <w:t>n</w:t>
      </w:r>
      <w:r w:rsidR="00F003F4">
        <w:rPr>
          <w:lang w:val="en-AU"/>
        </w:rPr>
        <w:t xml:space="preserve"> </w:t>
      </w:r>
      <w:proofErr w:type="spellStart"/>
      <w:r w:rsidR="00F31922">
        <w:rPr>
          <w:lang w:val="en-AU"/>
        </w:rPr>
        <w:t>Offeror</w:t>
      </w:r>
      <w:proofErr w:type="spellEnd"/>
      <w:r w:rsidRPr="00600EA7">
        <w:rPr>
          <w:lang w:val="en-AU"/>
        </w:rPr>
        <w:t xml:space="preserve">, and all parties constituting the </w:t>
      </w:r>
      <w:proofErr w:type="spellStart"/>
      <w:r w:rsidR="00F31922">
        <w:rPr>
          <w:lang w:val="en-AU"/>
        </w:rPr>
        <w:t>Offeror</w:t>
      </w:r>
      <w:proofErr w:type="spellEnd"/>
      <w:r w:rsidRPr="00600EA7">
        <w:rPr>
          <w:lang w:val="en-AU"/>
        </w:rPr>
        <w:t>, may have the nationality of any country with the exception of the na</w:t>
      </w:r>
      <w:r>
        <w:rPr>
          <w:lang w:val="en-AU"/>
        </w:rPr>
        <w:t>tionalities, if any, listed in</w:t>
      </w:r>
      <w:r w:rsidR="00AE0107">
        <w:rPr>
          <w:lang w:val="en-AU"/>
        </w:rPr>
        <w:t xml:space="preserve"> </w:t>
      </w:r>
      <w:r w:rsidR="00326B23" w:rsidRPr="00326B23">
        <w:rPr>
          <w:b/>
          <w:color w:val="000000"/>
          <w:lang w:val="en-AU"/>
        </w:rPr>
        <w:t xml:space="preserve">Section I: </w:t>
      </w:r>
      <w:r w:rsidR="00F31922">
        <w:rPr>
          <w:b/>
          <w:color w:val="000000"/>
          <w:lang w:val="en-AU"/>
        </w:rPr>
        <w:t>Proposal</w:t>
      </w:r>
      <w:r w:rsidR="00326B23" w:rsidRPr="00326B23">
        <w:rPr>
          <w:b/>
          <w:color w:val="000000"/>
          <w:lang w:val="en-AU"/>
        </w:rPr>
        <w:t xml:space="preserve"> Particulars</w:t>
      </w:r>
      <w:r w:rsidR="00326B23" w:rsidRPr="00326B23">
        <w:rPr>
          <w:lang w:val="en-AU"/>
        </w:rPr>
        <w:t>. A</w:t>
      </w:r>
      <w:r w:rsidR="003C325A">
        <w:rPr>
          <w:lang w:val="en-AU"/>
        </w:rPr>
        <w:t>n</w:t>
      </w:r>
      <w:r w:rsidR="00AE0107">
        <w:rPr>
          <w:lang w:val="en-AU"/>
        </w:rPr>
        <w:t xml:space="preserve"> </w:t>
      </w:r>
      <w:proofErr w:type="spellStart"/>
      <w:r w:rsidR="00F31922">
        <w:rPr>
          <w:lang w:val="en-AU"/>
        </w:rPr>
        <w:t>Offeror</w:t>
      </w:r>
      <w:proofErr w:type="spellEnd"/>
      <w:r w:rsidR="00326B23" w:rsidRPr="00326B23">
        <w:rPr>
          <w:lang w:val="en-AU"/>
        </w:rPr>
        <w:t xml:space="preserve"> shall be deemed to have the nationality of a country if the </w:t>
      </w:r>
      <w:proofErr w:type="spellStart"/>
      <w:r w:rsidR="00F31922">
        <w:rPr>
          <w:lang w:val="en-AU"/>
        </w:rPr>
        <w:t>Offeror</w:t>
      </w:r>
      <w:proofErr w:type="spellEnd"/>
      <w:r w:rsidR="00326B23" w:rsidRPr="00326B23">
        <w:rPr>
          <w:lang w:val="en-AU"/>
        </w:rPr>
        <w:t xml:space="preserve"> is a citizen or is constituted, incorporated, or registered and operates in conformity with the provisions of the laws of that country.</w:t>
      </w:r>
    </w:p>
    <w:p w:rsidR="0079010F" w:rsidRPr="002E556B" w:rsidRDefault="00584C12" w:rsidP="00AE0107">
      <w:pPr>
        <w:autoSpaceDE w:val="0"/>
        <w:autoSpaceDN w:val="0"/>
        <w:adjustRightInd w:val="0"/>
        <w:spacing w:after="120" w:line="240" w:lineRule="atLeast"/>
        <w:rPr>
          <w:color w:val="000000"/>
        </w:rPr>
      </w:pPr>
      <w:r w:rsidRPr="00584C12">
        <w:rPr>
          <w:color w:val="000000"/>
        </w:rPr>
        <w:t>A</w:t>
      </w:r>
      <w:r w:rsidR="003C325A">
        <w:rPr>
          <w:color w:val="000000"/>
        </w:rPr>
        <w:t>n</w:t>
      </w:r>
      <w:r w:rsidR="00F003F4">
        <w:rPr>
          <w:color w:val="000000"/>
        </w:rPr>
        <w:t xml:space="preserve"> </w:t>
      </w:r>
      <w:proofErr w:type="spellStart"/>
      <w:r w:rsidR="00F31922">
        <w:rPr>
          <w:color w:val="000000"/>
        </w:rPr>
        <w:t>Offeror</w:t>
      </w:r>
      <w:proofErr w:type="spellEnd"/>
      <w:r w:rsidRPr="00584C12">
        <w:rPr>
          <w:color w:val="000000"/>
        </w:rPr>
        <w:t xml:space="preserve"> shall not have a conflict of interest. </w:t>
      </w:r>
      <w:proofErr w:type="spellStart"/>
      <w:r w:rsidR="00F31922">
        <w:rPr>
          <w:color w:val="000000"/>
        </w:rPr>
        <w:t>Offeror</w:t>
      </w:r>
      <w:r w:rsidR="0079010F" w:rsidRPr="002E556B">
        <w:rPr>
          <w:color w:val="000000"/>
        </w:rPr>
        <w:t>s</w:t>
      </w:r>
      <w:proofErr w:type="spellEnd"/>
      <w:r w:rsidR="0079010F" w:rsidRPr="002E556B">
        <w:rPr>
          <w:color w:val="000000"/>
        </w:rPr>
        <w:t xml:space="preserve"> must not be associated, or have been associated in the past, directly or indirectly, with a firm or any of its affiliates which have been engaged by UNOPS to provide consulting services for the preparation of the design, specifications, and other documents to be used for the procurement of the goods under this </w:t>
      </w:r>
      <w:r w:rsidR="003C325A">
        <w:rPr>
          <w:color w:val="000000"/>
        </w:rPr>
        <w:t>Request for</w:t>
      </w:r>
      <w:r w:rsidR="00AE0107">
        <w:rPr>
          <w:color w:val="000000"/>
        </w:rPr>
        <w:t xml:space="preserve"> </w:t>
      </w:r>
      <w:r w:rsidR="00F31922">
        <w:rPr>
          <w:color w:val="000000"/>
        </w:rPr>
        <w:t>Proposal</w:t>
      </w:r>
      <w:r w:rsidR="003C325A">
        <w:rPr>
          <w:color w:val="000000"/>
        </w:rPr>
        <w:t>s</w:t>
      </w:r>
      <w:r w:rsidR="0079010F" w:rsidRPr="002E556B">
        <w:rPr>
          <w:color w:val="000000"/>
        </w:rPr>
        <w:t>.</w:t>
      </w:r>
    </w:p>
    <w:p w:rsidR="00EF3F40" w:rsidRPr="003C4F1F" w:rsidRDefault="00EF3F40" w:rsidP="004F7DAD">
      <w:pPr>
        <w:spacing w:after="120"/>
        <w:jc w:val="both"/>
        <w:rPr>
          <w:lang w:val="en-AU"/>
        </w:rPr>
      </w:pPr>
      <w:r w:rsidRPr="003C4F1F">
        <w:rPr>
          <w:lang w:val="en-AU"/>
        </w:rPr>
        <w:t>A</w:t>
      </w:r>
      <w:r w:rsidR="003C325A">
        <w:rPr>
          <w:lang w:val="en-AU"/>
        </w:rPr>
        <w:t>n</w:t>
      </w:r>
      <w:r w:rsidR="00F003F4">
        <w:rPr>
          <w:lang w:val="en-AU"/>
        </w:rPr>
        <w:t xml:space="preserve"> </w:t>
      </w:r>
      <w:proofErr w:type="spellStart"/>
      <w:r w:rsidR="00F31922">
        <w:rPr>
          <w:lang w:val="en-AU"/>
        </w:rPr>
        <w:t>Offeror</w:t>
      </w:r>
      <w:proofErr w:type="spellEnd"/>
      <w:r w:rsidRPr="003C4F1F">
        <w:rPr>
          <w:lang w:val="en-AU"/>
        </w:rPr>
        <w:t xml:space="preserve"> shall not be eligible to submit a </w:t>
      </w:r>
      <w:r w:rsidR="00F31922">
        <w:rPr>
          <w:lang w:val="en-AU"/>
        </w:rPr>
        <w:t>Proposal</w:t>
      </w:r>
      <w:r w:rsidRPr="003C4F1F">
        <w:rPr>
          <w:lang w:val="en-AU"/>
        </w:rPr>
        <w:t xml:space="preserve"> if and when at the time of </w:t>
      </w:r>
      <w:r w:rsidR="003C325A">
        <w:rPr>
          <w:lang w:val="en-AU"/>
        </w:rPr>
        <w:t>proposal</w:t>
      </w:r>
      <w:r w:rsidRPr="003C4F1F">
        <w:rPr>
          <w:lang w:val="en-AU"/>
        </w:rPr>
        <w:t xml:space="preserve"> submission, the </w:t>
      </w:r>
      <w:proofErr w:type="spellStart"/>
      <w:r w:rsidR="00F31922">
        <w:rPr>
          <w:lang w:val="en-AU"/>
        </w:rPr>
        <w:t>Offeror</w:t>
      </w:r>
      <w:proofErr w:type="spellEnd"/>
      <w:r w:rsidRPr="003C4F1F">
        <w:rPr>
          <w:lang w:val="en-AU"/>
        </w:rPr>
        <w:t>:</w:t>
      </w:r>
    </w:p>
    <w:p w:rsidR="00EF3F40" w:rsidRPr="003C4F1F" w:rsidRDefault="00EF3F40" w:rsidP="0098308F">
      <w:pPr>
        <w:pStyle w:val="ListParagraph"/>
        <w:numPr>
          <w:ilvl w:val="0"/>
          <w:numId w:val="15"/>
        </w:numPr>
        <w:spacing w:after="60"/>
        <w:ind w:left="714" w:hanging="357"/>
      </w:pPr>
      <w:r w:rsidRPr="003C4F1F">
        <w:rPr>
          <w:rFonts w:ascii="Arial" w:hAnsi="Arial"/>
          <w:sz w:val="20"/>
          <w:szCs w:val="20"/>
        </w:rPr>
        <w:t xml:space="preserve">is included in the Ineligibility List, hosted by </w:t>
      </w:r>
      <w:hyperlink r:id="rId21" w:history="1">
        <w:r w:rsidRPr="003C4F1F">
          <w:rPr>
            <w:rStyle w:val="Hyperlink"/>
            <w:rFonts w:ascii="Arial" w:hAnsi="Arial"/>
            <w:color w:val="264768"/>
            <w:sz w:val="20"/>
            <w:szCs w:val="20"/>
          </w:rPr>
          <w:t>UNGM</w:t>
        </w:r>
      </w:hyperlink>
      <w:r w:rsidR="00656CE3">
        <w:rPr>
          <w:rFonts w:ascii="Arial" w:hAnsi="Arial"/>
          <w:sz w:val="20"/>
          <w:szCs w:val="20"/>
        </w:rPr>
        <w:t xml:space="preserve">, </w:t>
      </w:r>
      <w:r w:rsidRPr="003C4F1F">
        <w:rPr>
          <w:rFonts w:ascii="Arial" w:hAnsi="Arial"/>
          <w:sz w:val="20"/>
          <w:szCs w:val="20"/>
        </w:rPr>
        <w:t>that aggregates information disclosed by UNOPS (</w:t>
      </w:r>
      <w:hyperlink r:id="rId22" w:tgtFrame="_blank" w:history="1">
        <w:r w:rsidRPr="003C4F1F">
          <w:rPr>
            <w:rStyle w:val="Hyperlink"/>
            <w:rFonts w:ascii="Arial" w:hAnsi="Arial"/>
            <w:color w:val="264768"/>
            <w:sz w:val="20"/>
            <w:szCs w:val="20"/>
          </w:rPr>
          <w:t>UNOPS Ineligibility List</w:t>
        </w:r>
      </w:hyperlink>
      <w:r w:rsidRPr="003C4F1F">
        <w:rPr>
          <w:rFonts w:ascii="Arial" w:hAnsi="Arial"/>
          <w:sz w:val="20"/>
          <w:szCs w:val="20"/>
        </w:rPr>
        <w:t>​) and other Agencies, Funds or Programs of the UN System</w:t>
      </w:r>
      <w:r>
        <w:rPr>
          <w:rFonts w:ascii="Arial" w:hAnsi="Arial"/>
          <w:sz w:val="20"/>
          <w:szCs w:val="20"/>
        </w:rPr>
        <w:t>;</w:t>
      </w:r>
    </w:p>
    <w:p w:rsidR="00EF3F40" w:rsidRPr="003C4F1F" w:rsidRDefault="00EF3F40" w:rsidP="0098308F">
      <w:pPr>
        <w:pStyle w:val="ListParagraph"/>
        <w:numPr>
          <w:ilvl w:val="0"/>
          <w:numId w:val="15"/>
        </w:numPr>
        <w:spacing w:after="60"/>
        <w:ind w:left="714" w:hanging="357"/>
      </w:pPr>
      <w:r w:rsidRPr="003C4F1F">
        <w:rPr>
          <w:rFonts w:ascii="Arial" w:hAnsi="Arial"/>
          <w:sz w:val="20"/>
          <w:szCs w:val="20"/>
        </w:rPr>
        <w:t>is included in UN/P​D's suspended and removed vendors list</w:t>
      </w:r>
      <w:r>
        <w:rPr>
          <w:rFonts w:ascii="Arial" w:hAnsi="Arial"/>
          <w:sz w:val="20"/>
          <w:szCs w:val="20"/>
        </w:rPr>
        <w:t>;</w:t>
      </w:r>
    </w:p>
    <w:p w:rsidR="00EF3F40" w:rsidRPr="003C4F1F" w:rsidRDefault="00EF3F40" w:rsidP="0098308F">
      <w:pPr>
        <w:pStyle w:val="ListParagraph"/>
        <w:numPr>
          <w:ilvl w:val="0"/>
          <w:numId w:val="15"/>
        </w:numPr>
        <w:spacing w:after="60"/>
        <w:ind w:left="714" w:hanging="357"/>
      </w:pPr>
      <w:r w:rsidRPr="003C4F1F">
        <w:rPr>
          <w:rFonts w:ascii="Arial" w:hAnsi="Arial"/>
          <w:sz w:val="20"/>
          <w:szCs w:val="20"/>
        </w:rPr>
        <w:t xml:space="preserve">is included in the </w:t>
      </w:r>
      <w:hyperlink r:id="rId23" w:history="1">
        <w:r w:rsidRPr="003C4F1F">
          <w:rPr>
            <w:rStyle w:val="Hyperlink"/>
            <w:rFonts w:ascii="Arial" w:hAnsi="Arial"/>
            <w:color w:val="264768"/>
            <w:sz w:val="20"/>
            <w:szCs w:val="20"/>
          </w:rPr>
          <w:t>Consolidated United Nations Security Council Sanctions List​</w:t>
        </w:r>
      </w:hyperlink>
      <w:r w:rsidRPr="003C4F1F">
        <w:rPr>
          <w:rFonts w:ascii="Arial" w:hAnsi="Arial"/>
          <w:sz w:val="20"/>
          <w:szCs w:val="20"/>
        </w:rPr>
        <w:t>, including  the</w:t>
      </w:r>
      <w:r w:rsidRPr="003C4F1F">
        <w:rPr>
          <w:rStyle w:val="apple-converted-space"/>
          <w:rFonts w:ascii="Arial" w:hAnsi="Arial"/>
          <w:sz w:val="20"/>
          <w:szCs w:val="20"/>
        </w:rPr>
        <w:t> </w:t>
      </w:r>
      <w:hyperlink r:id="rId24" w:tgtFrame="_blank" w:history="1">
        <w:r w:rsidRPr="003C4F1F">
          <w:rPr>
            <w:rStyle w:val="Hyperlink"/>
            <w:rFonts w:ascii="Arial" w:hAnsi="Arial"/>
            <w:color w:val="264768"/>
            <w:sz w:val="20"/>
            <w:szCs w:val="20"/>
          </w:rPr>
          <w:t>UN Security Council Resolution 1267/1989 list</w:t>
        </w:r>
      </w:hyperlink>
      <w:r>
        <w:rPr>
          <w:rStyle w:val="Hyperlink"/>
          <w:rFonts w:ascii="Arial" w:hAnsi="Arial"/>
          <w:color w:val="264768"/>
          <w:sz w:val="20"/>
          <w:szCs w:val="20"/>
        </w:rPr>
        <w:t>;</w:t>
      </w:r>
    </w:p>
    <w:p w:rsidR="00EF3F40" w:rsidRPr="003C4F1F" w:rsidRDefault="00EF3F40" w:rsidP="0098308F">
      <w:pPr>
        <w:pStyle w:val="CommentText"/>
        <w:numPr>
          <w:ilvl w:val="0"/>
          <w:numId w:val="15"/>
        </w:numPr>
        <w:spacing w:after="120"/>
        <w:ind w:left="714" w:hanging="357"/>
        <w:rPr>
          <w:rFonts w:ascii="Arial" w:hAnsi="Arial"/>
        </w:rPr>
      </w:pPr>
      <w:r w:rsidRPr="003C4F1F">
        <w:rPr>
          <w:rFonts w:ascii="Arial" w:hAnsi="Arial"/>
        </w:rPr>
        <w:t xml:space="preserve">is included in the </w:t>
      </w:r>
      <w:hyperlink r:id="rId25" w:history="1">
        <w:r w:rsidRPr="003C4F1F">
          <w:rPr>
            <w:rStyle w:val="Hyperlink"/>
            <w:rFonts w:ascii="Arial" w:hAnsi="Arial"/>
            <w:color w:val="264768"/>
          </w:rPr>
          <w:t>World Bank Corporate Procurement Listing of Non-Responsible Vendors</w:t>
        </w:r>
      </w:hyperlink>
      <w:r w:rsidRPr="003C4F1F">
        <w:rPr>
          <w:rStyle w:val="apple-converted-space"/>
          <w:rFonts w:ascii="Arial" w:hAnsi="Arial"/>
        </w:rPr>
        <w:t> </w:t>
      </w:r>
      <w:r w:rsidRPr="003C4F1F">
        <w:rPr>
          <w:rFonts w:ascii="Arial" w:hAnsi="Arial"/>
        </w:rPr>
        <w:t>and</w:t>
      </w:r>
      <w:r w:rsidRPr="003C4F1F">
        <w:rPr>
          <w:rStyle w:val="apple-converted-space"/>
          <w:rFonts w:ascii="Arial" w:hAnsi="Arial"/>
        </w:rPr>
        <w:t> </w:t>
      </w:r>
      <w:hyperlink r:id="rId26" w:history="1">
        <w:r w:rsidRPr="003C4F1F">
          <w:rPr>
            <w:rStyle w:val="Hyperlink"/>
            <w:rFonts w:ascii="Arial" w:hAnsi="Arial"/>
            <w:color w:val="264768"/>
          </w:rPr>
          <w:t>World Bank Listing of Ineligible Firms and Individuals</w:t>
        </w:r>
      </w:hyperlink>
      <w:r w:rsidRPr="003C4F1F">
        <w:rPr>
          <w:color w:val="000000"/>
        </w:rPr>
        <w:t>;</w:t>
      </w:r>
    </w:p>
    <w:p w:rsidR="00EF3F40" w:rsidRDefault="00EF3F40" w:rsidP="008B6406">
      <w:pPr>
        <w:autoSpaceDE w:val="0"/>
        <w:autoSpaceDN w:val="0"/>
        <w:adjustRightInd w:val="0"/>
        <w:spacing w:after="120" w:line="240" w:lineRule="atLeast"/>
        <w:jc w:val="both"/>
        <w:rPr>
          <w:color w:val="000000"/>
          <w:szCs w:val="22"/>
        </w:rPr>
      </w:pPr>
      <w:r>
        <w:rPr>
          <w:color w:val="000000"/>
          <w:szCs w:val="22"/>
        </w:rPr>
        <w:t xml:space="preserve">All </w:t>
      </w:r>
      <w:proofErr w:type="spellStart"/>
      <w:r w:rsidR="00F31922">
        <w:rPr>
          <w:color w:val="000000"/>
          <w:szCs w:val="22"/>
        </w:rPr>
        <w:t>Offeror</w:t>
      </w:r>
      <w:r>
        <w:rPr>
          <w:color w:val="000000"/>
          <w:szCs w:val="22"/>
        </w:rPr>
        <w:t>s</w:t>
      </w:r>
      <w:proofErr w:type="spellEnd"/>
      <w:r>
        <w:rPr>
          <w:color w:val="000000"/>
          <w:szCs w:val="22"/>
        </w:rPr>
        <w:t xml:space="preserve"> are expected to </w:t>
      </w:r>
      <w:r w:rsidR="007B628A">
        <w:rPr>
          <w:color w:val="000000"/>
          <w:szCs w:val="22"/>
        </w:rPr>
        <w:t>embrace</w:t>
      </w:r>
      <w:r>
        <w:rPr>
          <w:color w:val="000000"/>
          <w:szCs w:val="22"/>
        </w:rPr>
        <w:t xml:space="preserve"> the principles of the </w:t>
      </w:r>
      <w:hyperlink r:id="rId27" w:history="1">
        <w:r w:rsidRPr="00A54FBF">
          <w:rPr>
            <w:rStyle w:val="Hyperlink"/>
            <w:szCs w:val="22"/>
          </w:rPr>
          <w:t>United Nations Supplier Code of Conduct</w:t>
        </w:r>
      </w:hyperlink>
      <w:r>
        <w:rPr>
          <w:color w:val="000000"/>
          <w:szCs w:val="22"/>
        </w:rPr>
        <w:t xml:space="preserve">, given that it originates from the core values of the Charter of the United Nations. UNOPS also expects all its suppliers to </w:t>
      </w:r>
      <w:r w:rsidR="007B628A">
        <w:rPr>
          <w:color w:val="000000"/>
          <w:szCs w:val="22"/>
        </w:rPr>
        <w:t>adhere to</w:t>
      </w:r>
      <w:r>
        <w:rPr>
          <w:color w:val="000000"/>
          <w:szCs w:val="22"/>
        </w:rPr>
        <w:t xml:space="preserve"> the principles of the </w:t>
      </w:r>
      <w:hyperlink r:id="rId28" w:history="1">
        <w:r w:rsidRPr="00A54FBF">
          <w:rPr>
            <w:rStyle w:val="Hyperlink"/>
            <w:szCs w:val="22"/>
          </w:rPr>
          <w:t>United Nations Global Compact</w:t>
        </w:r>
      </w:hyperlink>
      <w:r w:rsidR="008B6406">
        <w:rPr>
          <w:color w:val="000000"/>
          <w:szCs w:val="22"/>
        </w:rPr>
        <w:t xml:space="preserve"> and requests </w:t>
      </w:r>
      <w:r w:rsidR="008B6406" w:rsidRPr="00731E3E">
        <w:rPr>
          <w:color w:val="000000"/>
          <w:lang w:val="en-AU"/>
        </w:rPr>
        <w:t xml:space="preserve">that all </w:t>
      </w:r>
      <w:proofErr w:type="spellStart"/>
      <w:r w:rsidR="00F31922">
        <w:rPr>
          <w:color w:val="000000"/>
          <w:lang w:val="en-AU"/>
        </w:rPr>
        <w:t>Offeror</w:t>
      </w:r>
      <w:r w:rsidR="008B6406" w:rsidRPr="00731E3E">
        <w:rPr>
          <w:color w:val="000000"/>
          <w:lang w:val="en-AU"/>
        </w:rPr>
        <w:t>s</w:t>
      </w:r>
      <w:proofErr w:type="spellEnd"/>
      <w:r w:rsidR="008B6406" w:rsidRPr="00731E3E">
        <w:rPr>
          <w:color w:val="000000"/>
          <w:lang w:val="en-AU"/>
        </w:rPr>
        <w:t xml:space="preserve"> observe the highest standard of ethics during the entire </w:t>
      </w:r>
      <w:r w:rsidR="00F31922">
        <w:rPr>
          <w:color w:val="000000"/>
          <w:lang w:val="en-AU"/>
        </w:rPr>
        <w:t>Proposal</w:t>
      </w:r>
      <w:r w:rsidR="008B6406" w:rsidRPr="00731E3E">
        <w:rPr>
          <w:color w:val="000000"/>
          <w:lang w:val="en-AU"/>
        </w:rPr>
        <w:t xml:space="preserve"> process, as </w:t>
      </w:r>
      <w:r w:rsidR="008B6406" w:rsidRPr="00C30C8D">
        <w:rPr>
          <w:color w:val="000000"/>
          <w:lang w:val="en-AU"/>
        </w:rPr>
        <w:t xml:space="preserve">well as the duration of any contract that may be awarded as a result of this </w:t>
      </w:r>
      <w:r w:rsidR="00F31922">
        <w:rPr>
          <w:color w:val="000000"/>
          <w:lang w:val="en-AU"/>
        </w:rPr>
        <w:t>Proposal</w:t>
      </w:r>
      <w:r w:rsidR="008B6406" w:rsidRPr="00C30C8D">
        <w:rPr>
          <w:color w:val="000000"/>
          <w:lang w:val="en-AU"/>
        </w:rPr>
        <w:t xml:space="preserve"> process as further defined </w:t>
      </w:r>
      <w:r w:rsidR="00C30C8D" w:rsidRPr="00AF471F">
        <w:rPr>
          <w:color w:val="000000"/>
          <w:lang w:val="en-AU"/>
        </w:rPr>
        <w:t xml:space="preserve">in Article </w:t>
      </w:r>
      <w:r w:rsidR="007641B4">
        <w:rPr>
          <w:color w:val="000000"/>
          <w:lang w:val="en-AU"/>
        </w:rPr>
        <w:t>4</w:t>
      </w:r>
      <w:r w:rsidR="00031BC4">
        <w:rPr>
          <w:color w:val="000000"/>
          <w:lang w:val="en-AU"/>
        </w:rPr>
        <w:t>1</w:t>
      </w:r>
      <w:r w:rsidR="008B6406" w:rsidRPr="00AF471F">
        <w:rPr>
          <w:color w:val="000000"/>
          <w:lang w:val="en-AU"/>
        </w:rPr>
        <w:t>.</w:t>
      </w:r>
    </w:p>
    <w:p w:rsidR="00600EA7" w:rsidRPr="006B28F8" w:rsidRDefault="00600EA7" w:rsidP="00600EA7">
      <w:pPr>
        <w:jc w:val="both"/>
        <w:rPr>
          <w:color w:val="000000"/>
          <w:lang w:val="en-AU"/>
        </w:rPr>
      </w:pPr>
      <w:r w:rsidRPr="00600EA7">
        <w:lastRenderedPageBreak/>
        <w:t>If a</w:t>
      </w:r>
      <w:r w:rsidR="00C05A2D">
        <w:t>n</w:t>
      </w:r>
      <w:r w:rsidR="00F003F4">
        <w:t xml:space="preserve"> </w:t>
      </w:r>
      <w:proofErr w:type="spellStart"/>
      <w:r w:rsidR="00F31922">
        <w:t>Offeror</w:t>
      </w:r>
      <w:proofErr w:type="spellEnd"/>
      <w:r w:rsidRPr="00600EA7">
        <w:t xml:space="preserve"> does not have all the expertise required for the provision of the </w:t>
      </w:r>
      <w:r w:rsidR="00C05A2D">
        <w:t>services/goods</w:t>
      </w:r>
      <w:r w:rsidRPr="00600EA7">
        <w:t xml:space="preserve"> to be provided under the Contract, such </w:t>
      </w:r>
      <w:proofErr w:type="spellStart"/>
      <w:r w:rsidR="00F31922">
        <w:t>Offeror</w:t>
      </w:r>
      <w:proofErr w:type="spellEnd"/>
      <w:r w:rsidRPr="00600EA7">
        <w:t xml:space="preserve"> may submit a </w:t>
      </w:r>
      <w:r w:rsidR="00F31922">
        <w:t>Proposal</w:t>
      </w:r>
      <w:r w:rsidRPr="00600EA7">
        <w:t xml:space="preserve"> in association with other entities, particularly with an entity in the country where the </w:t>
      </w:r>
      <w:r>
        <w:t>goods and/or services</w:t>
      </w:r>
      <w:r w:rsidRPr="00600EA7">
        <w:t xml:space="preserve"> are to be provided</w:t>
      </w:r>
      <w:r>
        <w:t xml:space="preserve">. </w:t>
      </w:r>
      <w:r w:rsidRPr="00F66E3E">
        <w:rPr>
          <w:color w:val="000000"/>
          <w:lang w:val="en-AU"/>
        </w:rPr>
        <w:t xml:space="preserve">In the case of a joint venture, consortium or association: </w:t>
      </w:r>
    </w:p>
    <w:p w:rsidR="00600EA7" w:rsidRPr="00600EA7" w:rsidRDefault="00600EA7" w:rsidP="009B06D2">
      <w:pPr>
        <w:pStyle w:val="ListParagraph"/>
        <w:numPr>
          <w:ilvl w:val="0"/>
          <w:numId w:val="25"/>
        </w:numPr>
        <w:spacing w:afterLines="40" w:after="96" w:line="240" w:lineRule="auto"/>
        <w:ind w:left="1440" w:hanging="720"/>
        <w:contextualSpacing w:val="0"/>
        <w:jc w:val="both"/>
        <w:rPr>
          <w:rFonts w:ascii="Arial" w:hAnsi="Arial"/>
          <w:color w:val="000000"/>
          <w:sz w:val="20"/>
          <w:szCs w:val="20"/>
        </w:rPr>
      </w:pPr>
      <w:r w:rsidRPr="00600EA7">
        <w:rPr>
          <w:rFonts w:ascii="Arial" w:hAnsi="Arial"/>
          <w:color w:val="000000"/>
          <w:sz w:val="20"/>
          <w:szCs w:val="20"/>
        </w:rPr>
        <w:t xml:space="preserve">all parties of such joint venture, consortium or association shall be jointly and severally liable to UNOPS for any obligations arising from their </w:t>
      </w:r>
      <w:r w:rsidR="00F31922">
        <w:rPr>
          <w:rFonts w:ascii="Arial" w:hAnsi="Arial"/>
          <w:color w:val="000000"/>
          <w:sz w:val="20"/>
          <w:szCs w:val="20"/>
        </w:rPr>
        <w:t>Proposal</w:t>
      </w:r>
      <w:r w:rsidRPr="00600EA7">
        <w:rPr>
          <w:rFonts w:ascii="Arial" w:hAnsi="Arial"/>
          <w:color w:val="000000"/>
          <w:sz w:val="20"/>
          <w:szCs w:val="20"/>
        </w:rPr>
        <w:t xml:space="preserve"> and the Contract that may be awarded to them as a result of this </w:t>
      </w:r>
      <w:r w:rsidR="00F31922">
        <w:rPr>
          <w:rFonts w:ascii="Arial" w:hAnsi="Arial"/>
          <w:color w:val="000000"/>
          <w:sz w:val="20"/>
          <w:szCs w:val="20"/>
        </w:rPr>
        <w:t>RFP</w:t>
      </w:r>
      <w:r w:rsidRPr="00600EA7">
        <w:rPr>
          <w:rFonts w:ascii="Arial" w:hAnsi="Arial"/>
          <w:color w:val="000000"/>
          <w:sz w:val="20"/>
          <w:szCs w:val="20"/>
        </w:rPr>
        <w:t xml:space="preserve">; </w:t>
      </w:r>
    </w:p>
    <w:p w:rsidR="00600EA7" w:rsidRPr="00C30C8D" w:rsidRDefault="00AE0107" w:rsidP="009B06D2">
      <w:pPr>
        <w:pStyle w:val="ListParagraph"/>
        <w:numPr>
          <w:ilvl w:val="0"/>
          <w:numId w:val="25"/>
        </w:numPr>
        <w:overflowPunct w:val="0"/>
        <w:autoSpaceDE w:val="0"/>
        <w:autoSpaceDN w:val="0"/>
        <w:adjustRightInd w:val="0"/>
        <w:spacing w:afterLines="40" w:after="96" w:line="240" w:lineRule="auto"/>
        <w:ind w:left="1440" w:hanging="720"/>
        <w:contextualSpacing w:val="0"/>
        <w:jc w:val="both"/>
        <w:textAlignment w:val="baseline"/>
        <w:rPr>
          <w:rFonts w:ascii="Arial" w:hAnsi="Arial"/>
          <w:color w:val="000000"/>
          <w:sz w:val="20"/>
          <w:szCs w:val="20"/>
        </w:rPr>
      </w:pPr>
      <w:r w:rsidRPr="00C30C8D">
        <w:rPr>
          <w:rFonts w:ascii="Arial" w:hAnsi="Arial"/>
          <w:color w:val="000000"/>
          <w:sz w:val="20"/>
          <w:szCs w:val="20"/>
        </w:rPr>
        <w:t>The</w:t>
      </w:r>
      <w:r>
        <w:rPr>
          <w:rFonts w:ascii="Arial" w:hAnsi="Arial"/>
          <w:color w:val="000000"/>
          <w:sz w:val="20"/>
          <w:szCs w:val="20"/>
        </w:rPr>
        <w:t xml:space="preserve"> </w:t>
      </w:r>
      <w:r w:rsidR="00F31922">
        <w:rPr>
          <w:rFonts w:ascii="Arial" w:hAnsi="Arial"/>
          <w:color w:val="000000"/>
          <w:sz w:val="20"/>
          <w:szCs w:val="20"/>
        </w:rPr>
        <w:t>Proposal</w:t>
      </w:r>
      <w:r w:rsidR="00600EA7" w:rsidRPr="00C30C8D">
        <w:rPr>
          <w:rFonts w:ascii="Arial" w:hAnsi="Arial"/>
          <w:color w:val="000000"/>
          <w:sz w:val="20"/>
          <w:szCs w:val="20"/>
        </w:rPr>
        <w:t xml:space="preserve"> shall clearly identify the designated entity designated to act as the contact point to deal with UNOPS. T</w:t>
      </w:r>
      <w:r w:rsidR="00600EA7" w:rsidRPr="00C30C8D">
        <w:rPr>
          <w:rFonts w:ascii="Arial" w:hAnsi="Arial"/>
          <w:sz w:val="20"/>
        </w:rPr>
        <w:t xml:space="preserve">he duly </w:t>
      </w:r>
      <w:r w:rsidR="00600EA7" w:rsidRPr="00C30C8D">
        <w:rPr>
          <w:rFonts w:ascii="Arial" w:hAnsi="Arial"/>
          <w:color w:val="000000" w:themeColor="text1"/>
          <w:sz w:val="20"/>
        </w:rPr>
        <w:t>filled Form</w:t>
      </w:r>
      <w:r>
        <w:rPr>
          <w:rFonts w:ascii="Arial" w:hAnsi="Arial"/>
          <w:color w:val="000000" w:themeColor="text1"/>
          <w:sz w:val="20"/>
        </w:rPr>
        <w:t xml:space="preserve"> </w:t>
      </w:r>
      <w:r w:rsidR="00584C12" w:rsidRPr="00C30C8D">
        <w:rPr>
          <w:rFonts w:ascii="Arial" w:hAnsi="Arial"/>
          <w:color w:val="000000" w:themeColor="text1"/>
          <w:sz w:val="20"/>
        </w:rPr>
        <w:t>D</w:t>
      </w:r>
      <w:r w:rsidR="00C30C8D" w:rsidRPr="00C30C8D">
        <w:rPr>
          <w:rFonts w:ascii="Arial" w:hAnsi="Arial"/>
          <w:color w:val="000000" w:themeColor="text1"/>
          <w:sz w:val="20"/>
        </w:rPr>
        <w:t>:</w:t>
      </w:r>
      <w:r w:rsidR="00C30C8D" w:rsidRPr="00C30C8D">
        <w:rPr>
          <w:rFonts w:ascii="Arial" w:hAnsi="Arial"/>
          <w:sz w:val="20"/>
        </w:rPr>
        <w:t xml:space="preserve"> Joint Ve</w:t>
      </w:r>
      <w:r w:rsidR="00600EA7" w:rsidRPr="00C30C8D">
        <w:rPr>
          <w:rFonts w:ascii="Arial" w:hAnsi="Arial"/>
          <w:sz w:val="20"/>
        </w:rPr>
        <w:t xml:space="preserve">nture Partner Information Form must be included with the </w:t>
      </w:r>
      <w:r w:rsidR="00F31922">
        <w:rPr>
          <w:rFonts w:ascii="Arial" w:hAnsi="Arial"/>
          <w:sz w:val="20"/>
        </w:rPr>
        <w:t>Proposal</w:t>
      </w:r>
      <w:r w:rsidR="00600EA7" w:rsidRPr="00C30C8D">
        <w:rPr>
          <w:rFonts w:ascii="Arial" w:hAnsi="Arial"/>
          <w:color w:val="000000"/>
          <w:sz w:val="20"/>
          <w:szCs w:val="20"/>
        </w:rPr>
        <w:t xml:space="preserve">.  Such entity shall have the authority to make decisions binding upon the joint venture, association or consortium during the </w:t>
      </w:r>
      <w:r w:rsidR="00C05A2D">
        <w:rPr>
          <w:rFonts w:ascii="Arial" w:hAnsi="Arial"/>
          <w:color w:val="000000"/>
          <w:sz w:val="20"/>
          <w:szCs w:val="20"/>
        </w:rPr>
        <w:t>bidding</w:t>
      </w:r>
      <w:r w:rsidR="00600EA7" w:rsidRPr="00C30C8D">
        <w:rPr>
          <w:rFonts w:ascii="Arial" w:hAnsi="Arial"/>
          <w:color w:val="000000"/>
          <w:sz w:val="20"/>
          <w:szCs w:val="20"/>
        </w:rPr>
        <w:t xml:space="preserve"> process and, in the event that a contract is awarded, during the duration of the contract; and</w:t>
      </w:r>
    </w:p>
    <w:p w:rsidR="00600EA7" w:rsidRDefault="00600EA7" w:rsidP="004250BD">
      <w:pPr>
        <w:pStyle w:val="ListParagraph"/>
        <w:numPr>
          <w:ilvl w:val="0"/>
          <w:numId w:val="25"/>
        </w:numPr>
        <w:spacing w:after="0" w:line="240" w:lineRule="auto"/>
        <w:ind w:left="1440" w:hanging="720"/>
        <w:contextualSpacing w:val="0"/>
        <w:jc w:val="both"/>
        <w:rPr>
          <w:rFonts w:ascii="Arial" w:hAnsi="Arial"/>
          <w:color w:val="000000"/>
          <w:sz w:val="20"/>
          <w:szCs w:val="20"/>
        </w:rPr>
      </w:pPr>
      <w:r w:rsidRPr="00600EA7">
        <w:rPr>
          <w:rFonts w:ascii="Arial" w:hAnsi="Arial"/>
          <w:color w:val="000000"/>
          <w:sz w:val="20"/>
          <w:szCs w:val="20"/>
        </w:rPr>
        <w:t>The composition or the constitution of the joint venture, consortium or association shall not be altered without the prior consent of UNOPS.</w:t>
      </w:r>
    </w:p>
    <w:p w:rsidR="00C30C8D" w:rsidRPr="00600EA7" w:rsidRDefault="00C30C8D" w:rsidP="00C30C8D">
      <w:pPr>
        <w:pStyle w:val="ListParagraph"/>
        <w:spacing w:after="0" w:line="240" w:lineRule="auto"/>
        <w:ind w:left="1440"/>
        <w:contextualSpacing w:val="0"/>
        <w:jc w:val="both"/>
        <w:rPr>
          <w:rFonts w:ascii="Arial" w:hAnsi="Arial"/>
          <w:color w:val="000000"/>
          <w:sz w:val="20"/>
          <w:szCs w:val="20"/>
        </w:rPr>
      </w:pPr>
    </w:p>
    <w:p w:rsidR="00921D49" w:rsidRPr="00630C92"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10" w:name="_Toc284427806"/>
      <w:bookmarkStart w:id="11" w:name="_Ref284595593"/>
      <w:bookmarkStart w:id="12" w:name="_Ref284595990"/>
      <w:bookmarkStart w:id="13" w:name="_Toc284937357"/>
      <w:bookmarkEnd w:id="8"/>
      <w:bookmarkEnd w:id="9"/>
      <w:r w:rsidRPr="00630C92">
        <w:rPr>
          <w:caps/>
          <w:color w:val="000000"/>
          <w:sz w:val="20"/>
          <w:szCs w:val="20"/>
          <w:lang w:val="en-AU"/>
        </w:rPr>
        <w:t>Errors or Omissions</w:t>
      </w:r>
    </w:p>
    <w:p w:rsidR="00921D49" w:rsidRPr="004F7DAD" w:rsidRDefault="00921D49" w:rsidP="00921D49">
      <w:pPr>
        <w:pStyle w:val="BodyTextIndent2"/>
        <w:spacing w:after="0" w:line="240" w:lineRule="auto"/>
        <w:ind w:left="0"/>
        <w:jc w:val="both"/>
        <w:rPr>
          <w:rFonts w:ascii="Arial" w:hAnsi="Arial"/>
          <w:color w:val="000000"/>
          <w:sz w:val="12"/>
          <w:szCs w:val="12"/>
          <w:lang w:val="en-AU"/>
        </w:rPr>
      </w:pPr>
    </w:p>
    <w:p w:rsidR="00921D49" w:rsidRPr="00630C92" w:rsidRDefault="00F31922" w:rsidP="004F7DAD">
      <w:pPr>
        <w:pStyle w:val="BodyTextIndent2"/>
        <w:spacing w:line="240" w:lineRule="auto"/>
        <w:ind w:left="0"/>
        <w:jc w:val="both"/>
        <w:rPr>
          <w:rFonts w:ascii="Arial" w:hAnsi="Arial"/>
          <w:color w:val="000000"/>
          <w:lang w:val="en-AU"/>
        </w:rPr>
      </w:pPr>
      <w:proofErr w:type="spellStart"/>
      <w:r>
        <w:rPr>
          <w:rFonts w:ascii="Arial" w:hAnsi="Arial"/>
          <w:color w:val="000000"/>
          <w:lang w:val="en-AU"/>
        </w:rPr>
        <w:t>Offeror</w:t>
      </w:r>
      <w:r w:rsidR="00921D49" w:rsidRPr="00630C92">
        <w:rPr>
          <w:rFonts w:ascii="Arial" w:hAnsi="Arial"/>
          <w:color w:val="000000"/>
          <w:lang w:val="en-AU"/>
        </w:rPr>
        <w:t>s</w:t>
      </w:r>
      <w:proofErr w:type="spellEnd"/>
      <w:r w:rsidR="00921D49" w:rsidRPr="00630C92">
        <w:rPr>
          <w:rFonts w:ascii="Arial" w:hAnsi="Arial"/>
          <w:color w:val="000000"/>
          <w:lang w:val="en-AU"/>
        </w:rPr>
        <w:t xml:space="preserve"> shall immediately notify UNOPS in writing of any ambiguities, errors, omissions, discrepancies, inconsistencies or other faults in any part of the </w:t>
      </w:r>
      <w:r>
        <w:rPr>
          <w:rFonts w:ascii="Arial" w:hAnsi="Arial"/>
          <w:color w:val="000000"/>
          <w:lang w:val="en-AU"/>
        </w:rPr>
        <w:t>RFP</w:t>
      </w:r>
      <w:r w:rsidR="00921D49" w:rsidRPr="00630C92">
        <w:rPr>
          <w:rFonts w:ascii="Arial" w:hAnsi="Arial"/>
          <w:color w:val="000000"/>
          <w:lang w:val="en-AU"/>
        </w:rPr>
        <w:t>, with full details of those ambiguities, errors, omissions, discrepancies, inconsistencies or other faults.</w:t>
      </w:r>
    </w:p>
    <w:p w:rsidR="00921D49" w:rsidRPr="00630C92" w:rsidRDefault="00F31922" w:rsidP="00921D49">
      <w:pPr>
        <w:pStyle w:val="BodyTextIndent2"/>
        <w:spacing w:after="0" w:line="240" w:lineRule="auto"/>
        <w:ind w:left="0"/>
        <w:jc w:val="both"/>
        <w:rPr>
          <w:rFonts w:ascii="Arial" w:hAnsi="Arial"/>
          <w:color w:val="000000"/>
          <w:lang w:val="en-AU"/>
        </w:rPr>
      </w:pPr>
      <w:proofErr w:type="spellStart"/>
      <w:r>
        <w:rPr>
          <w:rFonts w:ascii="Arial" w:hAnsi="Arial"/>
          <w:color w:val="000000"/>
          <w:lang w:val="en-AU"/>
        </w:rPr>
        <w:t>Offeror</w:t>
      </w:r>
      <w:r w:rsidR="00921D49" w:rsidRPr="00630C92">
        <w:rPr>
          <w:rFonts w:ascii="Arial" w:hAnsi="Arial"/>
          <w:color w:val="000000"/>
          <w:lang w:val="en-AU"/>
        </w:rPr>
        <w:t>s</w:t>
      </w:r>
      <w:proofErr w:type="spellEnd"/>
      <w:r w:rsidR="00921D49" w:rsidRPr="00630C92">
        <w:rPr>
          <w:rFonts w:ascii="Arial" w:hAnsi="Arial"/>
          <w:color w:val="000000"/>
          <w:lang w:val="en-AU"/>
        </w:rPr>
        <w:t xml:space="preserve"> shall not benefit from such ambiguities, errors, omissions, discrepancies, inconsistencies or other faults. </w:t>
      </w:r>
    </w:p>
    <w:p w:rsidR="00921D49" w:rsidRPr="00630C92" w:rsidRDefault="00921D49" w:rsidP="00921D49">
      <w:pPr>
        <w:pStyle w:val="BodyTextIndent2"/>
        <w:spacing w:after="0" w:line="240" w:lineRule="auto"/>
        <w:ind w:left="0"/>
        <w:jc w:val="both"/>
        <w:rPr>
          <w:rFonts w:ascii="Arial" w:hAnsi="Arial"/>
          <w:color w:val="000000"/>
          <w:lang w:val="en-AU"/>
        </w:rPr>
      </w:pPr>
    </w:p>
    <w:p w:rsidR="00921D49" w:rsidRPr="00630C92" w:rsidRDefault="00F31922" w:rsidP="00921D49">
      <w:pPr>
        <w:pStyle w:val="Heading3"/>
        <w:keepNext/>
        <w:numPr>
          <w:ilvl w:val="0"/>
          <w:numId w:val="12"/>
        </w:numPr>
        <w:pBdr>
          <w:bottom w:val="single" w:sz="6" w:space="1" w:color="auto"/>
        </w:pBdr>
        <w:spacing w:after="0"/>
        <w:ind w:left="720" w:hanging="720"/>
        <w:rPr>
          <w:caps/>
          <w:color w:val="000000"/>
          <w:sz w:val="20"/>
          <w:szCs w:val="20"/>
          <w:lang w:val="en-AU"/>
        </w:rPr>
      </w:pPr>
      <w:r>
        <w:rPr>
          <w:caps/>
          <w:color w:val="000000"/>
          <w:sz w:val="20"/>
          <w:szCs w:val="20"/>
          <w:lang w:val="en-AU"/>
        </w:rPr>
        <w:t>Offeror</w:t>
      </w:r>
      <w:r w:rsidR="00921D49" w:rsidRPr="00630C92">
        <w:rPr>
          <w:caps/>
          <w:color w:val="000000"/>
          <w:sz w:val="20"/>
          <w:szCs w:val="20"/>
          <w:lang w:val="en-AU"/>
        </w:rPr>
        <w:t>s’ Responsibility to Inform Themselves &amp; Acknowledgement</w:t>
      </w:r>
    </w:p>
    <w:p w:rsidR="00EF3F40" w:rsidRPr="004F7DAD" w:rsidRDefault="00EF3F40" w:rsidP="00921D49">
      <w:pPr>
        <w:pStyle w:val="Headingblue"/>
        <w:jc w:val="both"/>
        <w:rPr>
          <w:b w:val="0"/>
          <w:color w:val="auto"/>
          <w:sz w:val="12"/>
          <w:szCs w:val="12"/>
        </w:rPr>
      </w:pPr>
    </w:p>
    <w:p w:rsidR="00921D49" w:rsidRPr="00630C92" w:rsidRDefault="00F31922" w:rsidP="00921D49">
      <w:pPr>
        <w:pStyle w:val="Headingblue"/>
        <w:jc w:val="both"/>
        <w:rPr>
          <w:b w:val="0"/>
          <w:color w:val="auto"/>
          <w:sz w:val="20"/>
          <w:szCs w:val="20"/>
        </w:rPr>
      </w:pPr>
      <w:proofErr w:type="spellStart"/>
      <w:r>
        <w:rPr>
          <w:b w:val="0"/>
          <w:color w:val="auto"/>
          <w:sz w:val="20"/>
          <w:szCs w:val="20"/>
        </w:rPr>
        <w:t>Offeror</w:t>
      </w:r>
      <w:r w:rsidR="00921D49" w:rsidRPr="00630C92">
        <w:rPr>
          <w:b w:val="0"/>
          <w:color w:val="auto"/>
          <w:sz w:val="20"/>
          <w:szCs w:val="20"/>
        </w:rPr>
        <w:t>s</w:t>
      </w:r>
      <w:proofErr w:type="spellEnd"/>
      <w:r w:rsidR="00921D49" w:rsidRPr="00630C92">
        <w:rPr>
          <w:b w:val="0"/>
          <w:color w:val="auto"/>
          <w:sz w:val="20"/>
          <w:szCs w:val="20"/>
        </w:rPr>
        <w:t xml:space="preserve"> shall be responsible to inform themselves in preparing their </w:t>
      </w:r>
      <w:r>
        <w:rPr>
          <w:b w:val="0"/>
          <w:color w:val="auto"/>
          <w:sz w:val="20"/>
          <w:szCs w:val="20"/>
        </w:rPr>
        <w:t>Proposal</w:t>
      </w:r>
      <w:r w:rsidR="00921D49" w:rsidRPr="00630C92">
        <w:rPr>
          <w:b w:val="0"/>
          <w:color w:val="auto"/>
          <w:sz w:val="20"/>
          <w:szCs w:val="20"/>
        </w:rPr>
        <w:t xml:space="preserve">.  In this regard, </w:t>
      </w:r>
      <w:proofErr w:type="spellStart"/>
      <w:r>
        <w:rPr>
          <w:b w:val="0"/>
          <w:color w:val="auto"/>
          <w:sz w:val="20"/>
          <w:szCs w:val="20"/>
        </w:rPr>
        <w:t>Offeror</w:t>
      </w:r>
      <w:r w:rsidR="00921D49" w:rsidRPr="00630C92">
        <w:rPr>
          <w:b w:val="0"/>
          <w:color w:val="auto"/>
          <w:sz w:val="20"/>
          <w:szCs w:val="20"/>
        </w:rPr>
        <w:t>s</w:t>
      </w:r>
      <w:proofErr w:type="spellEnd"/>
      <w:r w:rsidR="00921D49" w:rsidRPr="00630C92">
        <w:rPr>
          <w:b w:val="0"/>
          <w:color w:val="auto"/>
          <w:sz w:val="20"/>
          <w:szCs w:val="20"/>
        </w:rPr>
        <w:t xml:space="preserve"> shall ensure that they: </w:t>
      </w:r>
    </w:p>
    <w:p w:rsidR="00921D49" w:rsidRPr="00630C92" w:rsidRDefault="00921D49" w:rsidP="004250BD">
      <w:pPr>
        <w:pStyle w:val="Sub-heading"/>
        <w:numPr>
          <w:ilvl w:val="0"/>
          <w:numId w:val="21"/>
        </w:numPr>
        <w:spacing w:after="0"/>
        <w:ind w:left="714" w:hanging="357"/>
        <w:jc w:val="both"/>
        <w:rPr>
          <w:szCs w:val="20"/>
        </w:rPr>
      </w:pPr>
      <w:r w:rsidRPr="00630C92">
        <w:rPr>
          <w:szCs w:val="20"/>
        </w:rPr>
        <w:t xml:space="preserve">examine and fully inform themselves in relation to all aspects of the </w:t>
      </w:r>
      <w:r w:rsidR="00F31922">
        <w:rPr>
          <w:szCs w:val="20"/>
        </w:rPr>
        <w:t>RFP</w:t>
      </w:r>
      <w:r w:rsidRPr="00630C92">
        <w:rPr>
          <w:szCs w:val="20"/>
        </w:rPr>
        <w:t xml:space="preserve">, including the Contract and all other documents included or referred to in this </w:t>
      </w:r>
      <w:r w:rsidR="00F31922">
        <w:rPr>
          <w:szCs w:val="20"/>
        </w:rPr>
        <w:t>RFP</w:t>
      </w:r>
      <w:r w:rsidRPr="00630C92">
        <w:rPr>
          <w:szCs w:val="20"/>
        </w:rPr>
        <w:t>;</w:t>
      </w:r>
    </w:p>
    <w:p w:rsidR="00921D49" w:rsidRPr="00630C92" w:rsidRDefault="00921D49" w:rsidP="004250BD">
      <w:pPr>
        <w:pStyle w:val="Headingblue"/>
        <w:numPr>
          <w:ilvl w:val="0"/>
          <w:numId w:val="21"/>
        </w:numPr>
        <w:ind w:left="714" w:hanging="357"/>
        <w:jc w:val="both"/>
        <w:rPr>
          <w:b w:val="0"/>
          <w:color w:val="auto"/>
          <w:sz w:val="20"/>
          <w:szCs w:val="20"/>
        </w:rPr>
      </w:pPr>
      <w:r w:rsidRPr="00630C92">
        <w:rPr>
          <w:b w:val="0"/>
          <w:color w:val="auto"/>
          <w:sz w:val="20"/>
          <w:szCs w:val="20"/>
        </w:rPr>
        <w:t xml:space="preserve">review the </w:t>
      </w:r>
      <w:r w:rsidR="00F31922">
        <w:rPr>
          <w:b w:val="0"/>
          <w:color w:val="auto"/>
          <w:sz w:val="20"/>
          <w:szCs w:val="20"/>
        </w:rPr>
        <w:t>RFP</w:t>
      </w:r>
      <w:r w:rsidRPr="00630C92">
        <w:rPr>
          <w:b w:val="0"/>
          <w:color w:val="auto"/>
          <w:sz w:val="20"/>
          <w:szCs w:val="20"/>
        </w:rPr>
        <w:t xml:space="preserve"> to ensure that they have a complete copy of all documents;</w:t>
      </w:r>
    </w:p>
    <w:p w:rsidR="00921D49" w:rsidRPr="00630C92" w:rsidRDefault="00921D49" w:rsidP="004250BD">
      <w:pPr>
        <w:pStyle w:val="Headingblue"/>
        <w:numPr>
          <w:ilvl w:val="0"/>
          <w:numId w:val="21"/>
        </w:numPr>
        <w:jc w:val="both"/>
        <w:rPr>
          <w:b w:val="0"/>
          <w:color w:val="auto"/>
          <w:sz w:val="20"/>
          <w:szCs w:val="20"/>
        </w:rPr>
      </w:pPr>
      <w:r w:rsidRPr="00630C92">
        <w:rPr>
          <w:b w:val="0"/>
          <w:color w:val="auto"/>
          <w:sz w:val="20"/>
          <w:szCs w:val="20"/>
        </w:rPr>
        <w:t>obtain and examine all other information relevant to the project and the scope of the requirements available on reasonable enquiry;</w:t>
      </w:r>
    </w:p>
    <w:p w:rsidR="00921D49" w:rsidRPr="00630C92" w:rsidRDefault="00921D49" w:rsidP="004250BD">
      <w:pPr>
        <w:pStyle w:val="Headingblue"/>
        <w:numPr>
          <w:ilvl w:val="0"/>
          <w:numId w:val="21"/>
        </w:numPr>
        <w:jc w:val="both"/>
        <w:rPr>
          <w:b w:val="0"/>
          <w:color w:val="auto"/>
          <w:sz w:val="20"/>
          <w:szCs w:val="20"/>
        </w:rPr>
      </w:pPr>
      <w:r w:rsidRPr="00630C92">
        <w:rPr>
          <w:b w:val="0"/>
          <w:color w:val="auto"/>
          <w:sz w:val="20"/>
          <w:szCs w:val="20"/>
        </w:rPr>
        <w:t xml:space="preserve">verify all relevant representations, statements and information, including those contained or referred to in the </w:t>
      </w:r>
      <w:r w:rsidR="00F31922">
        <w:rPr>
          <w:b w:val="0"/>
          <w:color w:val="auto"/>
          <w:sz w:val="20"/>
          <w:szCs w:val="20"/>
        </w:rPr>
        <w:t>RFP</w:t>
      </w:r>
      <w:r w:rsidRPr="00630C92">
        <w:rPr>
          <w:b w:val="0"/>
          <w:color w:val="auto"/>
          <w:sz w:val="20"/>
          <w:szCs w:val="20"/>
        </w:rPr>
        <w:t xml:space="preserve"> or made orally during any clarification meeting or site Inspection or any discussion with UNOPS, its employees or agents;</w:t>
      </w:r>
    </w:p>
    <w:p w:rsidR="00921D49" w:rsidRPr="00630C92" w:rsidRDefault="00921D49" w:rsidP="004250BD">
      <w:pPr>
        <w:pStyle w:val="Headingblue"/>
        <w:numPr>
          <w:ilvl w:val="0"/>
          <w:numId w:val="21"/>
        </w:numPr>
        <w:jc w:val="both"/>
        <w:rPr>
          <w:b w:val="0"/>
          <w:color w:val="auto"/>
          <w:sz w:val="20"/>
          <w:szCs w:val="20"/>
        </w:rPr>
      </w:pPr>
      <w:r w:rsidRPr="00630C92">
        <w:rPr>
          <w:b w:val="0"/>
          <w:color w:val="auto"/>
          <w:sz w:val="20"/>
          <w:szCs w:val="20"/>
        </w:rPr>
        <w:t xml:space="preserve">attend any Clarification Meeting or Site Inspection </w:t>
      </w:r>
      <w:r w:rsidR="00584C12">
        <w:rPr>
          <w:b w:val="0"/>
          <w:color w:val="auto"/>
          <w:sz w:val="20"/>
          <w:szCs w:val="20"/>
        </w:rPr>
        <w:t>if it</w:t>
      </w:r>
      <w:r w:rsidRPr="00630C92">
        <w:rPr>
          <w:b w:val="0"/>
          <w:color w:val="auto"/>
          <w:sz w:val="20"/>
          <w:szCs w:val="20"/>
        </w:rPr>
        <w:t xml:space="preserve"> is mandatory under this </w:t>
      </w:r>
      <w:r w:rsidR="00F31922">
        <w:rPr>
          <w:b w:val="0"/>
          <w:color w:val="auto"/>
          <w:sz w:val="20"/>
          <w:szCs w:val="20"/>
        </w:rPr>
        <w:t>RFP</w:t>
      </w:r>
      <w:r w:rsidRPr="00630C92">
        <w:rPr>
          <w:b w:val="0"/>
          <w:color w:val="auto"/>
          <w:sz w:val="20"/>
          <w:szCs w:val="20"/>
        </w:rPr>
        <w:t xml:space="preserve">; </w:t>
      </w:r>
    </w:p>
    <w:p w:rsidR="00921D49" w:rsidRPr="00630C92" w:rsidRDefault="00921D49" w:rsidP="004250BD">
      <w:pPr>
        <w:pStyle w:val="Headingblue"/>
        <w:numPr>
          <w:ilvl w:val="0"/>
          <w:numId w:val="21"/>
        </w:numPr>
        <w:jc w:val="both"/>
        <w:rPr>
          <w:b w:val="0"/>
          <w:color w:val="auto"/>
          <w:sz w:val="20"/>
          <w:szCs w:val="20"/>
        </w:rPr>
      </w:pPr>
      <w:r w:rsidRPr="00630C92">
        <w:rPr>
          <w:b w:val="0"/>
          <w:color w:val="auto"/>
          <w:sz w:val="20"/>
          <w:szCs w:val="20"/>
        </w:rPr>
        <w:t>fully inform and satisfy themselves as to requirements of any relevant authorities and laws that apply, or may in the future apply, to the supply of the goods/services; and</w:t>
      </w:r>
    </w:p>
    <w:p w:rsidR="00961F78" w:rsidRPr="00630C92" w:rsidRDefault="0096456B" w:rsidP="004250BD">
      <w:pPr>
        <w:pStyle w:val="Headingblue"/>
        <w:numPr>
          <w:ilvl w:val="0"/>
          <w:numId w:val="21"/>
        </w:numPr>
        <w:spacing w:after="120"/>
        <w:ind w:left="714" w:hanging="357"/>
        <w:jc w:val="both"/>
        <w:rPr>
          <w:b w:val="0"/>
          <w:color w:val="auto"/>
          <w:sz w:val="20"/>
          <w:szCs w:val="20"/>
        </w:rPr>
      </w:pPr>
      <w:r w:rsidRPr="00630C92">
        <w:rPr>
          <w:b w:val="0"/>
          <w:color w:val="auto"/>
          <w:sz w:val="20"/>
          <w:szCs w:val="20"/>
        </w:rPr>
        <w:t>Form</w:t>
      </w:r>
      <w:r w:rsidR="00961F78" w:rsidRPr="00630C92">
        <w:rPr>
          <w:b w:val="0"/>
          <w:color w:val="auto"/>
          <w:sz w:val="20"/>
          <w:szCs w:val="20"/>
        </w:rPr>
        <w:t xml:space="preserve"> their own assessment of the nature and extent of </w:t>
      </w:r>
      <w:r w:rsidR="00961F78">
        <w:rPr>
          <w:b w:val="0"/>
          <w:color w:val="auto"/>
          <w:sz w:val="20"/>
          <w:szCs w:val="20"/>
        </w:rPr>
        <w:t xml:space="preserve">the services/goods </w:t>
      </w:r>
      <w:r w:rsidR="00961F78" w:rsidRPr="00630C92">
        <w:rPr>
          <w:b w:val="0"/>
          <w:color w:val="auto"/>
          <w:sz w:val="20"/>
          <w:szCs w:val="20"/>
        </w:rPr>
        <w:t xml:space="preserve">required </w:t>
      </w:r>
      <w:r w:rsidR="00961F78">
        <w:rPr>
          <w:b w:val="0"/>
          <w:color w:val="auto"/>
          <w:sz w:val="20"/>
          <w:szCs w:val="20"/>
        </w:rPr>
        <w:t xml:space="preserve">as included in Section IV: Schedule of Requirements </w:t>
      </w:r>
      <w:r w:rsidR="00961F78" w:rsidRPr="00630C92">
        <w:rPr>
          <w:b w:val="0"/>
          <w:color w:val="auto"/>
          <w:sz w:val="20"/>
          <w:szCs w:val="20"/>
        </w:rPr>
        <w:t xml:space="preserve">and properly account for all </w:t>
      </w:r>
      <w:r w:rsidR="00961F78">
        <w:rPr>
          <w:b w:val="0"/>
          <w:color w:val="auto"/>
          <w:sz w:val="20"/>
          <w:szCs w:val="20"/>
        </w:rPr>
        <w:t>requirements</w:t>
      </w:r>
      <w:r w:rsidR="00961F78" w:rsidRPr="00630C92">
        <w:rPr>
          <w:b w:val="0"/>
          <w:color w:val="auto"/>
          <w:sz w:val="20"/>
          <w:szCs w:val="20"/>
        </w:rPr>
        <w:t xml:space="preserve"> in their </w:t>
      </w:r>
      <w:r w:rsidR="00961F78">
        <w:rPr>
          <w:b w:val="0"/>
          <w:color w:val="auto"/>
          <w:sz w:val="20"/>
          <w:szCs w:val="20"/>
        </w:rPr>
        <w:t>Proposal.</w:t>
      </w:r>
    </w:p>
    <w:p w:rsidR="00921D49" w:rsidRPr="00630C92" w:rsidRDefault="00F31922" w:rsidP="00921D49">
      <w:pPr>
        <w:pStyle w:val="Headingblue"/>
        <w:jc w:val="both"/>
        <w:rPr>
          <w:b w:val="0"/>
          <w:color w:val="auto"/>
          <w:sz w:val="20"/>
          <w:szCs w:val="20"/>
        </w:rPr>
      </w:pPr>
      <w:proofErr w:type="spellStart"/>
      <w:r>
        <w:rPr>
          <w:b w:val="0"/>
          <w:color w:val="auto"/>
          <w:sz w:val="20"/>
          <w:szCs w:val="20"/>
        </w:rPr>
        <w:t>Offeror</w:t>
      </w:r>
      <w:r w:rsidR="00921D49" w:rsidRPr="00630C92">
        <w:rPr>
          <w:b w:val="0"/>
          <w:color w:val="auto"/>
          <w:sz w:val="20"/>
          <w:szCs w:val="20"/>
        </w:rPr>
        <w:t>s</w:t>
      </w:r>
      <w:proofErr w:type="spellEnd"/>
      <w:r w:rsidR="00921D49" w:rsidRPr="00630C92">
        <w:rPr>
          <w:b w:val="0"/>
          <w:color w:val="auto"/>
          <w:sz w:val="20"/>
          <w:szCs w:val="20"/>
        </w:rPr>
        <w:t xml:space="preserve"> acknowledge that UNOPS, its directors, employees and agents make no representations or warranties (express or implied) as to the accuracy, currency or completeness of this </w:t>
      </w:r>
      <w:r>
        <w:rPr>
          <w:b w:val="0"/>
          <w:color w:val="auto"/>
          <w:sz w:val="20"/>
          <w:szCs w:val="20"/>
        </w:rPr>
        <w:t>RFP</w:t>
      </w:r>
      <w:r w:rsidR="00921D49" w:rsidRPr="00630C92">
        <w:rPr>
          <w:b w:val="0"/>
          <w:color w:val="auto"/>
          <w:sz w:val="20"/>
          <w:szCs w:val="20"/>
        </w:rPr>
        <w:t xml:space="preserve"> or any other information provided to the </w:t>
      </w:r>
      <w:proofErr w:type="spellStart"/>
      <w:r>
        <w:rPr>
          <w:b w:val="0"/>
          <w:color w:val="auto"/>
          <w:sz w:val="20"/>
          <w:szCs w:val="20"/>
        </w:rPr>
        <w:t>Offeror</w:t>
      </w:r>
      <w:r w:rsidR="00921D49" w:rsidRPr="00630C92">
        <w:rPr>
          <w:b w:val="0"/>
          <w:color w:val="auto"/>
          <w:sz w:val="20"/>
          <w:szCs w:val="20"/>
        </w:rPr>
        <w:t>s</w:t>
      </w:r>
      <w:proofErr w:type="spellEnd"/>
      <w:r w:rsidR="00921D49" w:rsidRPr="00630C92">
        <w:rPr>
          <w:b w:val="0"/>
          <w:color w:val="auto"/>
          <w:sz w:val="20"/>
          <w:szCs w:val="20"/>
        </w:rPr>
        <w:t xml:space="preserve">. </w:t>
      </w:r>
    </w:p>
    <w:p w:rsidR="00921D49" w:rsidRPr="00630C92" w:rsidRDefault="00921D49" w:rsidP="00921D49">
      <w:pPr>
        <w:rPr>
          <w:lang w:val="en-AU"/>
        </w:rPr>
      </w:pPr>
    </w:p>
    <w:p w:rsidR="00921D49" w:rsidRPr="00630C92"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r w:rsidRPr="00630C92">
        <w:rPr>
          <w:caps/>
          <w:color w:val="000000"/>
          <w:sz w:val="20"/>
          <w:szCs w:val="20"/>
          <w:lang w:val="en-AU"/>
        </w:rPr>
        <w:t xml:space="preserve">Clarification of the </w:t>
      </w:r>
      <w:r w:rsidR="00F31922">
        <w:rPr>
          <w:caps/>
          <w:color w:val="000000"/>
          <w:sz w:val="20"/>
          <w:szCs w:val="20"/>
          <w:lang w:val="en-AU"/>
        </w:rPr>
        <w:t>RFP</w:t>
      </w:r>
    </w:p>
    <w:p w:rsidR="00921D49" w:rsidRPr="004F7DAD" w:rsidRDefault="00921D49" w:rsidP="00921D49">
      <w:pPr>
        <w:jc w:val="both"/>
        <w:rPr>
          <w:color w:val="000000"/>
          <w:sz w:val="12"/>
          <w:szCs w:val="12"/>
          <w:lang w:val="en-AU"/>
        </w:rPr>
      </w:pPr>
    </w:p>
    <w:p w:rsidR="00921D49" w:rsidRPr="00630C92" w:rsidRDefault="00F31922" w:rsidP="004F7DAD">
      <w:pPr>
        <w:spacing w:after="120"/>
        <w:jc w:val="both"/>
        <w:rPr>
          <w:color w:val="000000"/>
          <w:lang w:val="en-AU"/>
        </w:rPr>
      </w:pPr>
      <w:proofErr w:type="spellStart"/>
      <w:r>
        <w:rPr>
          <w:color w:val="000000"/>
          <w:lang w:val="en-AU"/>
        </w:rPr>
        <w:t>Offeror</w:t>
      </w:r>
      <w:r w:rsidR="00921D49" w:rsidRPr="00630C92">
        <w:rPr>
          <w:color w:val="000000"/>
          <w:lang w:val="en-AU"/>
        </w:rPr>
        <w:t>s</w:t>
      </w:r>
      <w:proofErr w:type="spellEnd"/>
      <w:r w:rsidR="00921D49" w:rsidRPr="00630C92">
        <w:rPr>
          <w:color w:val="000000"/>
          <w:lang w:val="en-AU"/>
        </w:rPr>
        <w:t xml:space="preserve"> may request clarification of the </w:t>
      </w:r>
      <w:r>
        <w:rPr>
          <w:color w:val="000000"/>
          <w:lang w:val="en-AU"/>
        </w:rPr>
        <w:t>RFP</w:t>
      </w:r>
      <w:r w:rsidR="00921D49" w:rsidRPr="00630C92">
        <w:rPr>
          <w:color w:val="000000"/>
          <w:lang w:val="en-AU"/>
        </w:rPr>
        <w:t xml:space="preserve"> or </w:t>
      </w:r>
      <w:r>
        <w:rPr>
          <w:color w:val="000000"/>
          <w:lang w:val="en-AU"/>
        </w:rPr>
        <w:t>Proposal</w:t>
      </w:r>
      <w:r w:rsidR="00921D49" w:rsidRPr="00630C92">
        <w:rPr>
          <w:color w:val="000000"/>
          <w:lang w:val="en-AU"/>
        </w:rPr>
        <w:t xml:space="preserve"> process by submitting a written request to the contact stated in </w:t>
      </w:r>
      <w:r w:rsidR="00921D49" w:rsidRPr="00326B23">
        <w:rPr>
          <w:b/>
          <w:color w:val="000000"/>
          <w:lang w:val="en-AU"/>
        </w:rPr>
        <w:t>Section I</w:t>
      </w:r>
      <w:r w:rsidR="00326B23" w:rsidRPr="00326B23">
        <w:rPr>
          <w:b/>
          <w:color w:val="000000"/>
          <w:lang w:val="en-AU"/>
        </w:rPr>
        <w:t xml:space="preserve">: </w:t>
      </w:r>
      <w:r w:rsidR="00C05A2D">
        <w:rPr>
          <w:b/>
          <w:color w:val="000000"/>
          <w:lang w:val="en-AU"/>
        </w:rPr>
        <w:t>RFP</w:t>
      </w:r>
      <w:r w:rsidR="00326B23" w:rsidRPr="00326B23">
        <w:rPr>
          <w:b/>
          <w:color w:val="000000"/>
          <w:lang w:val="en-AU"/>
        </w:rPr>
        <w:t xml:space="preserve"> Particulars</w:t>
      </w:r>
      <w:r w:rsidR="008305BC">
        <w:rPr>
          <w:color w:val="000000"/>
          <w:lang w:val="en-AU"/>
        </w:rPr>
        <w:t xml:space="preserve"> up to the time stated in </w:t>
      </w:r>
      <w:r w:rsidR="008305BC" w:rsidRPr="00326B23">
        <w:rPr>
          <w:b/>
          <w:color w:val="000000"/>
          <w:lang w:val="en-AU"/>
        </w:rPr>
        <w:t xml:space="preserve">Section I: </w:t>
      </w:r>
      <w:r w:rsidR="00C05A2D">
        <w:rPr>
          <w:b/>
          <w:color w:val="000000"/>
          <w:lang w:val="en-AU"/>
        </w:rPr>
        <w:t>RFP</w:t>
      </w:r>
      <w:r w:rsidR="008305BC" w:rsidRPr="00326B23">
        <w:rPr>
          <w:b/>
          <w:color w:val="000000"/>
          <w:lang w:val="en-AU"/>
        </w:rPr>
        <w:t xml:space="preserve"> Particulars</w:t>
      </w:r>
      <w:r w:rsidR="00AE0107">
        <w:rPr>
          <w:b/>
          <w:color w:val="000000"/>
          <w:lang w:val="en-AU"/>
        </w:rPr>
        <w:t xml:space="preserve"> </w:t>
      </w:r>
      <w:r w:rsidR="00921D49" w:rsidRPr="00630C92">
        <w:rPr>
          <w:color w:val="000000"/>
          <w:lang w:val="en-AU"/>
        </w:rPr>
        <w:t xml:space="preserve">and thereafter requests for clarification will not be accepted. </w:t>
      </w:r>
      <w:r w:rsidR="00254433" w:rsidRPr="001D6482">
        <w:rPr>
          <w:rFonts w:cs="Times New Roman"/>
          <w:color w:val="000000"/>
        </w:rPr>
        <w:t xml:space="preserve">Explanations or interpretations provided by personnel other than the </w:t>
      </w:r>
      <w:r w:rsidR="00584C12">
        <w:rPr>
          <w:rFonts w:cs="Times New Roman"/>
          <w:color w:val="000000"/>
        </w:rPr>
        <w:t>named contact person</w:t>
      </w:r>
      <w:r w:rsidR="00254433" w:rsidRPr="001D6482">
        <w:rPr>
          <w:rFonts w:cs="Times New Roman"/>
          <w:color w:val="000000"/>
        </w:rPr>
        <w:t xml:space="preserve"> will not be considered binding or official.</w:t>
      </w:r>
    </w:p>
    <w:p w:rsidR="00921D49" w:rsidRPr="00630C92" w:rsidRDefault="00921D49" w:rsidP="00AE0107">
      <w:pPr>
        <w:jc w:val="both"/>
        <w:rPr>
          <w:color w:val="000000"/>
          <w:lang w:val="en-AU"/>
        </w:rPr>
      </w:pPr>
      <w:r w:rsidRPr="00630C92">
        <w:rPr>
          <w:color w:val="000000"/>
          <w:lang w:val="en-AU"/>
        </w:rPr>
        <w:t xml:space="preserve">UNOPS shall gather all requests for clarification and may respond in writing to all such requests at the same time. Responses to requests for clarification shall be communicated directly to all </w:t>
      </w:r>
      <w:proofErr w:type="spellStart"/>
      <w:r w:rsidR="00F31922">
        <w:rPr>
          <w:color w:val="000000"/>
          <w:lang w:val="en-AU"/>
        </w:rPr>
        <w:t>Offeror</w:t>
      </w:r>
      <w:r w:rsidRPr="00630C92">
        <w:rPr>
          <w:color w:val="000000"/>
          <w:lang w:val="en-AU"/>
        </w:rPr>
        <w:t>s</w:t>
      </w:r>
      <w:proofErr w:type="spellEnd"/>
      <w:r w:rsidRPr="00630C92">
        <w:rPr>
          <w:color w:val="000000"/>
          <w:lang w:val="en-AU"/>
        </w:rPr>
        <w:t xml:space="preserve"> that received the </w:t>
      </w:r>
      <w:r w:rsidR="00F31922">
        <w:rPr>
          <w:color w:val="000000"/>
          <w:lang w:val="en-AU"/>
        </w:rPr>
        <w:t>RFP</w:t>
      </w:r>
      <w:r w:rsidRPr="00630C92">
        <w:rPr>
          <w:color w:val="000000"/>
          <w:lang w:val="en-AU"/>
        </w:rPr>
        <w:t xml:space="preserve"> directly from UNOPS if the </w:t>
      </w:r>
      <w:r w:rsidR="00F31922">
        <w:rPr>
          <w:color w:val="000000"/>
          <w:lang w:val="en-AU"/>
        </w:rPr>
        <w:t>RFP</w:t>
      </w:r>
      <w:r w:rsidRPr="00630C92">
        <w:rPr>
          <w:color w:val="000000"/>
          <w:lang w:val="en-AU"/>
        </w:rPr>
        <w:t xml:space="preserve"> was not available online, and/or, if the </w:t>
      </w:r>
      <w:r w:rsidR="00F31922">
        <w:rPr>
          <w:color w:val="000000"/>
          <w:lang w:val="en-AU"/>
        </w:rPr>
        <w:t>RFP</w:t>
      </w:r>
      <w:r w:rsidRPr="00630C92">
        <w:rPr>
          <w:color w:val="000000"/>
          <w:lang w:val="en-AU"/>
        </w:rPr>
        <w:t xml:space="preserve"> was avail</w:t>
      </w:r>
      <w:r w:rsidR="00600EA7">
        <w:rPr>
          <w:color w:val="000000"/>
          <w:lang w:val="en-AU"/>
        </w:rPr>
        <w:t xml:space="preserve">able online or if stated in </w:t>
      </w:r>
      <w:r w:rsidR="00600EA7" w:rsidRPr="00326B23">
        <w:rPr>
          <w:b/>
          <w:color w:val="000000"/>
          <w:lang w:val="en-AU"/>
        </w:rPr>
        <w:t xml:space="preserve">Section I: </w:t>
      </w:r>
      <w:r w:rsidR="00C05A2D">
        <w:rPr>
          <w:b/>
          <w:color w:val="000000"/>
          <w:lang w:val="en-AU"/>
        </w:rPr>
        <w:t>RFP</w:t>
      </w:r>
      <w:r w:rsidR="00600EA7" w:rsidRPr="00326B23">
        <w:rPr>
          <w:b/>
          <w:color w:val="000000"/>
          <w:lang w:val="en-AU"/>
        </w:rPr>
        <w:t xml:space="preserve"> Particulars</w:t>
      </w:r>
      <w:r w:rsidR="00AE0107">
        <w:rPr>
          <w:b/>
          <w:color w:val="000000"/>
          <w:lang w:val="en-AU"/>
        </w:rPr>
        <w:t xml:space="preserve"> </w:t>
      </w:r>
      <w:r w:rsidRPr="00630C92">
        <w:rPr>
          <w:color w:val="000000"/>
          <w:lang w:val="en-AU"/>
        </w:rPr>
        <w:t xml:space="preserve">responses will be posted online without disclosing the names of the </w:t>
      </w:r>
      <w:proofErr w:type="spellStart"/>
      <w:r w:rsidR="00F31922">
        <w:rPr>
          <w:color w:val="000000"/>
          <w:lang w:val="en-AU"/>
        </w:rPr>
        <w:t>Offeror</w:t>
      </w:r>
      <w:r w:rsidRPr="00630C92">
        <w:rPr>
          <w:color w:val="000000"/>
          <w:lang w:val="en-AU"/>
        </w:rPr>
        <w:t>s</w:t>
      </w:r>
      <w:proofErr w:type="spellEnd"/>
      <w:r w:rsidRPr="00630C92">
        <w:rPr>
          <w:color w:val="000000"/>
          <w:lang w:val="en-AU"/>
        </w:rPr>
        <w:t xml:space="preserve"> who submitted the requests for clarification.</w:t>
      </w:r>
    </w:p>
    <w:p w:rsidR="00921D49" w:rsidRDefault="00921D49" w:rsidP="00921D49">
      <w:pPr>
        <w:jc w:val="both"/>
        <w:rPr>
          <w:color w:val="000000"/>
          <w:lang w:val="en-AU"/>
        </w:rPr>
      </w:pPr>
    </w:p>
    <w:p w:rsidR="001C71F7" w:rsidRDefault="001C71F7" w:rsidP="00921D49">
      <w:pPr>
        <w:jc w:val="both"/>
        <w:rPr>
          <w:color w:val="000000"/>
          <w:lang w:val="en-AU"/>
        </w:rPr>
      </w:pPr>
    </w:p>
    <w:p w:rsidR="001C71F7" w:rsidRPr="00630C92" w:rsidRDefault="001C71F7" w:rsidP="00921D49">
      <w:pPr>
        <w:jc w:val="both"/>
        <w:rPr>
          <w:color w:val="000000"/>
          <w:lang w:val="en-AU"/>
        </w:rPr>
      </w:pPr>
    </w:p>
    <w:p w:rsidR="00921D49" w:rsidRPr="00584C12"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14" w:name="_Toc291848362"/>
      <w:bookmarkStart w:id="15" w:name="_Toc294105259"/>
      <w:r w:rsidRPr="00584C12">
        <w:rPr>
          <w:caps/>
          <w:color w:val="000000"/>
          <w:sz w:val="20"/>
          <w:szCs w:val="20"/>
          <w:lang w:val="en-AU"/>
        </w:rPr>
        <w:lastRenderedPageBreak/>
        <w:t>Clarification or Pre-</w:t>
      </w:r>
      <w:r w:rsidR="00F31922">
        <w:rPr>
          <w:caps/>
          <w:color w:val="000000"/>
          <w:sz w:val="20"/>
          <w:szCs w:val="20"/>
          <w:lang w:val="en-AU"/>
        </w:rPr>
        <w:t>Proposal</w:t>
      </w:r>
      <w:r w:rsidR="008B6406">
        <w:rPr>
          <w:caps/>
          <w:color w:val="000000"/>
          <w:sz w:val="20"/>
          <w:szCs w:val="20"/>
          <w:lang w:val="en-AU"/>
        </w:rPr>
        <w:t>Meeting</w:t>
      </w:r>
    </w:p>
    <w:p w:rsidR="00921D49" w:rsidRPr="004F7DAD" w:rsidRDefault="00921D49" w:rsidP="00921D49">
      <w:pPr>
        <w:jc w:val="both"/>
        <w:rPr>
          <w:color w:val="000000"/>
          <w:sz w:val="12"/>
          <w:szCs w:val="12"/>
          <w:lang w:val="en-AU"/>
        </w:rPr>
      </w:pPr>
    </w:p>
    <w:p w:rsidR="008305BC" w:rsidRDefault="00921D49" w:rsidP="004F7DAD">
      <w:pPr>
        <w:spacing w:after="120"/>
        <w:jc w:val="both"/>
        <w:rPr>
          <w:color w:val="000000"/>
          <w:lang w:val="en-AU"/>
        </w:rPr>
      </w:pPr>
      <w:r w:rsidRPr="00630C92">
        <w:rPr>
          <w:color w:val="000000"/>
          <w:lang w:val="en-AU"/>
        </w:rPr>
        <w:t xml:space="preserve">Unless otherwise instructed in writing by UNOPS, a clarification </w:t>
      </w:r>
      <w:r w:rsidR="008B6406">
        <w:rPr>
          <w:color w:val="000000"/>
          <w:lang w:val="en-AU"/>
        </w:rPr>
        <w:t xml:space="preserve">or </w:t>
      </w:r>
      <w:r w:rsidR="0066472B">
        <w:rPr>
          <w:color w:val="000000"/>
          <w:lang w:val="en-AU"/>
        </w:rPr>
        <w:t>P</w:t>
      </w:r>
      <w:r w:rsidR="008B6406">
        <w:rPr>
          <w:color w:val="000000"/>
          <w:lang w:val="en-AU"/>
        </w:rPr>
        <w:t>re-</w:t>
      </w:r>
      <w:r w:rsidR="00F31922">
        <w:rPr>
          <w:color w:val="000000"/>
          <w:lang w:val="en-AU"/>
        </w:rPr>
        <w:t>Proposal</w:t>
      </w:r>
      <w:r w:rsidR="00AE0107">
        <w:rPr>
          <w:color w:val="000000"/>
          <w:lang w:val="en-AU"/>
        </w:rPr>
        <w:t xml:space="preserve"> </w:t>
      </w:r>
      <w:r w:rsidRPr="00630C92">
        <w:rPr>
          <w:color w:val="000000"/>
          <w:lang w:val="en-AU"/>
        </w:rPr>
        <w:t xml:space="preserve">meeting will only be held if stated </w:t>
      </w:r>
      <w:r w:rsidR="008305BC" w:rsidRPr="00326B23">
        <w:rPr>
          <w:b/>
          <w:color w:val="000000"/>
          <w:lang w:val="en-AU"/>
        </w:rPr>
        <w:t xml:space="preserve">Section I: </w:t>
      </w:r>
      <w:r w:rsidR="00C05A2D">
        <w:rPr>
          <w:b/>
          <w:color w:val="000000"/>
          <w:lang w:val="en-AU"/>
        </w:rPr>
        <w:t>RFP</w:t>
      </w:r>
      <w:r w:rsidR="008305BC" w:rsidRPr="00326B23">
        <w:rPr>
          <w:b/>
          <w:color w:val="000000"/>
          <w:lang w:val="en-AU"/>
        </w:rPr>
        <w:t xml:space="preserve"> Particulars</w:t>
      </w:r>
      <w:r w:rsidRPr="00630C92">
        <w:rPr>
          <w:color w:val="000000"/>
          <w:lang w:val="en-AU"/>
        </w:rPr>
        <w:t>,</w:t>
      </w:r>
      <w:r w:rsidR="00BE22F2">
        <w:rPr>
          <w:color w:val="000000"/>
          <w:lang w:val="en-AU"/>
        </w:rPr>
        <w:t xml:space="preserve"> </w:t>
      </w:r>
      <w:r w:rsidRPr="00630C92">
        <w:rPr>
          <w:color w:val="000000"/>
          <w:lang w:val="en-AU"/>
        </w:rPr>
        <w:t xml:space="preserve">at the time and place and in accordance with any instructions set out in the </w:t>
      </w:r>
      <w:r w:rsidR="008305BC" w:rsidRPr="00326B23">
        <w:rPr>
          <w:b/>
          <w:color w:val="000000"/>
          <w:lang w:val="en-AU"/>
        </w:rPr>
        <w:t xml:space="preserve">Section I: </w:t>
      </w:r>
      <w:r w:rsidR="00C05A2D">
        <w:rPr>
          <w:b/>
          <w:color w:val="000000"/>
          <w:lang w:val="en-AU"/>
        </w:rPr>
        <w:t>RFP</w:t>
      </w:r>
      <w:r w:rsidR="008305BC" w:rsidRPr="00326B23">
        <w:rPr>
          <w:b/>
          <w:color w:val="000000"/>
          <w:lang w:val="en-AU"/>
        </w:rPr>
        <w:t xml:space="preserve"> Particulars</w:t>
      </w:r>
      <w:r w:rsidR="008305BC">
        <w:rPr>
          <w:color w:val="000000"/>
          <w:lang w:val="en-AU"/>
        </w:rPr>
        <w:t>.</w:t>
      </w:r>
    </w:p>
    <w:p w:rsidR="008346D8" w:rsidRPr="006B28F8" w:rsidRDefault="008346D8" w:rsidP="008346D8">
      <w:pPr>
        <w:spacing w:after="120"/>
        <w:jc w:val="both"/>
        <w:rPr>
          <w:color w:val="000000"/>
          <w:lang w:val="en-AU"/>
        </w:rPr>
      </w:pPr>
      <w:r w:rsidRPr="00F66E3E">
        <w:rPr>
          <w:color w:val="000000"/>
          <w:lang w:val="en-AU"/>
        </w:rPr>
        <w:t xml:space="preserve">If </w:t>
      </w:r>
      <w:r>
        <w:rPr>
          <w:color w:val="000000"/>
          <w:lang w:val="en-AU"/>
        </w:rPr>
        <w:t>it is</w:t>
      </w:r>
      <w:r w:rsidRPr="00F66E3E">
        <w:rPr>
          <w:color w:val="000000"/>
          <w:lang w:val="en-AU"/>
        </w:rPr>
        <w:t xml:space="preserve"> state</w:t>
      </w:r>
      <w:r>
        <w:rPr>
          <w:color w:val="000000"/>
          <w:lang w:val="en-AU"/>
        </w:rPr>
        <w:t xml:space="preserve">d in </w:t>
      </w:r>
      <w:r w:rsidRPr="00E32001">
        <w:rPr>
          <w:b/>
          <w:color w:val="000000"/>
          <w:lang w:val="en-AU"/>
        </w:rPr>
        <w:t xml:space="preserve">Section I: </w:t>
      </w:r>
      <w:r>
        <w:rPr>
          <w:b/>
          <w:color w:val="000000"/>
          <w:lang w:val="en-AU"/>
        </w:rPr>
        <w:t>RFP</w:t>
      </w:r>
      <w:r w:rsidRPr="00E32001">
        <w:rPr>
          <w:b/>
          <w:color w:val="000000"/>
          <w:lang w:val="en-AU"/>
        </w:rPr>
        <w:t xml:space="preserve"> Particulars</w:t>
      </w:r>
      <w:r w:rsidRPr="00F66E3E">
        <w:rPr>
          <w:color w:val="000000"/>
          <w:lang w:val="en-AU"/>
        </w:rPr>
        <w:t xml:space="preserve"> that a clarificatio</w:t>
      </w:r>
      <w:r>
        <w:rPr>
          <w:color w:val="000000"/>
          <w:lang w:val="en-AU"/>
        </w:rPr>
        <w:t xml:space="preserve">n meeting shall be mandatory, an </w:t>
      </w:r>
      <w:proofErr w:type="spellStart"/>
      <w:r>
        <w:rPr>
          <w:color w:val="000000"/>
          <w:lang w:val="en-AU"/>
        </w:rPr>
        <w:t>Offeror</w:t>
      </w:r>
      <w:proofErr w:type="spellEnd"/>
      <w:r w:rsidR="00AE0107">
        <w:rPr>
          <w:color w:val="000000"/>
          <w:lang w:val="en-AU"/>
        </w:rPr>
        <w:t xml:space="preserve"> </w:t>
      </w:r>
      <w:r w:rsidRPr="00F66E3E">
        <w:rPr>
          <w:color w:val="000000"/>
          <w:lang w:val="en-AU"/>
        </w:rPr>
        <w:t xml:space="preserve">which does not attend the clarification meeting shall become ineligible to submit a </w:t>
      </w:r>
      <w:r>
        <w:rPr>
          <w:color w:val="000000"/>
          <w:lang w:val="en-AU"/>
        </w:rPr>
        <w:t>proposal</w:t>
      </w:r>
      <w:r w:rsidRPr="00F66E3E">
        <w:rPr>
          <w:color w:val="000000"/>
          <w:lang w:val="en-AU"/>
        </w:rPr>
        <w:t xml:space="preserve"> under this </w:t>
      </w:r>
      <w:r>
        <w:rPr>
          <w:color w:val="000000"/>
          <w:lang w:val="en-AU"/>
        </w:rPr>
        <w:t>RFP</w:t>
      </w:r>
      <w:r w:rsidRPr="00F66E3E">
        <w:rPr>
          <w:color w:val="000000"/>
          <w:lang w:val="en-AU"/>
        </w:rPr>
        <w:t>.</w:t>
      </w:r>
    </w:p>
    <w:p w:rsidR="00921D49" w:rsidRPr="00630C92" w:rsidRDefault="00921D49" w:rsidP="004F7DAD">
      <w:pPr>
        <w:pStyle w:val="BodyTextIndent2"/>
        <w:spacing w:line="240" w:lineRule="auto"/>
        <w:ind w:left="0"/>
        <w:jc w:val="both"/>
        <w:rPr>
          <w:rFonts w:ascii="Arial" w:hAnsi="Arial"/>
          <w:color w:val="000000"/>
          <w:lang w:val="en-AU"/>
        </w:rPr>
      </w:pPr>
      <w:r w:rsidRPr="00630C92">
        <w:rPr>
          <w:rFonts w:ascii="Arial" w:hAnsi="Arial"/>
          <w:color w:val="000000"/>
          <w:lang w:val="en-AU"/>
        </w:rPr>
        <w:t xml:space="preserve">The names of representatives of </w:t>
      </w:r>
      <w:proofErr w:type="spellStart"/>
      <w:r w:rsidR="00F31922">
        <w:rPr>
          <w:rFonts w:ascii="Arial" w:hAnsi="Arial"/>
          <w:color w:val="000000"/>
          <w:lang w:val="en-AU"/>
        </w:rPr>
        <w:t>Offeror</w:t>
      </w:r>
      <w:r w:rsidRPr="00630C92">
        <w:rPr>
          <w:rFonts w:ascii="Arial" w:hAnsi="Arial"/>
          <w:color w:val="000000"/>
          <w:lang w:val="en-AU"/>
        </w:rPr>
        <w:t>s</w:t>
      </w:r>
      <w:proofErr w:type="spellEnd"/>
      <w:r w:rsidRPr="00630C92">
        <w:rPr>
          <w:rFonts w:ascii="Arial" w:hAnsi="Arial"/>
          <w:color w:val="000000"/>
          <w:lang w:val="en-AU"/>
        </w:rPr>
        <w:t xml:space="preserve"> who will attend the clarification meeting shall be submitted in writing by </w:t>
      </w:r>
      <w:proofErr w:type="spellStart"/>
      <w:r w:rsidR="00F31922">
        <w:rPr>
          <w:rFonts w:ascii="Arial" w:hAnsi="Arial"/>
          <w:color w:val="000000"/>
          <w:lang w:val="en-AU"/>
        </w:rPr>
        <w:t>Offeror</w:t>
      </w:r>
      <w:r w:rsidRPr="00630C92">
        <w:rPr>
          <w:rFonts w:ascii="Arial" w:hAnsi="Arial"/>
          <w:color w:val="000000"/>
          <w:lang w:val="en-AU"/>
        </w:rPr>
        <w:t>s</w:t>
      </w:r>
      <w:proofErr w:type="spellEnd"/>
      <w:r w:rsidRPr="00630C92">
        <w:rPr>
          <w:rFonts w:ascii="Arial" w:hAnsi="Arial"/>
          <w:color w:val="000000"/>
          <w:lang w:val="en-AU"/>
        </w:rPr>
        <w:t xml:space="preserve"> to the UNOPS contact person listed in </w:t>
      </w:r>
      <w:r w:rsidR="008305BC" w:rsidRPr="008305BC">
        <w:rPr>
          <w:rFonts w:ascii="Arial" w:hAnsi="Arial"/>
          <w:b/>
          <w:color w:val="000000"/>
          <w:lang w:val="en-AU"/>
        </w:rPr>
        <w:t xml:space="preserve">Section I: </w:t>
      </w:r>
      <w:r w:rsidR="00C05A2D">
        <w:rPr>
          <w:rFonts w:ascii="Arial" w:hAnsi="Arial"/>
          <w:b/>
          <w:color w:val="000000"/>
          <w:lang w:val="en-AU"/>
        </w:rPr>
        <w:t>RFP</w:t>
      </w:r>
      <w:r w:rsidR="008305BC" w:rsidRPr="008305BC">
        <w:rPr>
          <w:rFonts w:ascii="Arial" w:hAnsi="Arial"/>
          <w:b/>
          <w:color w:val="000000"/>
          <w:lang w:val="en-AU"/>
        </w:rPr>
        <w:t xml:space="preserve"> Particulars</w:t>
      </w:r>
      <w:r w:rsidRPr="00630C92">
        <w:rPr>
          <w:rFonts w:ascii="Arial" w:hAnsi="Arial"/>
          <w:color w:val="000000"/>
          <w:lang w:val="en-AU"/>
        </w:rPr>
        <w:t xml:space="preserve">, including the full name and position of each representative at least </w:t>
      </w:r>
      <w:r w:rsidR="00961F78">
        <w:rPr>
          <w:rFonts w:ascii="Arial" w:hAnsi="Arial"/>
          <w:color w:val="000000"/>
          <w:lang w:val="en-AU"/>
        </w:rPr>
        <w:t>1 working day</w:t>
      </w:r>
      <w:r w:rsidRPr="00630C92">
        <w:rPr>
          <w:rFonts w:ascii="Arial" w:hAnsi="Arial"/>
          <w:color w:val="000000"/>
          <w:lang w:val="en-AU"/>
        </w:rPr>
        <w:t xml:space="preserve"> before the clarification meeting is to be held.  </w:t>
      </w:r>
    </w:p>
    <w:p w:rsidR="00921D49" w:rsidRPr="00383CF5" w:rsidRDefault="00921D49" w:rsidP="004F7DAD">
      <w:pPr>
        <w:pStyle w:val="BodyTextIndent2"/>
        <w:spacing w:line="240" w:lineRule="auto"/>
        <w:ind w:left="0"/>
        <w:jc w:val="both"/>
        <w:rPr>
          <w:rFonts w:ascii="Arial" w:hAnsi="Arial"/>
          <w:color w:val="000000"/>
          <w:lang w:val="en-AU"/>
        </w:rPr>
      </w:pPr>
      <w:r w:rsidRPr="00761492">
        <w:rPr>
          <w:rFonts w:ascii="Arial" w:hAnsi="Arial"/>
          <w:color w:val="000000"/>
          <w:lang w:val="en-AU"/>
        </w:rPr>
        <w:t xml:space="preserve">UNOPS will not issue any formal answers to questions from </w:t>
      </w:r>
      <w:proofErr w:type="spellStart"/>
      <w:r w:rsidR="00F31922">
        <w:rPr>
          <w:rFonts w:ascii="Arial" w:hAnsi="Arial"/>
          <w:color w:val="000000"/>
          <w:lang w:val="en-AU"/>
        </w:rPr>
        <w:t>Offeror</w:t>
      </w:r>
      <w:r w:rsidRPr="00383CF5">
        <w:rPr>
          <w:rFonts w:ascii="Arial" w:hAnsi="Arial"/>
          <w:color w:val="000000"/>
          <w:lang w:val="en-AU"/>
        </w:rPr>
        <w:t>s</w:t>
      </w:r>
      <w:proofErr w:type="spellEnd"/>
      <w:r w:rsidRPr="00383CF5">
        <w:rPr>
          <w:rFonts w:ascii="Arial" w:hAnsi="Arial"/>
          <w:color w:val="000000"/>
          <w:lang w:val="en-AU"/>
        </w:rPr>
        <w:t xml:space="preserve"> regarding the </w:t>
      </w:r>
      <w:r w:rsidR="00F31922">
        <w:rPr>
          <w:rFonts w:ascii="Arial" w:hAnsi="Arial"/>
          <w:color w:val="000000"/>
          <w:lang w:val="en-AU"/>
        </w:rPr>
        <w:t>RFP</w:t>
      </w:r>
      <w:r w:rsidRPr="00383CF5">
        <w:rPr>
          <w:rFonts w:ascii="Arial" w:hAnsi="Arial"/>
          <w:color w:val="000000"/>
          <w:lang w:val="en-AU"/>
        </w:rPr>
        <w:t xml:space="preserve"> or </w:t>
      </w:r>
      <w:r w:rsidR="00F31922">
        <w:rPr>
          <w:rFonts w:ascii="Arial" w:hAnsi="Arial"/>
          <w:color w:val="000000"/>
          <w:lang w:val="en-AU"/>
        </w:rPr>
        <w:t>Proposal</w:t>
      </w:r>
      <w:r w:rsidRPr="00383CF5">
        <w:rPr>
          <w:rFonts w:ascii="Arial" w:hAnsi="Arial"/>
          <w:color w:val="000000"/>
          <w:lang w:val="en-AU"/>
        </w:rPr>
        <w:t xml:space="preserve"> process during the clarification meeting. All questions shall be submitted in accordance with </w:t>
      </w:r>
      <w:r w:rsidR="00383CF5" w:rsidRPr="00383CF5">
        <w:rPr>
          <w:rFonts w:ascii="Arial" w:hAnsi="Arial"/>
          <w:color w:val="000000"/>
          <w:lang w:val="en-AU"/>
        </w:rPr>
        <w:t>Article 7</w:t>
      </w:r>
      <w:r w:rsidRPr="00383CF5">
        <w:rPr>
          <w:rFonts w:ascii="Arial" w:hAnsi="Arial"/>
          <w:color w:val="000000"/>
          <w:lang w:val="en-AU"/>
        </w:rPr>
        <w:t>.</w:t>
      </w:r>
    </w:p>
    <w:p w:rsidR="00921D49" w:rsidRPr="00630C92" w:rsidRDefault="00921D49" w:rsidP="004F7DAD">
      <w:pPr>
        <w:pStyle w:val="BodyTextIndent2"/>
        <w:spacing w:line="240" w:lineRule="auto"/>
        <w:ind w:left="0"/>
        <w:jc w:val="both"/>
        <w:rPr>
          <w:rFonts w:ascii="Arial" w:hAnsi="Arial"/>
          <w:color w:val="000000"/>
          <w:lang w:val="en-AU"/>
        </w:rPr>
      </w:pPr>
      <w:r w:rsidRPr="00383CF5">
        <w:rPr>
          <w:rFonts w:ascii="Arial" w:hAnsi="Arial"/>
          <w:color w:val="000000"/>
          <w:lang w:val="en-AU"/>
        </w:rPr>
        <w:t xml:space="preserve">The clarification meeting shall be conducted for the purpose of providing background information only. Without limiting Article 6, </w:t>
      </w:r>
      <w:proofErr w:type="spellStart"/>
      <w:r w:rsidR="00F31922">
        <w:rPr>
          <w:rFonts w:ascii="Arial" w:hAnsi="Arial"/>
          <w:color w:val="000000"/>
          <w:lang w:val="en-AU"/>
        </w:rPr>
        <w:t>Offeror</w:t>
      </w:r>
      <w:r w:rsidRPr="00383CF5">
        <w:rPr>
          <w:rFonts w:ascii="Arial" w:hAnsi="Arial"/>
          <w:color w:val="000000"/>
          <w:lang w:val="en-AU"/>
        </w:rPr>
        <w:t>s</w:t>
      </w:r>
      <w:proofErr w:type="spellEnd"/>
      <w:r w:rsidRPr="00383CF5">
        <w:rPr>
          <w:rFonts w:ascii="Arial" w:hAnsi="Arial"/>
          <w:color w:val="000000"/>
          <w:lang w:val="en-AU"/>
        </w:rPr>
        <w:t xml:space="preserve"> shall not rely upon any information, statement or representation made at the </w:t>
      </w:r>
      <w:r w:rsidR="004F7DAD" w:rsidRPr="00383CF5">
        <w:rPr>
          <w:rFonts w:ascii="Arial" w:hAnsi="Arial"/>
          <w:color w:val="000000"/>
          <w:lang w:val="en-AU"/>
        </w:rPr>
        <w:t>c</w:t>
      </w:r>
      <w:r w:rsidRPr="00383CF5">
        <w:rPr>
          <w:rFonts w:ascii="Arial" w:hAnsi="Arial"/>
          <w:color w:val="000000"/>
          <w:lang w:val="en-AU"/>
        </w:rPr>
        <w:t>larification meeting unless that information, statement or representation</w:t>
      </w:r>
      <w:r w:rsidRPr="00630C92">
        <w:rPr>
          <w:rFonts w:ascii="Arial" w:hAnsi="Arial"/>
          <w:color w:val="000000"/>
          <w:lang w:val="en-AU"/>
        </w:rPr>
        <w:t xml:space="preserve"> is confirmed by UNOPS in writing.</w:t>
      </w:r>
    </w:p>
    <w:p w:rsidR="00921D49" w:rsidRPr="00630C92" w:rsidRDefault="00921D49" w:rsidP="00AE0107">
      <w:pPr>
        <w:jc w:val="both"/>
        <w:rPr>
          <w:color w:val="000000"/>
          <w:lang w:val="en-AU"/>
        </w:rPr>
      </w:pPr>
      <w:r w:rsidRPr="00630C92">
        <w:rPr>
          <w:color w:val="000000"/>
          <w:lang w:val="en-AU"/>
        </w:rPr>
        <w:t xml:space="preserve">UNOPS shall prepare minutes of the clarification meeting and communicate them in writing directly to all </w:t>
      </w:r>
      <w:proofErr w:type="spellStart"/>
      <w:r w:rsidR="00F31922">
        <w:rPr>
          <w:color w:val="000000"/>
          <w:lang w:val="en-AU"/>
        </w:rPr>
        <w:t>Offeror</w:t>
      </w:r>
      <w:r w:rsidRPr="00630C92">
        <w:rPr>
          <w:color w:val="000000"/>
          <w:lang w:val="en-AU"/>
        </w:rPr>
        <w:t>s</w:t>
      </w:r>
      <w:proofErr w:type="spellEnd"/>
      <w:r w:rsidRPr="00630C92">
        <w:rPr>
          <w:color w:val="000000"/>
          <w:lang w:val="en-AU"/>
        </w:rPr>
        <w:t xml:space="preserve"> which received the </w:t>
      </w:r>
      <w:r w:rsidR="00F31922">
        <w:rPr>
          <w:color w:val="000000"/>
          <w:lang w:val="en-AU"/>
        </w:rPr>
        <w:t>Proposal</w:t>
      </w:r>
      <w:r w:rsidRPr="00630C92">
        <w:rPr>
          <w:color w:val="000000"/>
          <w:lang w:val="en-AU"/>
        </w:rPr>
        <w:t xml:space="preserve"> documents directly from UNOPS </w:t>
      </w:r>
      <w:r w:rsidRPr="00630C92">
        <w:rPr>
          <w:color w:val="000000"/>
        </w:rPr>
        <w:t xml:space="preserve">if the </w:t>
      </w:r>
      <w:r w:rsidR="00F31922">
        <w:rPr>
          <w:color w:val="000000"/>
        </w:rPr>
        <w:t>RFP</w:t>
      </w:r>
      <w:r w:rsidRPr="00630C92">
        <w:rPr>
          <w:color w:val="000000"/>
        </w:rPr>
        <w:t xml:space="preserve"> was not available online, and/or, if the </w:t>
      </w:r>
      <w:r w:rsidR="00F31922">
        <w:rPr>
          <w:color w:val="000000"/>
        </w:rPr>
        <w:t>RFP</w:t>
      </w:r>
      <w:r w:rsidRPr="00630C92">
        <w:rPr>
          <w:color w:val="000000"/>
        </w:rPr>
        <w:t xml:space="preserve"> was available online or if stated in </w:t>
      </w:r>
      <w:r w:rsidR="008305BC" w:rsidRPr="008305BC">
        <w:rPr>
          <w:b/>
          <w:color w:val="000000"/>
          <w:lang w:val="en-AU"/>
        </w:rPr>
        <w:t xml:space="preserve">Section I: </w:t>
      </w:r>
      <w:r w:rsidR="00C05A2D">
        <w:rPr>
          <w:b/>
          <w:color w:val="000000"/>
          <w:lang w:val="en-AU"/>
        </w:rPr>
        <w:t>RFP</w:t>
      </w:r>
      <w:r w:rsidR="008305BC" w:rsidRPr="008305BC">
        <w:rPr>
          <w:b/>
          <w:color w:val="000000"/>
          <w:lang w:val="en-AU"/>
        </w:rPr>
        <w:t xml:space="preserve"> Particulars</w:t>
      </w:r>
      <w:r w:rsidRPr="00630C92">
        <w:rPr>
          <w:color w:val="000000"/>
        </w:rPr>
        <w:t>,</w:t>
      </w:r>
      <w:r w:rsidR="00AE0107">
        <w:rPr>
          <w:color w:val="000000"/>
        </w:rPr>
        <w:t xml:space="preserve"> T</w:t>
      </w:r>
      <w:r w:rsidRPr="00630C92">
        <w:rPr>
          <w:color w:val="000000"/>
        </w:rPr>
        <w:t xml:space="preserve">he minutes will be posted online without disclosing the names of the </w:t>
      </w:r>
      <w:proofErr w:type="spellStart"/>
      <w:r w:rsidR="00F31922">
        <w:rPr>
          <w:color w:val="000000"/>
        </w:rPr>
        <w:t>Offeror</w:t>
      </w:r>
      <w:r w:rsidRPr="00630C92">
        <w:rPr>
          <w:color w:val="000000"/>
        </w:rPr>
        <w:t>s</w:t>
      </w:r>
      <w:proofErr w:type="spellEnd"/>
      <w:r w:rsidRPr="00630C92">
        <w:rPr>
          <w:color w:val="000000"/>
        </w:rPr>
        <w:t xml:space="preserve"> who attended the clarification meeting, </w:t>
      </w:r>
      <w:r w:rsidRPr="00630C92">
        <w:rPr>
          <w:color w:val="000000"/>
          <w:lang w:val="en-AU"/>
        </w:rPr>
        <w:t>shortly after the clarification meeting.</w:t>
      </w:r>
    </w:p>
    <w:p w:rsidR="00921D49" w:rsidRPr="00630C92" w:rsidRDefault="00921D49" w:rsidP="00921D49">
      <w:pPr>
        <w:jc w:val="both"/>
        <w:rPr>
          <w:color w:val="000000"/>
          <w:lang w:val="en-AU"/>
        </w:rPr>
      </w:pPr>
    </w:p>
    <w:bookmarkEnd w:id="14"/>
    <w:bookmarkEnd w:id="15"/>
    <w:p w:rsidR="00921D49" w:rsidRPr="00584C12"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r w:rsidRPr="00584C12">
        <w:rPr>
          <w:caps/>
          <w:color w:val="000000"/>
          <w:sz w:val="20"/>
          <w:szCs w:val="20"/>
          <w:lang w:val="en-AU"/>
        </w:rPr>
        <w:t>Site Inspection</w:t>
      </w:r>
    </w:p>
    <w:p w:rsidR="00921D49" w:rsidRPr="004F7DAD" w:rsidRDefault="00921D49" w:rsidP="00921D49">
      <w:pPr>
        <w:jc w:val="both"/>
        <w:rPr>
          <w:color w:val="000000"/>
          <w:sz w:val="12"/>
          <w:szCs w:val="12"/>
          <w:lang w:val="en-AU"/>
        </w:rPr>
      </w:pPr>
    </w:p>
    <w:p w:rsidR="00921D49" w:rsidRDefault="00921D49" w:rsidP="004F7DAD">
      <w:pPr>
        <w:spacing w:after="120"/>
        <w:jc w:val="both"/>
        <w:rPr>
          <w:color w:val="000000"/>
          <w:lang w:val="en-AU"/>
        </w:rPr>
      </w:pPr>
      <w:r w:rsidRPr="00630C92">
        <w:rPr>
          <w:color w:val="000000"/>
          <w:lang w:val="en-AU"/>
        </w:rPr>
        <w:t xml:space="preserve">Unless otherwise instructed in writing by UNOPS, a site visit will only be held if stated in </w:t>
      </w:r>
      <w:r w:rsidR="008305BC" w:rsidRPr="008305BC">
        <w:rPr>
          <w:b/>
          <w:color w:val="000000"/>
          <w:lang w:val="en-AU"/>
        </w:rPr>
        <w:t xml:space="preserve">Section I: </w:t>
      </w:r>
      <w:r w:rsidR="00C05A2D">
        <w:rPr>
          <w:b/>
          <w:color w:val="000000"/>
          <w:lang w:val="en-AU"/>
        </w:rPr>
        <w:t>RFP</w:t>
      </w:r>
      <w:r w:rsidR="008305BC" w:rsidRPr="008305BC">
        <w:rPr>
          <w:b/>
          <w:color w:val="000000"/>
          <w:lang w:val="en-AU"/>
        </w:rPr>
        <w:t xml:space="preserve"> Particulars</w:t>
      </w:r>
      <w:r w:rsidRPr="00630C92">
        <w:rPr>
          <w:color w:val="000000"/>
          <w:lang w:val="en-AU"/>
        </w:rPr>
        <w:t>,</w:t>
      </w:r>
      <w:r w:rsidR="00AE0107">
        <w:rPr>
          <w:color w:val="000000"/>
          <w:lang w:val="en-AU"/>
        </w:rPr>
        <w:t xml:space="preserve"> </w:t>
      </w:r>
      <w:r w:rsidRPr="00630C92">
        <w:rPr>
          <w:color w:val="000000"/>
          <w:lang w:val="en-AU"/>
        </w:rPr>
        <w:t xml:space="preserve">at the time and place and in accordance with any instructions set out in </w:t>
      </w:r>
      <w:r w:rsidR="008305BC" w:rsidRPr="008305BC">
        <w:rPr>
          <w:b/>
          <w:color w:val="000000"/>
          <w:lang w:val="en-AU"/>
        </w:rPr>
        <w:t xml:space="preserve">Section I: </w:t>
      </w:r>
      <w:r w:rsidR="00C05A2D">
        <w:rPr>
          <w:b/>
          <w:color w:val="000000"/>
          <w:lang w:val="en-AU"/>
        </w:rPr>
        <w:t>RFP</w:t>
      </w:r>
      <w:r w:rsidR="008305BC" w:rsidRPr="008305BC">
        <w:rPr>
          <w:b/>
          <w:color w:val="000000"/>
          <w:lang w:val="en-AU"/>
        </w:rPr>
        <w:t xml:space="preserve"> Particulars</w:t>
      </w:r>
      <w:r w:rsidRPr="00630C92">
        <w:rPr>
          <w:color w:val="000000"/>
          <w:lang w:val="en-AU"/>
        </w:rPr>
        <w:t>.</w:t>
      </w:r>
    </w:p>
    <w:p w:rsidR="008346D8" w:rsidRPr="006B28F8" w:rsidRDefault="008346D8" w:rsidP="008346D8">
      <w:pPr>
        <w:spacing w:after="120"/>
        <w:jc w:val="both"/>
        <w:rPr>
          <w:color w:val="000000"/>
          <w:lang w:val="en-AU"/>
        </w:rPr>
      </w:pPr>
      <w:r w:rsidRPr="00F66E3E">
        <w:rPr>
          <w:color w:val="000000"/>
          <w:lang w:val="en-AU"/>
        </w:rPr>
        <w:t xml:space="preserve">If </w:t>
      </w:r>
      <w:r>
        <w:rPr>
          <w:color w:val="000000"/>
          <w:lang w:val="en-AU"/>
        </w:rPr>
        <w:t>it is</w:t>
      </w:r>
      <w:r w:rsidRPr="00F66E3E">
        <w:rPr>
          <w:color w:val="000000"/>
          <w:lang w:val="en-AU"/>
        </w:rPr>
        <w:t xml:space="preserve"> state</w:t>
      </w:r>
      <w:r>
        <w:rPr>
          <w:color w:val="000000"/>
          <w:lang w:val="en-AU"/>
        </w:rPr>
        <w:t xml:space="preserve">d in </w:t>
      </w:r>
      <w:r w:rsidRPr="00E32001">
        <w:rPr>
          <w:b/>
          <w:color w:val="000000"/>
          <w:lang w:val="en-AU"/>
        </w:rPr>
        <w:t xml:space="preserve">Section I: </w:t>
      </w:r>
      <w:r>
        <w:rPr>
          <w:b/>
          <w:color w:val="000000"/>
          <w:lang w:val="en-AU"/>
        </w:rPr>
        <w:t>RFP</w:t>
      </w:r>
      <w:r w:rsidRPr="00E32001">
        <w:rPr>
          <w:b/>
          <w:color w:val="000000"/>
          <w:lang w:val="en-AU"/>
        </w:rPr>
        <w:t xml:space="preserve"> Particulars</w:t>
      </w:r>
      <w:r w:rsidRPr="00F66E3E">
        <w:rPr>
          <w:color w:val="000000"/>
          <w:lang w:val="en-AU"/>
        </w:rPr>
        <w:t xml:space="preserve"> that a </w:t>
      </w:r>
      <w:r>
        <w:rPr>
          <w:color w:val="000000"/>
          <w:lang w:val="en-AU"/>
        </w:rPr>
        <w:t xml:space="preserve">site inspection shall be mandatory, an </w:t>
      </w:r>
      <w:proofErr w:type="spellStart"/>
      <w:r>
        <w:rPr>
          <w:color w:val="000000"/>
          <w:lang w:val="en-AU"/>
        </w:rPr>
        <w:t>Offeror</w:t>
      </w:r>
      <w:proofErr w:type="spellEnd"/>
      <w:r w:rsidR="00AE0107">
        <w:rPr>
          <w:color w:val="000000"/>
          <w:lang w:val="en-AU"/>
        </w:rPr>
        <w:t xml:space="preserve"> </w:t>
      </w:r>
      <w:r w:rsidRPr="00F66E3E">
        <w:rPr>
          <w:color w:val="000000"/>
          <w:lang w:val="en-AU"/>
        </w:rPr>
        <w:t xml:space="preserve">which does not attend the </w:t>
      </w:r>
      <w:r>
        <w:rPr>
          <w:color w:val="000000"/>
          <w:lang w:val="en-AU"/>
        </w:rPr>
        <w:t>site inspection</w:t>
      </w:r>
      <w:r w:rsidRPr="00F66E3E">
        <w:rPr>
          <w:color w:val="000000"/>
          <w:lang w:val="en-AU"/>
        </w:rPr>
        <w:t xml:space="preserve"> shall become ineligible to submit a </w:t>
      </w:r>
      <w:r>
        <w:rPr>
          <w:color w:val="000000"/>
          <w:lang w:val="en-AU"/>
        </w:rPr>
        <w:t>proposal</w:t>
      </w:r>
      <w:r w:rsidRPr="00F66E3E">
        <w:rPr>
          <w:color w:val="000000"/>
          <w:lang w:val="en-AU"/>
        </w:rPr>
        <w:t xml:space="preserve"> under this </w:t>
      </w:r>
      <w:r>
        <w:rPr>
          <w:color w:val="000000"/>
          <w:lang w:val="en-AU"/>
        </w:rPr>
        <w:t>RFP</w:t>
      </w:r>
      <w:r w:rsidRPr="00F66E3E">
        <w:rPr>
          <w:color w:val="000000"/>
          <w:lang w:val="en-AU"/>
        </w:rPr>
        <w:t>.</w:t>
      </w:r>
    </w:p>
    <w:p w:rsidR="00761492" w:rsidRPr="00761492" w:rsidRDefault="00F31922" w:rsidP="00AE0107">
      <w:pPr>
        <w:spacing w:after="120"/>
        <w:jc w:val="both"/>
      </w:pPr>
      <w:proofErr w:type="spellStart"/>
      <w:r>
        <w:rPr>
          <w:color w:val="000000"/>
          <w:lang w:val="en-AU"/>
        </w:rPr>
        <w:t>Offeror</w:t>
      </w:r>
      <w:r w:rsidR="00921D49" w:rsidRPr="00761492">
        <w:rPr>
          <w:color w:val="000000"/>
          <w:lang w:val="en-AU"/>
        </w:rPr>
        <w:t>s</w:t>
      </w:r>
      <w:proofErr w:type="spellEnd"/>
      <w:r w:rsidR="00921D49" w:rsidRPr="00761492">
        <w:rPr>
          <w:color w:val="000000"/>
          <w:lang w:val="en-AU"/>
        </w:rPr>
        <w:t xml:space="preserve"> participating in a site inspection shall be responsible for</w:t>
      </w:r>
      <w:r w:rsidR="00AE0107">
        <w:rPr>
          <w:color w:val="000000"/>
          <w:lang w:val="en-AU"/>
        </w:rPr>
        <w:t xml:space="preserve"> </w:t>
      </w:r>
      <w:r w:rsidR="00921D49" w:rsidRPr="00761492">
        <w:t xml:space="preserve">making and obtaining any visa arrangements that may be required for the </w:t>
      </w:r>
      <w:proofErr w:type="spellStart"/>
      <w:r>
        <w:t>Offeror</w:t>
      </w:r>
      <w:r w:rsidR="00921D49" w:rsidRPr="00761492">
        <w:t>s</w:t>
      </w:r>
      <w:proofErr w:type="spellEnd"/>
      <w:r w:rsidR="00921D49" w:rsidRPr="00761492">
        <w:t xml:space="preserve"> to participate in a site inspection.</w:t>
      </w:r>
    </w:p>
    <w:p w:rsidR="00921D49" w:rsidRPr="00630C92" w:rsidRDefault="00921D49" w:rsidP="00921D49">
      <w:pPr>
        <w:pStyle w:val="ListParagraph"/>
        <w:tabs>
          <w:tab w:val="left" w:pos="1800"/>
        </w:tabs>
        <w:spacing w:after="0"/>
        <w:ind w:left="0"/>
        <w:rPr>
          <w:rFonts w:ascii="Arial" w:hAnsi="Arial"/>
          <w:color w:val="000000"/>
          <w:sz w:val="20"/>
          <w:szCs w:val="20"/>
        </w:rPr>
      </w:pPr>
      <w:r w:rsidRPr="00630C92">
        <w:rPr>
          <w:rFonts w:ascii="Arial" w:hAnsi="Arial"/>
          <w:color w:val="000000"/>
          <w:sz w:val="20"/>
          <w:szCs w:val="20"/>
        </w:rPr>
        <w:t xml:space="preserve">Prior to attending a site inspection, </w:t>
      </w:r>
      <w:proofErr w:type="spellStart"/>
      <w:r w:rsidR="00F31922">
        <w:rPr>
          <w:rFonts w:ascii="Arial" w:hAnsi="Arial"/>
          <w:color w:val="000000"/>
          <w:sz w:val="20"/>
          <w:szCs w:val="20"/>
        </w:rPr>
        <w:t>Offeror</w:t>
      </w:r>
      <w:r w:rsidRPr="00630C92">
        <w:rPr>
          <w:rFonts w:ascii="Arial" w:hAnsi="Arial"/>
          <w:color w:val="000000"/>
          <w:sz w:val="20"/>
          <w:szCs w:val="20"/>
        </w:rPr>
        <w:t>s</w:t>
      </w:r>
      <w:proofErr w:type="spellEnd"/>
      <w:r w:rsidRPr="00630C92">
        <w:rPr>
          <w:rFonts w:ascii="Arial" w:hAnsi="Arial"/>
          <w:color w:val="000000"/>
          <w:sz w:val="20"/>
          <w:szCs w:val="20"/>
        </w:rPr>
        <w:t xml:space="preserve"> shall execute an i</w:t>
      </w:r>
      <w:r w:rsidR="00C05A2D">
        <w:rPr>
          <w:rFonts w:ascii="Arial" w:hAnsi="Arial"/>
          <w:color w:val="000000"/>
          <w:sz w:val="20"/>
          <w:szCs w:val="20"/>
        </w:rPr>
        <w:t>ndemnity and a waiver releasing</w:t>
      </w:r>
      <w:r w:rsidR="00AE0107">
        <w:rPr>
          <w:rFonts w:ascii="Arial" w:hAnsi="Arial"/>
          <w:color w:val="000000"/>
          <w:sz w:val="20"/>
          <w:szCs w:val="20"/>
        </w:rPr>
        <w:t xml:space="preserve"> </w:t>
      </w:r>
      <w:r w:rsidRPr="00630C92">
        <w:rPr>
          <w:rFonts w:ascii="Arial" w:hAnsi="Arial"/>
          <w:color w:val="000000"/>
          <w:sz w:val="20"/>
          <w:szCs w:val="20"/>
        </w:rPr>
        <w:t>UNOPS in respect of any liability that may arise from:</w:t>
      </w:r>
    </w:p>
    <w:p w:rsidR="00921D49" w:rsidRPr="00630C92" w:rsidRDefault="00921D49" w:rsidP="0098308F">
      <w:pPr>
        <w:pStyle w:val="ListParagraph"/>
        <w:numPr>
          <w:ilvl w:val="1"/>
          <w:numId w:val="17"/>
        </w:numPr>
        <w:tabs>
          <w:tab w:val="left" w:pos="1440"/>
        </w:tabs>
        <w:spacing w:after="0" w:line="240" w:lineRule="auto"/>
        <w:ind w:hanging="720"/>
        <w:contextualSpacing w:val="0"/>
        <w:jc w:val="both"/>
        <w:rPr>
          <w:rFonts w:ascii="Arial" w:hAnsi="Arial"/>
          <w:color w:val="000000"/>
          <w:sz w:val="20"/>
          <w:szCs w:val="20"/>
        </w:rPr>
      </w:pPr>
      <w:r w:rsidRPr="00630C92">
        <w:rPr>
          <w:rFonts w:ascii="Arial" w:hAnsi="Arial"/>
          <w:color w:val="000000"/>
          <w:sz w:val="20"/>
          <w:szCs w:val="20"/>
        </w:rPr>
        <w:t>loss of or damage to any real or personal property;</w:t>
      </w:r>
    </w:p>
    <w:p w:rsidR="00921D49" w:rsidRPr="00630C92" w:rsidRDefault="00921D49" w:rsidP="0098308F">
      <w:pPr>
        <w:pStyle w:val="ListParagraph"/>
        <w:numPr>
          <w:ilvl w:val="1"/>
          <w:numId w:val="17"/>
        </w:numPr>
        <w:tabs>
          <w:tab w:val="left" w:pos="1440"/>
        </w:tabs>
        <w:spacing w:after="0" w:line="240" w:lineRule="auto"/>
        <w:ind w:hanging="720"/>
        <w:contextualSpacing w:val="0"/>
        <w:jc w:val="both"/>
        <w:rPr>
          <w:rFonts w:ascii="Arial" w:hAnsi="Arial"/>
          <w:color w:val="000000"/>
          <w:sz w:val="20"/>
          <w:szCs w:val="20"/>
        </w:rPr>
      </w:pPr>
      <w:r w:rsidRPr="00630C92">
        <w:rPr>
          <w:rFonts w:ascii="Arial" w:hAnsi="Arial"/>
          <w:color w:val="000000"/>
          <w:sz w:val="20"/>
          <w:szCs w:val="20"/>
        </w:rPr>
        <w:t xml:space="preserve">personal injury, disease or illness to, or death of, any person; </w:t>
      </w:r>
    </w:p>
    <w:p w:rsidR="00921D49" w:rsidRPr="00630C92" w:rsidRDefault="00921D49" w:rsidP="0098308F">
      <w:pPr>
        <w:pStyle w:val="ListParagraph"/>
        <w:numPr>
          <w:ilvl w:val="1"/>
          <w:numId w:val="17"/>
        </w:numPr>
        <w:tabs>
          <w:tab w:val="left" w:pos="1440"/>
        </w:tabs>
        <w:spacing w:after="0" w:line="240" w:lineRule="auto"/>
        <w:ind w:hanging="720"/>
        <w:contextualSpacing w:val="0"/>
        <w:jc w:val="both"/>
        <w:rPr>
          <w:rFonts w:ascii="Arial" w:hAnsi="Arial"/>
          <w:color w:val="000000"/>
          <w:sz w:val="20"/>
          <w:szCs w:val="20"/>
        </w:rPr>
      </w:pPr>
      <w:r w:rsidRPr="00630C92">
        <w:rPr>
          <w:rFonts w:ascii="Arial" w:hAnsi="Arial"/>
          <w:color w:val="000000"/>
          <w:sz w:val="20"/>
          <w:szCs w:val="20"/>
        </w:rPr>
        <w:t>financial loss or expense, arising out of the carrying out of that site inspection; and</w:t>
      </w:r>
    </w:p>
    <w:p w:rsidR="00921D49" w:rsidRPr="00630C92" w:rsidRDefault="0096456B" w:rsidP="00383CF5">
      <w:pPr>
        <w:pStyle w:val="ListParagraph"/>
        <w:numPr>
          <w:ilvl w:val="1"/>
          <w:numId w:val="17"/>
        </w:numPr>
        <w:tabs>
          <w:tab w:val="left" w:pos="1440"/>
        </w:tabs>
        <w:spacing w:after="120" w:line="240" w:lineRule="auto"/>
        <w:ind w:hanging="720"/>
        <w:contextualSpacing w:val="0"/>
        <w:jc w:val="both"/>
        <w:rPr>
          <w:rFonts w:ascii="Arial" w:hAnsi="Arial"/>
          <w:color w:val="000000"/>
          <w:sz w:val="20"/>
          <w:szCs w:val="20"/>
        </w:rPr>
      </w:pPr>
      <w:r w:rsidRPr="00630C92">
        <w:rPr>
          <w:rFonts w:ascii="Arial" w:hAnsi="Arial"/>
          <w:color w:val="000000"/>
          <w:sz w:val="20"/>
          <w:szCs w:val="20"/>
        </w:rPr>
        <w:t>Transportation</w:t>
      </w:r>
      <w:r w:rsidR="00921D49" w:rsidRPr="00630C92">
        <w:rPr>
          <w:rFonts w:ascii="Arial" w:hAnsi="Arial"/>
          <w:color w:val="000000"/>
          <w:sz w:val="20"/>
          <w:szCs w:val="20"/>
        </w:rPr>
        <w:t xml:space="preserve"> by UNOPS to the site (if provided) as a result of any accidents or malicious acts by third parties.</w:t>
      </w:r>
    </w:p>
    <w:p w:rsidR="00921D49" w:rsidRPr="00630C92" w:rsidRDefault="00921D49" w:rsidP="004F7DAD">
      <w:pPr>
        <w:pStyle w:val="BodyTextIndent2"/>
        <w:spacing w:line="240" w:lineRule="auto"/>
        <w:ind w:left="0"/>
        <w:jc w:val="both"/>
        <w:rPr>
          <w:rFonts w:ascii="Arial" w:hAnsi="Arial"/>
          <w:color w:val="000000"/>
          <w:lang w:val="en-AU"/>
        </w:rPr>
      </w:pPr>
      <w:r w:rsidRPr="0068658D">
        <w:rPr>
          <w:rFonts w:ascii="Arial" w:hAnsi="Arial"/>
          <w:color w:val="000000"/>
          <w:lang w:val="en-AU"/>
        </w:rPr>
        <w:t xml:space="preserve">UNOPS will not issue any formal answers to questions from </w:t>
      </w:r>
      <w:proofErr w:type="spellStart"/>
      <w:r w:rsidR="00F31922">
        <w:rPr>
          <w:rFonts w:ascii="Arial" w:hAnsi="Arial"/>
          <w:color w:val="000000"/>
          <w:lang w:val="en-AU"/>
        </w:rPr>
        <w:t>Offeror</w:t>
      </w:r>
      <w:r w:rsidRPr="0068658D">
        <w:rPr>
          <w:rFonts w:ascii="Arial" w:hAnsi="Arial"/>
          <w:color w:val="000000"/>
          <w:lang w:val="en-AU"/>
        </w:rPr>
        <w:t>s</w:t>
      </w:r>
      <w:proofErr w:type="spellEnd"/>
      <w:r w:rsidRPr="0068658D">
        <w:rPr>
          <w:rFonts w:ascii="Arial" w:hAnsi="Arial"/>
          <w:color w:val="000000"/>
          <w:lang w:val="en-AU"/>
        </w:rPr>
        <w:t xml:space="preserve"> regarding the </w:t>
      </w:r>
      <w:r w:rsidR="00F31922">
        <w:rPr>
          <w:rFonts w:ascii="Arial" w:hAnsi="Arial"/>
          <w:color w:val="000000"/>
          <w:lang w:val="en-AU"/>
        </w:rPr>
        <w:t>RFP</w:t>
      </w:r>
      <w:r w:rsidRPr="0068658D">
        <w:rPr>
          <w:rFonts w:ascii="Arial" w:hAnsi="Arial"/>
          <w:color w:val="000000"/>
          <w:lang w:val="en-AU"/>
        </w:rPr>
        <w:t xml:space="preserve"> or </w:t>
      </w:r>
      <w:r w:rsidR="00F31922">
        <w:rPr>
          <w:rFonts w:ascii="Arial" w:hAnsi="Arial"/>
          <w:color w:val="000000"/>
          <w:lang w:val="en-AU"/>
        </w:rPr>
        <w:t>Proposal</w:t>
      </w:r>
      <w:r w:rsidRPr="0068658D">
        <w:rPr>
          <w:rFonts w:ascii="Arial" w:hAnsi="Arial"/>
          <w:color w:val="000000"/>
          <w:lang w:val="en-AU"/>
        </w:rPr>
        <w:t xml:space="preserve"> process during a site visit. All questions shall be submit</w:t>
      </w:r>
      <w:r w:rsidR="00383CF5">
        <w:rPr>
          <w:rFonts w:ascii="Arial" w:hAnsi="Arial"/>
          <w:color w:val="000000"/>
          <w:lang w:val="en-AU"/>
        </w:rPr>
        <w:t>ted in accordance with Article 7</w:t>
      </w:r>
      <w:r w:rsidRPr="0068658D">
        <w:rPr>
          <w:rFonts w:ascii="Arial" w:hAnsi="Arial"/>
          <w:color w:val="000000"/>
          <w:lang w:val="en-AU"/>
        </w:rPr>
        <w:t>.</w:t>
      </w:r>
    </w:p>
    <w:p w:rsidR="00921D49" w:rsidRPr="00630C92" w:rsidRDefault="00921D49" w:rsidP="00921D49">
      <w:pPr>
        <w:pStyle w:val="BodyTextIndent2"/>
        <w:spacing w:after="0" w:line="240" w:lineRule="auto"/>
        <w:ind w:left="0"/>
        <w:jc w:val="both"/>
        <w:rPr>
          <w:rFonts w:ascii="Arial" w:hAnsi="Arial"/>
          <w:color w:val="000000"/>
          <w:lang w:val="en-AU"/>
        </w:rPr>
      </w:pPr>
      <w:r w:rsidRPr="0068658D">
        <w:rPr>
          <w:rFonts w:ascii="Arial" w:hAnsi="Arial"/>
          <w:color w:val="000000"/>
          <w:lang w:val="en-AU"/>
        </w:rPr>
        <w:t xml:space="preserve">A site visit will be conducted for the purpose of providing background information only. Without limiting Article 6, </w:t>
      </w:r>
      <w:proofErr w:type="spellStart"/>
      <w:r w:rsidR="00F31922">
        <w:rPr>
          <w:rFonts w:ascii="Arial" w:hAnsi="Arial"/>
          <w:color w:val="000000"/>
          <w:lang w:val="en-AU"/>
        </w:rPr>
        <w:t>Offeror</w:t>
      </w:r>
      <w:r w:rsidRPr="0068658D">
        <w:rPr>
          <w:rFonts w:ascii="Arial" w:hAnsi="Arial"/>
          <w:color w:val="000000"/>
          <w:lang w:val="en-AU"/>
        </w:rPr>
        <w:t>s</w:t>
      </w:r>
      <w:proofErr w:type="spellEnd"/>
      <w:r w:rsidRPr="0068658D">
        <w:rPr>
          <w:rFonts w:ascii="Arial" w:hAnsi="Arial"/>
          <w:color w:val="000000"/>
          <w:lang w:val="en-AU"/>
        </w:rPr>
        <w:t xml:space="preserve"> shall not rely upon any information, statement or representation made at a site visit unless that information, statement or representation is confirmed by UNOPS in writing.</w:t>
      </w:r>
    </w:p>
    <w:p w:rsidR="00921D49" w:rsidRPr="00731E3E" w:rsidRDefault="00921D49" w:rsidP="00921D49">
      <w:pPr>
        <w:pStyle w:val="BodyTextIndent2"/>
        <w:spacing w:after="0" w:line="240" w:lineRule="auto"/>
        <w:ind w:left="0"/>
        <w:jc w:val="both"/>
        <w:rPr>
          <w:rFonts w:ascii="Arial" w:hAnsi="Arial"/>
          <w:color w:val="000000"/>
          <w:lang w:val="en-AU"/>
        </w:rPr>
      </w:pPr>
    </w:p>
    <w:bookmarkEnd w:id="10"/>
    <w:bookmarkEnd w:id="11"/>
    <w:bookmarkEnd w:id="12"/>
    <w:bookmarkEnd w:id="13"/>
    <w:p w:rsidR="00921D49" w:rsidRPr="00731E3E" w:rsidRDefault="00482544"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r>
        <w:rPr>
          <w:caps/>
          <w:color w:val="000000"/>
          <w:sz w:val="20"/>
          <w:szCs w:val="20"/>
          <w:lang w:val="en-AU"/>
        </w:rPr>
        <w:t xml:space="preserve">DOCUMENTS COMPRISING THE </w:t>
      </w:r>
      <w:r w:rsidR="00F31922">
        <w:rPr>
          <w:caps/>
          <w:color w:val="000000"/>
          <w:sz w:val="20"/>
          <w:szCs w:val="20"/>
          <w:lang w:val="en-AU"/>
        </w:rPr>
        <w:t>PROPOSAL</w:t>
      </w:r>
    </w:p>
    <w:p w:rsidR="00921D49" w:rsidRPr="004F7DAD" w:rsidRDefault="00921D49" w:rsidP="00921D49">
      <w:pPr>
        <w:jc w:val="both"/>
        <w:rPr>
          <w:sz w:val="12"/>
          <w:szCs w:val="12"/>
          <w:lang w:val="en-AU"/>
        </w:rPr>
      </w:pPr>
    </w:p>
    <w:p w:rsidR="003722D3" w:rsidRPr="00065713" w:rsidRDefault="003722D3" w:rsidP="00065713">
      <w:pPr>
        <w:pStyle w:val="ListParagraph"/>
        <w:spacing w:after="120"/>
        <w:ind w:left="0"/>
        <w:jc w:val="both"/>
        <w:rPr>
          <w:rFonts w:ascii="Arial" w:hAnsi="Arial"/>
          <w:color w:val="000000"/>
          <w:sz w:val="20"/>
          <w:szCs w:val="20"/>
        </w:rPr>
      </w:pPr>
      <w:r w:rsidRPr="00065713">
        <w:rPr>
          <w:rFonts w:ascii="Arial" w:hAnsi="Arial"/>
          <w:color w:val="000000"/>
          <w:sz w:val="20"/>
          <w:szCs w:val="20"/>
        </w:rPr>
        <w:t xml:space="preserve">The </w:t>
      </w:r>
      <w:r w:rsidR="00F31922">
        <w:rPr>
          <w:rFonts w:ascii="Arial" w:hAnsi="Arial"/>
          <w:color w:val="000000"/>
          <w:sz w:val="20"/>
          <w:szCs w:val="20"/>
        </w:rPr>
        <w:t>Proposal</w:t>
      </w:r>
      <w:r w:rsidRPr="00065713">
        <w:rPr>
          <w:rFonts w:ascii="Arial" w:hAnsi="Arial"/>
          <w:color w:val="000000"/>
          <w:sz w:val="20"/>
          <w:szCs w:val="20"/>
        </w:rPr>
        <w:t xml:space="preserve"> shall comprise the following:</w:t>
      </w:r>
    </w:p>
    <w:p w:rsidR="003722D3" w:rsidRPr="00065713" w:rsidRDefault="00F31922" w:rsidP="004250BD">
      <w:pPr>
        <w:pStyle w:val="ListParagraph"/>
        <w:numPr>
          <w:ilvl w:val="0"/>
          <w:numId w:val="31"/>
        </w:numPr>
        <w:spacing w:after="120"/>
        <w:jc w:val="both"/>
        <w:rPr>
          <w:rFonts w:ascii="Arial" w:hAnsi="Arial"/>
          <w:color w:val="000000"/>
          <w:sz w:val="20"/>
          <w:szCs w:val="20"/>
        </w:rPr>
      </w:pPr>
      <w:r>
        <w:rPr>
          <w:rFonts w:ascii="Arial" w:hAnsi="Arial"/>
          <w:color w:val="000000"/>
          <w:sz w:val="20"/>
          <w:szCs w:val="20"/>
        </w:rPr>
        <w:t>Proposal</w:t>
      </w:r>
      <w:r w:rsidR="003722D3" w:rsidRPr="00065713">
        <w:rPr>
          <w:rFonts w:ascii="Arial" w:hAnsi="Arial"/>
          <w:color w:val="000000"/>
          <w:sz w:val="20"/>
          <w:szCs w:val="20"/>
        </w:rPr>
        <w:t xml:space="preserve"> Submission Form and the applicable Returnable </w:t>
      </w:r>
      <w:r w:rsidR="00C05A2D">
        <w:rPr>
          <w:rFonts w:ascii="Arial" w:hAnsi="Arial"/>
          <w:color w:val="000000"/>
          <w:sz w:val="20"/>
          <w:szCs w:val="20"/>
        </w:rPr>
        <w:t>Bidding</w:t>
      </w:r>
      <w:r w:rsidR="003722D3" w:rsidRPr="00065713">
        <w:rPr>
          <w:rFonts w:ascii="Arial" w:hAnsi="Arial"/>
          <w:color w:val="000000"/>
          <w:sz w:val="20"/>
          <w:szCs w:val="20"/>
        </w:rPr>
        <w:t xml:space="preserve"> Forms included in Section V</w:t>
      </w:r>
      <w:r w:rsidR="00065713">
        <w:rPr>
          <w:rFonts w:ascii="Arial" w:hAnsi="Arial"/>
          <w:color w:val="000000"/>
          <w:sz w:val="20"/>
          <w:szCs w:val="20"/>
        </w:rPr>
        <w:t>;</w:t>
      </w:r>
    </w:p>
    <w:p w:rsidR="00065713" w:rsidRPr="00965011" w:rsidRDefault="00F31922" w:rsidP="004250BD">
      <w:pPr>
        <w:pStyle w:val="ListParagraph"/>
        <w:numPr>
          <w:ilvl w:val="0"/>
          <w:numId w:val="31"/>
        </w:numPr>
        <w:spacing w:after="120"/>
        <w:jc w:val="both"/>
        <w:rPr>
          <w:rFonts w:ascii="Arial" w:hAnsi="Arial"/>
          <w:color w:val="000000"/>
          <w:sz w:val="20"/>
          <w:szCs w:val="20"/>
        </w:rPr>
      </w:pPr>
      <w:r w:rsidRPr="00965011">
        <w:rPr>
          <w:rFonts w:ascii="Arial" w:hAnsi="Arial"/>
          <w:color w:val="000000"/>
          <w:sz w:val="20"/>
          <w:szCs w:val="20"/>
        </w:rPr>
        <w:t>Proposal</w:t>
      </w:r>
      <w:r w:rsidR="00065713" w:rsidRPr="00965011">
        <w:rPr>
          <w:rFonts w:ascii="Arial" w:hAnsi="Arial"/>
          <w:color w:val="000000"/>
          <w:sz w:val="20"/>
          <w:szCs w:val="20"/>
        </w:rPr>
        <w:t xml:space="preserve"> Security </w:t>
      </w:r>
      <w:r w:rsidR="00965011">
        <w:rPr>
          <w:rFonts w:ascii="Arial" w:hAnsi="Arial"/>
          <w:color w:val="000000"/>
          <w:sz w:val="20"/>
          <w:szCs w:val="20"/>
        </w:rPr>
        <w:t>if</w:t>
      </w:r>
      <w:r w:rsidR="00065713" w:rsidRPr="00965011">
        <w:rPr>
          <w:rFonts w:ascii="Arial" w:hAnsi="Arial"/>
          <w:color w:val="000000"/>
          <w:sz w:val="20"/>
          <w:szCs w:val="20"/>
        </w:rPr>
        <w:t xml:space="preserve"> specified in </w:t>
      </w:r>
      <w:r w:rsidR="00065713" w:rsidRPr="00965011">
        <w:rPr>
          <w:rFonts w:ascii="Arial" w:hAnsi="Arial"/>
          <w:b/>
          <w:color w:val="000000"/>
          <w:sz w:val="20"/>
          <w:szCs w:val="20"/>
        </w:rPr>
        <w:t xml:space="preserve">Section I: </w:t>
      </w:r>
      <w:r w:rsidR="00C05A2D" w:rsidRPr="00965011">
        <w:rPr>
          <w:rFonts w:ascii="Arial" w:hAnsi="Arial"/>
          <w:b/>
          <w:color w:val="000000"/>
          <w:sz w:val="20"/>
          <w:szCs w:val="20"/>
        </w:rPr>
        <w:t>RFP</w:t>
      </w:r>
      <w:r w:rsidR="00AE0107">
        <w:rPr>
          <w:rFonts w:ascii="Arial" w:hAnsi="Arial"/>
          <w:b/>
          <w:color w:val="000000"/>
          <w:sz w:val="20"/>
          <w:szCs w:val="20"/>
        </w:rPr>
        <w:t xml:space="preserve"> </w:t>
      </w:r>
      <w:r w:rsidR="00C05A2D" w:rsidRPr="00965011">
        <w:rPr>
          <w:rFonts w:ascii="Arial" w:hAnsi="Arial"/>
          <w:b/>
          <w:color w:val="000000"/>
          <w:sz w:val="20"/>
          <w:szCs w:val="20"/>
        </w:rPr>
        <w:t>Particulars</w:t>
      </w:r>
      <w:r w:rsidR="00065713" w:rsidRPr="00965011">
        <w:rPr>
          <w:rFonts w:ascii="Arial" w:hAnsi="Arial"/>
          <w:color w:val="000000"/>
          <w:sz w:val="20"/>
          <w:szCs w:val="20"/>
        </w:rPr>
        <w:t xml:space="preserve">, in accordance with Instructions to </w:t>
      </w:r>
      <w:proofErr w:type="spellStart"/>
      <w:r w:rsidRPr="00965011">
        <w:rPr>
          <w:rFonts w:ascii="Arial" w:hAnsi="Arial"/>
          <w:color w:val="000000"/>
          <w:sz w:val="20"/>
          <w:szCs w:val="20"/>
        </w:rPr>
        <w:t>Offeror</w:t>
      </w:r>
      <w:r w:rsidR="00065713" w:rsidRPr="00965011">
        <w:rPr>
          <w:rFonts w:ascii="Arial" w:hAnsi="Arial"/>
          <w:color w:val="000000"/>
          <w:sz w:val="20"/>
          <w:szCs w:val="20"/>
        </w:rPr>
        <w:t>s</w:t>
      </w:r>
      <w:proofErr w:type="spellEnd"/>
      <w:r w:rsidR="00065713" w:rsidRPr="00965011">
        <w:rPr>
          <w:rFonts w:ascii="Arial" w:hAnsi="Arial"/>
          <w:color w:val="000000"/>
          <w:sz w:val="20"/>
          <w:szCs w:val="20"/>
        </w:rPr>
        <w:t xml:space="preserve"> Article </w:t>
      </w:r>
      <w:r w:rsidR="00965011" w:rsidRPr="00965011">
        <w:rPr>
          <w:rFonts w:ascii="Arial" w:hAnsi="Arial"/>
          <w:color w:val="000000"/>
          <w:sz w:val="20"/>
          <w:szCs w:val="20"/>
        </w:rPr>
        <w:t>19</w:t>
      </w:r>
      <w:r w:rsidR="00065713" w:rsidRPr="00965011">
        <w:rPr>
          <w:rFonts w:ascii="Arial" w:hAnsi="Arial"/>
          <w:color w:val="000000"/>
          <w:sz w:val="20"/>
          <w:szCs w:val="20"/>
        </w:rPr>
        <w:t>, if required;</w:t>
      </w:r>
    </w:p>
    <w:p w:rsidR="00065713" w:rsidRDefault="0066472B" w:rsidP="004250BD">
      <w:pPr>
        <w:pStyle w:val="ListParagraph"/>
        <w:numPr>
          <w:ilvl w:val="0"/>
          <w:numId w:val="31"/>
        </w:numPr>
        <w:spacing w:after="120"/>
        <w:jc w:val="both"/>
        <w:rPr>
          <w:rFonts w:ascii="Arial" w:hAnsi="Arial"/>
          <w:color w:val="000000"/>
          <w:sz w:val="20"/>
          <w:szCs w:val="20"/>
        </w:rPr>
      </w:pPr>
      <w:r>
        <w:rPr>
          <w:rFonts w:ascii="Arial" w:hAnsi="Arial"/>
          <w:color w:val="000000"/>
          <w:sz w:val="20"/>
          <w:szCs w:val="20"/>
        </w:rPr>
        <w:t>D</w:t>
      </w:r>
      <w:r w:rsidR="00FB3C0C">
        <w:rPr>
          <w:rFonts w:ascii="Arial" w:hAnsi="Arial"/>
          <w:color w:val="000000"/>
          <w:sz w:val="20"/>
          <w:szCs w:val="20"/>
        </w:rPr>
        <w:t>ocumentary</w:t>
      </w:r>
      <w:r w:rsidR="00AE0107">
        <w:rPr>
          <w:rFonts w:ascii="Arial" w:hAnsi="Arial"/>
          <w:color w:val="000000"/>
          <w:sz w:val="20"/>
          <w:szCs w:val="20"/>
        </w:rPr>
        <w:t xml:space="preserve"> </w:t>
      </w:r>
      <w:r w:rsidR="00065713" w:rsidRPr="00065713">
        <w:rPr>
          <w:rFonts w:ascii="Arial" w:hAnsi="Arial"/>
          <w:color w:val="000000"/>
          <w:sz w:val="20"/>
          <w:szCs w:val="20"/>
        </w:rPr>
        <w:t xml:space="preserve">evidence </w:t>
      </w:r>
      <w:r w:rsidR="00FB3C0C">
        <w:rPr>
          <w:rFonts w:ascii="Arial" w:hAnsi="Arial"/>
          <w:color w:val="000000"/>
          <w:sz w:val="20"/>
          <w:szCs w:val="20"/>
        </w:rPr>
        <w:t xml:space="preserve">as specified in Section III Evaluation Criteria to establish the </w:t>
      </w:r>
      <w:proofErr w:type="spellStart"/>
      <w:r w:rsidR="00F31922">
        <w:rPr>
          <w:rFonts w:ascii="Arial" w:hAnsi="Arial"/>
          <w:color w:val="000000"/>
          <w:sz w:val="20"/>
          <w:szCs w:val="20"/>
        </w:rPr>
        <w:t>Offeror</w:t>
      </w:r>
      <w:r w:rsidR="00FB3C0C">
        <w:rPr>
          <w:rFonts w:ascii="Arial" w:hAnsi="Arial"/>
          <w:color w:val="000000"/>
          <w:sz w:val="20"/>
          <w:szCs w:val="20"/>
        </w:rPr>
        <w:t>’s</w:t>
      </w:r>
      <w:proofErr w:type="spellEnd"/>
      <w:r w:rsidR="00E8167B">
        <w:rPr>
          <w:rFonts w:ascii="Arial" w:hAnsi="Arial"/>
          <w:color w:val="000000"/>
          <w:sz w:val="20"/>
          <w:szCs w:val="20"/>
        </w:rPr>
        <w:t xml:space="preserve"> compliance with the</w:t>
      </w:r>
      <w:r w:rsidR="00AE0107">
        <w:rPr>
          <w:rFonts w:ascii="Arial" w:hAnsi="Arial"/>
          <w:color w:val="000000"/>
          <w:sz w:val="20"/>
          <w:szCs w:val="20"/>
        </w:rPr>
        <w:t xml:space="preserve"> </w:t>
      </w:r>
      <w:r w:rsidR="00E8167B">
        <w:rPr>
          <w:rFonts w:ascii="Arial" w:hAnsi="Arial"/>
          <w:color w:val="000000"/>
          <w:sz w:val="20"/>
          <w:szCs w:val="20"/>
        </w:rPr>
        <w:t xml:space="preserve">applicable </w:t>
      </w:r>
      <w:r w:rsidR="00FB3C0C">
        <w:rPr>
          <w:rFonts w:ascii="Arial" w:hAnsi="Arial"/>
          <w:color w:val="000000"/>
          <w:sz w:val="20"/>
          <w:szCs w:val="20"/>
        </w:rPr>
        <w:t>eligibility</w:t>
      </w:r>
      <w:r w:rsidR="00E8167B">
        <w:rPr>
          <w:rFonts w:ascii="Arial" w:hAnsi="Arial"/>
          <w:color w:val="000000"/>
          <w:sz w:val="20"/>
          <w:szCs w:val="20"/>
        </w:rPr>
        <w:t xml:space="preserve">, formal, </w:t>
      </w:r>
      <w:r w:rsidR="00FB3C0C">
        <w:rPr>
          <w:rFonts w:ascii="Arial" w:hAnsi="Arial"/>
          <w:color w:val="000000"/>
          <w:sz w:val="20"/>
          <w:szCs w:val="20"/>
        </w:rPr>
        <w:t xml:space="preserve">qualification </w:t>
      </w:r>
      <w:r w:rsidR="00E8167B">
        <w:rPr>
          <w:rFonts w:ascii="Arial" w:hAnsi="Arial"/>
          <w:color w:val="000000"/>
          <w:sz w:val="20"/>
          <w:szCs w:val="20"/>
        </w:rPr>
        <w:t xml:space="preserve">and technical criteria. </w:t>
      </w:r>
    </w:p>
    <w:p w:rsidR="005A48DB" w:rsidRPr="005A48DB" w:rsidRDefault="005A48DB" w:rsidP="005A48DB">
      <w:pPr>
        <w:pStyle w:val="Heading3"/>
        <w:keepNext/>
        <w:numPr>
          <w:ilvl w:val="0"/>
          <w:numId w:val="12"/>
        </w:numPr>
        <w:pBdr>
          <w:bottom w:val="single" w:sz="6" w:space="1" w:color="auto"/>
        </w:pBdr>
        <w:spacing w:after="0"/>
        <w:ind w:left="720" w:hanging="720"/>
        <w:jc w:val="both"/>
        <w:rPr>
          <w:caps/>
          <w:color w:val="000000"/>
          <w:sz w:val="20"/>
          <w:szCs w:val="20"/>
          <w:lang w:val="en-AU"/>
        </w:rPr>
      </w:pPr>
      <w:r w:rsidRPr="005A48DB">
        <w:rPr>
          <w:caps/>
          <w:color w:val="000000"/>
          <w:sz w:val="20"/>
          <w:szCs w:val="20"/>
          <w:lang w:val="en-AU"/>
        </w:rPr>
        <w:lastRenderedPageBreak/>
        <w:t>Exclusivity and availability statement</w:t>
      </w:r>
    </w:p>
    <w:p w:rsidR="000E404B" w:rsidRPr="00031BC4" w:rsidRDefault="00FD3786" w:rsidP="00FD3786">
      <w:pPr>
        <w:pStyle w:val="BodyTextIndent2"/>
        <w:spacing w:before="120" w:line="240" w:lineRule="auto"/>
        <w:ind w:left="0"/>
        <w:jc w:val="both"/>
        <w:rPr>
          <w:rFonts w:ascii="Arial" w:hAnsi="Arial"/>
          <w:color w:val="000000"/>
          <w:lang w:val="en-AU"/>
        </w:rPr>
      </w:pPr>
      <w:r>
        <w:rPr>
          <w:rFonts w:ascii="Arial" w:hAnsi="Arial"/>
          <w:color w:val="000000"/>
          <w:lang w:val="en-AU"/>
        </w:rPr>
        <w:t>I</w:t>
      </w:r>
      <w:r w:rsidRPr="00FD3786">
        <w:rPr>
          <w:rFonts w:ascii="Arial" w:hAnsi="Arial"/>
          <w:color w:val="000000"/>
          <w:lang w:val="en-AU"/>
        </w:rPr>
        <w:t>f so</w:t>
      </w:r>
      <w:r w:rsidRPr="00031BC4">
        <w:rPr>
          <w:rFonts w:ascii="Arial" w:hAnsi="Arial"/>
          <w:color w:val="000000"/>
          <w:lang w:val="en-AU"/>
        </w:rPr>
        <w:t xml:space="preserve"> required in </w:t>
      </w:r>
      <w:r w:rsidRPr="00031BC4">
        <w:rPr>
          <w:rFonts w:ascii="Arial" w:hAnsi="Arial"/>
          <w:b/>
          <w:color w:val="000000"/>
          <w:lang w:val="en-AU"/>
        </w:rPr>
        <w:t xml:space="preserve">Section I: RFP </w:t>
      </w:r>
      <w:r w:rsidRPr="00FD3786">
        <w:rPr>
          <w:rFonts w:ascii="Arial" w:hAnsi="Arial"/>
          <w:b/>
          <w:color w:val="000000"/>
          <w:lang w:val="en-AU"/>
        </w:rPr>
        <w:t>P</w:t>
      </w:r>
      <w:r w:rsidRPr="00031BC4">
        <w:rPr>
          <w:rFonts w:ascii="Arial" w:hAnsi="Arial"/>
          <w:b/>
          <w:color w:val="000000"/>
          <w:lang w:val="en-AU"/>
        </w:rPr>
        <w:t>articulars</w:t>
      </w:r>
      <w:r w:rsidR="00AE0107">
        <w:rPr>
          <w:rFonts w:ascii="Arial" w:hAnsi="Arial"/>
          <w:b/>
          <w:color w:val="000000"/>
          <w:lang w:val="en-AU"/>
        </w:rPr>
        <w:t xml:space="preserve"> </w:t>
      </w:r>
      <w:r>
        <w:rPr>
          <w:rFonts w:ascii="Arial" w:hAnsi="Arial"/>
          <w:color w:val="000000"/>
          <w:lang w:val="en-AU"/>
        </w:rPr>
        <w:t>e</w:t>
      </w:r>
      <w:r w:rsidR="000E404B" w:rsidRPr="00031BC4">
        <w:rPr>
          <w:rFonts w:ascii="Arial" w:hAnsi="Arial"/>
          <w:color w:val="000000"/>
          <w:lang w:val="en-AU"/>
        </w:rPr>
        <w:t xml:space="preserve">ach key expert </w:t>
      </w:r>
      <w:r>
        <w:rPr>
          <w:rFonts w:ascii="Arial" w:hAnsi="Arial"/>
          <w:color w:val="000000"/>
          <w:lang w:val="en-AU"/>
        </w:rPr>
        <w:t xml:space="preserve">profile requested in Section IV: Schedule of Requirements </w:t>
      </w:r>
      <w:r w:rsidR="000E404B" w:rsidRPr="00031BC4">
        <w:rPr>
          <w:rFonts w:ascii="Arial" w:hAnsi="Arial"/>
          <w:color w:val="000000"/>
          <w:lang w:val="en-AU"/>
        </w:rPr>
        <w:t xml:space="preserve">must sign an exclusivity and availability statement. The purpose of Exclusivity and Availability Statement is as follows: </w:t>
      </w:r>
    </w:p>
    <w:p w:rsidR="000E404B" w:rsidRPr="00031BC4" w:rsidRDefault="000E404B" w:rsidP="004250BD">
      <w:pPr>
        <w:pStyle w:val="ListParagraph"/>
        <w:numPr>
          <w:ilvl w:val="0"/>
          <w:numId w:val="39"/>
        </w:numPr>
        <w:spacing w:after="120"/>
        <w:jc w:val="both"/>
        <w:rPr>
          <w:rFonts w:ascii="Arial" w:hAnsi="Arial"/>
          <w:color w:val="000000"/>
          <w:sz w:val="20"/>
          <w:szCs w:val="20"/>
        </w:rPr>
      </w:pPr>
      <w:r w:rsidRPr="00031BC4">
        <w:rPr>
          <w:rFonts w:ascii="Arial" w:hAnsi="Arial"/>
          <w:color w:val="000000"/>
          <w:sz w:val="20"/>
          <w:szCs w:val="20"/>
        </w:rPr>
        <w:t xml:space="preserve">The key experts proposed in </w:t>
      </w:r>
      <w:r w:rsidR="00FD3786">
        <w:rPr>
          <w:rFonts w:ascii="Arial" w:hAnsi="Arial"/>
          <w:color w:val="000000"/>
          <w:sz w:val="20"/>
          <w:szCs w:val="20"/>
        </w:rPr>
        <w:t>the</w:t>
      </w:r>
      <w:r w:rsidR="00AE0107">
        <w:rPr>
          <w:rFonts w:ascii="Arial" w:hAnsi="Arial"/>
          <w:color w:val="000000"/>
          <w:sz w:val="20"/>
          <w:szCs w:val="20"/>
        </w:rPr>
        <w:t xml:space="preserve"> </w:t>
      </w:r>
      <w:r w:rsidR="00FD3786">
        <w:rPr>
          <w:rFonts w:ascii="Arial" w:hAnsi="Arial"/>
          <w:color w:val="000000"/>
          <w:sz w:val="20"/>
          <w:szCs w:val="20"/>
        </w:rPr>
        <w:t>proposal</w:t>
      </w:r>
      <w:r w:rsidRPr="00031BC4">
        <w:rPr>
          <w:rFonts w:ascii="Arial" w:hAnsi="Arial"/>
          <w:color w:val="000000"/>
          <w:sz w:val="20"/>
          <w:szCs w:val="20"/>
        </w:rPr>
        <w:t xml:space="preserve"> must not be part of any other </w:t>
      </w:r>
      <w:r w:rsidR="00FD3786">
        <w:rPr>
          <w:rFonts w:ascii="Arial" w:hAnsi="Arial"/>
          <w:color w:val="000000"/>
          <w:sz w:val="20"/>
          <w:szCs w:val="20"/>
        </w:rPr>
        <w:t>proposal</w:t>
      </w:r>
      <w:r w:rsidRPr="00031BC4">
        <w:rPr>
          <w:rFonts w:ascii="Arial" w:hAnsi="Arial"/>
          <w:color w:val="000000"/>
          <w:sz w:val="20"/>
          <w:szCs w:val="20"/>
        </w:rPr>
        <w:t xml:space="preserve"> being submitted for this </w:t>
      </w:r>
      <w:r w:rsidR="00FD3786">
        <w:rPr>
          <w:rFonts w:ascii="Arial" w:hAnsi="Arial"/>
          <w:color w:val="000000"/>
          <w:sz w:val="20"/>
          <w:szCs w:val="20"/>
        </w:rPr>
        <w:t>RFP</w:t>
      </w:r>
      <w:r w:rsidRPr="00031BC4">
        <w:rPr>
          <w:rFonts w:ascii="Arial" w:hAnsi="Arial"/>
          <w:color w:val="000000"/>
          <w:sz w:val="20"/>
          <w:szCs w:val="20"/>
        </w:rPr>
        <w:t xml:space="preserve"> process. They must therefore engage themselves exclusively to the </w:t>
      </w:r>
      <w:proofErr w:type="spellStart"/>
      <w:r w:rsidRPr="00031BC4">
        <w:rPr>
          <w:rFonts w:ascii="Arial" w:hAnsi="Arial"/>
          <w:color w:val="000000"/>
          <w:sz w:val="20"/>
          <w:szCs w:val="20"/>
        </w:rPr>
        <w:t>Offeror</w:t>
      </w:r>
      <w:proofErr w:type="spellEnd"/>
      <w:r w:rsidRPr="00031BC4">
        <w:rPr>
          <w:rFonts w:ascii="Arial" w:hAnsi="Arial"/>
          <w:color w:val="000000"/>
          <w:sz w:val="20"/>
          <w:szCs w:val="20"/>
        </w:rPr>
        <w:t xml:space="preserve">. </w:t>
      </w:r>
    </w:p>
    <w:p w:rsidR="005A48DB" w:rsidRPr="00031BC4" w:rsidRDefault="005A48DB" w:rsidP="004250BD">
      <w:pPr>
        <w:pStyle w:val="ListParagraph"/>
        <w:numPr>
          <w:ilvl w:val="0"/>
          <w:numId w:val="39"/>
        </w:numPr>
        <w:spacing w:after="120"/>
        <w:jc w:val="both"/>
        <w:rPr>
          <w:rFonts w:ascii="Arial" w:hAnsi="Arial"/>
          <w:color w:val="000000"/>
          <w:sz w:val="20"/>
          <w:szCs w:val="20"/>
        </w:rPr>
      </w:pPr>
      <w:r w:rsidRPr="00031BC4">
        <w:rPr>
          <w:rFonts w:ascii="Arial" w:hAnsi="Arial"/>
          <w:color w:val="000000"/>
          <w:sz w:val="20"/>
          <w:szCs w:val="20"/>
        </w:rPr>
        <w:t xml:space="preserve">Each key expert must also undertake to be available, able and willing to work for all the period foreseen for his/her input during the implementation of the </w:t>
      </w:r>
      <w:r w:rsidR="00FD3786">
        <w:rPr>
          <w:rFonts w:ascii="Arial" w:hAnsi="Arial"/>
          <w:color w:val="000000"/>
          <w:sz w:val="20"/>
          <w:szCs w:val="20"/>
        </w:rPr>
        <w:t>contract as indicated in the Schedule of Requirements</w:t>
      </w:r>
      <w:r w:rsidRPr="00031BC4">
        <w:rPr>
          <w:rFonts w:ascii="Arial" w:hAnsi="Arial"/>
          <w:color w:val="000000"/>
          <w:sz w:val="20"/>
          <w:szCs w:val="20"/>
        </w:rPr>
        <w:t xml:space="preserve"> and the </w:t>
      </w:r>
      <w:proofErr w:type="spellStart"/>
      <w:r w:rsidR="00FD3786">
        <w:rPr>
          <w:rFonts w:ascii="Arial" w:hAnsi="Arial"/>
          <w:color w:val="000000"/>
          <w:sz w:val="20"/>
          <w:szCs w:val="20"/>
        </w:rPr>
        <w:t>offeror’s</w:t>
      </w:r>
      <w:proofErr w:type="spellEnd"/>
      <w:r w:rsidR="00FD3786">
        <w:rPr>
          <w:rFonts w:ascii="Arial" w:hAnsi="Arial"/>
          <w:color w:val="000000"/>
          <w:sz w:val="20"/>
          <w:szCs w:val="20"/>
        </w:rPr>
        <w:t xml:space="preserve"> proposal</w:t>
      </w:r>
      <w:r w:rsidRPr="00031BC4">
        <w:rPr>
          <w:rFonts w:ascii="Arial" w:hAnsi="Arial"/>
          <w:color w:val="000000"/>
          <w:sz w:val="20"/>
          <w:szCs w:val="20"/>
        </w:rPr>
        <w:t xml:space="preserve">. </w:t>
      </w:r>
    </w:p>
    <w:p w:rsidR="005A48DB" w:rsidRPr="00FD3786" w:rsidRDefault="00FD3786" w:rsidP="00FD3786">
      <w:pPr>
        <w:pStyle w:val="BodyTextIndent2"/>
        <w:spacing w:line="240" w:lineRule="auto"/>
        <w:ind w:left="0"/>
        <w:jc w:val="both"/>
        <w:rPr>
          <w:rFonts w:ascii="Arial" w:hAnsi="Arial"/>
          <w:color w:val="000000"/>
          <w:lang w:val="en-AU"/>
        </w:rPr>
      </w:pPr>
      <w:r>
        <w:rPr>
          <w:rFonts w:ascii="Arial" w:hAnsi="Arial"/>
          <w:color w:val="000000"/>
          <w:lang w:val="en-AU"/>
        </w:rPr>
        <w:t xml:space="preserve">Having selected an </w:t>
      </w:r>
      <w:proofErr w:type="spellStart"/>
      <w:r>
        <w:rPr>
          <w:rFonts w:ascii="Arial" w:hAnsi="Arial"/>
          <w:color w:val="000000"/>
          <w:lang w:val="en-AU"/>
        </w:rPr>
        <w:t>offeror</w:t>
      </w:r>
      <w:proofErr w:type="spellEnd"/>
      <w:r w:rsidR="00AE0107">
        <w:rPr>
          <w:rFonts w:ascii="Arial" w:hAnsi="Arial"/>
          <w:color w:val="000000"/>
          <w:lang w:val="en-AU"/>
        </w:rPr>
        <w:t xml:space="preserve"> </w:t>
      </w:r>
      <w:r w:rsidR="005A48DB" w:rsidRPr="00FD3786">
        <w:rPr>
          <w:rFonts w:ascii="Arial" w:hAnsi="Arial"/>
          <w:color w:val="000000"/>
          <w:lang w:val="en-AU"/>
        </w:rPr>
        <w:t xml:space="preserve">partly on the basis of an evaluation of the key experts presented in the offer, UNOPS expects the contract to be executed by these specific experts. As the expected date of mobilization is given in the solicitation documents, UNOPS will only consider substitutions after the deadline for the submission of offers in cases of unexpected delays in the commencement date beyond the control of the </w:t>
      </w:r>
      <w:proofErr w:type="spellStart"/>
      <w:r w:rsidR="005A48DB" w:rsidRPr="00FD3786">
        <w:rPr>
          <w:rFonts w:ascii="Arial" w:hAnsi="Arial"/>
          <w:color w:val="000000"/>
          <w:lang w:val="en-AU"/>
        </w:rPr>
        <w:t>Offeror</w:t>
      </w:r>
      <w:proofErr w:type="spellEnd"/>
      <w:r w:rsidR="005A48DB" w:rsidRPr="00FD3786">
        <w:rPr>
          <w:rFonts w:ascii="Arial" w:hAnsi="Arial"/>
          <w:color w:val="000000"/>
          <w:lang w:val="en-AU"/>
        </w:rPr>
        <w:t xml:space="preserve">, or exceptionally because of the incapacity of a key expert for health reasons or due to force majeure or other circumstances which may justify a replacement and which would not have any effect on the selection of the </w:t>
      </w:r>
      <w:r w:rsidR="0028746C">
        <w:rPr>
          <w:rFonts w:ascii="Arial" w:hAnsi="Arial"/>
          <w:color w:val="000000"/>
          <w:lang w:val="en-AU"/>
        </w:rPr>
        <w:t>proposal</w:t>
      </w:r>
      <w:r w:rsidR="005A48DB" w:rsidRPr="00FD3786">
        <w:rPr>
          <w:rFonts w:ascii="Arial" w:hAnsi="Arial"/>
          <w:color w:val="000000"/>
          <w:lang w:val="en-AU"/>
        </w:rPr>
        <w:t xml:space="preserve">. The desire of an </w:t>
      </w:r>
      <w:proofErr w:type="spellStart"/>
      <w:r w:rsidR="005A48DB" w:rsidRPr="00FD3786">
        <w:rPr>
          <w:rFonts w:ascii="Arial" w:hAnsi="Arial"/>
          <w:color w:val="000000"/>
          <w:lang w:val="en-AU"/>
        </w:rPr>
        <w:t>Offeror</w:t>
      </w:r>
      <w:proofErr w:type="spellEnd"/>
      <w:r w:rsidR="005A48DB" w:rsidRPr="00FD3786">
        <w:rPr>
          <w:rFonts w:ascii="Arial" w:hAnsi="Arial"/>
          <w:color w:val="000000"/>
          <w:lang w:val="en-AU"/>
        </w:rPr>
        <w:t xml:space="preserve"> to use an expert on another project or a change of mind on the part of an expert about the contract will not be accepted as a reason for substitution of any of the key experts.</w:t>
      </w:r>
    </w:p>
    <w:p w:rsidR="00921D49" w:rsidRPr="00731E3E" w:rsidRDefault="00921D49" w:rsidP="004F7DAD">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16" w:name="_Toc179631307"/>
      <w:bookmarkStart w:id="17" w:name="_Toc276976983"/>
      <w:bookmarkStart w:id="18" w:name="_Toc291848355"/>
      <w:bookmarkStart w:id="19" w:name="_Toc294105252"/>
      <w:r w:rsidRPr="00731E3E">
        <w:rPr>
          <w:caps/>
          <w:color w:val="000000"/>
          <w:sz w:val="20"/>
          <w:szCs w:val="20"/>
          <w:lang w:val="en-AU"/>
        </w:rPr>
        <w:t>Remuneration for and Cost</w:t>
      </w:r>
      <w:bookmarkEnd w:id="16"/>
      <w:bookmarkEnd w:id="17"/>
      <w:r w:rsidRPr="00731E3E">
        <w:rPr>
          <w:caps/>
          <w:color w:val="000000"/>
          <w:sz w:val="20"/>
          <w:szCs w:val="20"/>
          <w:lang w:val="en-AU"/>
        </w:rPr>
        <w:t xml:space="preserve">s of </w:t>
      </w:r>
      <w:r w:rsidR="00F31922">
        <w:rPr>
          <w:caps/>
          <w:color w:val="000000"/>
          <w:sz w:val="20"/>
          <w:szCs w:val="20"/>
          <w:lang w:val="en-AU"/>
        </w:rPr>
        <w:t>Proposal</w:t>
      </w:r>
      <w:r w:rsidRPr="00731E3E">
        <w:rPr>
          <w:caps/>
          <w:color w:val="000000"/>
          <w:sz w:val="20"/>
          <w:szCs w:val="20"/>
          <w:lang w:val="en-AU"/>
        </w:rPr>
        <w:t>s</w:t>
      </w:r>
    </w:p>
    <w:bookmarkEnd w:id="18"/>
    <w:bookmarkEnd w:id="19"/>
    <w:p w:rsidR="00921D49" w:rsidRPr="004F7DAD" w:rsidRDefault="00921D49" w:rsidP="00921D49">
      <w:pPr>
        <w:jc w:val="both"/>
        <w:rPr>
          <w:color w:val="000000"/>
          <w:sz w:val="12"/>
          <w:szCs w:val="12"/>
          <w:lang w:val="en-AU"/>
        </w:rPr>
      </w:pPr>
    </w:p>
    <w:p w:rsidR="00921D49" w:rsidRPr="00731E3E" w:rsidRDefault="00F31922" w:rsidP="003722D3">
      <w:pPr>
        <w:spacing w:after="120"/>
        <w:jc w:val="both"/>
        <w:rPr>
          <w:color w:val="000000"/>
          <w:lang w:val="en-AU"/>
        </w:rPr>
      </w:pPr>
      <w:proofErr w:type="spellStart"/>
      <w:r>
        <w:rPr>
          <w:color w:val="000000"/>
          <w:lang w:val="en-AU"/>
        </w:rPr>
        <w:t>Offeror</w:t>
      </w:r>
      <w:r w:rsidR="00921D49" w:rsidRPr="00731E3E">
        <w:rPr>
          <w:color w:val="000000"/>
          <w:lang w:val="en-AU"/>
        </w:rPr>
        <w:t>s</w:t>
      </w:r>
      <w:proofErr w:type="spellEnd"/>
      <w:r w:rsidR="00921D49" w:rsidRPr="00731E3E">
        <w:rPr>
          <w:color w:val="000000"/>
          <w:lang w:val="en-AU"/>
        </w:rPr>
        <w:t xml:space="preserve"> shall not be entitled to any remuneration or compensation for the preparation and submission of their </w:t>
      </w:r>
      <w:r>
        <w:rPr>
          <w:color w:val="000000"/>
          <w:lang w:val="en-AU"/>
        </w:rPr>
        <w:t>Proposal</w:t>
      </w:r>
      <w:r w:rsidR="00921D49" w:rsidRPr="00731E3E">
        <w:rPr>
          <w:color w:val="000000"/>
          <w:lang w:val="en-AU"/>
        </w:rPr>
        <w:t>.</w:t>
      </w:r>
    </w:p>
    <w:p w:rsidR="00921D49" w:rsidRPr="00731E3E" w:rsidRDefault="00F31922" w:rsidP="00C05A2D">
      <w:pPr>
        <w:spacing w:after="120"/>
        <w:jc w:val="both"/>
        <w:rPr>
          <w:bCs/>
          <w:color w:val="000000"/>
          <w:lang w:val="en-AU"/>
        </w:rPr>
      </w:pPr>
      <w:proofErr w:type="spellStart"/>
      <w:r>
        <w:rPr>
          <w:bCs/>
          <w:color w:val="000000"/>
          <w:lang w:val="en-AU"/>
        </w:rPr>
        <w:t>Offeror</w:t>
      </w:r>
      <w:r w:rsidR="00921D49" w:rsidRPr="00731E3E">
        <w:rPr>
          <w:bCs/>
          <w:color w:val="000000"/>
          <w:lang w:val="en-AU"/>
        </w:rPr>
        <w:t>s</w:t>
      </w:r>
      <w:proofErr w:type="spellEnd"/>
      <w:r w:rsidR="00921D49" w:rsidRPr="00731E3E">
        <w:rPr>
          <w:bCs/>
          <w:color w:val="000000"/>
          <w:lang w:val="en-AU"/>
        </w:rPr>
        <w:t xml:space="preserve"> acknowledge that their participation in any stage of the </w:t>
      </w:r>
      <w:r w:rsidR="0066472B">
        <w:rPr>
          <w:bCs/>
          <w:color w:val="000000"/>
          <w:lang w:val="en-AU"/>
        </w:rPr>
        <w:t>solicitation</w:t>
      </w:r>
      <w:r w:rsidR="00921D49" w:rsidRPr="00731E3E">
        <w:rPr>
          <w:bCs/>
          <w:color w:val="000000"/>
          <w:lang w:val="en-AU"/>
        </w:rPr>
        <w:t xml:space="preserve"> process for this </w:t>
      </w:r>
      <w:r>
        <w:rPr>
          <w:bCs/>
          <w:color w:val="000000"/>
          <w:lang w:val="en-AU"/>
        </w:rPr>
        <w:t>RFP</w:t>
      </w:r>
      <w:r w:rsidR="00921D49" w:rsidRPr="00731E3E">
        <w:rPr>
          <w:bCs/>
          <w:color w:val="000000"/>
          <w:lang w:val="en-AU"/>
        </w:rPr>
        <w:t xml:space="preserve"> is at the </w:t>
      </w:r>
      <w:proofErr w:type="spellStart"/>
      <w:r>
        <w:rPr>
          <w:bCs/>
          <w:color w:val="000000"/>
          <w:lang w:val="en-AU"/>
        </w:rPr>
        <w:t>Offeror</w:t>
      </w:r>
      <w:r w:rsidR="00921D49" w:rsidRPr="00731E3E">
        <w:rPr>
          <w:bCs/>
          <w:color w:val="000000"/>
          <w:lang w:val="en-AU"/>
        </w:rPr>
        <w:t>s'</w:t>
      </w:r>
      <w:proofErr w:type="spellEnd"/>
      <w:r w:rsidR="00921D49" w:rsidRPr="00731E3E">
        <w:rPr>
          <w:bCs/>
          <w:color w:val="000000"/>
          <w:lang w:val="en-AU"/>
        </w:rPr>
        <w:t xml:space="preserve"> own risk and cost.  UNOPS shall not be responsible for any costs or expenses incurred by </w:t>
      </w:r>
      <w:proofErr w:type="spellStart"/>
      <w:r>
        <w:rPr>
          <w:bCs/>
          <w:color w:val="000000"/>
          <w:lang w:val="en-AU"/>
        </w:rPr>
        <w:t>Offeror</w:t>
      </w:r>
      <w:r w:rsidR="00921D49" w:rsidRPr="00731E3E">
        <w:rPr>
          <w:bCs/>
          <w:color w:val="000000"/>
          <w:lang w:val="en-AU"/>
        </w:rPr>
        <w:t>s</w:t>
      </w:r>
      <w:proofErr w:type="spellEnd"/>
      <w:r w:rsidR="00921D49" w:rsidRPr="00731E3E">
        <w:rPr>
          <w:bCs/>
          <w:color w:val="000000"/>
          <w:lang w:val="en-AU"/>
        </w:rPr>
        <w:t xml:space="preserve"> in the preparation and submission of </w:t>
      </w:r>
      <w:r>
        <w:rPr>
          <w:bCs/>
          <w:color w:val="000000"/>
          <w:lang w:val="en-AU"/>
        </w:rPr>
        <w:t>Proposal</w:t>
      </w:r>
      <w:r w:rsidR="00921D49" w:rsidRPr="00731E3E">
        <w:rPr>
          <w:bCs/>
          <w:color w:val="000000"/>
          <w:lang w:val="en-AU"/>
        </w:rPr>
        <w:t xml:space="preserve">s or participation in the </w:t>
      </w:r>
      <w:r w:rsidR="0066472B">
        <w:rPr>
          <w:bCs/>
          <w:color w:val="000000"/>
          <w:lang w:val="en-AU"/>
        </w:rPr>
        <w:t>solicitation</w:t>
      </w:r>
      <w:r w:rsidR="00921D49" w:rsidRPr="00731E3E">
        <w:rPr>
          <w:bCs/>
          <w:color w:val="000000"/>
          <w:lang w:val="en-AU"/>
        </w:rPr>
        <w:t xml:space="preserve"> process, including as part of any c</w:t>
      </w:r>
      <w:r w:rsidR="00157C55">
        <w:rPr>
          <w:bCs/>
          <w:color w:val="000000"/>
          <w:lang w:val="en-AU"/>
        </w:rPr>
        <w:t xml:space="preserve">larification meeting or site </w:t>
      </w:r>
      <w:r w:rsidR="00921D49" w:rsidRPr="00731E3E">
        <w:rPr>
          <w:bCs/>
          <w:color w:val="000000"/>
          <w:lang w:val="en-AU"/>
        </w:rPr>
        <w:t>inspection.</w:t>
      </w:r>
    </w:p>
    <w:p w:rsidR="00921D49" w:rsidRPr="00731E3E" w:rsidRDefault="00921D49" w:rsidP="00921D49">
      <w:pPr>
        <w:jc w:val="both"/>
        <w:rPr>
          <w:bCs/>
          <w:color w:val="000000"/>
          <w:lang w:val="en-AU"/>
        </w:rPr>
      </w:pPr>
      <w:r w:rsidRPr="00731E3E">
        <w:rPr>
          <w:bCs/>
          <w:color w:val="000000"/>
          <w:lang w:val="en-AU"/>
        </w:rPr>
        <w:t xml:space="preserve">UNOPS is not liable to </w:t>
      </w:r>
      <w:proofErr w:type="spellStart"/>
      <w:r w:rsidR="00F31922">
        <w:rPr>
          <w:bCs/>
          <w:color w:val="000000"/>
          <w:lang w:val="en-AU"/>
        </w:rPr>
        <w:t>Offeror</w:t>
      </w:r>
      <w:r w:rsidRPr="00731E3E">
        <w:rPr>
          <w:bCs/>
          <w:color w:val="000000"/>
          <w:lang w:val="en-AU"/>
        </w:rPr>
        <w:t>s</w:t>
      </w:r>
      <w:proofErr w:type="spellEnd"/>
      <w:r w:rsidRPr="00731E3E">
        <w:rPr>
          <w:bCs/>
          <w:color w:val="000000"/>
          <w:lang w:val="en-AU"/>
        </w:rPr>
        <w:t xml:space="preserve"> for any costs, expense or loss on any legal, contractual, quasi contractual or </w:t>
      </w:r>
      <w:proofErr w:type="spellStart"/>
      <w:r w:rsidRPr="00731E3E">
        <w:rPr>
          <w:bCs/>
          <w:color w:val="000000"/>
          <w:lang w:val="en-AU"/>
        </w:rPr>
        <w:t>restitutionary</w:t>
      </w:r>
      <w:proofErr w:type="spellEnd"/>
      <w:r w:rsidRPr="00731E3E">
        <w:rPr>
          <w:bCs/>
          <w:color w:val="000000"/>
          <w:lang w:val="en-AU"/>
        </w:rPr>
        <w:t xml:space="preserve"> basis incurred or suffered in connection with the </w:t>
      </w:r>
      <w:r w:rsidR="00F31922">
        <w:rPr>
          <w:bCs/>
          <w:color w:val="000000"/>
          <w:lang w:val="en-AU"/>
        </w:rPr>
        <w:t>RFP</w:t>
      </w:r>
      <w:r w:rsidRPr="00731E3E">
        <w:rPr>
          <w:bCs/>
          <w:color w:val="000000"/>
          <w:lang w:val="en-AU"/>
        </w:rPr>
        <w:t xml:space="preserve"> or </w:t>
      </w:r>
      <w:proofErr w:type="spellStart"/>
      <w:r w:rsidR="00F31922">
        <w:rPr>
          <w:bCs/>
          <w:color w:val="000000"/>
          <w:lang w:val="en-AU"/>
        </w:rPr>
        <w:t>Offeror</w:t>
      </w:r>
      <w:r w:rsidRPr="00731E3E">
        <w:rPr>
          <w:bCs/>
          <w:color w:val="000000"/>
          <w:lang w:val="en-AU"/>
        </w:rPr>
        <w:t>s'</w:t>
      </w:r>
      <w:proofErr w:type="spellEnd"/>
      <w:r w:rsidRPr="00731E3E">
        <w:rPr>
          <w:bCs/>
          <w:color w:val="000000"/>
          <w:lang w:val="en-AU"/>
        </w:rPr>
        <w:t xml:space="preserve"> participation in the </w:t>
      </w:r>
      <w:r w:rsidR="0066472B">
        <w:rPr>
          <w:bCs/>
          <w:color w:val="000000"/>
          <w:lang w:val="en-AU"/>
        </w:rPr>
        <w:t>solicitation</w:t>
      </w:r>
      <w:r w:rsidRPr="00731E3E">
        <w:rPr>
          <w:bCs/>
          <w:color w:val="000000"/>
          <w:lang w:val="en-AU"/>
        </w:rPr>
        <w:t xml:space="preserve"> process, including where:</w:t>
      </w:r>
    </w:p>
    <w:p w:rsidR="00921D49" w:rsidRPr="00731E3E" w:rsidRDefault="00921D49" w:rsidP="004250BD">
      <w:pPr>
        <w:pStyle w:val="Headingblue"/>
        <w:numPr>
          <w:ilvl w:val="0"/>
          <w:numId w:val="22"/>
        </w:numPr>
        <w:jc w:val="both"/>
        <w:rPr>
          <w:b w:val="0"/>
          <w:color w:val="auto"/>
          <w:sz w:val="20"/>
          <w:szCs w:val="20"/>
        </w:rPr>
      </w:pPr>
      <w:r w:rsidRPr="00731E3E">
        <w:rPr>
          <w:b w:val="0"/>
          <w:color w:val="auto"/>
          <w:sz w:val="20"/>
          <w:szCs w:val="20"/>
        </w:rPr>
        <w:t xml:space="preserve">clarifications and addenda are provided or not provided to </w:t>
      </w:r>
      <w:proofErr w:type="spellStart"/>
      <w:r w:rsidR="00F31922">
        <w:rPr>
          <w:b w:val="0"/>
          <w:color w:val="auto"/>
          <w:sz w:val="20"/>
          <w:szCs w:val="20"/>
        </w:rPr>
        <w:t>Offeror</w:t>
      </w:r>
      <w:r w:rsidRPr="00731E3E">
        <w:rPr>
          <w:b w:val="0"/>
          <w:color w:val="auto"/>
          <w:sz w:val="20"/>
          <w:szCs w:val="20"/>
        </w:rPr>
        <w:t>s</w:t>
      </w:r>
      <w:proofErr w:type="spellEnd"/>
      <w:r w:rsidRPr="00731E3E">
        <w:rPr>
          <w:b w:val="0"/>
          <w:color w:val="auto"/>
          <w:sz w:val="20"/>
          <w:szCs w:val="20"/>
        </w:rPr>
        <w:t>;</w:t>
      </w:r>
    </w:p>
    <w:p w:rsidR="00921D49" w:rsidRPr="00731E3E" w:rsidRDefault="00921D49" w:rsidP="004250BD">
      <w:pPr>
        <w:pStyle w:val="Headingblue"/>
        <w:numPr>
          <w:ilvl w:val="0"/>
          <w:numId w:val="22"/>
        </w:numPr>
        <w:jc w:val="both"/>
        <w:rPr>
          <w:b w:val="0"/>
          <w:color w:val="auto"/>
          <w:sz w:val="20"/>
          <w:szCs w:val="20"/>
        </w:rPr>
      </w:pPr>
      <w:r w:rsidRPr="00731E3E">
        <w:rPr>
          <w:b w:val="0"/>
          <w:color w:val="auto"/>
          <w:sz w:val="20"/>
          <w:szCs w:val="20"/>
        </w:rPr>
        <w:t>a</w:t>
      </w:r>
      <w:r w:rsidR="00C05A2D">
        <w:rPr>
          <w:b w:val="0"/>
          <w:color w:val="auto"/>
          <w:sz w:val="20"/>
          <w:szCs w:val="20"/>
        </w:rPr>
        <w:t>n</w:t>
      </w:r>
      <w:r w:rsidR="00AE0107">
        <w:rPr>
          <w:b w:val="0"/>
          <w:color w:val="auto"/>
          <w:sz w:val="20"/>
          <w:szCs w:val="20"/>
        </w:rPr>
        <w:t xml:space="preserve"> </w:t>
      </w:r>
      <w:proofErr w:type="spellStart"/>
      <w:r w:rsidR="00F31922">
        <w:rPr>
          <w:b w:val="0"/>
          <w:color w:val="auto"/>
          <w:sz w:val="20"/>
          <w:szCs w:val="20"/>
        </w:rPr>
        <w:t>Offeror</w:t>
      </w:r>
      <w:proofErr w:type="spellEnd"/>
      <w:r w:rsidRPr="00731E3E">
        <w:rPr>
          <w:b w:val="0"/>
          <w:color w:val="auto"/>
          <w:sz w:val="20"/>
          <w:szCs w:val="20"/>
        </w:rPr>
        <w:t xml:space="preserve"> is not selected or not engaged to carry out the services;</w:t>
      </w:r>
    </w:p>
    <w:p w:rsidR="00921D49" w:rsidRPr="00731E3E" w:rsidRDefault="00921D49" w:rsidP="004250BD">
      <w:pPr>
        <w:pStyle w:val="Headingblue"/>
        <w:numPr>
          <w:ilvl w:val="0"/>
          <w:numId w:val="22"/>
        </w:numPr>
        <w:jc w:val="both"/>
        <w:rPr>
          <w:b w:val="0"/>
          <w:color w:val="auto"/>
          <w:sz w:val="20"/>
          <w:szCs w:val="20"/>
        </w:rPr>
      </w:pPr>
      <w:r w:rsidRPr="00731E3E">
        <w:rPr>
          <w:b w:val="0"/>
          <w:color w:val="auto"/>
          <w:sz w:val="20"/>
          <w:szCs w:val="20"/>
        </w:rPr>
        <w:t xml:space="preserve">UNOPS varies, terminates, suspends or delays any aspect of the </w:t>
      </w:r>
      <w:r w:rsidR="00F31922">
        <w:rPr>
          <w:b w:val="0"/>
          <w:color w:val="auto"/>
          <w:sz w:val="20"/>
          <w:szCs w:val="20"/>
        </w:rPr>
        <w:t>Proposal</w:t>
      </w:r>
      <w:r w:rsidRPr="00731E3E">
        <w:rPr>
          <w:b w:val="0"/>
          <w:color w:val="auto"/>
          <w:sz w:val="20"/>
          <w:szCs w:val="20"/>
        </w:rPr>
        <w:t xml:space="preserve"> process or conducts another process in its place;</w:t>
      </w:r>
    </w:p>
    <w:p w:rsidR="00921D49" w:rsidRPr="00731E3E" w:rsidRDefault="00921D49" w:rsidP="004250BD">
      <w:pPr>
        <w:pStyle w:val="Headingblue"/>
        <w:numPr>
          <w:ilvl w:val="0"/>
          <w:numId w:val="22"/>
        </w:numPr>
        <w:jc w:val="both"/>
        <w:rPr>
          <w:b w:val="0"/>
          <w:color w:val="auto"/>
          <w:sz w:val="20"/>
          <w:szCs w:val="20"/>
        </w:rPr>
      </w:pPr>
      <w:r w:rsidRPr="00731E3E">
        <w:rPr>
          <w:b w:val="0"/>
          <w:color w:val="auto"/>
          <w:sz w:val="20"/>
          <w:szCs w:val="20"/>
        </w:rPr>
        <w:t xml:space="preserve">UNOPS elects not to proceed with the </w:t>
      </w:r>
      <w:r w:rsidR="00F31922">
        <w:rPr>
          <w:b w:val="0"/>
          <w:color w:val="auto"/>
          <w:sz w:val="20"/>
          <w:szCs w:val="20"/>
        </w:rPr>
        <w:t>RFP</w:t>
      </w:r>
      <w:r w:rsidRPr="00731E3E">
        <w:rPr>
          <w:b w:val="0"/>
          <w:color w:val="auto"/>
          <w:sz w:val="20"/>
          <w:szCs w:val="20"/>
        </w:rPr>
        <w:t xml:space="preserve"> in whole or in part; or</w:t>
      </w:r>
    </w:p>
    <w:p w:rsidR="00921D49" w:rsidRPr="00731E3E" w:rsidRDefault="00921D49" w:rsidP="004250BD">
      <w:pPr>
        <w:pStyle w:val="Headingblue"/>
        <w:numPr>
          <w:ilvl w:val="0"/>
          <w:numId w:val="22"/>
        </w:numPr>
        <w:jc w:val="both"/>
        <w:rPr>
          <w:b w:val="0"/>
          <w:color w:val="auto"/>
          <w:sz w:val="20"/>
          <w:szCs w:val="20"/>
        </w:rPr>
      </w:pPr>
      <w:r w:rsidRPr="00731E3E">
        <w:rPr>
          <w:b w:val="0"/>
          <w:color w:val="auto"/>
          <w:sz w:val="20"/>
          <w:szCs w:val="20"/>
        </w:rPr>
        <w:t xml:space="preserve">UNOPS exercises any </w:t>
      </w:r>
      <w:r w:rsidR="00961F78">
        <w:rPr>
          <w:b w:val="0"/>
          <w:color w:val="auto"/>
          <w:sz w:val="20"/>
          <w:szCs w:val="20"/>
        </w:rPr>
        <w:t xml:space="preserve">other </w:t>
      </w:r>
      <w:r w:rsidRPr="00731E3E">
        <w:rPr>
          <w:b w:val="0"/>
          <w:color w:val="auto"/>
          <w:sz w:val="20"/>
          <w:szCs w:val="20"/>
        </w:rPr>
        <w:t xml:space="preserve">rights under the </w:t>
      </w:r>
      <w:r w:rsidR="00F31922">
        <w:rPr>
          <w:b w:val="0"/>
          <w:color w:val="auto"/>
          <w:sz w:val="20"/>
          <w:szCs w:val="20"/>
        </w:rPr>
        <w:t>RFP</w:t>
      </w:r>
      <w:r w:rsidRPr="00731E3E">
        <w:rPr>
          <w:b w:val="0"/>
          <w:color w:val="auto"/>
          <w:sz w:val="20"/>
          <w:szCs w:val="20"/>
        </w:rPr>
        <w:t xml:space="preserve">. </w:t>
      </w:r>
    </w:p>
    <w:p w:rsidR="00921D49" w:rsidRPr="00731E3E" w:rsidRDefault="00921D49" w:rsidP="00921D49">
      <w:pPr>
        <w:rPr>
          <w:lang w:val="en-AU"/>
        </w:rPr>
      </w:pPr>
    </w:p>
    <w:p w:rsidR="00921D49" w:rsidRPr="00731E3E" w:rsidRDefault="00F31922"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20" w:name="_Toc291848346"/>
      <w:bookmarkStart w:id="21" w:name="_Toc294105243"/>
      <w:r>
        <w:rPr>
          <w:caps/>
          <w:color w:val="000000"/>
          <w:sz w:val="20"/>
          <w:szCs w:val="20"/>
          <w:lang w:val="en-AU"/>
        </w:rPr>
        <w:t>Proposal</w:t>
      </w:r>
      <w:r w:rsidR="00921D49" w:rsidRPr="00731E3E">
        <w:rPr>
          <w:caps/>
          <w:color w:val="000000"/>
          <w:sz w:val="20"/>
          <w:szCs w:val="20"/>
          <w:lang w:val="en-AU"/>
        </w:rPr>
        <w:t xml:space="preserve"> Validity</w:t>
      </w:r>
      <w:bookmarkEnd w:id="20"/>
      <w:bookmarkEnd w:id="21"/>
      <w:r w:rsidR="00921D49" w:rsidRPr="00731E3E">
        <w:rPr>
          <w:caps/>
          <w:color w:val="000000"/>
          <w:sz w:val="20"/>
          <w:szCs w:val="20"/>
          <w:lang w:val="en-AU"/>
        </w:rPr>
        <w:t xml:space="preserve"> Period </w:t>
      </w:r>
      <w:bookmarkStart w:id="22" w:name="_Ref283038583"/>
      <w:bookmarkStart w:id="23" w:name="_Toc284427788"/>
      <w:bookmarkStart w:id="24" w:name="_Toc284937351"/>
      <w:bookmarkStart w:id="25" w:name="_Ref283038553"/>
      <w:bookmarkStart w:id="26" w:name="_Toc284427783"/>
      <w:bookmarkStart w:id="27" w:name="_Toc284937349"/>
      <w:bookmarkStart w:id="28" w:name="_Toc291848348"/>
      <w:bookmarkStart w:id="29" w:name="_Toc294105245"/>
    </w:p>
    <w:p w:rsidR="00921D49" w:rsidRPr="004F7DAD" w:rsidRDefault="00921D49" w:rsidP="00921D49">
      <w:pPr>
        <w:pStyle w:val="Sub-ClauseText"/>
        <w:spacing w:before="0" w:after="0"/>
        <w:rPr>
          <w:rFonts w:ascii="Arial" w:hAnsi="Arial" w:cs="Arial"/>
          <w:color w:val="000000"/>
          <w:sz w:val="12"/>
          <w:szCs w:val="12"/>
          <w:lang w:val="en-AU"/>
        </w:rPr>
      </w:pPr>
    </w:p>
    <w:p w:rsidR="00921D49" w:rsidRPr="00731E3E" w:rsidRDefault="00F31922" w:rsidP="004F7DAD">
      <w:pPr>
        <w:pStyle w:val="Sub-ClauseText"/>
        <w:spacing w:before="0"/>
        <w:rPr>
          <w:rFonts w:ascii="Arial" w:hAnsi="Arial" w:cs="Arial"/>
          <w:color w:val="000000"/>
          <w:sz w:val="20"/>
          <w:lang w:val="en-AU"/>
        </w:rPr>
      </w:pPr>
      <w:r>
        <w:rPr>
          <w:rFonts w:ascii="Arial" w:hAnsi="Arial" w:cs="Arial"/>
          <w:color w:val="000000"/>
          <w:sz w:val="20"/>
          <w:lang w:val="en-AU"/>
        </w:rPr>
        <w:t>Proposal</w:t>
      </w:r>
      <w:r w:rsidR="00921D49" w:rsidRPr="00731E3E">
        <w:rPr>
          <w:rFonts w:ascii="Arial" w:hAnsi="Arial" w:cs="Arial"/>
          <w:color w:val="000000"/>
          <w:sz w:val="20"/>
          <w:lang w:val="en-AU"/>
        </w:rPr>
        <w:t xml:space="preserve">s shall remain valid for acceptance by UNOPS for the entire period set out in </w:t>
      </w:r>
      <w:r w:rsidR="008305BC" w:rsidRPr="008305BC">
        <w:rPr>
          <w:rFonts w:ascii="Arial" w:hAnsi="Arial" w:cs="Arial"/>
          <w:b/>
          <w:color w:val="000000"/>
          <w:sz w:val="20"/>
          <w:lang w:val="en-AU"/>
        </w:rPr>
        <w:t xml:space="preserve">Section I: </w:t>
      </w:r>
      <w:r w:rsidR="00C05A2D">
        <w:rPr>
          <w:rFonts w:ascii="Arial" w:hAnsi="Arial" w:cs="Arial"/>
          <w:b/>
          <w:color w:val="000000"/>
          <w:sz w:val="20"/>
          <w:lang w:val="en-AU"/>
        </w:rPr>
        <w:t>RFP</w:t>
      </w:r>
      <w:r w:rsidR="008305BC" w:rsidRPr="008305BC">
        <w:rPr>
          <w:rFonts w:ascii="Arial" w:hAnsi="Arial" w:cs="Arial"/>
          <w:b/>
          <w:color w:val="000000"/>
          <w:sz w:val="20"/>
          <w:lang w:val="en-AU"/>
        </w:rPr>
        <w:t xml:space="preserve"> Particulars</w:t>
      </w:r>
      <w:r w:rsidR="00921D49" w:rsidRPr="00731E3E">
        <w:rPr>
          <w:rFonts w:ascii="Arial" w:hAnsi="Arial" w:cs="Arial"/>
          <w:color w:val="000000"/>
          <w:sz w:val="20"/>
          <w:lang w:val="en-AU"/>
        </w:rPr>
        <w:t xml:space="preserve">. A </w:t>
      </w:r>
      <w:r>
        <w:rPr>
          <w:rFonts w:ascii="Arial" w:hAnsi="Arial" w:cs="Arial"/>
          <w:color w:val="000000"/>
          <w:sz w:val="20"/>
          <w:lang w:val="en-AU"/>
        </w:rPr>
        <w:t>Proposal</w:t>
      </w:r>
      <w:r w:rsidR="00921D49" w:rsidRPr="00731E3E">
        <w:rPr>
          <w:rFonts w:ascii="Arial" w:hAnsi="Arial" w:cs="Arial"/>
          <w:color w:val="000000"/>
          <w:sz w:val="20"/>
          <w:lang w:val="en-AU"/>
        </w:rPr>
        <w:t xml:space="preserve"> valid for a shorter period of time shall </w:t>
      </w:r>
      <w:r w:rsidR="00F356C2">
        <w:rPr>
          <w:rFonts w:ascii="Arial" w:hAnsi="Arial" w:cs="Arial"/>
          <w:color w:val="000000"/>
          <w:sz w:val="20"/>
          <w:lang w:val="en-AU"/>
        </w:rPr>
        <w:t>not be further considered.</w:t>
      </w:r>
    </w:p>
    <w:p w:rsidR="00921D49" w:rsidRDefault="00921D49" w:rsidP="00921D49">
      <w:pPr>
        <w:pStyle w:val="Sub-ClauseText"/>
        <w:spacing w:before="0" w:after="0"/>
        <w:rPr>
          <w:rFonts w:ascii="Arial" w:hAnsi="Arial" w:cs="Arial"/>
          <w:color w:val="000000"/>
          <w:sz w:val="20"/>
          <w:lang w:val="en-AU"/>
        </w:rPr>
      </w:pPr>
      <w:r w:rsidRPr="00731E3E">
        <w:rPr>
          <w:rFonts w:ascii="Arial" w:hAnsi="Arial" w:cs="Arial"/>
          <w:color w:val="000000"/>
          <w:sz w:val="20"/>
          <w:lang w:val="en-AU"/>
        </w:rPr>
        <w:t xml:space="preserve">Prior to expiration of the </w:t>
      </w:r>
      <w:r w:rsidR="00F31922">
        <w:rPr>
          <w:rFonts w:ascii="Arial" w:hAnsi="Arial" w:cs="Arial"/>
          <w:color w:val="000000"/>
          <w:sz w:val="20"/>
          <w:lang w:val="en-AU"/>
        </w:rPr>
        <w:t>Proposal</w:t>
      </w:r>
      <w:r w:rsidRPr="00731E3E">
        <w:rPr>
          <w:rFonts w:ascii="Arial" w:hAnsi="Arial" w:cs="Arial"/>
          <w:color w:val="000000"/>
          <w:sz w:val="20"/>
          <w:lang w:val="en-AU"/>
        </w:rPr>
        <w:t xml:space="preserve"> validity period, UNOPS may request in writing that the </w:t>
      </w:r>
      <w:proofErr w:type="spellStart"/>
      <w:r w:rsidR="00F31922">
        <w:rPr>
          <w:rFonts w:ascii="Arial" w:hAnsi="Arial" w:cs="Arial"/>
          <w:color w:val="000000"/>
          <w:sz w:val="20"/>
          <w:lang w:val="en-AU"/>
        </w:rPr>
        <w:t>Offeror</w:t>
      </w:r>
      <w:r w:rsidRPr="00731E3E">
        <w:rPr>
          <w:rFonts w:ascii="Arial" w:hAnsi="Arial" w:cs="Arial"/>
          <w:color w:val="000000"/>
          <w:sz w:val="20"/>
          <w:lang w:val="en-AU"/>
        </w:rPr>
        <w:t>s</w:t>
      </w:r>
      <w:proofErr w:type="spellEnd"/>
      <w:r w:rsidRPr="00731E3E">
        <w:rPr>
          <w:rFonts w:ascii="Arial" w:hAnsi="Arial" w:cs="Arial"/>
          <w:color w:val="000000"/>
          <w:sz w:val="20"/>
          <w:lang w:val="en-AU"/>
        </w:rPr>
        <w:t xml:space="preserve"> extend the validity of their </w:t>
      </w:r>
      <w:r w:rsidR="00F31922">
        <w:rPr>
          <w:rFonts w:ascii="Arial" w:hAnsi="Arial" w:cs="Arial"/>
          <w:color w:val="000000"/>
          <w:sz w:val="20"/>
          <w:lang w:val="en-AU"/>
        </w:rPr>
        <w:t>Proposal</w:t>
      </w:r>
      <w:r w:rsidRPr="00731E3E">
        <w:rPr>
          <w:rFonts w:ascii="Arial" w:hAnsi="Arial" w:cs="Arial"/>
          <w:color w:val="000000"/>
          <w:sz w:val="20"/>
          <w:lang w:val="en-AU"/>
        </w:rPr>
        <w:t xml:space="preserve">s with the same conditions.  The </w:t>
      </w:r>
      <w:r w:rsidR="00F31922">
        <w:rPr>
          <w:rFonts w:ascii="Arial" w:hAnsi="Arial" w:cs="Arial"/>
          <w:color w:val="000000"/>
          <w:sz w:val="20"/>
          <w:lang w:val="en-AU"/>
        </w:rPr>
        <w:t>Proposal</w:t>
      </w:r>
      <w:r w:rsidRPr="00731E3E">
        <w:rPr>
          <w:rFonts w:ascii="Arial" w:hAnsi="Arial" w:cs="Arial"/>
          <w:color w:val="000000"/>
          <w:sz w:val="20"/>
          <w:lang w:val="en-AU"/>
        </w:rPr>
        <w:t xml:space="preserve"> of </w:t>
      </w:r>
      <w:proofErr w:type="spellStart"/>
      <w:r w:rsidR="00F31922">
        <w:rPr>
          <w:rFonts w:ascii="Arial" w:hAnsi="Arial" w:cs="Arial"/>
          <w:color w:val="000000"/>
          <w:sz w:val="20"/>
          <w:lang w:val="en-AU"/>
        </w:rPr>
        <w:t>Offeror</w:t>
      </w:r>
      <w:r w:rsidRPr="00731E3E">
        <w:rPr>
          <w:rFonts w:ascii="Arial" w:hAnsi="Arial" w:cs="Arial"/>
          <w:color w:val="000000"/>
          <w:sz w:val="20"/>
          <w:lang w:val="en-AU"/>
        </w:rPr>
        <w:t>s</w:t>
      </w:r>
      <w:proofErr w:type="spellEnd"/>
      <w:r w:rsidRPr="00731E3E">
        <w:rPr>
          <w:rFonts w:ascii="Arial" w:hAnsi="Arial" w:cs="Arial"/>
          <w:color w:val="000000"/>
          <w:sz w:val="20"/>
          <w:lang w:val="en-AU"/>
        </w:rPr>
        <w:t xml:space="preserve"> who decline to extend the validity of their </w:t>
      </w:r>
      <w:r w:rsidR="00F31922">
        <w:rPr>
          <w:rFonts w:ascii="Arial" w:hAnsi="Arial" w:cs="Arial"/>
          <w:color w:val="000000"/>
          <w:sz w:val="20"/>
          <w:lang w:val="en-AU"/>
        </w:rPr>
        <w:t>Proposal</w:t>
      </w:r>
      <w:r w:rsidRPr="00731E3E">
        <w:rPr>
          <w:rFonts w:ascii="Arial" w:hAnsi="Arial" w:cs="Arial"/>
          <w:color w:val="000000"/>
          <w:sz w:val="20"/>
          <w:lang w:val="en-AU"/>
        </w:rPr>
        <w:t xml:space="preserve"> shall become disqualified as no </w:t>
      </w:r>
      <w:r w:rsidRPr="00CC79A5">
        <w:rPr>
          <w:rFonts w:ascii="Arial" w:hAnsi="Arial" w:cs="Arial"/>
          <w:color w:val="000000"/>
          <w:sz w:val="20"/>
          <w:lang w:val="en-AU"/>
        </w:rPr>
        <w:t xml:space="preserve">longer valid. </w:t>
      </w:r>
    </w:p>
    <w:p w:rsidR="00CC79A5" w:rsidRPr="00CC79A5" w:rsidRDefault="00CC79A5" w:rsidP="00921D49">
      <w:pPr>
        <w:pStyle w:val="Sub-ClauseText"/>
        <w:spacing w:before="0" w:after="0"/>
        <w:rPr>
          <w:rFonts w:ascii="Arial" w:hAnsi="Arial" w:cs="Arial"/>
          <w:color w:val="000000"/>
          <w:sz w:val="20"/>
          <w:lang w:val="en-AU"/>
        </w:rPr>
      </w:pPr>
    </w:p>
    <w:p w:rsidR="00921D49" w:rsidRPr="00CC79A5"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30" w:name="_Toc291848363"/>
      <w:bookmarkStart w:id="31" w:name="_Toc294105260"/>
      <w:bookmarkStart w:id="32" w:name="_Toc291848350"/>
      <w:bookmarkStart w:id="33" w:name="_Toc294105247"/>
      <w:r w:rsidRPr="00CC79A5">
        <w:rPr>
          <w:caps/>
          <w:color w:val="000000"/>
          <w:sz w:val="20"/>
          <w:szCs w:val="20"/>
          <w:lang w:val="en-AU"/>
        </w:rPr>
        <w:t xml:space="preserve">Partial </w:t>
      </w:r>
      <w:r w:rsidR="00F31922">
        <w:rPr>
          <w:caps/>
          <w:color w:val="000000"/>
          <w:sz w:val="20"/>
          <w:szCs w:val="20"/>
          <w:lang w:val="en-AU"/>
        </w:rPr>
        <w:t>Proposal</w:t>
      </w:r>
      <w:r w:rsidRPr="00CC79A5">
        <w:rPr>
          <w:caps/>
          <w:color w:val="000000"/>
          <w:sz w:val="20"/>
          <w:szCs w:val="20"/>
          <w:lang w:val="en-AU"/>
        </w:rPr>
        <w:t>s</w:t>
      </w:r>
      <w:bookmarkEnd w:id="30"/>
      <w:bookmarkEnd w:id="31"/>
    </w:p>
    <w:p w:rsidR="00921D49" w:rsidRPr="00CC79A5" w:rsidRDefault="00921D49" w:rsidP="00FC2615">
      <w:pPr>
        <w:jc w:val="both"/>
        <w:rPr>
          <w:color w:val="000000"/>
          <w:sz w:val="12"/>
          <w:szCs w:val="12"/>
          <w:lang w:val="en-AU"/>
        </w:rPr>
      </w:pPr>
      <w:bookmarkStart w:id="34" w:name="_Toc284427825"/>
      <w:bookmarkStart w:id="35" w:name="_Toc284937375"/>
    </w:p>
    <w:bookmarkEnd w:id="34"/>
    <w:bookmarkEnd w:id="35"/>
    <w:p w:rsidR="00921D49" w:rsidRDefault="00F31922" w:rsidP="00FC2615">
      <w:pPr>
        <w:tabs>
          <w:tab w:val="left" w:pos="-720"/>
        </w:tabs>
        <w:suppressAutoHyphens/>
        <w:spacing w:after="120"/>
        <w:jc w:val="both"/>
        <w:rPr>
          <w:b/>
        </w:rPr>
      </w:pPr>
      <w:proofErr w:type="spellStart"/>
      <w:r>
        <w:rPr>
          <w:spacing w:val="-2"/>
        </w:rPr>
        <w:t>Offeror</w:t>
      </w:r>
      <w:r w:rsidR="00157C55" w:rsidRPr="00CC79A5">
        <w:rPr>
          <w:spacing w:val="-2"/>
        </w:rPr>
        <w:t>s</w:t>
      </w:r>
      <w:proofErr w:type="spellEnd"/>
      <w:r w:rsidR="00157C55" w:rsidRPr="00CC79A5">
        <w:rPr>
          <w:spacing w:val="-2"/>
        </w:rPr>
        <w:t xml:space="preserve"> must offer </w:t>
      </w:r>
      <w:r w:rsidR="00C05A2D">
        <w:rPr>
          <w:spacing w:val="-2"/>
        </w:rPr>
        <w:t>services/goods</w:t>
      </w:r>
      <w:r w:rsidR="00AE0107">
        <w:rPr>
          <w:spacing w:val="-2"/>
        </w:rPr>
        <w:t xml:space="preserve"> </w:t>
      </w:r>
      <w:r w:rsidR="00157C55" w:rsidRPr="00900D58">
        <w:rPr>
          <w:spacing w:val="-2"/>
        </w:rPr>
        <w:t>for the total requirement</w:t>
      </w:r>
      <w:r w:rsidR="00AE0107">
        <w:rPr>
          <w:spacing w:val="-2"/>
        </w:rPr>
        <w:t xml:space="preserve"> </w:t>
      </w:r>
      <w:r w:rsidR="00157C55">
        <w:t xml:space="preserve">requested </w:t>
      </w:r>
      <w:r w:rsidR="00CC79A5">
        <w:t xml:space="preserve">under Section III: Schedule of </w:t>
      </w:r>
      <w:r w:rsidR="00157C55">
        <w:t xml:space="preserve">Requirements unless if so stated in </w:t>
      </w:r>
      <w:r w:rsidR="00157C55" w:rsidRPr="00157C55">
        <w:rPr>
          <w:b/>
        </w:rPr>
        <w:t xml:space="preserve">Section I: </w:t>
      </w:r>
      <w:r w:rsidR="00C05A2D">
        <w:rPr>
          <w:b/>
        </w:rPr>
        <w:t>RFP</w:t>
      </w:r>
      <w:r w:rsidR="00157C55" w:rsidRPr="00157C55">
        <w:rPr>
          <w:b/>
        </w:rPr>
        <w:t xml:space="preserve"> Particulars</w:t>
      </w:r>
      <w:r w:rsidR="00157C55">
        <w:t xml:space="preserve">. </w:t>
      </w:r>
      <w:r>
        <w:rPr>
          <w:spacing w:val="-2"/>
        </w:rPr>
        <w:t>Proposal</w:t>
      </w:r>
      <w:r w:rsidR="00157C55" w:rsidRPr="00900D58">
        <w:rPr>
          <w:spacing w:val="-2"/>
        </w:rPr>
        <w:t xml:space="preserve">s offering only part of the </w:t>
      </w:r>
      <w:r w:rsidR="00C05A2D">
        <w:rPr>
          <w:spacing w:val="-2"/>
        </w:rPr>
        <w:t>requirements</w:t>
      </w:r>
      <w:r w:rsidR="00157C55" w:rsidRPr="00900D58">
        <w:rPr>
          <w:spacing w:val="-2"/>
        </w:rPr>
        <w:t xml:space="preserve"> may be rejected unless permitted otherwise in </w:t>
      </w:r>
      <w:r w:rsidR="00157C55" w:rsidRPr="00157C55">
        <w:rPr>
          <w:b/>
        </w:rPr>
        <w:t xml:space="preserve">Section I: </w:t>
      </w:r>
      <w:r w:rsidR="00C05A2D">
        <w:rPr>
          <w:b/>
        </w:rPr>
        <w:t>RFP</w:t>
      </w:r>
      <w:r w:rsidR="00157C55" w:rsidRPr="00157C55">
        <w:rPr>
          <w:b/>
        </w:rPr>
        <w:t xml:space="preserve"> Particulars</w:t>
      </w:r>
      <w:r w:rsidR="00157C55">
        <w:rPr>
          <w:b/>
        </w:rPr>
        <w:t>.</w:t>
      </w:r>
    </w:p>
    <w:p w:rsidR="00FC2615" w:rsidRDefault="00FC2615" w:rsidP="006B5290">
      <w:pPr>
        <w:tabs>
          <w:tab w:val="left" w:pos="-720"/>
        </w:tabs>
        <w:suppressAutoHyphens/>
        <w:jc w:val="both"/>
        <w:rPr>
          <w:color w:val="000000"/>
          <w:lang w:val="en-AU"/>
        </w:rPr>
      </w:pPr>
      <w:r w:rsidRPr="00CC79A5">
        <w:rPr>
          <w:color w:val="000000"/>
          <w:lang w:val="en-AU"/>
        </w:rPr>
        <w:t xml:space="preserve">If indicated in </w:t>
      </w:r>
      <w:r w:rsidRPr="00CC79A5">
        <w:rPr>
          <w:b/>
          <w:color w:val="000000"/>
          <w:lang w:val="en-AU"/>
        </w:rPr>
        <w:t xml:space="preserve">Section I: </w:t>
      </w:r>
      <w:r w:rsidR="00F31922">
        <w:rPr>
          <w:b/>
          <w:color w:val="000000"/>
          <w:lang w:val="en-AU"/>
        </w:rPr>
        <w:t>RFP</w:t>
      </w:r>
      <w:r w:rsidRPr="00CC79A5">
        <w:rPr>
          <w:b/>
          <w:color w:val="000000"/>
          <w:lang w:val="en-AU"/>
        </w:rPr>
        <w:t xml:space="preserve"> Particulars</w:t>
      </w:r>
      <w:r w:rsidR="00AE0107">
        <w:rPr>
          <w:b/>
          <w:color w:val="000000"/>
          <w:lang w:val="en-AU"/>
        </w:rPr>
        <w:t xml:space="preserve"> </w:t>
      </w:r>
      <w:r w:rsidR="006B5290">
        <w:rPr>
          <w:color w:val="000000"/>
          <w:lang w:val="en-AU"/>
        </w:rPr>
        <w:t xml:space="preserve">that </w:t>
      </w:r>
      <w:r w:rsidR="00F31922">
        <w:rPr>
          <w:color w:val="000000"/>
          <w:lang w:val="en-AU"/>
        </w:rPr>
        <w:t>Proposal</w:t>
      </w:r>
      <w:r w:rsidRPr="00CC79A5">
        <w:rPr>
          <w:color w:val="000000"/>
          <w:lang w:val="en-AU"/>
        </w:rPr>
        <w:t>s are being invited for i</w:t>
      </w:r>
      <w:r>
        <w:rPr>
          <w:color w:val="000000"/>
          <w:lang w:val="en-AU"/>
        </w:rPr>
        <w:t>ndividual contracts (lots) and u</w:t>
      </w:r>
      <w:r w:rsidRPr="00CC79A5">
        <w:rPr>
          <w:color w:val="000000"/>
          <w:lang w:val="en-AU"/>
        </w:rPr>
        <w:t xml:space="preserve">nless otherwise </w:t>
      </w:r>
      <w:r>
        <w:rPr>
          <w:color w:val="000000"/>
          <w:lang w:val="en-AU"/>
        </w:rPr>
        <w:t>indicated in Section I</w:t>
      </w:r>
      <w:r w:rsidRPr="00CC79A5">
        <w:rPr>
          <w:color w:val="000000"/>
          <w:lang w:val="en-AU"/>
        </w:rPr>
        <w:t xml:space="preserve">, </w:t>
      </w:r>
      <w:proofErr w:type="spellStart"/>
      <w:r w:rsidR="00F31922">
        <w:rPr>
          <w:color w:val="000000"/>
          <w:lang w:val="en-AU"/>
        </w:rPr>
        <w:t>Offeror</w:t>
      </w:r>
      <w:r>
        <w:rPr>
          <w:color w:val="000000"/>
          <w:lang w:val="en-AU"/>
        </w:rPr>
        <w:t>s</w:t>
      </w:r>
      <w:proofErr w:type="spellEnd"/>
      <w:r>
        <w:rPr>
          <w:color w:val="000000"/>
          <w:lang w:val="en-AU"/>
        </w:rPr>
        <w:t xml:space="preserve"> must offer </w:t>
      </w:r>
      <w:r w:rsidRPr="00CC79A5">
        <w:rPr>
          <w:color w:val="000000"/>
          <w:lang w:val="en-AU"/>
        </w:rPr>
        <w:t xml:space="preserve">100 % of the items specified for each lot and to 100% of the quantities specified for each item of </w:t>
      </w:r>
      <w:r w:rsidRPr="00D76C71">
        <w:rPr>
          <w:color w:val="000000"/>
          <w:lang w:val="en-AU"/>
        </w:rPr>
        <w:t>a lot.</w:t>
      </w:r>
      <w:r w:rsidR="00D76C71" w:rsidRPr="00D76C71">
        <w:t>If applicable, the methodology of evaluation to determine the award of multiple lot combinations will be specified in Section III, Evaluation Criteria.</w:t>
      </w:r>
    </w:p>
    <w:p w:rsidR="006B5290" w:rsidRDefault="006B5290" w:rsidP="006B5290">
      <w:pPr>
        <w:tabs>
          <w:tab w:val="left" w:pos="-720"/>
        </w:tabs>
        <w:suppressAutoHyphens/>
        <w:jc w:val="both"/>
        <w:rPr>
          <w:b/>
        </w:rPr>
      </w:pPr>
    </w:p>
    <w:p w:rsidR="001C71F7" w:rsidRDefault="001C71F7" w:rsidP="006B5290">
      <w:pPr>
        <w:tabs>
          <w:tab w:val="left" w:pos="-720"/>
        </w:tabs>
        <w:suppressAutoHyphens/>
        <w:jc w:val="both"/>
        <w:rPr>
          <w:b/>
        </w:rPr>
      </w:pPr>
    </w:p>
    <w:p w:rsidR="001C71F7" w:rsidRDefault="001C71F7" w:rsidP="006B5290">
      <w:pPr>
        <w:tabs>
          <w:tab w:val="left" w:pos="-720"/>
        </w:tabs>
        <w:suppressAutoHyphens/>
        <w:jc w:val="both"/>
        <w:rPr>
          <w:b/>
        </w:rPr>
      </w:pPr>
    </w:p>
    <w:p w:rsidR="00921D49" w:rsidRPr="00FB3BB2"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r w:rsidRPr="00FB3BB2">
        <w:rPr>
          <w:caps/>
          <w:color w:val="000000"/>
          <w:sz w:val="20"/>
          <w:szCs w:val="20"/>
          <w:lang w:val="en-AU"/>
        </w:rPr>
        <w:lastRenderedPageBreak/>
        <w:t xml:space="preserve">Alternative </w:t>
      </w:r>
      <w:r w:rsidR="00F31922">
        <w:rPr>
          <w:caps/>
          <w:color w:val="000000"/>
          <w:sz w:val="20"/>
          <w:szCs w:val="20"/>
          <w:lang w:val="en-AU"/>
        </w:rPr>
        <w:t>Proposal</w:t>
      </w:r>
      <w:r w:rsidRPr="00FB3BB2">
        <w:rPr>
          <w:caps/>
          <w:color w:val="000000"/>
          <w:sz w:val="20"/>
          <w:szCs w:val="20"/>
          <w:lang w:val="en-AU"/>
        </w:rPr>
        <w:t>s</w:t>
      </w:r>
      <w:bookmarkEnd w:id="32"/>
      <w:bookmarkEnd w:id="33"/>
    </w:p>
    <w:p w:rsidR="00921D49" w:rsidRPr="004F7DAD" w:rsidRDefault="00921D49" w:rsidP="00921D49">
      <w:pPr>
        <w:jc w:val="both"/>
        <w:rPr>
          <w:color w:val="000000"/>
          <w:sz w:val="12"/>
          <w:szCs w:val="12"/>
          <w:lang w:val="en-AU"/>
        </w:rPr>
      </w:pPr>
      <w:bookmarkStart w:id="36" w:name="_Toc284427789"/>
    </w:p>
    <w:p w:rsidR="00157C55" w:rsidRDefault="00F31922" w:rsidP="005106DB">
      <w:pPr>
        <w:tabs>
          <w:tab w:val="left" w:pos="-720"/>
        </w:tabs>
        <w:suppressAutoHyphens/>
        <w:spacing w:after="120"/>
        <w:jc w:val="both"/>
        <w:rPr>
          <w:spacing w:val="-2"/>
        </w:rPr>
      </w:pPr>
      <w:proofErr w:type="spellStart"/>
      <w:r>
        <w:rPr>
          <w:spacing w:val="-2"/>
        </w:rPr>
        <w:t>Offeror</w:t>
      </w:r>
      <w:r w:rsidR="00157C55" w:rsidRPr="00FC2615">
        <w:rPr>
          <w:spacing w:val="-2"/>
        </w:rPr>
        <w:t>s</w:t>
      </w:r>
      <w:proofErr w:type="spellEnd"/>
      <w:r w:rsidR="00157C55" w:rsidRPr="00FC2615">
        <w:rPr>
          <w:spacing w:val="-2"/>
        </w:rPr>
        <w:t xml:space="preserve"> shall not submit more than one </w:t>
      </w:r>
      <w:r>
        <w:rPr>
          <w:spacing w:val="-2"/>
        </w:rPr>
        <w:t>Proposal</w:t>
      </w:r>
      <w:r w:rsidR="00157C55" w:rsidRPr="00FC2615">
        <w:rPr>
          <w:spacing w:val="-2"/>
        </w:rPr>
        <w:t xml:space="preserve"> per </w:t>
      </w:r>
      <w:proofErr w:type="spellStart"/>
      <w:r>
        <w:rPr>
          <w:spacing w:val="-2"/>
        </w:rPr>
        <w:t>Offeror</w:t>
      </w:r>
      <w:proofErr w:type="spellEnd"/>
      <w:r w:rsidR="00157C55" w:rsidRPr="00FC2615">
        <w:rPr>
          <w:spacing w:val="-2"/>
        </w:rPr>
        <w:t xml:space="preserve"> in this </w:t>
      </w:r>
      <w:r>
        <w:rPr>
          <w:spacing w:val="-2"/>
        </w:rPr>
        <w:t>RFP</w:t>
      </w:r>
      <w:r w:rsidR="00157C55" w:rsidRPr="00FC2615">
        <w:rPr>
          <w:spacing w:val="-2"/>
        </w:rPr>
        <w:t xml:space="preserve"> process, with the exception of alternative offers if so provided for in </w:t>
      </w:r>
      <w:r w:rsidR="00157C55" w:rsidRPr="00FC2615">
        <w:rPr>
          <w:b/>
          <w:spacing w:val="-2"/>
        </w:rPr>
        <w:t xml:space="preserve">Section I: </w:t>
      </w:r>
      <w:r w:rsidR="00C05A2D">
        <w:rPr>
          <w:b/>
          <w:spacing w:val="-2"/>
        </w:rPr>
        <w:t>RFP</w:t>
      </w:r>
      <w:r w:rsidR="00157C55" w:rsidRPr="00FC2615">
        <w:rPr>
          <w:b/>
          <w:spacing w:val="-2"/>
        </w:rPr>
        <w:t xml:space="preserve"> Particulars</w:t>
      </w:r>
      <w:r w:rsidR="00157C55" w:rsidRPr="00FC2615">
        <w:rPr>
          <w:spacing w:val="-2"/>
        </w:rPr>
        <w:t>.</w:t>
      </w:r>
      <w:r w:rsidR="005106DB" w:rsidRPr="00FC2615">
        <w:rPr>
          <w:spacing w:val="-2"/>
        </w:rPr>
        <w:t xml:space="preserve"> Where the conditions for its acceptance are met</w:t>
      </w:r>
      <w:r w:rsidR="00FC2615" w:rsidRPr="00FC2615">
        <w:rPr>
          <w:spacing w:val="-2"/>
        </w:rPr>
        <w:t>,</w:t>
      </w:r>
      <w:r w:rsidR="00AE0107">
        <w:rPr>
          <w:spacing w:val="-2"/>
        </w:rPr>
        <w:t xml:space="preserve"> </w:t>
      </w:r>
      <w:r w:rsidR="00FC2615">
        <w:rPr>
          <w:spacing w:val="-2"/>
        </w:rPr>
        <w:t>UNOPS</w:t>
      </w:r>
      <w:r w:rsidR="00AE0107">
        <w:rPr>
          <w:spacing w:val="-2"/>
        </w:rPr>
        <w:t xml:space="preserve"> </w:t>
      </w:r>
      <w:r w:rsidR="005106DB" w:rsidRPr="00FC2615">
        <w:rPr>
          <w:spacing w:val="-2"/>
        </w:rPr>
        <w:t xml:space="preserve">reserves the right to award a contract based on an alternative </w:t>
      </w:r>
      <w:r>
        <w:rPr>
          <w:spacing w:val="-2"/>
        </w:rPr>
        <w:t>Proposal</w:t>
      </w:r>
      <w:r w:rsidR="005106DB" w:rsidRPr="00FC2615">
        <w:rPr>
          <w:spacing w:val="-2"/>
        </w:rPr>
        <w:t>.</w:t>
      </w:r>
    </w:p>
    <w:p w:rsidR="00921D49" w:rsidRPr="00731E3E" w:rsidRDefault="00D64AA2" w:rsidP="00921D49">
      <w:pPr>
        <w:jc w:val="both"/>
        <w:rPr>
          <w:color w:val="000000"/>
          <w:lang w:val="en-AU"/>
        </w:rPr>
      </w:pPr>
      <w:r>
        <w:rPr>
          <w:color w:val="000000"/>
          <w:lang w:val="en-AU"/>
        </w:rPr>
        <w:t xml:space="preserve">If </w:t>
      </w:r>
      <w:r w:rsidRPr="00D64AA2">
        <w:rPr>
          <w:b/>
          <w:color w:val="000000"/>
          <w:lang w:val="en-AU"/>
        </w:rPr>
        <w:t xml:space="preserve">Section I: </w:t>
      </w:r>
      <w:r w:rsidR="00C05A2D">
        <w:rPr>
          <w:b/>
          <w:color w:val="000000"/>
          <w:lang w:val="en-AU"/>
        </w:rPr>
        <w:t>RFP</w:t>
      </w:r>
      <w:r w:rsidRPr="00D64AA2">
        <w:rPr>
          <w:b/>
          <w:color w:val="000000"/>
          <w:lang w:val="en-AU"/>
        </w:rPr>
        <w:t xml:space="preserve"> Particulars</w:t>
      </w:r>
      <w:r>
        <w:rPr>
          <w:color w:val="000000"/>
          <w:lang w:val="en-AU"/>
        </w:rPr>
        <w:t xml:space="preserve"> states that a</w:t>
      </w:r>
      <w:r w:rsidR="00921D49" w:rsidRPr="00731E3E">
        <w:rPr>
          <w:color w:val="000000"/>
          <w:lang w:val="en-AU"/>
        </w:rPr>
        <w:t xml:space="preserve">lternative </w:t>
      </w:r>
      <w:r w:rsidR="00F31922">
        <w:rPr>
          <w:color w:val="000000"/>
          <w:lang w:val="en-AU"/>
        </w:rPr>
        <w:t>Proposal</w:t>
      </w:r>
      <w:r w:rsidR="00921D49" w:rsidRPr="00731E3E">
        <w:rPr>
          <w:color w:val="000000"/>
          <w:lang w:val="en-AU"/>
        </w:rPr>
        <w:t xml:space="preserve">s </w:t>
      </w:r>
      <w:r>
        <w:rPr>
          <w:color w:val="000000"/>
          <w:lang w:val="en-AU"/>
        </w:rPr>
        <w:t xml:space="preserve">shall not be accepted, then these </w:t>
      </w:r>
      <w:r w:rsidR="00921D49" w:rsidRPr="00731E3E">
        <w:rPr>
          <w:color w:val="000000"/>
          <w:lang w:val="en-AU"/>
        </w:rPr>
        <w:t>will not be evaluated. If a</w:t>
      </w:r>
      <w:r w:rsidR="000C08BE">
        <w:rPr>
          <w:color w:val="000000"/>
          <w:lang w:val="en-AU"/>
        </w:rPr>
        <w:t>n</w:t>
      </w:r>
      <w:r w:rsidR="00AE0107">
        <w:rPr>
          <w:color w:val="000000"/>
          <w:lang w:val="en-AU"/>
        </w:rPr>
        <w:t xml:space="preserve"> </w:t>
      </w:r>
      <w:proofErr w:type="spellStart"/>
      <w:r w:rsidR="00F31922">
        <w:rPr>
          <w:color w:val="000000"/>
          <w:lang w:val="en-AU"/>
        </w:rPr>
        <w:t>Offeror</w:t>
      </w:r>
      <w:proofErr w:type="spellEnd"/>
      <w:r w:rsidR="00921D49" w:rsidRPr="00731E3E">
        <w:rPr>
          <w:color w:val="000000"/>
          <w:lang w:val="en-AU"/>
        </w:rPr>
        <w:t xml:space="preserve"> submits more than one </w:t>
      </w:r>
      <w:r w:rsidR="00F31922">
        <w:rPr>
          <w:color w:val="000000"/>
          <w:lang w:val="en-AU"/>
        </w:rPr>
        <w:t>Proposal</w:t>
      </w:r>
      <w:r w:rsidR="00921D49" w:rsidRPr="00731E3E">
        <w:rPr>
          <w:color w:val="000000"/>
          <w:lang w:val="en-AU"/>
        </w:rPr>
        <w:t>:</w:t>
      </w:r>
      <w:bookmarkEnd w:id="36"/>
    </w:p>
    <w:p w:rsidR="00921D49" w:rsidRPr="00731E3E" w:rsidRDefault="00921D49" w:rsidP="0098308F">
      <w:pPr>
        <w:pStyle w:val="ListParagraph"/>
        <w:numPr>
          <w:ilvl w:val="0"/>
          <w:numId w:val="16"/>
        </w:numPr>
        <w:spacing w:after="0" w:line="240" w:lineRule="auto"/>
        <w:ind w:left="1440" w:hanging="720"/>
        <w:contextualSpacing w:val="0"/>
        <w:jc w:val="both"/>
        <w:rPr>
          <w:rFonts w:ascii="Arial" w:hAnsi="Arial"/>
          <w:color w:val="000000"/>
          <w:sz w:val="20"/>
          <w:szCs w:val="20"/>
        </w:rPr>
      </w:pPr>
      <w:r w:rsidRPr="00731E3E">
        <w:rPr>
          <w:rFonts w:ascii="Arial" w:hAnsi="Arial"/>
          <w:color w:val="000000"/>
          <w:sz w:val="20"/>
          <w:szCs w:val="20"/>
        </w:rPr>
        <w:t xml:space="preserve">All </w:t>
      </w:r>
      <w:r w:rsidR="00F31922">
        <w:rPr>
          <w:rFonts w:ascii="Arial" w:hAnsi="Arial"/>
          <w:color w:val="000000"/>
          <w:sz w:val="20"/>
          <w:szCs w:val="20"/>
        </w:rPr>
        <w:t>Proposal</w:t>
      </w:r>
      <w:r w:rsidRPr="00731E3E">
        <w:rPr>
          <w:rFonts w:ascii="Arial" w:hAnsi="Arial"/>
          <w:color w:val="000000"/>
          <w:sz w:val="20"/>
          <w:szCs w:val="20"/>
        </w:rPr>
        <w:t xml:space="preserve">s marked as “Alternative </w:t>
      </w:r>
      <w:r w:rsidR="00F31922">
        <w:rPr>
          <w:rFonts w:ascii="Arial" w:hAnsi="Arial"/>
          <w:color w:val="000000"/>
          <w:sz w:val="20"/>
          <w:szCs w:val="20"/>
        </w:rPr>
        <w:t>Proposal</w:t>
      </w:r>
      <w:r w:rsidRPr="00731E3E">
        <w:rPr>
          <w:rFonts w:ascii="Arial" w:hAnsi="Arial"/>
          <w:color w:val="000000"/>
          <w:sz w:val="20"/>
          <w:szCs w:val="20"/>
        </w:rPr>
        <w:t xml:space="preserve">” will be disqualified and only the </w:t>
      </w:r>
      <w:r w:rsidR="00F31922">
        <w:rPr>
          <w:rFonts w:ascii="Arial" w:hAnsi="Arial"/>
          <w:color w:val="000000"/>
          <w:sz w:val="20"/>
          <w:szCs w:val="20"/>
        </w:rPr>
        <w:t>Proposal</w:t>
      </w:r>
      <w:r w:rsidRPr="00731E3E">
        <w:rPr>
          <w:rFonts w:ascii="Arial" w:hAnsi="Arial"/>
          <w:color w:val="000000"/>
          <w:sz w:val="20"/>
          <w:szCs w:val="20"/>
        </w:rPr>
        <w:t xml:space="preserve"> marked as “Initial </w:t>
      </w:r>
      <w:r w:rsidR="00F31922">
        <w:rPr>
          <w:rFonts w:ascii="Arial" w:hAnsi="Arial"/>
          <w:color w:val="000000"/>
          <w:sz w:val="20"/>
          <w:szCs w:val="20"/>
        </w:rPr>
        <w:t>Proposal</w:t>
      </w:r>
      <w:r w:rsidRPr="00731E3E">
        <w:rPr>
          <w:rFonts w:ascii="Arial" w:hAnsi="Arial"/>
          <w:color w:val="000000"/>
          <w:sz w:val="20"/>
          <w:szCs w:val="20"/>
        </w:rPr>
        <w:t>” will be evaluated; or,</w:t>
      </w:r>
    </w:p>
    <w:p w:rsidR="00921D49" w:rsidRDefault="00921D49" w:rsidP="0098308F">
      <w:pPr>
        <w:pStyle w:val="ListParagraph"/>
        <w:numPr>
          <w:ilvl w:val="0"/>
          <w:numId w:val="16"/>
        </w:numPr>
        <w:spacing w:after="0" w:line="240" w:lineRule="auto"/>
        <w:ind w:left="1440" w:hanging="720"/>
        <w:contextualSpacing w:val="0"/>
        <w:jc w:val="both"/>
        <w:rPr>
          <w:rFonts w:ascii="Arial" w:hAnsi="Arial"/>
          <w:color w:val="000000"/>
          <w:sz w:val="20"/>
          <w:szCs w:val="20"/>
        </w:rPr>
      </w:pPr>
      <w:r w:rsidRPr="00731E3E">
        <w:rPr>
          <w:rFonts w:ascii="Arial" w:hAnsi="Arial"/>
          <w:color w:val="000000"/>
          <w:sz w:val="20"/>
          <w:szCs w:val="20"/>
        </w:rPr>
        <w:t xml:space="preserve">All </w:t>
      </w:r>
      <w:r w:rsidR="00F31922">
        <w:rPr>
          <w:rFonts w:ascii="Arial" w:hAnsi="Arial"/>
          <w:color w:val="000000"/>
          <w:sz w:val="20"/>
          <w:szCs w:val="20"/>
        </w:rPr>
        <w:t>Proposal</w:t>
      </w:r>
      <w:r w:rsidRPr="00731E3E">
        <w:rPr>
          <w:rFonts w:ascii="Arial" w:hAnsi="Arial"/>
          <w:color w:val="000000"/>
          <w:sz w:val="20"/>
          <w:szCs w:val="20"/>
        </w:rPr>
        <w:t xml:space="preserve">s will be rejected if no indication is provided as to which </w:t>
      </w:r>
      <w:r w:rsidR="00F31922">
        <w:rPr>
          <w:rFonts w:ascii="Arial" w:hAnsi="Arial"/>
          <w:color w:val="000000"/>
          <w:sz w:val="20"/>
          <w:szCs w:val="20"/>
        </w:rPr>
        <w:t>Proposal</w:t>
      </w:r>
      <w:r w:rsidRPr="00731E3E">
        <w:rPr>
          <w:rFonts w:ascii="Arial" w:hAnsi="Arial"/>
          <w:color w:val="000000"/>
          <w:sz w:val="20"/>
          <w:szCs w:val="20"/>
        </w:rPr>
        <w:t xml:space="preserve"> is the original </w:t>
      </w:r>
      <w:r w:rsidR="00F31922">
        <w:rPr>
          <w:rFonts w:ascii="Arial" w:hAnsi="Arial"/>
          <w:color w:val="000000"/>
          <w:sz w:val="20"/>
          <w:szCs w:val="20"/>
        </w:rPr>
        <w:t>Proposal</w:t>
      </w:r>
      <w:r w:rsidRPr="00731E3E">
        <w:rPr>
          <w:rFonts w:ascii="Arial" w:hAnsi="Arial"/>
          <w:color w:val="000000"/>
          <w:sz w:val="20"/>
          <w:szCs w:val="20"/>
        </w:rPr>
        <w:t xml:space="preserve"> and which is/are the alternative </w:t>
      </w:r>
      <w:r w:rsidR="00F31922">
        <w:rPr>
          <w:rFonts w:ascii="Arial" w:hAnsi="Arial"/>
          <w:color w:val="000000"/>
          <w:sz w:val="20"/>
          <w:szCs w:val="20"/>
        </w:rPr>
        <w:t>Proposal</w:t>
      </w:r>
      <w:r w:rsidRPr="00731E3E">
        <w:rPr>
          <w:rFonts w:ascii="Arial" w:hAnsi="Arial"/>
          <w:color w:val="000000"/>
          <w:sz w:val="20"/>
          <w:szCs w:val="20"/>
        </w:rPr>
        <w:t>(s).</w:t>
      </w:r>
    </w:p>
    <w:p w:rsidR="00FB3BB2" w:rsidRDefault="00FB3BB2" w:rsidP="00FB3BB2">
      <w:pPr>
        <w:pStyle w:val="ListParagraph"/>
        <w:spacing w:after="0" w:line="240" w:lineRule="auto"/>
        <w:ind w:left="1440"/>
        <w:contextualSpacing w:val="0"/>
        <w:jc w:val="both"/>
        <w:rPr>
          <w:rFonts w:ascii="Arial" w:hAnsi="Arial"/>
          <w:color w:val="000000"/>
          <w:sz w:val="20"/>
          <w:szCs w:val="20"/>
        </w:rPr>
      </w:pPr>
    </w:p>
    <w:p w:rsidR="00FB3BB2" w:rsidRPr="000C08BE" w:rsidRDefault="00F31922" w:rsidP="00FB3BB2">
      <w:pPr>
        <w:pStyle w:val="Heading3"/>
        <w:keepNext/>
        <w:numPr>
          <w:ilvl w:val="0"/>
          <w:numId w:val="12"/>
        </w:numPr>
        <w:pBdr>
          <w:bottom w:val="single" w:sz="6" w:space="1" w:color="auto"/>
        </w:pBdr>
        <w:spacing w:after="0"/>
        <w:ind w:left="720" w:hanging="720"/>
        <w:jc w:val="both"/>
        <w:rPr>
          <w:caps/>
          <w:color w:val="000000"/>
          <w:sz w:val="20"/>
          <w:szCs w:val="20"/>
          <w:lang w:val="en-AU"/>
        </w:rPr>
      </w:pPr>
      <w:r w:rsidRPr="000C08BE">
        <w:rPr>
          <w:caps/>
          <w:color w:val="000000"/>
          <w:sz w:val="20"/>
          <w:szCs w:val="20"/>
          <w:lang w:val="en-AU"/>
        </w:rPr>
        <w:t>PROPOSAL</w:t>
      </w:r>
      <w:r w:rsidR="00FB3BB2" w:rsidRPr="000C08BE">
        <w:rPr>
          <w:caps/>
          <w:color w:val="000000"/>
          <w:sz w:val="20"/>
          <w:szCs w:val="20"/>
          <w:lang w:val="en-AU"/>
        </w:rPr>
        <w:t xml:space="preserve"> PRICES AND DISCOUNTS</w:t>
      </w:r>
    </w:p>
    <w:p w:rsidR="00FB3BB2" w:rsidRPr="00E8167B" w:rsidRDefault="00FB3BB2" w:rsidP="00FB3BB2">
      <w:pPr>
        <w:rPr>
          <w:iCs/>
          <w:sz w:val="6"/>
          <w:szCs w:val="6"/>
          <w:lang w:val="en-AU"/>
        </w:rPr>
      </w:pPr>
    </w:p>
    <w:p w:rsidR="00CC79A5" w:rsidRPr="00CC79A5" w:rsidRDefault="00CC79A5" w:rsidP="00CC79A5">
      <w:pPr>
        <w:pStyle w:val="Sub-ClauseText"/>
        <w:spacing w:before="0"/>
        <w:rPr>
          <w:rFonts w:ascii="Arial" w:hAnsi="Arial" w:cs="Arial"/>
          <w:color w:val="000000"/>
          <w:sz w:val="20"/>
          <w:lang w:val="en-AU"/>
        </w:rPr>
      </w:pPr>
      <w:r w:rsidRPr="00CC79A5">
        <w:rPr>
          <w:rFonts w:ascii="Arial" w:hAnsi="Arial" w:cs="Arial"/>
          <w:color w:val="000000"/>
          <w:sz w:val="20"/>
          <w:lang w:val="en-AU"/>
        </w:rPr>
        <w:t xml:space="preserve">The prices and discounts quoted by the </w:t>
      </w:r>
      <w:proofErr w:type="spellStart"/>
      <w:r w:rsidR="00F31922">
        <w:rPr>
          <w:rFonts w:ascii="Arial" w:hAnsi="Arial" w:cs="Arial"/>
          <w:color w:val="000000"/>
          <w:sz w:val="20"/>
          <w:lang w:val="en-AU"/>
        </w:rPr>
        <w:t>Offeror</w:t>
      </w:r>
      <w:proofErr w:type="spellEnd"/>
      <w:r w:rsidRPr="00CC79A5">
        <w:rPr>
          <w:rFonts w:ascii="Arial" w:hAnsi="Arial" w:cs="Arial"/>
          <w:color w:val="000000"/>
          <w:sz w:val="20"/>
          <w:lang w:val="en-AU"/>
        </w:rPr>
        <w:t xml:space="preserve"> in the </w:t>
      </w:r>
      <w:r w:rsidR="004D27DE">
        <w:rPr>
          <w:rFonts w:ascii="Arial" w:hAnsi="Arial"/>
          <w:color w:val="000000"/>
          <w:sz w:val="20"/>
        </w:rPr>
        <w:t>Financial Proposal</w:t>
      </w:r>
      <w:r w:rsidR="004D27DE" w:rsidRPr="007E29A3">
        <w:rPr>
          <w:rFonts w:ascii="Arial" w:hAnsi="Arial"/>
          <w:color w:val="000000"/>
          <w:sz w:val="20"/>
        </w:rPr>
        <w:t xml:space="preserve"> Form</w:t>
      </w:r>
      <w:r w:rsidRPr="00CC79A5">
        <w:rPr>
          <w:rFonts w:ascii="Arial" w:hAnsi="Arial" w:cs="Arial"/>
          <w:color w:val="000000"/>
          <w:sz w:val="20"/>
          <w:lang w:val="en-AU"/>
        </w:rPr>
        <w:t>shall conform to the requirements specified below.</w:t>
      </w:r>
    </w:p>
    <w:p w:rsidR="00CC79A5" w:rsidRPr="000C08BE" w:rsidRDefault="00CC79A5" w:rsidP="00CC79A5">
      <w:pPr>
        <w:pStyle w:val="Sub-ClauseText"/>
        <w:spacing w:before="0"/>
        <w:rPr>
          <w:rFonts w:ascii="Arial" w:hAnsi="Arial" w:cs="Arial"/>
          <w:color w:val="000000"/>
          <w:sz w:val="20"/>
          <w:lang w:val="en-AU"/>
        </w:rPr>
      </w:pPr>
      <w:r w:rsidRPr="000C08BE">
        <w:rPr>
          <w:rFonts w:ascii="Arial" w:hAnsi="Arial" w:cs="Arial"/>
          <w:color w:val="000000"/>
          <w:sz w:val="20"/>
          <w:lang w:val="en-AU"/>
        </w:rPr>
        <w:t>All items</w:t>
      </w:r>
      <w:r w:rsidR="00FC2615" w:rsidRPr="000C08BE">
        <w:rPr>
          <w:rFonts w:ascii="Arial" w:hAnsi="Arial" w:cs="Arial"/>
          <w:color w:val="000000"/>
          <w:sz w:val="20"/>
          <w:lang w:val="en-AU"/>
        </w:rPr>
        <w:t xml:space="preserve"> and lots (if applicable)</w:t>
      </w:r>
      <w:r w:rsidRPr="000C08BE">
        <w:rPr>
          <w:rFonts w:ascii="Arial" w:hAnsi="Arial" w:cs="Arial"/>
          <w:color w:val="000000"/>
          <w:sz w:val="20"/>
          <w:lang w:val="en-AU"/>
        </w:rPr>
        <w:t xml:space="preserve"> must be listed and priced separately in</w:t>
      </w:r>
      <w:r w:rsidR="00C05A2D" w:rsidRPr="000C08BE">
        <w:rPr>
          <w:rFonts w:ascii="Arial" w:hAnsi="Arial" w:cs="Arial"/>
          <w:color w:val="000000"/>
          <w:sz w:val="20"/>
          <w:lang w:val="en-AU"/>
        </w:rPr>
        <w:t xml:space="preserve"> the Financial Proposal Form.</w:t>
      </w:r>
    </w:p>
    <w:p w:rsidR="00CC79A5" w:rsidRPr="00CC79A5" w:rsidRDefault="00CC79A5" w:rsidP="00CC79A5">
      <w:pPr>
        <w:pStyle w:val="Sub-ClauseText"/>
        <w:spacing w:before="0"/>
        <w:rPr>
          <w:rFonts w:ascii="Arial" w:hAnsi="Arial" w:cs="Arial"/>
          <w:color w:val="000000"/>
          <w:sz w:val="20"/>
          <w:lang w:val="en-AU"/>
        </w:rPr>
      </w:pPr>
      <w:r w:rsidRPr="000C08BE">
        <w:rPr>
          <w:rFonts w:ascii="Arial" w:hAnsi="Arial" w:cs="Arial"/>
          <w:color w:val="000000"/>
          <w:sz w:val="20"/>
          <w:lang w:val="en-AU"/>
        </w:rPr>
        <w:t xml:space="preserve">The </w:t>
      </w:r>
      <w:proofErr w:type="spellStart"/>
      <w:r w:rsidR="00F31922" w:rsidRPr="000C08BE">
        <w:rPr>
          <w:rFonts w:ascii="Arial" w:hAnsi="Arial" w:cs="Arial"/>
          <w:color w:val="000000"/>
          <w:sz w:val="20"/>
          <w:lang w:val="en-AU"/>
        </w:rPr>
        <w:t>Offeror</w:t>
      </w:r>
      <w:proofErr w:type="spellEnd"/>
      <w:r w:rsidRPr="000C08BE">
        <w:rPr>
          <w:rFonts w:ascii="Arial" w:hAnsi="Arial" w:cs="Arial"/>
          <w:color w:val="000000"/>
          <w:sz w:val="20"/>
          <w:lang w:val="en-AU"/>
        </w:rPr>
        <w:t xml:space="preserve"> shall quote any unconditional discounts and indicate the method for their application in the </w:t>
      </w:r>
      <w:r w:rsidR="00C05A2D" w:rsidRPr="000C08BE">
        <w:rPr>
          <w:rFonts w:ascii="Arial" w:hAnsi="Arial" w:cs="Arial"/>
          <w:color w:val="000000"/>
          <w:sz w:val="20"/>
          <w:lang w:val="en-AU"/>
        </w:rPr>
        <w:t>Financial</w:t>
      </w:r>
      <w:r w:rsidR="00AE0107">
        <w:rPr>
          <w:rFonts w:ascii="Arial" w:hAnsi="Arial" w:cs="Arial"/>
          <w:color w:val="000000"/>
          <w:sz w:val="20"/>
          <w:lang w:val="en-AU"/>
        </w:rPr>
        <w:t xml:space="preserve"> </w:t>
      </w:r>
      <w:r w:rsidR="00C05A2D" w:rsidRPr="000C08BE">
        <w:rPr>
          <w:rFonts w:ascii="Arial" w:hAnsi="Arial" w:cs="Arial"/>
          <w:color w:val="000000"/>
          <w:sz w:val="20"/>
          <w:lang w:val="en-AU"/>
        </w:rPr>
        <w:t>Proposal</w:t>
      </w:r>
      <w:r w:rsidRPr="000C08BE">
        <w:rPr>
          <w:rFonts w:ascii="Arial" w:hAnsi="Arial" w:cs="Arial"/>
          <w:color w:val="000000"/>
          <w:sz w:val="20"/>
          <w:lang w:val="en-AU"/>
        </w:rPr>
        <w:t xml:space="preserve"> Form.</w:t>
      </w:r>
    </w:p>
    <w:p w:rsidR="00CC79A5" w:rsidRPr="00FC2615" w:rsidRDefault="000C08BE" w:rsidP="00CC79A5">
      <w:pPr>
        <w:pStyle w:val="Sub-ClauseText"/>
        <w:spacing w:before="0"/>
        <w:rPr>
          <w:rFonts w:ascii="Arial" w:hAnsi="Arial" w:cs="Arial"/>
          <w:b/>
          <w:color w:val="000000"/>
          <w:sz w:val="20"/>
          <w:lang w:val="en-AU"/>
        </w:rPr>
      </w:pPr>
      <w:r>
        <w:rPr>
          <w:rFonts w:ascii="Arial" w:hAnsi="Arial" w:cs="Arial"/>
          <w:color w:val="000000"/>
          <w:sz w:val="20"/>
          <w:lang w:val="en-AU"/>
        </w:rPr>
        <w:t>If applicable, t</w:t>
      </w:r>
      <w:r w:rsidR="00CC79A5" w:rsidRPr="00CC79A5">
        <w:rPr>
          <w:rFonts w:ascii="Arial" w:hAnsi="Arial" w:cs="Arial"/>
          <w:color w:val="000000"/>
          <w:sz w:val="20"/>
          <w:lang w:val="en-AU"/>
        </w:rPr>
        <w:t xml:space="preserve">he terms FCA, CPT and other similar terms shall be </w:t>
      </w:r>
      <w:r w:rsidR="00CC79A5" w:rsidRPr="00FC2615">
        <w:rPr>
          <w:rFonts w:ascii="Arial" w:hAnsi="Arial" w:cs="Arial"/>
          <w:color w:val="000000"/>
          <w:sz w:val="20"/>
          <w:lang w:val="en-AU"/>
        </w:rPr>
        <w:t xml:space="preserve">governed by the rules prescribed in the 2010 edition of Incoterms, published by The International Chamber of Commerce. The </w:t>
      </w:r>
      <w:r w:rsidR="004954BF">
        <w:rPr>
          <w:rFonts w:ascii="Arial" w:hAnsi="Arial" w:cs="Arial"/>
          <w:color w:val="000000"/>
          <w:sz w:val="20"/>
          <w:lang w:val="en-AU"/>
        </w:rPr>
        <w:t xml:space="preserve">Incoterms rules and </w:t>
      </w:r>
      <w:r w:rsidR="00CC79A5" w:rsidRPr="00FC2615">
        <w:rPr>
          <w:rFonts w:ascii="Arial" w:hAnsi="Arial" w:cs="Arial"/>
          <w:color w:val="000000"/>
          <w:sz w:val="20"/>
          <w:lang w:val="en-AU"/>
        </w:rPr>
        <w:t xml:space="preserve">place of destination is specified in </w:t>
      </w:r>
      <w:r w:rsidR="00CC79A5" w:rsidRPr="00C05A2D">
        <w:rPr>
          <w:rFonts w:ascii="Arial" w:hAnsi="Arial" w:cs="Arial"/>
          <w:color w:val="000000"/>
          <w:sz w:val="20"/>
          <w:lang w:val="en-AU"/>
        </w:rPr>
        <w:t>Section I</w:t>
      </w:r>
      <w:r w:rsidR="004954BF" w:rsidRPr="00C05A2D">
        <w:rPr>
          <w:rFonts w:ascii="Arial" w:hAnsi="Arial" w:cs="Arial"/>
          <w:color w:val="000000"/>
          <w:sz w:val="20"/>
          <w:lang w:val="en-AU"/>
        </w:rPr>
        <w:t>V: Schedule of Requirements</w:t>
      </w:r>
      <w:r w:rsidR="00CC79A5" w:rsidRPr="00C05A2D">
        <w:rPr>
          <w:rFonts w:ascii="Arial" w:hAnsi="Arial" w:cs="Arial"/>
          <w:color w:val="000000"/>
          <w:sz w:val="20"/>
          <w:lang w:val="en-AU"/>
        </w:rPr>
        <w:t>.</w:t>
      </w:r>
    </w:p>
    <w:p w:rsidR="00CC79A5" w:rsidRPr="00CC79A5" w:rsidRDefault="00CC79A5" w:rsidP="001C71F7">
      <w:pPr>
        <w:pStyle w:val="Sub-ClauseText"/>
        <w:spacing w:before="0"/>
        <w:rPr>
          <w:rFonts w:ascii="Arial" w:hAnsi="Arial" w:cs="Arial"/>
          <w:color w:val="000000"/>
          <w:sz w:val="20"/>
          <w:lang w:val="en-AU"/>
        </w:rPr>
      </w:pPr>
      <w:r w:rsidRPr="00FC2615">
        <w:rPr>
          <w:rFonts w:ascii="Arial" w:hAnsi="Arial" w:cs="Arial"/>
          <w:color w:val="000000"/>
          <w:sz w:val="20"/>
          <w:lang w:val="en-AU"/>
        </w:rPr>
        <w:t xml:space="preserve">Prices quoted by the </w:t>
      </w:r>
      <w:proofErr w:type="spellStart"/>
      <w:r w:rsidR="00F31922">
        <w:rPr>
          <w:rFonts w:ascii="Arial" w:hAnsi="Arial" w:cs="Arial"/>
          <w:color w:val="000000"/>
          <w:sz w:val="20"/>
          <w:lang w:val="en-AU"/>
        </w:rPr>
        <w:t>Offeror</w:t>
      </w:r>
      <w:proofErr w:type="spellEnd"/>
      <w:r w:rsidRPr="00FC2615">
        <w:rPr>
          <w:rFonts w:ascii="Arial" w:hAnsi="Arial" w:cs="Arial"/>
          <w:color w:val="000000"/>
          <w:sz w:val="20"/>
          <w:lang w:val="en-AU"/>
        </w:rPr>
        <w:t xml:space="preserve"> shall be fixed during the </w:t>
      </w:r>
      <w:proofErr w:type="spellStart"/>
      <w:r w:rsidR="00F31922">
        <w:rPr>
          <w:rFonts w:ascii="Arial" w:hAnsi="Arial" w:cs="Arial"/>
          <w:color w:val="000000"/>
          <w:sz w:val="20"/>
          <w:lang w:val="en-AU"/>
        </w:rPr>
        <w:t>Offeror</w:t>
      </w:r>
      <w:r w:rsidRPr="00FC2615">
        <w:rPr>
          <w:rFonts w:ascii="Arial" w:hAnsi="Arial" w:cs="Arial"/>
          <w:color w:val="000000"/>
          <w:sz w:val="20"/>
          <w:lang w:val="en-AU"/>
        </w:rPr>
        <w:t>’s</w:t>
      </w:r>
      <w:proofErr w:type="spellEnd"/>
      <w:r w:rsidRPr="00FC2615">
        <w:rPr>
          <w:rFonts w:ascii="Arial" w:hAnsi="Arial" w:cs="Arial"/>
          <w:color w:val="000000"/>
          <w:sz w:val="20"/>
          <w:lang w:val="en-AU"/>
        </w:rPr>
        <w:t xml:space="preserve"> performance of the Contract and not subject to variation on any account, unless otherwise specified in </w:t>
      </w:r>
      <w:r w:rsidRPr="00FC2615">
        <w:rPr>
          <w:rFonts w:ascii="Arial" w:hAnsi="Arial" w:cs="Arial"/>
          <w:b/>
          <w:color w:val="000000"/>
          <w:sz w:val="20"/>
          <w:lang w:val="en-AU"/>
        </w:rPr>
        <w:t xml:space="preserve">Section I: </w:t>
      </w:r>
      <w:r w:rsidR="00C05A2D">
        <w:rPr>
          <w:rFonts w:ascii="Arial" w:hAnsi="Arial" w:cs="Arial"/>
          <w:b/>
          <w:color w:val="000000"/>
          <w:sz w:val="20"/>
          <w:lang w:val="en-AU"/>
        </w:rPr>
        <w:t>RFP</w:t>
      </w:r>
      <w:r w:rsidRPr="00FC2615">
        <w:rPr>
          <w:rFonts w:ascii="Arial" w:hAnsi="Arial" w:cs="Arial"/>
          <w:b/>
          <w:color w:val="000000"/>
          <w:sz w:val="20"/>
          <w:lang w:val="en-AU"/>
        </w:rPr>
        <w:t xml:space="preserve"> Particulars</w:t>
      </w:r>
      <w:r w:rsidRPr="00FC2615">
        <w:rPr>
          <w:rFonts w:ascii="Arial" w:hAnsi="Arial" w:cs="Arial"/>
          <w:color w:val="000000"/>
          <w:sz w:val="20"/>
          <w:lang w:val="en-AU"/>
        </w:rPr>
        <w:t>.</w:t>
      </w:r>
      <w:r w:rsidR="00AE0107">
        <w:rPr>
          <w:rFonts w:ascii="Arial" w:hAnsi="Arial" w:cs="Arial"/>
          <w:color w:val="000000"/>
          <w:sz w:val="20"/>
          <w:lang w:val="en-AU"/>
        </w:rPr>
        <w:t xml:space="preserve"> </w:t>
      </w:r>
      <w:r w:rsidRPr="00CC79A5">
        <w:rPr>
          <w:rFonts w:ascii="Arial" w:hAnsi="Arial" w:cs="Arial"/>
          <w:color w:val="000000"/>
          <w:sz w:val="20"/>
          <w:lang w:val="en-AU"/>
        </w:rPr>
        <w:t xml:space="preserve">A </w:t>
      </w:r>
      <w:r w:rsidR="00F31922">
        <w:rPr>
          <w:rFonts w:ascii="Arial" w:hAnsi="Arial" w:cs="Arial"/>
          <w:color w:val="000000"/>
          <w:sz w:val="20"/>
          <w:lang w:val="en-AU"/>
        </w:rPr>
        <w:t>Proposal</w:t>
      </w:r>
      <w:r w:rsidRPr="00CC79A5">
        <w:rPr>
          <w:rFonts w:ascii="Arial" w:hAnsi="Arial" w:cs="Arial"/>
          <w:color w:val="000000"/>
          <w:sz w:val="20"/>
          <w:lang w:val="en-AU"/>
        </w:rPr>
        <w:t xml:space="preserve"> submitted with an adjustable price shall be treated as non</w:t>
      </w:r>
      <w:r w:rsidR="001C71F7">
        <w:rPr>
          <w:rFonts w:ascii="Arial" w:hAnsi="Arial" w:cs="Arial"/>
          <w:color w:val="000000"/>
          <w:sz w:val="20"/>
          <w:lang w:val="en-AU"/>
        </w:rPr>
        <w:t>-</w:t>
      </w:r>
      <w:r w:rsidR="00AF471F">
        <w:rPr>
          <w:rFonts w:ascii="Arial" w:hAnsi="Arial" w:cs="Arial"/>
          <w:color w:val="000000"/>
          <w:sz w:val="20"/>
          <w:lang w:val="en-AU"/>
        </w:rPr>
        <w:t>compliant</w:t>
      </w:r>
      <w:r w:rsidRPr="00CC79A5">
        <w:rPr>
          <w:rFonts w:ascii="Arial" w:hAnsi="Arial" w:cs="Arial"/>
          <w:color w:val="000000"/>
          <w:sz w:val="20"/>
          <w:lang w:val="en-AU"/>
        </w:rPr>
        <w:t xml:space="preserve"> and shall be rejected, pursuant to Instructions to </w:t>
      </w:r>
      <w:r w:rsidR="00F31922">
        <w:rPr>
          <w:rFonts w:ascii="Arial" w:hAnsi="Arial" w:cs="Arial"/>
          <w:color w:val="000000"/>
          <w:sz w:val="20"/>
          <w:lang w:val="en-AU"/>
        </w:rPr>
        <w:t>Offeror</w:t>
      </w:r>
      <w:r w:rsidRPr="00CC79A5">
        <w:rPr>
          <w:rFonts w:ascii="Arial" w:hAnsi="Arial" w:cs="Arial"/>
          <w:color w:val="000000"/>
          <w:sz w:val="20"/>
          <w:lang w:val="en-AU"/>
        </w:rPr>
        <w:t>s</w:t>
      </w:r>
      <w:r>
        <w:rPr>
          <w:rFonts w:ascii="Arial" w:hAnsi="Arial" w:cs="Arial"/>
          <w:color w:val="000000"/>
          <w:sz w:val="20"/>
          <w:lang w:val="en-AU"/>
        </w:rPr>
        <w:t>Article</w:t>
      </w:r>
      <w:r w:rsidR="00E8167B">
        <w:rPr>
          <w:rFonts w:ascii="Arial" w:hAnsi="Arial" w:cs="Arial"/>
          <w:color w:val="000000"/>
          <w:sz w:val="20"/>
          <w:lang w:val="en-AU"/>
        </w:rPr>
        <w:t>2</w:t>
      </w:r>
      <w:r w:rsidR="00FF729D">
        <w:rPr>
          <w:rFonts w:ascii="Arial" w:hAnsi="Arial" w:cs="Arial"/>
          <w:color w:val="000000"/>
          <w:sz w:val="20"/>
          <w:lang w:val="en-AU"/>
        </w:rPr>
        <w:t>7</w:t>
      </w:r>
      <w:r w:rsidRPr="00CC79A5">
        <w:rPr>
          <w:rFonts w:ascii="Arial" w:hAnsi="Arial" w:cs="Arial"/>
          <w:color w:val="000000"/>
          <w:sz w:val="20"/>
          <w:lang w:val="en-AU"/>
        </w:rPr>
        <w:t>. Ho</w:t>
      </w:r>
      <w:r>
        <w:rPr>
          <w:rFonts w:ascii="Arial" w:hAnsi="Arial" w:cs="Arial"/>
          <w:color w:val="000000"/>
          <w:sz w:val="20"/>
          <w:lang w:val="en-AU"/>
        </w:rPr>
        <w:t xml:space="preserve">wever, if in accordance with </w:t>
      </w:r>
      <w:r w:rsidRPr="00CC79A5">
        <w:rPr>
          <w:rFonts w:ascii="Arial" w:hAnsi="Arial" w:cs="Arial"/>
          <w:b/>
          <w:color w:val="000000"/>
          <w:sz w:val="20"/>
          <w:lang w:val="en-AU"/>
        </w:rPr>
        <w:t>Section I</w:t>
      </w:r>
      <w:r w:rsidRPr="00CC79A5">
        <w:rPr>
          <w:rFonts w:ascii="Arial" w:hAnsi="Arial" w:cs="Arial"/>
          <w:color w:val="000000"/>
          <w:sz w:val="20"/>
          <w:lang w:val="en-AU"/>
        </w:rPr>
        <w:t xml:space="preserve">, prices quoted by the </w:t>
      </w:r>
      <w:proofErr w:type="spellStart"/>
      <w:r w:rsidR="00F31922">
        <w:rPr>
          <w:rFonts w:ascii="Arial" w:hAnsi="Arial" w:cs="Arial"/>
          <w:color w:val="000000"/>
          <w:sz w:val="20"/>
          <w:lang w:val="en-AU"/>
        </w:rPr>
        <w:t>Offeror</w:t>
      </w:r>
      <w:proofErr w:type="spellEnd"/>
      <w:r w:rsidRPr="00CC79A5">
        <w:rPr>
          <w:rFonts w:ascii="Arial" w:hAnsi="Arial" w:cs="Arial"/>
          <w:color w:val="000000"/>
          <w:sz w:val="20"/>
          <w:lang w:val="en-AU"/>
        </w:rPr>
        <w:t xml:space="preserve"> shall be subject to adjustment during the performance of the Contract, a </w:t>
      </w:r>
      <w:r w:rsidR="00F31922">
        <w:rPr>
          <w:rFonts w:ascii="Arial" w:hAnsi="Arial" w:cs="Arial"/>
          <w:color w:val="000000"/>
          <w:sz w:val="20"/>
          <w:lang w:val="en-AU"/>
        </w:rPr>
        <w:t>Proposal</w:t>
      </w:r>
      <w:r w:rsidRPr="00CC79A5">
        <w:rPr>
          <w:rFonts w:ascii="Arial" w:hAnsi="Arial" w:cs="Arial"/>
          <w:color w:val="000000"/>
          <w:sz w:val="20"/>
          <w:lang w:val="en-AU"/>
        </w:rPr>
        <w:t xml:space="preserve"> submitted with a fixed price quotation shall not be rejected, but the price adjustment shall be treated as zero.</w:t>
      </w:r>
    </w:p>
    <w:p w:rsidR="00CC79A5" w:rsidRPr="00CC79A5" w:rsidRDefault="00CC79A5" w:rsidP="00CC79A5">
      <w:pPr>
        <w:pStyle w:val="Sub-ClauseText"/>
        <w:spacing w:before="0"/>
        <w:rPr>
          <w:rFonts w:ascii="Arial" w:hAnsi="Arial" w:cs="Arial"/>
          <w:color w:val="000000"/>
          <w:sz w:val="20"/>
          <w:lang w:val="en-AU"/>
        </w:rPr>
      </w:pPr>
      <w:r w:rsidRPr="006B5290">
        <w:rPr>
          <w:rFonts w:ascii="Arial" w:hAnsi="Arial" w:cs="Arial"/>
          <w:color w:val="000000"/>
          <w:sz w:val="20"/>
          <w:lang w:val="en-AU"/>
        </w:rPr>
        <w:t>If</w:t>
      </w:r>
      <w:r w:rsidR="006B5290" w:rsidRPr="006B5290">
        <w:rPr>
          <w:rFonts w:ascii="Arial" w:hAnsi="Arial" w:cs="Arial"/>
          <w:color w:val="000000"/>
          <w:sz w:val="20"/>
          <w:lang w:val="en-AU"/>
        </w:rPr>
        <w:t xml:space="preserve"> i</w:t>
      </w:r>
      <w:r w:rsidRPr="006B5290">
        <w:rPr>
          <w:rFonts w:ascii="Arial" w:hAnsi="Arial" w:cs="Arial"/>
          <w:color w:val="000000"/>
          <w:sz w:val="20"/>
          <w:lang w:val="en-AU"/>
        </w:rPr>
        <w:t xml:space="preserve">ndicated in </w:t>
      </w:r>
      <w:r w:rsidRPr="006B5290">
        <w:rPr>
          <w:rFonts w:ascii="Arial" w:hAnsi="Arial" w:cs="Arial"/>
          <w:b/>
          <w:color w:val="000000"/>
          <w:sz w:val="20"/>
          <w:lang w:val="en-AU"/>
        </w:rPr>
        <w:t xml:space="preserve">Section I: </w:t>
      </w:r>
      <w:r w:rsidR="00F31922">
        <w:rPr>
          <w:rFonts w:ascii="Arial" w:hAnsi="Arial" w:cs="Arial"/>
          <w:b/>
          <w:color w:val="000000"/>
          <w:sz w:val="20"/>
          <w:lang w:val="en-AU"/>
        </w:rPr>
        <w:t>RFP</w:t>
      </w:r>
      <w:r w:rsidRPr="006B5290">
        <w:rPr>
          <w:rFonts w:ascii="Arial" w:hAnsi="Arial" w:cs="Arial"/>
          <w:b/>
          <w:color w:val="000000"/>
          <w:sz w:val="20"/>
          <w:lang w:val="en-AU"/>
        </w:rPr>
        <w:t xml:space="preserve"> Particulars</w:t>
      </w:r>
      <w:r w:rsidR="00AE0107">
        <w:rPr>
          <w:rFonts w:ascii="Arial" w:hAnsi="Arial" w:cs="Arial"/>
          <w:b/>
          <w:color w:val="000000"/>
          <w:sz w:val="20"/>
          <w:lang w:val="en-AU"/>
        </w:rPr>
        <w:t xml:space="preserve"> </w:t>
      </w:r>
      <w:r w:rsidR="00F31922">
        <w:rPr>
          <w:rFonts w:ascii="Arial" w:hAnsi="Arial" w:cs="Arial"/>
          <w:color w:val="000000"/>
          <w:sz w:val="20"/>
          <w:lang w:val="en-AU"/>
        </w:rPr>
        <w:t>Proposal</w:t>
      </w:r>
      <w:r w:rsidRPr="006B5290">
        <w:rPr>
          <w:rFonts w:ascii="Arial" w:hAnsi="Arial" w:cs="Arial"/>
          <w:color w:val="000000"/>
          <w:sz w:val="20"/>
          <w:lang w:val="en-AU"/>
        </w:rPr>
        <w:t>s are being invited for individual contracts (lots)</w:t>
      </w:r>
      <w:r w:rsidR="00FC2615" w:rsidRPr="006B5290">
        <w:rPr>
          <w:rFonts w:ascii="Arial" w:hAnsi="Arial" w:cs="Arial"/>
          <w:color w:val="000000"/>
          <w:sz w:val="20"/>
          <w:lang w:val="en-AU"/>
        </w:rPr>
        <w:t xml:space="preserve"> and u</w:t>
      </w:r>
      <w:r w:rsidRPr="006B5290">
        <w:rPr>
          <w:rFonts w:ascii="Arial" w:hAnsi="Arial" w:cs="Arial"/>
          <w:color w:val="000000"/>
          <w:sz w:val="20"/>
          <w:lang w:val="en-AU"/>
        </w:rPr>
        <w:t xml:space="preserve">nless otherwise indicated in Section I, prices quoted shall correspond to 100 % of the items specified for each lot and to 100% of the quantities specified for each item of a lot. </w:t>
      </w:r>
      <w:proofErr w:type="spellStart"/>
      <w:r w:rsidR="00F31922">
        <w:rPr>
          <w:rFonts w:ascii="Arial" w:hAnsi="Arial" w:cs="Arial"/>
          <w:color w:val="000000"/>
          <w:sz w:val="20"/>
          <w:lang w:val="en-AU"/>
        </w:rPr>
        <w:t>Offeror</w:t>
      </w:r>
      <w:r w:rsidRPr="006B5290">
        <w:rPr>
          <w:rFonts w:ascii="Arial" w:hAnsi="Arial" w:cs="Arial"/>
          <w:color w:val="000000"/>
          <w:sz w:val="20"/>
          <w:lang w:val="en-AU"/>
        </w:rPr>
        <w:t>s</w:t>
      </w:r>
      <w:proofErr w:type="spellEnd"/>
      <w:r w:rsidRPr="006B5290">
        <w:rPr>
          <w:rFonts w:ascii="Arial" w:hAnsi="Arial" w:cs="Arial"/>
          <w:color w:val="000000"/>
          <w:sz w:val="20"/>
          <w:lang w:val="en-AU"/>
        </w:rPr>
        <w:t xml:space="preserve"> wishing to offer any price reduction (discount) for the award of more than one </w:t>
      </w:r>
      <w:r w:rsidR="00CA789F">
        <w:rPr>
          <w:rFonts w:ascii="Arial" w:hAnsi="Arial" w:cs="Arial"/>
          <w:color w:val="000000"/>
          <w:sz w:val="20"/>
          <w:lang w:val="en-AU"/>
        </w:rPr>
        <w:t>Lot</w:t>
      </w:r>
      <w:r w:rsidRPr="006B5290">
        <w:rPr>
          <w:rFonts w:ascii="Arial" w:hAnsi="Arial" w:cs="Arial"/>
          <w:color w:val="000000"/>
          <w:sz w:val="20"/>
          <w:lang w:val="en-AU"/>
        </w:rPr>
        <w:t xml:space="preserve"> shall specify th</w:t>
      </w:r>
      <w:r w:rsidR="00CA789F">
        <w:rPr>
          <w:rFonts w:ascii="Arial" w:hAnsi="Arial" w:cs="Arial"/>
          <w:color w:val="000000"/>
          <w:sz w:val="20"/>
          <w:lang w:val="en-AU"/>
        </w:rPr>
        <w:t>e applicable price reduction</w:t>
      </w:r>
      <w:r w:rsidRPr="006B5290">
        <w:rPr>
          <w:rFonts w:ascii="Arial" w:hAnsi="Arial" w:cs="Arial"/>
          <w:color w:val="000000"/>
          <w:sz w:val="20"/>
          <w:lang w:val="en-AU"/>
        </w:rPr>
        <w:t>.</w:t>
      </w:r>
    </w:p>
    <w:p w:rsidR="00FB3BB2" w:rsidRPr="00062640" w:rsidRDefault="00FB3BB2" w:rsidP="00CC79A5">
      <w:pPr>
        <w:pStyle w:val="ListParagraph"/>
        <w:spacing w:after="0"/>
        <w:ind w:left="0"/>
        <w:rPr>
          <w:rFonts w:ascii="Arial" w:hAnsi="Arial"/>
          <w:color w:val="000000"/>
          <w:sz w:val="6"/>
          <w:szCs w:val="6"/>
        </w:rPr>
      </w:pPr>
    </w:p>
    <w:p w:rsidR="00921D49" w:rsidRPr="00731E3E" w:rsidRDefault="00F31922"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37" w:name="_Toc291848365"/>
      <w:bookmarkStart w:id="38" w:name="_Toc294105262"/>
      <w:bookmarkEnd w:id="22"/>
      <w:bookmarkEnd w:id="23"/>
      <w:bookmarkEnd w:id="24"/>
      <w:bookmarkEnd w:id="25"/>
      <w:bookmarkEnd w:id="26"/>
      <w:bookmarkEnd w:id="27"/>
      <w:bookmarkEnd w:id="28"/>
      <w:bookmarkEnd w:id="29"/>
      <w:r>
        <w:rPr>
          <w:caps/>
          <w:color w:val="000000"/>
          <w:sz w:val="20"/>
          <w:szCs w:val="20"/>
          <w:lang w:val="en-AU"/>
        </w:rPr>
        <w:t>Proposal</w:t>
      </w:r>
      <w:r w:rsidR="00AE0107">
        <w:rPr>
          <w:caps/>
          <w:color w:val="000000"/>
          <w:sz w:val="20"/>
          <w:szCs w:val="20"/>
          <w:lang w:val="en-AU"/>
        </w:rPr>
        <w:t xml:space="preserve"> </w:t>
      </w:r>
      <w:proofErr w:type="gramStart"/>
      <w:r w:rsidR="008A616E">
        <w:rPr>
          <w:caps/>
          <w:color w:val="000000"/>
          <w:sz w:val="20"/>
          <w:szCs w:val="20"/>
          <w:lang w:val="en-AU"/>
        </w:rPr>
        <w:t>CURRENC(</w:t>
      </w:r>
      <w:proofErr w:type="gramEnd"/>
      <w:r w:rsidR="008A616E">
        <w:rPr>
          <w:caps/>
          <w:color w:val="000000"/>
          <w:sz w:val="20"/>
          <w:szCs w:val="20"/>
          <w:lang w:val="en-AU"/>
        </w:rPr>
        <w:t>IE</w:t>
      </w:r>
      <w:r w:rsidR="00921D49" w:rsidRPr="00731E3E">
        <w:rPr>
          <w:caps/>
          <w:color w:val="000000"/>
          <w:sz w:val="20"/>
          <w:szCs w:val="20"/>
          <w:lang w:val="en-AU"/>
        </w:rPr>
        <w:t>s)</w:t>
      </w:r>
      <w:bookmarkEnd w:id="37"/>
      <w:bookmarkEnd w:id="38"/>
    </w:p>
    <w:p w:rsidR="00921D49" w:rsidRPr="004F7DAD" w:rsidRDefault="00921D49" w:rsidP="00921D49">
      <w:pPr>
        <w:jc w:val="both"/>
        <w:rPr>
          <w:iCs/>
          <w:sz w:val="12"/>
          <w:szCs w:val="12"/>
          <w:lang w:val="en-AU"/>
        </w:rPr>
      </w:pPr>
    </w:p>
    <w:p w:rsidR="00921D49" w:rsidRDefault="00921D49" w:rsidP="004F7DAD">
      <w:pPr>
        <w:spacing w:after="120"/>
        <w:jc w:val="both"/>
        <w:rPr>
          <w:iCs/>
          <w:lang w:val="en-AU"/>
        </w:rPr>
      </w:pPr>
      <w:r w:rsidRPr="00731E3E">
        <w:rPr>
          <w:iCs/>
          <w:lang w:val="en-AU"/>
        </w:rPr>
        <w:t xml:space="preserve">Prices in the </w:t>
      </w:r>
      <w:r w:rsidR="00F31922">
        <w:rPr>
          <w:iCs/>
          <w:lang w:val="en-AU"/>
        </w:rPr>
        <w:t>Proposal</w:t>
      </w:r>
      <w:r w:rsidRPr="00731E3E">
        <w:rPr>
          <w:iCs/>
          <w:lang w:val="en-AU"/>
        </w:rPr>
        <w:t xml:space="preserve"> shall be quoted in the </w:t>
      </w:r>
      <w:proofErr w:type="spellStart"/>
      <w:proofErr w:type="gramStart"/>
      <w:r w:rsidRPr="00731E3E">
        <w:rPr>
          <w:iCs/>
          <w:lang w:val="en-AU"/>
        </w:rPr>
        <w:t>currenc</w:t>
      </w:r>
      <w:proofErr w:type="spellEnd"/>
      <w:r w:rsidRPr="00731E3E">
        <w:rPr>
          <w:iCs/>
          <w:lang w:val="en-AU"/>
        </w:rPr>
        <w:t>(</w:t>
      </w:r>
      <w:proofErr w:type="spellStart"/>
      <w:proofErr w:type="gramEnd"/>
      <w:r w:rsidRPr="00731E3E">
        <w:rPr>
          <w:iCs/>
          <w:lang w:val="en-AU"/>
        </w:rPr>
        <w:t>ies</w:t>
      </w:r>
      <w:proofErr w:type="spellEnd"/>
      <w:r w:rsidRPr="00731E3E">
        <w:rPr>
          <w:iCs/>
          <w:lang w:val="en-AU"/>
        </w:rPr>
        <w:t xml:space="preserve">) stated in </w:t>
      </w:r>
      <w:r w:rsidR="008305BC" w:rsidRPr="008305BC">
        <w:rPr>
          <w:b/>
          <w:color w:val="000000"/>
          <w:lang w:val="en-AU"/>
        </w:rPr>
        <w:t xml:space="preserve">Section I: </w:t>
      </w:r>
      <w:r w:rsidR="00C05A2D">
        <w:rPr>
          <w:b/>
          <w:color w:val="000000"/>
          <w:lang w:val="en-AU"/>
        </w:rPr>
        <w:t>RFP</w:t>
      </w:r>
      <w:r w:rsidR="008305BC" w:rsidRPr="008305BC">
        <w:rPr>
          <w:b/>
          <w:color w:val="000000"/>
          <w:lang w:val="en-AU"/>
        </w:rPr>
        <w:t xml:space="preserve"> Particulars</w:t>
      </w:r>
      <w:r w:rsidRPr="00731E3E">
        <w:rPr>
          <w:iCs/>
          <w:lang w:val="en-AU"/>
        </w:rPr>
        <w:t xml:space="preserve">. If applicable, for comparison and evaluation purposes, UNOPS will convert the </w:t>
      </w:r>
      <w:r w:rsidR="00F31922">
        <w:rPr>
          <w:iCs/>
          <w:lang w:val="en-AU"/>
        </w:rPr>
        <w:t>Proposal</w:t>
      </w:r>
      <w:r w:rsidRPr="00731E3E">
        <w:rPr>
          <w:iCs/>
          <w:lang w:val="en-AU"/>
        </w:rPr>
        <w:t xml:space="preserve"> prices into USD at the official United Nations rate of exchange in force at the time of the Deadline for </w:t>
      </w:r>
      <w:r w:rsidR="00F31922">
        <w:rPr>
          <w:iCs/>
          <w:lang w:val="en-AU"/>
        </w:rPr>
        <w:t>Proposal</w:t>
      </w:r>
      <w:r w:rsidRPr="00731E3E">
        <w:rPr>
          <w:iCs/>
          <w:lang w:val="en-AU"/>
        </w:rPr>
        <w:t xml:space="preserve"> Submission.</w:t>
      </w:r>
    </w:p>
    <w:p w:rsidR="00D64AA2" w:rsidRDefault="00D64AA2" w:rsidP="00FC2615">
      <w:pPr>
        <w:tabs>
          <w:tab w:val="left" w:pos="-720"/>
        </w:tabs>
        <w:suppressAutoHyphens/>
        <w:jc w:val="both"/>
        <w:rPr>
          <w:spacing w:val="-2"/>
        </w:rPr>
      </w:pPr>
      <w:r w:rsidRPr="00E307F2">
        <w:rPr>
          <w:spacing w:val="-2"/>
        </w:rPr>
        <w:t xml:space="preserve">UNOPS reserves the right not to reject any </w:t>
      </w:r>
      <w:r w:rsidR="00F31922">
        <w:rPr>
          <w:spacing w:val="-2"/>
        </w:rPr>
        <w:t>Proposal</w:t>
      </w:r>
      <w:r w:rsidRPr="00E307F2">
        <w:rPr>
          <w:spacing w:val="-2"/>
        </w:rPr>
        <w:t>s submitted in a currency other than the m</w:t>
      </w:r>
      <w:r>
        <w:rPr>
          <w:spacing w:val="-2"/>
        </w:rPr>
        <w:t xml:space="preserve">andatory </w:t>
      </w:r>
      <w:r w:rsidR="00F31922">
        <w:rPr>
          <w:spacing w:val="-2"/>
        </w:rPr>
        <w:t>Proposal</w:t>
      </w:r>
      <w:r w:rsidR="00AE0107">
        <w:rPr>
          <w:spacing w:val="-2"/>
        </w:rPr>
        <w:t xml:space="preserve"> </w:t>
      </w:r>
      <w:proofErr w:type="spellStart"/>
      <w:proofErr w:type="gramStart"/>
      <w:r>
        <w:rPr>
          <w:spacing w:val="-2"/>
        </w:rPr>
        <w:t>currenc</w:t>
      </w:r>
      <w:proofErr w:type="spellEnd"/>
      <w:r>
        <w:rPr>
          <w:spacing w:val="-2"/>
        </w:rPr>
        <w:t>(</w:t>
      </w:r>
      <w:proofErr w:type="spellStart"/>
      <w:proofErr w:type="gramEnd"/>
      <w:r>
        <w:rPr>
          <w:spacing w:val="-2"/>
        </w:rPr>
        <w:t>ies</w:t>
      </w:r>
      <w:proofErr w:type="spellEnd"/>
      <w:r>
        <w:rPr>
          <w:spacing w:val="-2"/>
        </w:rPr>
        <w:t>)</w:t>
      </w:r>
      <w:r w:rsidRPr="00E307F2">
        <w:rPr>
          <w:spacing w:val="-2"/>
        </w:rPr>
        <w:t xml:space="preserve">. UNOPS may accept </w:t>
      </w:r>
      <w:r w:rsidR="00F31922">
        <w:rPr>
          <w:spacing w:val="-2"/>
        </w:rPr>
        <w:t>Proposal</w:t>
      </w:r>
      <w:r w:rsidRPr="00E307F2">
        <w:rPr>
          <w:spacing w:val="-2"/>
        </w:rPr>
        <w:t xml:space="preserve">s submitted in another currency than stated above if the </w:t>
      </w:r>
      <w:proofErr w:type="spellStart"/>
      <w:r w:rsidR="00F31922">
        <w:rPr>
          <w:spacing w:val="-2"/>
        </w:rPr>
        <w:t>Offeror</w:t>
      </w:r>
      <w:proofErr w:type="spellEnd"/>
      <w:r w:rsidRPr="00E307F2">
        <w:rPr>
          <w:spacing w:val="-2"/>
        </w:rPr>
        <w:t xml:space="preserve"> confirms during clarification of </w:t>
      </w:r>
      <w:r w:rsidR="00F31922">
        <w:rPr>
          <w:spacing w:val="-2"/>
        </w:rPr>
        <w:t>Proposal</w:t>
      </w:r>
      <w:r w:rsidRPr="00E307F2">
        <w:rPr>
          <w:spacing w:val="-2"/>
        </w:rPr>
        <w:t xml:space="preserve">s in writing that it will accept a contract issued in the mandatory </w:t>
      </w:r>
      <w:r w:rsidR="00F31922">
        <w:rPr>
          <w:spacing w:val="-2"/>
        </w:rPr>
        <w:t>Proposal</w:t>
      </w:r>
      <w:r w:rsidRPr="00E307F2">
        <w:rPr>
          <w:spacing w:val="-2"/>
        </w:rPr>
        <w:t xml:space="preserve"> currency and that for conversion the official United Nations operational rate of exchange of the day of </w:t>
      </w:r>
      <w:r w:rsidR="00F31922">
        <w:rPr>
          <w:spacing w:val="-2"/>
        </w:rPr>
        <w:t>RFP</w:t>
      </w:r>
      <w:r w:rsidRPr="00E307F2">
        <w:rPr>
          <w:spacing w:val="-2"/>
        </w:rPr>
        <w:t xml:space="preserve"> deadline as stated in the Section I</w:t>
      </w:r>
      <w:r w:rsidR="00926018">
        <w:rPr>
          <w:spacing w:val="-2"/>
        </w:rPr>
        <w:t xml:space="preserve">: </w:t>
      </w:r>
      <w:r w:rsidR="00F31922">
        <w:rPr>
          <w:spacing w:val="-2"/>
        </w:rPr>
        <w:t>Proposal</w:t>
      </w:r>
      <w:r w:rsidR="00926018">
        <w:rPr>
          <w:spacing w:val="-2"/>
        </w:rPr>
        <w:t xml:space="preserve"> Particulars</w:t>
      </w:r>
      <w:r w:rsidRPr="00E307F2">
        <w:rPr>
          <w:spacing w:val="-2"/>
        </w:rPr>
        <w:t xml:space="preserve"> shall apply. Regardless of the currency of </w:t>
      </w:r>
      <w:r w:rsidR="00F31922">
        <w:rPr>
          <w:spacing w:val="-2"/>
        </w:rPr>
        <w:t>Proposal</w:t>
      </w:r>
      <w:r w:rsidRPr="00E307F2">
        <w:rPr>
          <w:spacing w:val="-2"/>
        </w:rPr>
        <w:t xml:space="preserve">s received, the contract will always be issued and subsequent payments will be made in the mandatory </w:t>
      </w:r>
      <w:r w:rsidR="00C05A2D">
        <w:rPr>
          <w:spacing w:val="-2"/>
        </w:rPr>
        <w:t>Proposa</w:t>
      </w:r>
      <w:r w:rsidR="00AF471F">
        <w:rPr>
          <w:spacing w:val="-2"/>
        </w:rPr>
        <w:t>l</w:t>
      </w:r>
      <w:r w:rsidR="00AE0107">
        <w:rPr>
          <w:spacing w:val="-2"/>
        </w:rPr>
        <w:t xml:space="preserve"> </w:t>
      </w:r>
      <w:r w:rsidRPr="00E307F2">
        <w:rPr>
          <w:spacing w:val="-2"/>
        </w:rPr>
        <w:t>currency above.</w:t>
      </w:r>
    </w:p>
    <w:p w:rsidR="00FC2615" w:rsidRDefault="00FC2615" w:rsidP="00FC2615">
      <w:pPr>
        <w:tabs>
          <w:tab w:val="left" w:pos="-720"/>
        </w:tabs>
        <w:suppressAutoHyphens/>
        <w:jc w:val="both"/>
        <w:rPr>
          <w:spacing w:val="-2"/>
        </w:rPr>
      </w:pPr>
    </w:p>
    <w:p w:rsidR="00730315" w:rsidRPr="00731E3E" w:rsidRDefault="00730315" w:rsidP="00730315">
      <w:pPr>
        <w:pStyle w:val="Heading3"/>
        <w:keepNext/>
        <w:numPr>
          <w:ilvl w:val="0"/>
          <w:numId w:val="12"/>
        </w:numPr>
        <w:pBdr>
          <w:bottom w:val="single" w:sz="6" w:space="1" w:color="auto"/>
        </w:pBdr>
        <w:spacing w:after="0"/>
        <w:ind w:left="720" w:hanging="720"/>
        <w:jc w:val="both"/>
        <w:rPr>
          <w:caps/>
          <w:color w:val="000000"/>
          <w:sz w:val="20"/>
          <w:szCs w:val="20"/>
          <w:lang w:val="en-AU"/>
        </w:rPr>
      </w:pPr>
      <w:r w:rsidRPr="00731E3E">
        <w:rPr>
          <w:caps/>
          <w:color w:val="000000"/>
          <w:sz w:val="20"/>
          <w:szCs w:val="20"/>
          <w:lang w:val="en-AU"/>
        </w:rPr>
        <w:t>Duties and Taxes</w:t>
      </w:r>
    </w:p>
    <w:p w:rsidR="00730315" w:rsidRPr="004F7DAD" w:rsidRDefault="00730315" w:rsidP="00730315">
      <w:pPr>
        <w:jc w:val="both"/>
        <w:rPr>
          <w:color w:val="000000"/>
          <w:sz w:val="12"/>
          <w:szCs w:val="12"/>
          <w:lang w:val="en-AU"/>
        </w:rPr>
      </w:pPr>
    </w:p>
    <w:p w:rsidR="00730315" w:rsidRDefault="001421BA" w:rsidP="00730315">
      <w:pPr>
        <w:jc w:val="both"/>
        <w:rPr>
          <w:color w:val="000000"/>
          <w:lang w:val="en-AU"/>
        </w:rPr>
      </w:pPr>
      <w:r w:rsidRPr="001421BA">
        <w:rPr>
          <w:color w:val="000000"/>
          <w:lang w:val="en-AU"/>
        </w:rPr>
        <w:t xml:space="preserve">Article II, Section 7, of the Convention on the Privileges and Immunities provides, inter alia, that the United Nations, including UNOPS as a subsidiary organ, is exempt from all direct taxes, except charges for public utility services, and is exempt from customs restrictions, duties, and charges of a similar nature in respect of articles imported or exported for its official use. </w:t>
      </w:r>
      <w:r w:rsidR="00730315" w:rsidRPr="001421BA">
        <w:rPr>
          <w:color w:val="000000"/>
          <w:lang w:val="en-AU"/>
        </w:rPr>
        <w:t xml:space="preserve">All </w:t>
      </w:r>
      <w:r w:rsidR="00F31922" w:rsidRPr="001421BA">
        <w:rPr>
          <w:color w:val="000000"/>
          <w:lang w:val="en-AU"/>
        </w:rPr>
        <w:t>Proposal</w:t>
      </w:r>
      <w:r w:rsidR="00730315" w:rsidRPr="001421BA">
        <w:rPr>
          <w:color w:val="000000"/>
          <w:lang w:val="en-AU"/>
        </w:rPr>
        <w:t xml:space="preserve">s shall be submitted net of any direct taxes and any other taxes and duties, unless otherwise specified in </w:t>
      </w:r>
      <w:r w:rsidR="00730315" w:rsidRPr="001421BA">
        <w:rPr>
          <w:b/>
          <w:color w:val="000000"/>
          <w:lang w:val="en-AU"/>
        </w:rPr>
        <w:t xml:space="preserve">Section I: </w:t>
      </w:r>
      <w:r w:rsidR="00C05A2D" w:rsidRPr="001421BA">
        <w:rPr>
          <w:b/>
          <w:color w:val="000000"/>
          <w:lang w:val="en-AU"/>
        </w:rPr>
        <w:t>RFP</w:t>
      </w:r>
      <w:r w:rsidR="00730315" w:rsidRPr="001421BA">
        <w:rPr>
          <w:b/>
          <w:color w:val="000000"/>
          <w:lang w:val="en-AU"/>
        </w:rPr>
        <w:t xml:space="preserve"> Particulars</w:t>
      </w:r>
      <w:r w:rsidR="00730315" w:rsidRPr="001421BA">
        <w:rPr>
          <w:color w:val="000000"/>
          <w:lang w:val="en-AU"/>
        </w:rPr>
        <w:t>.</w:t>
      </w:r>
    </w:p>
    <w:p w:rsidR="00FB3C0C" w:rsidRPr="00731E3E" w:rsidRDefault="00FB3C0C" w:rsidP="00730315">
      <w:pPr>
        <w:jc w:val="both"/>
        <w:rPr>
          <w:color w:val="000000"/>
          <w:lang w:val="en-AU"/>
        </w:rPr>
      </w:pPr>
    </w:p>
    <w:p w:rsidR="000311D6" w:rsidRPr="00926018" w:rsidRDefault="00F31922" w:rsidP="000311D6">
      <w:pPr>
        <w:pStyle w:val="Heading3"/>
        <w:keepNext/>
        <w:numPr>
          <w:ilvl w:val="0"/>
          <w:numId w:val="12"/>
        </w:numPr>
        <w:pBdr>
          <w:bottom w:val="single" w:sz="6" w:space="1" w:color="auto"/>
        </w:pBdr>
        <w:spacing w:after="0"/>
        <w:ind w:left="720" w:hanging="720"/>
        <w:jc w:val="both"/>
        <w:rPr>
          <w:caps/>
          <w:color w:val="000000"/>
          <w:sz w:val="20"/>
          <w:szCs w:val="20"/>
          <w:lang w:val="en-AU"/>
        </w:rPr>
      </w:pPr>
      <w:r>
        <w:rPr>
          <w:caps/>
          <w:color w:val="000000"/>
          <w:sz w:val="20"/>
          <w:szCs w:val="20"/>
          <w:lang w:val="en-AU"/>
        </w:rPr>
        <w:t>PROPOSAL</w:t>
      </w:r>
      <w:r w:rsidR="000311D6" w:rsidRPr="00926018">
        <w:rPr>
          <w:caps/>
          <w:color w:val="000000"/>
          <w:sz w:val="20"/>
          <w:szCs w:val="20"/>
          <w:lang w:val="en-AU"/>
        </w:rPr>
        <w:t xml:space="preserve"> SECURITY</w:t>
      </w:r>
      <w:r w:rsidR="008F7B26">
        <w:rPr>
          <w:caps/>
          <w:color w:val="000000"/>
          <w:sz w:val="20"/>
          <w:szCs w:val="20"/>
          <w:lang w:val="en-AU"/>
        </w:rPr>
        <w:t xml:space="preserve"> (NOT APPLICABLE)</w:t>
      </w:r>
    </w:p>
    <w:p w:rsidR="000311D6" w:rsidRPr="00926018" w:rsidRDefault="000311D6" w:rsidP="00921D49">
      <w:pPr>
        <w:rPr>
          <w:iCs/>
          <w:sz w:val="6"/>
          <w:szCs w:val="6"/>
          <w:lang w:val="en-AU"/>
        </w:rPr>
      </w:pPr>
    </w:p>
    <w:p w:rsidR="00926018" w:rsidRPr="00850E9E" w:rsidRDefault="00926018" w:rsidP="00926018">
      <w:pPr>
        <w:spacing w:after="120"/>
        <w:rPr>
          <w:strike/>
        </w:rPr>
      </w:pPr>
      <w:r w:rsidRPr="00850E9E">
        <w:rPr>
          <w:strike/>
        </w:rPr>
        <w:t xml:space="preserve">The </w:t>
      </w:r>
      <w:proofErr w:type="spellStart"/>
      <w:r w:rsidR="00F31922" w:rsidRPr="00850E9E">
        <w:rPr>
          <w:strike/>
        </w:rPr>
        <w:t>Offeror</w:t>
      </w:r>
      <w:proofErr w:type="spellEnd"/>
      <w:r w:rsidRPr="00850E9E">
        <w:rPr>
          <w:strike/>
        </w:rPr>
        <w:t xml:space="preserve"> shall furnish as part of its </w:t>
      </w:r>
      <w:r w:rsidR="00F31922" w:rsidRPr="00850E9E">
        <w:rPr>
          <w:strike/>
        </w:rPr>
        <w:t>Proposal</w:t>
      </w:r>
      <w:r w:rsidRPr="00850E9E">
        <w:rPr>
          <w:strike/>
        </w:rPr>
        <w:t xml:space="preserve">, a </w:t>
      </w:r>
      <w:r w:rsidR="00F31922" w:rsidRPr="00850E9E">
        <w:rPr>
          <w:strike/>
        </w:rPr>
        <w:t>Proposal</w:t>
      </w:r>
      <w:r w:rsidR="00C05A2D" w:rsidRPr="00850E9E">
        <w:rPr>
          <w:strike/>
        </w:rPr>
        <w:t xml:space="preserve"> Security, if required </w:t>
      </w:r>
      <w:r w:rsidRPr="00850E9E">
        <w:rPr>
          <w:strike/>
        </w:rPr>
        <w:t xml:space="preserve">in </w:t>
      </w:r>
      <w:r w:rsidRPr="00850E9E">
        <w:rPr>
          <w:b/>
          <w:strike/>
          <w:color w:val="000000"/>
          <w:lang w:val="en-AU"/>
        </w:rPr>
        <w:t xml:space="preserve">Section I: </w:t>
      </w:r>
      <w:r w:rsidR="00C05A2D" w:rsidRPr="00850E9E">
        <w:rPr>
          <w:b/>
          <w:strike/>
          <w:color w:val="000000"/>
          <w:lang w:val="en-AU"/>
        </w:rPr>
        <w:t>RFP</w:t>
      </w:r>
      <w:r w:rsidRPr="00850E9E">
        <w:rPr>
          <w:b/>
          <w:strike/>
          <w:color w:val="000000"/>
          <w:lang w:val="en-AU"/>
        </w:rPr>
        <w:t xml:space="preserve"> Particulars.</w:t>
      </w:r>
    </w:p>
    <w:p w:rsidR="00926018" w:rsidRPr="00850E9E" w:rsidRDefault="00926018" w:rsidP="00926018">
      <w:pPr>
        <w:rPr>
          <w:strike/>
        </w:rPr>
      </w:pPr>
      <w:r w:rsidRPr="00850E9E">
        <w:rPr>
          <w:strike/>
        </w:rPr>
        <w:t xml:space="preserve">The </w:t>
      </w:r>
      <w:r w:rsidR="00F31922" w:rsidRPr="00850E9E">
        <w:rPr>
          <w:strike/>
        </w:rPr>
        <w:t>Proposal</w:t>
      </w:r>
      <w:r w:rsidRPr="00850E9E">
        <w:rPr>
          <w:strike/>
        </w:rPr>
        <w:t xml:space="preserve"> Security shall be in the amount specified in </w:t>
      </w:r>
      <w:r w:rsidRPr="00850E9E">
        <w:rPr>
          <w:b/>
          <w:strike/>
          <w:color w:val="000000"/>
          <w:lang w:val="en-AU"/>
        </w:rPr>
        <w:t xml:space="preserve">Section I: </w:t>
      </w:r>
      <w:r w:rsidR="000C08BE" w:rsidRPr="00850E9E">
        <w:rPr>
          <w:b/>
          <w:strike/>
          <w:color w:val="000000"/>
          <w:lang w:val="en-AU"/>
        </w:rPr>
        <w:t>RFP</w:t>
      </w:r>
      <w:r w:rsidRPr="00850E9E">
        <w:rPr>
          <w:b/>
          <w:strike/>
          <w:color w:val="000000"/>
          <w:lang w:val="en-AU"/>
        </w:rPr>
        <w:t xml:space="preserve"> Particulars </w:t>
      </w:r>
      <w:r w:rsidRPr="00850E9E">
        <w:rPr>
          <w:strike/>
        </w:rPr>
        <w:t>and shall:</w:t>
      </w:r>
    </w:p>
    <w:p w:rsidR="00926018" w:rsidRPr="00850E9E" w:rsidRDefault="00926018" w:rsidP="004250BD">
      <w:pPr>
        <w:pStyle w:val="ListParagraph"/>
        <w:numPr>
          <w:ilvl w:val="0"/>
          <w:numId w:val="35"/>
        </w:numPr>
        <w:spacing w:after="0" w:line="240" w:lineRule="auto"/>
        <w:rPr>
          <w:rFonts w:ascii="Arial" w:hAnsi="Arial"/>
          <w:strike/>
          <w:sz w:val="20"/>
          <w:szCs w:val="20"/>
        </w:rPr>
      </w:pPr>
      <w:r w:rsidRPr="00850E9E">
        <w:rPr>
          <w:rFonts w:ascii="Arial" w:hAnsi="Arial"/>
          <w:strike/>
          <w:sz w:val="20"/>
          <w:szCs w:val="20"/>
        </w:rPr>
        <w:lastRenderedPageBreak/>
        <w:t xml:space="preserve">Be in the same currency as stipulated in Instructions to </w:t>
      </w:r>
      <w:proofErr w:type="spellStart"/>
      <w:r w:rsidR="00F31922" w:rsidRPr="00850E9E">
        <w:rPr>
          <w:rFonts w:ascii="Arial" w:hAnsi="Arial"/>
          <w:strike/>
          <w:sz w:val="20"/>
          <w:szCs w:val="20"/>
        </w:rPr>
        <w:t>Offeror</w:t>
      </w:r>
      <w:r w:rsidRPr="00850E9E">
        <w:rPr>
          <w:rFonts w:ascii="Arial" w:hAnsi="Arial"/>
          <w:strike/>
          <w:sz w:val="20"/>
          <w:szCs w:val="20"/>
        </w:rPr>
        <w:t>s</w:t>
      </w:r>
      <w:proofErr w:type="spellEnd"/>
      <w:r w:rsidRPr="00850E9E">
        <w:rPr>
          <w:rFonts w:ascii="Arial" w:hAnsi="Arial"/>
          <w:strike/>
          <w:sz w:val="20"/>
          <w:szCs w:val="20"/>
        </w:rPr>
        <w:t>, Article 1</w:t>
      </w:r>
      <w:r w:rsidR="00FF729D" w:rsidRPr="00850E9E">
        <w:rPr>
          <w:rFonts w:ascii="Arial" w:hAnsi="Arial"/>
          <w:strike/>
          <w:sz w:val="20"/>
          <w:szCs w:val="20"/>
        </w:rPr>
        <w:t>7</w:t>
      </w:r>
      <w:r w:rsidRPr="00850E9E">
        <w:rPr>
          <w:rFonts w:ascii="Arial" w:hAnsi="Arial"/>
          <w:strike/>
          <w:sz w:val="20"/>
          <w:szCs w:val="20"/>
        </w:rPr>
        <w:t>.</w:t>
      </w:r>
    </w:p>
    <w:p w:rsidR="000311D6" w:rsidRPr="00850E9E" w:rsidRDefault="00926018" w:rsidP="004250BD">
      <w:pPr>
        <w:pStyle w:val="ListParagraph"/>
        <w:numPr>
          <w:ilvl w:val="0"/>
          <w:numId w:val="35"/>
        </w:numPr>
        <w:spacing w:after="120" w:line="240" w:lineRule="auto"/>
        <w:ind w:left="714" w:hanging="357"/>
        <w:jc w:val="both"/>
        <w:rPr>
          <w:rFonts w:ascii="Arial" w:hAnsi="Arial"/>
          <w:strike/>
          <w:sz w:val="20"/>
          <w:szCs w:val="20"/>
        </w:rPr>
      </w:pPr>
      <w:r w:rsidRPr="00850E9E">
        <w:rPr>
          <w:rFonts w:ascii="Arial" w:hAnsi="Arial"/>
          <w:strike/>
          <w:sz w:val="20"/>
          <w:szCs w:val="20"/>
        </w:rPr>
        <w:t>B</w:t>
      </w:r>
      <w:r w:rsidR="000311D6" w:rsidRPr="00850E9E">
        <w:rPr>
          <w:rFonts w:ascii="Arial" w:hAnsi="Arial"/>
          <w:strike/>
          <w:sz w:val="20"/>
          <w:szCs w:val="20"/>
        </w:rPr>
        <w:t xml:space="preserve">e in the form of a </w:t>
      </w:r>
      <w:r w:rsidR="00F31922" w:rsidRPr="00850E9E">
        <w:rPr>
          <w:rFonts w:ascii="Arial" w:hAnsi="Arial"/>
          <w:strike/>
          <w:sz w:val="20"/>
          <w:szCs w:val="20"/>
        </w:rPr>
        <w:t>Proposal</w:t>
      </w:r>
      <w:r w:rsidR="000311D6" w:rsidRPr="00850E9E">
        <w:rPr>
          <w:rFonts w:ascii="Arial" w:hAnsi="Arial"/>
          <w:strike/>
          <w:sz w:val="20"/>
          <w:szCs w:val="20"/>
        </w:rPr>
        <w:t xml:space="preserve"> bond, a bank guarantee or irrevocable Letter of Credit issued by an accredited bank, acceptable to UNOPS, in the form provided in the solicitation documents, or another form acceptable to UNOPS and valid for thirty (30) days beyond the period of </w:t>
      </w:r>
      <w:r w:rsidR="00F31922" w:rsidRPr="00850E9E">
        <w:rPr>
          <w:rFonts w:ascii="Arial" w:hAnsi="Arial"/>
          <w:strike/>
          <w:sz w:val="20"/>
          <w:szCs w:val="20"/>
        </w:rPr>
        <w:t>Proposal</w:t>
      </w:r>
      <w:r w:rsidR="000311D6" w:rsidRPr="00850E9E">
        <w:rPr>
          <w:rFonts w:ascii="Arial" w:hAnsi="Arial"/>
          <w:strike/>
          <w:sz w:val="20"/>
          <w:szCs w:val="20"/>
        </w:rPr>
        <w:t xml:space="preserve"> validity prescribed by UNOPS pursuant to </w:t>
      </w:r>
      <w:r w:rsidRPr="00850E9E">
        <w:rPr>
          <w:rFonts w:ascii="Arial" w:hAnsi="Arial"/>
          <w:strike/>
          <w:sz w:val="20"/>
          <w:szCs w:val="20"/>
        </w:rPr>
        <w:t xml:space="preserve">Article </w:t>
      </w:r>
      <w:r w:rsidR="00E8167B" w:rsidRPr="00850E9E">
        <w:rPr>
          <w:rFonts w:ascii="Arial" w:hAnsi="Arial"/>
          <w:strike/>
          <w:sz w:val="20"/>
          <w:szCs w:val="20"/>
        </w:rPr>
        <w:t>1</w:t>
      </w:r>
      <w:r w:rsidR="00FF729D" w:rsidRPr="00850E9E">
        <w:rPr>
          <w:rFonts w:ascii="Arial" w:hAnsi="Arial"/>
          <w:strike/>
          <w:sz w:val="20"/>
          <w:szCs w:val="20"/>
        </w:rPr>
        <w:t>3</w:t>
      </w:r>
      <w:r w:rsidR="000311D6" w:rsidRPr="00850E9E">
        <w:rPr>
          <w:rFonts w:ascii="Arial" w:hAnsi="Arial"/>
          <w:strike/>
          <w:sz w:val="20"/>
          <w:szCs w:val="20"/>
        </w:rPr>
        <w:t xml:space="preserve">, </w:t>
      </w:r>
      <w:r w:rsidR="00F31922" w:rsidRPr="00850E9E">
        <w:rPr>
          <w:rFonts w:ascii="Arial" w:hAnsi="Arial"/>
          <w:strike/>
          <w:sz w:val="20"/>
          <w:szCs w:val="20"/>
        </w:rPr>
        <w:t>Proposal</w:t>
      </w:r>
      <w:r w:rsidR="000311D6" w:rsidRPr="00850E9E">
        <w:rPr>
          <w:rFonts w:ascii="Arial" w:hAnsi="Arial"/>
          <w:strike/>
          <w:sz w:val="20"/>
          <w:szCs w:val="20"/>
        </w:rPr>
        <w:t xml:space="preserve"> Va</w:t>
      </w:r>
      <w:r w:rsidR="00E8167B" w:rsidRPr="00850E9E">
        <w:rPr>
          <w:rFonts w:ascii="Arial" w:hAnsi="Arial"/>
          <w:strike/>
          <w:sz w:val="20"/>
          <w:szCs w:val="20"/>
        </w:rPr>
        <w:t>lidity Period</w:t>
      </w:r>
      <w:r w:rsidR="000311D6" w:rsidRPr="00850E9E">
        <w:rPr>
          <w:rFonts w:ascii="Arial" w:hAnsi="Arial"/>
          <w:strike/>
          <w:sz w:val="20"/>
          <w:szCs w:val="20"/>
        </w:rPr>
        <w:t xml:space="preserve">. Any unsecured </w:t>
      </w:r>
      <w:r w:rsidR="00F31922" w:rsidRPr="00850E9E">
        <w:rPr>
          <w:rFonts w:ascii="Arial" w:hAnsi="Arial"/>
          <w:strike/>
          <w:sz w:val="20"/>
          <w:szCs w:val="20"/>
        </w:rPr>
        <w:t>Proposal</w:t>
      </w:r>
      <w:r w:rsidR="000311D6" w:rsidRPr="00850E9E">
        <w:rPr>
          <w:rFonts w:ascii="Arial" w:hAnsi="Arial"/>
          <w:strike/>
          <w:sz w:val="20"/>
          <w:szCs w:val="20"/>
        </w:rPr>
        <w:t xml:space="preserve"> may be rejected by UNOPS.</w:t>
      </w:r>
    </w:p>
    <w:p w:rsidR="000311D6" w:rsidRPr="00850E9E" w:rsidRDefault="000311D6" w:rsidP="00186ABE">
      <w:pPr>
        <w:tabs>
          <w:tab w:val="left" w:pos="-720"/>
        </w:tabs>
        <w:suppressAutoHyphens/>
        <w:spacing w:after="120"/>
        <w:jc w:val="both"/>
        <w:rPr>
          <w:strike/>
          <w:spacing w:val="-2"/>
        </w:rPr>
      </w:pPr>
      <w:r w:rsidRPr="00850E9E">
        <w:rPr>
          <w:strike/>
          <w:spacing w:val="-2"/>
        </w:rPr>
        <w:t xml:space="preserve">Unsuccessful </w:t>
      </w:r>
      <w:proofErr w:type="spellStart"/>
      <w:r w:rsidR="00F31922" w:rsidRPr="00850E9E">
        <w:rPr>
          <w:strike/>
          <w:spacing w:val="-2"/>
        </w:rPr>
        <w:t>Offeror</w:t>
      </w:r>
      <w:r w:rsidRPr="00850E9E">
        <w:rPr>
          <w:strike/>
          <w:spacing w:val="-2"/>
        </w:rPr>
        <w:t>s’</w:t>
      </w:r>
      <w:r w:rsidR="00F31922" w:rsidRPr="00850E9E">
        <w:rPr>
          <w:strike/>
          <w:spacing w:val="-2"/>
        </w:rPr>
        <w:t>Proposal</w:t>
      </w:r>
      <w:proofErr w:type="spellEnd"/>
      <w:r w:rsidRPr="00850E9E">
        <w:rPr>
          <w:strike/>
          <w:spacing w:val="-2"/>
        </w:rPr>
        <w:t xml:space="preserve"> securities will be discharged/returned as promptly as </w:t>
      </w:r>
      <w:proofErr w:type="gramStart"/>
      <w:r w:rsidRPr="00850E9E">
        <w:rPr>
          <w:strike/>
          <w:spacing w:val="-2"/>
        </w:rPr>
        <w:t>possible but</w:t>
      </w:r>
      <w:proofErr w:type="gramEnd"/>
      <w:r w:rsidRPr="00850E9E">
        <w:rPr>
          <w:strike/>
          <w:spacing w:val="-2"/>
        </w:rPr>
        <w:t xml:space="preserve"> no later than thirty (30) days after the expiration of the period of </w:t>
      </w:r>
      <w:r w:rsidR="00F31922" w:rsidRPr="00850E9E">
        <w:rPr>
          <w:strike/>
          <w:spacing w:val="-2"/>
        </w:rPr>
        <w:t>Proposal</w:t>
      </w:r>
      <w:r w:rsidRPr="00850E9E">
        <w:rPr>
          <w:strike/>
          <w:spacing w:val="-2"/>
        </w:rPr>
        <w:t xml:space="preserve"> validity prescribed by UNOPS pursuant to </w:t>
      </w:r>
      <w:r w:rsidR="00186ABE" w:rsidRPr="00850E9E">
        <w:rPr>
          <w:strike/>
          <w:spacing w:val="-2"/>
        </w:rPr>
        <w:t xml:space="preserve">Article </w:t>
      </w:r>
      <w:r w:rsidR="00E8167B" w:rsidRPr="00850E9E">
        <w:rPr>
          <w:strike/>
          <w:spacing w:val="-2"/>
        </w:rPr>
        <w:t>1</w:t>
      </w:r>
      <w:r w:rsidR="00FF729D" w:rsidRPr="00850E9E">
        <w:rPr>
          <w:strike/>
          <w:spacing w:val="-2"/>
        </w:rPr>
        <w:t>3</w:t>
      </w:r>
      <w:r w:rsidRPr="00850E9E">
        <w:rPr>
          <w:strike/>
          <w:spacing w:val="-2"/>
        </w:rPr>
        <w:t xml:space="preserve">, </w:t>
      </w:r>
      <w:r w:rsidR="00F31922" w:rsidRPr="00850E9E">
        <w:rPr>
          <w:strike/>
          <w:spacing w:val="-2"/>
        </w:rPr>
        <w:t>Proposal</w:t>
      </w:r>
      <w:r w:rsidRPr="00850E9E">
        <w:rPr>
          <w:strike/>
          <w:spacing w:val="-2"/>
        </w:rPr>
        <w:t xml:space="preserve"> Validity</w:t>
      </w:r>
      <w:r w:rsidR="00E8167B" w:rsidRPr="00850E9E">
        <w:rPr>
          <w:strike/>
          <w:spacing w:val="-2"/>
        </w:rPr>
        <w:t xml:space="preserve"> Period</w:t>
      </w:r>
      <w:r w:rsidRPr="00850E9E">
        <w:rPr>
          <w:strike/>
          <w:spacing w:val="-2"/>
        </w:rPr>
        <w:t>.</w:t>
      </w:r>
    </w:p>
    <w:p w:rsidR="000311D6" w:rsidRPr="00850E9E" w:rsidRDefault="000311D6" w:rsidP="00186ABE">
      <w:pPr>
        <w:tabs>
          <w:tab w:val="left" w:pos="-720"/>
        </w:tabs>
        <w:suppressAutoHyphens/>
        <w:spacing w:after="120"/>
        <w:jc w:val="both"/>
        <w:rPr>
          <w:strike/>
          <w:spacing w:val="-2"/>
        </w:rPr>
      </w:pPr>
      <w:r w:rsidRPr="00850E9E">
        <w:rPr>
          <w:strike/>
          <w:spacing w:val="-2"/>
        </w:rPr>
        <w:t xml:space="preserve">The successful </w:t>
      </w:r>
      <w:proofErr w:type="spellStart"/>
      <w:r w:rsidR="00F31922" w:rsidRPr="00850E9E">
        <w:rPr>
          <w:strike/>
          <w:spacing w:val="-2"/>
        </w:rPr>
        <w:t>Offeror</w:t>
      </w:r>
      <w:proofErr w:type="spellEnd"/>
      <w:r w:rsidRPr="00850E9E">
        <w:rPr>
          <w:strike/>
          <w:spacing w:val="-2"/>
        </w:rPr>
        <w:t xml:space="preserve">(s)’ </w:t>
      </w:r>
      <w:r w:rsidR="00F31922" w:rsidRPr="00850E9E">
        <w:rPr>
          <w:strike/>
          <w:spacing w:val="-2"/>
        </w:rPr>
        <w:t>Proposal</w:t>
      </w:r>
      <w:r w:rsidRPr="00850E9E">
        <w:rPr>
          <w:strike/>
          <w:spacing w:val="-2"/>
        </w:rPr>
        <w:t xml:space="preserve"> securities will be discharged/returned upon the </w:t>
      </w:r>
      <w:proofErr w:type="spellStart"/>
      <w:r w:rsidR="00F31922" w:rsidRPr="00850E9E">
        <w:rPr>
          <w:strike/>
          <w:spacing w:val="-2"/>
        </w:rPr>
        <w:t>Offeror</w:t>
      </w:r>
      <w:proofErr w:type="spellEnd"/>
      <w:r w:rsidRPr="00850E9E">
        <w:rPr>
          <w:strike/>
          <w:spacing w:val="-2"/>
        </w:rPr>
        <w:t xml:space="preserve"> executing the contract, pursuant to </w:t>
      </w:r>
      <w:r w:rsidR="00FF729D" w:rsidRPr="00850E9E">
        <w:rPr>
          <w:strike/>
          <w:spacing w:val="-2"/>
        </w:rPr>
        <w:t>Article 34</w:t>
      </w:r>
      <w:r w:rsidRPr="00850E9E">
        <w:rPr>
          <w:strike/>
          <w:spacing w:val="-2"/>
        </w:rPr>
        <w:t xml:space="preserve">, Signing of Contract. </w:t>
      </w:r>
    </w:p>
    <w:p w:rsidR="000E404B" w:rsidRPr="00850E9E" w:rsidRDefault="000E404B" w:rsidP="000E404B">
      <w:pPr>
        <w:tabs>
          <w:tab w:val="left" w:pos="-720"/>
        </w:tabs>
        <w:suppressAutoHyphens/>
        <w:spacing w:after="120"/>
        <w:jc w:val="both"/>
        <w:rPr>
          <w:strike/>
          <w:spacing w:val="-2"/>
        </w:rPr>
      </w:pPr>
      <w:r w:rsidRPr="00850E9E">
        <w:rPr>
          <w:strike/>
          <w:spacing w:val="-2"/>
        </w:rPr>
        <w:t>The Proposal security may be forfeited:</w:t>
      </w:r>
    </w:p>
    <w:p w:rsidR="000E404B" w:rsidRPr="00850E9E" w:rsidRDefault="000E404B" w:rsidP="004250BD">
      <w:pPr>
        <w:pStyle w:val="Single"/>
        <w:numPr>
          <w:ilvl w:val="0"/>
          <w:numId w:val="27"/>
        </w:numPr>
        <w:tabs>
          <w:tab w:val="clear" w:pos="-720"/>
          <w:tab w:val="clear" w:pos="0"/>
          <w:tab w:val="clear" w:pos="720"/>
          <w:tab w:val="left" w:pos="284"/>
        </w:tabs>
        <w:rPr>
          <w:rFonts w:ascii="Arial" w:hAnsi="Arial" w:cs="Arial"/>
          <w:strike/>
          <w:sz w:val="20"/>
        </w:rPr>
      </w:pPr>
      <w:r w:rsidRPr="00850E9E">
        <w:rPr>
          <w:rFonts w:ascii="Arial" w:hAnsi="Arial" w:cs="Arial"/>
          <w:strike/>
          <w:sz w:val="20"/>
        </w:rPr>
        <w:t xml:space="preserve">If a </w:t>
      </w:r>
      <w:proofErr w:type="spellStart"/>
      <w:r w:rsidRPr="00850E9E">
        <w:rPr>
          <w:rFonts w:ascii="Arial" w:hAnsi="Arial" w:cs="Arial"/>
          <w:strike/>
          <w:sz w:val="20"/>
        </w:rPr>
        <w:t>Offeror</w:t>
      </w:r>
      <w:proofErr w:type="spellEnd"/>
      <w:r w:rsidRPr="00850E9E">
        <w:rPr>
          <w:rFonts w:ascii="Arial" w:hAnsi="Arial" w:cs="Arial"/>
          <w:strike/>
          <w:sz w:val="20"/>
        </w:rPr>
        <w:t xml:space="preserve"> withdraws its Proposal during the period of Proposal validity specified by the </w:t>
      </w:r>
      <w:proofErr w:type="spellStart"/>
      <w:r w:rsidRPr="00850E9E">
        <w:rPr>
          <w:rFonts w:ascii="Arial" w:hAnsi="Arial" w:cs="Arial"/>
          <w:strike/>
          <w:sz w:val="20"/>
        </w:rPr>
        <w:t>Offeror</w:t>
      </w:r>
      <w:proofErr w:type="spellEnd"/>
      <w:r w:rsidRPr="00850E9E">
        <w:rPr>
          <w:rFonts w:ascii="Arial" w:hAnsi="Arial" w:cs="Arial"/>
          <w:strike/>
          <w:sz w:val="20"/>
        </w:rPr>
        <w:t xml:space="preserve"> on the Proposal submission form; or</w:t>
      </w:r>
    </w:p>
    <w:p w:rsidR="000E404B" w:rsidRPr="00850E9E" w:rsidRDefault="000E404B" w:rsidP="004250BD">
      <w:pPr>
        <w:pStyle w:val="Single"/>
        <w:numPr>
          <w:ilvl w:val="0"/>
          <w:numId w:val="27"/>
        </w:numPr>
        <w:tabs>
          <w:tab w:val="clear" w:pos="-720"/>
          <w:tab w:val="clear" w:pos="0"/>
          <w:tab w:val="clear" w:pos="720"/>
          <w:tab w:val="left" w:pos="284"/>
        </w:tabs>
        <w:jc w:val="left"/>
        <w:rPr>
          <w:rFonts w:ascii="Arial" w:hAnsi="Arial" w:cs="Arial"/>
          <w:strike/>
          <w:sz w:val="20"/>
        </w:rPr>
      </w:pPr>
      <w:r w:rsidRPr="00850E9E">
        <w:rPr>
          <w:rFonts w:ascii="Arial" w:hAnsi="Arial" w:cs="Arial"/>
          <w:strike/>
          <w:sz w:val="20"/>
        </w:rPr>
        <w:t xml:space="preserve">In the case of the successful </w:t>
      </w:r>
      <w:proofErr w:type="spellStart"/>
      <w:r w:rsidRPr="00850E9E">
        <w:rPr>
          <w:rFonts w:ascii="Arial" w:hAnsi="Arial" w:cs="Arial"/>
          <w:strike/>
          <w:sz w:val="20"/>
        </w:rPr>
        <w:t>Offeror</w:t>
      </w:r>
      <w:proofErr w:type="spellEnd"/>
      <w:r w:rsidRPr="00850E9E">
        <w:rPr>
          <w:rFonts w:ascii="Arial" w:hAnsi="Arial" w:cs="Arial"/>
          <w:strike/>
          <w:sz w:val="20"/>
        </w:rPr>
        <w:t xml:space="preserve">, if the </w:t>
      </w:r>
      <w:proofErr w:type="spellStart"/>
      <w:r w:rsidRPr="00850E9E">
        <w:rPr>
          <w:rFonts w:ascii="Arial" w:hAnsi="Arial" w:cs="Arial"/>
          <w:strike/>
          <w:sz w:val="20"/>
        </w:rPr>
        <w:t>Offeror</w:t>
      </w:r>
      <w:proofErr w:type="spellEnd"/>
      <w:r w:rsidRPr="00850E9E">
        <w:rPr>
          <w:rFonts w:ascii="Arial" w:hAnsi="Arial" w:cs="Arial"/>
          <w:strike/>
          <w:sz w:val="20"/>
        </w:rPr>
        <w:t xml:space="preserve"> fails to sign the contract in accordance with Article 3</w:t>
      </w:r>
      <w:r w:rsidR="0066472B" w:rsidRPr="00850E9E">
        <w:rPr>
          <w:rFonts w:ascii="Arial" w:hAnsi="Arial" w:cs="Arial"/>
          <w:strike/>
          <w:sz w:val="20"/>
        </w:rPr>
        <w:t>4</w:t>
      </w:r>
      <w:r w:rsidRPr="00850E9E">
        <w:rPr>
          <w:rFonts w:ascii="Arial" w:hAnsi="Arial" w:cs="Arial"/>
          <w:strike/>
          <w:sz w:val="20"/>
        </w:rPr>
        <w:t xml:space="preserve">, </w:t>
      </w:r>
      <w:proofErr w:type="gramStart"/>
      <w:r w:rsidRPr="00850E9E">
        <w:rPr>
          <w:rFonts w:ascii="Arial" w:hAnsi="Arial" w:cs="Arial"/>
          <w:strike/>
          <w:sz w:val="20"/>
        </w:rPr>
        <w:t>Signing</w:t>
      </w:r>
      <w:proofErr w:type="gramEnd"/>
      <w:r w:rsidRPr="00850E9E">
        <w:rPr>
          <w:rFonts w:ascii="Arial" w:hAnsi="Arial" w:cs="Arial"/>
          <w:strike/>
          <w:sz w:val="20"/>
        </w:rPr>
        <w:t xml:space="preserve"> of Contract. </w:t>
      </w:r>
    </w:p>
    <w:p w:rsidR="000E404B" w:rsidRPr="005A48DB" w:rsidRDefault="000E404B" w:rsidP="000E404B">
      <w:pPr>
        <w:pStyle w:val="Single"/>
        <w:tabs>
          <w:tab w:val="clear" w:pos="-720"/>
          <w:tab w:val="clear" w:pos="0"/>
          <w:tab w:val="clear" w:pos="720"/>
          <w:tab w:val="left" w:pos="284"/>
        </w:tabs>
        <w:jc w:val="left"/>
        <w:rPr>
          <w:rFonts w:ascii="Arial" w:hAnsi="Arial" w:cs="Arial"/>
          <w:sz w:val="20"/>
          <w:highlight w:val="green"/>
        </w:rPr>
      </w:pPr>
    </w:p>
    <w:p w:rsidR="00482544" w:rsidRPr="00186ABE" w:rsidRDefault="00482544" w:rsidP="00482544">
      <w:pPr>
        <w:pStyle w:val="Heading3"/>
        <w:keepNext/>
        <w:numPr>
          <w:ilvl w:val="0"/>
          <w:numId w:val="12"/>
        </w:numPr>
        <w:pBdr>
          <w:bottom w:val="single" w:sz="6" w:space="1" w:color="auto"/>
        </w:pBdr>
        <w:spacing w:after="0"/>
        <w:ind w:left="720" w:hanging="720"/>
        <w:jc w:val="both"/>
        <w:rPr>
          <w:caps/>
          <w:color w:val="000000"/>
          <w:sz w:val="20"/>
          <w:szCs w:val="20"/>
          <w:lang w:val="en-AU"/>
        </w:rPr>
      </w:pPr>
      <w:r w:rsidRPr="00186ABE">
        <w:rPr>
          <w:caps/>
          <w:color w:val="000000"/>
          <w:sz w:val="20"/>
          <w:szCs w:val="20"/>
          <w:lang w:val="en-AU"/>
        </w:rPr>
        <w:t xml:space="preserve">FORMAT AND SIGNING OF </w:t>
      </w:r>
      <w:r w:rsidR="00F31922">
        <w:rPr>
          <w:caps/>
          <w:color w:val="000000"/>
          <w:sz w:val="20"/>
          <w:szCs w:val="20"/>
          <w:lang w:val="en-AU"/>
        </w:rPr>
        <w:t>PROPOSAL</w:t>
      </w:r>
      <w:r w:rsidRPr="00186ABE">
        <w:rPr>
          <w:caps/>
          <w:color w:val="000000"/>
          <w:sz w:val="20"/>
          <w:szCs w:val="20"/>
          <w:lang w:val="en-AU"/>
        </w:rPr>
        <w:t>S</w:t>
      </w:r>
    </w:p>
    <w:p w:rsidR="00482544" w:rsidRPr="004F7DAD" w:rsidRDefault="00482544" w:rsidP="00482544">
      <w:pPr>
        <w:pStyle w:val="BodyTextIndent2"/>
        <w:spacing w:after="0" w:line="240" w:lineRule="auto"/>
        <w:ind w:left="0"/>
        <w:jc w:val="both"/>
        <w:rPr>
          <w:rFonts w:ascii="Arial" w:hAnsi="Arial"/>
          <w:color w:val="000000"/>
          <w:sz w:val="12"/>
          <w:szCs w:val="12"/>
          <w:lang w:val="en-AU"/>
        </w:rPr>
      </w:pPr>
    </w:p>
    <w:p w:rsidR="00186ABE" w:rsidRPr="00900D58" w:rsidRDefault="00186ABE" w:rsidP="00186ABE">
      <w:pPr>
        <w:tabs>
          <w:tab w:val="left" w:pos="-720"/>
        </w:tabs>
        <w:suppressAutoHyphens/>
        <w:spacing w:after="120"/>
        <w:jc w:val="both"/>
        <w:rPr>
          <w:spacing w:val="-2"/>
        </w:rPr>
      </w:pPr>
      <w:bookmarkStart w:id="39" w:name="_Toc284427809"/>
      <w:r w:rsidRPr="00900D58">
        <w:rPr>
          <w:spacing w:val="-2"/>
        </w:rPr>
        <w:t xml:space="preserve">The </w:t>
      </w:r>
      <w:r w:rsidR="00F31922">
        <w:rPr>
          <w:spacing w:val="-2"/>
        </w:rPr>
        <w:t>Proposal</w:t>
      </w:r>
      <w:r w:rsidRPr="00900D58">
        <w:rPr>
          <w:spacing w:val="-2"/>
        </w:rPr>
        <w:t xml:space="preserve"> shall be typed and shall be signed </w:t>
      </w:r>
      <w:r>
        <w:rPr>
          <w:spacing w:val="-2"/>
        </w:rPr>
        <w:t xml:space="preserve">in indelible ink </w:t>
      </w:r>
      <w:r w:rsidRPr="00900D58">
        <w:rPr>
          <w:spacing w:val="-2"/>
        </w:rPr>
        <w:t xml:space="preserve">by the </w:t>
      </w:r>
      <w:proofErr w:type="spellStart"/>
      <w:r w:rsidR="00F31922">
        <w:rPr>
          <w:spacing w:val="-2"/>
        </w:rPr>
        <w:t>Offeror</w:t>
      </w:r>
      <w:proofErr w:type="spellEnd"/>
      <w:r w:rsidRPr="00900D58">
        <w:rPr>
          <w:spacing w:val="-2"/>
        </w:rPr>
        <w:t xml:space="preserve"> or a person or persons duly authorized to bind the </w:t>
      </w:r>
      <w:proofErr w:type="spellStart"/>
      <w:r w:rsidR="00F31922">
        <w:rPr>
          <w:spacing w:val="-2"/>
        </w:rPr>
        <w:t>Offeror</w:t>
      </w:r>
      <w:proofErr w:type="spellEnd"/>
      <w:r w:rsidRPr="00900D58">
        <w:rPr>
          <w:spacing w:val="-2"/>
        </w:rPr>
        <w:t xml:space="preserve"> to the contract. </w:t>
      </w:r>
    </w:p>
    <w:p w:rsidR="00482544" w:rsidRPr="00731E3E" w:rsidRDefault="00482544" w:rsidP="00482544">
      <w:pPr>
        <w:spacing w:after="120"/>
        <w:jc w:val="both"/>
      </w:pPr>
      <w:r w:rsidRPr="00731E3E">
        <w:t xml:space="preserve">A </w:t>
      </w:r>
      <w:r w:rsidR="00F31922">
        <w:t>Proposal</w:t>
      </w:r>
      <w:r w:rsidRPr="00731E3E">
        <w:t xml:space="preserve"> shall contain no interlineations, erasures, or overwriting. If necessary to correct errors made by </w:t>
      </w:r>
      <w:proofErr w:type="gramStart"/>
      <w:r w:rsidRPr="00731E3E">
        <w:t>a</w:t>
      </w:r>
      <w:proofErr w:type="gramEnd"/>
      <w:r w:rsidR="00AE0107">
        <w:t xml:space="preserve"> </w:t>
      </w:r>
      <w:proofErr w:type="spellStart"/>
      <w:r w:rsidR="00F31922">
        <w:t>Offeror</w:t>
      </w:r>
      <w:proofErr w:type="spellEnd"/>
      <w:r w:rsidRPr="00731E3E">
        <w:t xml:space="preserve">, hand written corrections to the </w:t>
      </w:r>
      <w:r w:rsidR="00F31922">
        <w:t>Proposal</w:t>
      </w:r>
      <w:r w:rsidRPr="00731E3E">
        <w:t xml:space="preserve"> may be made before the submission and/or the Deadline for </w:t>
      </w:r>
      <w:r w:rsidR="00F31922">
        <w:t>Proposal</w:t>
      </w:r>
      <w:r w:rsidRPr="00731E3E">
        <w:t xml:space="preserve"> Submission. In this case, such corrections shall be </w:t>
      </w:r>
      <w:r w:rsidR="001D2147" w:rsidRPr="00731E3E">
        <w:t>initialled</w:t>
      </w:r>
      <w:r w:rsidRPr="00731E3E">
        <w:t xml:space="preserve"> by the person or persons who signed the </w:t>
      </w:r>
      <w:r w:rsidR="00F31922">
        <w:t>Proposal</w:t>
      </w:r>
      <w:r w:rsidRPr="00731E3E">
        <w:t>.</w:t>
      </w:r>
      <w:bookmarkEnd w:id="39"/>
    </w:p>
    <w:p w:rsidR="00921D49" w:rsidRPr="00731E3E"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40" w:name="_Ref283038438"/>
      <w:bookmarkStart w:id="41" w:name="_Toc284427762"/>
      <w:bookmarkStart w:id="42" w:name="_Toc284937345"/>
      <w:bookmarkStart w:id="43" w:name="_Toc290644065"/>
      <w:bookmarkStart w:id="44" w:name="_Toc294105242"/>
      <w:r w:rsidRPr="00731E3E">
        <w:rPr>
          <w:caps/>
          <w:color w:val="000000"/>
          <w:sz w:val="20"/>
          <w:szCs w:val="20"/>
          <w:lang w:val="en-AU"/>
        </w:rPr>
        <w:t xml:space="preserve">Language of </w:t>
      </w:r>
      <w:r w:rsidR="00F31922">
        <w:rPr>
          <w:caps/>
          <w:color w:val="000000"/>
          <w:sz w:val="20"/>
          <w:szCs w:val="20"/>
          <w:lang w:val="en-AU"/>
        </w:rPr>
        <w:t>Proposal</w:t>
      </w:r>
      <w:r w:rsidRPr="00731E3E">
        <w:rPr>
          <w:caps/>
          <w:color w:val="000000"/>
          <w:sz w:val="20"/>
          <w:szCs w:val="20"/>
          <w:lang w:val="en-AU"/>
        </w:rPr>
        <w:t xml:space="preserve">s </w:t>
      </w:r>
    </w:p>
    <w:p w:rsidR="00921D49" w:rsidRPr="004F7DAD" w:rsidRDefault="00921D49" w:rsidP="00921D49">
      <w:pPr>
        <w:jc w:val="both"/>
        <w:rPr>
          <w:iCs/>
          <w:color w:val="000000"/>
          <w:sz w:val="12"/>
          <w:szCs w:val="12"/>
          <w:lang w:val="en-AU"/>
        </w:rPr>
      </w:pPr>
    </w:p>
    <w:p w:rsidR="00921D49" w:rsidRPr="00731E3E" w:rsidRDefault="00921D49" w:rsidP="004F7DAD">
      <w:pPr>
        <w:spacing w:after="120"/>
        <w:jc w:val="both"/>
        <w:rPr>
          <w:color w:val="000000"/>
          <w:lang w:val="en-AU"/>
        </w:rPr>
      </w:pPr>
      <w:r w:rsidRPr="00731E3E">
        <w:rPr>
          <w:iCs/>
          <w:color w:val="000000"/>
          <w:lang w:val="en-AU"/>
        </w:rPr>
        <w:t xml:space="preserve">All </w:t>
      </w:r>
      <w:r w:rsidR="00F31922">
        <w:rPr>
          <w:iCs/>
          <w:color w:val="000000"/>
          <w:lang w:val="en-AU"/>
        </w:rPr>
        <w:t>Proposal</w:t>
      </w:r>
      <w:r w:rsidRPr="00731E3E">
        <w:rPr>
          <w:iCs/>
          <w:color w:val="000000"/>
          <w:lang w:val="en-AU"/>
        </w:rPr>
        <w:t xml:space="preserve">s, information, documents and correspondence exchanged between </w:t>
      </w:r>
      <w:r w:rsidRPr="00731E3E">
        <w:rPr>
          <w:color w:val="000000"/>
          <w:lang w:val="en-AU"/>
        </w:rPr>
        <w:t xml:space="preserve">UNOPS and the </w:t>
      </w:r>
      <w:proofErr w:type="spellStart"/>
      <w:r w:rsidR="00F31922">
        <w:rPr>
          <w:color w:val="000000"/>
          <w:lang w:val="en-AU"/>
        </w:rPr>
        <w:t>Offeror</w:t>
      </w:r>
      <w:r w:rsidRPr="00731E3E">
        <w:rPr>
          <w:color w:val="000000"/>
          <w:lang w:val="en-AU"/>
        </w:rPr>
        <w:t>s</w:t>
      </w:r>
      <w:proofErr w:type="spellEnd"/>
      <w:r w:rsidR="00AE0107">
        <w:rPr>
          <w:color w:val="000000"/>
          <w:lang w:val="en-AU"/>
        </w:rPr>
        <w:t xml:space="preserve"> </w:t>
      </w:r>
      <w:r w:rsidRPr="00731E3E">
        <w:rPr>
          <w:iCs/>
          <w:color w:val="000000"/>
          <w:lang w:val="en-AU"/>
        </w:rPr>
        <w:t xml:space="preserve">in relation to this </w:t>
      </w:r>
      <w:r w:rsidR="00F31922">
        <w:rPr>
          <w:iCs/>
          <w:color w:val="000000"/>
          <w:lang w:val="en-AU"/>
        </w:rPr>
        <w:t>Proposal</w:t>
      </w:r>
      <w:r w:rsidRPr="00731E3E">
        <w:rPr>
          <w:iCs/>
          <w:color w:val="000000"/>
          <w:lang w:val="en-AU"/>
        </w:rPr>
        <w:t xml:space="preserve"> process </w:t>
      </w:r>
      <w:r w:rsidRPr="00731E3E">
        <w:rPr>
          <w:color w:val="000000"/>
          <w:lang w:val="en-AU"/>
        </w:rPr>
        <w:t>shall be in the language set out in</w:t>
      </w:r>
      <w:r w:rsidR="00AE0107">
        <w:rPr>
          <w:color w:val="000000"/>
          <w:lang w:val="en-AU"/>
        </w:rPr>
        <w:t xml:space="preserve"> </w:t>
      </w:r>
      <w:r w:rsidR="008305BC" w:rsidRPr="008305BC">
        <w:rPr>
          <w:b/>
          <w:color w:val="000000"/>
          <w:lang w:val="en-AU"/>
        </w:rPr>
        <w:t xml:space="preserve">Section I: </w:t>
      </w:r>
      <w:r w:rsidR="000C08BE">
        <w:rPr>
          <w:b/>
          <w:color w:val="000000"/>
          <w:lang w:val="en-AU"/>
        </w:rPr>
        <w:t>RFP</w:t>
      </w:r>
      <w:r w:rsidR="008305BC" w:rsidRPr="008305BC">
        <w:rPr>
          <w:b/>
          <w:color w:val="000000"/>
          <w:lang w:val="en-AU"/>
        </w:rPr>
        <w:t xml:space="preserve"> Particulars</w:t>
      </w:r>
      <w:r w:rsidRPr="00731E3E">
        <w:rPr>
          <w:color w:val="000000"/>
          <w:lang w:val="en-AU"/>
        </w:rPr>
        <w:t xml:space="preserve">.  </w:t>
      </w:r>
    </w:p>
    <w:p w:rsidR="00921D49" w:rsidRDefault="00921D49" w:rsidP="00921D49">
      <w:pPr>
        <w:rPr>
          <w:spacing w:val="-2"/>
        </w:rPr>
      </w:pPr>
      <w:r w:rsidRPr="00731E3E">
        <w:rPr>
          <w:color w:val="000000"/>
        </w:rPr>
        <w:t>Supporting documents may be submitted in their original language.  If such language is dif</w:t>
      </w:r>
      <w:r w:rsidR="008305BC">
        <w:rPr>
          <w:color w:val="000000"/>
        </w:rPr>
        <w:t xml:space="preserve">ferent from that set out in </w:t>
      </w:r>
      <w:r w:rsidR="008305BC" w:rsidRPr="008305BC">
        <w:rPr>
          <w:b/>
          <w:color w:val="000000"/>
          <w:lang w:val="en-AU"/>
        </w:rPr>
        <w:t xml:space="preserve">Section I: </w:t>
      </w:r>
      <w:r w:rsidR="00F31922">
        <w:rPr>
          <w:b/>
          <w:color w:val="000000"/>
          <w:lang w:val="en-AU"/>
        </w:rPr>
        <w:t>Proposal</w:t>
      </w:r>
      <w:r w:rsidR="008305BC" w:rsidRPr="008305BC">
        <w:rPr>
          <w:b/>
          <w:color w:val="000000"/>
          <w:lang w:val="en-AU"/>
        </w:rPr>
        <w:t xml:space="preserve"> Particulars</w:t>
      </w:r>
      <w:r w:rsidRPr="00731E3E">
        <w:rPr>
          <w:color w:val="000000"/>
        </w:rPr>
        <w:t xml:space="preserve">, the supporting documents shall be submitted together with a translation of the supporting documents’ relevant excerpts. </w:t>
      </w:r>
      <w:r w:rsidR="00D64AA2" w:rsidRPr="002E556B">
        <w:rPr>
          <w:spacing w:val="-2"/>
        </w:rPr>
        <w:t xml:space="preserve">In any such case, for interpretation of the </w:t>
      </w:r>
      <w:r w:rsidR="00F31922">
        <w:rPr>
          <w:spacing w:val="-2"/>
        </w:rPr>
        <w:t>Proposal</w:t>
      </w:r>
      <w:r w:rsidR="00D64AA2" w:rsidRPr="002E556B">
        <w:rPr>
          <w:spacing w:val="-2"/>
        </w:rPr>
        <w:t>, the translation shall prevail. The sole responsibility for translation and the accuracy thereof</w:t>
      </w:r>
      <w:r w:rsidR="00D64AA2">
        <w:rPr>
          <w:spacing w:val="-2"/>
        </w:rPr>
        <w:t>,</w:t>
      </w:r>
      <w:r w:rsidR="00D64AA2" w:rsidRPr="002E556B">
        <w:rPr>
          <w:spacing w:val="-2"/>
        </w:rPr>
        <w:t xml:space="preserve"> shall rest with the </w:t>
      </w:r>
      <w:proofErr w:type="spellStart"/>
      <w:r w:rsidR="00F31922">
        <w:rPr>
          <w:spacing w:val="-2"/>
        </w:rPr>
        <w:t>Offeror</w:t>
      </w:r>
      <w:proofErr w:type="spellEnd"/>
      <w:r w:rsidR="00D64AA2">
        <w:rPr>
          <w:spacing w:val="-2"/>
        </w:rPr>
        <w:t>.</w:t>
      </w:r>
    </w:p>
    <w:p w:rsidR="00492647" w:rsidRDefault="00492647" w:rsidP="00921D49">
      <w:pPr>
        <w:rPr>
          <w:spacing w:val="-2"/>
        </w:rPr>
      </w:pPr>
    </w:p>
    <w:p w:rsidR="00921D49" w:rsidRPr="00731E3E"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r w:rsidRPr="00731E3E">
        <w:rPr>
          <w:caps/>
          <w:color w:val="000000"/>
          <w:sz w:val="20"/>
          <w:szCs w:val="20"/>
          <w:lang w:val="en-AU"/>
        </w:rPr>
        <w:t xml:space="preserve">Deadline for </w:t>
      </w:r>
      <w:r w:rsidR="00F31922">
        <w:rPr>
          <w:caps/>
          <w:color w:val="000000"/>
          <w:sz w:val="20"/>
          <w:szCs w:val="20"/>
          <w:lang w:val="en-AU"/>
        </w:rPr>
        <w:t>Proposal</w:t>
      </w:r>
      <w:r w:rsidRPr="00731E3E">
        <w:rPr>
          <w:caps/>
          <w:color w:val="000000"/>
          <w:sz w:val="20"/>
          <w:szCs w:val="20"/>
          <w:lang w:val="en-AU"/>
        </w:rPr>
        <w:t xml:space="preserve"> Submission</w:t>
      </w:r>
    </w:p>
    <w:p w:rsidR="00254433" w:rsidRPr="004F7DAD" w:rsidRDefault="00254433" w:rsidP="00921D49">
      <w:pPr>
        <w:pStyle w:val="Headingblue"/>
        <w:rPr>
          <w:b w:val="0"/>
          <w:color w:val="auto"/>
          <w:sz w:val="12"/>
          <w:szCs w:val="12"/>
        </w:rPr>
      </w:pPr>
    </w:p>
    <w:p w:rsidR="00921D49" w:rsidRDefault="00921D49" w:rsidP="00492647">
      <w:pPr>
        <w:pStyle w:val="Headingblue"/>
        <w:spacing w:after="120"/>
        <w:jc w:val="both"/>
        <w:rPr>
          <w:b w:val="0"/>
          <w:color w:val="auto"/>
          <w:sz w:val="20"/>
          <w:szCs w:val="20"/>
        </w:rPr>
      </w:pPr>
      <w:r w:rsidRPr="00731E3E">
        <w:rPr>
          <w:b w:val="0"/>
          <w:color w:val="auto"/>
          <w:sz w:val="20"/>
          <w:szCs w:val="20"/>
        </w:rPr>
        <w:t xml:space="preserve">All </w:t>
      </w:r>
      <w:r w:rsidR="00F31922">
        <w:rPr>
          <w:b w:val="0"/>
          <w:color w:val="auto"/>
          <w:sz w:val="20"/>
          <w:szCs w:val="20"/>
        </w:rPr>
        <w:t>Proposal</w:t>
      </w:r>
      <w:r w:rsidRPr="00731E3E">
        <w:rPr>
          <w:b w:val="0"/>
          <w:color w:val="auto"/>
          <w:sz w:val="20"/>
          <w:szCs w:val="20"/>
        </w:rPr>
        <w:t>s shall be received by UNOPS by no later than the time and date set out in</w:t>
      </w:r>
      <w:r w:rsidR="00AE0107">
        <w:rPr>
          <w:b w:val="0"/>
          <w:color w:val="auto"/>
          <w:sz w:val="20"/>
          <w:szCs w:val="20"/>
        </w:rPr>
        <w:t xml:space="preserve"> </w:t>
      </w:r>
      <w:r w:rsidR="008305BC" w:rsidRPr="008305BC">
        <w:rPr>
          <w:color w:val="auto"/>
          <w:sz w:val="20"/>
          <w:szCs w:val="20"/>
        </w:rPr>
        <w:t xml:space="preserve">Section I: </w:t>
      </w:r>
      <w:r w:rsidR="00F31922">
        <w:rPr>
          <w:color w:val="auto"/>
          <w:sz w:val="20"/>
          <w:szCs w:val="20"/>
        </w:rPr>
        <w:t>Proposal</w:t>
      </w:r>
      <w:r w:rsidR="008305BC" w:rsidRPr="008305BC">
        <w:rPr>
          <w:color w:val="auto"/>
          <w:sz w:val="20"/>
          <w:szCs w:val="20"/>
        </w:rPr>
        <w:t xml:space="preserve"> Particulars</w:t>
      </w:r>
      <w:r w:rsidRPr="00731E3E">
        <w:rPr>
          <w:b w:val="0"/>
          <w:color w:val="auto"/>
          <w:sz w:val="20"/>
          <w:szCs w:val="20"/>
        </w:rPr>
        <w:t xml:space="preserve">.  It shall be the sole responsibility of the </w:t>
      </w:r>
      <w:proofErr w:type="spellStart"/>
      <w:r w:rsidR="00F31922">
        <w:rPr>
          <w:b w:val="0"/>
          <w:color w:val="auto"/>
          <w:sz w:val="20"/>
          <w:szCs w:val="20"/>
        </w:rPr>
        <w:t>Offeror</w:t>
      </w:r>
      <w:r w:rsidRPr="00731E3E">
        <w:rPr>
          <w:b w:val="0"/>
          <w:color w:val="auto"/>
          <w:sz w:val="20"/>
          <w:szCs w:val="20"/>
        </w:rPr>
        <w:t>s</w:t>
      </w:r>
      <w:proofErr w:type="spellEnd"/>
      <w:r w:rsidRPr="00731E3E">
        <w:rPr>
          <w:b w:val="0"/>
          <w:color w:val="auto"/>
          <w:sz w:val="20"/>
          <w:szCs w:val="20"/>
        </w:rPr>
        <w:t xml:space="preserve"> to ensure that their </w:t>
      </w:r>
      <w:r w:rsidR="00F31922">
        <w:rPr>
          <w:b w:val="0"/>
          <w:color w:val="auto"/>
          <w:sz w:val="20"/>
          <w:szCs w:val="20"/>
        </w:rPr>
        <w:t>Proposal</w:t>
      </w:r>
      <w:r w:rsidRPr="00731E3E">
        <w:rPr>
          <w:b w:val="0"/>
          <w:color w:val="auto"/>
          <w:sz w:val="20"/>
          <w:szCs w:val="20"/>
        </w:rPr>
        <w:t xml:space="preserve"> is received by the Closing Date.  </w:t>
      </w:r>
      <w:bookmarkStart w:id="45" w:name="_Ref280020013"/>
      <w:r w:rsidR="00F31922">
        <w:rPr>
          <w:b w:val="0"/>
          <w:color w:val="auto"/>
          <w:sz w:val="20"/>
          <w:szCs w:val="20"/>
        </w:rPr>
        <w:t>Proposal</w:t>
      </w:r>
      <w:r w:rsidRPr="00731E3E">
        <w:rPr>
          <w:b w:val="0"/>
          <w:color w:val="auto"/>
          <w:sz w:val="20"/>
          <w:szCs w:val="20"/>
        </w:rPr>
        <w:t xml:space="preserve">s submitted after the </w:t>
      </w:r>
      <w:r w:rsidRPr="00731E3E">
        <w:rPr>
          <w:b w:val="0"/>
          <w:bCs/>
          <w:color w:val="auto"/>
          <w:sz w:val="20"/>
          <w:szCs w:val="20"/>
        </w:rPr>
        <w:t xml:space="preserve">Deadline for </w:t>
      </w:r>
      <w:r w:rsidR="00F31922">
        <w:rPr>
          <w:b w:val="0"/>
          <w:bCs/>
          <w:color w:val="auto"/>
          <w:sz w:val="20"/>
          <w:szCs w:val="20"/>
        </w:rPr>
        <w:t>Proposal</w:t>
      </w:r>
      <w:r w:rsidRPr="00731E3E">
        <w:rPr>
          <w:b w:val="0"/>
          <w:bCs/>
          <w:color w:val="auto"/>
          <w:sz w:val="20"/>
          <w:szCs w:val="20"/>
        </w:rPr>
        <w:t xml:space="preserve"> Submission </w:t>
      </w:r>
      <w:r w:rsidR="00492647">
        <w:rPr>
          <w:b w:val="0"/>
          <w:color w:val="auto"/>
          <w:sz w:val="20"/>
          <w:szCs w:val="20"/>
        </w:rPr>
        <w:t>shall be rejected.</w:t>
      </w:r>
    </w:p>
    <w:p w:rsidR="00921D49" w:rsidRDefault="00492647" w:rsidP="00492647">
      <w:pPr>
        <w:tabs>
          <w:tab w:val="left" w:pos="-720"/>
        </w:tabs>
        <w:suppressAutoHyphens/>
        <w:jc w:val="both"/>
        <w:rPr>
          <w:spacing w:val="-2"/>
        </w:rPr>
      </w:pPr>
      <w:r w:rsidRPr="00900D58">
        <w:rPr>
          <w:spacing w:val="-2"/>
        </w:rPr>
        <w:t xml:space="preserve">UNOPS may, at its discretion, extend this deadline for the submission of </w:t>
      </w:r>
      <w:r w:rsidR="00F31922">
        <w:rPr>
          <w:spacing w:val="-2"/>
        </w:rPr>
        <w:t>Proposal</w:t>
      </w:r>
      <w:r w:rsidRPr="00900D58">
        <w:rPr>
          <w:spacing w:val="-2"/>
        </w:rPr>
        <w:t xml:space="preserve">s by amending the solicitation documents in accordance with </w:t>
      </w:r>
      <w:r>
        <w:rPr>
          <w:spacing w:val="-2"/>
        </w:rPr>
        <w:t xml:space="preserve">Article </w:t>
      </w:r>
      <w:r w:rsidR="00E8167B">
        <w:rPr>
          <w:spacing w:val="-2"/>
        </w:rPr>
        <w:t>3</w:t>
      </w:r>
      <w:r w:rsidRPr="00900D58">
        <w:rPr>
          <w:spacing w:val="-2"/>
        </w:rPr>
        <w:t xml:space="preserve"> Amendment of solicitation documents</w:t>
      </w:r>
      <w:r>
        <w:rPr>
          <w:spacing w:val="-2"/>
        </w:rPr>
        <w:t>.</w:t>
      </w:r>
      <w:r w:rsidR="00AE0107">
        <w:rPr>
          <w:spacing w:val="-2"/>
        </w:rPr>
        <w:t xml:space="preserve"> </w:t>
      </w:r>
      <w:r>
        <w:rPr>
          <w:spacing w:val="-2"/>
        </w:rPr>
        <w:t>In this</w:t>
      </w:r>
      <w:r w:rsidRPr="00900D58">
        <w:rPr>
          <w:spacing w:val="-2"/>
        </w:rPr>
        <w:t xml:space="preserve"> case</w:t>
      </w:r>
      <w:r>
        <w:rPr>
          <w:spacing w:val="-2"/>
        </w:rPr>
        <w:t>,</w:t>
      </w:r>
      <w:r w:rsidRPr="00900D58">
        <w:rPr>
          <w:spacing w:val="-2"/>
        </w:rPr>
        <w:t xml:space="preserve"> all rights and obligations of UNOPS and </w:t>
      </w:r>
      <w:proofErr w:type="spellStart"/>
      <w:r w:rsidR="00F31922">
        <w:rPr>
          <w:spacing w:val="-2"/>
        </w:rPr>
        <w:t>Offeror</w:t>
      </w:r>
      <w:r w:rsidRPr="00900D58">
        <w:rPr>
          <w:spacing w:val="-2"/>
        </w:rPr>
        <w:t>s</w:t>
      </w:r>
      <w:proofErr w:type="spellEnd"/>
      <w:r w:rsidRPr="00900D58">
        <w:rPr>
          <w:spacing w:val="-2"/>
        </w:rPr>
        <w:t xml:space="preserve"> previously subject to the deadline</w:t>
      </w:r>
      <w:r>
        <w:rPr>
          <w:spacing w:val="-2"/>
        </w:rPr>
        <w:t>,</w:t>
      </w:r>
      <w:r w:rsidRPr="00900D58">
        <w:rPr>
          <w:spacing w:val="-2"/>
        </w:rPr>
        <w:t xml:space="preserve"> will thereafter be subject to the </w:t>
      </w:r>
      <w:r>
        <w:rPr>
          <w:spacing w:val="-2"/>
        </w:rPr>
        <w:t xml:space="preserve">new </w:t>
      </w:r>
      <w:r w:rsidRPr="00900D58">
        <w:rPr>
          <w:spacing w:val="-2"/>
        </w:rPr>
        <w:t>deadline as extended.</w:t>
      </w:r>
    </w:p>
    <w:p w:rsidR="00EC42EE" w:rsidRDefault="00EC42EE" w:rsidP="00492647">
      <w:pPr>
        <w:tabs>
          <w:tab w:val="left" w:pos="-720"/>
        </w:tabs>
        <w:suppressAutoHyphens/>
        <w:jc w:val="both"/>
        <w:rPr>
          <w:spacing w:val="-2"/>
        </w:rPr>
      </w:pPr>
    </w:p>
    <w:p w:rsidR="00EC42EE" w:rsidRPr="00492647" w:rsidRDefault="00F31922" w:rsidP="00EC42EE">
      <w:pPr>
        <w:pStyle w:val="Heading3"/>
        <w:keepNext/>
        <w:numPr>
          <w:ilvl w:val="0"/>
          <w:numId w:val="12"/>
        </w:numPr>
        <w:pBdr>
          <w:bottom w:val="single" w:sz="6" w:space="1" w:color="auto"/>
        </w:pBdr>
        <w:spacing w:after="0"/>
        <w:ind w:left="720" w:hanging="720"/>
        <w:jc w:val="both"/>
        <w:rPr>
          <w:caps/>
          <w:color w:val="000000"/>
          <w:sz w:val="20"/>
          <w:szCs w:val="20"/>
          <w:lang w:val="en-AU"/>
        </w:rPr>
      </w:pPr>
      <w:r>
        <w:rPr>
          <w:caps/>
          <w:color w:val="000000"/>
          <w:sz w:val="20"/>
          <w:szCs w:val="20"/>
          <w:lang w:val="en-AU"/>
        </w:rPr>
        <w:t>Proposal</w:t>
      </w:r>
      <w:r w:rsidR="00EC42EE" w:rsidRPr="00492647">
        <w:rPr>
          <w:caps/>
          <w:color w:val="000000"/>
          <w:sz w:val="20"/>
          <w:szCs w:val="20"/>
          <w:lang w:val="en-AU"/>
        </w:rPr>
        <w:t xml:space="preserve"> Submission </w:t>
      </w:r>
    </w:p>
    <w:p w:rsidR="00EC42EE" w:rsidRPr="00CC79A5" w:rsidRDefault="00EC42EE" w:rsidP="00EC42EE">
      <w:pPr>
        <w:pStyle w:val="BodyTextIndent"/>
        <w:spacing w:after="0"/>
        <w:ind w:left="0"/>
        <w:jc w:val="both"/>
        <w:rPr>
          <w:rFonts w:ascii="Arial" w:hAnsi="Arial"/>
          <w:color w:val="000000"/>
          <w:sz w:val="6"/>
          <w:szCs w:val="6"/>
          <w:lang w:val="en-AU"/>
        </w:rPr>
      </w:pPr>
      <w:bookmarkStart w:id="46" w:name="_Toc284427763"/>
    </w:p>
    <w:p w:rsidR="00EC42EE" w:rsidRPr="00731E3E" w:rsidRDefault="00EC42EE" w:rsidP="00EC42EE">
      <w:pPr>
        <w:pStyle w:val="BodyTextIndent"/>
        <w:ind w:left="0"/>
        <w:jc w:val="both"/>
        <w:rPr>
          <w:rFonts w:ascii="Arial" w:hAnsi="Arial"/>
          <w:color w:val="000000"/>
          <w:lang w:val="en-AU"/>
        </w:rPr>
      </w:pPr>
      <w:r w:rsidRPr="00731E3E">
        <w:rPr>
          <w:rFonts w:ascii="Arial" w:hAnsi="Arial"/>
          <w:color w:val="000000"/>
          <w:lang w:val="en-AU"/>
        </w:rPr>
        <w:t xml:space="preserve">All </w:t>
      </w:r>
      <w:r w:rsidR="00F31922">
        <w:rPr>
          <w:rFonts w:ascii="Arial" w:hAnsi="Arial"/>
          <w:color w:val="000000"/>
          <w:lang w:val="en-AU"/>
        </w:rPr>
        <w:t>Proposal</w:t>
      </w:r>
      <w:r w:rsidRPr="00731E3E">
        <w:rPr>
          <w:rFonts w:ascii="Arial" w:hAnsi="Arial"/>
          <w:color w:val="000000"/>
          <w:lang w:val="en-AU"/>
        </w:rPr>
        <w:t>s shall be submitted to UNOPS</w:t>
      </w:r>
      <w:bookmarkEnd w:id="46"/>
      <w:r w:rsidRPr="00731E3E">
        <w:rPr>
          <w:rFonts w:ascii="Arial" w:hAnsi="Arial"/>
          <w:color w:val="000000"/>
          <w:lang w:val="en-AU"/>
        </w:rPr>
        <w:t xml:space="preserve"> in accordance with the requirements set out in this </w:t>
      </w:r>
      <w:r w:rsidR="00F31922">
        <w:rPr>
          <w:rFonts w:ascii="Arial" w:hAnsi="Arial"/>
          <w:color w:val="000000"/>
          <w:lang w:val="en-AU"/>
        </w:rPr>
        <w:t>RFP</w:t>
      </w:r>
      <w:r w:rsidRPr="00731E3E">
        <w:rPr>
          <w:rFonts w:ascii="Arial" w:hAnsi="Arial"/>
          <w:color w:val="000000"/>
          <w:lang w:val="en-AU"/>
        </w:rPr>
        <w:t xml:space="preserve">, including </w:t>
      </w:r>
      <w:r>
        <w:rPr>
          <w:rFonts w:ascii="Arial" w:hAnsi="Arial"/>
          <w:color w:val="000000"/>
          <w:lang w:val="en-AU"/>
        </w:rPr>
        <w:t xml:space="preserve">in </w:t>
      </w:r>
      <w:r w:rsidRPr="008305BC">
        <w:rPr>
          <w:rFonts w:ascii="Arial" w:hAnsi="Arial"/>
          <w:b/>
          <w:color w:val="000000"/>
          <w:lang w:val="en-AU"/>
        </w:rPr>
        <w:t xml:space="preserve">Section I: </w:t>
      </w:r>
      <w:r w:rsidR="00F31922">
        <w:rPr>
          <w:rFonts w:ascii="Arial" w:hAnsi="Arial"/>
          <w:b/>
          <w:color w:val="000000"/>
          <w:lang w:val="en-AU"/>
        </w:rPr>
        <w:t>Proposal</w:t>
      </w:r>
      <w:r w:rsidRPr="008305BC">
        <w:rPr>
          <w:rFonts w:ascii="Arial" w:hAnsi="Arial"/>
          <w:b/>
          <w:color w:val="000000"/>
          <w:lang w:val="en-AU"/>
        </w:rPr>
        <w:t xml:space="preserve"> Particulars</w:t>
      </w:r>
      <w:r w:rsidRPr="00731E3E">
        <w:rPr>
          <w:rFonts w:ascii="Arial" w:hAnsi="Arial"/>
          <w:color w:val="000000"/>
          <w:lang w:val="en-AU"/>
        </w:rPr>
        <w:t xml:space="preserve">. </w:t>
      </w:r>
    </w:p>
    <w:p w:rsidR="00EC42EE" w:rsidRDefault="00F31922" w:rsidP="00EC42EE">
      <w:pPr>
        <w:pStyle w:val="BodyTextIndent"/>
        <w:spacing w:after="0"/>
        <w:ind w:left="0"/>
        <w:jc w:val="both"/>
        <w:rPr>
          <w:rFonts w:ascii="Arial" w:hAnsi="Arial"/>
          <w:color w:val="000000"/>
          <w:lang w:val="en-AU"/>
        </w:rPr>
      </w:pPr>
      <w:r>
        <w:rPr>
          <w:rFonts w:ascii="Arial" w:hAnsi="Arial"/>
          <w:color w:val="000000"/>
          <w:lang w:val="en-AU"/>
        </w:rPr>
        <w:t>Proposal</w:t>
      </w:r>
      <w:r w:rsidR="00EC42EE" w:rsidRPr="00731E3E">
        <w:rPr>
          <w:rFonts w:ascii="Arial" w:hAnsi="Arial"/>
          <w:color w:val="000000"/>
          <w:lang w:val="en-AU"/>
        </w:rPr>
        <w:t xml:space="preserve">s that are not submitted in accordance with the provisions set out in this </w:t>
      </w:r>
      <w:r>
        <w:rPr>
          <w:rFonts w:ascii="Arial" w:hAnsi="Arial"/>
          <w:color w:val="000000"/>
          <w:lang w:val="en-AU"/>
        </w:rPr>
        <w:t>RFP</w:t>
      </w:r>
      <w:r w:rsidR="00EC42EE" w:rsidRPr="00731E3E">
        <w:rPr>
          <w:rFonts w:ascii="Arial" w:hAnsi="Arial"/>
          <w:color w:val="000000"/>
          <w:lang w:val="en-AU"/>
        </w:rPr>
        <w:t xml:space="preserve"> shall be rejected. </w:t>
      </w:r>
    </w:p>
    <w:p w:rsidR="00492647" w:rsidRPr="00731E3E" w:rsidRDefault="00492647" w:rsidP="00492647">
      <w:pPr>
        <w:tabs>
          <w:tab w:val="left" w:pos="-720"/>
        </w:tabs>
        <w:suppressAutoHyphens/>
        <w:jc w:val="both"/>
        <w:rPr>
          <w:b/>
          <w:caps/>
          <w:color w:val="000000"/>
          <w:lang w:val="en-AU"/>
        </w:rPr>
      </w:pPr>
    </w:p>
    <w:p w:rsidR="00921D49" w:rsidRPr="00731E3E" w:rsidRDefault="00921D49" w:rsidP="00921D49">
      <w:pPr>
        <w:pStyle w:val="BodyTextIndent"/>
        <w:numPr>
          <w:ilvl w:val="0"/>
          <w:numId w:val="12"/>
        </w:numPr>
        <w:pBdr>
          <w:bottom w:val="single" w:sz="6" w:space="1" w:color="auto"/>
        </w:pBdr>
        <w:suppressAutoHyphens/>
        <w:autoSpaceDN w:val="0"/>
        <w:spacing w:after="0"/>
        <w:ind w:left="720" w:hanging="720"/>
        <w:jc w:val="both"/>
        <w:textAlignment w:val="baseline"/>
        <w:rPr>
          <w:rFonts w:ascii="Arial" w:hAnsi="Arial"/>
          <w:b/>
          <w:caps/>
          <w:color w:val="000000"/>
          <w:lang w:val="en-AU"/>
        </w:rPr>
      </w:pPr>
      <w:r w:rsidRPr="00731E3E">
        <w:rPr>
          <w:rFonts w:ascii="Arial" w:hAnsi="Arial"/>
          <w:b/>
          <w:caps/>
          <w:color w:val="000000"/>
          <w:lang w:val="en-AU"/>
        </w:rPr>
        <w:t xml:space="preserve">Withdrawal, Substitution, and Modification of </w:t>
      </w:r>
      <w:r w:rsidR="00F31922">
        <w:rPr>
          <w:rFonts w:ascii="Arial" w:hAnsi="Arial"/>
          <w:b/>
          <w:caps/>
          <w:color w:val="000000"/>
          <w:lang w:val="en-AU"/>
        </w:rPr>
        <w:t>Proposal</w:t>
      </w:r>
      <w:r w:rsidRPr="00731E3E">
        <w:rPr>
          <w:rFonts w:ascii="Arial" w:hAnsi="Arial"/>
          <w:b/>
          <w:caps/>
          <w:color w:val="000000"/>
          <w:lang w:val="en-AU"/>
        </w:rPr>
        <w:t>s</w:t>
      </w:r>
    </w:p>
    <w:p w:rsidR="00254433" w:rsidRPr="004F7DAD" w:rsidRDefault="00254433" w:rsidP="00921D49">
      <w:pPr>
        <w:jc w:val="both"/>
        <w:rPr>
          <w:sz w:val="12"/>
          <w:szCs w:val="12"/>
        </w:rPr>
      </w:pPr>
      <w:bookmarkStart w:id="47" w:name="_Toc284427785"/>
    </w:p>
    <w:p w:rsidR="00921D49" w:rsidRPr="00731E3E" w:rsidRDefault="00921D49" w:rsidP="004F7DAD">
      <w:pPr>
        <w:spacing w:after="120"/>
        <w:jc w:val="both"/>
      </w:pPr>
      <w:r w:rsidRPr="00D56148">
        <w:t xml:space="preserve">Prior to the Deadline for </w:t>
      </w:r>
      <w:r w:rsidR="00F31922" w:rsidRPr="00D56148">
        <w:t>Proposal</w:t>
      </w:r>
      <w:r w:rsidRPr="00D56148">
        <w:t xml:space="preserve"> Submission, a</w:t>
      </w:r>
      <w:r w:rsidR="00D56148" w:rsidRPr="00D56148">
        <w:t>n</w:t>
      </w:r>
      <w:r w:rsidR="00AE0107">
        <w:t xml:space="preserve"> </w:t>
      </w:r>
      <w:proofErr w:type="spellStart"/>
      <w:r w:rsidR="00F31922" w:rsidRPr="00D56148">
        <w:t>Offeror</w:t>
      </w:r>
      <w:proofErr w:type="spellEnd"/>
      <w:r w:rsidRPr="00D56148">
        <w:t xml:space="preserve"> may withdraw, substitute, or modify its </w:t>
      </w:r>
      <w:r w:rsidR="00D56148" w:rsidRPr="00D56148">
        <w:t xml:space="preserve">submitted </w:t>
      </w:r>
      <w:r w:rsidR="00F31922" w:rsidRPr="00D56148">
        <w:t>Proposal</w:t>
      </w:r>
      <w:r w:rsidR="00AE0107">
        <w:t xml:space="preserve"> </w:t>
      </w:r>
      <w:r w:rsidRPr="00D56148">
        <w:t>by sending a written notice to UNOPS.</w:t>
      </w:r>
      <w:bookmarkEnd w:id="47"/>
      <w:r w:rsidR="00AE0107">
        <w:t xml:space="preserve"> </w:t>
      </w:r>
      <w:r w:rsidR="00D56148" w:rsidRPr="00D56148">
        <w:t>However, after the D</w:t>
      </w:r>
      <w:r w:rsidRPr="00D56148">
        <w:t xml:space="preserve">eadline for </w:t>
      </w:r>
      <w:r w:rsidR="00F31922" w:rsidRPr="00D56148">
        <w:t>Proposal</w:t>
      </w:r>
      <w:r w:rsidR="00D56148" w:rsidRPr="00D56148">
        <w:t xml:space="preserve"> Submission</w:t>
      </w:r>
      <w:r w:rsidRPr="00D56148">
        <w:t xml:space="preserve">, the </w:t>
      </w:r>
      <w:r w:rsidR="00F31922" w:rsidRPr="00D56148">
        <w:t>Proposal</w:t>
      </w:r>
      <w:r w:rsidRPr="00D56148">
        <w:t xml:space="preserve">s shall remain valid and open for acceptance by UNOPS for </w:t>
      </w:r>
      <w:r w:rsidRPr="00D56148">
        <w:rPr>
          <w:color w:val="000000" w:themeColor="text1"/>
        </w:rPr>
        <w:t>the entire</w:t>
      </w:r>
      <w:r w:rsidR="00AE0107">
        <w:rPr>
          <w:color w:val="000000" w:themeColor="text1"/>
        </w:rPr>
        <w:t xml:space="preserve"> </w:t>
      </w:r>
      <w:r w:rsidR="00F31922" w:rsidRPr="00D56148">
        <w:t>Proposal</w:t>
      </w:r>
      <w:r w:rsidRPr="00D56148">
        <w:t xml:space="preserve"> Validity Period, as may be extended.</w:t>
      </w:r>
    </w:p>
    <w:p w:rsidR="00921D49" w:rsidRPr="00492647" w:rsidRDefault="00F31922" w:rsidP="00921D49">
      <w:pPr>
        <w:jc w:val="both"/>
      </w:pPr>
      <w:bookmarkStart w:id="48" w:name="_Toc284427786"/>
      <w:r>
        <w:lastRenderedPageBreak/>
        <w:t>Proposal</w:t>
      </w:r>
      <w:r w:rsidR="00921D49" w:rsidRPr="00731E3E">
        <w:t xml:space="preserve">s for which withdrawal has been requested prior to the deadline for submission of the </w:t>
      </w:r>
      <w:r>
        <w:t>Proposal</w:t>
      </w:r>
      <w:r w:rsidR="00921D49" w:rsidRPr="00731E3E">
        <w:t xml:space="preserve">s shall be made available for collection by the </w:t>
      </w:r>
      <w:proofErr w:type="spellStart"/>
      <w:r>
        <w:t>Offeror</w:t>
      </w:r>
      <w:proofErr w:type="spellEnd"/>
      <w:r w:rsidR="00921D49" w:rsidRPr="00731E3E">
        <w:t xml:space="preserve"> that submitted it within 15 days of its withdrawal. Otherwise, UNOPS shall have the right to discard such </w:t>
      </w:r>
      <w:r>
        <w:t>Proposal</w:t>
      </w:r>
      <w:r w:rsidR="00921D49" w:rsidRPr="00731E3E">
        <w:t xml:space="preserve"> unopened without further notice to the </w:t>
      </w:r>
      <w:proofErr w:type="spellStart"/>
      <w:r>
        <w:t>Offeror</w:t>
      </w:r>
      <w:proofErr w:type="spellEnd"/>
      <w:r w:rsidR="00921D49" w:rsidRPr="00731E3E">
        <w:t xml:space="preserve">. UNOPS shall not be </w:t>
      </w:r>
      <w:r w:rsidR="00921D49" w:rsidRPr="00492647">
        <w:t xml:space="preserve">responsible to return the </w:t>
      </w:r>
      <w:r>
        <w:t>Proposal</w:t>
      </w:r>
      <w:r w:rsidR="00921D49" w:rsidRPr="00492647">
        <w:t xml:space="preserve"> to the </w:t>
      </w:r>
      <w:proofErr w:type="spellStart"/>
      <w:r>
        <w:t>Offeror</w:t>
      </w:r>
      <w:proofErr w:type="spellEnd"/>
      <w:r w:rsidR="00921D49" w:rsidRPr="00492647">
        <w:t xml:space="preserve"> at UNOPS’ cost.</w:t>
      </w:r>
      <w:bookmarkEnd w:id="48"/>
    </w:p>
    <w:p w:rsidR="00921D49" w:rsidRPr="00492647" w:rsidRDefault="00921D49" w:rsidP="00921D49">
      <w:pPr>
        <w:jc w:val="both"/>
      </w:pPr>
    </w:p>
    <w:p w:rsidR="00921D49" w:rsidRPr="00B90EE9"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49" w:name="_Toc179631296"/>
      <w:bookmarkStart w:id="50" w:name="_Toc276976972"/>
      <w:bookmarkEnd w:id="40"/>
      <w:bookmarkEnd w:id="41"/>
      <w:bookmarkEnd w:id="42"/>
      <w:bookmarkEnd w:id="43"/>
      <w:bookmarkEnd w:id="44"/>
      <w:bookmarkEnd w:id="45"/>
      <w:r w:rsidRPr="00B90EE9">
        <w:rPr>
          <w:caps/>
          <w:color w:val="000000"/>
          <w:sz w:val="20"/>
          <w:szCs w:val="20"/>
          <w:lang w:val="en-AU"/>
        </w:rPr>
        <w:t xml:space="preserve">Opening of </w:t>
      </w:r>
      <w:r w:rsidR="00F31922" w:rsidRPr="00B90EE9">
        <w:rPr>
          <w:caps/>
          <w:color w:val="000000"/>
          <w:sz w:val="20"/>
          <w:szCs w:val="20"/>
          <w:lang w:val="en-AU"/>
        </w:rPr>
        <w:t>Proposal</w:t>
      </w:r>
      <w:r w:rsidRPr="00B90EE9">
        <w:rPr>
          <w:caps/>
          <w:color w:val="000000"/>
          <w:sz w:val="20"/>
          <w:szCs w:val="20"/>
          <w:lang w:val="en-AU"/>
        </w:rPr>
        <w:t>s</w:t>
      </w:r>
      <w:bookmarkEnd w:id="49"/>
      <w:bookmarkEnd w:id="50"/>
    </w:p>
    <w:p w:rsidR="00921D49" w:rsidRPr="00B90EE9" w:rsidRDefault="00921D49" w:rsidP="00921D49">
      <w:pPr>
        <w:pStyle w:val="Headingblue"/>
        <w:rPr>
          <w:b w:val="0"/>
          <w:color w:val="auto"/>
          <w:sz w:val="12"/>
          <w:szCs w:val="12"/>
        </w:rPr>
      </w:pPr>
    </w:p>
    <w:p w:rsidR="00E84587" w:rsidRDefault="00B90EE9" w:rsidP="00E84587">
      <w:pPr>
        <w:jc w:val="both"/>
        <w:rPr>
          <w:lang w:eastAsia="en-US"/>
        </w:rPr>
      </w:pPr>
      <w:r w:rsidRPr="00B90EE9">
        <w:rPr>
          <w:lang w:eastAsia="en-US"/>
        </w:rPr>
        <w:t xml:space="preserve">Technical Proposals will be opened by a UNOPS bid opening panel consisting of at least two personnel. </w:t>
      </w:r>
      <w:proofErr w:type="spellStart"/>
      <w:r w:rsidRPr="00B90EE9">
        <w:rPr>
          <w:lang w:eastAsia="en-US"/>
        </w:rPr>
        <w:t>Offerors</w:t>
      </w:r>
      <w:proofErr w:type="spellEnd"/>
      <w:r w:rsidRPr="00B90EE9">
        <w:rPr>
          <w:lang w:eastAsia="en-US"/>
        </w:rPr>
        <w:t xml:space="preserve"> shall not attend the technical</w:t>
      </w:r>
      <w:r>
        <w:rPr>
          <w:lang w:eastAsia="en-US"/>
        </w:rPr>
        <w:t xml:space="preserve"> proposal opening, unless specified in</w:t>
      </w:r>
      <w:r w:rsidR="00AE0107">
        <w:rPr>
          <w:lang w:eastAsia="en-US"/>
        </w:rPr>
        <w:t xml:space="preserve"> </w:t>
      </w:r>
      <w:r w:rsidRPr="00B90EE9">
        <w:rPr>
          <w:b/>
          <w:lang w:eastAsia="en-US"/>
        </w:rPr>
        <w:t xml:space="preserve">Section I: </w:t>
      </w:r>
      <w:r>
        <w:rPr>
          <w:b/>
          <w:lang w:eastAsia="en-US"/>
        </w:rPr>
        <w:t>RFP</w:t>
      </w:r>
      <w:r w:rsidRPr="00B90EE9">
        <w:rPr>
          <w:b/>
          <w:lang w:eastAsia="en-US"/>
        </w:rPr>
        <w:t xml:space="preserve"> Particulars</w:t>
      </w:r>
      <w:r>
        <w:rPr>
          <w:lang w:eastAsia="en-US"/>
        </w:rPr>
        <w:t xml:space="preserve">. </w:t>
      </w:r>
    </w:p>
    <w:p w:rsidR="00E84587" w:rsidRDefault="00E84587" w:rsidP="00E84587">
      <w:pPr>
        <w:rPr>
          <w:lang w:eastAsia="en-US"/>
        </w:rPr>
      </w:pPr>
    </w:p>
    <w:p w:rsidR="00921D49" w:rsidRDefault="00E84587" w:rsidP="00E84587">
      <w:pPr>
        <w:rPr>
          <w:lang w:eastAsia="en-US"/>
        </w:rPr>
      </w:pPr>
      <w:r>
        <w:rPr>
          <w:lang w:eastAsia="en-US"/>
        </w:rPr>
        <w:t xml:space="preserve">Financial proposals will be opened </w:t>
      </w:r>
      <w:r w:rsidR="00B90EE9">
        <w:rPr>
          <w:lang w:val="en-AU"/>
        </w:rPr>
        <w:t>only for proposals</w:t>
      </w:r>
      <w:r w:rsidRPr="0008063B">
        <w:rPr>
          <w:lang w:val="en-AU"/>
        </w:rPr>
        <w:t xml:space="preserve"> that </w:t>
      </w:r>
      <w:r w:rsidR="00FF729D">
        <w:t>achieve the minimum technical threshold</w:t>
      </w:r>
      <w:r>
        <w:rPr>
          <w:lang w:val="en-AU"/>
        </w:rPr>
        <w:t xml:space="preserve">according to Article </w:t>
      </w:r>
      <w:r w:rsidR="00FF729D">
        <w:rPr>
          <w:lang w:val="en-AU"/>
        </w:rPr>
        <w:t>30</w:t>
      </w:r>
      <w:r>
        <w:rPr>
          <w:lang w:val="en-AU"/>
        </w:rPr>
        <w:t>, Evaluation of Proposals.</w:t>
      </w:r>
    </w:p>
    <w:p w:rsidR="00E84587" w:rsidRPr="00B90EE9" w:rsidRDefault="00E84587" w:rsidP="00E84587"/>
    <w:p w:rsidR="00690689" w:rsidRPr="00690689" w:rsidRDefault="00690689" w:rsidP="00690689">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en-AU"/>
        </w:rPr>
      </w:pPr>
      <w:r w:rsidRPr="00690689">
        <w:rPr>
          <w:caps/>
          <w:color w:val="000000"/>
          <w:sz w:val="20"/>
          <w:szCs w:val="20"/>
          <w:lang w:val="en-AU"/>
        </w:rPr>
        <w:t xml:space="preserve">clarification of </w:t>
      </w:r>
      <w:r w:rsidR="00F31922">
        <w:rPr>
          <w:caps/>
          <w:color w:val="000000"/>
          <w:sz w:val="20"/>
          <w:szCs w:val="20"/>
          <w:lang w:val="en-AU"/>
        </w:rPr>
        <w:t>Proposal</w:t>
      </w:r>
      <w:r w:rsidRPr="00690689">
        <w:rPr>
          <w:caps/>
          <w:color w:val="000000"/>
          <w:sz w:val="20"/>
          <w:szCs w:val="20"/>
          <w:lang w:val="en-AU"/>
        </w:rPr>
        <w:t>s</w:t>
      </w:r>
    </w:p>
    <w:p w:rsidR="00690689" w:rsidRPr="00690689" w:rsidRDefault="00690689" w:rsidP="00690689">
      <w:pPr>
        <w:rPr>
          <w:sz w:val="12"/>
          <w:szCs w:val="12"/>
          <w:lang w:val="en-AU"/>
        </w:rPr>
      </w:pPr>
    </w:p>
    <w:p w:rsidR="00690689" w:rsidRDefault="00690689" w:rsidP="002B70C9">
      <w:pPr>
        <w:spacing w:after="120"/>
        <w:jc w:val="both"/>
        <w:rPr>
          <w:lang w:val="en-AU"/>
        </w:rPr>
      </w:pPr>
      <w:r w:rsidRPr="00FF729D">
        <w:rPr>
          <w:lang w:val="en-AU"/>
        </w:rPr>
        <w:t xml:space="preserve">UNOPS may request clarification or further information in writing from the </w:t>
      </w:r>
      <w:proofErr w:type="spellStart"/>
      <w:r w:rsidR="00F31922" w:rsidRPr="00FF729D">
        <w:rPr>
          <w:lang w:val="en-AU"/>
        </w:rPr>
        <w:t>Offeror</w:t>
      </w:r>
      <w:r w:rsidRPr="00FF729D">
        <w:rPr>
          <w:lang w:val="en-AU"/>
        </w:rPr>
        <w:t>s</w:t>
      </w:r>
      <w:proofErr w:type="spellEnd"/>
      <w:r w:rsidRPr="00FF729D">
        <w:rPr>
          <w:lang w:val="en-AU"/>
        </w:rPr>
        <w:t xml:space="preserve"> at any time during the </w:t>
      </w:r>
      <w:r w:rsidR="00AB69A4" w:rsidRPr="00FF729D">
        <w:rPr>
          <w:lang w:val="en-AU"/>
        </w:rPr>
        <w:t>evaluation</w:t>
      </w:r>
      <w:r w:rsidRPr="00FF729D">
        <w:rPr>
          <w:lang w:val="en-AU"/>
        </w:rPr>
        <w:t xml:space="preserve"> process.  The </w:t>
      </w:r>
      <w:proofErr w:type="spellStart"/>
      <w:r w:rsidR="00F31922" w:rsidRPr="00FF729D">
        <w:rPr>
          <w:lang w:val="en-AU"/>
        </w:rPr>
        <w:t>Offeror</w:t>
      </w:r>
      <w:r w:rsidRPr="00FF729D">
        <w:rPr>
          <w:lang w:val="en-AU"/>
        </w:rPr>
        <w:t>s’</w:t>
      </w:r>
      <w:proofErr w:type="spellEnd"/>
      <w:r w:rsidRPr="00FF729D">
        <w:rPr>
          <w:lang w:val="en-AU"/>
        </w:rPr>
        <w:t xml:space="preserve"> responses shall not contain any changes regarding the substance or price of t</w:t>
      </w:r>
      <w:r w:rsidR="006B5290" w:rsidRPr="00FF729D">
        <w:rPr>
          <w:lang w:val="en-AU"/>
        </w:rPr>
        <w:t xml:space="preserve">he </w:t>
      </w:r>
      <w:r w:rsidR="00F31922" w:rsidRPr="00FF729D">
        <w:rPr>
          <w:lang w:val="en-AU"/>
        </w:rPr>
        <w:t>Proposal</w:t>
      </w:r>
      <w:r w:rsidR="006B5290" w:rsidRPr="00FF729D">
        <w:rPr>
          <w:lang w:val="en-AU"/>
        </w:rPr>
        <w:t xml:space="preserve">, except to confirm the correction of arithmetic errors discovered by UNOPS in the Evaluation of the </w:t>
      </w:r>
      <w:r w:rsidR="00F31922" w:rsidRPr="00FF729D">
        <w:rPr>
          <w:lang w:val="en-AU"/>
        </w:rPr>
        <w:t>Proposal</w:t>
      </w:r>
      <w:r w:rsidR="006B5290" w:rsidRPr="00FF729D">
        <w:rPr>
          <w:lang w:val="en-AU"/>
        </w:rPr>
        <w:t xml:space="preserve">s, in accordance with Instructions to </w:t>
      </w:r>
      <w:proofErr w:type="spellStart"/>
      <w:r w:rsidR="00F31922" w:rsidRPr="00FF729D">
        <w:rPr>
          <w:lang w:val="en-AU"/>
        </w:rPr>
        <w:t>Offeror</w:t>
      </w:r>
      <w:r w:rsidR="006B5290" w:rsidRPr="00FF729D">
        <w:rPr>
          <w:lang w:val="en-AU"/>
        </w:rPr>
        <w:t>s</w:t>
      </w:r>
      <w:proofErr w:type="spellEnd"/>
      <w:r w:rsidR="006B5290" w:rsidRPr="00FF729D">
        <w:rPr>
          <w:lang w:val="en-AU"/>
        </w:rPr>
        <w:t xml:space="preserve"> Article </w:t>
      </w:r>
      <w:r w:rsidR="00FF729D" w:rsidRPr="00FF729D">
        <w:rPr>
          <w:lang w:val="en-AU"/>
        </w:rPr>
        <w:t>28</w:t>
      </w:r>
      <w:r w:rsidR="006B5290" w:rsidRPr="00FF729D">
        <w:rPr>
          <w:lang w:val="en-AU"/>
        </w:rPr>
        <w:t>.</w:t>
      </w:r>
    </w:p>
    <w:p w:rsidR="00690689" w:rsidRDefault="00690689" w:rsidP="002B70C9">
      <w:pPr>
        <w:jc w:val="both"/>
        <w:rPr>
          <w:lang w:val="en-AU"/>
        </w:rPr>
      </w:pPr>
      <w:r w:rsidRPr="00F66E3E">
        <w:rPr>
          <w:lang w:val="en-AU"/>
        </w:rPr>
        <w:t xml:space="preserve">UNOPS may use such information in interpreting and evaluating the relevant </w:t>
      </w:r>
      <w:r w:rsidR="00F31922">
        <w:rPr>
          <w:lang w:val="en-AU"/>
        </w:rPr>
        <w:t>Proposal</w:t>
      </w:r>
      <w:r w:rsidRPr="00F66E3E">
        <w:rPr>
          <w:lang w:val="en-AU"/>
        </w:rPr>
        <w:t xml:space="preserve"> but is under no obligation to take it into account</w:t>
      </w:r>
    </w:p>
    <w:p w:rsidR="00690689" w:rsidRPr="00731E3E" w:rsidRDefault="00690689" w:rsidP="00921D49">
      <w:pPr>
        <w:rPr>
          <w:lang w:val="en-AU"/>
        </w:rPr>
      </w:pPr>
    </w:p>
    <w:p w:rsidR="00921D49" w:rsidRPr="002B70C9" w:rsidRDefault="006A4257"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51" w:name="_Toc179631297"/>
      <w:bookmarkStart w:id="52" w:name="_Toc276976973"/>
      <w:r>
        <w:rPr>
          <w:caps/>
          <w:color w:val="000000"/>
          <w:sz w:val="20"/>
          <w:szCs w:val="20"/>
          <w:lang w:val="en-AU"/>
        </w:rPr>
        <w:t>COMPLIANCE</w:t>
      </w:r>
      <w:r w:rsidR="002B70C9" w:rsidRPr="002B70C9">
        <w:rPr>
          <w:caps/>
          <w:color w:val="000000"/>
          <w:sz w:val="20"/>
          <w:szCs w:val="20"/>
          <w:lang w:val="en-AU"/>
        </w:rPr>
        <w:t xml:space="preserve"> of </w:t>
      </w:r>
      <w:r w:rsidR="00F31922">
        <w:rPr>
          <w:caps/>
          <w:color w:val="000000"/>
          <w:sz w:val="20"/>
          <w:szCs w:val="20"/>
          <w:lang w:val="en-AU"/>
        </w:rPr>
        <w:t>Proposal</w:t>
      </w:r>
      <w:r w:rsidR="002B70C9" w:rsidRPr="002B70C9">
        <w:rPr>
          <w:caps/>
          <w:color w:val="000000"/>
          <w:sz w:val="20"/>
          <w:szCs w:val="20"/>
          <w:lang w:val="en-AU"/>
        </w:rPr>
        <w:t>s</w:t>
      </w:r>
    </w:p>
    <w:p w:rsidR="00921D49" w:rsidRPr="004F7DAD" w:rsidRDefault="00921D49" w:rsidP="00921D49">
      <w:pPr>
        <w:ind w:left="720"/>
        <w:jc w:val="both"/>
        <w:rPr>
          <w:color w:val="000000"/>
          <w:sz w:val="12"/>
          <w:szCs w:val="12"/>
          <w:lang w:val="en-AU"/>
        </w:rPr>
      </w:pPr>
    </w:p>
    <w:p w:rsidR="002B70C9" w:rsidRPr="002B70C9" w:rsidRDefault="002B70C9" w:rsidP="002B70C9">
      <w:pPr>
        <w:pStyle w:val="Headingblue"/>
        <w:spacing w:after="120"/>
        <w:jc w:val="both"/>
        <w:rPr>
          <w:b w:val="0"/>
          <w:color w:val="auto"/>
          <w:sz w:val="20"/>
          <w:szCs w:val="20"/>
        </w:rPr>
      </w:pPr>
      <w:r w:rsidRPr="002B70C9">
        <w:rPr>
          <w:b w:val="0"/>
          <w:color w:val="auto"/>
          <w:sz w:val="20"/>
          <w:szCs w:val="20"/>
        </w:rPr>
        <w:t xml:space="preserve">UNOPS’s determination of a </w:t>
      </w:r>
      <w:r w:rsidR="00F31922">
        <w:rPr>
          <w:b w:val="0"/>
          <w:color w:val="auto"/>
          <w:sz w:val="20"/>
          <w:szCs w:val="20"/>
        </w:rPr>
        <w:t>Proposal</w:t>
      </w:r>
      <w:r w:rsidRPr="002B70C9">
        <w:rPr>
          <w:b w:val="0"/>
          <w:color w:val="auto"/>
          <w:sz w:val="20"/>
          <w:szCs w:val="20"/>
        </w:rPr>
        <w:t xml:space="preserve">’s </w:t>
      </w:r>
      <w:r w:rsidR="006A4257">
        <w:rPr>
          <w:b w:val="0"/>
          <w:color w:val="auto"/>
          <w:sz w:val="20"/>
          <w:szCs w:val="20"/>
        </w:rPr>
        <w:t>compliance</w:t>
      </w:r>
      <w:r w:rsidRPr="002B70C9">
        <w:rPr>
          <w:b w:val="0"/>
          <w:color w:val="auto"/>
          <w:sz w:val="20"/>
          <w:szCs w:val="20"/>
        </w:rPr>
        <w:t xml:space="preserve"> is to be based on the contents of the </w:t>
      </w:r>
      <w:r w:rsidR="00F31922">
        <w:rPr>
          <w:b w:val="0"/>
          <w:color w:val="auto"/>
          <w:sz w:val="20"/>
          <w:szCs w:val="20"/>
        </w:rPr>
        <w:t>Proposal</w:t>
      </w:r>
      <w:r w:rsidRPr="002B70C9">
        <w:rPr>
          <w:b w:val="0"/>
          <w:color w:val="auto"/>
          <w:sz w:val="20"/>
          <w:szCs w:val="20"/>
        </w:rPr>
        <w:t xml:space="preserve"> itself. </w:t>
      </w:r>
    </w:p>
    <w:p w:rsidR="002B70C9" w:rsidRPr="002B70C9" w:rsidRDefault="002B70C9" w:rsidP="009B5C8F">
      <w:pPr>
        <w:pStyle w:val="Headingblue"/>
        <w:spacing w:after="120"/>
        <w:jc w:val="both"/>
        <w:rPr>
          <w:b w:val="0"/>
          <w:color w:val="auto"/>
          <w:sz w:val="20"/>
          <w:szCs w:val="20"/>
        </w:rPr>
      </w:pPr>
      <w:r w:rsidRPr="002B70C9">
        <w:rPr>
          <w:b w:val="0"/>
          <w:color w:val="auto"/>
          <w:sz w:val="20"/>
          <w:szCs w:val="20"/>
        </w:rPr>
        <w:t xml:space="preserve">A substantially </w:t>
      </w:r>
      <w:r w:rsidR="006A4257">
        <w:rPr>
          <w:b w:val="0"/>
          <w:color w:val="auto"/>
          <w:sz w:val="20"/>
          <w:szCs w:val="20"/>
        </w:rPr>
        <w:t>compliant</w:t>
      </w:r>
      <w:r w:rsidR="00AE0107">
        <w:rPr>
          <w:b w:val="0"/>
          <w:color w:val="auto"/>
          <w:sz w:val="20"/>
          <w:szCs w:val="20"/>
        </w:rPr>
        <w:t xml:space="preserve"> </w:t>
      </w:r>
      <w:r w:rsidR="00F31922">
        <w:rPr>
          <w:b w:val="0"/>
          <w:color w:val="auto"/>
          <w:sz w:val="20"/>
          <w:szCs w:val="20"/>
        </w:rPr>
        <w:t>Proposal</w:t>
      </w:r>
      <w:r w:rsidR="001D2147">
        <w:rPr>
          <w:b w:val="0"/>
          <w:color w:val="auto"/>
          <w:sz w:val="20"/>
          <w:szCs w:val="20"/>
        </w:rPr>
        <w:t xml:space="preserve"> is one that meets or exceeds the requirements under the Schedule of Requirements and </w:t>
      </w:r>
      <w:r w:rsidR="009B5C8F" w:rsidRPr="009B5C8F">
        <w:rPr>
          <w:b w:val="0"/>
          <w:color w:val="auto"/>
          <w:sz w:val="20"/>
          <w:szCs w:val="20"/>
        </w:rPr>
        <w:t>obtain</w:t>
      </w:r>
      <w:r w:rsidR="009B5C8F">
        <w:rPr>
          <w:b w:val="0"/>
          <w:color w:val="auto"/>
          <w:sz w:val="20"/>
          <w:szCs w:val="20"/>
        </w:rPr>
        <w:t>s</w:t>
      </w:r>
      <w:r w:rsidR="009B5C8F" w:rsidRPr="009B5C8F">
        <w:rPr>
          <w:b w:val="0"/>
          <w:color w:val="auto"/>
          <w:sz w:val="20"/>
          <w:szCs w:val="20"/>
        </w:rPr>
        <w:t xml:space="preserve"> the minimum required number of</w:t>
      </w:r>
      <w:r w:rsidR="009B5C8F">
        <w:rPr>
          <w:b w:val="0"/>
          <w:color w:val="auto"/>
          <w:sz w:val="20"/>
          <w:szCs w:val="20"/>
        </w:rPr>
        <w:t xml:space="preserve"> technical </w:t>
      </w:r>
      <w:r w:rsidR="009B5C8F" w:rsidRPr="009B5C8F">
        <w:rPr>
          <w:b w:val="0"/>
          <w:color w:val="auto"/>
          <w:sz w:val="20"/>
          <w:szCs w:val="20"/>
        </w:rPr>
        <w:t>points</w:t>
      </w:r>
      <w:r w:rsidR="00AE0107">
        <w:rPr>
          <w:b w:val="0"/>
          <w:color w:val="auto"/>
          <w:sz w:val="20"/>
          <w:szCs w:val="20"/>
        </w:rPr>
        <w:t xml:space="preserve"> </w:t>
      </w:r>
      <w:r w:rsidR="009B5C8F">
        <w:rPr>
          <w:b w:val="0"/>
          <w:color w:val="auto"/>
          <w:sz w:val="20"/>
          <w:szCs w:val="20"/>
        </w:rPr>
        <w:t xml:space="preserve">defined in the Evaluation Criteria, </w:t>
      </w:r>
      <w:r w:rsidRPr="002B70C9">
        <w:rPr>
          <w:b w:val="0"/>
          <w:color w:val="auto"/>
          <w:sz w:val="20"/>
          <w:szCs w:val="20"/>
        </w:rPr>
        <w:t>without material deviation, reservation, or omission. A material deviation, reservation, or omission is one that:</w:t>
      </w:r>
    </w:p>
    <w:p w:rsidR="002B70C9" w:rsidRPr="002B70C9" w:rsidRDefault="002B70C9" w:rsidP="004250BD">
      <w:pPr>
        <w:pStyle w:val="ListParagraph"/>
        <w:numPr>
          <w:ilvl w:val="0"/>
          <w:numId w:val="36"/>
        </w:numPr>
        <w:spacing w:after="0" w:line="240" w:lineRule="auto"/>
        <w:jc w:val="both"/>
        <w:rPr>
          <w:rFonts w:ascii="Arial" w:hAnsi="Arial"/>
          <w:sz w:val="20"/>
          <w:szCs w:val="20"/>
        </w:rPr>
      </w:pPr>
      <w:r w:rsidRPr="002B70C9">
        <w:rPr>
          <w:rFonts w:ascii="Arial" w:hAnsi="Arial"/>
          <w:sz w:val="20"/>
          <w:szCs w:val="20"/>
        </w:rPr>
        <w:t xml:space="preserve">affects in any substantial way the scope, quality, </w:t>
      </w:r>
      <w:r w:rsidR="001D2147">
        <w:rPr>
          <w:rFonts w:ascii="Arial" w:hAnsi="Arial"/>
          <w:sz w:val="20"/>
          <w:szCs w:val="20"/>
        </w:rPr>
        <w:t xml:space="preserve">or performance of the </w:t>
      </w:r>
      <w:r w:rsidRPr="002B70C9">
        <w:rPr>
          <w:rFonts w:ascii="Arial" w:hAnsi="Arial"/>
          <w:sz w:val="20"/>
          <w:szCs w:val="20"/>
        </w:rPr>
        <w:t>Services</w:t>
      </w:r>
      <w:r w:rsidR="009B5C8F">
        <w:rPr>
          <w:rFonts w:ascii="Arial" w:hAnsi="Arial"/>
          <w:sz w:val="20"/>
          <w:szCs w:val="20"/>
        </w:rPr>
        <w:t>/Goods</w:t>
      </w:r>
      <w:r w:rsidRPr="002B70C9">
        <w:rPr>
          <w:rFonts w:ascii="Arial" w:hAnsi="Arial"/>
          <w:sz w:val="20"/>
          <w:szCs w:val="20"/>
        </w:rPr>
        <w:t xml:space="preserve"> specified in the </w:t>
      </w:r>
      <w:r w:rsidR="001D2147">
        <w:rPr>
          <w:rFonts w:ascii="Arial" w:hAnsi="Arial"/>
          <w:sz w:val="20"/>
          <w:szCs w:val="20"/>
        </w:rPr>
        <w:t>Schedule of Requirements</w:t>
      </w:r>
      <w:r w:rsidRPr="002B70C9">
        <w:rPr>
          <w:rFonts w:ascii="Arial" w:hAnsi="Arial"/>
          <w:sz w:val="20"/>
          <w:szCs w:val="20"/>
        </w:rPr>
        <w:t>; or</w:t>
      </w:r>
    </w:p>
    <w:p w:rsidR="002B70C9" w:rsidRPr="002B70C9" w:rsidRDefault="002B70C9" w:rsidP="004250BD">
      <w:pPr>
        <w:pStyle w:val="ListParagraph"/>
        <w:numPr>
          <w:ilvl w:val="0"/>
          <w:numId w:val="36"/>
        </w:numPr>
        <w:spacing w:after="0" w:line="240" w:lineRule="auto"/>
        <w:jc w:val="both"/>
        <w:rPr>
          <w:rFonts w:ascii="Arial" w:hAnsi="Arial"/>
          <w:sz w:val="20"/>
          <w:szCs w:val="20"/>
        </w:rPr>
      </w:pPr>
      <w:r w:rsidRPr="002B70C9">
        <w:rPr>
          <w:rFonts w:ascii="Arial" w:hAnsi="Arial"/>
          <w:sz w:val="20"/>
          <w:szCs w:val="20"/>
        </w:rPr>
        <w:t xml:space="preserve">limits in any substantial way, inconsistent with the </w:t>
      </w:r>
      <w:r w:rsidR="000C08BE">
        <w:rPr>
          <w:rFonts w:ascii="Arial" w:hAnsi="Arial"/>
          <w:sz w:val="20"/>
          <w:szCs w:val="20"/>
        </w:rPr>
        <w:t>Bidding</w:t>
      </w:r>
      <w:r w:rsidR="00F356C2">
        <w:rPr>
          <w:rFonts w:ascii="Arial" w:hAnsi="Arial"/>
          <w:sz w:val="20"/>
          <w:szCs w:val="20"/>
        </w:rPr>
        <w:t xml:space="preserve"> Documents, UNOPS’</w:t>
      </w:r>
      <w:r w:rsidRPr="002B70C9">
        <w:rPr>
          <w:rFonts w:ascii="Arial" w:hAnsi="Arial"/>
          <w:sz w:val="20"/>
          <w:szCs w:val="20"/>
        </w:rPr>
        <w:t xml:space="preserve"> rights or the </w:t>
      </w:r>
      <w:proofErr w:type="spellStart"/>
      <w:r w:rsidR="00F31922">
        <w:rPr>
          <w:rFonts w:ascii="Arial" w:hAnsi="Arial"/>
          <w:sz w:val="20"/>
          <w:szCs w:val="20"/>
        </w:rPr>
        <w:t>Offeror</w:t>
      </w:r>
      <w:r w:rsidRPr="002B70C9">
        <w:rPr>
          <w:rFonts w:ascii="Arial" w:hAnsi="Arial"/>
          <w:sz w:val="20"/>
          <w:szCs w:val="20"/>
        </w:rPr>
        <w:t>’s</w:t>
      </w:r>
      <w:proofErr w:type="spellEnd"/>
      <w:r w:rsidRPr="002B70C9">
        <w:rPr>
          <w:rFonts w:ascii="Arial" w:hAnsi="Arial"/>
          <w:sz w:val="20"/>
          <w:szCs w:val="20"/>
        </w:rPr>
        <w:t xml:space="preserve"> obligations under the Contract; or</w:t>
      </w:r>
    </w:p>
    <w:p w:rsidR="002B70C9" w:rsidRPr="002B70C9" w:rsidRDefault="002B70C9" w:rsidP="004250BD">
      <w:pPr>
        <w:pStyle w:val="ListParagraph"/>
        <w:numPr>
          <w:ilvl w:val="0"/>
          <w:numId w:val="36"/>
        </w:numPr>
        <w:spacing w:after="0" w:line="240" w:lineRule="auto"/>
        <w:jc w:val="both"/>
        <w:rPr>
          <w:b/>
          <w:sz w:val="20"/>
          <w:szCs w:val="20"/>
        </w:rPr>
      </w:pPr>
      <w:proofErr w:type="gramStart"/>
      <w:r w:rsidRPr="002B70C9">
        <w:rPr>
          <w:rFonts w:ascii="Arial" w:hAnsi="Arial"/>
          <w:sz w:val="20"/>
          <w:szCs w:val="20"/>
        </w:rPr>
        <w:t>if</w:t>
      </w:r>
      <w:proofErr w:type="gramEnd"/>
      <w:r w:rsidRPr="002B70C9">
        <w:rPr>
          <w:rFonts w:ascii="Arial" w:hAnsi="Arial"/>
          <w:sz w:val="20"/>
          <w:szCs w:val="20"/>
        </w:rPr>
        <w:t xml:space="preserve"> rectified would unfairly affect the competitive position of other </w:t>
      </w:r>
      <w:proofErr w:type="spellStart"/>
      <w:r w:rsidR="00F31922">
        <w:rPr>
          <w:rFonts w:ascii="Arial" w:hAnsi="Arial"/>
          <w:sz w:val="20"/>
          <w:szCs w:val="20"/>
        </w:rPr>
        <w:t>Offeror</w:t>
      </w:r>
      <w:r w:rsidRPr="002B70C9">
        <w:rPr>
          <w:rFonts w:ascii="Arial" w:hAnsi="Arial"/>
          <w:sz w:val="20"/>
          <w:szCs w:val="20"/>
        </w:rPr>
        <w:t>s</w:t>
      </w:r>
      <w:proofErr w:type="spellEnd"/>
      <w:r w:rsidRPr="002B70C9">
        <w:rPr>
          <w:rFonts w:ascii="Arial" w:hAnsi="Arial"/>
          <w:sz w:val="20"/>
          <w:szCs w:val="20"/>
        </w:rPr>
        <w:t xml:space="preserve"> presenting substantially </w:t>
      </w:r>
      <w:r w:rsidR="001D2147">
        <w:rPr>
          <w:rFonts w:ascii="Arial" w:hAnsi="Arial"/>
          <w:sz w:val="20"/>
          <w:szCs w:val="20"/>
        </w:rPr>
        <w:t>compliant</w:t>
      </w:r>
      <w:r w:rsidR="00AE0107">
        <w:rPr>
          <w:rFonts w:ascii="Arial" w:hAnsi="Arial"/>
          <w:sz w:val="20"/>
          <w:szCs w:val="20"/>
        </w:rPr>
        <w:t xml:space="preserve"> </w:t>
      </w:r>
      <w:r w:rsidR="00F31922">
        <w:rPr>
          <w:rFonts w:ascii="Arial" w:hAnsi="Arial"/>
          <w:sz w:val="20"/>
          <w:szCs w:val="20"/>
        </w:rPr>
        <w:t>Proposal</w:t>
      </w:r>
      <w:r w:rsidRPr="002B70C9">
        <w:rPr>
          <w:rFonts w:ascii="Arial" w:hAnsi="Arial"/>
          <w:sz w:val="20"/>
          <w:szCs w:val="20"/>
        </w:rPr>
        <w:t>s.</w:t>
      </w:r>
    </w:p>
    <w:p w:rsidR="002B70C9" w:rsidRDefault="002B70C9" w:rsidP="002B70C9">
      <w:pPr>
        <w:pStyle w:val="Headingblue"/>
        <w:spacing w:before="120" w:after="120"/>
        <w:jc w:val="both"/>
        <w:rPr>
          <w:b w:val="0"/>
          <w:color w:val="auto"/>
          <w:sz w:val="20"/>
          <w:szCs w:val="20"/>
        </w:rPr>
      </w:pPr>
      <w:r w:rsidRPr="002B70C9">
        <w:rPr>
          <w:b w:val="0"/>
          <w:color w:val="auto"/>
          <w:sz w:val="20"/>
          <w:szCs w:val="20"/>
        </w:rPr>
        <w:t xml:space="preserve">If a </w:t>
      </w:r>
      <w:r w:rsidR="00F31922">
        <w:rPr>
          <w:b w:val="0"/>
          <w:color w:val="auto"/>
          <w:sz w:val="20"/>
          <w:szCs w:val="20"/>
        </w:rPr>
        <w:t>Proposal</w:t>
      </w:r>
      <w:r w:rsidRPr="002B70C9">
        <w:rPr>
          <w:b w:val="0"/>
          <w:color w:val="auto"/>
          <w:sz w:val="20"/>
          <w:szCs w:val="20"/>
        </w:rPr>
        <w:t xml:space="preserve"> is not substantially </w:t>
      </w:r>
      <w:r w:rsidR="006A4257">
        <w:rPr>
          <w:b w:val="0"/>
          <w:color w:val="auto"/>
          <w:sz w:val="20"/>
          <w:szCs w:val="20"/>
        </w:rPr>
        <w:t>compliant</w:t>
      </w:r>
      <w:r w:rsidRPr="002B70C9">
        <w:rPr>
          <w:b w:val="0"/>
          <w:color w:val="auto"/>
          <w:sz w:val="20"/>
          <w:szCs w:val="20"/>
        </w:rPr>
        <w:t xml:space="preserve"> to the </w:t>
      </w:r>
      <w:r w:rsidR="00B90EE9">
        <w:rPr>
          <w:b w:val="0"/>
          <w:color w:val="auto"/>
          <w:sz w:val="20"/>
          <w:szCs w:val="20"/>
        </w:rPr>
        <w:t>Bidding</w:t>
      </w:r>
      <w:r w:rsidRPr="002B70C9">
        <w:rPr>
          <w:b w:val="0"/>
          <w:color w:val="auto"/>
          <w:sz w:val="20"/>
          <w:szCs w:val="20"/>
        </w:rPr>
        <w:t xml:space="preserve"> Documents, it shall be rejected by UNOPS and may not subsequently be made </w:t>
      </w:r>
      <w:r w:rsidR="006A4257">
        <w:rPr>
          <w:b w:val="0"/>
          <w:color w:val="auto"/>
          <w:sz w:val="20"/>
          <w:szCs w:val="20"/>
        </w:rPr>
        <w:t>compliant</w:t>
      </w:r>
      <w:r w:rsidRPr="002B70C9">
        <w:rPr>
          <w:b w:val="0"/>
          <w:color w:val="auto"/>
          <w:sz w:val="20"/>
          <w:szCs w:val="20"/>
        </w:rPr>
        <w:t xml:space="preserve"> by the </w:t>
      </w:r>
      <w:proofErr w:type="spellStart"/>
      <w:r w:rsidR="00F31922">
        <w:rPr>
          <w:b w:val="0"/>
          <w:color w:val="auto"/>
          <w:sz w:val="20"/>
          <w:szCs w:val="20"/>
        </w:rPr>
        <w:t>Offeror</w:t>
      </w:r>
      <w:proofErr w:type="spellEnd"/>
      <w:r w:rsidRPr="002B70C9">
        <w:rPr>
          <w:b w:val="0"/>
          <w:color w:val="auto"/>
          <w:sz w:val="20"/>
          <w:szCs w:val="20"/>
        </w:rPr>
        <w:t xml:space="preserve"> by correction of the material deviation, reservation, or omission.</w:t>
      </w:r>
    </w:p>
    <w:p w:rsidR="009B5C8F" w:rsidRPr="008A43E2" w:rsidRDefault="009B5C8F" w:rsidP="009B5C8F">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en-AU"/>
        </w:rPr>
      </w:pPr>
      <w:r>
        <w:rPr>
          <w:caps/>
          <w:color w:val="000000"/>
          <w:sz w:val="20"/>
          <w:szCs w:val="20"/>
          <w:lang w:val="en-AU"/>
        </w:rPr>
        <w:t>MINOR INFORMALITIES,</w:t>
      </w:r>
      <w:r w:rsidRPr="008A43E2">
        <w:rPr>
          <w:caps/>
          <w:color w:val="000000"/>
          <w:sz w:val="20"/>
          <w:szCs w:val="20"/>
          <w:lang w:val="en-AU"/>
        </w:rPr>
        <w:t xml:space="preserve"> ERRORS, </w:t>
      </w:r>
      <w:r>
        <w:rPr>
          <w:caps/>
          <w:color w:val="000000"/>
          <w:sz w:val="20"/>
          <w:szCs w:val="20"/>
          <w:lang w:val="en-AU"/>
        </w:rPr>
        <w:t>or</w:t>
      </w:r>
      <w:r w:rsidRPr="008A43E2">
        <w:rPr>
          <w:caps/>
          <w:color w:val="000000"/>
          <w:sz w:val="20"/>
          <w:szCs w:val="20"/>
          <w:lang w:val="en-AU"/>
        </w:rPr>
        <w:t xml:space="preserve"> OMISSIONS</w:t>
      </w:r>
    </w:p>
    <w:p w:rsidR="008A43E2" w:rsidRPr="008A43E2" w:rsidRDefault="008A43E2" w:rsidP="008A43E2">
      <w:pPr>
        <w:spacing w:after="120"/>
        <w:jc w:val="both"/>
        <w:rPr>
          <w:sz w:val="6"/>
          <w:szCs w:val="6"/>
          <w:lang w:val="en-AU"/>
        </w:rPr>
      </w:pPr>
    </w:p>
    <w:p w:rsidR="009B5C8F" w:rsidRPr="008A43E2" w:rsidRDefault="009B5C8F" w:rsidP="009B5C8F">
      <w:pPr>
        <w:spacing w:after="120"/>
        <w:jc w:val="both"/>
        <w:rPr>
          <w:lang w:val="en-AU"/>
        </w:rPr>
      </w:pPr>
      <w:r w:rsidRPr="008A43E2">
        <w:rPr>
          <w:lang w:val="en-AU"/>
        </w:rPr>
        <w:t xml:space="preserve">Provided that a </w:t>
      </w:r>
      <w:r>
        <w:rPr>
          <w:lang w:val="en-AU"/>
        </w:rPr>
        <w:t>Proposal</w:t>
      </w:r>
      <w:r w:rsidRPr="008A43E2">
        <w:rPr>
          <w:lang w:val="en-AU"/>
        </w:rPr>
        <w:t xml:space="preserve"> is substantially </w:t>
      </w:r>
      <w:r>
        <w:rPr>
          <w:lang w:val="en-AU"/>
        </w:rPr>
        <w:t>compliant</w:t>
      </w:r>
      <w:r w:rsidRPr="008A43E2">
        <w:rPr>
          <w:lang w:val="en-AU"/>
        </w:rPr>
        <w:t xml:space="preserve">, UNOPS may waive any </w:t>
      </w:r>
      <w:r>
        <w:rPr>
          <w:lang w:val="en-AU"/>
        </w:rPr>
        <w:t>minor informalities, errors</w:t>
      </w:r>
      <w:r w:rsidRPr="008A43E2">
        <w:rPr>
          <w:lang w:val="en-AU"/>
        </w:rPr>
        <w:t xml:space="preserve"> or omissions in the </w:t>
      </w:r>
      <w:r>
        <w:rPr>
          <w:lang w:val="en-AU"/>
        </w:rPr>
        <w:t>Proposal</w:t>
      </w:r>
      <w:r w:rsidRPr="008A43E2">
        <w:rPr>
          <w:lang w:val="en-AU"/>
        </w:rPr>
        <w:t xml:space="preserve"> that do not constitute a material deviation.</w:t>
      </w:r>
      <w:r>
        <w:rPr>
          <w:lang w:val="en-AU"/>
        </w:rPr>
        <w:t xml:space="preserve"> These are a </w:t>
      </w:r>
      <w:r w:rsidRPr="00F40AAA">
        <w:rPr>
          <w:lang w:val="en-AU"/>
        </w:rPr>
        <w:t>matter of form and not of</w:t>
      </w:r>
      <w:r w:rsidR="00AE0107">
        <w:rPr>
          <w:lang w:val="en-AU"/>
        </w:rPr>
        <w:t xml:space="preserve"> </w:t>
      </w:r>
      <w:r w:rsidRPr="00F40AAA">
        <w:rPr>
          <w:lang w:val="en-AU"/>
        </w:rPr>
        <w:t>substance</w:t>
      </w:r>
      <w:r w:rsidR="00AE0107">
        <w:rPr>
          <w:lang w:val="en-AU"/>
        </w:rPr>
        <w:t xml:space="preserve"> </w:t>
      </w:r>
      <w:r w:rsidRPr="00F40AAA">
        <w:rPr>
          <w:lang w:val="en-AU"/>
        </w:rPr>
        <w:t>that can be corrected or waived without being</w:t>
      </w:r>
      <w:r w:rsidR="00AE0107">
        <w:rPr>
          <w:lang w:val="en-AU"/>
        </w:rPr>
        <w:t xml:space="preserve"> prejudicial</w:t>
      </w:r>
      <w:r>
        <w:rPr>
          <w:lang w:val="en-AU"/>
        </w:rPr>
        <w:t xml:space="preserve"> to other </w:t>
      </w:r>
      <w:proofErr w:type="spellStart"/>
      <w:r>
        <w:rPr>
          <w:lang w:val="en-AU"/>
        </w:rPr>
        <w:t>Offerors</w:t>
      </w:r>
      <w:proofErr w:type="spellEnd"/>
      <w:r>
        <w:rPr>
          <w:lang w:val="en-AU"/>
        </w:rPr>
        <w:t>.</w:t>
      </w:r>
    </w:p>
    <w:p w:rsidR="009B5C8F" w:rsidRPr="008A43E2" w:rsidRDefault="009B5C8F" w:rsidP="009B5C8F">
      <w:pPr>
        <w:spacing w:after="120"/>
        <w:jc w:val="both"/>
        <w:rPr>
          <w:lang w:val="en-AU"/>
        </w:rPr>
      </w:pPr>
      <w:r w:rsidRPr="008A43E2">
        <w:rPr>
          <w:lang w:val="en-AU"/>
        </w:rPr>
        <w:t xml:space="preserve">Provided that a </w:t>
      </w:r>
      <w:r>
        <w:rPr>
          <w:lang w:val="en-AU"/>
        </w:rPr>
        <w:t>Proposal</w:t>
      </w:r>
      <w:r w:rsidRPr="008A43E2">
        <w:rPr>
          <w:lang w:val="en-AU"/>
        </w:rPr>
        <w:t xml:space="preserve"> is substantially </w:t>
      </w:r>
      <w:r>
        <w:rPr>
          <w:lang w:val="en-AU"/>
        </w:rPr>
        <w:t>compliant</w:t>
      </w:r>
      <w:r w:rsidRPr="008A43E2">
        <w:rPr>
          <w:lang w:val="en-AU"/>
        </w:rPr>
        <w:t xml:space="preserve">, UNOPS may request the </w:t>
      </w:r>
      <w:proofErr w:type="spellStart"/>
      <w:r>
        <w:rPr>
          <w:lang w:val="en-AU"/>
        </w:rPr>
        <w:t>Offeror</w:t>
      </w:r>
      <w:proofErr w:type="spellEnd"/>
      <w:r>
        <w:rPr>
          <w:lang w:val="en-AU"/>
        </w:rPr>
        <w:t xml:space="preserve"> to</w:t>
      </w:r>
      <w:r w:rsidRPr="008A43E2">
        <w:rPr>
          <w:lang w:val="en-AU"/>
        </w:rPr>
        <w:t xml:space="preserve"> submit the necessary information or documentation, within a reasonable period of time, to rectify </w:t>
      </w:r>
      <w:r>
        <w:rPr>
          <w:lang w:val="en-AU"/>
        </w:rPr>
        <w:t>minor informalities, errors or omissions in the Proposal</w:t>
      </w:r>
      <w:r w:rsidRPr="008A43E2">
        <w:rPr>
          <w:lang w:val="en-AU"/>
        </w:rPr>
        <w:t xml:space="preserve">. </w:t>
      </w:r>
    </w:p>
    <w:p w:rsidR="008A43E2" w:rsidRPr="008A43E2" w:rsidRDefault="008A43E2" w:rsidP="008A43E2">
      <w:pPr>
        <w:spacing w:after="120"/>
        <w:jc w:val="both"/>
        <w:rPr>
          <w:lang w:val="en-AU"/>
        </w:rPr>
      </w:pPr>
      <w:r w:rsidRPr="008A43E2">
        <w:rPr>
          <w:lang w:val="en-AU"/>
        </w:rPr>
        <w:t xml:space="preserve">Provided that the </w:t>
      </w:r>
      <w:r w:rsidR="00F31922">
        <w:rPr>
          <w:lang w:val="en-AU"/>
        </w:rPr>
        <w:t>Proposal</w:t>
      </w:r>
      <w:r w:rsidRPr="008A43E2">
        <w:rPr>
          <w:lang w:val="en-AU"/>
        </w:rPr>
        <w:t xml:space="preserve"> is substantially </w:t>
      </w:r>
      <w:r w:rsidR="006A4257">
        <w:rPr>
          <w:lang w:val="en-AU"/>
        </w:rPr>
        <w:t>compliant</w:t>
      </w:r>
      <w:r w:rsidRPr="008A43E2">
        <w:rPr>
          <w:lang w:val="en-AU"/>
        </w:rPr>
        <w:t>, UNOPS shall correct arithmetical errors on the following basis:</w:t>
      </w:r>
    </w:p>
    <w:p w:rsidR="008A43E2" w:rsidRPr="008A43E2" w:rsidRDefault="008A43E2" w:rsidP="004250BD">
      <w:pPr>
        <w:pStyle w:val="ListParagraph"/>
        <w:numPr>
          <w:ilvl w:val="0"/>
          <w:numId w:val="37"/>
        </w:numPr>
        <w:spacing w:after="0" w:line="240" w:lineRule="auto"/>
        <w:jc w:val="both"/>
        <w:rPr>
          <w:rFonts w:ascii="Arial" w:hAnsi="Arial"/>
          <w:sz w:val="20"/>
          <w:szCs w:val="20"/>
        </w:rPr>
      </w:pPr>
      <w:r w:rsidRPr="008A43E2">
        <w:rPr>
          <w:rFonts w:ascii="Arial" w:hAnsi="Arial"/>
          <w:sz w:val="20"/>
          <w:szCs w:val="20"/>
        </w:rPr>
        <w:t>if there is a discrepancy between the unit price and the line item total that is obtained by multiplying the unit price by the quantity, the unit price shall prevail and the line item total shall be corrected, unless in the opinion of UNOPS there is an obvious misplacement of the decimal point in the unit price, in which case the line item total as quoted shall govern and the unit price shall be corrected;</w:t>
      </w:r>
    </w:p>
    <w:p w:rsidR="008A43E2" w:rsidRPr="008A43E2" w:rsidRDefault="008A43E2" w:rsidP="004250BD">
      <w:pPr>
        <w:pStyle w:val="ListParagraph"/>
        <w:numPr>
          <w:ilvl w:val="0"/>
          <w:numId w:val="37"/>
        </w:numPr>
        <w:spacing w:after="0" w:line="240" w:lineRule="auto"/>
        <w:jc w:val="both"/>
        <w:rPr>
          <w:rFonts w:ascii="Arial" w:hAnsi="Arial"/>
          <w:sz w:val="20"/>
          <w:szCs w:val="20"/>
        </w:rPr>
      </w:pPr>
      <w:r w:rsidRPr="008A43E2">
        <w:rPr>
          <w:rFonts w:ascii="Arial" w:hAnsi="Arial"/>
          <w:sz w:val="20"/>
          <w:szCs w:val="20"/>
        </w:rPr>
        <w:t>if there is an error in a total corresponding to the addition or subtraction of subtotals, the subtotals shall prevail and the total shall be corrected; and</w:t>
      </w:r>
    </w:p>
    <w:p w:rsidR="008A43E2" w:rsidRPr="008A43E2" w:rsidRDefault="0096456B" w:rsidP="004250BD">
      <w:pPr>
        <w:pStyle w:val="ListParagraph"/>
        <w:numPr>
          <w:ilvl w:val="0"/>
          <w:numId w:val="37"/>
        </w:numPr>
        <w:spacing w:after="120" w:line="240" w:lineRule="auto"/>
        <w:ind w:left="714" w:hanging="357"/>
        <w:jc w:val="both"/>
        <w:rPr>
          <w:rFonts w:ascii="Arial" w:hAnsi="Arial"/>
          <w:sz w:val="20"/>
          <w:szCs w:val="20"/>
        </w:rPr>
      </w:pPr>
      <w:r w:rsidRPr="008A43E2">
        <w:rPr>
          <w:rFonts w:ascii="Arial" w:hAnsi="Arial"/>
          <w:sz w:val="20"/>
          <w:szCs w:val="20"/>
        </w:rPr>
        <w:t>If</w:t>
      </w:r>
      <w:r w:rsidR="008A43E2" w:rsidRPr="008A43E2">
        <w:rPr>
          <w:rFonts w:ascii="Arial" w:hAnsi="Arial"/>
          <w:sz w:val="20"/>
          <w:szCs w:val="20"/>
        </w:rPr>
        <w:t xml:space="preserve"> there is a discrepancy between words and figures, the amount in words shall prevail, unless the amount expressed in words is related to an arithmetic error, in which case the amount in figures shall prevail subject to (a) and (b) above.</w:t>
      </w:r>
    </w:p>
    <w:p w:rsidR="008A43E2" w:rsidRDefault="008A43E2" w:rsidP="001D2147">
      <w:pPr>
        <w:jc w:val="both"/>
        <w:rPr>
          <w:lang w:val="en-AU"/>
        </w:rPr>
      </w:pPr>
      <w:r w:rsidRPr="008A43E2">
        <w:rPr>
          <w:lang w:val="en-AU"/>
        </w:rPr>
        <w:lastRenderedPageBreak/>
        <w:t xml:space="preserve">If the </w:t>
      </w:r>
      <w:proofErr w:type="spellStart"/>
      <w:r w:rsidR="00F31922">
        <w:rPr>
          <w:lang w:val="en-AU"/>
        </w:rPr>
        <w:t>Offeror</w:t>
      </w:r>
      <w:proofErr w:type="spellEnd"/>
      <w:r w:rsidRPr="008A43E2">
        <w:rPr>
          <w:lang w:val="en-AU"/>
        </w:rPr>
        <w:t xml:space="preserve"> that </w:t>
      </w:r>
      <w:r w:rsidR="000C08BE">
        <w:rPr>
          <w:lang w:val="en-AU"/>
        </w:rPr>
        <w:t>is recommended for award as per the award criteria</w:t>
      </w:r>
      <w:r w:rsidRPr="008A43E2">
        <w:rPr>
          <w:lang w:val="en-AU"/>
        </w:rPr>
        <w:t xml:space="preserve"> does not accept the correction of errors, its </w:t>
      </w:r>
      <w:r w:rsidR="00F31922">
        <w:rPr>
          <w:lang w:val="en-AU"/>
        </w:rPr>
        <w:t>Proposal</w:t>
      </w:r>
      <w:r w:rsidRPr="008A43E2">
        <w:rPr>
          <w:lang w:val="en-AU"/>
        </w:rPr>
        <w:t xml:space="preserve"> shall be rejected and its </w:t>
      </w:r>
      <w:r w:rsidR="00F31922">
        <w:rPr>
          <w:lang w:val="en-AU"/>
        </w:rPr>
        <w:t>Proposal</w:t>
      </w:r>
      <w:r w:rsidRPr="008A43E2">
        <w:rPr>
          <w:lang w:val="en-AU"/>
        </w:rPr>
        <w:t xml:space="preserve"> Security may be forfeited.</w:t>
      </w:r>
    </w:p>
    <w:p w:rsidR="001D2147" w:rsidRDefault="001D2147" w:rsidP="001D2147">
      <w:pPr>
        <w:jc w:val="both"/>
        <w:rPr>
          <w:lang w:val="en-AU"/>
        </w:rPr>
      </w:pPr>
    </w:p>
    <w:p w:rsidR="00F319BC" w:rsidRDefault="00F319BC" w:rsidP="001D2147">
      <w:pPr>
        <w:jc w:val="both"/>
        <w:rPr>
          <w:lang w:val="en-AU"/>
        </w:rPr>
      </w:pPr>
    </w:p>
    <w:p w:rsidR="00F319BC" w:rsidRPr="008A43E2" w:rsidRDefault="00F319BC" w:rsidP="001D2147">
      <w:pPr>
        <w:jc w:val="both"/>
        <w:rPr>
          <w:lang w:val="en-AU"/>
        </w:rPr>
      </w:pPr>
    </w:p>
    <w:p w:rsidR="000311D6" w:rsidRPr="00445435" w:rsidRDefault="000311D6" w:rsidP="000311D6">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en-AU"/>
        </w:rPr>
      </w:pPr>
      <w:r w:rsidRPr="00445435">
        <w:rPr>
          <w:caps/>
          <w:color w:val="000000"/>
          <w:sz w:val="20"/>
          <w:szCs w:val="20"/>
          <w:lang w:val="en-AU"/>
        </w:rPr>
        <w:t>preliminary examination</w:t>
      </w:r>
    </w:p>
    <w:p w:rsidR="000311D6" w:rsidRPr="000311D6" w:rsidRDefault="000311D6" w:rsidP="000311D6">
      <w:pPr>
        <w:rPr>
          <w:sz w:val="12"/>
          <w:szCs w:val="12"/>
          <w:lang w:val="en-AU"/>
        </w:rPr>
      </w:pPr>
    </w:p>
    <w:p w:rsidR="000311D6" w:rsidRPr="008A43E2" w:rsidRDefault="000311D6" w:rsidP="000311D6">
      <w:pPr>
        <w:spacing w:after="120"/>
        <w:jc w:val="both"/>
        <w:rPr>
          <w:lang w:val="en-AU"/>
        </w:rPr>
      </w:pPr>
      <w:r w:rsidRPr="00FF729D">
        <w:rPr>
          <w:lang w:val="en-AU"/>
        </w:rPr>
        <w:t xml:space="preserve">Upon opening of the </w:t>
      </w:r>
      <w:r w:rsidR="00F31922" w:rsidRPr="00FF729D">
        <w:rPr>
          <w:lang w:val="en-AU"/>
        </w:rPr>
        <w:t>Proposal</w:t>
      </w:r>
      <w:r w:rsidRPr="00FF729D">
        <w:rPr>
          <w:lang w:val="en-AU"/>
        </w:rPr>
        <w:t>s, UNOPS shall proceed to a prel</w:t>
      </w:r>
      <w:r w:rsidR="008A43E2" w:rsidRPr="00FF729D">
        <w:rPr>
          <w:lang w:val="en-AU"/>
        </w:rPr>
        <w:t xml:space="preserve">iminary examination of the </w:t>
      </w:r>
      <w:r w:rsidR="00F31922" w:rsidRPr="00FF729D">
        <w:rPr>
          <w:lang w:val="en-AU"/>
        </w:rPr>
        <w:t>Proposal</w:t>
      </w:r>
      <w:r w:rsidR="008A43E2" w:rsidRPr="00FF729D">
        <w:rPr>
          <w:lang w:val="en-AU"/>
        </w:rPr>
        <w:t xml:space="preserve">s to confirm that all documents and technical documentation requested in Instructions to </w:t>
      </w:r>
      <w:proofErr w:type="spellStart"/>
      <w:r w:rsidR="00F31922" w:rsidRPr="00FF729D">
        <w:rPr>
          <w:lang w:val="en-AU"/>
        </w:rPr>
        <w:t>Offeror</w:t>
      </w:r>
      <w:r w:rsidR="008A43E2" w:rsidRPr="00FF729D">
        <w:rPr>
          <w:lang w:val="en-AU"/>
        </w:rPr>
        <w:t>s</w:t>
      </w:r>
      <w:proofErr w:type="spellEnd"/>
      <w:r w:rsidR="008A43E2" w:rsidRPr="00FF729D">
        <w:rPr>
          <w:lang w:val="en-AU"/>
        </w:rPr>
        <w:t xml:space="preserve"> Article </w:t>
      </w:r>
      <w:r w:rsidR="00E8167B" w:rsidRPr="00FF729D">
        <w:rPr>
          <w:lang w:val="en-AU"/>
        </w:rPr>
        <w:t xml:space="preserve">10, Documents comprising the </w:t>
      </w:r>
      <w:r w:rsidR="00F31922" w:rsidRPr="00FF729D">
        <w:rPr>
          <w:lang w:val="en-AU"/>
        </w:rPr>
        <w:t>Proposal</w:t>
      </w:r>
      <w:r w:rsidR="00E8167B" w:rsidRPr="00FF729D">
        <w:rPr>
          <w:lang w:val="en-AU"/>
        </w:rPr>
        <w:t>,</w:t>
      </w:r>
      <w:r w:rsidR="008A43E2" w:rsidRPr="00FF729D">
        <w:rPr>
          <w:lang w:val="en-AU"/>
        </w:rPr>
        <w:t xml:space="preserve"> have been provided, and to determine the completeness of each document submitted.</w:t>
      </w:r>
      <w:r w:rsidRPr="00FF729D">
        <w:rPr>
          <w:lang w:val="en-AU"/>
        </w:rPr>
        <w:t xml:space="preserve">  UNOPS may reject any </w:t>
      </w:r>
      <w:r w:rsidR="00F31922" w:rsidRPr="00FF729D">
        <w:rPr>
          <w:lang w:val="en-AU"/>
        </w:rPr>
        <w:t>Proposal</w:t>
      </w:r>
      <w:r w:rsidRPr="00FF729D">
        <w:rPr>
          <w:lang w:val="en-AU"/>
        </w:rPr>
        <w:t xml:space="preserve"> during the preliminary examination which does not comply with the </w:t>
      </w:r>
      <w:r w:rsidR="00152F93" w:rsidRPr="00FF729D">
        <w:rPr>
          <w:lang w:val="en-AU"/>
        </w:rPr>
        <w:t xml:space="preserve">formal and eligibility </w:t>
      </w:r>
      <w:r w:rsidRPr="00FF729D">
        <w:rPr>
          <w:lang w:val="en-AU"/>
        </w:rPr>
        <w:t xml:space="preserve">requirements set out in </w:t>
      </w:r>
      <w:r w:rsidR="008A43E2" w:rsidRPr="00FF729D">
        <w:rPr>
          <w:lang w:val="en-AU"/>
        </w:rPr>
        <w:t>Section III: Evaluation criteria</w:t>
      </w:r>
      <w:r w:rsidRPr="00FF729D">
        <w:rPr>
          <w:lang w:val="en-AU"/>
        </w:rPr>
        <w:t xml:space="preserve">, without further consultation with the </w:t>
      </w:r>
      <w:proofErr w:type="spellStart"/>
      <w:r w:rsidR="00F31922" w:rsidRPr="00FF729D">
        <w:rPr>
          <w:lang w:val="en-AU"/>
        </w:rPr>
        <w:t>Offeror</w:t>
      </w:r>
      <w:proofErr w:type="spellEnd"/>
      <w:r w:rsidRPr="00FF729D">
        <w:rPr>
          <w:lang w:val="en-AU"/>
        </w:rPr>
        <w:t>.</w:t>
      </w:r>
    </w:p>
    <w:p w:rsidR="000311D6" w:rsidRDefault="00F31922" w:rsidP="000311D6">
      <w:pPr>
        <w:jc w:val="both"/>
        <w:rPr>
          <w:lang w:val="en-AU"/>
        </w:rPr>
      </w:pPr>
      <w:r>
        <w:rPr>
          <w:lang w:val="en-AU"/>
        </w:rPr>
        <w:t>Proposal</w:t>
      </w:r>
      <w:r w:rsidR="000311D6" w:rsidRPr="008A43E2">
        <w:rPr>
          <w:lang w:val="en-AU"/>
        </w:rPr>
        <w:t xml:space="preserve">s which are incomplete, frivolous, or </w:t>
      </w:r>
      <w:r w:rsidR="008A43E2" w:rsidRPr="008A43E2">
        <w:rPr>
          <w:lang w:val="en-AU"/>
        </w:rPr>
        <w:t xml:space="preserve">that </w:t>
      </w:r>
      <w:r w:rsidR="000311D6" w:rsidRPr="008A43E2">
        <w:rPr>
          <w:lang w:val="en-AU"/>
        </w:rPr>
        <w:t xml:space="preserve">contain material deviations from or reservations to the terms of the Contract, may, in UNOPS absolute discretion, be rejected or excluded from further consideration at any time during the evaluation, including </w:t>
      </w:r>
      <w:r w:rsidR="008A43E2" w:rsidRPr="008A43E2">
        <w:rPr>
          <w:lang w:val="en-AU"/>
        </w:rPr>
        <w:t>after preliminary examination</w:t>
      </w:r>
      <w:r w:rsidR="008A43E2">
        <w:rPr>
          <w:lang w:val="en-AU"/>
        </w:rPr>
        <w:t xml:space="preserve">. </w:t>
      </w:r>
    </w:p>
    <w:p w:rsidR="00152F93" w:rsidRDefault="00152F93" w:rsidP="000311D6">
      <w:pPr>
        <w:jc w:val="both"/>
        <w:rPr>
          <w:lang w:val="en-AU"/>
        </w:rPr>
      </w:pPr>
    </w:p>
    <w:p w:rsidR="00152F93" w:rsidRPr="000D4067" w:rsidRDefault="00152F93" w:rsidP="00152F93">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en-AU"/>
        </w:rPr>
      </w:pPr>
      <w:r w:rsidRPr="000D4067">
        <w:rPr>
          <w:caps/>
          <w:color w:val="000000"/>
          <w:sz w:val="20"/>
          <w:szCs w:val="20"/>
          <w:lang w:val="en-AU"/>
        </w:rPr>
        <w:t xml:space="preserve">EVALUATION </w:t>
      </w:r>
      <w:r w:rsidR="00690689" w:rsidRPr="000D4067">
        <w:rPr>
          <w:caps/>
          <w:color w:val="000000"/>
          <w:sz w:val="20"/>
          <w:szCs w:val="20"/>
          <w:lang w:val="en-AU"/>
        </w:rPr>
        <w:t xml:space="preserve">OF </w:t>
      </w:r>
      <w:r w:rsidR="00F31922" w:rsidRPr="000D4067">
        <w:rPr>
          <w:caps/>
          <w:color w:val="000000"/>
          <w:sz w:val="20"/>
          <w:szCs w:val="20"/>
          <w:lang w:val="en-AU"/>
        </w:rPr>
        <w:t>Proposal</w:t>
      </w:r>
      <w:r w:rsidR="00690689" w:rsidRPr="000D4067">
        <w:rPr>
          <w:caps/>
          <w:color w:val="000000"/>
          <w:sz w:val="20"/>
          <w:szCs w:val="20"/>
          <w:lang w:val="en-AU"/>
        </w:rPr>
        <w:t>s</w:t>
      </w:r>
    </w:p>
    <w:p w:rsidR="00445435" w:rsidRPr="00445435" w:rsidRDefault="00445435" w:rsidP="00445435">
      <w:pPr>
        <w:pStyle w:val="Sub-heading"/>
        <w:numPr>
          <w:ilvl w:val="0"/>
          <w:numId w:val="0"/>
        </w:numPr>
        <w:tabs>
          <w:tab w:val="clear" w:pos="-1440"/>
          <w:tab w:val="left" w:pos="0"/>
        </w:tabs>
        <w:spacing w:after="0"/>
        <w:jc w:val="both"/>
        <w:rPr>
          <w:sz w:val="12"/>
          <w:szCs w:val="12"/>
        </w:rPr>
      </w:pPr>
    </w:p>
    <w:p w:rsidR="006A4257" w:rsidRDefault="006A4257" w:rsidP="00152F93">
      <w:pPr>
        <w:pStyle w:val="Sub-heading"/>
        <w:numPr>
          <w:ilvl w:val="0"/>
          <w:numId w:val="0"/>
        </w:numPr>
        <w:tabs>
          <w:tab w:val="clear" w:pos="-1440"/>
          <w:tab w:val="left" w:pos="0"/>
        </w:tabs>
        <w:jc w:val="both"/>
      </w:pPr>
      <w:r w:rsidRPr="006A4257">
        <w:t xml:space="preserve">To evaluate a </w:t>
      </w:r>
      <w:r w:rsidR="00F31922">
        <w:t>Proposal</w:t>
      </w:r>
      <w:r w:rsidRPr="006A4257">
        <w:t xml:space="preserve">, UNOPS shall only use all the methodologies and criteria defined in </w:t>
      </w:r>
      <w:r>
        <w:t xml:space="preserve">the </w:t>
      </w:r>
      <w:r w:rsidR="00F31922">
        <w:t>RFP</w:t>
      </w:r>
      <w:r w:rsidRPr="006A4257">
        <w:t>. No other criteria or methodology shall be permitted.</w:t>
      </w:r>
    </w:p>
    <w:p w:rsidR="00152F93" w:rsidRDefault="00152F93" w:rsidP="00152F93">
      <w:pPr>
        <w:pStyle w:val="Sub-heading"/>
        <w:numPr>
          <w:ilvl w:val="0"/>
          <w:numId w:val="0"/>
        </w:numPr>
        <w:tabs>
          <w:tab w:val="clear" w:pos="-1440"/>
          <w:tab w:val="left" w:pos="0"/>
        </w:tabs>
        <w:jc w:val="both"/>
      </w:pPr>
      <w:r w:rsidRPr="00B7157B">
        <w:t xml:space="preserve">All </w:t>
      </w:r>
      <w:r w:rsidR="00F31922">
        <w:t>Proposal</w:t>
      </w:r>
      <w:r w:rsidRPr="00B7157B">
        <w:t>s found substantially compliant with the formal</w:t>
      </w:r>
      <w:r w:rsidR="008A43E2">
        <w:t xml:space="preserve"> and eligibility</w:t>
      </w:r>
      <w:r w:rsidRPr="00B7157B">
        <w:t xml:space="preserve"> criteria </w:t>
      </w:r>
      <w:r w:rsidR="008A43E2">
        <w:t>under Article 2</w:t>
      </w:r>
      <w:r w:rsidR="001C17A2">
        <w:t>9</w:t>
      </w:r>
      <w:r w:rsidR="008A43E2">
        <w:t xml:space="preserve">, Preliminary Examination, </w:t>
      </w:r>
      <w:r>
        <w:t>will go through s</w:t>
      </w:r>
      <w:r w:rsidR="008A43E2">
        <w:t>ubsequent evaluation as follows:</w:t>
      </w:r>
    </w:p>
    <w:p w:rsidR="00152F93" w:rsidRDefault="008A43E2" w:rsidP="004250BD">
      <w:pPr>
        <w:pStyle w:val="Sub-heading"/>
        <w:numPr>
          <w:ilvl w:val="0"/>
          <w:numId w:val="28"/>
        </w:numPr>
        <w:tabs>
          <w:tab w:val="clear" w:pos="-1440"/>
          <w:tab w:val="left" w:pos="0"/>
        </w:tabs>
        <w:jc w:val="both"/>
      </w:pPr>
      <w:r>
        <w:t>Q</w:t>
      </w:r>
      <w:r w:rsidR="00152F93">
        <w:t xml:space="preserve">ualification criteria </w:t>
      </w:r>
      <w:r>
        <w:t>(if included in Section</w:t>
      </w:r>
      <w:r w:rsidR="00AE0107">
        <w:t xml:space="preserve"> </w:t>
      </w:r>
      <w:r>
        <w:t>III</w:t>
      </w:r>
      <w:r w:rsidR="000D4067">
        <w:t>: Evaluation Criteria</w:t>
      </w:r>
      <w:r w:rsidR="00152F93">
        <w:t>). Onl</w:t>
      </w:r>
      <w:r>
        <w:t xml:space="preserve">y </w:t>
      </w:r>
      <w:proofErr w:type="spellStart"/>
      <w:r w:rsidR="00F31922">
        <w:t>Offeror</w:t>
      </w:r>
      <w:r w:rsidR="00B955FC">
        <w:t>s</w:t>
      </w:r>
      <w:proofErr w:type="spellEnd"/>
      <w:r>
        <w:t xml:space="preserve"> meeting the minimum q</w:t>
      </w:r>
      <w:r w:rsidR="00152F93">
        <w:t>ualifi</w:t>
      </w:r>
      <w:r>
        <w:t>cation criteria</w:t>
      </w:r>
      <w:r w:rsidR="00152F93">
        <w:t xml:space="preserve"> will be</w:t>
      </w:r>
      <w:r w:rsidR="00B955FC">
        <w:t xml:space="preserve"> deemed qualified and be</w:t>
      </w:r>
      <w:r w:rsidR="00152F93">
        <w:t xml:space="preserve"> evaluated further.</w:t>
      </w:r>
    </w:p>
    <w:p w:rsidR="002D54EF" w:rsidRDefault="005D72D9" w:rsidP="0096456B">
      <w:pPr>
        <w:pStyle w:val="Sub-heading"/>
        <w:numPr>
          <w:ilvl w:val="0"/>
          <w:numId w:val="28"/>
        </w:numPr>
        <w:tabs>
          <w:tab w:val="left" w:pos="0"/>
        </w:tabs>
        <w:jc w:val="both"/>
      </w:pPr>
      <w:r>
        <w:t xml:space="preserve">A two-stage </w:t>
      </w:r>
      <w:r w:rsidRPr="005D72D9">
        <w:t xml:space="preserve">procedure will be utilized in evaluating the </w:t>
      </w:r>
      <w:r>
        <w:t>P</w:t>
      </w:r>
      <w:r w:rsidRPr="005D72D9">
        <w:t>ro</w:t>
      </w:r>
      <w:r>
        <w:t>posals, with evaluation of the Technical P</w:t>
      </w:r>
      <w:r w:rsidRPr="005D72D9">
        <w:t xml:space="preserve">roposal being completed prior to any </w:t>
      </w:r>
      <w:r>
        <w:t>Financial P</w:t>
      </w:r>
      <w:r w:rsidRPr="005D72D9">
        <w:t>roposal being opened and compared.  The</w:t>
      </w:r>
      <w:r>
        <w:t xml:space="preserve"> total number of points which an </w:t>
      </w:r>
      <w:proofErr w:type="spellStart"/>
      <w:r>
        <w:t>Offeror</w:t>
      </w:r>
      <w:proofErr w:type="spellEnd"/>
      <w:r w:rsidR="00AE0107">
        <w:t xml:space="preserve"> </w:t>
      </w:r>
      <w:r w:rsidRPr="005D72D9">
        <w:t xml:space="preserve">may obtain for its </w:t>
      </w:r>
      <w:r>
        <w:t>Technical and Financial Proposals is stated in Section III: Eval</w:t>
      </w:r>
      <w:r w:rsidR="0096456B">
        <w:t xml:space="preserve">uation Criteria </w:t>
      </w:r>
      <w:r w:rsidR="002D54EF">
        <w:t xml:space="preserve">shall </w:t>
      </w:r>
      <w:r w:rsidR="0096456B">
        <w:t>be</w:t>
      </w:r>
      <w:r w:rsidR="002D54EF">
        <w:t xml:space="preserve"> a weighting of 70%-30% (Technic</w:t>
      </w:r>
      <w:r w:rsidR="0096456B">
        <w:t>al Proposal-Financial Proposal).</w:t>
      </w:r>
    </w:p>
    <w:p w:rsidR="00152F93" w:rsidRPr="005D72D9" w:rsidRDefault="005D72D9" w:rsidP="004250BD">
      <w:pPr>
        <w:pStyle w:val="Sub-heading"/>
        <w:numPr>
          <w:ilvl w:val="1"/>
          <w:numId w:val="28"/>
        </w:numPr>
        <w:tabs>
          <w:tab w:val="clear" w:pos="-1440"/>
          <w:tab w:val="left" w:pos="0"/>
        </w:tabs>
        <w:jc w:val="both"/>
        <w:rPr>
          <w:szCs w:val="20"/>
        </w:rPr>
      </w:pPr>
      <w:r>
        <w:t xml:space="preserve">Evaluation of Technical Proposal </w:t>
      </w:r>
      <w:r w:rsidRPr="005D72D9">
        <w:t xml:space="preserve">is evaluated on the basis of its </w:t>
      </w:r>
      <w:r>
        <w:t xml:space="preserve">compliance </w:t>
      </w:r>
      <w:r w:rsidR="007D45D2" w:rsidRPr="005D72D9">
        <w:rPr>
          <w:szCs w:val="20"/>
        </w:rPr>
        <w:t xml:space="preserve">to Section IV: Schedule of Requirements, </w:t>
      </w:r>
      <w:r>
        <w:rPr>
          <w:szCs w:val="20"/>
        </w:rPr>
        <w:t xml:space="preserve">in accordance with the technical criteria points </w:t>
      </w:r>
      <w:r w:rsidR="007D45D2" w:rsidRPr="005D72D9">
        <w:rPr>
          <w:szCs w:val="20"/>
        </w:rPr>
        <w:t xml:space="preserve">specified in Section III: Evaluation Criteria. Each Proposal will be given a technical score. A Proposal shall be </w:t>
      </w:r>
      <w:r>
        <w:rPr>
          <w:szCs w:val="20"/>
        </w:rPr>
        <w:t>deemed not substantially compliant</w:t>
      </w:r>
      <w:r w:rsidR="007D45D2" w:rsidRPr="005D72D9">
        <w:rPr>
          <w:szCs w:val="20"/>
        </w:rPr>
        <w:t xml:space="preserve"> at this stage if it does not achieve the minimum technical </w:t>
      </w:r>
      <w:r>
        <w:rPr>
          <w:szCs w:val="20"/>
        </w:rPr>
        <w:t>threshold</w:t>
      </w:r>
      <w:r w:rsidR="007D45D2" w:rsidRPr="005D72D9">
        <w:rPr>
          <w:szCs w:val="20"/>
        </w:rPr>
        <w:t xml:space="preserve"> indicated in Se</w:t>
      </w:r>
      <w:r w:rsidR="006A3932">
        <w:rPr>
          <w:szCs w:val="20"/>
        </w:rPr>
        <w:t xml:space="preserve">ction III: Evaluation Criteria and if so, it </w:t>
      </w:r>
      <w:r w:rsidR="00152F93" w:rsidRPr="005D72D9">
        <w:rPr>
          <w:szCs w:val="20"/>
        </w:rPr>
        <w:t>will not be evaluated further.</w:t>
      </w:r>
    </w:p>
    <w:p w:rsidR="007D45D2" w:rsidRPr="006A3932" w:rsidRDefault="006A3932" w:rsidP="004250BD">
      <w:pPr>
        <w:pStyle w:val="Sub-heading"/>
        <w:numPr>
          <w:ilvl w:val="1"/>
          <w:numId w:val="28"/>
        </w:numPr>
        <w:tabs>
          <w:tab w:val="clear" w:pos="-1440"/>
          <w:tab w:val="left" w:pos="0"/>
        </w:tabs>
        <w:jc w:val="both"/>
      </w:pPr>
      <w:r>
        <w:t>Financial P</w:t>
      </w:r>
      <w:r w:rsidR="007D45D2" w:rsidRPr="006A3932">
        <w:t xml:space="preserve">roposals will </w:t>
      </w:r>
      <w:r>
        <w:t xml:space="preserve">only be opened for the </w:t>
      </w:r>
      <w:proofErr w:type="spellStart"/>
      <w:r>
        <w:t>Offerors</w:t>
      </w:r>
      <w:proofErr w:type="spellEnd"/>
      <w:r>
        <w:t xml:space="preserve"> that achieve the minimum technical threshold. </w:t>
      </w:r>
      <w:r w:rsidRPr="006A3932">
        <w:t xml:space="preserve">Proposals scoring above threshold shall be checked for any arithmetic errors in computation and summation </w:t>
      </w:r>
      <w:r>
        <w:t xml:space="preserve">following Article 28. The maximum number of points for the Financial Proposals is as stated in Section III: Evaluation Criteria. </w:t>
      </w:r>
      <w:r w:rsidRPr="006A3932">
        <w:t xml:space="preserve">This maximum number of points will be allocated to the lowest price </w:t>
      </w:r>
      <w:r>
        <w:t>Financial Proposal</w:t>
      </w:r>
      <w:r w:rsidRPr="006A3932">
        <w:t xml:space="preserve">. </w:t>
      </w:r>
      <w:r w:rsidR="007D45D2" w:rsidRPr="006A3932">
        <w:t xml:space="preserve">Financial </w:t>
      </w:r>
      <w:r>
        <w:t>P</w:t>
      </w:r>
      <w:r w:rsidR="007D45D2" w:rsidRPr="006A3932">
        <w:t xml:space="preserve">roposals from other </w:t>
      </w:r>
      <w:proofErr w:type="spellStart"/>
      <w:r w:rsidR="000D4067" w:rsidRPr="006A3932">
        <w:t>offerors</w:t>
      </w:r>
      <w:proofErr w:type="spellEnd"/>
      <w:r w:rsidR="000D4067" w:rsidRPr="006A3932">
        <w:t xml:space="preserve"> will receive </w:t>
      </w:r>
      <w:r w:rsidR="007D45D2" w:rsidRPr="006A3932">
        <w:t xml:space="preserve">points </w:t>
      </w:r>
      <w:r w:rsidR="000D4067" w:rsidRPr="006A3932">
        <w:t>in reverse proportion according to the following formula:</w:t>
      </w:r>
    </w:p>
    <w:p w:rsidR="000D4067" w:rsidRPr="000D4067" w:rsidRDefault="000D4067" w:rsidP="000D4067">
      <w:pPr>
        <w:jc w:val="center"/>
        <w:rPr>
          <w:lang w:val="en-AU"/>
        </w:rPr>
      </w:pPr>
      <w:r w:rsidRPr="000D4067">
        <w:rPr>
          <w:lang w:val="en-AU"/>
        </w:rPr>
        <w:t>Point</w:t>
      </w:r>
      <w:r w:rsidR="006A3932">
        <w:rPr>
          <w:lang w:val="en-AU"/>
        </w:rPr>
        <w:t xml:space="preserve">s for the Financial Proposal </w:t>
      </w:r>
      <w:r w:rsidRPr="000D4067">
        <w:rPr>
          <w:lang w:val="en-AU"/>
        </w:rPr>
        <w:t>being evaluated =</w:t>
      </w:r>
    </w:p>
    <w:p w:rsidR="000D4067" w:rsidRPr="000D4067" w:rsidRDefault="000D4067" w:rsidP="000D4067">
      <w:pPr>
        <w:jc w:val="center"/>
        <w:rPr>
          <w:sz w:val="6"/>
          <w:szCs w:val="6"/>
          <w:u w:val="single"/>
          <w:lang w:val="en-AU"/>
        </w:rPr>
      </w:pPr>
    </w:p>
    <w:p w:rsidR="000D4067" w:rsidRPr="000D4067" w:rsidRDefault="000D4067" w:rsidP="000D4067">
      <w:pPr>
        <w:jc w:val="center"/>
        <w:rPr>
          <w:u w:val="single"/>
          <w:lang w:val="en-AU"/>
        </w:rPr>
      </w:pPr>
      <w:r w:rsidRPr="000D4067">
        <w:rPr>
          <w:u w:val="single"/>
          <w:lang w:val="en-AU"/>
        </w:rPr>
        <w:t>[Maximum number of points</w:t>
      </w:r>
      <w:r w:rsidR="006A3932">
        <w:rPr>
          <w:u w:val="single"/>
          <w:lang w:val="en-AU"/>
        </w:rPr>
        <w:t xml:space="preserve"> for the Financial Proposal] x [</w:t>
      </w:r>
      <w:r w:rsidRPr="000D4067">
        <w:rPr>
          <w:u w:val="single"/>
          <w:lang w:val="en-AU"/>
        </w:rPr>
        <w:t>Lowest price]</w:t>
      </w:r>
    </w:p>
    <w:p w:rsidR="000D4067" w:rsidRDefault="000D4067" w:rsidP="000D4067">
      <w:pPr>
        <w:pStyle w:val="ListParagraph"/>
        <w:tabs>
          <w:tab w:val="left" w:pos="0"/>
        </w:tabs>
        <w:spacing w:after="120"/>
        <w:ind w:left="1080"/>
        <w:jc w:val="center"/>
        <w:rPr>
          <w:rFonts w:ascii="Arial" w:hAnsi="Arial"/>
          <w:sz w:val="20"/>
          <w:szCs w:val="20"/>
          <w:lang w:val="en-AU"/>
        </w:rPr>
      </w:pPr>
      <w:r w:rsidRPr="000D4067">
        <w:rPr>
          <w:rFonts w:ascii="Arial" w:hAnsi="Arial"/>
          <w:sz w:val="20"/>
          <w:szCs w:val="20"/>
          <w:lang w:val="en-AU"/>
        </w:rPr>
        <w:t>[Price of proposal being evaluated</w:t>
      </w:r>
      <w:r>
        <w:rPr>
          <w:rFonts w:ascii="Arial" w:hAnsi="Arial"/>
          <w:sz w:val="20"/>
          <w:szCs w:val="20"/>
          <w:lang w:val="en-AU"/>
        </w:rPr>
        <w:t>]</w:t>
      </w:r>
    </w:p>
    <w:p w:rsidR="00445450" w:rsidRDefault="00445450" w:rsidP="000D4067">
      <w:pPr>
        <w:pStyle w:val="ListParagraph"/>
        <w:tabs>
          <w:tab w:val="left" w:pos="0"/>
        </w:tabs>
        <w:spacing w:after="120"/>
        <w:ind w:left="1080"/>
        <w:jc w:val="center"/>
        <w:rPr>
          <w:rFonts w:ascii="Arial" w:hAnsi="Arial"/>
          <w:sz w:val="20"/>
          <w:szCs w:val="20"/>
          <w:lang w:val="en-AU"/>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06"/>
        <w:gridCol w:w="1134"/>
        <w:gridCol w:w="7309"/>
      </w:tblGrid>
      <w:tr w:rsidR="00445450" w:rsidRPr="00A51C14" w:rsidTr="00445450">
        <w:trPr>
          <w:gridBefore w:val="1"/>
          <w:wBefore w:w="806" w:type="dxa"/>
        </w:trPr>
        <w:tc>
          <w:tcPr>
            <w:tcW w:w="1134" w:type="dxa"/>
          </w:tcPr>
          <w:p w:rsidR="00445450" w:rsidRDefault="00445450" w:rsidP="00445450">
            <w:pPr>
              <w:pStyle w:val="ListParagraph"/>
              <w:tabs>
                <w:tab w:val="left" w:pos="-1440"/>
                <w:tab w:val="left" w:pos="720"/>
              </w:tabs>
              <w:suppressAutoHyphens/>
              <w:spacing w:before="60" w:after="60"/>
              <w:ind w:left="0"/>
              <w:jc w:val="center"/>
              <w:rPr>
                <w:rFonts w:ascii="Arial" w:hAnsi="Arial"/>
                <w:sz w:val="20"/>
                <w:szCs w:val="20"/>
              </w:rPr>
            </w:pPr>
            <w:r>
              <w:rPr>
                <w:rFonts w:ascii="Arial" w:hAnsi="Arial"/>
                <w:sz w:val="20"/>
                <w:szCs w:val="20"/>
              </w:rPr>
              <w:t>Example:</w:t>
            </w:r>
          </w:p>
        </w:tc>
        <w:tc>
          <w:tcPr>
            <w:tcW w:w="7309" w:type="dxa"/>
            <w:vAlign w:val="center"/>
          </w:tcPr>
          <w:p w:rsidR="00445450" w:rsidRPr="00A51C14" w:rsidRDefault="00445450" w:rsidP="00445450">
            <w:pPr>
              <w:pStyle w:val="ListParagraph"/>
              <w:tabs>
                <w:tab w:val="left" w:pos="-1440"/>
                <w:tab w:val="left" w:pos="720"/>
              </w:tabs>
              <w:suppressAutoHyphens/>
              <w:spacing w:before="60" w:after="60"/>
              <w:ind w:left="0"/>
              <w:rPr>
                <w:rFonts w:ascii="Arial" w:hAnsi="Arial"/>
                <w:sz w:val="20"/>
                <w:szCs w:val="20"/>
              </w:rPr>
            </w:pPr>
            <w:r>
              <w:rPr>
                <w:rFonts w:ascii="Arial" w:hAnsi="Arial"/>
                <w:sz w:val="20"/>
                <w:szCs w:val="20"/>
              </w:rPr>
              <w:t xml:space="preserve">Maximum number of Financial Proposal points is 30 points. </w:t>
            </w:r>
            <w:proofErr w:type="spellStart"/>
            <w:r>
              <w:rPr>
                <w:rFonts w:ascii="Arial" w:hAnsi="Arial"/>
                <w:sz w:val="20"/>
                <w:szCs w:val="20"/>
              </w:rPr>
              <w:t>Offeror</w:t>
            </w:r>
            <w:proofErr w:type="spellEnd"/>
            <w:r w:rsidRPr="00A51C14">
              <w:rPr>
                <w:rFonts w:ascii="Arial" w:hAnsi="Arial"/>
                <w:sz w:val="20"/>
                <w:szCs w:val="20"/>
              </w:rPr>
              <w:t xml:space="preserve"> A’s price is the lowest at $10.00.  </w:t>
            </w:r>
            <w:proofErr w:type="spellStart"/>
            <w:r>
              <w:rPr>
                <w:rFonts w:ascii="Arial" w:hAnsi="Arial"/>
                <w:sz w:val="20"/>
                <w:szCs w:val="20"/>
              </w:rPr>
              <w:t>Offeror</w:t>
            </w:r>
            <w:proofErr w:type="spellEnd"/>
            <w:r w:rsidRPr="00A51C14">
              <w:rPr>
                <w:rFonts w:ascii="Arial" w:hAnsi="Arial"/>
                <w:sz w:val="20"/>
                <w:szCs w:val="20"/>
              </w:rPr>
              <w:t xml:space="preserve"> A receives 30 points</w:t>
            </w:r>
            <w:r>
              <w:rPr>
                <w:rFonts w:ascii="Arial" w:hAnsi="Arial"/>
                <w:sz w:val="20"/>
                <w:szCs w:val="20"/>
              </w:rPr>
              <w:t xml:space="preserve">. </w:t>
            </w:r>
          </w:p>
        </w:tc>
      </w:tr>
      <w:tr w:rsidR="00445450" w:rsidRPr="00A51C14" w:rsidTr="00445450">
        <w:tc>
          <w:tcPr>
            <w:tcW w:w="1940" w:type="dxa"/>
            <w:gridSpan w:val="2"/>
          </w:tcPr>
          <w:p w:rsidR="00445450" w:rsidRDefault="00445450" w:rsidP="009060F4">
            <w:pPr>
              <w:pStyle w:val="ListParagraph"/>
              <w:tabs>
                <w:tab w:val="left" w:pos="-1440"/>
                <w:tab w:val="left" w:pos="720"/>
              </w:tabs>
              <w:suppressAutoHyphens/>
              <w:spacing w:before="60" w:after="60"/>
              <w:ind w:left="0"/>
              <w:rPr>
                <w:rFonts w:ascii="Arial" w:hAnsi="Arial"/>
                <w:sz w:val="20"/>
                <w:szCs w:val="20"/>
              </w:rPr>
            </w:pPr>
          </w:p>
        </w:tc>
        <w:tc>
          <w:tcPr>
            <w:tcW w:w="7309" w:type="dxa"/>
            <w:vAlign w:val="center"/>
          </w:tcPr>
          <w:p w:rsidR="00445450" w:rsidRPr="00A51C14" w:rsidRDefault="00445450" w:rsidP="00445450">
            <w:pPr>
              <w:pStyle w:val="ListParagraph"/>
              <w:tabs>
                <w:tab w:val="left" w:pos="-1440"/>
                <w:tab w:val="left" w:pos="720"/>
              </w:tabs>
              <w:suppressAutoHyphens/>
              <w:spacing w:before="60" w:after="60"/>
              <w:ind w:left="0"/>
              <w:rPr>
                <w:rFonts w:ascii="Arial" w:hAnsi="Arial"/>
                <w:color w:val="000000"/>
                <w:sz w:val="20"/>
                <w:szCs w:val="20"/>
              </w:rPr>
            </w:pPr>
            <w:proofErr w:type="spellStart"/>
            <w:r>
              <w:rPr>
                <w:rFonts w:ascii="Arial" w:hAnsi="Arial"/>
                <w:sz w:val="20"/>
                <w:szCs w:val="20"/>
              </w:rPr>
              <w:t>Offeror</w:t>
            </w:r>
            <w:proofErr w:type="spellEnd"/>
            <w:r w:rsidRPr="00A51C14">
              <w:rPr>
                <w:rFonts w:ascii="Arial" w:hAnsi="Arial"/>
                <w:color w:val="000000"/>
                <w:sz w:val="20"/>
                <w:szCs w:val="20"/>
              </w:rPr>
              <w:t xml:space="preserve"> B’s price is $20.00.  </w:t>
            </w:r>
            <w:proofErr w:type="spellStart"/>
            <w:r>
              <w:rPr>
                <w:rFonts w:ascii="Arial" w:hAnsi="Arial"/>
                <w:sz w:val="20"/>
                <w:szCs w:val="20"/>
              </w:rPr>
              <w:t>Offeror</w:t>
            </w:r>
            <w:proofErr w:type="spellEnd"/>
            <w:r w:rsidRPr="00A51C14">
              <w:rPr>
                <w:rFonts w:ascii="Arial" w:hAnsi="Arial"/>
                <w:color w:val="000000"/>
                <w:sz w:val="20"/>
                <w:szCs w:val="20"/>
              </w:rPr>
              <w:t xml:space="preserve"> B receives ($10.00/$20.00) X 30 </w:t>
            </w:r>
            <w:r>
              <w:rPr>
                <w:rFonts w:ascii="Arial" w:hAnsi="Arial"/>
                <w:color w:val="000000"/>
                <w:sz w:val="20"/>
                <w:szCs w:val="20"/>
              </w:rPr>
              <w:t>=</w:t>
            </w:r>
            <w:r w:rsidRPr="00A51C14">
              <w:rPr>
                <w:rFonts w:ascii="Arial" w:hAnsi="Arial"/>
                <w:color w:val="000000"/>
                <w:sz w:val="20"/>
                <w:szCs w:val="20"/>
              </w:rPr>
              <w:t>15 points</w:t>
            </w:r>
          </w:p>
        </w:tc>
      </w:tr>
    </w:tbl>
    <w:p w:rsidR="002C485A" w:rsidRDefault="002C485A" w:rsidP="002C485A">
      <w:pPr>
        <w:spacing w:after="120"/>
        <w:jc w:val="both"/>
      </w:pPr>
      <w:r w:rsidRPr="00461C8D">
        <w:rPr>
          <w:rFonts w:eastAsia="Arial"/>
        </w:rPr>
        <w:t>After completion of the evaluation but prior to award</w:t>
      </w:r>
      <w:r>
        <w:rPr>
          <w:rFonts w:eastAsia="Arial"/>
        </w:rPr>
        <w:t xml:space="preserve">, UNOPS reserves the right to conduct background checks on the </w:t>
      </w:r>
      <w:proofErr w:type="spellStart"/>
      <w:r>
        <w:rPr>
          <w:rFonts w:eastAsia="Arial"/>
        </w:rPr>
        <w:t>Offeror</w:t>
      </w:r>
      <w:proofErr w:type="spellEnd"/>
      <w:r>
        <w:rPr>
          <w:rFonts w:eastAsia="Arial"/>
        </w:rPr>
        <w:t xml:space="preserve"> recommended for award, to confirm the </w:t>
      </w:r>
      <w:proofErr w:type="spellStart"/>
      <w:r>
        <w:rPr>
          <w:rFonts w:eastAsia="Arial"/>
        </w:rPr>
        <w:t>Offeror</w:t>
      </w:r>
      <w:proofErr w:type="spellEnd"/>
      <w:r>
        <w:rPr>
          <w:rFonts w:eastAsia="Arial"/>
        </w:rPr>
        <w:t xml:space="preserve"> meets the eligibility, qualifications and technical requirements set forth in this </w:t>
      </w:r>
      <w:r w:rsidR="00E72CBD">
        <w:rPr>
          <w:rFonts w:eastAsia="Arial"/>
        </w:rPr>
        <w:t>RFP</w:t>
      </w:r>
      <w:r w:rsidR="00AE0107">
        <w:rPr>
          <w:rFonts w:eastAsia="Arial"/>
        </w:rPr>
        <w:t xml:space="preserve"> </w:t>
      </w:r>
      <w:r w:rsidRPr="004C76DE">
        <w:rPr>
          <w:rFonts w:eastAsia="Arial"/>
        </w:rPr>
        <w:t xml:space="preserve">and to reject </w:t>
      </w:r>
      <w:proofErr w:type="spellStart"/>
      <w:r w:rsidR="00E72CBD">
        <w:rPr>
          <w:rFonts w:eastAsia="Arial"/>
        </w:rPr>
        <w:t>Offerors</w:t>
      </w:r>
      <w:proofErr w:type="spellEnd"/>
      <w:r w:rsidRPr="004C76DE">
        <w:rPr>
          <w:rFonts w:eastAsia="Arial"/>
        </w:rPr>
        <w:t xml:space="preserve"> not deemed to have </w:t>
      </w:r>
      <w:r>
        <w:rPr>
          <w:rFonts w:eastAsia="Arial"/>
        </w:rPr>
        <w:t>met such requirements.</w:t>
      </w:r>
      <w:r w:rsidR="00AE0107">
        <w:rPr>
          <w:rFonts w:eastAsia="Arial"/>
        </w:rPr>
        <w:t xml:space="preserve"> </w:t>
      </w:r>
      <w:proofErr w:type="spellStart"/>
      <w:r w:rsidRPr="00461C8D">
        <w:rPr>
          <w:rFonts w:eastAsia="Arial"/>
        </w:rPr>
        <w:t>Offerors</w:t>
      </w:r>
      <w:proofErr w:type="spellEnd"/>
      <w:r w:rsidRPr="00461C8D">
        <w:rPr>
          <w:rFonts w:eastAsia="Arial"/>
        </w:rPr>
        <w:t xml:space="preserve"> shall permit UNOPS representatives to access their facilities at any reasonable time to inspect the </w:t>
      </w:r>
      <w:proofErr w:type="spellStart"/>
      <w:r w:rsidRPr="00461C8D">
        <w:rPr>
          <w:rFonts w:eastAsia="Arial"/>
        </w:rPr>
        <w:t>Offeror’s</w:t>
      </w:r>
      <w:proofErr w:type="spellEnd"/>
      <w:r w:rsidRPr="00461C8D">
        <w:rPr>
          <w:rFonts w:eastAsia="Arial"/>
        </w:rPr>
        <w:t xml:space="preserve"> premises</w:t>
      </w:r>
      <w:r>
        <w:rPr>
          <w:rFonts w:eastAsia="Arial"/>
        </w:rPr>
        <w:t>.</w:t>
      </w:r>
    </w:p>
    <w:p w:rsidR="001431E1" w:rsidRPr="00653801" w:rsidRDefault="00D76C71" w:rsidP="001431E1">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en-AU"/>
        </w:rPr>
      </w:pPr>
      <w:r>
        <w:rPr>
          <w:caps/>
          <w:color w:val="000000"/>
          <w:sz w:val="20"/>
          <w:szCs w:val="20"/>
          <w:lang w:val="en-AU"/>
        </w:rPr>
        <w:lastRenderedPageBreak/>
        <w:t>A</w:t>
      </w:r>
      <w:r w:rsidR="001431E1" w:rsidRPr="00653801">
        <w:rPr>
          <w:caps/>
          <w:color w:val="000000"/>
          <w:sz w:val="20"/>
          <w:szCs w:val="20"/>
          <w:lang w:val="en-AU"/>
        </w:rPr>
        <w:t>ward criteria</w:t>
      </w:r>
    </w:p>
    <w:p w:rsidR="001431E1" w:rsidRPr="00653801" w:rsidRDefault="001431E1" w:rsidP="001431E1">
      <w:pPr>
        <w:jc w:val="both"/>
        <w:rPr>
          <w:sz w:val="12"/>
          <w:szCs w:val="12"/>
          <w:lang w:val="en-AU"/>
        </w:rPr>
      </w:pPr>
    </w:p>
    <w:p w:rsidR="00653801" w:rsidRDefault="001431E1" w:rsidP="004C76DE">
      <w:pPr>
        <w:spacing w:after="120"/>
        <w:jc w:val="both"/>
      </w:pPr>
      <w:r w:rsidRPr="00FF729D">
        <w:t>In the event of a Contract award, UNOPS</w:t>
      </w:r>
      <w:r w:rsidR="00B955FC" w:rsidRPr="00FF729D">
        <w:t xml:space="preserve"> shall award the Contract to a</w:t>
      </w:r>
      <w:r w:rsidR="00653801" w:rsidRPr="00FF729D">
        <w:t>n</w:t>
      </w:r>
      <w:r w:rsidR="00AE0107">
        <w:t xml:space="preserve"> </w:t>
      </w:r>
      <w:proofErr w:type="spellStart"/>
      <w:r w:rsidR="00F31922" w:rsidRPr="00FF729D">
        <w:t>Offeror</w:t>
      </w:r>
      <w:proofErr w:type="spellEnd"/>
      <w:r w:rsidRPr="00FF729D">
        <w:t xml:space="preserve"> who</w:t>
      </w:r>
      <w:r w:rsidR="00B955FC" w:rsidRPr="00FF729D">
        <w:t xml:space="preserve"> has been determined as eligible and qualified and</w:t>
      </w:r>
      <w:r w:rsidR="00653801" w:rsidRPr="00FF729D">
        <w:t xml:space="preserve"> whose proposal has obtained the overall highest score on the cumulative analysis evaluation of the Technical and Financial proposals</w:t>
      </w:r>
      <w:r w:rsidR="006A3932" w:rsidRPr="00FF729D">
        <w:t>, as specified in Article 30</w:t>
      </w:r>
      <w:r w:rsidR="00653801" w:rsidRPr="00FF729D">
        <w:t xml:space="preserve">.  </w:t>
      </w:r>
      <w:r w:rsidR="002C485A" w:rsidRPr="00FF729D">
        <w:t xml:space="preserve">UNOPS reserves the right to conduct negotiations with the </w:t>
      </w:r>
      <w:proofErr w:type="spellStart"/>
      <w:r w:rsidR="006A3932" w:rsidRPr="00FF729D">
        <w:t>Offeror</w:t>
      </w:r>
      <w:proofErr w:type="spellEnd"/>
      <w:r w:rsidR="002C485A" w:rsidRPr="00FF729D">
        <w:t xml:space="preserve"> recommended for award on the content of their </w:t>
      </w:r>
      <w:r w:rsidR="006A3932" w:rsidRPr="00FF729D">
        <w:t>Proposal</w:t>
      </w:r>
      <w:r w:rsidR="002C485A" w:rsidRPr="00FF729D">
        <w:t>.</w:t>
      </w:r>
    </w:p>
    <w:p w:rsidR="001431E1" w:rsidRPr="00FB3BB2" w:rsidRDefault="001431E1" w:rsidP="001431E1">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en-AU"/>
        </w:rPr>
      </w:pPr>
      <w:r w:rsidRPr="00FB3BB2">
        <w:rPr>
          <w:caps/>
          <w:color w:val="000000"/>
          <w:sz w:val="20"/>
          <w:szCs w:val="20"/>
          <w:lang w:val="en-AU"/>
        </w:rPr>
        <w:t xml:space="preserve">UNOPS right to vary quantities at </w:t>
      </w:r>
      <w:r w:rsidR="00F356C2">
        <w:rPr>
          <w:caps/>
          <w:color w:val="000000"/>
          <w:sz w:val="20"/>
          <w:szCs w:val="20"/>
          <w:lang w:val="en-AU"/>
        </w:rPr>
        <w:t xml:space="preserve">the </w:t>
      </w:r>
      <w:r w:rsidRPr="00FB3BB2">
        <w:rPr>
          <w:caps/>
          <w:color w:val="000000"/>
          <w:sz w:val="20"/>
          <w:szCs w:val="20"/>
          <w:lang w:val="en-AU"/>
        </w:rPr>
        <w:t>time of Award</w:t>
      </w:r>
    </w:p>
    <w:p w:rsidR="00445435" w:rsidRPr="00445435" w:rsidRDefault="00445435" w:rsidP="001431E1">
      <w:pPr>
        <w:jc w:val="both"/>
        <w:rPr>
          <w:sz w:val="12"/>
          <w:szCs w:val="12"/>
          <w:lang w:val="en-AU"/>
        </w:rPr>
      </w:pPr>
    </w:p>
    <w:p w:rsidR="001431E1" w:rsidRPr="00141A93" w:rsidRDefault="00445435" w:rsidP="001431E1">
      <w:pPr>
        <w:jc w:val="both"/>
      </w:pPr>
      <w:r w:rsidRPr="002C485A">
        <w:t>At the time the Contract is awarded, UNOPS reserves the right to increase or decrease the quantity of Goods and/or Services originally specified in Section IV, Schedule of Requirements, provided this does not exceed the percentages specified in Section I</w:t>
      </w:r>
      <w:r w:rsidR="004954BF" w:rsidRPr="002C485A">
        <w:t>V: Schedule of Requirements</w:t>
      </w:r>
      <w:r w:rsidRPr="002C485A">
        <w:t xml:space="preserve">, and without any change in the unit prices or other terms and conditions of the </w:t>
      </w:r>
      <w:r w:rsidR="00F31922" w:rsidRPr="002C485A">
        <w:t>Proposal</w:t>
      </w:r>
      <w:r w:rsidRPr="002C485A">
        <w:t xml:space="preserve"> and the </w:t>
      </w:r>
      <w:r w:rsidR="00F31922" w:rsidRPr="002C485A">
        <w:t>RFP</w:t>
      </w:r>
      <w:r w:rsidRPr="002C485A">
        <w:t>.</w:t>
      </w:r>
    </w:p>
    <w:p w:rsidR="001431E1" w:rsidRPr="00141A93" w:rsidRDefault="001431E1" w:rsidP="001431E1">
      <w:pPr>
        <w:jc w:val="both"/>
      </w:pPr>
    </w:p>
    <w:p w:rsidR="001431E1" w:rsidRPr="00141A93" w:rsidRDefault="001431E1" w:rsidP="001431E1">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en-AU"/>
        </w:rPr>
      </w:pPr>
      <w:r w:rsidRPr="00141A93">
        <w:rPr>
          <w:caps/>
          <w:color w:val="000000"/>
          <w:sz w:val="20"/>
          <w:szCs w:val="20"/>
          <w:lang w:val="en-AU"/>
        </w:rPr>
        <w:t>Notification of Award</w:t>
      </w:r>
    </w:p>
    <w:p w:rsidR="00A07A94" w:rsidRPr="00A07A94" w:rsidRDefault="00A07A94" w:rsidP="001431E1">
      <w:pPr>
        <w:jc w:val="both"/>
        <w:rPr>
          <w:sz w:val="6"/>
          <w:szCs w:val="6"/>
        </w:rPr>
      </w:pPr>
    </w:p>
    <w:p w:rsidR="001431E1" w:rsidRPr="00141A93" w:rsidRDefault="001431E1" w:rsidP="001431E1">
      <w:pPr>
        <w:jc w:val="both"/>
      </w:pPr>
      <w:r w:rsidRPr="00141A93">
        <w:t xml:space="preserve">Prior to the expiration of the period of </w:t>
      </w:r>
      <w:r w:rsidR="00F31922">
        <w:t>Proposal</w:t>
      </w:r>
      <w:r w:rsidRPr="00141A93">
        <w:t xml:space="preserve"> validity, UNOPS will notify the successful </w:t>
      </w:r>
      <w:proofErr w:type="spellStart"/>
      <w:r w:rsidR="00F31922">
        <w:t>Offeror</w:t>
      </w:r>
      <w:proofErr w:type="spellEnd"/>
      <w:r w:rsidRPr="00141A93">
        <w:t xml:space="preserve"> in writing by email or post, that </w:t>
      </w:r>
      <w:r w:rsidR="00BE22F2" w:rsidRPr="00141A93">
        <w:t>it’s</w:t>
      </w:r>
      <w:r w:rsidR="00AE0107">
        <w:t xml:space="preserve"> </w:t>
      </w:r>
      <w:r w:rsidR="00F31922">
        <w:t>Proposal</w:t>
      </w:r>
      <w:r w:rsidRPr="00141A93">
        <w:t xml:space="preserve"> has been accepted. The notifications of award will constitute the formation of the contract. Please note that the </w:t>
      </w:r>
      <w:proofErr w:type="spellStart"/>
      <w:r w:rsidR="00F31922">
        <w:t>Offeror</w:t>
      </w:r>
      <w:proofErr w:type="spellEnd"/>
      <w:r w:rsidRPr="00141A93">
        <w:t>, if not already a registered vendor, will be required to complete a vendor registration process on the UNGM prior to the signature and finalization of the cont</w:t>
      </w:r>
      <w:r w:rsidR="00A07A94">
        <w:t>ract.</w:t>
      </w:r>
    </w:p>
    <w:p w:rsidR="001431E1" w:rsidRPr="00141A93" w:rsidRDefault="001431E1" w:rsidP="001431E1">
      <w:pPr>
        <w:jc w:val="both"/>
      </w:pPr>
    </w:p>
    <w:p w:rsidR="001431E1" w:rsidRPr="00141A93" w:rsidRDefault="001431E1" w:rsidP="001431E1">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en-AU"/>
        </w:rPr>
      </w:pPr>
      <w:r w:rsidRPr="00141A93">
        <w:rPr>
          <w:caps/>
          <w:color w:val="000000"/>
          <w:sz w:val="20"/>
          <w:szCs w:val="20"/>
          <w:lang w:val="en-AU"/>
        </w:rPr>
        <w:t>Signing of Contract</w:t>
      </w:r>
    </w:p>
    <w:p w:rsidR="00445435" w:rsidRPr="00141A93" w:rsidRDefault="00445435" w:rsidP="001431E1">
      <w:pPr>
        <w:jc w:val="both"/>
        <w:rPr>
          <w:sz w:val="12"/>
          <w:szCs w:val="12"/>
        </w:rPr>
      </w:pPr>
    </w:p>
    <w:p w:rsidR="001431E1" w:rsidRDefault="001431E1" w:rsidP="001431E1">
      <w:pPr>
        <w:jc w:val="both"/>
      </w:pPr>
      <w:r w:rsidRPr="00141A93">
        <w:t>At the same time as UNOPS</w:t>
      </w:r>
      <w:r>
        <w:t xml:space="preserve"> notifies a successful </w:t>
      </w:r>
      <w:proofErr w:type="spellStart"/>
      <w:r w:rsidR="00F31922">
        <w:t>Offeror</w:t>
      </w:r>
      <w:proofErr w:type="spellEnd"/>
      <w:r>
        <w:t xml:space="preserve"> that its </w:t>
      </w:r>
      <w:r w:rsidR="00F31922">
        <w:t>Proposal</w:t>
      </w:r>
      <w:r>
        <w:t xml:space="preserve"> has been accepted, UNOPS will invite the </w:t>
      </w:r>
      <w:proofErr w:type="spellStart"/>
      <w:r w:rsidR="00F31922">
        <w:t>Offeror</w:t>
      </w:r>
      <w:proofErr w:type="spellEnd"/>
      <w:r>
        <w:t xml:space="preserve">, provided the </w:t>
      </w:r>
      <w:proofErr w:type="spellStart"/>
      <w:r w:rsidR="00F31922">
        <w:t>Offeror</w:t>
      </w:r>
      <w:proofErr w:type="spellEnd"/>
      <w:r>
        <w:t xml:space="preserve"> is successfully registered on the UNGM, to sign the final version of the Contract provided in the </w:t>
      </w:r>
      <w:r w:rsidR="000C08BE">
        <w:t>Bidding</w:t>
      </w:r>
      <w:r w:rsidR="00A07A94">
        <w:t xml:space="preserve"> Documents</w:t>
      </w:r>
      <w:r>
        <w:t xml:space="preserve">, incorporating all agreements between the parties.  </w:t>
      </w:r>
    </w:p>
    <w:p w:rsidR="00445435" w:rsidRDefault="00445435" w:rsidP="001431E1">
      <w:pPr>
        <w:jc w:val="both"/>
      </w:pPr>
    </w:p>
    <w:p w:rsidR="00445435" w:rsidRPr="00A07A94" w:rsidRDefault="00445435" w:rsidP="00445435">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en-AU"/>
        </w:rPr>
      </w:pPr>
      <w:r w:rsidRPr="00A07A94">
        <w:rPr>
          <w:caps/>
          <w:color w:val="000000"/>
          <w:sz w:val="20"/>
          <w:szCs w:val="20"/>
          <w:lang w:val="en-AU"/>
        </w:rPr>
        <w:t>PERFORMANCE SECURITY</w:t>
      </w:r>
    </w:p>
    <w:p w:rsidR="00445435" w:rsidRPr="00A07A94" w:rsidRDefault="00445435" w:rsidP="00445435">
      <w:pPr>
        <w:jc w:val="both"/>
        <w:rPr>
          <w:sz w:val="12"/>
          <w:szCs w:val="12"/>
        </w:rPr>
      </w:pPr>
    </w:p>
    <w:p w:rsidR="00445435" w:rsidRDefault="00445435" w:rsidP="00445435">
      <w:pPr>
        <w:spacing w:after="120"/>
        <w:jc w:val="both"/>
      </w:pPr>
      <w:r w:rsidRPr="00FF729D">
        <w:t xml:space="preserve">Within the number of days as specified in </w:t>
      </w:r>
      <w:r w:rsidRPr="00FF729D">
        <w:rPr>
          <w:b/>
        </w:rPr>
        <w:t xml:space="preserve">Section I: </w:t>
      </w:r>
      <w:r w:rsidR="000C08BE" w:rsidRPr="00FF729D">
        <w:rPr>
          <w:b/>
        </w:rPr>
        <w:t>RFP</w:t>
      </w:r>
      <w:r w:rsidRPr="00FF729D">
        <w:rPr>
          <w:b/>
        </w:rPr>
        <w:t xml:space="preserve"> Particulars </w:t>
      </w:r>
      <w:r w:rsidRPr="00FF729D">
        <w:t xml:space="preserve">of receipt of the Contract from UNOPS, the successful </w:t>
      </w:r>
      <w:proofErr w:type="spellStart"/>
      <w:r w:rsidR="00F31922" w:rsidRPr="00FF729D">
        <w:t>Offeror</w:t>
      </w:r>
      <w:proofErr w:type="spellEnd"/>
      <w:r w:rsidRPr="00FF729D">
        <w:t xml:space="preserve">, if required, shall furnish the Performance Security using for that purpose the Performance Security Form included in </w:t>
      </w:r>
      <w:r w:rsidR="00E11444" w:rsidRPr="00FF729D">
        <w:t>Section V</w:t>
      </w:r>
      <w:r w:rsidR="00CC2DD0" w:rsidRPr="00FF729D">
        <w:t>I Contract F</w:t>
      </w:r>
      <w:r w:rsidRPr="00FF729D">
        <w:t xml:space="preserve">orms, or another Form acceptable to UNOPS. UNOPS shall promptly discharge the </w:t>
      </w:r>
      <w:r w:rsidR="00F31922" w:rsidRPr="00FF729D">
        <w:t>Proposal</w:t>
      </w:r>
      <w:r w:rsidRPr="00FF729D">
        <w:t xml:space="preserve"> Securities of the unsuccessful </w:t>
      </w:r>
      <w:proofErr w:type="spellStart"/>
      <w:r w:rsidR="00F31922" w:rsidRPr="00FF729D">
        <w:t>Offeror</w:t>
      </w:r>
      <w:r w:rsidRPr="00FF729D">
        <w:t>s</w:t>
      </w:r>
      <w:proofErr w:type="spellEnd"/>
      <w:r w:rsidRPr="00FF729D">
        <w:t xml:space="preserve"> pursuant to Instructions to </w:t>
      </w:r>
      <w:proofErr w:type="spellStart"/>
      <w:r w:rsidR="00F31922" w:rsidRPr="00FF729D">
        <w:t>Offeror</w:t>
      </w:r>
      <w:r w:rsidR="00E8167B" w:rsidRPr="00FF729D">
        <w:t>s</w:t>
      </w:r>
      <w:proofErr w:type="spellEnd"/>
      <w:r w:rsidR="00E8167B" w:rsidRPr="00FF729D">
        <w:t xml:space="preserve"> Article 1</w:t>
      </w:r>
      <w:r w:rsidR="00FF729D" w:rsidRPr="00FF729D">
        <w:t>9</w:t>
      </w:r>
      <w:r w:rsidR="00E8167B" w:rsidRPr="00FF729D">
        <w:t>.</w:t>
      </w:r>
    </w:p>
    <w:p w:rsidR="00445435" w:rsidRDefault="00445435" w:rsidP="00445435">
      <w:pPr>
        <w:jc w:val="both"/>
      </w:pPr>
      <w:r>
        <w:t xml:space="preserve">Failure of the successful </w:t>
      </w:r>
      <w:proofErr w:type="spellStart"/>
      <w:r w:rsidR="00F31922">
        <w:t>Offeror</w:t>
      </w:r>
      <w:proofErr w:type="spellEnd"/>
      <w:r>
        <w:t xml:space="preserve"> to submit the above-mentioned Performance Security or sign the Contract shall constitute sufficient grounds for the annulment of the award and forfeiture of the </w:t>
      </w:r>
      <w:r w:rsidR="00F31922">
        <w:t>Proposal</w:t>
      </w:r>
      <w:r>
        <w:t xml:space="preserve"> Security. In that event UNOPS may award the Contract to the next lowest evaluated </w:t>
      </w:r>
      <w:proofErr w:type="spellStart"/>
      <w:r w:rsidR="00F31922">
        <w:t>Offeror</w:t>
      </w:r>
      <w:proofErr w:type="spellEnd"/>
      <w:r>
        <w:t>, whose offer is substantially responsive and is determined by UNOPS to be qualified to perform the Contract satisfactorily.</w:t>
      </w:r>
    </w:p>
    <w:p w:rsidR="008D543D" w:rsidRDefault="008D543D" w:rsidP="00445435">
      <w:pPr>
        <w:jc w:val="both"/>
      </w:pPr>
    </w:p>
    <w:p w:rsidR="008D543D" w:rsidRPr="008D543D" w:rsidRDefault="007641B4" w:rsidP="008D543D">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en-AU"/>
        </w:rPr>
      </w:pPr>
      <w:r>
        <w:rPr>
          <w:caps/>
          <w:color w:val="000000"/>
          <w:sz w:val="20"/>
          <w:szCs w:val="20"/>
          <w:lang w:val="en-AU"/>
        </w:rPr>
        <w:t>PAYMENT TERMS</w:t>
      </w:r>
    </w:p>
    <w:p w:rsidR="00141A93" w:rsidRPr="008003EC" w:rsidRDefault="00141A93" w:rsidP="00445435">
      <w:pPr>
        <w:jc w:val="both"/>
        <w:rPr>
          <w:sz w:val="6"/>
          <w:szCs w:val="6"/>
        </w:rPr>
      </w:pPr>
    </w:p>
    <w:p w:rsidR="007641B4" w:rsidRPr="001537F2" w:rsidRDefault="007641B4" w:rsidP="007641B4">
      <w:pPr>
        <w:spacing w:after="120"/>
        <w:jc w:val="both"/>
        <w:rPr>
          <w:lang w:val="en-AU"/>
        </w:rPr>
      </w:pPr>
      <w:r w:rsidRPr="001537F2">
        <w:t>UNOPS will ordinarily effect payment within 30 days after receipt of the goods/services and on submission of payment documentation</w:t>
      </w:r>
      <w:r>
        <w:t xml:space="preserve"> unless otherwise stated in </w:t>
      </w:r>
      <w:r w:rsidRPr="008D543D">
        <w:rPr>
          <w:b/>
        </w:rPr>
        <w:t>Section I: Bid Particulars</w:t>
      </w:r>
      <w:r>
        <w:t>.</w:t>
      </w:r>
      <w:r w:rsidRPr="001537F2">
        <w:t xml:space="preserve"> Time in connection with discounts offered for accelerated payment will be computed from the date of receipt of payment documents by UNOPS. Payment discounts will not be considered in the financial evaluation.</w:t>
      </w:r>
    </w:p>
    <w:p w:rsidR="008D543D" w:rsidRDefault="008D543D" w:rsidP="00CC2DD0">
      <w:pPr>
        <w:spacing w:after="120"/>
        <w:jc w:val="both"/>
      </w:pPr>
      <w:r>
        <w:t xml:space="preserve">Unless otherwise stated in </w:t>
      </w:r>
      <w:r w:rsidRPr="008D543D">
        <w:rPr>
          <w:b/>
        </w:rPr>
        <w:t xml:space="preserve">Section I: </w:t>
      </w:r>
      <w:r w:rsidR="000C08BE">
        <w:rPr>
          <w:b/>
        </w:rPr>
        <w:t>RFP</w:t>
      </w:r>
      <w:r w:rsidRPr="008D543D">
        <w:rPr>
          <w:b/>
        </w:rPr>
        <w:t xml:space="preserve"> Particulars</w:t>
      </w:r>
      <w:r w:rsidR="00CC2DD0">
        <w:rPr>
          <w:b/>
        </w:rPr>
        <w:t xml:space="preserve">, </w:t>
      </w:r>
      <w:r w:rsidR="00CC2DD0" w:rsidRPr="00CC2DD0">
        <w:t>UNOPS</w:t>
      </w:r>
      <w:r>
        <w:t xml:space="preserve"> will not </w:t>
      </w:r>
      <w:r w:rsidR="00CC2DD0">
        <w:t>accept</w:t>
      </w:r>
      <w:r>
        <w:t xml:space="preserve"> req</w:t>
      </w:r>
      <w:r w:rsidR="00CC2DD0">
        <w:t xml:space="preserve">uests from </w:t>
      </w:r>
      <w:proofErr w:type="spellStart"/>
      <w:r w:rsidR="00F31922">
        <w:t>Offeror</w:t>
      </w:r>
      <w:r w:rsidR="00CC2DD0">
        <w:t>s</w:t>
      </w:r>
      <w:proofErr w:type="spellEnd"/>
      <w:r>
        <w:t xml:space="preserve"> to make advanced payments</w:t>
      </w:r>
      <w:r w:rsidR="00CC2DD0">
        <w:t xml:space="preserve"> on the contract signed, i.e. payments made prior to receipt of goods and/or services. </w:t>
      </w:r>
    </w:p>
    <w:p w:rsidR="008D543D" w:rsidRDefault="00CC2DD0" w:rsidP="008D543D">
      <w:pPr>
        <w:jc w:val="both"/>
      </w:pPr>
      <w:r>
        <w:t xml:space="preserve">If so accepted in </w:t>
      </w:r>
      <w:r w:rsidRPr="008D543D">
        <w:rPr>
          <w:b/>
        </w:rPr>
        <w:t xml:space="preserve">Section I: </w:t>
      </w:r>
      <w:r w:rsidR="000C08BE">
        <w:rPr>
          <w:b/>
        </w:rPr>
        <w:t>RFP</w:t>
      </w:r>
      <w:r w:rsidRPr="008D543D">
        <w:rPr>
          <w:b/>
        </w:rPr>
        <w:t xml:space="preserve"> Particulars</w:t>
      </w:r>
      <w:r>
        <w:t>, a request</w:t>
      </w:r>
      <w:r w:rsidR="008D543D">
        <w:t xml:space="preserve"> from the </w:t>
      </w:r>
      <w:proofErr w:type="spellStart"/>
      <w:r w:rsidR="00F31922">
        <w:t>Offeror</w:t>
      </w:r>
      <w:proofErr w:type="spellEnd"/>
      <w:r w:rsidR="008D543D">
        <w:t xml:space="preserve"> for advance payment shall be justified in writing by the </w:t>
      </w:r>
      <w:proofErr w:type="spellStart"/>
      <w:r w:rsidR="00F31922">
        <w:t>Offeror</w:t>
      </w:r>
      <w:proofErr w:type="spellEnd"/>
      <w:r w:rsidR="00AE0107">
        <w:t xml:space="preserve"> </w:t>
      </w:r>
      <w:r w:rsidR="008D543D">
        <w:t xml:space="preserve">in its </w:t>
      </w:r>
      <w:r w:rsidR="00F31922">
        <w:t>Proposal</w:t>
      </w:r>
      <w:r w:rsidR="008D543D">
        <w:t>. This justification must explain the need for the advance payment, itemize the amount requested, and provide a time-schedule for utilization of the requested advance payment amount.</w:t>
      </w:r>
      <w:r>
        <w:t xml:space="preserve"> If such request </w:t>
      </w:r>
      <w:r w:rsidRPr="00CC2DD0">
        <w:t xml:space="preserve">is duly accepted by </w:t>
      </w:r>
      <w:r>
        <w:t xml:space="preserve">UNOPS, UNOPS may </w:t>
      </w:r>
      <w:r w:rsidRPr="00CC2DD0">
        <w:t xml:space="preserve">require the </w:t>
      </w:r>
      <w:proofErr w:type="spellStart"/>
      <w:r w:rsidR="00F31922">
        <w:t>Offeror</w:t>
      </w:r>
      <w:proofErr w:type="spellEnd"/>
      <w:r w:rsidRPr="00CC2DD0">
        <w:t xml:space="preserve"> to submit a Bank Guarantee in the same a</w:t>
      </w:r>
      <w:r>
        <w:t>mount as the advanced payment, in</w:t>
      </w:r>
      <w:r w:rsidR="00E11444">
        <w:t xml:space="preserve"> the form included in Section V</w:t>
      </w:r>
      <w:r>
        <w:t>I Contract Forms, or another Form acceptable to UNOPS.</w:t>
      </w:r>
    </w:p>
    <w:p w:rsidR="007641B4" w:rsidRDefault="007641B4" w:rsidP="008D543D">
      <w:pPr>
        <w:jc w:val="both"/>
      </w:pPr>
    </w:p>
    <w:p w:rsidR="007641B4" w:rsidRPr="00FE6AA0" w:rsidRDefault="007641B4" w:rsidP="007641B4">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en-AU"/>
        </w:rPr>
      </w:pPr>
      <w:r w:rsidRPr="00FE6AA0">
        <w:rPr>
          <w:caps/>
          <w:color w:val="000000"/>
          <w:sz w:val="20"/>
          <w:szCs w:val="20"/>
          <w:lang w:val="en-AU"/>
        </w:rPr>
        <w:t>CONTRACT MANAGEMENT</w:t>
      </w:r>
    </w:p>
    <w:p w:rsidR="007641B4" w:rsidRDefault="007641B4" w:rsidP="007641B4">
      <w:pPr>
        <w:spacing w:before="80" w:after="120"/>
        <w:jc w:val="both"/>
      </w:pPr>
      <w:r w:rsidRPr="006574CF">
        <w:t xml:space="preserve">UNOPS will continuously manage the contractor’s performance during the entire contract period and will </w:t>
      </w:r>
      <w:r>
        <w:t xml:space="preserve">conduct </w:t>
      </w:r>
      <w:r w:rsidRPr="006574CF">
        <w:t xml:space="preserve">performance evaluation </w:t>
      </w:r>
      <w:r>
        <w:t xml:space="preserve">based </w:t>
      </w:r>
      <w:r w:rsidRPr="006574CF">
        <w:t xml:space="preserve">on Key Performance Indicators (KPIs) or Service Level Agreements (SLA) if </w:t>
      </w:r>
      <w:r>
        <w:t xml:space="preserve">so </w:t>
      </w:r>
      <w:r w:rsidRPr="006574CF">
        <w:t>specified in Section IV: Schedule of Requirements.</w:t>
      </w:r>
    </w:p>
    <w:p w:rsidR="007641B4" w:rsidRDefault="007641B4" w:rsidP="007641B4">
      <w:pPr>
        <w:jc w:val="both"/>
      </w:pPr>
      <w:r>
        <w:t xml:space="preserve">Except under the circumstances of Force Majeure as described under the UNOPS General Conditions of Contract, if the Contractor fails to deliver any or all of the goods by the date(s) of delivery or perform the </w:t>
      </w:r>
      <w:r>
        <w:lastRenderedPageBreak/>
        <w:t xml:space="preserve">services tied to the delivery of goods within the period specified in the Contract, UNOPS may, without prejudice to any or all its other remedies under the Contract and if so stated in </w:t>
      </w:r>
      <w:r w:rsidRPr="00FE6AA0">
        <w:rPr>
          <w:b/>
        </w:rPr>
        <w:t>Section I: Bid Particulars</w:t>
      </w:r>
      <w:r>
        <w:t>, deduct from the Contract price, as liquidated damages, a sum of the original total Contract price for each day of delay until actual delivery or performance, up to a maximum deduction of 10%. Once the maximum is reached, UNOPS may terminate the Contract pursuant to the General Conditions of Contract.</w:t>
      </w:r>
    </w:p>
    <w:p w:rsidR="008D543D" w:rsidRDefault="008D543D" w:rsidP="00445435">
      <w:pPr>
        <w:jc w:val="both"/>
      </w:pPr>
    </w:p>
    <w:p w:rsidR="00141A93" w:rsidRPr="00A07A94" w:rsidRDefault="00A07A94" w:rsidP="00A07A94">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en-AU"/>
        </w:rPr>
      </w:pPr>
      <w:r w:rsidRPr="00A07A94">
        <w:rPr>
          <w:caps/>
          <w:color w:val="000000"/>
          <w:sz w:val="20"/>
          <w:szCs w:val="20"/>
          <w:lang w:val="en-AU"/>
        </w:rPr>
        <w:t>PUBLICATION OF CONTRACT AWARD</w:t>
      </w:r>
    </w:p>
    <w:p w:rsidR="00A07A94" w:rsidRPr="00A07A94" w:rsidRDefault="00A07A94" w:rsidP="00A07A94">
      <w:pPr>
        <w:spacing w:after="120"/>
        <w:jc w:val="both"/>
        <w:rPr>
          <w:sz w:val="6"/>
          <w:szCs w:val="6"/>
        </w:rPr>
      </w:pPr>
    </w:p>
    <w:p w:rsidR="001431E1" w:rsidRPr="00A07A94" w:rsidRDefault="00A07A94" w:rsidP="00A07A94">
      <w:pPr>
        <w:spacing w:after="120"/>
        <w:jc w:val="both"/>
      </w:pPr>
      <w:r w:rsidRPr="00A07A94">
        <w:t>UNOPS shall publish in</w:t>
      </w:r>
      <w:r>
        <w:t xml:space="preserve"> its </w:t>
      </w:r>
      <w:r w:rsidRPr="00A07A94">
        <w:t>website</w:t>
      </w:r>
      <w:r>
        <w:t xml:space="preserve"> (</w:t>
      </w:r>
      <w:hyperlink r:id="rId29" w:history="1">
        <w:r w:rsidRPr="00770C44">
          <w:rPr>
            <w:rStyle w:val="Hyperlink"/>
          </w:rPr>
          <w:t>https://data.unops.org</w:t>
        </w:r>
      </w:hyperlink>
      <w:r>
        <w:t>) inform</w:t>
      </w:r>
      <w:r w:rsidR="00674F35">
        <w:t xml:space="preserve">ation regarding the </w:t>
      </w:r>
      <w:r w:rsidR="00E61750">
        <w:t xml:space="preserve">purchase order(s) </w:t>
      </w:r>
      <w:r>
        <w:t xml:space="preserve">awarded as a result of this </w:t>
      </w:r>
      <w:r w:rsidR="00F31922">
        <w:t>RFP</w:t>
      </w:r>
      <w:r>
        <w:t xml:space="preserve">. </w:t>
      </w:r>
      <w:r w:rsidRPr="00A07A94">
        <w:t xml:space="preserve">After publication of the award, unsuccessful </w:t>
      </w:r>
      <w:proofErr w:type="spellStart"/>
      <w:r w:rsidR="00F31922">
        <w:t>Offeror</w:t>
      </w:r>
      <w:r w:rsidRPr="00A07A94">
        <w:t>s</w:t>
      </w:r>
      <w:proofErr w:type="spellEnd"/>
      <w:r w:rsidRPr="00A07A94">
        <w:t xml:space="preserve"> may request in writing to UNOPS for a debriefing seeking explanations on the grounds on which their </w:t>
      </w:r>
      <w:r w:rsidR="00F31922">
        <w:t>Proposal</w:t>
      </w:r>
      <w:r w:rsidRPr="00A07A94">
        <w:t xml:space="preserve">s were not selected. UNOPS shall promptly respond in writing to any unsuccessful </w:t>
      </w:r>
      <w:proofErr w:type="spellStart"/>
      <w:r w:rsidR="00F31922">
        <w:t>Offeror</w:t>
      </w:r>
      <w:proofErr w:type="spellEnd"/>
      <w:r w:rsidRPr="00A07A94">
        <w:t xml:space="preserve"> who, after Publication of contract award, requests a debriefing.</w:t>
      </w:r>
    </w:p>
    <w:p w:rsidR="00921D49" w:rsidRPr="00731E3E"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r w:rsidRPr="00731E3E">
        <w:rPr>
          <w:caps/>
          <w:color w:val="000000"/>
          <w:sz w:val="20"/>
          <w:szCs w:val="20"/>
          <w:lang w:val="en-AU"/>
        </w:rPr>
        <w:t>Other UNOPS Rights</w:t>
      </w:r>
      <w:bookmarkEnd w:id="51"/>
      <w:bookmarkEnd w:id="52"/>
    </w:p>
    <w:p w:rsidR="00921D49" w:rsidRPr="004F7DAD" w:rsidRDefault="00921D49" w:rsidP="00921D49">
      <w:pPr>
        <w:pStyle w:val="BodyTextIndent2"/>
        <w:spacing w:after="0" w:line="240" w:lineRule="auto"/>
        <w:ind w:left="0"/>
        <w:jc w:val="both"/>
        <w:rPr>
          <w:rFonts w:ascii="Arial" w:hAnsi="Arial"/>
          <w:color w:val="000000"/>
          <w:sz w:val="12"/>
          <w:szCs w:val="12"/>
          <w:lang w:val="en-AU"/>
        </w:rPr>
      </w:pPr>
    </w:p>
    <w:p w:rsidR="00921D49" w:rsidRPr="00731E3E" w:rsidRDefault="00E8167B" w:rsidP="004F7DAD">
      <w:pPr>
        <w:pStyle w:val="BodyTextIndent2"/>
        <w:spacing w:line="240" w:lineRule="auto"/>
        <w:ind w:left="0"/>
        <w:jc w:val="both"/>
        <w:rPr>
          <w:rFonts w:ascii="Arial" w:hAnsi="Arial"/>
          <w:color w:val="000000"/>
          <w:lang w:val="en-AU"/>
        </w:rPr>
      </w:pPr>
      <w:r>
        <w:rPr>
          <w:rFonts w:ascii="Arial" w:hAnsi="Arial"/>
          <w:color w:val="000000"/>
          <w:lang w:val="en-AU"/>
        </w:rPr>
        <w:t xml:space="preserve">Subject to </w:t>
      </w:r>
      <w:r w:rsidR="0066472B">
        <w:rPr>
          <w:rFonts w:ascii="Arial" w:hAnsi="Arial"/>
          <w:color w:val="000000"/>
          <w:lang w:val="en-AU"/>
        </w:rPr>
        <w:t>Article 29</w:t>
      </w:r>
      <w:r w:rsidR="00921D49" w:rsidRPr="008003EC">
        <w:rPr>
          <w:rFonts w:ascii="Arial" w:hAnsi="Arial"/>
          <w:color w:val="000000"/>
          <w:lang w:val="en-AU"/>
        </w:rPr>
        <w:t xml:space="preserve">, UNOPS shall have no obligation to accept any </w:t>
      </w:r>
      <w:r w:rsidR="00F31922">
        <w:rPr>
          <w:rFonts w:ascii="Arial" w:hAnsi="Arial"/>
          <w:color w:val="000000"/>
          <w:lang w:val="en-AU"/>
        </w:rPr>
        <w:t>Proposal</w:t>
      </w:r>
      <w:r w:rsidR="00921D49" w:rsidRPr="008003EC">
        <w:rPr>
          <w:rFonts w:ascii="Arial" w:hAnsi="Arial"/>
          <w:color w:val="000000"/>
          <w:lang w:val="en-AU"/>
        </w:rPr>
        <w:t xml:space="preserve">, including the </w:t>
      </w:r>
      <w:r w:rsidR="00F31922">
        <w:rPr>
          <w:rFonts w:ascii="Arial" w:hAnsi="Arial"/>
          <w:color w:val="000000"/>
          <w:lang w:val="en-AU"/>
        </w:rPr>
        <w:t>Proposal</w:t>
      </w:r>
      <w:r w:rsidR="00921D49" w:rsidRPr="008003EC">
        <w:rPr>
          <w:rFonts w:ascii="Arial" w:hAnsi="Arial"/>
          <w:color w:val="000000"/>
          <w:lang w:val="en-AU"/>
        </w:rPr>
        <w:t xml:space="preserve"> with the lowest price.</w:t>
      </w:r>
    </w:p>
    <w:p w:rsidR="00921D49" w:rsidRPr="00731E3E" w:rsidRDefault="00921D49" w:rsidP="00921D49">
      <w:pPr>
        <w:pStyle w:val="BodyTextIndent2"/>
        <w:spacing w:after="0" w:line="240" w:lineRule="auto"/>
        <w:ind w:left="0"/>
        <w:jc w:val="both"/>
        <w:rPr>
          <w:rFonts w:ascii="Arial" w:hAnsi="Arial"/>
          <w:color w:val="000000"/>
          <w:lang w:val="en-AU"/>
        </w:rPr>
      </w:pPr>
      <w:r w:rsidRPr="00731E3E">
        <w:rPr>
          <w:rFonts w:ascii="Arial" w:hAnsi="Arial"/>
          <w:color w:val="000000"/>
          <w:lang w:val="en-AU"/>
        </w:rPr>
        <w:t>UNOPS may, in its absolute discretion, do all or any of the following:</w:t>
      </w:r>
    </w:p>
    <w:p w:rsidR="00921D49" w:rsidRPr="00A027F6" w:rsidRDefault="00AE0107" w:rsidP="00921D49">
      <w:pPr>
        <w:pStyle w:val="Heading4"/>
        <w:keepNext w:val="0"/>
        <w:keepLines w:val="0"/>
        <w:numPr>
          <w:ilvl w:val="0"/>
          <w:numId w:val="13"/>
        </w:numPr>
        <w:tabs>
          <w:tab w:val="num" w:pos="0"/>
        </w:tabs>
        <w:overflowPunct w:val="0"/>
        <w:autoSpaceDE w:val="0"/>
        <w:autoSpaceDN w:val="0"/>
        <w:adjustRightInd w:val="0"/>
        <w:spacing w:before="0"/>
        <w:ind w:left="1440"/>
        <w:jc w:val="both"/>
        <w:textAlignment w:val="baseline"/>
        <w:rPr>
          <w:rFonts w:ascii="Arial" w:hAnsi="Arial" w:cs="Arial"/>
          <w:b w:val="0"/>
          <w:i w:val="0"/>
          <w:color w:val="000000"/>
          <w:lang w:val="en-AU"/>
        </w:rPr>
      </w:pPr>
      <w:r w:rsidRPr="00A027F6">
        <w:rPr>
          <w:rFonts w:ascii="Arial" w:hAnsi="Arial" w:cs="Arial"/>
          <w:b w:val="0"/>
          <w:i w:val="0"/>
          <w:color w:val="000000"/>
          <w:lang w:val="en-AU"/>
        </w:rPr>
        <w:t>Require</w:t>
      </w:r>
      <w:r w:rsidR="00921D49" w:rsidRPr="00A027F6">
        <w:rPr>
          <w:rFonts w:ascii="Arial" w:hAnsi="Arial" w:cs="Arial"/>
          <w:b w:val="0"/>
          <w:i w:val="0"/>
          <w:color w:val="000000"/>
          <w:lang w:val="en-AU"/>
        </w:rPr>
        <w:t xml:space="preserve"> additional information from </w:t>
      </w:r>
      <w:proofErr w:type="spellStart"/>
      <w:r w:rsidR="00F31922">
        <w:rPr>
          <w:rFonts w:ascii="Arial" w:hAnsi="Arial" w:cs="Arial"/>
          <w:b w:val="0"/>
          <w:i w:val="0"/>
          <w:color w:val="000000"/>
          <w:lang w:val="en-AU"/>
        </w:rPr>
        <w:t>Offeror</w:t>
      </w:r>
      <w:r w:rsidR="00921D49" w:rsidRPr="00A027F6">
        <w:rPr>
          <w:rFonts w:ascii="Arial" w:hAnsi="Arial" w:cs="Arial"/>
          <w:b w:val="0"/>
          <w:i w:val="0"/>
          <w:color w:val="000000"/>
          <w:lang w:val="en-AU"/>
        </w:rPr>
        <w:t>s</w:t>
      </w:r>
      <w:proofErr w:type="spellEnd"/>
      <w:r w:rsidR="00921D49" w:rsidRPr="00A027F6">
        <w:rPr>
          <w:rFonts w:ascii="Arial" w:hAnsi="Arial" w:cs="Arial"/>
          <w:b w:val="0"/>
          <w:i w:val="0"/>
          <w:color w:val="000000"/>
          <w:lang w:val="en-AU"/>
        </w:rPr>
        <w:t>;</w:t>
      </w:r>
    </w:p>
    <w:p w:rsidR="00921D49" w:rsidRPr="00A027F6" w:rsidRDefault="00AE0107" w:rsidP="00921D49">
      <w:pPr>
        <w:pStyle w:val="Heading4"/>
        <w:keepNext w:val="0"/>
        <w:keepLines w:val="0"/>
        <w:numPr>
          <w:ilvl w:val="0"/>
          <w:numId w:val="13"/>
        </w:numPr>
        <w:tabs>
          <w:tab w:val="num" w:pos="0"/>
        </w:tabs>
        <w:overflowPunct w:val="0"/>
        <w:autoSpaceDE w:val="0"/>
        <w:autoSpaceDN w:val="0"/>
        <w:adjustRightInd w:val="0"/>
        <w:spacing w:before="0"/>
        <w:ind w:left="1440"/>
        <w:jc w:val="both"/>
        <w:textAlignment w:val="baseline"/>
        <w:rPr>
          <w:rFonts w:ascii="Arial" w:hAnsi="Arial" w:cs="Arial"/>
          <w:b w:val="0"/>
          <w:i w:val="0"/>
          <w:color w:val="000000"/>
          <w:lang w:val="en-AU"/>
        </w:rPr>
      </w:pPr>
      <w:r w:rsidRPr="00A027F6">
        <w:rPr>
          <w:rFonts w:ascii="Arial" w:hAnsi="Arial" w:cs="Arial"/>
          <w:b w:val="0"/>
          <w:i w:val="0"/>
          <w:color w:val="000000"/>
          <w:lang w:val="en-AU"/>
        </w:rPr>
        <w:t>Change</w:t>
      </w:r>
      <w:r w:rsidR="00921D49" w:rsidRPr="00A027F6">
        <w:rPr>
          <w:rFonts w:ascii="Arial" w:hAnsi="Arial" w:cs="Arial"/>
          <w:b w:val="0"/>
          <w:i w:val="0"/>
          <w:color w:val="000000"/>
          <w:lang w:val="en-AU"/>
        </w:rPr>
        <w:t xml:space="preserve"> the structure and timing of the </w:t>
      </w:r>
      <w:r w:rsidR="00F31922">
        <w:rPr>
          <w:rFonts w:ascii="Arial" w:hAnsi="Arial" w:cs="Arial"/>
          <w:b w:val="0"/>
          <w:i w:val="0"/>
          <w:color w:val="000000"/>
          <w:lang w:val="en-AU"/>
        </w:rPr>
        <w:t>RFP</w:t>
      </w:r>
      <w:r w:rsidR="00921D49" w:rsidRPr="00A027F6">
        <w:rPr>
          <w:rFonts w:ascii="Arial" w:hAnsi="Arial" w:cs="Arial"/>
          <w:b w:val="0"/>
          <w:i w:val="0"/>
          <w:color w:val="000000"/>
          <w:lang w:val="en-AU"/>
        </w:rPr>
        <w:t>;</w:t>
      </w:r>
    </w:p>
    <w:p w:rsidR="00921D49" w:rsidRPr="00A027F6" w:rsidRDefault="00AE0107" w:rsidP="00921D49">
      <w:pPr>
        <w:pStyle w:val="Heading4"/>
        <w:keepNext w:val="0"/>
        <w:keepLines w:val="0"/>
        <w:numPr>
          <w:ilvl w:val="0"/>
          <w:numId w:val="13"/>
        </w:numPr>
        <w:tabs>
          <w:tab w:val="num" w:pos="0"/>
        </w:tabs>
        <w:overflowPunct w:val="0"/>
        <w:autoSpaceDE w:val="0"/>
        <w:autoSpaceDN w:val="0"/>
        <w:adjustRightInd w:val="0"/>
        <w:spacing w:before="0"/>
        <w:ind w:left="1440"/>
        <w:jc w:val="both"/>
        <w:textAlignment w:val="baseline"/>
        <w:rPr>
          <w:rFonts w:ascii="Arial" w:hAnsi="Arial" w:cs="Arial"/>
          <w:b w:val="0"/>
          <w:i w:val="0"/>
          <w:color w:val="000000"/>
          <w:lang w:val="en-AU"/>
        </w:rPr>
      </w:pPr>
      <w:r w:rsidRPr="00A027F6">
        <w:rPr>
          <w:rFonts w:ascii="Arial" w:hAnsi="Arial" w:cs="Arial"/>
          <w:b w:val="0"/>
          <w:i w:val="0"/>
          <w:color w:val="000000"/>
          <w:lang w:val="en-AU"/>
        </w:rPr>
        <w:t>Alter</w:t>
      </w:r>
      <w:r w:rsidR="00921D49" w:rsidRPr="00A027F6">
        <w:rPr>
          <w:rFonts w:ascii="Arial" w:hAnsi="Arial" w:cs="Arial"/>
          <w:b w:val="0"/>
          <w:i w:val="0"/>
          <w:color w:val="000000"/>
          <w:lang w:val="en-AU"/>
        </w:rPr>
        <w:t xml:space="preserve">, terminate, suspend or defer the </w:t>
      </w:r>
      <w:r w:rsidR="00F31922">
        <w:rPr>
          <w:rFonts w:ascii="Arial" w:hAnsi="Arial" w:cs="Arial"/>
          <w:b w:val="0"/>
          <w:i w:val="0"/>
          <w:color w:val="000000"/>
          <w:lang w:val="en-AU"/>
        </w:rPr>
        <w:t>Proposal</w:t>
      </w:r>
      <w:r w:rsidR="00921D49" w:rsidRPr="00A027F6">
        <w:rPr>
          <w:rFonts w:ascii="Arial" w:hAnsi="Arial" w:cs="Arial"/>
          <w:b w:val="0"/>
          <w:i w:val="0"/>
          <w:color w:val="000000"/>
          <w:lang w:val="en-AU"/>
        </w:rPr>
        <w:t xml:space="preserve"> process or any part of or activity in it;</w:t>
      </w:r>
    </w:p>
    <w:p w:rsidR="00921D49" w:rsidRPr="00A027F6" w:rsidRDefault="00AE0107" w:rsidP="00921D49">
      <w:pPr>
        <w:pStyle w:val="Heading4"/>
        <w:keepNext w:val="0"/>
        <w:keepLines w:val="0"/>
        <w:numPr>
          <w:ilvl w:val="0"/>
          <w:numId w:val="13"/>
        </w:numPr>
        <w:tabs>
          <w:tab w:val="num" w:pos="0"/>
        </w:tabs>
        <w:overflowPunct w:val="0"/>
        <w:autoSpaceDE w:val="0"/>
        <w:autoSpaceDN w:val="0"/>
        <w:adjustRightInd w:val="0"/>
        <w:spacing w:before="0"/>
        <w:ind w:left="1440"/>
        <w:jc w:val="both"/>
        <w:textAlignment w:val="baseline"/>
        <w:rPr>
          <w:rFonts w:ascii="Arial" w:hAnsi="Arial" w:cs="Arial"/>
          <w:b w:val="0"/>
          <w:i w:val="0"/>
          <w:color w:val="000000"/>
          <w:lang w:val="en-AU"/>
        </w:rPr>
      </w:pPr>
      <w:r w:rsidRPr="00A027F6">
        <w:rPr>
          <w:rFonts w:ascii="Arial" w:hAnsi="Arial" w:cs="Arial"/>
          <w:b w:val="0"/>
          <w:i w:val="0"/>
          <w:color w:val="000000"/>
          <w:lang w:val="en-AU"/>
        </w:rPr>
        <w:t>Consider</w:t>
      </w:r>
      <w:r w:rsidR="00921D49" w:rsidRPr="00A027F6">
        <w:rPr>
          <w:rFonts w:ascii="Arial" w:hAnsi="Arial" w:cs="Arial"/>
          <w:b w:val="0"/>
          <w:i w:val="0"/>
          <w:color w:val="000000"/>
          <w:lang w:val="en-AU"/>
        </w:rPr>
        <w:t xml:space="preserve"> or accept or reject any </w:t>
      </w:r>
      <w:r w:rsidR="00F31922">
        <w:rPr>
          <w:rFonts w:ascii="Arial" w:hAnsi="Arial" w:cs="Arial"/>
          <w:b w:val="0"/>
          <w:i w:val="0"/>
          <w:color w:val="000000"/>
          <w:lang w:val="en-AU"/>
        </w:rPr>
        <w:t>Proposal</w:t>
      </w:r>
      <w:r w:rsidR="00921D49" w:rsidRPr="00A027F6">
        <w:rPr>
          <w:rFonts w:ascii="Arial" w:hAnsi="Arial" w:cs="Arial"/>
          <w:b w:val="0"/>
          <w:i w:val="0"/>
          <w:color w:val="000000"/>
          <w:lang w:val="en-AU"/>
        </w:rPr>
        <w:t xml:space="preserve"> which is non-conforming;</w:t>
      </w:r>
    </w:p>
    <w:p w:rsidR="00921D49" w:rsidRPr="00A027F6" w:rsidRDefault="00AE0107" w:rsidP="00921D49">
      <w:pPr>
        <w:pStyle w:val="Heading4"/>
        <w:keepNext w:val="0"/>
        <w:keepLines w:val="0"/>
        <w:numPr>
          <w:ilvl w:val="0"/>
          <w:numId w:val="13"/>
        </w:numPr>
        <w:tabs>
          <w:tab w:val="num" w:pos="0"/>
        </w:tabs>
        <w:overflowPunct w:val="0"/>
        <w:autoSpaceDE w:val="0"/>
        <w:autoSpaceDN w:val="0"/>
        <w:adjustRightInd w:val="0"/>
        <w:spacing w:before="0"/>
        <w:ind w:left="1440"/>
        <w:jc w:val="both"/>
        <w:textAlignment w:val="baseline"/>
        <w:rPr>
          <w:rFonts w:ascii="Arial" w:hAnsi="Arial" w:cs="Arial"/>
          <w:b w:val="0"/>
          <w:i w:val="0"/>
          <w:color w:val="000000"/>
          <w:lang w:val="en-AU"/>
        </w:rPr>
      </w:pPr>
      <w:r w:rsidRPr="00A027F6">
        <w:rPr>
          <w:rFonts w:ascii="Arial" w:hAnsi="Arial" w:cs="Arial"/>
          <w:b w:val="0"/>
          <w:i w:val="0"/>
          <w:color w:val="000000"/>
          <w:lang w:val="en-AU"/>
        </w:rPr>
        <w:t>Request</w:t>
      </w:r>
      <w:r w:rsidR="00921D49" w:rsidRPr="00A027F6">
        <w:rPr>
          <w:rFonts w:ascii="Arial" w:hAnsi="Arial" w:cs="Arial"/>
          <w:b w:val="0"/>
          <w:i w:val="0"/>
          <w:color w:val="000000"/>
          <w:lang w:val="en-AU"/>
        </w:rPr>
        <w:t>, attend or conduct any site inspections or clarification meetings;</w:t>
      </w:r>
    </w:p>
    <w:p w:rsidR="00921D49" w:rsidRPr="00A027F6" w:rsidRDefault="00921D49" w:rsidP="00921D49">
      <w:pPr>
        <w:pStyle w:val="Heading4"/>
        <w:keepNext w:val="0"/>
        <w:keepLines w:val="0"/>
        <w:numPr>
          <w:ilvl w:val="0"/>
          <w:numId w:val="13"/>
        </w:numPr>
        <w:tabs>
          <w:tab w:val="num" w:pos="0"/>
        </w:tabs>
        <w:overflowPunct w:val="0"/>
        <w:autoSpaceDE w:val="0"/>
        <w:autoSpaceDN w:val="0"/>
        <w:adjustRightInd w:val="0"/>
        <w:spacing w:before="0"/>
        <w:ind w:left="1440"/>
        <w:jc w:val="both"/>
        <w:textAlignment w:val="baseline"/>
        <w:rPr>
          <w:rFonts w:ascii="Arial" w:hAnsi="Arial" w:cs="Arial"/>
          <w:b w:val="0"/>
          <w:i w:val="0"/>
          <w:color w:val="000000"/>
          <w:lang w:val="en-AU"/>
        </w:rPr>
      </w:pPr>
      <w:r w:rsidRPr="00A027F6">
        <w:rPr>
          <w:rFonts w:ascii="Arial" w:hAnsi="Arial" w:cs="Arial"/>
          <w:b w:val="0"/>
          <w:i w:val="0"/>
          <w:color w:val="000000"/>
          <w:lang w:val="en-AU"/>
        </w:rPr>
        <w:t>request, attend or observe any product, plant, equipment or other demonstration, trial or test, provided UNOPS acts reasonably in so doing;</w:t>
      </w:r>
    </w:p>
    <w:p w:rsidR="00921D49" w:rsidRPr="00731E3E" w:rsidRDefault="00AE0107" w:rsidP="00921D49">
      <w:pPr>
        <w:pStyle w:val="Heading4"/>
        <w:keepNext w:val="0"/>
        <w:keepLines w:val="0"/>
        <w:numPr>
          <w:ilvl w:val="0"/>
          <w:numId w:val="13"/>
        </w:numPr>
        <w:tabs>
          <w:tab w:val="num" w:pos="0"/>
        </w:tabs>
        <w:overflowPunct w:val="0"/>
        <w:autoSpaceDE w:val="0"/>
        <w:autoSpaceDN w:val="0"/>
        <w:adjustRightInd w:val="0"/>
        <w:spacing w:before="0"/>
        <w:ind w:left="1440"/>
        <w:jc w:val="both"/>
        <w:textAlignment w:val="baseline"/>
        <w:rPr>
          <w:rFonts w:ascii="Arial" w:hAnsi="Arial" w:cs="Arial"/>
          <w:b w:val="0"/>
          <w:color w:val="000000"/>
          <w:lang w:val="en-AU"/>
        </w:rPr>
      </w:pPr>
      <w:r w:rsidRPr="00A027F6">
        <w:rPr>
          <w:rFonts w:ascii="Arial" w:hAnsi="Arial" w:cs="Arial"/>
          <w:b w:val="0"/>
          <w:i w:val="0"/>
          <w:color w:val="000000"/>
          <w:lang w:val="en-AU"/>
        </w:rPr>
        <w:t>Abandon</w:t>
      </w:r>
      <w:r w:rsidR="00921D49" w:rsidRPr="00A027F6">
        <w:rPr>
          <w:rFonts w:ascii="Arial" w:hAnsi="Arial" w:cs="Arial"/>
          <w:b w:val="0"/>
          <w:i w:val="0"/>
          <w:color w:val="000000"/>
          <w:lang w:val="en-AU"/>
        </w:rPr>
        <w:t xml:space="preserve">, cancel or otherwise not proceed with the </w:t>
      </w:r>
      <w:r w:rsidR="00F31922">
        <w:rPr>
          <w:rFonts w:ascii="Arial" w:hAnsi="Arial" w:cs="Arial"/>
          <w:b w:val="0"/>
          <w:i w:val="0"/>
          <w:color w:val="000000"/>
          <w:lang w:val="en-AU"/>
        </w:rPr>
        <w:t>Proposal</w:t>
      </w:r>
      <w:r w:rsidR="00921D49" w:rsidRPr="00A027F6">
        <w:rPr>
          <w:rFonts w:ascii="Arial" w:hAnsi="Arial" w:cs="Arial"/>
          <w:b w:val="0"/>
          <w:i w:val="0"/>
          <w:color w:val="000000"/>
          <w:lang w:val="en-AU"/>
        </w:rPr>
        <w:t xml:space="preserve"> process at any time prior to the award of a contract, without any liability toward the </w:t>
      </w:r>
      <w:proofErr w:type="spellStart"/>
      <w:r w:rsidR="00F31922">
        <w:rPr>
          <w:rFonts w:ascii="Arial" w:hAnsi="Arial" w:cs="Arial"/>
          <w:b w:val="0"/>
          <w:i w:val="0"/>
          <w:color w:val="000000"/>
          <w:lang w:val="en-AU"/>
        </w:rPr>
        <w:t>Offeror</w:t>
      </w:r>
      <w:r w:rsidR="00921D49" w:rsidRPr="00A027F6">
        <w:rPr>
          <w:rFonts w:ascii="Arial" w:hAnsi="Arial" w:cs="Arial"/>
          <w:b w:val="0"/>
          <w:i w:val="0"/>
          <w:color w:val="000000"/>
          <w:lang w:val="en-AU"/>
        </w:rPr>
        <w:t>s</w:t>
      </w:r>
      <w:proofErr w:type="spellEnd"/>
      <w:r w:rsidR="00921D49" w:rsidRPr="00A027F6">
        <w:rPr>
          <w:rFonts w:ascii="Arial" w:hAnsi="Arial" w:cs="Arial"/>
          <w:b w:val="0"/>
          <w:i w:val="0"/>
          <w:color w:val="000000"/>
          <w:lang w:val="en-AU"/>
        </w:rPr>
        <w:t xml:space="preserve"> and without providing any reason or notice to </w:t>
      </w:r>
      <w:proofErr w:type="spellStart"/>
      <w:r w:rsidR="00F31922">
        <w:rPr>
          <w:rFonts w:ascii="Arial" w:hAnsi="Arial" w:cs="Arial"/>
          <w:b w:val="0"/>
          <w:i w:val="0"/>
          <w:color w:val="000000"/>
          <w:lang w:val="en-AU"/>
        </w:rPr>
        <w:t>Offeror</w:t>
      </w:r>
      <w:r w:rsidR="00921D49" w:rsidRPr="00A027F6">
        <w:rPr>
          <w:rFonts w:ascii="Arial" w:hAnsi="Arial" w:cs="Arial"/>
          <w:b w:val="0"/>
          <w:i w:val="0"/>
          <w:color w:val="000000"/>
          <w:lang w:val="en-AU"/>
        </w:rPr>
        <w:t>s</w:t>
      </w:r>
      <w:proofErr w:type="spellEnd"/>
      <w:r w:rsidR="00921D49" w:rsidRPr="00731E3E">
        <w:rPr>
          <w:rFonts w:ascii="Arial" w:hAnsi="Arial" w:cs="Arial"/>
          <w:b w:val="0"/>
          <w:color w:val="000000"/>
          <w:lang w:val="en-AU"/>
        </w:rPr>
        <w:t>.</w:t>
      </w:r>
    </w:p>
    <w:p w:rsidR="00921D49" w:rsidRPr="00731E3E" w:rsidRDefault="00921D49" w:rsidP="00921D49">
      <w:pPr>
        <w:rPr>
          <w:b/>
          <w:lang w:val="en-AU"/>
        </w:rPr>
      </w:pPr>
    </w:p>
    <w:p w:rsidR="00921D49" w:rsidRPr="00731E3E"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53" w:name="_Toc179631310"/>
      <w:bookmarkStart w:id="54" w:name="_Toc276976986"/>
      <w:r w:rsidRPr="00731E3E">
        <w:rPr>
          <w:caps/>
          <w:color w:val="000000"/>
          <w:sz w:val="20"/>
          <w:szCs w:val="20"/>
          <w:lang w:val="en-AU"/>
        </w:rPr>
        <w:t>Confidentiality</w:t>
      </w:r>
      <w:bookmarkEnd w:id="53"/>
      <w:bookmarkEnd w:id="54"/>
    </w:p>
    <w:p w:rsidR="00921D49" w:rsidRPr="00152F93" w:rsidRDefault="00921D49" w:rsidP="00921D49">
      <w:pPr>
        <w:pStyle w:val="Heading4"/>
        <w:keepNext w:val="0"/>
        <w:numPr>
          <w:ilvl w:val="3"/>
          <w:numId w:val="0"/>
        </w:numPr>
        <w:tabs>
          <w:tab w:val="num" w:pos="0"/>
        </w:tabs>
        <w:overflowPunct w:val="0"/>
        <w:autoSpaceDE w:val="0"/>
        <w:autoSpaceDN w:val="0"/>
        <w:adjustRightInd w:val="0"/>
        <w:spacing w:before="0"/>
        <w:jc w:val="both"/>
        <w:textAlignment w:val="baseline"/>
        <w:rPr>
          <w:rFonts w:ascii="Arial" w:hAnsi="Arial" w:cs="Arial"/>
          <w:b w:val="0"/>
          <w:i w:val="0"/>
          <w:color w:val="000000"/>
          <w:sz w:val="12"/>
          <w:szCs w:val="12"/>
          <w:lang w:val="en-AU"/>
        </w:rPr>
      </w:pPr>
    </w:p>
    <w:p w:rsidR="00921D49" w:rsidRPr="00152F93" w:rsidRDefault="00921D49" w:rsidP="00921D49">
      <w:pPr>
        <w:pStyle w:val="Heading4"/>
        <w:keepNext w:val="0"/>
        <w:numPr>
          <w:ilvl w:val="3"/>
          <w:numId w:val="0"/>
        </w:numPr>
        <w:tabs>
          <w:tab w:val="num" w:pos="0"/>
        </w:tabs>
        <w:overflowPunct w:val="0"/>
        <w:autoSpaceDE w:val="0"/>
        <w:autoSpaceDN w:val="0"/>
        <w:adjustRightInd w:val="0"/>
        <w:spacing w:before="0"/>
        <w:jc w:val="both"/>
        <w:textAlignment w:val="baseline"/>
        <w:rPr>
          <w:rFonts w:ascii="Arial" w:hAnsi="Arial" w:cs="Arial"/>
          <w:b w:val="0"/>
          <w:i w:val="0"/>
          <w:color w:val="000000"/>
          <w:lang w:val="en-AU"/>
        </w:rPr>
      </w:pPr>
      <w:r w:rsidRPr="00152F93">
        <w:rPr>
          <w:rFonts w:ascii="Arial" w:hAnsi="Arial" w:cs="Arial"/>
          <w:b w:val="0"/>
          <w:i w:val="0"/>
          <w:color w:val="000000"/>
          <w:lang w:val="en-AU"/>
        </w:rPr>
        <w:t xml:space="preserve">All information and documents provided to the </w:t>
      </w:r>
      <w:proofErr w:type="spellStart"/>
      <w:r w:rsidR="00F31922">
        <w:rPr>
          <w:rFonts w:ascii="Arial" w:hAnsi="Arial" w:cs="Arial"/>
          <w:b w:val="0"/>
          <w:i w:val="0"/>
          <w:color w:val="000000"/>
          <w:lang w:val="en-AU"/>
        </w:rPr>
        <w:t>Offeror</w:t>
      </w:r>
      <w:r w:rsidRPr="00152F93">
        <w:rPr>
          <w:rFonts w:ascii="Arial" w:hAnsi="Arial" w:cs="Arial"/>
          <w:b w:val="0"/>
          <w:i w:val="0"/>
          <w:color w:val="000000"/>
          <w:lang w:val="en-AU"/>
        </w:rPr>
        <w:t>s</w:t>
      </w:r>
      <w:proofErr w:type="spellEnd"/>
      <w:r w:rsidRPr="00152F93">
        <w:rPr>
          <w:rFonts w:ascii="Arial" w:hAnsi="Arial" w:cs="Arial"/>
          <w:b w:val="0"/>
          <w:i w:val="0"/>
          <w:color w:val="000000"/>
          <w:lang w:val="en-AU"/>
        </w:rPr>
        <w:t xml:space="preserve"> by UNOPS shall be treated as confidential by the </w:t>
      </w:r>
      <w:proofErr w:type="spellStart"/>
      <w:r w:rsidR="00F31922">
        <w:rPr>
          <w:rFonts w:ascii="Arial" w:hAnsi="Arial" w:cs="Arial"/>
          <w:b w:val="0"/>
          <w:i w:val="0"/>
          <w:color w:val="000000"/>
          <w:lang w:val="en-AU"/>
        </w:rPr>
        <w:t>Offeror</w:t>
      </w:r>
      <w:r w:rsidRPr="00152F93">
        <w:rPr>
          <w:rFonts w:ascii="Arial" w:hAnsi="Arial" w:cs="Arial"/>
          <w:b w:val="0"/>
          <w:i w:val="0"/>
          <w:color w:val="000000"/>
          <w:lang w:val="en-AU"/>
        </w:rPr>
        <w:t>s</w:t>
      </w:r>
      <w:proofErr w:type="spellEnd"/>
      <w:r w:rsidRPr="00152F93">
        <w:rPr>
          <w:rFonts w:ascii="Arial" w:hAnsi="Arial" w:cs="Arial"/>
          <w:b w:val="0"/>
          <w:i w:val="0"/>
          <w:color w:val="000000"/>
          <w:lang w:val="en-AU"/>
        </w:rPr>
        <w:t xml:space="preserve"> and shall: </w:t>
      </w:r>
    </w:p>
    <w:p w:rsidR="00921D49" w:rsidRPr="00152F93" w:rsidRDefault="00AE0107" w:rsidP="0098308F">
      <w:pPr>
        <w:pStyle w:val="Heading4"/>
        <w:keepNext w:val="0"/>
        <w:keepLines w:val="0"/>
        <w:numPr>
          <w:ilvl w:val="0"/>
          <w:numId w:val="19"/>
        </w:numPr>
        <w:overflowPunct w:val="0"/>
        <w:autoSpaceDE w:val="0"/>
        <w:autoSpaceDN w:val="0"/>
        <w:adjustRightInd w:val="0"/>
        <w:spacing w:before="0"/>
        <w:jc w:val="both"/>
        <w:textAlignment w:val="baseline"/>
        <w:rPr>
          <w:rFonts w:ascii="Arial" w:hAnsi="Arial" w:cs="Arial"/>
          <w:b w:val="0"/>
          <w:i w:val="0"/>
          <w:color w:val="000000"/>
          <w:lang w:val="en-AU"/>
        </w:rPr>
      </w:pPr>
      <w:r w:rsidRPr="00152F93">
        <w:rPr>
          <w:rFonts w:ascii="Arial" w:hAnsi="Arial" w:cs="Arial"/>
          <w:b w:val="0"/>
          <w:i w:val="0"/>
          <w:color w:val="000000"/>
          <w:lang w:val="en-AU"/>
        </w:rPr>
        <w:t>Remain</w:t>
      </w:r>
      <w:r w:rsidR="00921D49" w:rsidRPr="00152F93">
        <w:rPr>
          <w:rFonts w:ascii="Arial" w:hAnsi="Arial" w:cs="Arial"/>
          <w:b w:val="0"/>
          <w:i w:val="0"/>
          <w:color w:val="000000"/>
          <w:lang w:val="en-AU"/>
        </w:rPr>
        <w:t xml:space="preserve"> the property of UNOPS;</w:t>
      </w:r>
    </w:p>
    <w:p w:rsidR="00921D49" w:rsidRPr="00152F93" w:rsidRDefault="00AE0107" w:rsidP="0098308F">
      <w:pPr>
        <w:pStyle w:val="Heading4"/>
        <w:keepNext w:val="0"/>
        <w:keepLines w:val="0"/>
        <w:numPr>
          <w:ilvl w:val="0"/>
          <w:numId w:val="19"/>
        </w:numPr>
        <w:overflowPunct w:val="0"/>
        <w:autoSpaceDE w:val="0"/>
        <w:autoSpaceDN w:val="0"/>
        <w:adjustRightInd w:val="0"/>
        <w:spacing w:before="0"/>
        <w:jc w:val="both"/>
        <w:textAlignment w:val="baseline"/>
        <w:rPr>
          <w:rFonts w:ascii="Arial" w:hAnsi="Arial" w:cs="Arial"/>
          <w:b w:val="0"/>
          <w:i w:val="0"/>
          <w:color w:val="000000"/>
          <w:lang w:val="en-AU"/>
        </w:rPr>
      </w:pPr>
      <w:r w:rsidRPr="00152F93">
        <w:rPr>
          <w:rFonts w:ascii="Arial" w:hAnsi="Arial" w:cs="Arial"/>
          <w:b w:val="0"/>
          <w:i w:val="0"/>
          <w:color w:val="000000"/>
          <w:lang w:val="en-AU"/>
        </w:rPr>
        <w:t>Not</w:t>
      </w:r>
      <w:r w:rsidR="00921D49" w:rsidRPr="00152F93">
        <w:rPr>
          <w:rFonts w:ascii="Arial" w:hAnsi="Arial" w:cs="Arial"/>
          <w:b w:val="0"/>
          <w:i w:val="0"/>
          <w:color w:val="000000"/>
          <w:lang w:val="en-AU"/>
        </w:rPr>
        <w:t xml:space="preserve"> be used for any purpose other than the purpose of preparing a </w:t>
      </w:r>
      <w:r w:rsidR="00F31922">
        <w:rPr>
          <w:rFonts w:ascii="Arial" w:hAnsi="Arial" w:cs="Arial"/>
          <w:b w:val="0"/>
          <w:i w:val="0"/>
          <w:color w:val="000000"/>
          <w:lang w:val="en-AU"/>
        </w:rPr>
        <w:t>Proposal</w:t>
      </w:r>
      <w:r w:rsidR="00921D49" w:rsidRPr="00152F93">
        <w:rPr>
          <w:rFonts w:ascii="Arial" w:hAnsi="Arial" w:cs="Arial"/>
          <w:b w:val="0"/>
          <w:i w:val="0"/>
          <w:color w:val="000000"/>
          <w:lang w:val="en-AU"/>
        </w:rPr>
        <w:t xml:space="preserve">; and </w:t>
      </w:r>
    </w:p>
    <w:p w:rsidR="00921D49" w:rsidRPr="00731E3E" w:rsidRDefault="00921D49" w:rsidP="0098308F">
      <w:pPr>
        <w:pStyle w:val="Heading4"/>
        <w:keepNext w:val="0"/>
        <w:keepLines w:val="0"/>
        <w:numPr>
          <w:ilvl w:val="0"/>
          <w:numId w:val="19"/>
        </w:numPr>
        <w:overflowPunct w:val="0"/>
        <w:autoSpaceDE w:val="0"/>
        <w:autoSpaceDN w:val="0"/>
        <w:adjustRightInd w:val="0"/>
        <w:spacing w:before="0" w:after="120"/>
        <w:jc w:val="both"/>
        <w:textAlignment w:val="baseline"/>
        <w:rPr>
          <w:rFonts w:ascii="Arial" w:hAnsi="Arial" w:cs="Arial"/>
          <w:b w:val="0"/>
          <w:color w:val="000000"/>
          <w:lang w:val="en-AU"/>
        </w:rPr>
      </w:pPr>
      <w:r w:rsidRPr="00152F93">
        <w:rPr>
          <w:rFonts w:ascii="Arial" w:hAnsi="Arial" w:cs="Arial"/>
          <w:b w:val="0"/>
          <w:i w:val="0"/>
          <w:color w:val="000000"/>
          <w:lang w:val="en-AU"/>
        </w:rPr>
        <w:t xml:space="preserve">be immediately returned to UNOPS in the event the </w:t>
      </w:r>
      <w:proofErr w:type="spellStart"/>
      <w:r w:rsidR="00F31922">
        <w:rPr>
          <w:rFonts w:ascii="Arial" w:hAnsi="Arial" w:cs="Arial"/>
          <w:b w:val="0"/>
          <w:i w:val="0"/>
          <w:color w:val="000000"/>
          <w:lang w:val="en-AU"/>
        </w:rPr>
        <w:t>Offeror</w:t>
      </w:r>
      <w:proofErr w:type="spellEnd"/>
      <w:r w:rsidRPr="00152F93">
        <w:rPr>
          <w:rFonts w:ascii="Arial" w:hAnsi="Arial" w:cs="Arial"/>
          <w:b w:val="0"/>
          <w:i w:val="0"/>
          <w:color w:val="000000"/>
          <w:lang w:val="en-AU"/>
        </w:rPr>
        <w:t xml:space="preserve"> declines to respond to this </w:t>
      </w:r>
      <w:r w:rsidR="00F31922">
        <w:rPr>
          <w:rFonts w:ascii="Arial" w:hAnsi="Arial" w:cs="Arial"/>
          <w:b w:val="0"/>
          <w:i w:val="0"/>
          <w:color w:val="000000"/>
          <w:lang w:val="en-AU"/>
        </w:rPr>
        <w:t>RFP</w:t>
      </w:r>
      <w:r w:rsidRPr="00152F93">
        <w:rPr>
          <w:rFonts w:ascii="Arial" w:hAnsi="Arial" w:cs="Arial"/>
          <w:b w:val="0"/>
          <w:i w:val="0"/>
          <w:color w:val="000000"/>
          <w:lang w:val="en-AU"/>
        </w:rPr>
        <w:t xml:space="preserve">, or, in the event of a rejected or an unsuccessful </w:t>
      </w:r>
      <w:r w:rsidR="00F31922">
        <w:rPr>
          <w:rFonts w:ascii="Arial" w:hAnsi="Arial" w:cs="Arial"/>
          <w:b w:val="0"/>
          <w:i w:val="0"/>
          <w:color w:val="000000"/>
          <w:lang w:val="en-AU"/>
        </w:rPr>
        <w:t>Proposal</w:t>
      </w:r>
      <w:r w:rsidRPr="00152F93">
        <w:rPr>
          <w:rFonts w:ascii="Arial" w:hAnsi="Arial" w:cs="Arial"/>
          <w:b w:val="0"/>
          <w:i w:val="0"/>
          <w:color w:val="000000"/>
          <w:lang w:val="en-AU"/>
        </w:rPr>
        <w:t xml:space="preserve">, within fifteen days of being notified by UNOPS that its </w:t>
      </w:r>
      <w:r w:rsidR="00F31922">
        <w:rPr>
          <w:rFonts w:ascii="Arial" w:hAnsi="Arial" w:cs="Arial"/>
          <w:b w:val="0"/>
          <w:i w:val="0"/>
          <w:color w:val="000000"/>
          <w:lang w:val="en-AU"/>
        </w:rPr>
        <w:t>Proposal</w:t>
      </w:r>
      <w:r w:rsidRPr="00152F93">
        <w:rPr>
          <w:rFonts w:ascii="Arial" w:hAnsi="Arial" w:cs="Arial"/>
          <w:b w:val="0"/>
          <w:i w:val="0"/>
          <w:color w:val="000000"/>
          <w:lang w:val="en-AU"/>
        </w:rPr>
        <w:t xml:space="preserve"> was rejected or unsuccessful</w:t>
      </w:r>
      <w:r w:rsidRPr="00731E3E">
        <w:rPr>
          <w:rFonts w:ascii="Arial" w:hAnsi="Arial" w:cs="Arial"/>
          <w:b w:val="0"/>
          <w:color w:val="000000"/>
          <w:lang w:val="en-AU"/>
        </w:rPr>
        <w:t>.</w:t>
      </w:r>
    </w:p>
    <w:p w:rsidR="00921D49" w:rsidRPr="00731E3E" w:rsidRDefault="00921D49" w:rsidP="00921D49">
      <w:pPr>
        <w:pStyle w:val="BodyTextIndent2"/>
        <w:spacing w:after="0" w:line="240" w:lineRule="auto"/>
        <w:ind w:left="0"/>
        <w:jc w:val="both"/>
        <w:rPr>
          <w:rFonts w:ascii="Arial" w:hAnsi="Arial"/>
          <w:color w:val="000000"/>
          <w:lang w:val="en-AU"/>
        </w:rPr>
      </w:pPr>
      <w:r w:rsidRPr="00731E3E">
        <w:rPr>
          <w:rFonts w:ascii="Arial" w:hAnsi="Arial"/>
          <w:color w:val="000000"/>
          <w:lang w:val="en-AU"/>
        </w:rPr>
        <w:t xml:space="preserve">All information and documents provided to the </w:t>
      </w:r>
      <w:proofErr w:type="spellStart"/>
      <w:r w:rsidR="00F31922">
        <w:rPr>
          <w:rFonts w:ascii="Arial" w:hAnsi="Arial"/>
          <w:color w:val="000000"/>
          <w:lang w:val="en-AU"/>
        </w:rPr>
        <w:t>Offeror</w:t>
      </w:r>
      <w:r w:rsidRPr="00731E3E">
        <w:rPr>
          <w:rFonts w:ascii="Arial" w:hAnsi="Arial"/>
          <w:color w:val="000000"/>
          <w:lang w:val="en-AU"/>
        </w:rPr>
        <w:t>s</w:t>
      </w:r>
      <w:proofErr w:type="spellEnd"/>
      <w:r w:rsidRPr="00731E3E">
        <w:rPr>
          <w:rFonts w:ascii="Arial" w:hAnsi="Arial"/>
          <w:color w:val="000000"/>
          <w:lang w:val="en-AU"/>
        </w:rPr>
        <w:t xml:space="preserve"> by UNOPS shall not be disclosed to any third party, except:</w:t>
      </w:r>
    </w:p>
    <w:p w:rsidR="00921D49" w:rsidRPr="00731E3E" w:rsidRDefault="00921D49" w:rsidP="0098308F">
      <w:pPr>
        <w:pStyle w:val="BodyTextIndent2"/>
        <w:numPr>
          <w:ilvl w:val="0"/>
          <w:numId w:val="18"/>
        </w:numPr>
        <w:spacing w:after="0" w:line="240" w:lineRule="auto"/>
        <w:ind w:left="1440"/>
        <w:jc w:val="both"/>
        <w:rPr>
          <w:rFonts w:ascii="Arial" w:hAnsi="Arial"/>
          <w:color w:val="000000"/>
          <w:lang w:val="en-AU"/>
        </w:rPr>
      </w:pPr>
      <w:r w:rsidRPr="00731E3E">
        <w:rPr>
          <w:rFonts w:ascii="Arial" w:hAnsi="Arial"/>
          <w:color w:val="000000"/>
          <w:lang w:val="en-AU"/>
        </w:rPr>
        <w:t>with the prior written consent of UNOPS;</w:t>
      </w:r>
    </w:p>
    <w:p w:rsidR="00921D49" w:rsidRPr="00731E3E" w:rsidRDefault="00921D49" w:rsidP="0098308F">
      <w:pPr>
        <w:pStyle w:val="BodyTextIndent2"/>
        <w:numPr>
          <w:ilvl w:val="0"/>
          <w:numId w:val="18"/>
        </w:numPr>
        <w:spacing w:after="0" w:line="240" w:lineRule="auto"/>
        <w:ind w:left="1440"/>
        <w:jc w:val="both"/>
        <w:rPr>
          <w:rFonts w:ascii="Arial" w:hAnsi="Arial"/>
          <w:color w:val="000000"/>
          <w:lang w:val="en-AU"/>
        </w:rPr>
      </w:pPr>
      <w:r w:rsidRPr="00731E3E">
        <w:rPr>
          <w:rFonts w:ascii="Arial" w:hAnsi="Arial"/>
          <w:color w:val="000000"/>
          <w:lang w:val="en-AU"/>
        </w:rPr>
        <w:t xml:space="preserve">where the third party is assisting a </w:t>
      </w:r>
      <w:proofErr w:type="spellStart"/>
      <w:r w:rsidR="00F31922">
        <w:rPr>
          <w:rFonts w:ascii="Arial" w:hAnsi="Arial"/>
          <w:color w:val="000000"/>
          <w:lang w:val="en-AU"/>
        </w:rPr>
        <w:t>Offeror</w:t>
      </w:r>
      <w:proofErr w:type="spellEnd"/>
      <w:r w:rsidRPr="00731E3E">
        <w:rPr>
          <w:rFonts w:ascii="Arial" w:hAnsi="Arial"/>
          <w:color w:val="000000"/>
          <w:lang w:val="en-AU"/>
        </w:rPr>
        <w:t xml:space="preserve"> in preparing the </w:t>
      </w:r>
      <w:r w:rsidR="00F31922">
        <w:rPr>
          <w:rFonts w:ascii="Arial" w:hAnsi="Arial"/>
          <w:color w:val="000000"/>
          <w:lang w:val="en-AU"/>
        </w:rPr>
        <w:t>Proposal</w:t>
      </w:r>
      <w:r w:rsidRPr="00731E3E">
        <w:rPr>
          <w:rFonts w:ascii="Arial" w:hAnsi="Arial"/>
          <w:color w:val="000000"/>
          <w:lang w:val="en-AU"/>
        </w:rPr>
        <w:t xml:space="preserve">, provided the </w:t>
      </w:r>
      <w:proofErr w:type="spellStart"/>
      <w:r w:rsidR="00F31922">
        <w:rPr>
          <w:rFonts w:ascii="Arial" w:hAnsi="Arial"/>
          <w:color w:val="000000"/>
          <w:lang w:val="en-AU"/>
        </w:rPr>
        <w:t>Offeror</w:t>
      </w:r>
      <w:proofErr w:type="spellEnd"/>
      <w:r w:rsidRPr="00731E3E">
        <w:rPr>
          <w:rFonts w:ascii="Arial" w:hAnsi="Arial"/>
          <w:color w:val="000000"/>
          <w:lang w:val="en-AU"/>
        </w:rPr>
        <w:t xml:space="preserve"> has previously ensured that party's adherence to this duty of confidentiality;</w:t>
      </w:r>
    </w:p>
    <w:p w:rsidR="00921D49" w:rsidRPr="00731E3E" w:rsidRDefault="00921D49" w:rsidP="0098308F">
      <w:pPr>
        <w:pStyle w:val="BodyTextIndent2"/>
        <w:numPr>
          <w:ilvl w:val="0"/>
          <w:numId w:val="18"/>
        </w:numPr>
        <w:spacing w:after="0" w:line="240" w:lineRule="auto"/>
        <w:ind w:left="1440"/>
        <w:jc w:val="both"/>
        <w:rPr>
          <w:rFonts w:ascii="Arial" w:hAnsi="Arial"/>
          <w:color w:val="000000"/>
          <w:lang w:val="en-AU"/>
        </w:rPr>
      </w:pPr>
      <w:r w:rsidRPr="00731E3E">
        <w:rPr>
          <w:rFonts w:ascii="Arial" w:hAnsi="Arial"/>
          <w:color w:val="000000"/>
          <w:lang w:val="en-AU"/>
        </w:rPr>
        <w:t xml:space="preserve">if the information or documents is/are at the time of this </w:t>
      </w:r>
      <w:r w:rsidR="00F31922">
        <w:rPr>
          <w:rFonts w:ascii="Arial" w:hAnsi="Arial"/>
          <w:color w:val="000000"/>
          <w:lang w:val="en-AU"/>
        </w:rPr>
        <w:t>RFP</w:t>
      </w:r>
      <w:r w:rsidRPr="00731E3E">
        <w:rPr>
          <w:rFonts w:ascii="Arial" w:hAnsi="Arial"/>
          <w:color w:val="000000"/>
          <w:lang w:val="en-AU"/>
        </w:rPr>
        <w:t xml:space="preserve"> lawfully in the possession of the </w:t>
      </w:r>
      <w:proofErr w:type="spellStart"/>
      <w:r w:rsidR="00F31922">
        <w:rPr>
          <w:rFonts w:ascii="Arial" w:hAnsi="Arial"/>
          <w:color w:val="000000"/>
          <w:lang w:val="en-AU"/>
        </w:rPr>
        <w:t>Offeror</w:t>
      </w:r>
      <w:proofErr w:type="spellEnd"/>
      <w:r w:rsidRPr="00731E3E">
        <w:rPr>
          <w:rFonts w:ascii="Arial" w:hAnsi="Arial"/>
          <w:color w:val="000000"/>
          <w:lang w:val="en-AU"/>
        </w:rPr>
        <w:t xml:space="preserve"> through a party other than UNOPS;</w:t>
      </w:r>
    </w:p>
    <w:p w:rsidR="00921D49" w:rsidRPr="00731E3E" w:rsidRDefault="00921D49" w:rsidP="0098308F">
      <w:pPr>
        <w:pStyle w:val="BodyTextIndent2"/>
        <w:numPr>
          <w:ilvl w:val="0"/>
          <w:numId w:val="18"/>
        </w:numPr>
        <w:spacing w:after="0" w:line="240" w:lineRule="auto"/>
        <w:ind w:left="1440"/>
        <w:jc w:val="both"/>
        <w:rPr>
          <w:rFonts w:ascii="Arial" w:hAnsi="Arial"/>
          <w:color w:val="000000"/>
          <w:lang w:val="en-AU"/>
        </w:rPr>
      </w:pPr>
      <w:r w:rsidRPr="00731E3E">
        <w:rPr>
          <w:rFonts w:ascii="Arial" w:hAnsi="Arial"/>
          <w:color w:val="000000"/>
          <w:lang w:val="en-AU"/>
        </w:rPr>
        <w:t xml:space="preserve">if required by law, and provided that the </w:t>
      </w:r>
      <w:proofErr w:type="spellStart"/>
      <w:r w:rsidR="00F31922">
        <w:rPr>
          <w:rFonts w:ascii="Arial" w:hAnsi="Arial"/>
          <w:color w:val="000000"/>
          <w:lang w:val="en-AU"/>
        </w:rPr>
        <w:t>Offeror</w:t>
      </w:r>
      <w:proofErr w:type="spellEnd"/>
      <w:r w:rsidRPr="00731E3E">
        <w:rPr>
          <w:rFonts w:ascii="Arial" w:hAnsi="Arial"/>
          <w:color w:val="000000"/>
          <w:lang w:val="en-AU"/>
        </w:rPr>
        <w:t xml:space="preserve"> has previously informed UNOPS in writing of its obligation to disclose the information or documents; or</w:t>
      </w:r>
    </w:p>
    <w:p w:rsidR="00921D49" w:rsidRDefault="00921D49" w:rsidP="0098308F">
      <w:pPr>
        <w:pStyle w:val="BodyTextIndent2"/>
        <w:numPr>
          <w:ilvl w:val="0"/>
          <w:numId w:val="18"/>
        </w:numPr>
        <w:spacing w:after="0" w:line="240" w:lineRule="auto"/>
        <w:ind w:left="1440"/>
        <w:jc w:val="both"/>
        <w:rPr>
          <w:rFonts w:ascii="Arial" w:hAnsi="Arial"/>
          <w:color w:val="000000"/>
          <w:lang w:val="en-AU"/>
        </w:rPr>
      </w:pPr>
      <w:proofErr w:type="gramStart"/>
      <w:r w:rsidRPr="00731E3E">
        <w:rPr>
          <w:rFonts w:ascii="Arial" w:hAnsi="Arial"/>
          <w:color w:val="000000"/>
          <w:lang w:val="en-AU"/>
        </w:rPr>
        <w:t>if</w:t>
      </w:r>
      <w:proofErr w:type="gramEnd"/>
      <w:r w:rsidRPr="00731E3E">
        <w:rPr>
          <w:rFonts w:ascii="Arial" w:hAnsi="Arial"/>
          <w:color w:val="000000"/>
          <w:lang w:val="en-AU"/>
        </w:rPr>
        <w:t xml:space="preserve"> the information is generally and publicly available other than as a result of breach of confidence by the person receiving the information.</w:t>
      </w:r>
    </w:p>
    <w:p w:rsidR="006C2BD7" w:rsidRDefault="006C2BD7" w:rsidP="006C2BD7">
      <w:pPr>
        <w:pStyle w:val="BodyTextIndent2"/>
        <w:spacing w:after="0" w:line="240" w:lineRule="auto"/>
        <w:ind w:left="1440"/>
        <w:jc w:val="both"/>
        <w:rPr>
          <w:rFonts w:ascii="Arial" w:hAnsi="Arial"/>
          <w:color w:val="000000"/>
          <w:lang w:val="en-AU"/>
        </w:rPr>
      </w:pPr>
    </w:p>
    <w:p w:rsidR="006C2BD7" w:rsidRPr="00731E3E" w:rsidRDefault="006C2BD7" w:rsidP="006C2BD7">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55" w:name="_Toc291848384"/>
      <w:bookmarkStart w:id="56" w:name="_Toc294105280"/>
      <w:r w:rsidRPr="00731E3E">
        <w:rPr>
          <w:caps/>
          <w:color w:val="000000"/>
          <w:sz w:val="20"/>
          <w:szCs w:val="20"/>
          <w:lang w:val="en-AU"/>
        </w:rPr>
        <w:t>Ethics and Corrupt Practices</w:t>
      </w:r>
      <w:bookmarkEnd w:id="55"/>
      <w:bookmarkEnd w:id="56"/>
    </w:p>
    <w:p w:rsidR="006C2BD7" w:rsidRPr="004F7DAD" w:rsidRDefault="006C2BD7" w:rsidP="006C2BD7">
      <w:pPr>
        <w:jc w:val="both"/>
        <w:rPr>
          <w:color w:val="000000"/>
          <w:sz w:val="12"/>
          <w:szCs w:val="12"/>
          <w:lang w:val="en-AU"/>
        </w:rPr>
      </w:pPr>
      <w:bookmarkStart w:id="57" w:name="_Toc284427846"/>
    </w:p>
    <w:p w:rsidR="006C2BD7" w:rsidRPr="00731E3E" w:rsidRDefault="006C2BD7" w:rsidP="006C2BD7">
      <w:pPr>
        <w:spacing w:after="120"/>
        <w:jc w:val="both"/>
        <w:rPr>
          <w:color w:val="000000"/>
          <w:lang w:val="en-AU"/>
        </w:rPr>
      </w:pPr>
      <w:r w:rsidRPr="00731E3E">
        <w:rPr>
          <w:color w:val="000000"/>
          <w:lang w:val="en-AU"/>
        </w:rPr>
        <w:t xml:space="preserve">UNOPS requires that all </w:t>
      </w:r>
      <w:proofErr w:type="spellStart"/>
      <w:r w:rsidR="00F31922">
        <w:rPr>
          <w:color w:val="000000"/>
          <w:lang w:val="en-AU"/>
        </w:rPr>
        <w:t>Offeror</w:t>
      </w:r>
      <w:r w:rsidRPr="00731E3E">
        <w:rPr>
          <w:color w:val="000000"/>
          <w:lang w:val="en-AU"/>
        </w:rPr>
        <w:t>s</w:t>
      </w:r>
      <w:proofErr w:type="spellEnd"/>
      <w:r w:rsidRPr="00731E3E">
        <w:rPr>
          <w:color w:val="000000"/>
          <w:lang w:val="en-AU"/>
        </w:rPr>
        <w:t xml:space="preserve"> observe the highest standard of ethics during the entire </w:t>
      </w:r>
      <w:r w:rsidR="00F31922">
        <w:rPr>
          <w:color w:val="000000"/>
          <w:lang w:val="en-AU"/>
        </w:rPr>
        <w:t>Proposal</w:t>
      </w:r>
      <w:r w:rsidRPr="00731E3E">
        <w:rPr>
          <w:color w:val="000000"/>
          <w:lang w:val="en-AU"/>
        </w:rPr>
        <w:t xml:space="preserve"> process, as well as the duration of any contract that may be awarded as a result of this </w:t>
      </w:r>
      <w:r w:rsidR="00F31922">
        <w:rPr>
          <w:color w:val="000000"/>
          <w:lang w:val="en-AU"/>
        </w:rPr>
        <w:t>Proposal</w:t>
      </w:r>
      <w:r w:rsidRPr="00731E3E">
        <w:rPr>
          <w:color w:val="000000"/>
          <w:lang w:val="en-AU"/>
        </w:rPr>
        <w:t xml:space="preserve"> process. Therefore, all </w:t>
      </w:r>
      <w:proofErr w:type="spellStart"/>
      <w:r w:rsidR="00F31922">
        <w:rPr>
          <w:color w:val="000000"/>
          <w:lang w:val="en-AU"/>
        </w:rPr>
        <w:t>Offeror</w:t>
      </w:r>
      <w:r w:rsidRPr="00731E3E">
        <w:rPr>
          <w:color w:val="000000"/>
          <w:lang w:val="en-AU"/>
        </w:rPr>
        <w:t>s</w:t>
      </w:r>
      <w:proofErr w:type="spellEnd"/>
      <w:r w:rsidRPr="00731E3E">
        <w:rPr>
          <w:color w:val="000000"/>
          <w:lang w:val="en-AU"/>
        </w:rPr>
        <w:t xml:space="preserve"> shall represent and warrant that they: </w:t>
      </w:r>
      <w:bookmarkEnd w:id="57"/>
    </w:p>
    <w:p w:rsidR="006C2BD7" w:rsidRPr="006C2BD7" w:rsidRDefault="006C2BD7" w:rsidP="006C2BD7">
      <w:pPr>
        <w:pStyle w:val="ListParagraph"/>
        <w:numPr>
          <w:ilvl w:val="0"/>
          <w:numId w:val="14"/>
        </w:numPr>
        <w:spacing w:after="0" w:line="240" w:lineRule="auto"/>
        <w:ind w:hanging="709"/>
        <w:contextualSpacing w:val="0"/>
        <w:jc w:val="both"/>
        <w:rPr>
          <w:rFonts w:ascii="Arial" w:hAnsi="Arial"/>
          <w:color w:val="000000"/>
          <w:sz w:val="20"/>
          <w:szCs w:val="20"/>
        </w:rPr>
      </w:pPr>
      <w:r w:rsidRPr="00731E3E">
        <w:rPr>
          <w:rFonts w:ascii="Arial" w:hAnsi="Arial"/>
          <w:color w:val="000000"/>
          <w:sz w:val="20"/>
          <w:szCs w:val="20"/>
        </w:rPr>
        <w:t xml:space="preserve">have not unduly obtained, or attempted to unduly obtain, any confidential information in connection with </w:t>
      </w:r>
      <w:r w:rsidRPr="006C2BD7">
        <w:rPr>
          <w:rFonts w:ascii="Arial" w:hAnsi="Arial"/>
          <w:color w:val="000000"/>
          <w:sz w:val="20"/>
          <w:szCs w:val="20"/>
        </w:rPr>
        <w:t xml:space="preserve">the </w:t>
      </w:r>
      <w:r w:rsidR="00F31922">
        <w:rPr>
          <w:rFonts w:ascii="Arial" w:hAnsi="Arial"/>
          <w:color w:val="000000"/>
          <w:sz w:val="20"/>
          <w:szCs w:val="20"/>
        </w:rPr>
        <w:t>Proposal</w:t>
      </w:r>
      <w:r w:rsidRPr="006C2BD7">
        <w:rPr>
          <w:rFonts w:ascii="Arial" w:hAnsi="Arial"/>
          <w:color w:val="000000"/>
          <w:sz w:val="20"/>
          <w:szCs w:val="20"/>
        </w:rPr>
        <w:t xml:space="preserve"> process and any contract that may be awarded a result of this </w:t>
      </w:r>
      <w:r w:rsidR="00F31922">
        <w:rPr>
          <w:rFonts w:ascii="Arial" w:hAnsi="Arial"/>
          <w:color w:val="000000"/>
          <w:sz w:val="20"/>
          <w:szCs w:val="20"/>
        </w:rPr>
        <w:t>Proposal</w:t>
      </w:r>
      <w:r w:rsidRPr="006C2BD7">
        <w:rPr>
          <w:rFonts w:ascii="Arial" w:hAnsi="Arial"/>
          <w:color w:val="000000"/>
          <w:sz w:val="20"/>
          <w:szCs w:val="20"/>
        </w:rPr>
        <w:t xml:space="preserve"> process;</w:t>
      </w:r>
    </w:p>
    <w:p w:rsidR="006C2BD7" w:rsidRPr="006C2BD7" w:rsidRDefault="006C2BD7" w:rsidP="006C2BD7">
      <w:pPr>
        <w:pStyle w:val="ListParagraph"/>
        <w:numPr>
          <w:ilvl w:val="0"/>
          <w:numId w:val="14"/>
        </w:numPr>
        <w:spacing w:after="0" w:line="240" w:lineRule="auto"/>
        <w:ind w:left="1440" w:hanging="720"/>
        <w:contextualSpacing w:val="0"/>
        <w:jc w:val="both"/>
        <w:rPr>
          <w:rFonts w:ascii="Arial" w:hAnsi="Arial"/>
          <w:color w:val="000000"/>
          <w:sz w:val="20"/>
          <w:szCs w:val="20"/>
        </w:rPr>
      </w:pPr>
      <w:r w:rsidRPr="006C2BD7">
        <w:rPr>
          <w:rFonts w:ascii="Arial" w:hAnsi="Arial"/>
          <w:color w:val="000000"/>
          <w:sz w:val="20"/>
          <w:szCs w:val="20"/>
        </w:rPr>
        <w:lastRenderedPageBreak/>
        <w:t xml:space="preserve">have no conflict of interest that would prevent them from entering into a contract with UNOPS, and shall have no interest in other </w:t>
      </w:r>
      <w:proofErr w:type="spellStart"/>
      <w:r w:rsidR="00F31922">
        <w:rPr>
          <w:rFonts w:ascii="Arial" w:hAnsi="Arial"/>
          <w:color w:val="000000"/>
          <w:sz w:val="20"/>
          <w:szCs w:val="20"/>
        </w:rPr>
        <w:t>Offeror</w:t>
      </w:r>
      <w:r w:rsidRPr="006C2BD7">
        <w:rPr>
          <w:rFonts w:ascii="Arial" w:hAnsi="Arial"/>
          <w:color w:val="000000"/>
          <w:sz w:val="20"/>
          <w:szCs w:val="20"/>
        </w:rPr>
        <w:t>s</w:t>
      </w:r>
      <w:proofErr w:type="spellEnd"/>
      <w:r w:rsidRPr="006C2BD7">
        <w:rPr>
          <w:rFonts w:ascii="Arial" w:hAnsi="Arial"/>
          <w:color w:val="000000"/>
          <w:sz w:val="20"/>
          <w:szCs w:val="20"/>
        </w:rPr>
        <w:t xml:space="preserve"> or parties involved in this </w:t>
      </w:r>
      <w:r w:rsidR="00F31922">
        <w:rPr>
          <w:rFonts w:ascii="Arial" w:hAnsi="Arial"/>
          <w:color w:val="000000"/>
          <w:sz w:val="20"/>
          <w:szCs w:val="20"/>
        </w:rPr>
        <w:t>Proposal</w:t>
      </w:r>
      <w:r w:rsidRPr="006C2BD7">
        <w:rPr>
          <w:rFonts w:ascii="Arial" w:hAnsi="Arial"/>
          <w:color w:val="000000"/>
          <w:sz w:val="20"/>
          <w:szCs w:val="20"/>
        </w:rPr>
        <w:t xml:space="preserve"> process or in the project underlying this </w:t>
      </w:r>
      <w:r w:rsidR="00F31922">
        <w:rPr>
          <w:rFonts w:ascii="Arial" w:hAnsi="Arial"/>
          <w:color w:val="000000"/>
          <w:sz w:val="20"/>
          <w:szCs w:val="20"/>
        </w:rPr>
        <w:t>Proposal</w:t>
      </w:r>
      <w:r w:rsidRPr="006C2BD7">
        <w:rPr>
          <w:rFonts w:ascii="Arial" w:hAnsi="Arial"/>
          <w:color w:val="000000"/>
          <w:sz w:val="20"/>
          <w:szCs w:val="20"/>
        </w:rPr>
        <w:t xml:space="preserve"> process;</w:t>
      </w:r>
    </w:p>
    <w:p w:rsidR="006C2BD7" w:rsidRDefault="00AE0107" w:rsidP="006C2BD7">
      <w:pPr>
        <w:pStyle w:val="ListParagraph"/>
        <w:numPr>
          <w:ilvl w:val="0"/>
          <w:numId w:val="14"/>
        </w:numPr>
        <w:spacing w:after="40" w:line="240" w:lineRule="auto"/>
        <w:ind w:left="1440" w:hanging="720"/>
        <w:contextualSpacing w:val="0"/>
        <w:jc w:val="both"/>
        <w:rPr>
          <w:rFonts w:ascii="Arial" w:hAnsi="Arial"/>
          <w:color w:val="000000"/>
          <w:sz w:val="20"/>
          <w:szCs w:val="20"/>
        </w:rPr>
      </w:pPr>
      <w:r w:rsidRPr="006C2BD7">
        <w:rPr>
          <w:rFonts w:ascii="Arial" w:hAnsi="Arial"/>
          <w:color w:val="000000"/>
          <w:sz w:val="20"/>
          <w:szCs w:val="20"/>
        </w:rPr>
        <w:t>Have</w:t>
      </w:r>
      <w:r w:rsidR="006C2BD7" w:rsidRPr="006C2BD7">
        <w:rPr>
          <w:rFonts w:ascii="Arial" w:hAnsi="Arial"/>
          <w:color w:val="000000"/>
          <w:sz w:val="20"/>
          <w:szCs w:val="20"/>
        </w:rPr>
        <w:t xml:space="preserve"> not </w:t>
      </w:r>
      <w:r w:rsidR="006C2BD7">
        <w:rPr>
          <w:rFonts w:ascii="Arial" w:hAnsi="Arial"/>
          <w:color w:val="000000"/>
          <w:sz w:val="20"/>
          <w:szCs w:val="20"/>
        </w:rPr>
        <w:t xml:space="preserve">engaged, or </w:t>
      </w:r>
      <w:r w:rsidR="006C2BD7" w:rsidRPr="006C2BD7">
        <w:rPr>
          <w:rFonts w:ascii="Arial" w:hAnsi="Arial"/>
          <w:color w:val="000000"/>
          <w:sz w:val="20"/>
          <w:szCs w:val="20"/>
        </w:rPr>
        <w:t>attempted</w:t>
      </w:r>
      <w:r w:rsidR="006C2BD7" w:rsidRPr="0047697E">
        <w:rPr>
          <w:rFonts w:ascii="Arial" w:hAnsi="Arial"/>
          <w:color w:val="000000"/>
          <w:sz w:val="20"/>
          <w:szCs w:val="20"/>
        </w:rPr>
        <w:t xml:space="preserve"> to engage, in any Proscribed Practices in connection with this </w:t>
      </w:r>
      <w:r w:rsidR="00F31922">
        <w:rPr>
          <w:rFonts w:ascii="Arial" w:hAnsi="Arial"/>
          <w:color w:val="000000"/>
          <w:sz w:val="20"/>
          <w:szCs w:val="20"/>
        </w:rPr>
        <w:t>RFP</w:t>
      </w:r>
      <w:r w:rsidR="006C2BD7" w:rsidRPr="0047697E">
        <w:rPr>
          <w:rFonts w:ascii="Arial" w:hAnsi="Arial"/>
          <w:color w:val="000000"/>
          <w:sz w:val="20"/>
          <w:szCs w:val="20"/>
        </w:rPr>
        <w:t xml:space="preserve"> process or the contract that may be awarded as a result of this </w:t>
      </w:r>
      <w:r w:rsidR="00F31922">
        <w:rPr>
          <w:rFonts w:ascii="Arial" w:hAnsi="Arial"/>
          <w:color w:val="000000"/>
          <w:sz w:val="20"/>
          <w:szCs w:val="20"/>
        </w:rPr>
        <w:t>RFP</w:t>
      </w:r>
      <w:r w:rsidR="006C2BD7" w:rsidRPr="0047697E">
        <w:rPr>
          <w:rFonts w:ascii="Arial" w:hAnsi="Arial"/>
          <w:color w:val="000000"/>
          <w:sz w:val="20"/>
          <w:szCs w:val="20"/>
        </w:rPr>
        <w:t xml:space="preserve"> process. For the purposes of this provision, Proscribed Practices are defined in the </w:t>
      </w:r>
      <w:hyperlink r:id="rId30" w:history="1">
        <w:r w:rsidR="006C2BD7" w:rsidRPr="0047697E">
          <w:rPr>
            <w:rStyle w:val="Hyperlink"/>
            <w:rFonts w:ascii="Arial" w:hAnsi="Arial"/>
            <w:sz w:val="20"/>
            <w:szCs w:val="20"/>
          </w:rPr>
          <w:t>UNOPS Vendor Sanctions Procedures</w:t>
        </w:r>
      </w:hyperlink>
      <w:r w:rsidR="006C2BD7" w:rsidRPr="0047697E">
        <w:rPr>
          <w:rFonts w:ascii="Arial" w:hAnsi="Arial"/>
          <w:color w:val="000000"/>
          <w:sz w:val="20"/>
          <w:szCs w:val="20"/>
        </w:rPr>
        <w:t xml:space="preserve">, and include: </w:t>
      </w:r>
    </w:p>
    <w:p w:rsidR="006C2BD7" w:rsidRPr="0004166F" w:rsidRDefault="006C2BD7" w:rsidP="004250BD">
      <w:pPr>
        <w:pStyle w:val="ListParagraph"/>
        <w:numPr>
          <w:ilvl w:val="2"/>
          <w:numId w:val="26"/>
        </w:numPr>
        <w:jc w:val="both"/>
        <w:rPr>
          <w:rFonts w:ascii="Arial" w:hAnsi="Arial"/>
          <w:color w:val="000000"/>
          <w:sz w:val="20"/>
          <w:szCs w:val="20"/>
        </w:rPr>
      </w:pPr>
      <w:r w:rsidRPr="0004166F">
        <w:rPr>
          <w:rFonts w:ascii="Arial" w:hAnsi="Arial"/>
          <w:color w:val="000000"/>
          <w:sz w:val="20"/>
          <w:szCs w:val="20"/>
        </w:rPr>
        <w:t>A corrupt practice is the offering, giving, receiving, or soliciting, directly or indirectly, anything of value to influence improperly the actions of another party;</w:t>
      </w:r>
    </w:p>
    <w:p w:rsidR="006C2BD7" w:rsidRPr="0004166F" w:rsidRDefault="006C2BD7" w:rsidP="004250BD">
      <w:pPr>
        <w:pStyle w:val="ListParagraph"/>
        <w:numPr>
          <w:ilvl w:val="2"/>
          <w:numId w:val="26"/>
        </w:numPr>
        <w:jc w:val="both"/>
        <w:rPr>
          <w:rFonts w:ascii="Arial" w:hAnsi="Arial"/>
          <w:color w:val="000000"/>
          <w:sz w:val="20"/>
          <w:szCs w:val="20"/>
        </w:rPr>
      </w:pPr>
      <w:r w:rsidRPr="0004166F">
        <w:rPr>
          <w:rFonts w:ascii="Arial" w:hAnsi="Arial"/>
          <w:color w:val="000000"/>
          <w:sz w:val="20"/>
          <w:szCs w:val="20"/>
        </w:rPr>
        <w:t>A fraudulent practice is any act or omission, including a misrepresentation, that knowingly or recklessly misleads, or attempts to mislead, a party to obtain a financial or other benefit or to avoid an obligation;</w:t>
      </w:r>
    </w:p>
    <w:p w:rsidR="006C2BD7" w:rsidRPr="0004166F" w:rsidRDefault="006C2BD7" w:rsidP="004250BD">
      <w:pPr>
        <w:pStyle w:val="ListParagraph"/>
        <w:numPr>
          <w:ilvl w:val="2"/>
          <w:numId w:val="26"/>
        </w:numPr>
        <w:jc w:val="both"/>
        <w:rPr>
          <w:rFonts w:ascii="Arial" w:hAnsi="Arial"/>
          <w:color w:val="000000"/>
          <w:sz w:val="20"/>
          <w:szCs w:val="20"/>
        </w:rPr>
      </w:pPr>
      <w:r w:rsidRPr="0004166F">
        <w:rPr>
          <w:rFonts w:ascii="Arial" w:hAnsi="Arial"/>
          <w:color w:val="000000"/>
          <w:sz w:val="20"/>
          <w:szCs w:val="20"/>
        </w:rPr>
        <w:t>A coercive practice is an act or omission that impairs or harms, or threatens to impair or harm, directly or indirectly, any party or the property of the party to improperly influence the actions of a party;</w:t>
      </w:r>
    </w:p>
    <w:p w:rsidR="006C2BD7" w:rsidRPr="0004166F" w:rsidRDefault="006C2BD7" w:rsidP="004250BD">
      <w:pPr>
        <w:pStyle w:val="ListParagraph"/>
        <w:numPr>
          <w:ilvl w:val="2"/>
          <w:numId w:val="26"/>
        </w:numPr>
        <w:jc w:val="both"/>
        <w:rPr>
          <w:rFonts w:ascii="Arial" w:hAnsi="Arial"/>
          <w:color w:val="000000"/>
          <w:sz w:val="20"/>
          <w:szCs w:val="20"/>
        </w:rPr>
      </w:pPr>
      <w:r w:rsidRPr="0004166F">
        <w:rPr>
          <w:rFonts w:ascii="Arial" w:hAnsi="Arial"/>
          <w:color w:val="000000"/>
          <w:sz w:val="20"/>
          <w:szCs w:val="20"/>
        </w:rPr>
        <w:t>A collusive practice is an arrangement between two or more parties designed to achieve an improper purpose, including influencing improperly the actions of another party;</w:t>
      </w:r>
    </w:p>
    <w:p w:rsidR="006C2BD7" w:rsidRPr="0004166F" w:rsidRDefault="006C2BD7" w:rsidP="004250BD">
      <w:pPr>
        <w:pStyle w:val="ListParagraph"/>
        <w:numPr>
          <w:ilvl w:val="2"/>
          <w:numId w:val="26"/>
        </w:numPr>
        <w:jc w:val="both"/>
        <w:rPr>
          <w:rFonts w:ascii="Arial" w:hAnsi="Arial"/>
          <w:color w:val="000000"/>
          <w:sz w:val="20"/>
          <w:szCs w:val="20"/>
        </w:rPr>
      </w:pPr>
      <w:r w:rsidRPr="0004166F">
        <w:rPr>
          <w:rFonts w:ascii="Arial" w:hAnsi="Arial"/>
          <w:color w:val="000000"/>
          <w:sz w:val="20"/>
          <w:szCs w:val="20"/>
        </w:rPr>
        <w:t xml:space="preserve">An unethical practice: Conduct or </w:t>
      </w:r>
      <w:r w:rsidR="00AE0107" w:rsidRPr="0004166F">
        <w:rPr>
          <w:rFonts w:ascii="Arial" w:hAnsi="Arial"/>
          <w:color w:val="000000"/>
          <w:sz w:val="20"/>
          <w:szCs w:val="20"/>
        </w:rPr>
        <w:t>behaviour</w:t>
      </w:r>
      <w:r w:rsidRPr="0004166F">
        <w:rPr>
          <w:rFonts w:ascii="Arial" w:hAnsi="Arial"/>
          <w:color w:val="000000"/>
          <w:sz w:val="20"/>
          <w:szCs w:val="20"/>
        </w:rPr>
        <w:t xml:space="preserve"> that is contrary to the conflict of interest, gifts and hospitality, post-employment provisions or other published requirements of doing business with UNOPS;</w:t>
      </w:r>
    </w:p>
    <w:p w:rsidR="006C2BD7" w:rsidRPr="0004166F" w:rsidRDefault="006C2BD7" w:rsidP="004250BD">
      <w:pPr>
        <w:pStyle w:val="ListParagraph"/>
        <w:numPr>
          <w:ilvl w:val="2"/>
          <w:numId w:val="26"/>
        </w:numPr>
        <w:spacing w:after="120"/>
        <w:ind w:left="2154" w:hanging="357"/>
        <w:jc w:val="both"/>
        <w:rPr>
          <w:rFonts w:ascii="Arial" w:hAnsi="Arial"/>
          <w:color w:val="000000"/>
          <w:sz w:val="20"/>
          <w:szCs w:val="20"/>
        </w:rPr>
      </w:pPr>
      <w:r w:rsidRPr="0004166F">
        <w:rPr>
          <w:rFonts w:ascii="Arial" w:hAnsi="Arial"/>
          <w:color w:val="000000"/>
          <w:sz w:val="20"/>
          <w:szCs w:val="20"/>
        </w:rPr>
        <w:t>Obstruction: Acts or omissions by a Vendor that prevent or hinder UNOPS from investigating instances of possible Proscribed Practices.</w:t>
      </w:r>
    </w:p>
    <w:p w:rsidR="006C2BD7" w:rsidRPr="00731E3E" w:rsidRDefault="006C2BD7" w:rsidP="006C2BD7">
      <w:pPr>
        <w:jc w:val="both"/>
        <w:rPr>
          <w:color w:val="000000"/>
          <w:lang w:val="en-AU"/>
        </w:rPr>
      </w:pPr>
      <w:r w:rsidRPr="00731E3E">
        <w:rPr>
          <w:color w:val="000000"/>
          <w:lang w:val="en-AU"/>
        </w:rPr>
        <w:t xml:space="preserve">In the event that a </w:t>
      </w:r>
      <w:proofErr w:type="spellStart"/>
      <w:r w:rsidR="00F31922">
        <w:rPr>
          <w:color w:val="000000"/>
          <w:lang w:val="en-AU"/>
        </w:rPr>
        <w:t>Offeror</w:t>
      </w:r>
      <w:proofErr w:type="spellEnd"/>
      <w:r w:rsidRPr="00731E3E">
        <w:rPr>
          <w:color w:val="000000"/>
          <w:lang w:val="en-AU"/>
        </w:rPr>
        <w:t xml:space="preserve"> fails to comply with any of the above representations and warranties, UNOPS shall have the right to reject the </w:t>
      </w:r>
      <w:r w:rsidR="00F31922">
        <w:rPr>
          <w:color w:val="000000"/>
          <w:lang w:val="en-AU"/>
        </w:rPr>
        <w:t>Proposal</w:t>
      </w:r>
      <w:r w:rsidRPr="00731E3E">
        <w:rPr>
          <w:color w:val="000000"/>
          <w:lang w:val="en-AU"/>
        </w:rPr>
        <w:t xml:space="preserve"> submitted by such </w:t>
      </w:r>
      <w:proofErr w:type="spellStart"/>
      <w:r w:rsidR="00F31922">
        <w:rPr>
          <w:color w:val="000000"/>
          <w:lang w:val="en-AU"/>
        </w:rPr>
        <w:t>Offeror</w:t>
      </w:r>
      <w:proofErr w:type="spellEnd"/>
      <w:r w:rsidRPr="00731E3E">
        <w:rPr>
          <w:color w:val="000000"/>
          <w:lang w:val="en-AU"/>
        </w:rPr>
        <w:t xml:space="preserve">, and to terminate any contract that may have been awarded as a result of this </w:t>
      </w:r>
      <w:r w:rsidR="00F31922">
        <w:rPr>
          <w:color w:val="000000"/>
          <w:lang w:val="en-AU"/>
        </w:rPr>
        <w:t>Proposal</w:t>
      </w:r>
      <w:r w:rsidRPr="00731E3E">
        <w:rPr>
          <w:color w:val="000000"/>
          <w:lang w:val="en-AU"/>
        </w:rPr>
        <w:t xml:space="preserve"> process immediately upon notice, without any liability for termination charges or any other liability of any kind of UNOPS. In addition, the </w:t>
      </w:r>
      <w:proofErr w:type="spellStart"/>
      <w:r w:rsidR="00F31922">
        <w:rPr>
          <w:color w:val="000000"/>
          <w:lang w:val="en-AU"/>
        </w:rPr>
        <w:t>Offeror</w:t>
      </w:r>
      <w:proofErr w:type="spellEnd"/>
      <w:r w:rsidR="00AE0107">
        <w:rPr>
          <w:color w:val="000000"/>
          <w:lang w:val="en-AU"/>
        </w:rPr>
        <w:t xml:space="preserve"> </w:t>
      </w:r>
      <w:r w:rsidR="008003EC">
        <w:rPr>
          <w:color w:val="000000"/>
          <w:lang w:val="en-AU"/>
        </w:rPr>
        <w:t>may</w:t>
      </w:r>
      <w:r w:rsidRPr="00731E3E">
        <w:rPr>
          <w:color w:val="000000"/>
          <w:lang w:val="en-AU"/>
        </w:rPr>
        <w:t xml:space="preserve"> be precluded from doing business with UNOPS and any other entity of the United Nations System in the future. </w:t>
      </w:r>
    </w:p>
    <w:p w:rsidR="006C2BD7" w:rsidRPr="00731E3E" w:rsidRDefault="006C2BD7" w:rsidP="006C2BD7">
      <w:pPr>
        <w:pStyle w:val="BodyTextIndent2"/>
        <w:spacing w:after="0" w:line="240" w:lineRule="auto"/>
        <w:ind w:left="0"/>
        <w:jc w:val="both"/>
        <w:rPr>
          <w:rFonts w:ascii="Arial" w:hAnsi="Arial"/>
          <w:color w:val="000000"/>
          <w:lang w:val="en-AU"/>
        </w:rPr>
      </w:pPr>
    </w:p>
    <w:p w:rsidR="00921D49" w:rsidRPr="00731E3E"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58" w:name="_Toc291848385"/>
      <w:bookmarkStart w:id="59" w:name="_Toc294105281"/>
      <w:bookmarkStart w:id="60" w:name="_Toc179631313"/>
      <w:bookmarkStart w:id="61" w:name="_Toc276976989"/>
      <w:r w:rsidRPr="00731E3E">
        <w:rPr>
          <w:caps/>
          <w:color w:val="000000"/>
          <w:sz w:val="20"/>
          <w:szCs w:val="20"/>
          <w:lang w:val="en-AU"/>
        </w:rPr>
        <w:t>Audit</w:t>
      </w:r>
      <w:bookmarkEnd w:id="58"/>
      <w:bookmarkEnd w:id="59"/>
    </w:p>
    <w:p w:rsidR="00921D49" w:rsidRPr="004F7DAD" w:rsidRDefault="00921D49" w:rsidP="00921D49">
      <w:pPr>
        <w:jc w:val="both"/>
        <w:rPr>
          <w:color w:val="000000"/>
          <w:sz w:val="12"/>
          <w:szCs w:val="12"/>
          <w:lang w:val="en-AU"/>
        </w:rPr>
      </w:pPr>
    </w:p>
    <w:p w:rsidR="00CE6B25" w:rsidRDefault="00CE6B25" w:rsidP="00CE6B25">
      <w:pPr>
        <w:jc w:val="both"/>
        <w:rPr>
          <w:color w:val="000000"/>
          <w:lang w:val="en-AU"/>
        </w:rPr>
      </w:pPr>
      <w:r w:rsidRPr="0059454D">
        <w:rPr>
          <w:color w:val="000000"/>
          <w:lang w:val="en-AU"/>
        </w:rPr>
        <w:t>UNOPS may conduct investigations relating to any aspect of the Contract award at any time during the term of the Contract and for a period of three (3) years following the expiration or prior termination of the Contract. The Contractor shall provide its full and timely cooperation with any such inspections, post-payment audits or investigations. Such cooperation shall include, but shall not be limited to, the Contractor’s obligation to make available its personnel and any relevant documentation for such purposes at reasonable times and on reasonable conditions and to grant to UNOPS access to the Contractor’s premises at reasonable times and on reasonable conditions in connection with such access to the Contractor’s personnel and relevant documentation. The Contractor shall require its agents, including, but not limited to, the Contractor’s attorneys, accountants or other advisers, to reasonably cooperate with any inspections, post-payment audits or investigations carried out by UNOPS hereunder.</w:t>
      </w:r>
    </w:p>
    <w:p w:rsidR="00921D49" w:rsidRPr="00731E3E" w:rsidRDefault="00921D49" w:rsidP="00921D49">
      <w:pPr>
        <w:jc w:val="both"/>
        <w:rPr>
          <w:color w:val="000000"/>
          <w:lang w:val="en-AU"/>
        </w:rPr>
      </w:pPr>
    </w:p>
    <w:p w:rsidR="00921D49" w:rsidRPr="00731E3E" w:rsidRDefault="00C578B1"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62" w:name="_Ref284597751"/>
      <w:bookmarkStart w:id="63" w:name="_Toc284937402"/>
      <w:bookmarkStart w:id="64" w:name="_Toc291848386"/>
      <w:bookmarkStart w:id="65" w:name="_Toc294105282"/>
      <w:bookmarkStart w:id="66" w:name="_Toc284427848"/>
      <w:r>
        <w:rPr>
          <w:caps/>
          <w:color w:val="000000"/>
          <w:sz w:val="20"/>
          <w:szCs w:val="20"/>
          <w:lang w:val="en-AU"/>
        </w:rPr>
        <w:t>bid</w:t>
      </w:r>
      <w:r w:rsidR="00921D49" w:rsidRPr="00731E3E">
        <w:rPr>
          <w:caps/>
          <w:color w:val="000000"/>
          <w:sz w:val="20"/>
          <w:szCs w:val="20"/>
          <w:lang w:val="en-AU"/>
        </w:rPr>
        <w:t xml:space="preserve"> Protest</w:t>
      </w:r>
      <w:bookmarkEnd w:id="62"/>
      <w:bookmarkEnd w:id="63"/>
      <w:bookmarkEnd w:id="64"/>
      <w:bookmarkEnd w:id="65"/>
    </w:p>
    <w:p w:rsidR="00921D49" w:rsidRPr="004F7DAD" w:rsidRDefault="00921D49" w:rsidP="00921D49">
      <w:pPr>
        <w:jc w:val="both"/>
        <w:rPr>
          <w:color w:val="000000"/>
          <w:sz w:val="12"/>
          <w:szCs w:val="12"/>
          <w:lang w:val="en-AU"/>
        </w:rPr>
      </w:pPr>
    </w:p>
    <w:p w:rsidR="00445435" w:rsidRDefault="00921D49" w:rsidP="007A48AA">
      <w:pPr>
        <w:jc w:val="both"/>
        <w:rPr>
          <w:rStyle w:val="Heading3Char"/>
          <w:color w:val="518ECB"/>
          <w:sz w:val="28"/>
          <w:szCs w:val="28"/>
        </w:rPr>
      </w:pPr>
      <w:r w:rsidRPr="00731E3E">
        <w:rPr>
          <w:color w:val="000000"/>
          <w:lang w:val="en-AU"/>
        </w:rPr>
        <w:t xml:space="preserve">Any </w:t>
      </w:r>
      <w:proofErr w:type="spellStart"/>
      <w:r w:rsidR="00F31922">
        <w:rPr>
          <w:color w:val="000000"/>
          <w:lang w:val="en-AU"/>
        </w:rPr>
        <w:t>Offeror</w:t>
      </w:r>
      <w:proofErr w:type="spellEnd"/>
      <w:r w:rsidRPr="00731E3E">
        <w:rPr>
          <w:color w:val="000000"/>
          <w:lang w:val="en-AU"/>
        </w:rPr>
        <w:t xml:space="preserve"> that believes to have been unjustly treated in connection with this </w:t>
      </w:r>
      <w:r w:rsidR="00C578B1">
        <w:rPr>
          <w:color w:val="000000"/>
          <w:lang w:val="en-AU"/>
        </w:rPr>
        <w:t>RFP</w:t>
      </w:r>
      <w:r w:rsidRPr="00731E3E">
        <w:rPr>
          <w:color w:val="000000"/>
          <w:lang w:val="en-AU"/>
        </w:rPr>
        <w:t xml:space="preserve"> process or any contract that may be awarded as a result of such </w:t>
      </w:r>
      <w:r w:rsidR="00F31922">
        <w:rPr>
          <w:color w:val="000000"/>
          <w:lang w:val="en-AU"/>
        </w:rPr>
        <w:t>Proposal</w:t>
      </w:r>
      <w:r w:rsidRPr="00731E3E">
        <w:rPr>
          <w:color w:val="000000"/>
          <w:lang w:val="en-AU"/>
        </w:rPr>
        <w:t xml:space="preserve"> process may submit a complaint to UNOPS</w:t>
      </w:r>
      <w:bookmarkEnd w:id="60"/>
      <w:bookmarkEnd w:id="61"/>
      <w:bookmarkEnd w:id="66"/>
      <w:r w:rsidRPr="00731E3E">
        <w:rPr>
          <w:color w:val="000000"/>
          <w:lang w:val="en-AU"/>
        </w:rPr>
        <w:t xml:space="preserve">’ General Counsel.  More information about </w:t>
      </w:r>
      <w:r w:rsidR="00C578B1">
        <w:rPr>
          <w:color w:val="000000"/>
          <w:lang w:val="en-AU"/>
        </w:rPr>
        <w:t>Bid</w:t>
      </w:r>
      <w:r w:rsidRPr="00731E3E">
        <w:rPr>
          <w:color w:val="000000"/>
          <w:lang w:val="en-AU"/>
        </w:rPr>
        <w:t xml:space="preserve"> protests can be found on UNOPS’ website at </w:t>
      </w:r>
      <w:hyperlink r:id="rId31" w:history="1">
        <w:r w:rsidRPr="00731E3E">
          <w:rPr>
            <w:rStyle w:val="Hyperlink"/>
            <w:rFonts w:eastAsiaTheme="majorEastAsia"/>
            <w:lang w:val="en-AU"/>
          </w:rPr>
          <w:t>www.unops.org</w:t>
        </w:r>
      </w:hyperlink>
      <w:r w:rsidRPr="00731E3E">
        <w:rPr>
          <w:color w:val="000000"/>
          <w:lang w:val="en-AU"/>
        </w:rPr>
        <w:t>.</w:t>
      </w:r>
      <w:r w:rsidR="00445435">
        <w:rPr>
          <w:rStyle w:val="Heading3Char"/>
          <w:b w:val="0"/>
          <w:bCs w:val="0"/>
          <w:sz w:val="28"/>
          <w:szCs w:val="28"/>
        </w:rPr>
        <w:br w:type="page"/>
      </w:r>
    </w:p>
    <w:p w:rsidR="0076307D" w:rsidRPr="00DA64D7" w:rsidRDefault="0076307D" w:rsidP="0076307D">
      <w:pPr>
        <w:pStyle w:val="Headline"/>
        <w:rPr>
          <w:rStyle w:val="Heading3Char"/>
          <w:b/>
          <w:bCs/>
          <w:sz w:val="28"/>
          <w:szCs w:val="28"/>
        </w:rPr>
      </w:pPr>
      <w:r w:rsidRPr="00DA64D7">
        <w:rPr>
          <w:rStyle w:val="Heading3Char"/>
          <w:b/>
          <w:bCs/>
          <w:sz w:val="28"/>
          <w:szCs w:val="28"/>
        </w:rPr>
        <w:lastRenderedPageBreak/>
        <w:t>Section III: Evaluation Criteria</w:t>
      </w:r>
    </w:p>
    <w:p w:rsidR="00402E0E" w:rsidRPr="00402E0E" w:rsidRDefault="00402E0E" w:rsidP="00402E0E">
      <w:pPr>
        <w:tabs>
          <w:tab w:val="left" w:pos="540"/>
        </w:tabs>
        <w:suppressAutoHyphens/>
        <w:ind w:right="-74"/>
        <w:jc w:val="both"/>
      </w:pPr>
      <w:r w:rsidRPr="00402E0E">
        <w:t xml:space="preserve">UNOPS’s evaluation of a </w:t>
      </w:r>
      <w:r w:rsidR="00F31922">
        <w:t>Proposal</w:t>
      </w:r>
      <w:r w:rsidR="00AE0107">
        <w:t xml:space="preserve"> </w:t>
      </w:r>
      <w:r w:rsidR="00ED7589">
        <w:t>shall</w:t>
      </w:r>
      <w:r w:rsidRPr="00402E0E">
        <w:t xml:space="preserve"> take into account, the follow</w:t>
      </w:r>
      <w:r w:rsidR="00787050">
        <w:t>ing evaluation criteria.</w:t>
      </w:r>
    </w:p>
    <w:p w:rsidR="00402E0E" w:rsidRPr="001A380F" w:rsidRDefault="00402E0E" w:rsidP="000E4E23">
      <w:pPr>
        <w:pStyle w:val="BodyText3"/>
        <w:rPr>
          <w:rFonts w:ascii="Arial" w:hAnsi="Arial"/>
          <w:highlight w:val="lightGray"/>
        </w:rPr>
      </w:pPr>
    </w:p>
    <w:p w:rsidR="000E4E23" w:rsidRPr="00DF65C5" w:rsidRDefault="007D5BE5" w:rsidP="000E4E23">
      <w:pPr>
        <w:pStyle w:val="BodyText3"/>
        <w:rPr>
          <w:rFonts w:ascii="Arial" w:hAnsi="Arial"/>
          <w:bCs/>
          <w:u w:val="single"/>
        </w:rPr>
      </w:pPr>
      <w:r>
        <w:rPr>
          <w:rFonts w:ascii="Arial" w:hAnsi="Arial"/>
          <w:b/>
          <w:bCs/>
          <w:u w:val="single"/>
        </w:rPr>
        <w:t>Eligibility</w:t>
      </w:r>
      <w:r w:rsidR="00965011">
        <w:rPr>
          <w:rFonts w:ascii="Arial" w:hAnsi="Arial"/>
          <w:b/>
          <w:bCs/>
          <w:u w:val="single"/>
        </w:rPr>
        <w:t xml:space="preserve"> and Formal</w:t>
      </w:r>
      <w:r w:rsidR="00AE0107">
        <w:rPr>
          <w:rFonts w:ascii="Arial" w:hAnsi="Arial"/>
          <w:b/>
          <w:bCs/>
          <w:u w:val="single"/>
        </w:rPr>
        <w:t xml:space="preserve"> </w:t>
      </w:r>
      <w:r w:rsidR="00162214" w:rsidRPr="001A380F">
        <w:rPr>
          <w:rFonts w:ascii="Arial" w:hAnsi="Arial"/>
          <w:b/>
          <w:bCs/>
          <w:u w:val="single"/>
        </w:rPr>
        <w:t xml:space="preserve">Criteria </w:t>
      </w:r>
      <w:r w:rsidR="00DF65C5">
        <w:rPr>
          <w:rFonts w:ascii="Arial" w:hAnsi="Arial"/>
          <w:b/>
          <w:bCs/>
        </w:rPr>
        <w:t xml:space="preserve">– </w:t>
      </w:r>
      <w:r w:rsidR="00DF65C5" w:rsidRPr="00DF65C5">
        <w:rPr>
          <w:rFonts w:ascii="Arial" w:hAnsi="Arial"/>
          <w:bCs/>
        </w:rPr>
        <w:t>evaluated on Pass/Fail basis and checked during Preliminary Examination</w:t>
      </w:r>
    </w:p>
    <w:p w:rsidR="00082E8D" w:rsidRDefault="00082E8D" w:rsidP="00082E8D">
      <w:pPr>
        <w:pStyle w:val="BodyText3"/>
        <w:rPr>
          <w:rFonts w:ascii="Arial" w:hAnsi="Arial"/>
          <w:bCs/>
          <w:highlight w:val="lightGray"/>
        </w:rPr>
      </w:pPr>
    </w:p>
    <w:p w:rsidR="00162214" w:rsidRDefault="00162214" w:rsidP="000E4E23">
      <w:pPr>
        <w:pStyle w:val="BodyText3"/>
        <w:rPr>
          <w:rFonts w:ascii="Arial" w:hAnsi="Arial"/>
          <w:b/>
          <w:bCs/>
        </w:rPr>
      </w:pPr>
    </w:p>
    <w:p w:rsidR="00082E8D" w:rsidRDefault="00082E8D" w:rsidP="000E4E23">
      <w:pPr>
        <w:pStyle w:val="BodyText3"/>
        <w:rPr>
          <w:rFonts w:ascii="Arial" w:hAnsi="Arial"/>
          <w:b/>
          <w:bCs/>
        </w:rPr>
      </w:pPr>
    </w:p>
    <w:tbl>
      <w:tblPr>
        <w:tblStyle w:val="TableGrid"/>
        <w:tblW w:w="0" w:type="auto"/>
        <w:tblInd w:w="108" w:type="dxa"/>
        <w:tblLook w:val="04A0" w:firstRow="1" w:lastRow="0" w:firstColumn="1" w:lastColumn="0" w:noHBand="0" w:noVBand="1"/>
      </w:tblPr>
      <w:tblGrid>
        <w:gridCol w:w="4820"/>
        <w:gridCol w:w="4961"/>
      </w:tblGrid>
      <w:tr w:rsidR="00162214" w:rsidTr="00482544">
        <w:tc>
          <w:tcPr>
            <w:tcW w:w="4820" w:type="dxa"/>
            <w:shd w:val="clear" w:color="auto" w:fill="D9D9D9" w:themeFill="background1" w:themeFillShade="D9"/>
            <w:vAlign w:val="center"/>
          </w:tcPr>
          <w:p w:rsidR="00162214" w:rsidRDefault="00162214" w:rsidP="00162214">
            <w:pPr>
              <w:pStyle w:val="BodyText3"/>
              <w:jc w:val="center"/>
              <w:rPr>
                <w:rFonts w:ascii="Arial" w:hAnsi="Arial"/>
                <w:b/>
                <w:bCs/>
              </w:rPr>
            </w:pPr>
            <w:r>
              <w:rPr>
                <w:rFonts w:ascii="Arial" w:hAnsi="Arial"/>
                <w:b/>
                <w:bCs/>
              </w:rPr>
              <w:t>Criteria</w:t>
            </w:r>
          </w:p>
        </w:tc>
        <w:tc>
          <w:tcPr>
            <w:tcW w:w="4961" w:type="dxa"/>
            <w:shd w:val="clear" w:color="auto" w:fill="D9D9D9" w:themeFill="background1" w:themeFillShade="D9"/>
            <w:vAlign w:val="center"/>
          </w:tcPr>
          <w:p w:rsidR="00162214" w:rsidRDefault="00162214" w:rsidP="00162214">
            <w:pPr>
              <w:pStyle w:val="BodyText3"/>
              <w:jc w:val="center"/>
              <w:rPr>
                <w:rFonts w:ascii="Arial" w:hAnsi="Arial"/>
                <w:b/>
                <w:bCs/>
              </w:rPr>
            </w:pPr>
            <w:r>
              <w:rPr>
                <w:rFonts w:ascii="Arial" w:hAnsi="Arial"/>
                <w:b/>
                <w:bCs/>
              </w:rPr>
              <w:t>Documents to establish compliance with the criteria</w:t>
            </w:r>
          </w:p>
        </w:tc>
      </w:tr>
      <w:tr w:rsidR="00162214" w:rsidRPr="00162214" w:rsidTr="00482544">
        <w:tc>
          <w:tcPr>
            <w:tcW w:w="4820" w:type="dxa"/>
            <w:vAlign w:val="center"/>
          </w:tcPr>
          <w:p w:rsidR="00162214" w:rsidRPr="00162214" w:rsidRDefault="00F31922" w:rsidP="004250BD">
            <w:pPr>
              <w:pStyle w:val="BodyText3"/>
              <w:numPr>
                <w:ilvl w:val="0"/>
                <w:numId w:val="32"/>
              </w:numPr>
              <w:jc w:val="left"/>
              <w:rPr>
                <w:rFonts w:ascii="Arial" w:hAnsi="Arial"/>
                <w:bCs/>
              </w:rPr>
            </w:pPr>
            <w:proofErr w:type="spellStart"/>
            <w:r>
              <w:rPr>
                <w:rFonts w:ascii="Arial" w:hAnsi="Arial"/>
                <w:bCs/>
              </w:rPr>
              <w:t>Offeror</w:t>
            </w:r>
            <w:proofErr w:type="spellEnd"/>
            <w:r w:rsidR="00162214" w:rsidRPr="00162214">
              <w:rPr>
                <w:rFonts w:ascii="Arial" w:hAnsi="Arial"/>
                <w:bCs/>
              </w:rPr>
              <w:t xml:space="preserve"> is eligible as </w:t>
            </w:r>
            <w:r w:rsidR="00162214">
              <w:rPr>
                <w:rFonts w:ascii="Arial" w:hAnsi="Arial"/>
                <w:bCs/>
              </w:rPr>
              <w:t xml:space="preserve">defined in Instructions to </w:t>
            </w:r>
            <w:proofErr w:type="spellStart"/>
            <w:r>
              <w:rPr>
                <w:rFonts w:ascii="Arial" w:hAnsi="Arial"/>
                <w:bCs/>
              </w:rPr>
              <w:t>Offeror</w:t>
            </w:r>
            <w:r w:rsidR="00162214">
              <w:rPr>
                <w:rFonts w:ascii="Arial" w:hAnsi="Arial"/>
                <w:bCs/>
              </w:rPr>
              <w:t>s</w:t>
            </w:r>
            <w:proofErr w:type="spellEnd"/>
            <w:r w:rsidR="00162214">
              <w:rPr>
                <w:rFonts w:ascii="Arial" w:hAnsi="Arial"/>
                <w:bCs/>
              </w:rPr>
              <w:t>, Article 4</w:t>
            </w:r>
          </w:p>
        </w:tc>
        <w:tc>
          <w:tcPr>
            <w:tcW w:w="4961" w:type="dxa"/>
            <w:vAlign w:val="center"/>
          </w:tcPr>
          <w:p w:rsidR="00482544" w:rsidRPr="00482544" w:rsidRDefault="00482544" w:rsidP="004250BD">
            <w:pPr>
              <w:pStyle w:val="BodyText3"/>
              <w:numPr>
                <w:ilvl w:val="0"/>
                <w:numId w:val="33"/>
              </w:numPr>
              <w:ind w:left="454" w:hanging="227"/>
              <w:jc w:val="left"/>
              <w:rPr>
                <w:rFonts w:ascii="Arial" w:hAnsi="Arial"/>
                <w:bCs/>
              </w:rPr>
            </w:pPr>
            <w:r w:rsidRPr="00482544">
              <w:rPr>
                <w:rFonts w:ascii="Arial" w:hAnsi="Arial"/>
                <w:bCs/>
              </w:rPr>
              <w:t xml:space="preserve">Form C: </w:t>
            </w:r>
            <w:proofErr w:type="spellStart"/>
            <w:r w:rsidR="00F31922">
              <w:rPr>
                <w:rFonts w:ascii="Arial" w:hAnsi="Arial"/>
                <w:bCs/>
              </w:rPr>
              <w:t>Offeror</w:t>
            </w:r>
            <w:proofErr w:type="spellEnd"/>
            <w:r w:rsidRPr="00482544">
              <w:rPr>
                <w:rFonts w:ascii="Arial" w:hAnsi="Arial"/>
                <w:bCs/>
              </w:rPr>
              <w:t xml:space="preserve"> Information Form </w:t>
            </w:r>
          </w:p>
          <w:p w:rsidR="00482544" w:rsidRPr="00482544" w:rsidRDefault="00482544" w:rsidP="004250BD">
            <w:pPr>
              <w:pStyle w:val="BodyText3"/>
              <w:numPr>
                <w:ilvl w:val="0"/>
                <w:numId w:val="33"/>
              </w:numPr>
              <w:ind w:left="454" w:hanging="227"/>
              <w:jc w:val="left"/>
              <w:rPr>
                <w:rFonts w:ascii="Arial" w:hAnsi="Arial"/>
                <w:bCs/>
              </w:rPr>
            </w:pPr>
            <w:r w:rsidRPr="00482544">
              <w:rPr>
                <w:rFonts w:ascii="Arial" w:hAnsi="Arial"/>
                <w:bCs/>
              </w:rPr>
              <w:t xml:space="preserve">Form D: Joint Venture Partner Information Form, all documents as required in the Form, in the event that the </w:t>
            </w:r>
            <w:r w:rsidR="00F31922">
              <w:rPr>
                <w:rFonts w:ascii="Arial" w:hAnsi="Arial"/>
                <w:bCs/>
              </w:rPr>
              <w:t>Proposal</w:t>
            </w:r>
            <w:r w:rsidRPr="00482544">
              <w:rPr>
                <w:rFonts w:ascii="Arial" w:hAnsi="Arial"/>
                <w:bCs/>
              </w:rPr>
              <w:t xml:space="preserve"> is submitted by a Joint Venture.</w:t>
            </w:r>
          </w:p>
          <w:p w:rsidR="00C6189F" w:rsidRPr="000F100A" w:rsidRDefault="00482544" w:rsidP="004250BD">
            <w:pPr>
              <w:pStyle w:val="BodyText3"/>
              <w:numPr>
                <w:ilvl w:val="0"/>
                <w:numId w:val="33"/>
              </w:numPr>
              <w:ind w:left="454" w:hanging="227"/>
              <w:jc w:val="left"/>
              <w:rPr>
                <w:rFonts w:ascii="Arial" w:hAnsi="Arial"/>
                <w:bCs/>
              </w:rPr>
            </w:pPr>
            <w:r>
              <w:rPr>
                <w:rFonts w:ascii="Arial" w:hAnsi="Arial"/>
                <w:bCs/>
              </w:rPr>
              <w:t xml:space="preserve">Form E: </w:t>
            </w:r>
            <w:r w:rsidR="00F31922">
              <w:rPr>
                <w:rFonts w:ascii="Arial" w:hAnsi="Arial"/>
                <w:bCs/>
              </w:rPr>
              <w:t>Proposal</w:t>
            </w:r>
            <w:r>
              <w:rPr>
                <w:rFonts w:ascii="Arial" w:hAnsi="Arial"/>
                <w:bCs/>
              </w:rPr>
              <w:t xml:space="preserve"> Submission Form</w:t>
            </w:r>
          </w:p>
        </w:tc>
      </w:tr>
      <w:tr w:rsidR="00162214" w:rsidRPr="00B64D2C" w:rsidTr="00482544">
        <w:trPr>
          <w:trHeight w:val="805"/>
        </w:trPr>
        <w:tc>
          <w:tcPr>
            <w:tcW w:w="4820" w:type="dxa"/>
            <w:vAlign w:val="center"/>
          </w:tcPr>
          <w:p w:rsidR="00162214" w:rsidRPr="00965011" w:rsidRDefault="00482544" w:rsidP="004250BD">
            <w:pPr>
              <w:pStyle w:val="BodyText3"/>
              <w:numPr>
                <w:ilvl w:val="0"/>
                <w:numId w:val="32"/>
              </w:numPr>
              <w:jc w:val="left"/>
              <w:rPr>
                <w:rFonts w:ascii="Arial" w:hAnsi="Arial"/>
                <w:bCs/>
              </w:rPr>
            </w:pPr>
            <w:r w:rsidRPr="00965011">
              <w:rPr>
                <w:rFonts w:ascii="Arial" w:hAnsi="Arial"/>
                <w:bCs/>
              </w:rPr>
              <w:t xml:space="preserve">Completeness of the </w:t>
            </w:r>
            <w:r w:rsidR="00F31922" w:rsidRPr="00965011">
              <w:rPr>
                <w:rFonts w:ascii="Arial" w:hAnsi="Arial"/>
                <w:bCs/>
              </w:rPr>
              <w:t>Proposal</w:t>
            </w:r>
            <w:r w:rsidRPr="00965011">
              <w:rPr>
                <w:rFonts w:ascii="Arial" w:hAnsi="Arial"/>
                <w:bCs/>
              </w:rPr>
              <w:t>. All documents and technical documentation requested in In</w:t>
            </w:r>
            <w:r w:rsidR="00ED7589" w:rsidRPr="00965011">
              <w:rPr>
                <w:rFonts w:ascii="Arial" w:hAnsi="Arial"/>
                <w:bCs/>
              </w:rPr>
              <w:t xml:space="preserve">structions to </w:t>
            </w:r>
            <w:proofErr w:type="spellStart"/>
            <w:r w:rsidR="00F31922" w:rsidRPr="00965011">
              <w:rPr>
                <w:rFonts w:ascii="Arial" w:hAnsi="Arial"/>
                <w:bCs/>
              </w:rPr>
              <w:t>Offeror</w:t>
            </w:r>
            <w:r w:rsidR="00ED7589" w:rsidRPr="00965011">
              <w:rPr>
                <w:rFonts w:ascii="Arial" w:hAnsi="Arial"/>
                <w:bCs/>
              </w:rPr>
              <w:t>s</w:t>
            </w:r>
            <w:proofErr w:type="spellEnd"/>
            <w:r w:rsidR="00ED7589" w:rsidRPr="00965011">
              <w:rPr>
                <w:rFonts w:ascii="Arial" w:hAnsi="Arial"/>
                <w:bCs/>
              </w:rPr>
              <w:t xml:space="preserve"> Article 10</w:t>
            </w:r>
            <w:r w:rsidRPr="00965011">
              <w:rPr>
                <w:rFonts w:ascii="Arial" w:hAnsi="Arial"/>
                <w:bCs/>
              </w:rPr>
              <w:t xml:space="preserve"> have been provided and are complete</w:t>
            </w:r>
          </w:p>
        </w:tc>
        <w:tc>
          <w:tcPr>
            <w:tcW w:w="4961" w:type="dxa"/>
            <w:vAlign w:val="center"/>
          </w:tcPr>
          <w:p w:rsidR="00C6189F" w:rsidRPr="00B64D2C" w:rsidRDefault="00482544" w:rsidP="004250BD">
            <w:pPr>
              <w:pStyle w:val="BodyText3"/>
              <w:numPr>
                <w:ilvl w:val="0"/>
                <w:numId w:val="33"/>
              </w:numPr>
              <w:ind w:left="454" w:hanging="227"/>
              <w:jc w:val="left"/>
              <w:rPr>
                <w:rFonts w:ascii="Arial" w:hAnsi="Arial"/>
                <w:bCs/>
              </w:rPr>
            </w:pPr>
            <w:r w:rsidRPr="00482544">
              <w:rPr>
                <w:rFonts w:ascii="Arial" w:hAnsi="Arial"/>
                <w:bCs/>
              </w:rPr>
              <w:t>All documentation as requested under In</w:t>
            </w:r>
            <w:r w:rsidR="00ED7589">
              <w:rPr>
                <w:rFonts w:ascii="Arial" w:hAnsi="Arial"/>
                <w:bCs/>
              </w:rPr>
              <w:t xml:space="preserve">structions to </w:t>
            </w:r>
            <w:proofErr w:type="spellStart"/>
            <w:r w:rsidR="00F31922">
              <w:rPr>
                <w:rFonts w:ascii="Arial" w:hAnsi="Arial"/>
                <w:bCs/>
              </w:rPr>
              <w:t>Offeror</w:t>
            </w:r>
            <w:r w:rsidR="00ED7589">
              <w:rPr>
                <w:rFonts w:ascii="Arial" w:hAnsi="Arial"/>
                <w:bCs/>
              </w:rPr>
              <w:t>s</w:t>
            </w:r>
            <w:proofErr w:type="spellEnd"/>
            <w:r w:rsidR="00ED7589">
              <w:rPr>
                <w:rFonts w:ascii="Arial" w:hAnsi="Arial"/>
                <w:bCs/>
              </w:rPr>
              <w:t xml:space="preserve"> Article 10</w:t>
            </w:r>
            <w:r w:rsidRPr="00482544">
              <w:rPr>
                <w:rFonts w:ascii="Arial" w:hAnsi="Arial"/>
                <w:bCs/>
              </w:rPr>
              <w:t xml:space="preserve">, Documents Comprising the </w:t>
            </w:r>
            <w:r w:rsidR="00F31922">
              <w:rPr>
                <w:rFonts w:ascii="Arial" w:hAnsi="Arial"/>
                <w:bCs/>
              </w:rPr>
              <w:t>Proposal</w:t>
            </w:r>
            <w:r w:rsidRPr="00482544">
              <w:rPr>
                <w:rFonts w:ascii="Arial" w:hAnsi="Arial"/>
                <w:bCs/>
              </w:rPr>
              <w:t>s</w:t>
            </w:r>
          </w:p>
        </w:tc>
      </w:tr>
      <w:tr w:rsidR="00B64D2C" w:rsidRPr="000F100A" w:rsidTr="00482544">
        <w:trPr>
          <w:trHeight w:val="805"/>
        </w:trPr>
        <w:tc>
          <w:tcPr>
            <w:tcW w:w="4820" w:type="dxa"/>
            <w:vAlign w:val="center"/>
          </w:tcPr>
          <w:p w:rsidR="00B64D2C" w:rsidRPr="007D5BE5" w:rsidRDefault="00F31922" w:rsidP="004250BD">
            <w:pPr>
              <w:pStyle w:val="BodyText3"/>
              <w:numPr>
                <w:ilvl w:val="0"/>
                <w:numId w:val="32"/>
              </w:numPr>
              <w:jc w:val="left"/>
              <w:rPr>
                <w:rFonts w:ascii="Arial" w:hAnsi="Arial"/>
                <w:bCs/>
              </w:rPr>
            </w:pPr>
            <w:proofErr w:type="spellStart"/>
            <w:r w:rsidRPr="007D5BE5">
              <w:rPr>
                <w:rFonts w:ascii="Arial" w:hAnsi="Arial"/>
                <w:bCs/>
              </w:rPr>
              <w:t>Offeror</w:t>
            </w:r>
            <w:proofErr w:type="spellEnd"/>
            <w:r w:rsidR="000F100A" w:rsidRPr="007D5BE5">
              <w:rPr>
                <w:rFonts w:ascii="Arial" w:hAnsi="Arial"/>
                <w:bCs/>
              </w:rPr>
              <w:t xml:space="preserve"> accepts UNOPS General Conditions of Contract as specified in Section VI</w:t>
            </w:r>
          </w:p>
        </w:tc>
        <w:tc>
          <w:tcPr>
            <w:tcW w:w="4961" w:type="dxa"/>
            <w:vAlign w:val="center"/>
          </w:tcPr>
          <w:p w:rsidR="00B64D2C" w:rsidRPr="007D5BE5" w:rsidRDefault="007E756C" w:rsidP="004250BD">
            <w:pPr>
              <w:pStyle w:val="BodyText3"/>
              <w:numPr>
                <w:ilvl w:val="0"/>
                <w:numId w:val="33"/>
              </w:numPr>
              <w:ind w:left="454" w:hanging="227"/>
              <w:jc w:val="left"/>
              <w:rPr>
                <w:rFonts w:ascii="Arial" w:hAnsi="Arial"/>
                <w:bCs/>
              </w:rPr>
            </w:pPr>
            <w:r w:rsidRPr="007D5BE5">
              <w:rPr>
                <w:rFonts w:ascii="Arial" w:hAnsi="Arial"/>
                <w:bCs/>
              </w:rPr>
              <w:t xml:space="preserve">Form E: </w:t>
            </w:r>
            <w:r w:rsidR="00F31922" w:rsidRPr="007D5BE5">
              <w:rPr>
                <w:rFonts w:ascii="Arial" w:hAnsi="Arial"/>
                <w:bCs/>
              </w:rPr>
              <w:t>Proposal</w:t>
            </w:r>
            <w:r w:rsidRPr="007D5BE5">
              <w:rPr>
                <w:rFonts w:ascii="Arial" w:hAnsi="Arial"/>
                <w:bCs/>
              </w:rPr>
              <w:t xml:space="preserve"> Submission Form</w:t>
            </w:r>
          </w:p>
        </w:tc>
      </w:tr>
    </w:tbl>
    <w:p w:rsidR="00162214" w:rsidRPr="007E756C" w:rsidRDefault="00162214" w:rsidP="000E4E23">
      <w:pPr>
        <w:pStyle w:val="BodyText3"/>
        <w:rPr>
          <w:rFonts w:ascii="Arial" w:hAnsi="Arial"/>
          <w:b/>
          <w:bCs/>
          <w:u w:val="single"/>
        </w:rPr>
      </w:pPr>
    </w:p>
    <w:p w:rsidR="00082E8D" w:rsidRDefault="00162214" w:rsidP="000E4E23">
      <w:pPr>
        <w:pStyle w:val="BodyText3"/>
        <w:rPr>
          <w:rFonts w:ascii="Arial" w:hAnsi="Arial"/>
          <w:b/>
          <w:bCs/>
        </w:rPr>
      </w:pPr>
      <w:r>
        <w:rPr>
          <w:rFonts w:ascii="Arial" w:hAnsi="Arial"/>
          <w:b/>
          <w:bCs/>
          <w:u w:val="single"/>
        </w:rPr>
        <w:t>Q</w:t>
      </w:r>
      <w:r w:rsidR="000E4E23" w:rsidRPr="000E4E23">
        <w:rPr>
          <w:rFonts w:ascii="Arial" w:hAnsi="Arial"/>
          <w:b/>
          <w:bCs/>
          <w:u w:val="single"/>
        </w:rPr>
        <w:t>ualification criteria</w:t>
      </w:r>
      <w:r w:rsidR="00082E8D" w:rsidRPr="00DF65C5">
        <w:rPr>
          <w:rFonts w:ascii="Arial" w:hAnsi="Arial"/>
          <w:bCs/>
        </w:rPr>
        <w:t>– evaluated on Pass/Fail basis</w:t>
      </w:r>
    </w:p>
    <w:p w:rsidR="00082E8D" w:rsidRDefault="00082E8D" w:rsidP="000E4E23">
      <w:pPr>
        <w:pStyle w:val="BodyText3"/>
        <w:rPr>
          <w:rFonts w:ascii="Arial" w:hAnsi="Arial"/>
          <w:b/>
          <w:bCs/>
        </w:rPr>
      </w:pPr>
    </w:p>
    <w:p w:rsidR="001A380F" w:rsidRDefault="001A380F" w:rsidP="000E4E23">
      <w:pPr>
        <w:pStyle w:val="BodyText3"/>
        <w:rPr>
          <w:rFonts w:ascii="Arial" w:hAnsi="Arial"/>
          <w:b/>
          <w:bCs/>
          <w:u w:val="single"/>
        </w:rPr>
      </w:pPr>
    </w:p>
    <w:tbl>
      <w:tblPr>
        <w:tblStyle w:val="TableGrid"/>
        <w:tblW w:w="0" w:type="auto"/>
        <w:tblInd w:w="108" w:type="dxa"/>
        <w:tblLook w:val="04A0" w:firstRow="1" w:lastRow="0" w:firstColumn="1" w:lastColumn="0" w:noHBand="0" w:noVBand="1"/>
      </w:tblPr>
      <w:tblGrid>
        <w:gridCol w:w="4820"/>
        <w:gridCol w:w="4961"/>
      </w:tblGrid>
      <w:tr w:rsidR="00482544" w:rsidTr="00482544">
        <w:tc>
          <w:tcPr>
            <w:tcW w:w="4820" w:type="dxa"/>
            <w:shd w:val="clear" w:color="auto" w:fill="D9D9D9" w:themeFill="background1" w:themeFillShade="D9"/>
            <w:vAlign w:val="center"/>
          </w:tcPr>
          <w:p w:rsidR="00482544" w:rsidRDefault="00482544" w:rsidP="00787050">
            <w:pPr>
              <w:pStyle w:val="BodyText3"/>
              <w:jc w:val="center"/>
              <w:rPr>
                <w:rFonts w:ascii="Arial" w:hAnsi="Arial"/>
                <w:b/>
                <w:bCs/>
              </w:rPr>
            </w:pPr>
            <w:r>
              <w:rPr>
                <w:rFonts w:ascii="Arial" w:hAnsi="Arial"/>
                <w:b/>
                <w:bCs/>
              </w:rPr>
              <w:t>Criteria</w:t>
            </w:r>
          </w:p>
        </w:tc>
        <w:tc>
          <w:tcPr>
            <w:tcW w:w="4961" w:type="dxa"/>
            <w:shd w:val="clear" w:color="auto" w:fill="D9D9D9" w:themeFill="background1" w:themeFillShade="D9"/>
            <w:vAlign w:val="center"/>
          </w:tcPr>
          <w:p w:rsidR="00482544" w:rsidRDefault="00482544" w:rsidP="00787050">
            <w:pPr>
              <w:pStyle w:val="BodyText3"/>
              <w:jc w:val="center"/>
              <w:rPr>
                <w:rFonts w:ascii="Arial" w:hAnsi="Arial"/>
                <w:b/>
                <w:bCs/>
              </w:rPr>
            </w:pPr>
            <w:r>
              <w:rPr>
                <w:rFonts w:ascii="Arial" w:hAnsi="Arial"/>
                <w:b/>
                <w:bCs/>
              </w:rPr>
              <w:t>Documents to establish compliance with the criteria</w:t>
            </w:r>
          </w:p>
        </w:tc>
      </w:tr>
      <w:tr w:rsidR="00482544" w:rsidRPr="00162214" w:rsidTr="00482544">
        <w:trPr>
          <w:trHeight w:val="395"/>
        </w:trPr>
        <w:tc>
          <w:tcPr>
            <w:tcW w:w="4820" w:type="dxa"/>
            <w:vAlign w:val="center"/>
          </w:tcPr>
          <w:p w:rsidR="00482544" w:rsidRPr="00C6189F" w:rsidRDefault="00C6189F" w:rsidP="004250BD">
            <w:pPr>
              <w:pStyle w:val="BodyText3"/>
              <w:numPr>
                <w:ilvl w:val="0"/>
                <w:numId w:val="34"/>
              </w:numPr>
              <w:jc w:val="left"/>
              <w:rPr>
                <w:rFonts w:ascii="Arial" w:hAnsi="Arial"/>
                <w:bCs/>
              </w:rPr>
            </w:pPr>
            <w:r w:rsidRPr="00C6189F">
              <w:rPr>
                <w:rFonts w:ascii="Arial" w:hAnsi="Arial"/>
                <w:bCs/>
              </w:rPr>
              <w:t xml:space="preserve">Financial capability. Liquidity: the ratio Average Current assets / Current liabilities over the last 2 years must be equal or greater than 1. </w:t>
            </w:r>
            <w:proofErr w:type="spellStart"/>
            <w:r w:rsidR="00F31922">
              <w:rPr>
                <w:rFonts w:ascii="Arial" w:hAnsi="Arial"/>
                <w:bCs/>
              </w:rPr>
              <w:t>Offeror</w:t>
            </w:r>
            <w:r w:rsidRPr="00C6189F">
              <w:rPr>
                <w:rFonts w:ascii="Arial" w:hAnsi="Arial"/>
                <w:bCs/>
              </w:rPr>
              <w:t>s</w:t>
            </w:r>
            <w:proofErr w:type="spellEnd"/>
            <w:r w:rsidRPr="00C6189F">
              <w:rPr>
                <w:rFonts w:ascii="Arial" w:hAnsi="Arial"/>
                <w:bCs/>
              </w:rPr>
              <w:t xml:space="preserve"> must include in their </w:t>
            </w:r>
            <w:r w:rsidR="00F31922">
              <w:rPr>
                <w:rFonts w:ascii="Arial" w:hAnsi="Arial"/>
                <w:bCs/>
              </w:rPr>
              <w:t>Proposal</w:t>
            </w:r>
            <w:r w:rsidRPr="00C6189F">
              <w:rPr>
                <w:rFonts w:ascii="Arial" w:hAnsi="Arial"/>
                <w:bCs/>
              </w:rPr>
              <w:t xml:space="preserve"> audited balance sheets covering the last 2 exercise</w:t>
            </w:r>
            <w:r>
              <w:rPr>
                <w:rFonts w:ascii="Arial" w:hAnsi="Arial"/>
                <w:bCs/>
              </w:rPr>
              <w:t>s.</w:t>
            </w:r>
          </w:p>
        </w:tc>
        <w:tc>
          <w:tcPr>
            <w:tcW w:w="4961" w:type="dxa"/>
            <w:vAlign w:val="center"/>
          </w:tcPr>
          <w:p w:rsidR="00482544" w:rsidRPr="00ED7589" w:rsidRDefault="00B64D2C" w:rsidP="004250BD">
            <w:pPr>
              <w:pStyle w:val="BodyText3"/>
              <w:numPr>
                <w:ilvl w:val="0"/>
                <w:numId w:val="33"/>
              </w:numPr>
              <w:ind w:left="454" w:hanging="227"/>
              <w:jc w:val="left"/>
              <w:rPr>
                <w:rFonts w:ascii="Arial" w:hAnsi="Arial"/>
                <w:bCs/>
              </w:rPr>
            </w:pPr>
            <w:r w:rsidRPr="00ED7589">
              <w:rPr>
                <w:rFonts w:ascii="Arial" w:hAnsi="Arial"/>
                <w:bCs/>
              </w:rPr>
              <w:t>Copy of a</w:t>
            </w:r>
            <w:r w:rsidR="00C6189F" w:rsidRPr="00ED7589">
              <w:rPr>
                <w:rFonts w:ascii="Arial" w:hAnsi="Arial"/>
                <w:bCs/>
              </w:rPr>
              <w:t xml:space="preserve">udited financial statements </w:t>
            </w:r>
            <w:r w:rsidRPr="00ED7589">
              <w:rPr>
                <w:rFonts w:ascii="Arial" w:hAnsi="Arial"/>
                <w:bCs/>
              </w:rPr>
              <w:t>for the last two years</w:t>
            </w:r>
          </w:p>
        </w:tc>
      </w:tr>
      <w:tr w:rsidR="00482544" w:rsidRPr="00162214" w:rsidTr="0065059F">
        <w:trPr>
          <w:trHeight w:val="987"/>
        </w:trPr>
        <w:tc>
          <w:tcPr>
            <w:tcW w:w="4820" w:type="dxa"/>
            <w:vAlign w:val="center"/>
          </w:tcPr>
          <w:p w:rsidR="00482544" w:rsidRPr="00482544" w:rsidRDefault="00C6189F" w:rsidP="00E7192B">
            <w:pPr>
              <w:pStyle w:val="ListParagraph"/>
              <w:numPr>
                <w:ilvl w:val="0"/>
                <w:numId w:val="34"/>
              </w:numPr>
              <w:spacing w:after="0" w:line="240" w:lineRule="auto"/>
              <w:ind w:left="357" w:hanging="357"/>
              <w:rPr>
                <w:rFonts w:ascii="Arial" w:hAnsi="Arial"/>
                <w:bCs/>
              </w:rPr>
            </w:pPr>
            <w:r>
              <w:rPr>
                <w:rFonts w:ascii="Arial" w:eastAsia="Arial Unicode MS" w:hAnsi="Arial"/>
                <w:bCs/>
                <w:sz w:val="20"/>
                <w:szCs w:val="20"/>
              </w:rPr>
              <w:t xml:space="preserve">Financial capability. </w:t>
            </w:r>
            <w:proofErr w:type="spellStart"/>
            <w:r w:rsidR="00F31922">
              <w:rPr>
                <w:rFonts w:ascii="Arial" w:eastAsia="Arial Unicode MS" w:hAnsi="Arial"/>
                <w:bCs/>
                <w:sz w:val="20"/>
                <w:szCs w:val="20"/>
              </w:rPr>
              <w:t>Offeror</w:t>
            </w:r>
            <w:r w:rsidRPr="00C6189F">
              <w:rPr>
                <w:rFonts w:ascii="Arial" w:eastAsia="Arial Unicode MS" w:hAnsi="Arial"/>
                <w:bCs/>
                <w:sz w:val="20"/>
                <w:szCs w:val="20"/>
              </w:rPr>
              <w:t>s</w:t>
            </w:r>
            <w:proofErr w:type="spellEnd"/>
            <w:r w:rsidRPr="00C6189F">
              <w:rPr>
                <w:rFonts w:ascii="Arial" w:eastAsia="Arial Unicode MS" w:hAnsi="Arial"/>
                <w:bCs/>
                <w:sz w:val="20"/>
                <w:szCs w:val="20"/>
              </w:rPr>
              <w:t xml:space="preserve"> should have annual sales turnover of minimum</w:t>
            </w:r>
            <w:r w:rsidR="00E7192B">
              <w:rPr>
                <w:rFonts w:ascii="Arial" w:eastAsia="Arial Unicode MS" w:hAnsi="Arial"/>
                <w:bCs/>
                <w:sz w:val="20"/>
                <w:szCs w:val="20"/>
              </w:rPr>
              <w:t xml:space="preserve"> 2 </w:t>
            </w:r>
            <w:r w:rsidRPr="00C6189F">
              <w:rPr>
                <w:rFonts w:ascii="Arial" w:eastAsia="Arial Unicode MS" w:hAnsi="Arial"/>
                <w:bCs/>
                <w:sz w:val="20"/>
                <w:szCs w:val="20"/>
              </w:rPr>
              <w:t xml:space="preserve">times the value as quoted, in any one of the last five years. </w:t>
            </w:r>
          </w:p>
        </w:tc>
        <w:tc>
          <w:tcPr>
            <w:tcW w:w="4961" w:type="dxa"/>
            <w:vAlign w:val="center"/>
          </w:tcPr>
          <w:p w:rsidR="00482544" w:rsidRPr="00ED7589" w:rsidRDefault="0065059F" w:rsidP="004250BD">
            <w:pPr>
              <w:pStyle w:val="BodyText3"/>
              <w:numPr>
                <w:ilvl w:val="0"/>
                <w:numId w:val="33"/>
              </w:numPr>
              <w:ind w:left="454" w:hanging="227"/>
              <w:jc w:val="left"/>
              <w:rPr>
                <w:rFonts w:ascii="Arial" w:hAnsi="Arial"/>
                <w:bCs/>
              </w:rPr>
            </w:pPr>
            <w:r w:rsidRPr="00ED7589">
              <w:rPr>
                <w:rFonts w:ascii="Arial" w:hAnsi="Arial"/>
                <w:bCs/>
              </w:rPr>
              <w:t>Copy of audited financial statements for the last two years</w:t>
            </w:r>
          </w:p>
        </w:tc>
      </w:tr>
      <w:tr w:rsidR="00B64D2C" w:rsidRPr="00162214" w:rsidTr="00B64D2C">
        <w:trPr>
          <w:trHeight w:val="1408"/>
        </w:trPr>
        <w:tc>
          <w:tcPr>
            <w:tcW w:w="4820" w:type="dxa"/>
            <w:vAlign w:val="center"/>
          </w:tcPr>
          <w:p w:rsidR="00B64D2C" w:rsidRPr="00B64D2C" w:rsidRDefault="00F31922" w:rsidP="004250BD">
            <w:pPr>
              <w:pStyle w:val="ListParagraph"/>
              <w:numPr>
                <w:ilvl w:val="0"/>
                <w:numId w:val="34"/>
              </w:numPr>
              <w:spacing w:after="0" w:line="240" w:lineRule="auto"/>
              <w:ind w:left="357" w:hanging="357"/>
              <w:rPr>
                <w:rFonts w:ascii="Arial" w:eastAsia="Arial Unicode MS" w:hAnsi="Arial"/>
                <w:bCs/>
                <w:sz w:val="20"/>
                <w:szCs w:val="20"/>
              </w:rPr>
            </w:pPr>
            <w:proofErr w:type="spellStart"/>
            <w:r>
              <w:rPr>
                <w:rFonts w:ascii="Arial" w:eastAsia="Arial Unicode MS" w:hAnsi="Arial"/>
                <w:bCs/>
                <w:sz w:val="20"/>
                <w:szCs w:val="20"/>
              </w:rPr>
              <w:t>Offeror</w:t>
            </w:r>
            <w:proofErr w:type="spellEnd"/>
            <w:r w:rsidR="00B64D2C" w:rsidRPr="00B64D2C">
              <w:rPr>
                <w:rFonts w:ascii="Arial" w:eastAsia="Arial Unicode MS" w:hAnsi="Arial"/>
                <w:bCs/>
                <w:sz w:val="20"/>
                <w:szCs w:val="20"/>
              </w:rPr>
              <w:t xml:space="preserve"> should be in continuous business of </w:t>
            </w:r>
            <w:r w:rsidR="00CD506E">
              <w:rPr>
                <w:rFonts w:ascii="Arial" w:eastAsia="Arial Unicode MS" w:hAnsi="Arial"/>
                <w:bCs/>
                <w:sz w:val="20"/>
                <w:szCs w:val="20"/>
              </w:rPr>
              <w:t>supplying similar services</w:t>
            </w:r>
            <w:r w:rsidR="00B64D2C" w:rsidRPr="00B64D2C">
              <w:rPr>
                <w:rFonts w:ascii="Arial" w:eastAsia="Arial Unicode MS" w:hAnsi="Arial"/>
                <w:bCs/>
                <w:sz w:val="20"/>
                <w:szCs w:val="20"/>
              </w:rPr>
              <w:t xml:space="preserve"> as specified i</w:t>
            </w:r>
            <w:r w:rsidR="00CD506E">
              <w:rPr>
                <w:rFonts w:ascii="Arial" w:eastAsia="Arial Unicode MS" w:hAnsi="Arial"/>
                <w:bCs/>
                <w:sz w:val="20"/>
                <w:szCs w:val="20"/>
              </w:rPr>
              <w:t xml:space="preserve">n the ‘Schedule of requirements” </w:t>
            </w:r>
            <w:r w:rsidR="00B64D2C" w:rsidRPr="00B64D2C">
              <w:rPr>
                <w:rFonts w:ascii="Arial" w:eastAsia="Arial Unicode MS" w:hAnsi="Arial"/>
                <w:bCs/>
                <w:sz w:val="20"/>
                <w:szCs w:val="20"/>
              </w:rPr>
              <w:t xml:space="preserve">during the last </w:t>
            </w:r>
            <w:r w:rsidR="00B64D2C" w:rsidRPr="00E7192B">
              <w:rPr>
                <w:rFonts w:ascii="Arial" w:eastAsia="Arial Unicode MS" w:hAnsi="Arial"/>
                <w:bCs/>
                <w:sz w:val="20"/>
                <w:szCs w:val="20"/>
              </w:rPr>
              <w:t xml:space="preserve">3 (three) years prior to </w:t>
            </w:r>
            <w:r w:rsidRPr="00E7192B">
              <w:rPr>
                <w:rFonts w:ascii="Arial" w:eastAsia="Arial Unicode MS" w:hAnsi="Arial"/>
                <w:bCs/>
                <w:sz w:val="20"/>
                <w:szCs w:val="20"/>
              </w:rPr>
              <w:t>Proposal</w:t>
            </w:r>
            <w:r w:rsidR="00B64D2C" w:rsidRPr="00E7192B">
              <w:rPr>
                <w:rFonts w:ascii="Arial" w:eastAsia="Arial Unicode MS" w:hAnsi="Arial"/>
                <w:bCs/>
                <w:sz w:val="20"/>
                <w:szCs w:val="20"/>
              </w:rPr>
              <w:t xml:space="preserve"> opening.</w:t>
            </w:r>
          </w:p>
        </w:tc>
        <w:tc>
          <w:tcPr>
            <w:tcW w:w="4961" w:type="dxa"/>
            <w:vAlign w:val="center"/>
          </w:tcPr>
          <w:p w:rsidR="00B64D2C" w:rsidRPr="00ED7589" w:rsidRDefault="000F100A" w:rsidP="004250BD">
            <w:pPr>
              <w:pStyle w:val="BodyText3"/>
              <w:numPr>
                <w:ilvl w:val="0"/>
                <w:numId w:val="33"/>
              </w:numPr>
              <w:ind w:left="454" w:hanging="227"/>
              <w:jc w:val="left"/>
              <w:rPr>
                <w:rFonts w:ascii="Arial" w:hAnsi="Arial"/>
                <w:color w:val="000000"/>
              </w:rPr>
            </w:pPr>
            <w:r w:rsidRPr="00ED7589">
              <w:rPr>
                <w:rFonts w:ascii="Arial" w:hAnsi="Arial"/>
                <w:bCs/>
              </w:rPr>
              <w:t xml:space="preserve">Certification of incorporation of the </w:t>
            </w:r>
            <w:proofErr w:type="spellStart"/>
            <w:r w:rsidR="00F31922">
              <w:rPr>
                <w:rFonts w:ascii="Arial" w:hAnsi="Arial"/>
                <w:bCs/>
              </w:rPr>
              <w:t>Offeror</w:t>
            </w:r>
            <w:proofErr w:type="spellEnd"/>
          </w:p>
          <w:p w:rsidR="000F100A" w:rsidRPr="00ED7589" w:rsidRDefault="000F100A" w:rsidP="004250BD">
            <w:pPr>
              <w:pStyle w:val="BodyText3"/>
              <w:numPr>
                <w:ilvl w:val="0"/>
                <w:numId w:val="33"/>
              </w:numPr>
              <w:ind w:left="454" w:hanging="227"/>
              <w:jc w:val="left"/>
              <w:rPr>
                <w:rFonts w:ascii="Arial" w:hAnsi="Arial"/>
                <w:bCs/>
              </w:rPr>
            </w:pPr>
            <w:r w:rsidRPr="00ED7589">
              <w:rPr>
                <w:rFonts w:ascii="Arial" w:hAnsi="Arial"/>
                <w:bCs/>
              </w:rPr>
              <w:t>Form J: Performance Statement Form</w:t>
            </w:r>
          </w:p>
        </w:tc>
      </w:tr>
      <w:tr w:rsidR="0066472B" w:rsidRPr="00162214" w:rsidTr="002A5163">
        <w:trPr>
          <w:trHeight w:val="856"/>
        </w:trPr>
        <w:tc>
          <w:tcPr>
            <w:tcW w:w="4820" w:type="dxa"/>
            <w:vAlign w:val="center"/>
          </w:tcPr>
          <w:p w:rsidR="0066472B" w:rsidRPr="00B64D2C" w:rsidRDefault="0066472B" w:rsidP="004250BD">
            <w:pPr>
              <w:pStyle w:val="ListParagraph"/>
              <w:numPr>
                <w:ilvl w:val="0"/>
                <w:numId w:val="34"/>
              </w:numPr>
              <w:spacing w:after="0" w:line="240" w:lineRule="auto"/>
              <w:ind w:left="357" w:hanging="357"/>
              <w:rPr>
                <w:rFonts w:ascii="Arial" w:eastAsia="Arial Unicode MS" w:hAnsi="Arial"/>
                <w:bCs/>
                <w:sz w:val="20"/>
                <w:szCs w:val="20"/>
              </w:rPr>
            </w:pPr>
            <w:r w:rsidRPr="00402E0E">
              <w:rPr>
                <w:rFonts w:ascii="Arial" w:eastAsia="Arial Unicode MS" w:hAnsi="Arial"/>
                <w:bCs/>
                <w:sz w:val="20"/>
                <w:szCs w:val="20"/>
              </w:rPr>
              <w:t xml:space="preserve">There should not be any adverse report regarding the supplies for at least five years preceding the date of </w:t>
            </w:r>
            <w:r>
              <w:rPr>
                <w:rFonts w:ascii="Arial" w:eastAsia="Arial Unicode MS" w:hAnsi="Arial"/>
                <w:bCs/>
                <w:sz w:val="20"/>
                <w:szCs w:val="20"/>
              </w:rPr>
              <w:t>Proposal</w:t>
            </w:r>
            <w:r w:rsidRPr="00402E0E">
              <w:rPr>
                <w:rFonts w:ascii="Arial" w:eastAsia="Arial Unicode MS" w:hAnsi="Arial"/>
                <w:bCs/>
                <w:sz w:val="20"/>
                <w:szCs w:val="20"/>
              </w:rPr>
              <w:t xml:space="preserve"> opening.</w:t>
            </w:r>
          </w:p>
        </w:tc>
        <w:tc>
          <w:tcPr>
            <w:tcW w:w="4961" w:type="dxa"/>
            <w:vAlign w:val="center"/>
          </w:tcPr>
          <w:p w:rsidR="0066472B" w:rsidRPr="002A5163" w:rsidRDefault="0066472B" w:rsidP="004250BD">
            <w:pPr>
              <w:pStyle w:val="BodyText3"/>
              <w:numPr>
                <w:ilvl w:val="0"/>
                <w:numId w:val="33"/>
              </w:numPr>
              <w:ind w:left="454" w:hanging="227"/>
              <w:jc w:val="left"/>
              <w:rPr>
                <w:rFonts w:ascii="Arial" w:hAnsi="Arial"/>
                <w:bCs/>
              </w:rPr>
            </w:pPr>
            <w:r>
              <w:rPr>
                <w:rFonts w:ascii="Arial" w:hAnsi="Arial"/>
                <w:color w:val="000000"/>
              </w:rPr>
              <w:t>F</w:t>
            </w:r>
            <w:r w:rsidRPr="00A66A7D">
              <w:rPr>
                <w:rFonts w:ascii="Arial" w:hAnsi="Arial"/>
                <w:color w:val="000000"/>
              </w:rPr>
              <w:t>orm K: No Adverse Action Confirmation Form</w:t>
            </w:r>
          </w:p>
        </w:tc>
      </w:tr>
      <w:tr w:rsidR="00B64D2C" w:rsidRPr="00162214" w:rsidTr="00482544">
        <w:trPr>
          <w:trHeight w:val="427"/>
        </w:trPr>
        <w:tc>
          <w:tcPr>
            <w:tcW w:w="4820" w:type="dxa"/>
            <w:vAlign w:val="center"/>
          </w:tcPr>
          <w:p w:rsidR="00B64D2C" w:rsidRPr="00B64D2C" w:rsidRDefault="00CD460B" w:rsidP="004250BD">
            <w:pPr>
              <w:pStyle w:val="BodyText3"/>
              <w:numPr>
                <w:ilvl w:val="0"/>
                <w:numId w:val="34"/>
              </w:numPr>
              <w:jc w:val="left"/>
              <w:rPr>
                <w:rFonts w:ascii="Arial" w:hAnsi="Arial"/>
                <w:bCs/>
              </w:rPr>
            </w:pPr>
            <w:r>
              <w:rPr>
                <w:rFonts w:ascii="Arial" w:hAnsi="Arial"/>
                <w:bCs/>
              </w:rPr>
              <w:t>Availability of Technically Capable Local Representation for After Sales Service</w:t>
            </w:r>
          </w:p>
        </w:tc>
        <w:tc>
          <w:tcPr>
            <w:tcW w:w="4961" w:type="dxa"/>
            <w:vAlign w:val="center"/>
          </w:tcPr>
          <w:p w:rsidR="00B64D2C" w:rsidRPr="00B64D2C" w:rsidRDefault="00CD460B" w:rsidP="00CD460B">
            <w:pPr>
              <w:pStyle w:val="BodyText3"/>
              <w:numPr>
                <w:ilvl w:val="0"/>
                <w:numId w:val="33"/>
              </w:numPr>
              <w:ind w:left="454" w:hanging="227"/>
              <w:jc w:val="left"/>
              <w:rPr>
                <w:rFonts w:ascii="Arial" w:hAnsi="Arial"/>
                <w:bCs/>
              </w:rPr>
            </w:pPr>
            <w:r w:rsidRPr="00CD460B">
              <w:rPr>
                <w:rFonts w:ascii="Arial" w:hAnsi="Arial"/>
                <w:bCs/>
              </w:rPr>
              <w:t>Contract copy signed by Both Parties supporting Local Partnership if the agreement is with another organization</w:t>
            </w:r>
          </w:p>
        </w:tc>
      </w:tr>
    </w:tbl>
    <w:p w:rsidR="00482544" w:rsidRDefault="00482544" w:rsidP="000E4E23">
      <w:pPr>
        <w:pStyle w:val="BodyText3"/>
        <w:rPr>
          <w:rFonts w:ascii="Arial" w:hAnsi="Arial"/>
          <w:b/>
          <w:bCs/>
          <w:u w:val="single"/>
        </w:rPr>
      </w:pPr>
    </w:p>
    <w:p w:rsidR="00E7192B" w:rsidRDefault="00E7192B" w:rsidP="000E4E23">
      <w:pPr>
        <w:pStyle w:val="BodyText3"/>
        <w:rPr>
          <w:rFonts w:ascii="Arial" w:hAnsi="Arial"/>
          <w:b/>
          <w:bCs/>
          <w:u w:val="single"/>
        </w:rPr>
      </w:pPr>
    </w:p>
    <w:p w:rsidR="00E7192B" w:rsidRDefault="00E7192B" w:rsidP="000E4E23">
      <w:pPr>
        <w:pStyle w:val="BodyText3"/>
        <w:rPr>
          <w:rFonts w:ascii="Arial" w:hAnsi="Arial"/>
          <w:b/>
          <w:bCs/>
          <w:u w:val="single"/>
        </w:rPr>
      </w:pPr>
    </w:p>
    <w:p w:rsidR="00E7192B" w:rsidRDefault="00E7192B" w:rsidP="000E4E23">
      <w:pPr>
        <w:pStyle w:val="BodyText3"/>
        <w:rPr>
          <w:rFonts w:ascii="Arial" w:hAnsi="Arial"/>
          <w:b/>
          <w:bCs/>
          <w:u w:val="single"/>
        </w:rPr>
      </w:pPr>
    </w:p>
    <w:p w:rsidR="00E7192B" w:rsidRDefault="00E7192B" w:rsidP="000E4E23">
      <w:pPr>
        <w:pStyle w:val="BodyText3"/>
        <w:rPr>
          <w:rFonts w:ascii="Arial" w:hAnsi="Arial"/>
          <w:b/>
          <w:bCs/>
          <w:u w:val="single"/>
        </w:rPr>
      </w:pPr>
    </w:p>
    <w:p w:rsidR="00E7192B" w:rsidRDefault="00E7192B" w:rsidP="000E4E23">
      <w:pPr>
        <w:pStyle w:val="BodyText3"/>
        <w:rPr>
          <w:rFonts w:ascii="Arial" w:hAnsi="Arial"/>
          <w:b/>
          <w:bCs/>
          <w:u w:val="single"/>
        </w:rPr>
      </w:pPr>
    </w:p>
    <w:p w:rsidR="00E7192B" w:rsidRDefault="00E7192B" w:rsidP="000E4E23">
      <w:pPr>
        <w:pStyle w:val="BodyText3"/>
        <w:rPr>
          <w:rFonts w:ascii="Arial" w:hAnsi="Arial"/>
          <w:b/>
          <w:bCs/>
          <w:u w:val="single"/>
        </w:rPr>
      </w:pPr>
    </w:p>
    <w:p w:rsidR="00E7192B" w:rsidRDefault="00E7192B" w:rsidP="000E4E23">
      <w:pPr>
        <w:pStyle w:val="BodyText3"/>
        <w:rPr>
          <w:rFonts w:ascii="Arial" w:hAnsi="Arial"/>
          <w:b/>
          <w:bCs/>
          <w:u w:val="single"/>
        </w:rPr>
      </w:pPr>
    </w:p>
    <w:p w:rsidR="00082E8D" w:rsidRDefault="000E4E23" w:rsidP="000E4E23">
      <w:pPr>
        <w:pStyle w:val="BodyText3"/>
        <w:rPr>
          <w:rFonts w:ascii="Arial" w:hAnsi="Arial"/>
          <w:b/>
          <w:bCs/>
        </w:rPr>
      </w:pPr>
      <w:r w:rsidRPr="000E4E23">
        <w:rPr>
          <w:rFonts w:ascii="Arial" w:hAnsi="Arial"/>
          <w:b/>
          <w:bCs/>
          <w:u w:val="single"/>
        </w:rPr>
        <w:lastRenderedPageBreak/>
        <w:t>Technical criteria</w:t>
      </w:r>
      <w:r w:rsidR="00DF65C5" w:rsidRPr="00DF65C5">
        <w:rPr>
          <w:rFonts w:ascii="Arial" w:hAnsi="Arial"/>
          <w:bCs/>
        </w:rPr>
        <w:t xml:space="preserve">– evaluated </w:t>
      </w:r>
      <w:r w:rsidR="00645B24">
        <w:rPr>
          <w:rFonts w:ascii="Arial" w:hAnsi="Arial"/>
          <w:bCs/>
        </w:rPr>
        <w:t xml:space="preserve">based on </w:t>
      </w:r>
      <w:r w:rsidR="00445450">
        <w:rPr>
          <w:rFonts w:ascii="Arial" w:hAnsi="Arial"/>
          <w:bCs/>
        </w:rPr>
        <w:t>a cumulative analysis methodology</w:t>
      </w:r>
    </w:p>
    <w:p w:rsidR="00082E8D" w:rsidRDefault="00082E8D" w:rsidP="000E4E23">
      <w:pPr>
        <w:pStyle w:val="BodyText3"/>
        <w:rPr>
          <w:rFonts w:ascii="Arial" w:hAnsi="Arial"/>
          <w:b/>
          <w:bCs/>
        </w:rPr>
      </w:pPr>
    </w:p>
    <w:tbl>
      <w:tblPr>
        <w:tblStyle w:val="TableGrid"/>
        <w:tblW w:w="0" w:type="auto"/>
        <w:tblInd w:w="108" w:type="dxa"/>
        <w:tblLook w:val="04A0" w:firstRow="1" w:lastRow="0" w:firstColumn="1" w:lastColumn="0" w:noHBand="0" w:noVBand="1"/>
      </w:tblPr>
      <w:tblGrid>
        <w:gridCol w:w="4820"/>
        <w:gridCol w:w="4961"/>
      </w:tblGrid>
      <w:tr w:rsidR="001A380F" w:rsidTr="00787050">
        <w:tc>
          <w:tcPr>
            <w:tcW w:w="4820" w:type="dxa"/>
            <w:shd w:val="clear" w:color="auto" w:fill="D9D9D9" w:themeFill="background1" w:themeFillShade="D9"/>
            <w:vAlign w:val="center"/>
          </w:tcPr>
          <w:p w:rsidR="001A380F" w:rsidRDefault="001A380F" w:rsidP="00787050">
            <w:pPr>
              <w:pStyle w:val="BodyText3"/>
              <w:jc w:val="center"/>
              <w:rPr>
                <w:rFonts w:ascii="Arial" w:hAnsi="Arial"/>
                <w:b/>
                <w:bCs/>
              </w:rPr>
            </w:pPr>
            <w:r w:rsidRPr="002D54EF">
              <w:rPr>
                <w:rFonts w:ascii="Arial" w:hAnsi="Arial"/>
                <w:b/>
                <w:bCs/>
              </w:rPr>
              <w:t>Criteria</w:t>
            </w:r>
          </w:p>
        </w:tc>
        <w:tc>
          <w:tcPr>
            <w:tcW w:w="4961" w:type="dxa"/>
            <w:shd w:val="clear" w:color="auto" w:fill="D9D9D9" w:themeFill="background1" w:themeFillShade="D9"/>
            <w:vAlign w:val="center"/>
          </w:tcPr>
          <w:p w:rsidR="001A380F" w:rsidRDefault="001A380F" w:rsidP="00787050">
            <w:pPr>
              <w:pStyle w:val="BodyText3"/>
              <w:jc w:val="center"/>
              <w:rPr>
                <w:rFonts w:ascii="Arial" w:hAnsi="Arial"/>
                <w:b/>
                <w:bCs/>
              </w:rPr>
            </w:pPr>
            <w:r>
              <w:rPr>
                <w:rFonts w:ascii="Arial" w:hAnsi="Arial"/>
                <w:b/>
                <w:bCs/>
              </w:rPr>
              <w:t>Documents to establish compliance with the criteria</w:t>
            </w:r>
          </w:p>
        </w:tc>
      </w:tr>
      <w:tr w:rsidR="00B64D2C" w:rsidRPr="00162214" w:rsidTr="00DA64D7">
        <w:trPr>
          <w:trHeight w:val="1068"/>
        </w:trPr>
        <w:tc>
          <w:tcPr>
            <w:tcW w:w="4820" w:type="dxa"/>
            <w:vAlign w:val="center"/>
          </w:tcPr>
          <w:p w:rsidR="002D54EF" w:rsidRDefault="001C17A2" w:rsidP="00F2715C">
            <w:pPr>
              <w:pStyle w:val="BodyText3"/>
              <w:rPr>
                <w:rFonts w:ascii="Arial" w:hAnsi="Arial"/>
                <w:bCs/>
                <w:lang w:val="en-AU"/>
              </w:rPr>
            </w:pPr>
            <w:r w:rsidRPr="000A6AA6">
              <w:rPr>
                <w:rFonts w:ascii="Arial" w:hAnsi="Arial"/>
                <w:bCs/>
                <w:highlight w:val="yellow"/>
                <w:lang w:val="en-AU"/>
              </w:rPr>
              <w:t>Evaluation will be conducted based on the c</w:t>
            </w:r>
            <w:r w:rsidR="006A3932" w:rsidRPr="000A6AA6">
              <w:rPr>
                <w:rFonts w:ascii="Arial" w:hAnsi="Arial"/>
                <w:bCs/>
                <w:highlight w:val="yellow"/>
                <w:lang w:val="en-AU"/>
              </w:rPr>
              <w:t>umulative analysis of Technical and Financial P</w:t>
            </w:r>
            <w:r w:rsidRPr="000A6AA6">
              <w:rPr>
                <w:rFonts w:ascii="Arial" w:hAnsi="Arial"/>
                <w:bCs/>
                <w:highlight w:val="yellow"/>
                <w:lang w:val="en-AU"/>
              </w:rPr>
              <w:t>roposals</w:t>
            </w:r>
            <w:r w:rsidR="002D54EF" w:rsidRPr="000A6AA6">
              <w:rPr>
                <w:rFonts w:ascii="Arial" w:hAnsi="Arial"/>
                <w:bCs/>
                <w:highlight w:val="yellow"/>
                <w:lang w:val="en-AU"/>
              </w:rPr>
              <w:t xml:space="preserve"> with a weighting of</w:t>
            </w:r>
            <w:r w:rsidR="008C4A00">
              <w:rPr>
                <w:rFonts w:ascii="Arial" w:hAnsi="Arial"/>
                <w:bCs/>
                <w:highlight w:val="yellow"/>
                <w:lang w:val="en-AU"/>
              </w:rPr>
              <w:t xml:space="preserve"> </w:t>
            </w:r>
            <w:r w:rsidR="002D54EF" w:rsidRPr="000A6AA6">
              <w:rPr>
                <w:rFonts w:ascii="Arial" w:hAnsi="Arial"/>
                <w:bCs/>
                <w:highlight w:val="yellow"/>
                <w:lang w:val="en-AU"/>
              </w:rPr>
              <w:t>70%-30% (Technical Proposal-Financial Proposal)</w:t>
            </w:r>
          </w:p>
          <w:p w:rsidR="002D54EF" w:rsidRDefault="002D54EF" w:rsidP="001C17A2">
            <w:pPr>
              <w:pStyle w:val="BodyText3"/>
              <w:rPr>
                <w:rFonts w:ascii="Arial" w:hAnsi="Arial"/>
                <w:bCs/>
                <w:lang w:val="en-AU"/>
              </w:rPr>
            </w:pPr>
          </w:p>
          <w:p w:rsidR="001C17A2" w:rsidRDefault="002D54EF" w:rsidP="001C17A2">
            <w:pPr>
              <w:pStyle w:val="BodyText3"/>
              <w:rPr>
                <w:rFonts w:ascii="Arial" w:hAnsi="Arial"/>
                <w:bCs/>
                <w:lang w:val="en-AU"/>
              </w:rPr>
            </w:pPr>
            <w:r w:rsidRPr="002D54EF">
              <w:rPr>
                <w:rFonts w:ascii="Arial" w:hAnsi="Arial"/>
                <w:bCs/>
                <w:lang w:val="en-AU"/>
              </w:rPr>
              <w:t>The</w:t>
            </w:r>
            <w:r>
              <w:rPr>
                <w:rFonts w:ascii="Arial" w:hAnsi="Arial"/>
                <w:bCs/>
                <w:lang w:val="en-AU"/>
              </w:rPr>
              <w:t xml:space="preserve"> total number of points which an </w:t>
            </w:r>
            <w:proofErr w:type="spellStart"/>
            <w:r>
              <w:rPr>
                <w:rFonts w:ascii="Arial" w:hAnsi="Arial"/>
                <w:bCs/>
                <w:lang w:val="en-AU"/>
              </w:rPr>
              <w:t>Offeror</w:t>
            </w:r>
            <w:proofErr w:type="spellEnd"/>
            <w:r w:rsidR="00AE0107">
              <w:rPr>
                <w:rFonts w:ascii="Arial" w:hAnsi="Arial"/>
                <w:bCs/>
                <w:lang w:val="en-AU"/>
              </w:rPr>
              <w:t xml:space="preserve"> </w:t>
            </w:r>
            <w:r w:rsidRPr="002D54EF">
              <w:rPr>
                <w:rFonts w:ascii="Arial" w:hAnsi="Arial"/>
                <w:bCs/>
                <w:lang w:val="en-AU"/>
              </w:rPr>
              <w:t>may obtain for its proposal is as follows</w:t>
            </w:r>
            <w:r>
              <w:rPr>
                <w:rFonts w:ascii="Arial" w:hAnsi="Arial"/>
                <w:bCs/>
                <w:lang w:val="en-AU"/>
              </w:rPr>
              <w:t>:</w:t>
            </w:r>
          </w:p>
          <w:p w:rsidR="001C17A2" w:rsidRPr="00BF0AF4" w:rsidRDefault="001C17A2" w:rsidP="004250BD">
            <w:pPr>
              <w:pStyle w:val="BodyText3"/>
              <w:numPr>
                <w:ilvl w:val="0"/>
                <w:numId w:val="33"/>
              </w:numPr>
              <w:rPr>
                <w:rFonts w:ascii="Arial" w:hAnsi="Arial"/>
                <w:bCs/>
              </w:rPr>
            </w:pPr>
            <w:r>
              <w:rPr>
                <w:rFonts w:ascii="Arial" w:hAnsi="Arial"/>
                <w:bCs/>
                <w:lang w:val="en-AU"/>
              </w:rPr>
              <w:t xml:space="preserve">Technical Proposal = </w:t>
            </w:r>
            <w:r w:rsidR="00F2715C">
              <w:rPr>
                <w:rFonts w:ascii="Arial" w:hAnsi="Arial"/>
                <w:bCs/>
                <w:lang w:val="en-AU"/>
              </w:rPr>
              <w:t>70</w:t>
            </w:r>
          </w:p>
          <w:p w:rsidR="001C17A2" w:rsidRDefault="001C17A2" w:rsidP="004250BD">
            <w:pPr>
              <w:pStyle w:val="BodyText3"/>
              <w:numPr>
                <w:ilvl w:val="0"/>
                <w:numId w:val="33"/>
              </w:numPr>
              <w:rPr>
                <w:rFonts w:ascii="Arial" w:hAnsi="Arial"/>
                <w:bCs/>
                <w:lang w:val="en-AU"/>
              </w:rPr>
            </w:pPr>
            <w:r>
              <w:rPr>
                <w:rFonts w:ascii="Arial" w:hAnsi="Arial"/>
                <w:bCs/>
                <w:lang w:val="en-AU"/>
              </w:rPr>
              <w:t xml:space="preserve">Financial Proposal = </w:t>
            </w:r>
            <w:r w:rsidR="00F2715C">
              <w:rPr>
                <w:rFonts w:ascii="Arial" w:hAnsi="Arial"/>
                <w:bCs/>
                <w:lang w:val="en-AU"/>
              </w:rPr>
              <w:t>30</w:t>
            </w:r>
          </w:p>
          <w:p w:rsidR="001C17A2" w:rsidRDefault="001C17A2" w:rsidP="00DA64D7">
            <w:pPr>
              <w:pStyle w:val="BodyText3"/>
              <w:rPr>
                <w:rFonts w:ascii="Arial" w:hAnsi="Arial"/>
                <w:bCs/>
                <w:lang w:val="en-AU"/>
              </w:rPr>
            </w:pPr>
          </w:p>
          <w:p w:rsidR="00B64D2C" w:rsidRPr="000A6AA6" w:rsidRDefault="00DA64D7" w:rsidP="00DA64D7">
            <w:pPr>
              <w:pStyle w:val="BodyText3"/>
              <w:rPr>
                <w:rFonts w:ascii="Arial" w:hAnsi="Arial"/>
                <w:bCs/>
                <w:highlight w:val="yellow"/>
                <w:u w:val="single"/>
              </w:rPr>
            </w:pPr>
            <w:r w:rsidRPr="000A6AA6">
              <w:rPr>
                <w:rFonts w:ascii="Arial" w:hAnsi="Arial"/>
                <w:bCs/>
                <w:highlight w:val="yellow"/>
                <w:lang w:val="en-AU"/>
              </w:rPr>
              <w:t xml:space="preserve">The </w:t>
            </w:r>
            <w:r w:rsidR="00BF0AF4" w:rsidRPr="000A6AA6">
              <w:rPr>
                <w:rFonts w:ascii="Arial" w:hAnsi="Arial"/>
                <w:bCs/>
                <w:highlight w:val="yellow"/>
                <w:lang w:val="en-AU"/>
              </w:rPr>
              <w:t xml:space="preserve">maximum number of </w:t>
            </w:r>
            <w:r w:rsidR="002D54EF" w:rsidRPr="000A6AA6">
              <w:rPr>
                <w:rFonts w:ascii="Arial" w:hAnsi="Arial"/>
                <w:bCs/>
                <w:highlight w:val="yellow"/>
                <w:lang w:val="en-AU"/>
              </w:rPr>
              <w:t xml:space="preserve">technical </w:t>
            </w:r>
            <w:r w:rsidR="00BF0AF4" w:rsidRPr="000A6AA6">
              <w:rPr>
                <w:rFonts w:ascii="Arial" w:hAnsi="Arial"/>
                <w:bCs/>
                <w:highlight w:val="yellow"/>
                <w:lang w:val="en-AU"/>
              </w:rPr>
              <w:t xml:space="preserve">points </w:t>
            </w:r>
            <w:r w:rsidR="002D54EF" w:rsidRPr="000A6AA6">
              <w:rPr>
                <w:rFonts w:ascii="Arial" w:hAnsi="Arial"/>
                <w:bCs/>
                <w:highlight w:val="yellow"/>
                <w:lang w:val="en-AU"/>
              </w:rPr>
              <w:t xml:space="preserve">is </w:t>
            </w:r>
            <w:r w:rsidRPr="000A6AA6">
              <w:rPr>
                <w:rFonts w:ascii="Arial" w:hAnsi="Arial"/>
                <w:bCs/>
                <w:highlight w:val="yellow"/>
                <w:lang w:val="en-AU"/>
              </w:rPr>
              <w:t xml:space="preserve">detailed in the </w:t>
            </w:r>
            <w:r w:rsidR="00CD506E" w:rsidRPr="000A6AA6">
              <w:rPr>
                <w:rFonts w:ascii="Arial" w:hAnsi="Arial"/>
                <w:bCs/>
                <w:highlight w:val="yellow"/>
              </w:rPr>
              <w:t>below</w:t>
            </w:r>
            <w:r w:rsidR="008C4A00">
              <w:rPr>
                <w:rFonts w:ascii="Arial" w:hAnsi="Arial"/>
                <w:bCs/>
                <w:highlight w:val="yellow"/>
              </w:rPr>
              <w:t xml:space="preserve"> </w:t>
            </w:r>
            <w:r w:rsidR="00CD506E" w:rsidRPr="000A6AA6">
              <w:rPr>
                <w:rFonts w:ascii="Arial" w:hAnsi="Arial"/>
                <w:bCs/>
                <w:highlight w:val="yellow"/>
                <w:u w:val="single"/>
              </w:rPr>
              <w:t>Technical Prop</w:t>
            </w:r>
            <w:r w:rsidR="00234880" w:rsidRPr="000A6AA6">
              <w:rPr>
                <w:rFonts w:ascii="Arial" w:hAnsi="Arial"/>
                <w:bCs/>
                <w:highlight w:val="yellow"/>
                <w:u w:val="single"/>
              </w:rPr>
              <w:t>osal Evaluation sections.</w:t>
            </w:r>
          </w:p>
          <w:p w:rsidR="00DA64D7" w:rsidRPr="000A6AA6" w:rsidRDefault="00DA64D7" w:rsidP="00DA64D7">
            <w:pPr>
              <w:pStyle w:val="BodyText3"/>
              <w:rPr>
                <w:rFonts w:ascii="Arial" w:hAnsi="Arial"/>
                <w:bCs/>
                <w:highlight w:val="yellow"/>
                <w:u w:val="single"/>
              </w:rPr>
            </w:pPr>
          </w:p>
          <w:p w:rsidR="00BF0AF4" w:rsidRPr="00BF0AF4" w:rsidRDefault="00DA64D7" w:rsidP="00F2715C">
            <w:pPr>
              <w:pStyle w:val="BodyText3"/>
              <w:rPr>
                <w:rFonts w:ascii="Arial" w:hAnsi="Arial"/>
                <w:bCs/>
                <w:lang w:val="en-AU"/>
              </w:rPr>
            </w:pPr>
            <w:r w:rsidRPr="000A6AA6">
              <w:rPr>
                <w:rFonts w:ascii="Arial" w:hAnsi="Arial"/>
                <w:bCs/>
                <w:highlight w:val="yellow"/>
                <w:lang w:val="en-AU"/>
              </w:rPr>
              <w:t xml:space="preserve">To be </w:t>
            </w:r>
            <w:r w:rsidR="002D54EF" w:rsidRPr="000A6AA6">
              <w:rPr>
                <w:rFonts w:ascii="Arial" w:hAnsi="Arial"/>
                <w:bCs/>
                <w:highlight w:val="yellow"/>
                <w:lang w:val="en-AU"/>
              </w:rPr>
              <w:t>substantially</w:t>
            </w:r>
            <w:r w:rsidRPr="000A6AA6">
              <w:rPr>
                <w:rFonts w:ascii="Arial" w:hAnsi="Arial"/>
                <w:bCs/>
                <w:highlight w:val="yellow"/>
                <w:lang w:val="en-AU"/>
              </w:rPr>
              <w:t xml:space="preserve"> compliant, </w:t>
            </w:r>
            <w:proofErr w:type="spellStart"/>
            <w:r w:rsidR="00BF0AF4" w:rsidRPr="000A6AA6">
              <w:rPr>
                <w:rFonts w:ascii="Arial" w:hAnsi="Arial"/>
                <w:bCs/>
                <w:highlight w:val="yellow"/>
                <w:lang w:val="en-AU"/>
              </w:rPr>
              <w:t>Offerors</w:t>
            </w:r>
            <w:proofErr w:type="spellEnd"/>
            <w:r w:rsidR="00BF0AF4" w:rsidRPr="000A6AA6">
              <w:rPr>
                <w:rFonts w:ascii="Arial" w:hAnsi="Arial"/>
                <w:bCs/>
                <w:highlight w:val="yellow"/>
                <w:lang w:val="en-AU"/>
              </w:rPr>
              <w:t xml:space="preserve"> must obtain a minimum </w:t>
            </w:r>
            <w:r w:rsidR="005D72D9" w:rsidRPr="000A6AA6">
              <w:rPr>
                <w:rFonts w:ascii="Arial" w:hAnsi="Arial"/>
                <w:bCs/>
                <w:highlight w:val="yellow"/>
                <w:lang w:val="en-AU"/>
              </w:rPr>
              <w:t>threshold of</w:t>
            </w:r>
            <w:r w:rsidR="008C4A00">
              <w:rPr>
                <w:rFonts w:ascii="Arial" w:hAnsi="Arial"/>
                <w:bCs/>
                <w:highlight w:val="yellow"/>
                <w:lang w:val="en-AU"/>
              </w:rPr>
              <w:t xml:space="preserve"> </w:t>
            </w:r>
            <w:r w:rsidR="00F2715C" w:rsidRPr="000A6AA6">
              <w:rPr>
                <w:rFonts w:ascii="Arial" w:hAnsi="Arial"/>
                <w:bCs/>
                <w:highlight w:val="yellow"/>
                <w:lang w:val="en-AU"/>
              </w:rPr>
              <w:t>55% out of the maximum 70% technical</w:t>
            </w:r>
            <w:r w:rsidRPr="000A6AA6">
              <w:rPr>
                <w:rFonts w:ascii="Arial" w:hAnsi="Arial"/>
                <w:bCs/>
                <w:highlight w:val="yellow"/>
                <w:lang w:val="en-AU"/>
              </w:rPr>
              <w:t xml:space="preserve"> points</w:t>
            </w:r>
            <w:r w:rsidR="00BF0AF4" w:rsidRPr="000A6AA6">
              <w:rPr>
                <w:rFonts w:ascii="Arial" w:hAnsi="Arial"/>
                <w:bCs/>
                <w:highlight w:val="yellow"/>
                <w:lang w:val="en-AU"/>
              </w:rPr>
              <w:t>.</w:t>
            </w:r>
          </w:p>
          <w:p w:rsidR="00DA64D7" w:rsidRPr="00CD506E" w:rsidRDefault="00DA64D7" w:rsidP="00DA64D7">
            <w:pPr>
              <w:pStyle w:val="BodyText3"/>
              <w:rPr>
                <w:rFonts w:ascii="Arial" w:hAnsi="Arial"/>
                <w:bCs/>
              </w:rPr>
            </w:pPr>
          </w:p>
        </w:tc>
        <w:tc>
          <w:tcPr>
            <w:tcW w:w="4961" w:type="dxa"/>
            <w:vAlign w:val="center"/>
          </w:tcPr>
          <w:p w:rsidR="00B64D2C" w:rsidRPr="00CD506E" w:rsidRDefault="00B64D2C" w:rsidP="004250BD">
            <w:pPr>
              <w:pStyle w:val="BodyText3"/>
              <w:numPr>
                <w:ilvl w:val="0"/>
                <w:numId w:val="33"/>
              </w:numPr>
              <w:ind w:left="454" w:hanging="227"/>
              <w:jc w:val="left"/>
              <w:rPr>
                <w:rFonts w:ascii="Arial" w:hAnsi="Arial"/>
                <w:color w:val="000000"/>
              </w:rPr>
            </w:pPr>
            <w:r w:rsidRPr="00CD506E">
              <w:rPr>
                <w:rFonts w:ascii="Arial" w:hAnsi="Arial"/>
                <w:color w:val="000000"/>
              </w:rPr>
              <w:t xml:space="preserve">Form G: Technical </w:t>
            </w:r>
            <w:r w:rsidR="00F31922" w:rsidRPr="00CD506E">
              <w:rPr>
                <w:rFonts w:ascii="Arial" w:hAnsi="Arial"/>
                <w:color w:val="000000"/>
              </w:rPr>
              <w:t>Proposal</w:t>
            </w:r>
            <w:r w:rsidRPr="00CD506E">
              <w:rPr>
                <w:rFonts w:ascii="Arial" w:hAnsi="Arial"/>
                <w:color w:val="000000"/>
              </w:rPr>
              <w:t xml:space="preserve"> Form</w:t>
            </w:r>
          </w:p>
          <w:p w:rsidR="002A5163" w:rsidRDefault="00CD506E" w:rsidP="004250BD">
            <w:pPr>
              <w:pStyle w:val="BodyText3"/>
              <w:numPr>
                <w:ilvl w:val="0"/>
                <w:numId w:val="33"/>
              </w:numPr>
              <w:ind w:left="454" w:hanging="227"/>
              <w:jc w:val="left"/>
              <w:rPr>
                <w:rFonts w:ascii="Arial" w:hAnsi="Arial"/>
                <w:color w:val="000000"/>
              </w:rPr>
            </w:pPr>
            <w:r w:rsidRPr="00CD506E">
              <w:rPr>
                <w:rFonts w:ascii="Arial" w:hAnsi="Arial"/>
                <w:color w:val="000000"/>
              </w:rPr>
              <w:t>Form I: Format for Resume of Proposed Key Personnel</w:t>
            </w:r>
          </w:p>
          <w:p w:rsidR="00DA64D7" w:rsidRPr="00CD506E" w:rsidRDefault="00F2715C" w:rsidP="004250BD">
            <w:pPr>
              <w:pStyle w:val="BodyText3"/>
              <w:numPr>
                <w:ilvl w:val="0"/>
                <w:numId w:val="33"/>
              </w:numPr>
              <w:ind w:left="454" w:hanging="227"/>
              <w:jc w:val="left"/>
              <w:rPr>
                <w:rFonts w:ascii="Arial" w:hAnsi="Arial"/>
                <w:color w:val="000000"/>
              </w:rPr>
            </w:pPr>
            <w:r w:rsidRPr="00F2715C">
              <w:rPr>
                <w:rFonts w:ascii="Arial" w:hAnsi="Arial"/>
                <w:bCs/>
              </w:rPr>
              <w:t>Technical Presentation</w:t>
            </w:r>
          </w:p>
        </w:tc>
      </w:tr>
    </w:tbl>
    <w:p w:rsidR="001A380F" w:rsidRDefault="001A380F" w:rsidP="000E4E23">
      <w:pPr>
        <w:pStyle w:val="BodyText3"/>
        <w:rPr>
          <w:rFonts w:ascii="Arial" w:hAnsi="Arial"/>
          <w:b/>
          <w:bCs/>
          <w:u w:val="single"/>
        </w:rPr>
      </w:pPr>
    </w:p>
    <w:p w:rsidR="00CD506E" w:rsidRDefault="00CD506E" w:rsidP="00690689">
      <w:pPr>
        <w:autoSpaceDE w:val="0"/>
        <w:autoSpaceDN w:val="0"/>
        <w:adjustRightInd w:val="0"/>
        <w:rPr>
          <w:snapToGrid w:val="0"/>
        </w:rPr>
      </w:pPr>
      <w:r w:rsidRPr="00CD506E">
        <w:rPr>
          <w:snapToGrid w:val="0"/>
          <w:u w:val="single"/>
        </w:rPr>
        <w:t>T</w:t>
      </w:r>
      <w:r w:rsidR="00D03350" w:rsidRPr="00CD506E">
        <w:rPr>
          <w:snapToGrid w:val="0"/>
          <w:u w:val="single"/>
        </w:rPr>
        <w:t>echnical Proposal Evaluation sections</w:t>
      </w:r>
      <w:proofErr w:type="gramStart"/>
      <w:r w:rsidR="00D03350" w:rsidRPr="00CD506E">
        <w:rPr>
          <w:snapToGrid w:val="0"/>
        </w:rPr>
        <w:t>:</w:t>
      </w:r>
      <w:r w:rsidRPr="00CD506E">
        <w:rPr>
          <w:snapToGrid w:val="0"/>
          <w:highlight w:val="lightGray"/>
        </w:rPr>
        <w:t>[</w:t>
      </w:r>
      <w:proofErr w:type="gramEnd"/>
      <w:r w:rsidRPr="00CD506E">
        <w:rPr>
          <w:snapToGrid w:val="0"/>
          <w:highlight w:val="lightGray"/>
        </w:rPr>
        <w:t xml:space="preserve">adjust the </w:t>
      </w:r>
      <w:r w:rsidR="00161FD5">
        <w:rPr>
          <w:snapToGrid w:val="0"/>
          <w:highlight w:val="lightGray"/>
        </w:rPr>
        <w:t xml:space="preserve">sections, </w:t>
      </w:r>
      <w:r w:rsidRPr="00CD506E">
        <w:rPr>
          <w:snapToGrid w:val="0"/>
          <w:highlight w:val="lightGray"/>
        </w:rPr>
        <w:t>criteria and points</w:t>
      </w:r>
      <w:r w:rsidR="00D93453">
        <w:rPr>
          <w:snapToGrid w:val="0"/>
          <w:highlight w:val="lightGray"/>
        </w:rPr>
        <w:t xml:space="preserve"> as they below are </w:t>
      </w:r>
      <w:r w:rsidR="0028089B" w:rsidRPr="00CD506E">
        <w:rPr>
          <w:snapToGrid w:val="0"/>
          <w:highlight w:val="lightGray"/>
        </w:rPr>
        <w:t>just an example</w:t>
      </w:r>
      <w:r w:rsidR="00D93453">
        <w:rPr>
          <w:snapToGrid w:val="0"/>
          <w:highlight w:val="lightGray"/>
        </w:rPr>
        <w:t>]</w:t>
      </w:r>
      <w:r w:rsidR="00082E8D">
        <w:rPr>
          <w:snapToGrid w:val="0"/>
          <w:highlight w:val="lightGray"/>
        </w:rPr>
        <w:t xml:space="preserve">. </w:t>
      </w:r>
    </w:p>
    <w:p w:rsidR="000E4E23" w:rsidRDefault="000E4E23" w:rsidP="00690689">
      <w:pPr>
        <w:autoSpaceDE w:val="0"/>
        <w:autoSpaceDN w:val="0"/>
        <w:adjustRightInd w:val="0"/>
        <w:rPr>
          <w:snapToGrid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7830"/>
        <w:gridCol w:w="1355"/>
      </w:tblGrid>
      <w:tr w:rsidR="00D03350" w:rsidRPr="00234880" w:rsidTr="008C4A00">
        <w:trPr>
          <w:cantSplit/>
          <w:trHeight w:val="281"/>
        </w:trPr>
        <w:tc>
          <w:tcPr>
            <w:tcW w:w="8370" w:type="dxa"/>
            <w:gridSpan w:val="2"/>
            <w:vMerge w:val="restart"/>
            <w:shd w:val="clear" w:color="auto" w:fill="D9D9D9" w:themeFill="background1" w:themeFillShade="D9"/>
            <w:vAlign w:val="center"/>
            <w:hideMark/>
          </w:tcPr>
          <w:p w:rsidR="00D03350" w:rsidRPr="00234880" w:rsidRDefault="00234880" w:rsidP="00234880">
            <w:pPr>
              <w:rPr>
                <w:b/>
                <w:snapToGrid w:val="0"/>
              </w:rPr>
            </w:pPr>
            <w:r>
              <w:rPr>
                <w:b/>
                <w:snapToGrid w:val="0"/>
              </w:rPr>
              <w:t>Se</w:t>
            </w:r>
            <w:r w:rsidR="00D03350" w:rsidRPr="00234880">
              <w:rPr>
                <w:b/>
                <w:snapToGrid w:val="0"/>
              </w:rPr>
              <w:t>ction number/description</w:t>
            </w:r>
          </w:p>
        </w:tc>
        <w:tc>
          <w:tcPr>
            <w:tcW w:w="1355" w:type="dxa"/>
            <w:vMerge w:val="restart"/>
            <w:shd w:val="clear" w:color="auto" w:fill="D9D9D9" w:themeFill="background1" w:themeFillShade="D9"/>
            <w:vAlign w:val="center"/>
            <w:hideMark/>
          </w:tcPr>
          <w:p w:rsidR="00D03350" w:rsidRPr="00234880" w:rsidRDefault="00D03350" w:rsidP="00D03350">
            <w:pPr>
              <w:jc w:val="center"/>
              <w:rPr>
                <w:b/>
                <w:snapToGrid w:val="0"/>
              </w:rPr>
            </w:pPr>
            <w:r w:rsidRPr="00234880">
              <w:rPr>
                <w:b/>
                <w:snapToGrid w:val="0"/>
              </w:rPr>
              <w:t>Points Obtainable</w:t>
            </w:r>
          </w:p>
        </w:tc>
      </w:tr>
      <w:tr w:rsidR="00D03350" w:rsidRPr="00234880" w:rsidTr="008C4A00">
        <w:trPr>
          <w:cantSplit/>
          <w:trHeight w:val="281"/>
        </w:trPr>
        <w:tc>
          <w:tcPr>
            <w:tcW w:w="8370" w:type="dxa"/>
            <w:gridSpan w:val="2"/>
            <w:vMerge/>
            <w:shd w:val="clear" w:color="auto" w:fill="D9D9D9" w:themeFill="background1" w:themeFillShade="D9"/>
            <w:vAlign w:val="center"/>
            <w:hideMark/>
          </w:tcPr>
          <w:p w:rsidR="00D03350" w:rsidRPr="00234880" w:rsidRDefault="00D03350" w:rsidP="000B3D5E">
            <w:pPr>
              <w:rPr>
                <w:snapToGrid w:val="0"/>
              </w:rPr>
            </w:pPr>
          </w:p>
        </w:tc>
        <w:tc>
          <w:tcPr>
            <w:tcW w:w="1355" w:type="dxa"/>
            <w:vMerge/>
            <w:shd w:val="clear" w:color="auto" w:fill="D9D9D9" w:themeFill="background1" w:themeFillShade="D9"/>
            <w:vAlign w:val="center"/>
            <w:hideMark/>
          </w:tcPr>
          <w:p w:rsidR="00D03350" w:rsidRPr="00234880" w:rsidRDefault="00D03350" w:rsidP="000B3D5E">
            <w:pPr>
              <w:rPr>
                <w:snapToGrid w:val="0"/>
              </w:rPr>
            </w:pPr>
          </w:p>
        </w:tc>
      </w:tr>
      <w:tr w:rsidR="00D03350" w:rsidRPr="00234880" w:rsidTr="008C4A00">
        <w:trPr>
          <w:trHeight w:val="258"/>
        </w:trPr>
        <w:tc>
          <w:tcPr>
            <w:tcW w:w="540" w:type="dxa"/>
            <w:vAlign w:val="center"/>
            <w:hideMark/>
          </w:tcPr>
          <w:p w:rsidR="00D03350" w:rsidRPr="008C4A00" w:rsidRDefault="00D03350" w:rsidP="008C4A00">
            <w:pPr>
              <w:jc w:val="center"/>
              <w:rPr>
                <w:snapToGrid w:val="0"/>
              </w:rPr>
            </w:pPr>
            <w:r w:rsidRPr="008C4A00">
              <w:rPr>
                <w:snapToGrid w:val="0"/>
              </w:rPr>
              <w:t>1.</w:t>
            </w:r>
          </w:p>
        </w:tc>
        <w:tc>
          <w:tcPr>
            <w:tcW w:w="7830" w:type="dxa"/>
            <w:vAlign w:val="center"/>
            <w:hideMark/>
          </w:tcPr>
          <w:p w:rsidR="00D03350" w:rsidRPr="008C4A00" w:rsidRDefault="00EE398F" w:rsidP="00161FD5">
            <w:pPr>
              <w:rPr>
                <w:snapToGrid w:val="0"/>
              </w:rPr>
            </w:pPr>
            <w:proofErr w:type="spellStart"/>
            <w:r w:rsidRPr="008C4A00">
              <w:rPr>
                <w:snapToGrid w:val="0"/>
              </w:rPr>
              <w:t>Offerors</w:t>
            </w:r>
            <w:proofErr w:type="spellEnd"/>
            <w:r w:rsidRPr="008C4A00">
              <w:rPr>
                <w:snapToGrid w:val="0"/>
              </w:rPr>
              <w:t xml:space="preserve"> qualification, capacity and expertise</w:t>
            </w:r>
          </w:p>
        </w:tc>
        <w:tc>
          <w:tcPr>
            <w:tcW w:w="1355" w:type="dxa"/>
            <w:vAlign w:val="center"/>
          </w:tcPr>
          <w:p w:rsidR="00D03350" w:rsidRPr="008C4A00" w:rsidRDefault="00F2715C" w:rsidP="00234880">
            <w:pPr>
              <w:jc w:val="center"/>
              <w:rPr>
                <w:snapToGrid w:val="0"/>
              </w:rPr>
            </w:pPr>
            <w:r w:rsidRPr="008C4A00">
              <w:rPr>
                <w:snapToGrid w:val="0"/>
              </w:rPr>
              <w:t>1</w:t>
            </w:r>
            <w:r w:rsidR="00607A74" w:rsidRPr="008C4A00">
              <w:rPr>
                <w:snapToGrid w:val="0"/>
              </w:rPr>
              <w:t>0</w:t>
            </w:r>
          </w:p>
        </w:tc>
      </w:tr>
      <w:tr w:rsidR="00D03350" w:rsidRPr="00234880" w:rsidTr="008C4A00">
        <w:trPr>
          <w:trHeight w:val="258"/>
        </w:trPr>
        <w:tc>
          <w:tcPr>
            <w:tcW w:w="540" w:type="dxa"/>
            <w:vAlign w:val="center"/>
          </w:tcPr>
          <w:p w:rsidR="00D03350" w:rsidRPr="008C4A00" w:rsidRDefault="00D03350" w:rsidP="008C4A00">
            <w:pPr>
              <w:jc w:val="center"/>
              <w:rPr>
                <w:snapToGrid w:val="0"/>
              </w:rPr>
            </w:pPr>
            <w:r w:rsidRPr="008C4A00">
              <w:rPr>
                <w:snapToGrid w:val="0"/>
              </w:rPr>
              <w:t>2.</w:t>
            </w:r>
          </w:p>
        </w:tc>
        <w:tc>
          <w:tcPr>
            <w:tcW w:w="7830" w:type="dxa"/>
            <w:vAlign w:val="center"/>
          </w:tcPr>
          <w:p w:rsidR="00D03350" w:rsidRPr="008C4A00" w:rsidRDefault="00D03350" w:rsidP="00234880">
            <w:pPr>
              <w:rPr>
                <w:snapToGrid w:val="0"/>
              </w:rPr>
            </w:pPr>
            <w:r w:rsidRPr="008C4A00">
              <w:rPr>
                <w:snapToGrid w:val="0"/>
              </w:rPr>
              <w:t>Proposed Methodology, Approach and Implementation Plan</w:t>
            </w:r>
          </w:p>
        </w:tc>
        <w:tc>
          <w:tcPr>
            <w:tcW w:w="1355" w:type="dxa"/>
            <w:vAlign w:val="center"/>
          </w:tcPr>
          <w:p w:rsidR="00D03350" w:rsidRPr="008C4A00" w:rsidRDefault="00E81984" w:rsidP="00E81984">
            <w:pPr>
              <w:jc w:val="center"/>
              <w:rPr>
                <w:snapToGrid w:val="0"/>
              </w:rPr>
            </w:pPr>
            <w:r w:rsidRPr="008C4A00">
              <w:rPr>
                <w:snapToGrid w:val="0"/>
              </w:rPr>
              <w:t>10</w:t>
            </w:r>
          </w:p>
        </w:tc>
      </w:tr>
      <w:tr w:rsidR="00D03350" w:rsidRPr="00234880" w:rsidTr="008C4A00">
        <w:trPr>
          <w:trHeight w:val="332"/>
        </w:trPr>
        <w:tc>
          <w:tcPr>
            <w:tcW w:w="540" w:type="dxa"/>
            <w:vAlign w:val="center"/>
          </w:tcPr>
          <w:p w:rsidR="00D03350" w:rsidRPr="008C4A00" w:rsidRDefault="00D03350" w:rsidP="008C4A00">
            <w:pPr>
              <w:jc w:val="center"/>
              <w:rPr>
                <w:snapToGrid w:val="0"/>
              </w:rPr>
            </w:pPr>
            <w:r w:rsidRPr="008C4A00">
              <w:rPr>
                <w:snapToGrid w:val="0"/>
              </w:rPr>
              <w:t>3.</w:t>
            </w:r>
          </w:p>
        </w:tc>
        <w:tc>
          <w:tcPr>
            <w:tcW w:w="7830" w:type="dxa"/>
            <w:vAlign w:val="center"/>
          </w:tcPr>
          <w:p w:rsidR="00D03350" w:rsidRPr="008C4A00" w:rsidRDefault="00D03350" w:rsidP="00234880">
            <w:pPr>
              <w:rPr>
                <w:snapToGrid w:val="0"/>
              </w:rPr>
            </w:pPr>
            <w:r w:rsidRPr="008C4A00">
              <w:rPr>
                <w:snapToGrid w:val="0"/>
              </w:rPr>
              <w:t>Key Personnel</w:t>
            </w:r>
            <w:r w:rsidR="00CD506E" w:rsidRPr="008C4A00">
              <w:rPr>
                <w:snapToGrid w:val="0"/>
              </w:rPr>
              <w:t xml:space="preserve"> proposed</w:t>
            </w:r>
          </w:p>
        </w:tc>
        <w:tc>
          <w:tcPr>
            <w:tcW w:w="1355" w:type="dxa"/>
            <w:vAlign w:val="center"/>
          </w:tcPr>
          <w:p w:rsidR="00D03350" w:rsidRPr="008C4A00" w:rsidRDefault="00F2715C" w:rsidP="00234880">
            <w:pPr>
              <w:jc w:val="center"/>
              <w:rPr>
                <w:snapToGrid w:val="0"/>
              </w:rPr>
            </w:pPr>
            <w:r w:rsidRPr="008C4A00">
              <w:rPr>
                <w:snapToGrid w:val="0"/>
              </w:rPr>
              <w:t>15</w:t>
            </w:r>
          </w:p>
        </w:tc>
      </w:tr>
      <w:tr w:rsidR="008C4A00" w:rsidRPr="00234880" w:rsidTr="008C4A00">
        <w:trPr>
          <w:trHeight w:val="258"/>
        </w:trPr>
        <w:tc>
          <w:tcPr>
            <w:tcW w:w="540" w:type="dxa"/>
            <w:vAlign w:val="center"/>
          </w:tcPr>
          <w:p w:rsidR="008C4A00" w:rsidRPr="008C4A00" w:rsidRDefault="008C4A00" w:rsidP="008C4A00">
            <w:pPr>
              <w:jc w:val="center"/>
              <w:rPr>
                <w:snapToGrid w:val="0"/>
              </w:rPr>
            </w:pPr>
            <w:r w:rsidRPr="008C4A00">
              <w:rPr>
                <w:snapToGrid w:val="0"/>
              </w:rPr>
              <w:t>4</w:t>
            </w:r>
          </w:p>
        </w:tc>
        <w:tc>
          <w:tcPr>
            <w:tcW w:w="7830" w:type="dxa"/>
            <w:vAlign w:val="center"/>
          </w:tcPr>
          <w:p w:rsidR="008C4A00" w:rsidRPr="008C4A00" w:rsidRDefault="008C4A00" w:rsidP="008C4A00">
            <w:pPr>
              <w:rPr>
                <w:snapToGrid w:val="0"/>
              </w:rPr>
            </w:pPr>
            <w:r w:rsidRPr="008C4A00">
              <w:rPr>
                <w:snapToGrid w:val="0"/>
              </w:rPr>
              <w:t xml:space="preserve">Fulfilling the technical requirement set out </w:t>
            </w:r>
            <w:r>
              <w:rPr>
                <w:snapToGrid w:val="0"/>
              </w:rPr>
              <w:t xml:space="preserve">under </w:t>
            </w:r>
            <w:r w:rsidRPr="008C4A00">
              <w:rPr>
                <w:snapToGrid w:val="0"/>
              </w:rPr>
              <w:t>Section IV Schedule of Requirement</w:t>
            </w:r>
          </w:p>
        </w:tc>
        <w:tc>
          <w:tcPr>
            <w:tcW w:w="1355" w:type="dxa"/>
            <w:vAlign w:val="center"/>
          </w:tcPr>
          <w:p w:rsidR="008C4A00" w:rsidRPr="008C4A00" w:rsidRDefault="008C4A00" w:rsidP="008C4A00">
            <w:pPr>
              <w:jc w:val="center"/>
              <w:rPr>
                <w:snapToGrid w:val="0"/>
              </w:rPr>
            </w:pPr>
            <w:r w:rsidRPr="008C4A00">
              <w:rPr>
                <w:snapToGrid w:val="0"/>
              </w:rPr>
              <w:t>25</w:t>
            </w:r>
          </w:p>
        </w:tc>
      </w:tr>
      <w:tr w:rsidR="008C4A00" w:rsidRPr="00234880" w:rsidTr="008C4A00">
        <w:trPr>
          <w:trHeight w:val="258"/>
        </w:trPr>
        <w:tc>
          <w:tcPr>
            <w:tcW w:w="540" w:type="dxa"/>
            <w:vAlign w:val="center"/>
          </w:tcPr>
          <w:p w:rsidR="008C4A00" w:rsidRPr="008C4A00" w:rsidRDefault="008C4A00" w:rsidP="008C4A00">
            <w:pPr>
              <w:jc w:val="center"/>
              <w:rPr>
                <w:snapToGrid w:val="0"/>
              </w:rPr>
            </w:pPr>
            <w:r w:rsidRPr="008C4A00">
              <w:rPr>
                <w:snapToGrid w:val="0"/>
              </w:rPr>
              <w:t>5.</w:t>
            </w:r>
          </w:p>
        </w:tc>
        <w:tc>
          <w:tcPr>
            <w:tcW w:w="7830" w:type="dxa"/>
            <w:vAlign w:val="center"/>
          </w:tcPr>
          <w:p w:rsidR="008C4A00" w:rsidRPr="008C4A00" w:rsidRDefault="008C4A00" w:rsidP="008C4A00">
            <w:pPr>
              <w:rPr>
                <w:snapToGrid w:val="0"/>
              </w:rPr>
            </w:pPr>
            <w:r w:rsidRPr="008C4A00">
              <w:rPr>
                <w:snapToGrid w:val="0"/>
              </w:rPr>
              <w:t>Offer additional features not included under Section IV Schedule of Requirement</w:t>
            </w:r>
          </w:p>
        </w:tc>
        <w:tc>
          <w:tcPr>
            <w:tcW w:w="1355" w:type="dxa"/>
            <w:vAlign w:val="center"/>
          </w:tcPr>
          <w:p w:rsidR="008C4A00" w:rsidRPr="008C4A00" w:rsidRDefault="008C4A00" w:rsidP="008C4A00">
            <w:pPr>
              <w:jc w:val="center"/>
              <w:rPr>
                <w:snapToGrid w:val="0"/>
              </w:rPr>
            </w:pPr>
            <w:r w:rsidRPr="008C4A00">
              <w:rPr>
                <w:snapToGrid w:val="0"/>
              </w:rPr>
              <w:t>5</w:t>
            </w:r>
          </w:p>
        </w:tc>
      </w:tr>
      <w:tr w:rsidR="008C4A00" w:rsidRPr="00234880" w:rsidTr="008C4A00">
        <w:trPr>
          <w:trHeight w:val="258"/>
        </w:trPr>
        <w:tc>
          <w:tcPr>
            <w:tcW w:w="540" w:type="dxa"/>
            <w:vAlign w:val="center"/>
          </w:tcPr>
          <w:p w:rsidR="008C4A00" w:rsidRPr="008C4A00" w:rsidRDefault="008C4A00" w:rsidP="008C4A00">
            <w:pPr>
              <w:jc w:val="center"/>
              <w:rPr>
                <w:snapToGrid w:val="0"/>
              </w:rPr>
            </w:pPr>
            <w:r w:rsidRPr="008C4A00">
              <w:rPr>
                <w:snapToGrid w:val="0"/>
              </w:rPr>
              <w:t>6.</w:t>
            </w:r>
          </w:p>
        </w:tc>
        <w:tc>
          <w:tcPr>
            <w:tcW w:w="7830" w:type="dxa"/>
            <w:vAlign w:val="center"/>
          </w:tcPr>
          <w:p w:rsidR="008C4A00" w:rsidRPr="008C4A00" w:rsidRDefault="008C4A00" w:rsidP="008C4A00">
            <w:pPr>
              <w:rPr>
                <w:snapToGrid w:val="0"/>
              </w:rPr>
            </w:pPr>
            <w:r w:rsidRPr="008C4A00">
              <w:rPr>
                <w:snapToGrid w:val="0"/>
              </w:rPr>
              <w:t>Oral presentations</w:t>
            </w:r>
          </w:p>
        </w:tc>
        <w:tc>
          <w:tcPr>
            <w:tcW w:w="1355" w:type="dxa"/>
            <w:vAlign w:val="center"/>
          </w:tcPr>
          <w:p w:rsidR="008C4A00" w:rsidRPr="008C4A00" w:rsidRDefault="008C4A00" w:rsidP="008C4A00">
            <w:pPr>
              <w:jc w:val="center"/>
              <w:rPr>
                <w:snapToGrid w:val="0"/>
              </w:rPr>
            </w:pPr>
            <w:r w:rsidRPr="008C4A00">
              <w:rPr>
                <w:snapToGrid w:val="0"/>
              </w:rPr>
              <w:t>5</w:t>
            </w:r>
          </w:p>
        </w:tc>
      </w:tr>
      <w:tr w:rsidR="008C4A00" w:rsidRPr="00234880" w:rsidTr="008C4A00">
        <w:trPr>
          <w:trHeight w:val="258"/>
        </w:trPr>
        <w:tc>
          <w:tcPr>
            <w:tcW w:w="8370" w:type="dxa"/>
            <w:gridSpan w:val="2"/>
            <w:vAlign w:val="center"/>
          </w:tcPr>
          <w:p w:rsidR="008C4A00" w:rsidRPr="00234880" w:rsidRDefault="008C4A00" w:rsidP="008C4A00">
            <w:pPr>
              <w:rPr>
                <w:b/>
                <w:snapToGrid w:val="0"/>
              </w:rPr>
            </w:pPr>
            <w:r>
              <w:rPr>
                <w:b/>
                <w:snapToGrid w:val="0"/>
              </w:rPr>
              <w:t>Total Technical Proposal points</w:t>
            </w:r>
          </w:p>
        </w:tc>
        <w:tc>
          <w:tcPr>
            <w:tcW w:w="1355" w:type="dxa"/>
            <w:vAlign w:val="center"/>
          </w:tcPr>
          <w:p w:rsidR="008C4A00" w:rsidRPr="00F2715C" w:rsidRDefault="008C4A00" w:rsidP="008C4A00">
            <w:pPr>
              <w:jc w:val="center"/>
              <w:rPr>
                <w:snapToGrid w:val="0"/>
              </w:rPr>
            </w:pPr>
            <w:r w:rsidRPr="00F2715C">
              <w:rPr>
                <w:snapToGrid w:val="0"/>
              </w:rPr>
              <w:t>70</w:t>
            </w:r>
          </w:p>
        </w:tc>
      </w:tr>
    </w:tbl>
    <w:p w:rsidR="00565EF8" w:rsidRPr="00234880" w:rsidRDefault="00565EF8" w:rsidP="00690689">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371"/>
        <w:gridCol w:w="1528"/>
      </w:tblGrid>
      <w:tr w:rsidR="0028089B" w:rsidRPr="00234880" w:rsidTr="00161FD5">
        <w:trPr>
          <w:cantSplit/>
          <w:trHeight w:val="281"/>
          <w:jc w:val="center"/>
        </w:trPr>
        <w:tc>
          <w:tcPr>
            <w:tcW w:w="8222" w:type="dxa"/>
            <w:gridSpan w:val="2"/>
            <w:tcBorders>
              <w:top w:val="single" w:sz="4" w:space="0" w:color="auto"/>
              <w:left w:val="single" w:sz="4" w:space="0" w:color="auto"/>
              <w:right w:val="single" w:sz="4" w:space="0" w:color="auto"/>
            </w:tcBorders>
            <w:shd w:val="pct15" w:color="auto" w:fill="FFFFFF"/>
            <w:vAlign w:val="center"/>
          </w:tcPr>
          <w:p w:rsidR="0028089B" w:rsidRPr="00234880" w:rsidRDefault="0028089B" w:rsidP="00EE398F">
            <w:pPr>
              <w:rPr>
                <w:b/>
                <w:snapToGrid w:val="0"/>
              </w:rPr>
            </w:pPr>
            <w:r w:rsidRPr="00234880">
              <w:rPr>
                <w:b/>
                <w:snapToGrid w:val="0"/>
              </w:rPr>
              <w:t xml:space="preserve">Section 1: </w:t>
            </w:r>
            <w:proofErr w:type="spellStart"/>
            <w:r w:rsidR="00161FD5">
              <w:rPr>
                <w:b/>
                <w:snapToGrid w:val="0"/>
              </w:rPr>
              <w:t>Offeror</w:t>
            </w:r>
            <w:r w:rsidR="00EE398F">
              <w:rPr>
                <w:b/>
                <w:snapToGrid w:val="0"/>
              </w:rPr>
              <w:t>’s</w:t>
            </w:r>
            <w:proofErr w:type="spellEnd"/>
            <w:r w:rsidR="00EE398F">
              <w:rPr>
                <w:b/>
                <w:snapToGrid w:val="0"/>
              </w:rPr>
              <w:t xml:space="preserve"> qualification, capacity and expertise</w:t>
            </w:r>
          </w:p>
        </w:tc>
        <w:tc>
          <w:tcPr>
            <w:tcW w:w="1528" w:type="dxa"/>
            <w:tcBorders>
              <w:top w:val="single" w:sz="4" w:space="0" w:color="auto"/>
              <w:left w:val="single" w:sz="4" w:space="0" w:color="auto"/>
              <w:right w:val="single" w:sz="4" w:space="0" w:color="auto"/>
            </w:tcBorders>
            <w:shd w:val="pct15" w:color="auto" w:fill="FFFFFF"/>
            <w:vAlign w:val="center"/>
          </w:tcPr>
          <w:p w:rsidR="0028089B" w:rsidRPr="00234880" w:rsidRDefault="0028089B" w:rsidP="00161FD5">
            <w:pPr>
              <w:jc w:val="center"/>
              <w:rPr>
                <w:b/>
                <w:snapToGrid w:val="0"/>
              </w:rPr>
            </w:pPr>
            <w:r w:rsidRPr="00234880">
              <w:rPr>
                <w:b/>
                <w:snapToGrid w:val="0"/>
              </w:rPr>
              <w:t>Points</w:t>
            </w:r>
          </w:p>
        </w:tc>
      </w:tr>
      <w:tr w:rsidR="0028089B" w:rsidRPr="00234880" w:rsidTr="00161FD5">
        <w:trPr>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28089B" w:rsidRPr="008C4A00" w:rsidRDefault="0028089B" w:rsidP="00161FD5">
            <w:pPr>
              <w:jc w:val="center"/>
              <w:rPr>
                <w:snapToGrid w:val="0"/>
              </w:rPr>
            </w:pPr>
            <w:r w:rsidRPr="008C4A00">
              <w:rPr>
                <w:snapToGrid w:val="0"/>
              </w:rPr>
              <w:t>1.1</w:t>
            </w:r>
          </w:p>
        </w:tc>
        <w:tc>
          <w:tcPr>
            <w:tcW w:w="7371" w:type="dxa"/>
            <w:tcBorders>
              <w:top w:val="single" w:sz="4" w:space="0" w:color="auto"/>
              <w:left w:val="single" w:sz="4" w:space="0" w:color="auto"/>
              <w:bottom w:val="single" w:sz="4" w:space="0" w:color="auto"/>
              <w:right w:val="single" w:sz="4" w:space="0" w:color="auto"/>
            </w:tcBorders>
            <w:vAlign w:val="center"/>
            <w:hideMark/>
          </w:tcPr>
          <w:p w:rsidR="00EE398F" w:rsidRPr="008C4A00" w:rsidRDefault="00EE398F" w:rsidP="00EE398F">
            <w:pPr>
              <w:autoSpaceDE w:val="0"/>
              <w:autoSpaceDN w:val="0"/>
              <w:adjustRightInd w:val="0"/>
              <w:rPr>
                <w:sz w:val="21"/>
                <w:szCs w:val="21"/>
              </w:rPr>
            </w:pPr>
            <w:r w:rsidRPr="008C4A00">
              <w:rPr>
                <w:sz w:val="21"/>
                <w:szCs w:val="21"/>
              </w:rPr>
              <w:t>Brief description of the organization, including the year and country of</w:t>
            </w:r>
          </w:p>
          <w:p w:rsidR="0028089B" w:rsidRPr="008C4A00" w:rsidRDefault="00EE398F" w:rsidP="00EE398F">
            <w:pPr>
              <w:autoSpaceDE w:val="0"/>
              <w:autoSpaceDN w:val="0"/>
              <w:adjustRightInd w:val="0"/>
              <w:rPr>
                <w:sz w:val="21"/>
                <w:szCs w:val="21"/>
              </w:rPr>
            </w:pPr>
            <w:r w:rsidRPr="008C4A00">
              <w:rPr>
                <w:sz w:val="21"/>
                <w:szCs w:val="21"/>
              </w:rPr>
              <w:t>incorporation, and types of activities undertaken</w:t>
            </w:r>
          </w:p>
        </w:tc>
        <w:tc>
          <w:tcPr>
            <w:tcW w:w="1528" w:type="dxa"/>
            <w:tcBorders>
              <w:top w:val="single" w:sz="4" w:space="0" w:color="auto"/>
              <w:left w:val="single" w:sz="4" w:space="0" w:color="auto"/>
              <w:bottom w:val="single" w:sz="4" w:space="0" w:color="auto"/>
              <w:right w:val="single" w:sz="4" w:space="0" w:color="auto"/>
            </w:tcBorders>
            <w:vAlign w:val="center"/>
          </w:tcPr>
          <w:p w:rsidR="0028089B" w:rsidRPr="008C4A00" w:rsidRDefault="008C4A00" w:rsidP="00234880">
            <w:pPr>
              <w:jc w:val="center"/>
              <w:rPr>
                <w:snapToGrid w:val="0"/>
              </w:rPr>
            </w:pPr>
            <w:r w:rsidRPr="008C4A00">
              <w:rPr>
                <w:snapToGrid w:val="0"/>
              </w:rPr>
              <w:t>2</w:t>
            </w:r>
          </w:p>
        </w:tc>
      </w:tr>
      <w:tr w:rsidR="0028089B" w:rsidRPr="00234880" w:rsidTr="00161FD5">
        <w:trPr>
          <w:trHeight w:val="980"/>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28089B" w:rsidRPr="008C4A00" w:rsidRDefault="0028089B" w:rsidP="00161FD5">
            <w:pPr>
              <w:jc w:val="center"/>
              <w:rPr>
                <w:snapToGrid w:val="0"/>
              </w:rPr>
            </w:pPr>
            <w:r w:rsidRPr="008C4A00">
              <w:rPr>
                <w:snapToGrid w:val="0"/>
              </w:rPr>
              <w:t>1.2</w:t>
            </w:r>
          </w:p>
        </w:tc>
        <w:tc>
          <w:tcPr>
            <w:tcW w:w="7371" w:type="dxa"/>
            <w:tcBorders>
              <w:top w:val="single" w:sz="4" w:space="0" w:color="auto"/>
              <w:left w:val="single" w:sz="4" w:space="0" w:color="auto"/>
              <w:bottom w:val="single" w:sz="4" w:space="0" w:color="auto"/>
              <w:right w:val="single" w:sz="4" w:space="0" w:color="auto"/>
            </w:tcBorders>
            <w:vAlign w:val="center"/>
            <w:hideMark/>
          </w:tcPr>
          <w:p w:rsidR="0028089B" w:rsidRPr="008C4A00" w:rsidRDefault="00EB7B79" w:rsidP="00EB7B79">
            <w:pPr>
              <w:rPr>
                <w:snapToGrid w:val="0"/>
              </w:rPr>
            </w:pPr>
            <w:r w:rsidRPr="008C4A00">
              <w:rPr>
                <w:snapToGrid w:val="0"/>
              </w:rPr>
              <w:t>General organizational c</w:t>
            </w:r>
            <w:r w:rsidR="0028089B" w:rsidRPr="008C4A00">
              <w:rPr>
                <w:snapToGrid w:val="0"/>
              </w:rPr>
              <w:t xml:space="preserve">apability which is </w:t>
            </w:r>
            <w:r w:rsidRPr="008C4A00">
              <w:rPr>
                <w:snapToGrid w:val="0"/>
              </w:rPr>
              <w:t>likely to affect implementation: m</w:t>
            </w:r>
            <w:r w:rsidR="00EE398F" w:rsidRPr="008C4A00">
              <w:rPr>
                <w:snapToGrid w:val="0"/>
              </w:rPr>
              <w:t>anagement structure</w:t>
            </w:r>
            <w:r w:rsidRPr="008C4A00">
              <w:rPr>
                <w:snapToGrid w:val="0"/>
              </w:rPr>
              <w:t>, f</w:t>
            </w:r>
            <w:r w:rsidR="0028089B" w:rsidRPr="008C4A00">
              <w:rPr>
                <w:snapToGrid w:val="0"/>
              </w:rPr>
              <w:t xml:space="preserve">inancial stability </w:t>
            </w:r>
            <w:r w:rsidR="00EE398F" w:rsidRPr="008C4A00">
              <w:rPr>
                <w:snapToGrid w:val="0"/>
              </w:rPr>
              <w:t>and project financing capacity</w:t>
            </w:r>
            <w:r w:rsidRPr="008C4A00">
              <w:rPr>
                <w:snapToGrid w:val="0"/>
              </w:rPr>
              <w:t>, p</w:t>
            </w:r>
            <w:r w:rsidR="0028089B" w:rsidRPr="008C4A00">
              <w:rPr>
                <w:snapToGrid w:val="0"/>
              </w:rPr>
              <w:t>roject management controls</w:t>
            </w:r>
            <w:r w:rsidR="00D82720" w:rsidRPr="008C4A00">
              <w:rPr>
                <w:snapToGrid w:val="0"/>
              </w:rPr>
              <w:t>, extent to which any work would be subcontracted</w:t>
            </w:r>
          </w:p>
        </w:tc>
        <w:tc>
          <w:tcPr>
            <w:tcW w:w="1528" w:type="dxa"/>
            <w:tcBorders>
              <w:top w:val="single" w:sz="4" w:space="0" w:color="auto"/>
              <w:left w:val="single" w:sz="4" w:space="0" w:color="auto"/>
              <w:bottom w:val="single" w:sz="4" w:space="0" w:color="auto"/>
              <w:right w:val="single" w:sz="4" w:space="0" w:color="auto"/>
            </w:tcBorders>
            <w:vAlign w:val="center"/>
          </w:tcPr>
          <w:p w:rsidR="0028089B" w:rsidRPr="008C4A00" w:rsidRDefault="008C4A00" w:rsidP="008C4A00">
            <w:pPr>
              <w:jc w:val="center"/>
              <w:rPr>
                <w:snapToGrid w:val="0"/>
              </w:rPr>
            </w:pPr>
            <w:r w:rsidRPr="008C4A00">
              <w:rPr>
                <w:snapToGrid w:val="0"/>
              </w:rPr>
              <w:t>2</w:t>
            </w:r>
          </w:p>
        </w:tc>
      </w:tr>
      <w:tr w:rsidR="0028089B" w:rsidRPr="00234880" w:rsidTr="00EB7B79">
        <w:trPr>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28089B" w:rsidRPr="008C4A00" w:rsidRDefault="0028089B" w:rsidP="00161FD5">
            <w:pPr>
              <w:jc w:val="center"/>
              <w:rPr>
                <w:snapToGrid w:val="0"/>
              </w:rPr>
            </w:pPr>
            <w:r w:rsidRPr="008C4A00">
              <w:rPr>
                <w:snapToGrid w:val="0"/>
              </w:rPr>
              <w:t>1.3</w:t>
            </w:r>
          </w:p>
        </w:tc>
        <w:tc>
          <w:tcPr>
            <w:tcW w:w="7371" w:type="dxa"/>
            <w:tcBorders>
              <w:top w:val="single" w:sz="4" w:space="0" w:color="auto"/>
              <w:left w:val="single" w:sz="4" w:space="0" w:color="auto"/>
              <w:bottom w:val="single" w:sz="4" w:space="0" w:color="auto"/>
              <w:right w:val="single" w:sz="4" w:space="0" w:color="auto"/>
            </w:tcBorders>
            <w:vAlign w:val="center"/>
          </w:tcPr>
          <w:p w:rsidR="0028089B" w:rsidRPr="008C4A00" w:rsidRDefault="00EB7B79" w:rsidP="00161FD5">
            <w:pPr>
              <w:rPr>
                <w:snapToGrid w:val="0"/>
              </w:rPr>
            </w:pPr>
            <w:r w:rsidRPr="008C4A00">
              <w:rPr>
                <w:snapToGrid w:val="0"/>
              </w:rPr>
              <w:t>Relevance of specialised knowledge and experience on similar engagements  done in the region/country</w:t>
            </w:r>
          </w:p>
        </w:tc>
        <w:tc>
          <w:tcPr>
            <w:tcW w:w="1528" w:type="dxa"/>
            <w:tcBorders>
              <w:top w:val="single" w:sz="4" w:space="0" w:color="auto"/>
              <w:left w:val="single" w:sz="4" w:space="0" w:color="auto"/>
              <w:bottom w:val="single" w:sz="4" w:space="0" w:color="auto"/>
              <w:right w:val="single" w:sz="4" w:space="0" w:color="auto"/>
            </w:tcBorders>
            <w:vAlign w:val="center"/>
          </w:tcPr>
          <w:p w:rsidR="0028089B" w:rsidRPr="008C4A00" w:rsidRDefault="008C4A00" w:rsidP="00F2715C">
            <w:pPr>
              <w:jc w:val="center"/>
              <w:rPr>
                <w:snapToGrid w:val="0"/>
              </w:rPr>
            </w:pPr>
            <w:r w:rsidRPr="008C4A00">
              <w:rPr>
                <w:snapToGrid w:val="0"/>
              </w:rPr>
              <w:t>2</w:t>
            </w:r>
          </w:p>
        </w:tc>
      </w:tr>
      <w:tr w:rsidR="0028089B" w:rsidRPr="00234880" w:rsidTr="00161FD5">
        <w:trPr>
          <w:trHeight w:val="287"/>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28089B" w:rsidRPr="008C4A00" w:rsidRDefault="0028089B" w:rsidP="00161FD5">
            <w:pPr>
              <w:jc w:val="center"/>
              <w:rPr>
                <w:snapToGrid w:val="0"/>
              </w:rPr>
            </w:pPr>
            <w:r w:rsidRPr="008C4A00">
              <w:rPr>
                <w:snapToGrid w:val="0"/>
              </w:rPr>
              <w:t>1.4</w:t>
            </w:r>
          </w:p>
        </w:tc>
        <w:tc>
          <w:tcPr>
            <w:tcW w:w="7371" w:type="dxa"/>
            <w:tcBorders>
              <w:top w:val="single" w:sz="4" w:space="0" w:color="auto"/>
              <w:left w:val="single" w:sz="4" w:space="0" w:color="auto"/>
              <w:bottom w:val="single" w:sz="4" w:space="0" w:color="auto"/>
              <w:right w:val="single" w:sz="4" w:space="0" w:color="auto"/>
            </w:tcBorders>
            <w:vAlign w:val="center"/>
          </w:tcPr>
          <w:p w:rsidR="0028089B" w:rsidRPr="008C4A00" w:rsidRDefault="0028089B" w:rsidP="00161FD5">
            <w:pPr>
              <w:rPr>
                <w:snapToGrid w:val="0"/>
              </w:rPr>
            </w:pPr>
            <w:r w:rsidRPr="008C4A00">
              <w:rPr>
                <w:snapToGrid w:val="0"/>
              </w:rPr>
              <w:t>Qualit</w:t>
            </w:r>
            <w:r w:rsidR="00EE398F" w:rsidRPr="008C4A00">
              <w:rPr>
                <w:snapToGrid w:val="0"/>
              </w:rPr>
              <w:t>y assurance procedures</w:t>
            </w:r>
            <w:r w:rsidR="00EB7B79" w:rsidRPr="008C4A00">
              <w:rPr>
                <w:snapToGrid w:val="0"/>
              </w:rPr>
              <w:t xml:space="preserve"> and risk mitigation measures</w:t>
            </w:r>
          </w:p>
        </w:tc>
        <w:tc>
          <w:tcPr>
            <w:tcW w:w="1528" w:type="dxa"/>
            <w:tcBorders>
              <w:top w:val="single" w:sz="4" w:space="0" w:color="auto"/>
              <w:left w:val="single" w:sz="4" w:space="0" w:color="auto"/>
              <w:bottom w:val="single" w:sz="4" w:space="0" w:color="auto"/>
              <w:right w:val="single" w:sz="4" w:space="0" w:color="auto"/>
            </w:tcBorders>
            <w:vAlign w:val="center"/>
          </w:tcPr>
          <w:p w:rsidR="0028089B" w:rsidRPr="008C4A00" w:rsidRDefault="008C4A00" w:rsidP="00234880">
            <w:pPr>
              <w:jc w:val="center"/>
              <w:rPr>
                <w:snapToGrid w:val="0"/>
              </w:rPr>
            </w:pPr>
            <w:r w:rsidRPr="008C4A00">
              <w:rPr>
                <w:snapToGrid w:val="0"/>
              </w:rPr>
              <w:t>2</w:t>
            </w:r>
          </w:p>
        </w:tc>
      </w:tr>
      <w:tr w:rsidR="00887747" w:rsidRPr="00234880" w:rsidTr="00161FD5">
        <w:trPr>
          <w:trHeight w:val="287"/>
          <w:jc w:val="center"/>
        </w:trPr>
        <w:tc>
          <w:tcPr>
            <w:tcW w:w="851" w:type="dxa"/>
            <w:tcBorders>
              <w:top w:val="single" w:sz="4" w:space="0" w:color="auto"/>
              <w:left w:val="single" w:sz="4" w:space="0" w:color="auto"/>
              <w:bottom w:val="single" w:sz="4" w:space="0" w:color="auto"/>
              <w:right w:val="single" w:sz="4" w:space="0" w:color="auto"/>
            </w:tcBorders>
            <w:vAlign w:val="center"/>
          </w:tcPr>
          <w:p w:rsidR="00887747" w:rsidRPr="008C4A00" w:rsidRDefault="00887747" w:rsidP="00161FD5">
            <w:pPr>
              <w:jc w:val="center"/>
              <w:rPr>
                <w:snapToGrid w:val="0"/>
              </w:rPr>
            </w:pPr>
            <w:r w:rsidRPr="008C4A00">
              <w:rPr>
                <w:snapToGrid w:val="0"/>
              </w:rPr>
              <w:t>1.5</w:t>
            </w:r>
          </w:p>
        </w:tc>
        <w:tc>
          <w:tcPr>
            <w:tcW w:w="7371" w:type="dxa"/>
            <w:tcBorders>
              <w:top w:val="single" w:sz="4" w:space="0" w:color="auto"/>
              <w:left w:val="single" w:sz="4" w:space="0" w:color="auto"/>
              <w:bottom w:val="single" w:sz="4" w:space="0" w:color="auto"/>
              <w:right w:val="single" w:sz="4" w:space="0" w:color="auto"/>
            </w:tcBorders>
            <w:vAlign w:val="center"/>
          </w:tcPr>
          <w:p w:rsidR="00887747" w:rsidRPr="008C4A00" w:rsidRDefault="00887747" w:rsidP="00161FD5">
            <w:pPr>
              <w:rPr>
                <w:snapToGrid w:val="0"/>
              </w:rPr>
            </w:pPr>
            <w:r w:rsidRPr="008C4A00">
              <w:rPr>
                <w:snapToGrid w:val="0"/>
              </w:rPr>
              <w:t>Organizations commitment to sustainability</w:t>
            </w:r>
          </w:p>
        </w:tc>
        <w:tc>
          <w:tcPr>
            <w:tcW w:w="1528" w:type="dxa"/>
            <w:tcBorders>
              <w:top w:val="single" w:sz="4" w:space="0" w:color="auto"/>
              <w:left w:val="single" w:sz="4" w:space="0" w:color="auto"/>
              <w:bottom w:val="single" w:sz="4" w:space="0" w:color="auto"/>
              <w:right w:val="single" w:sz="4" w:space="0" w:color="auto"/>
            </w:tcBorders>
            <w:vAlign w:val="center"/>
          </w:tcPr>
          <w:p w:rsidR="00887747" w:rsidRPr="008C4A00" w:rsidRDefault="008C4A00" w:rsidP="00234880">
            <w:pPr>
              <w:jc w:val="center"/>
              <w:rPr>
                <w:snapToGrid w:val="0"/>
              </w:rPr>
            </w:pPr>
            <w:r w:rsidRPr="008C4A00">
              <w:rPr>
                <w:snapToGrid w:val="0"/>
              </w:rPr>
              <w:t>2</w:t>
            </w:r>
          </w:p>
        </w:tc>
      </w:tr>
      <w:tr w:rsidR="0028089B" w:rsidRPr="00234880" w:rsidTr="00EB7B79">
        <w:trPr>
          <w:cantSplit/>
          <w:trHeight w:val="331"/>
          <w:jc w:val="center"/>
        </w:trPr>
        <w:tc>
          <w:tcPr>
            <w:tcW w:w="8222" w:type="dxa"/>
            <w:gridSpan w:val="2"/>
            <w:tcBorders>
              <w:top w:val="single" w:sz="4" w:space="0" w:color="auto"/>
              <w:left w:val="single" w:sz="4" w:space="0" w:color="auto"/>
              <w:bottom w:val="single" w:sz="4" w:space="0" w:color="auto"/>
              <w:right w:val="single" w:sz="4" w:space="0" w:color="auto"/>
            </w:tcBorders>
            <w:vAlign w:val="center"/>
          </w:tcPr>
          <w:p w:rsidR="0028089B" w:rsidRPr="008C4A00" w:rsidRDefault="0028089B" w:rsidP="00161FD5">
            <w:pPr>
              <w:rPr>
                <w:b/>
                <w:snapToGrid w:val="0"/>
              </w:rPr>
            </w:pPr>
            <w:r w:rsidRPr="008C4A00">
              <w:rPr>
                <w:b/>
                <w:snapToGrid w:val="0"/>
              </w:rPr>
              <w:t>Total points for section</w:t>
            </w:r>
          </w:p>
        </w:tc>
        <w:tc>
          <w:tcPr>
            <w:tcW w:w="15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089B" w:rsidRPr="008C4A00" w:rsidRDefault="00F2715C" w:rsidP="008C4A00">
            <w:pPr>
              <w:jc w:val="center"/>
              <w:rPr>
                <w:b/>
                <w:snapToGrid w:val="0"/>
              </w:rPr>
            </w:pPr>
            <w:r w:rsidRPr="008C4A00">
              <w:rPr>
                <w:b/>
                <w:snapToGrid w:val="0"/>
              </w:rPr>
              <w:t>1</w:t>
            </w:r>
            <w:r w:rsidR="008C4A00" w:rsidRPr="008C4A00">
              <w:rPr>
                <w:b/>
                <w:snapToGrid w:val="0"/>
              </w:rPr>
              <w:t>0</w:t>
            </w:r>
          </w:p>
        </w:tc>
      </w:tr>
    </w:tbl>
    <w:p w:rsidR="00565EF8" w:rsidRDefault="00565EF8" w:rsidP="00690689">
      <w:pPr>
        <w:autoSpaceDE w:val="0"/>
        <w:autoSpaceDN w:val="0"/>
        <w:adjustRightInd w:val="0"/>
        <w:rPr>
          <w:bCs/>
        </w:rPr>
      </w:pPr>
    </w:p>
    <w:p w:rsidR="008C4A00" w:rsidRDefault="008C4A00" w:rsidP="00690689">
      <w:pPr>
        <w:autoSpaceDE w:val="0"/>
        <w:autoSpaceDN w:val="0"/>
        <w:adjustRightInd w:val="0"/>
        <w:rPr>
          <w:bCs/>
        </w:rPr>
      </w:pPr>
    </w:p>
    <w:p w:rsidR="008C4A00" w:rsidRDefault="008C4A00" w:rsidP="00690689">
      <w:pPr>
        <w:autoSpaceDE w:val="0"/>
        <w:autoSpaceDN w:val="0"/>
        <w:adjustRightInd w:val="0"/>
        <w:rPr>
          <w:bCs/>
        </w:rPr>
      </w:pPr>
    </w:p>
    <w:p w:rsidR="008C4A00" w:rsidRDefault="008C4A00" w:rsidP="00690689">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371"/>
        <w:gridCol w:w="1468"/>
      </w:tblGrid>
      <w:tr w:rsidR="0028089B" w:rsidRPr="00234880" w:rsidTr="00161FD5">
        <w:trPr>
          <w:cantSplit/>
          <w:trHeight w:val="281"/>
          <w:jc w:val="center"/>
        </w:trPr>
        <w:tc>
          <w:tcPr>
            <w:tcW w:w="8222" w:type="dxa"/>
            <w:gridSpan w:val="2"/>
            <w:tcBorders>
              <w:top w:val="single" w:sz="4" w:space="0" w:color="auto"/>
              <w:left w:val="single" w:sz="4" w:space="0" w:color="auto"/>
              <w:right w:val="single" w:sz="4" w:space="0" w:color="auto"/>
            </w:tcBorders>
            <w:shd w:val="pct15" w:color="auto" w:fill="FFFFFF"/>
            <w:vAlign w:val="center"/>
          </w:tcPr>
          <w:p w:rsidR="0028089B" w:rsidRPr="00234880" w:rsidRDefault="0028089B" w:rsidP="00161FD5">
            <w:pPr>
              <w:rPr>
                <w:b/>
                <w:snapToGrid w:val="0"/>
              </w:rPr>
            </w:pPr>
            <w:r w:rsidRPr="00234880">
              <w:rPr>
                <w:b/>
                <w:snapToGrid w:val="0"/>
              </w:rPr>
              <w:t>Section 2: Proposed Methodology, Approach and Implementation Plan</w:t>
            </w:r>
          </w:p>
        </w:tc>
        <w:tc>
          <w:tcPr>
            <w:tcW w:w="1468" w:type="dxa"/>
            <w:tcBorders>
              <w:top w:val="single" w:sz="4" w:space="0" w:color="auto"/>
              <w:left w:val="single" w:sz="4" w:space="0" w:color="auto"/>
              <w:right w:val="single" w:sz="4" w:space="0" w:color="auto"/>
            </w:tcBorders>
            <w:shd w:val="pct15" w:color="auto" w:fill="FFFFFF"/>
            <w:vAlign w:val="center"/>
          </w:tcPr>
          <w:p w:rsidR="0028089B" w:rsidRPr="00234880" w:rsidRDefault="0028089B" w:rsidP="00161FD5">
            <w:pPr>
              <w:jc w:val="center"/>
              <w:rPr>
                <w:b/>
                <w:snapToGrid w:val="0"/>
              </w:rPr>
            </w:pPr>
            <w:r w:rsidRPr="00234880">
              <w:rPr>
                <w:b/>
                <w:snapToGrid w:val="0"/>
              </w:rPr>
              <w:t>Points</w:t>
            </w:r>
          </w:p>
        </w:tc>
      </w:tr>
      <w:tr w:rsidR="0028089B" w:rsidRPr="00234880" w:rsidTr="00161FD5">
        <w:trPr>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28089B" w:rsidRPr="008C4A00" w:rsidRDefault="0028089B" w:rsidP="00161FD5">
            <w:pPr>
              <w:jc w:val="center"/>
              <w:rPr>
                <w:snapToGrid w:val="0"/>
              </w:rPr>
            </w:pPr>
            <w:r w:rsidRPr="008C4A00">
              <w:rPr>
                <w:snapToGrid w:val="0"/>
              </w:rPr>
              <w:t>2.1</w:t>
            </w:r>
          </w:p>
        </w:tc>
        <w:tc>
          <w:tcPr>
            <w:tcW w:w="7371" w:type="dxa"/>
            <w:tcBorders>
              <w:top w:val="single" w:sz="4" w:space="0" w:color="auto"/>
              <w:left w:val="single" w:sz="4" w:space="0" w:color="auto"/>
              <w:bottom w:val="single" w:sz="4" w:space="0" w:color="auto"/>
              <w:right w:val="single" w:sz="4" w:space="0" w:color="auto"/>
            </w:tcBorders>
            <w:vAlign w:val="center"/>
          </w:tcPr>
          <w:p w:rsidR="0028089B" w:rsidRPr="008C4A00" w:rsidRDefault="00B50A15" w:rsidP="00EE398F">
            <w:pPr>
              <w:rPr>
                <w:snapToGrid w:val="0"/>
              </w:rPr>
            </w:pPr>
            <w:r w:rsidRPr="008C4A00">
              <w:rPr>
                <w:snapToGrid w:val="0"/>
              </w:rPr>
              <w:t>Understanding of the requirement: Have the important aspects of the task been addressed in sufficient detail?</w:t>
            </w:r>
            <w:r w:rsidR="008C4A00" w:rsidRPr="008C4A00">
              <w:rPr>
                <w:snapToGrid w:val="0"/>
              </w:rPr>
              <w:t xml:space="preserve"> </w:t>
            </w:r>
            <w:r w:rsidRPr="008C4A00">
              <w:rPr>
                <w:snapToGrid w:val="0"/>
              </w:rPr>
              <w:t>Are the different components of the project adequately weighted relative to one another?</w:t>
            </w:r>
          </w:p>
        </w:tc>
        <w:tc>
          <w:tcPr>
            <w:tcW w:w="1468" w:type="dxa"/>
            <w:tcBorders>
              <w:top w:val="single" w:sz="4" w:space="0" w:color="auto"/>
              <w:left w:val="single" w:sz="4" w:space="0" w:color="auto"/>
              <w:bottom w:val="single" w:sz="4" w:space="0" w:color="auto"/>
              <w:right w:val="single" w:sz="4" w:space="0" w:color="auto"/>
            </w:tcBorders>
            <w:vAlign w:val="center"/>
          </w:tcPr>
          <w:p w:rsidR="0028089B" w:rsidRPr="008C4A00" w:rsidRDefault="008C4A00" w:rsidP="005155BE">
            <w:pPr>
              <w:jc w:val="center"/>
              <w:rPr>
                <w:snapToGrid w:val="0"/>
              </w:rPr>
            </w:pPr>
            <w:r w:rsidRPr="008C4A00">
              <w:rPr>
                <w:snapToGrid w:val="0"/>
              </w:rPr>
              <w:t>2</w:t>
            </w:r>
          </w:p>
        </w:tc>
      </w:tr>
      <w:tr w:rsidR="0028089B" w:rsidRPr="00234880" w:rsidTr="00161FD5">
        <w:trPr>
          <w:trHeight w:val="359"/>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28089B" w:rsidRPr="008C4A00" w:rsidRDefault="0028089B" w:rsidP="00161FD5">
            <w:pPr>
              <w:jc w:val="center"/>
              <w:rPr>
                <w:snapToGrid w:val="0"/>
              </w:rPr>
            </w:pPr>
            <w:r w:rsidRPr="008C4A00">
              <w:rPr>
                <w:snapToGrid w:val="0"/>
              </w:rPr>
              <w:lastRenderedPageBreak/>
              <w:t>2.2</w:t>
            </w:r>
          </w:p>
        </w:tc>
        <w:tc>
          <w:tcPr>
            <w:tcW w:w="7371" w:type="dxa"/>
            <w:tcBorders>
              <w:top w:val="single" w:sz="4" w:space="0" w:color="auto"/>
              <w:left w:val="single" w:sz="4" w:space="0" w:color="auto"/>
              <w:bottom w:val="single" w:sz="4" w:space="0" w:color="auto"/>
              <w:right w:val="single" w:sz="4" w:space="0" w:color="auto"/>
            </w:tcBorders>
            <w:vAlign w:val="center"/>
          </w:tcPr>
          <w:p w:rsidR="00B50A15" w:rsidRPr="008C4A00" w:rsidRDefault="00B50A15" w:rsidP="00B50A15">
            <w:pPr>
              <w:autoSpaceDE w:val="0"/>
              <w:autoSpaceDN w:val="0"/>
              <w:adjustRightInd w:val="0"/>
              <w:rPr>
                <w:sz w:val="21"/>
                <w:szCs w:val="21"/>
              </w:rPr>
            </w:pPr>
            <w:r w:rsidRPr="008C4A00">
              <w:rPr>
                <w:sz w:val="21"/>
                <w:szCs w:val="21"/>
              </w:rPr>
              <w:t xml:space="preserve">Description of the </w:t>
            </w:r>
            <w:proofErr w:type="spellStart"/>
            <w:r w:rsidRPr="008C4A00">
              <w:rPr>
                <w:sz w:val="21"/>
                <w:szCs w:val="21"/>
              </w:rPr>
              <w:t>Offeror’s</w:t>
            </w:r>
            <w:proofErr w:type="spellEnd"/>
            <w:r w:rsidRPr="008C4A00">
              <w:rPr>
                <w:sz w:val="21"/>
                <w:szCs w:val="21"/>
              </w:rPr>
              <w:t xml:space="preserve"> approach and methodology for</w:t>
            </w:r>
          </w:p>
          <w:p w:rsidR="0028089B" w:rsidRPr="008C4A00" w:rsidRDefault="00B50A15" w:rsidP="00B50A15">
            <w:pPr>
              <w:widowControl w:val="0"/>
              <w:overflowPunct w:val="0"/>
              <w:adjustRightInd w:val="0"/>
              <w:rPr>
                <w:snapToGrid w:val="0"/>
              </w:rPr>
            </w:pPr>
            <w:r w:rsidRPr="008C4A00">
              <w:rPr>
                <w:sz w:val="21"/>
                <w:szCs w:val="21"/>
              </w:rPr>
              <w:t>meeting or exceeding the requirements of the Terms of Reference</w:t>
            </w:r>
          </w:p>
        </w:tc>
        <w:tc>
          <w:tcPr>
            <w:tcW w:w="1468" w:type="dxa"/>
            <w:tcBorders>
              <w:top w:val="single" w:sz="4" w:space="0" w:color="auto"/>
              <w:left w:val="single" w:sz="4" w:space="0" w:color="auto"/>
              <w:bottom w:val="single" w:sz="4" w:space="0" w:color="auto"/>
              <w:right w:val="single" w:sz="4" w:space="0" w:color="auto"/>
            </w:tcBorders>
            <w:vAlign w:val="center"/>
          </w:tcPr>
          <w:p w:rsidR="0028089B" w:rsidRPr="008C4A00" w:rsidRDefault="008C4A00" w:rsidP="00234880">
            <w:pPr>
              <w:jc w:val="center"/>
              <w:rPr>
                <w:snapToGrid w:val="0"/>
              </w:rPr>
            </w:pPr>
            <w:r w:rsidRPr="008C4A00">
              <w:rPr>
                <w:snapToGrid w:val="0"/>
              </w:rPr>
              <w:t>2</w:t>
            </w:r>
          </w:p>
        </w:tc>
      </w:tr>
      <w:tr w:rsidR="008C4A00" w:rsidRPr="00234880" w:rsidTr="00161FD5">
        <w:trPr>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8C4A00" w:rsidRPr="008C4A00" w:rsidRDefault="008C4A00" w:rsidP="008C4A00">
            <w:pPr>
              <w:jc w:val="center"/>
              <w:rPr>
                <w:snapToGrid w:val="0"/>
              </w:rPr>
            </w:pPr>
            <w:r w:rsidRPr="008C4A00">
              <w:rPr>
                <w:snapToGrid w:val="0"/>
              </w:rPr>
              <w:t>2.3</w:t>
            </w:r>
          </w:p>
        </w:tc>
        <w:tc>
          <w:tcPr>
            <w:tcW w:w="7371" w:type="dxa"/>
            <w:tcBorders>
              <w:top w:val="single" w:sz="4" w:space="0" w:color="auto"/>
              <w:left w:val="single" w:sz="4" w:space="0" w:color="auto"/>
              <w:bottom w:val="single" w:sz="4" w:space="0" w:color="auto"/>
              <w:right w:val="single" w:sz="4" w:space="0" w:color="auto"/>
            </w:tcBorders>
            <w:vAlign w:val="center"/>
          </w:tcPr>
          <w:p w:rsidR="008C4A00" w:rsidRPr="008C4A00" w:rsidRDefault="008C4A00" w:rsidP="008C4A00">
            <w:pPr>
              <w:autoSpaceDE w:val="0"/>
              <w:autoSpaceDN w:val="0"/>
              <w:adjustRightInd w:val="0"/>
              <w:rPr>
                <w:sz w:val="21"/>
                <w:szCs w:val="21"/>
              </w:rPr>
            </w:pPr>
            <w:r w:rsidRPr="008C4A00">
              <w:rPr>
                <w:sz w:val="21"/>
                <w:szCs w:val="21"/>
              </w:rPr>
              <w:t>Description of available performance monitoring and evaluation mechanisms</w:t>
            </w:r>
          </w:p>
          <w:p w:rsidR="008C4A00" w:rsidRPr="008C4A00" w:rsidRDefault="008C4A00" w:rsidP="008C4A00">
            <w:pPr>
              <w:rPr>
                <w:snapToGrid w:val="0"/>
              </w:rPr>
            </w:pPr>
            <w:r w:rsidRPr="008C4A00">
              <w:rPr>
                <w:sz w:val="21"/>
                <w:szCs w:val="21"/>
              </w:rPr>
              <w:t>and tools; how they shall be adopted and used for a specific requirement</w:t>
            </w:r>
          </w:p>
        </w:tc>
        <w:tc>
          <w:tcPr>
            <w:tcW w:w="1468" w:type="dxa"/>
            <w:tcBorders>
              <w:top w:val="single" w:sz="4" w:space="0" w:color="auto"/>
              <w:left w:val="single" w:sz="4" w:space="0" w:color="auto"/>
              <w:bottom w:val="single" w:sz="4" w:space="0" w:color="auto"/>
              <w:right w:val="single" w:sz="4" w:space="0" w:color="auto"/>
            </w:tcBorders>
            <w:vAlign w:val="center"/>
          </w:tcPr>
          <w:p w:rsidR="008C4A00" w:rsidRPr="008C4A00" w:rsidRDefault="008C4A00" w:rsidP="008C4A00">
            <w:pPr>
              <w:jc w:val="center"/>
              <w:rPr>
                <w:snapToGrid w:val="0"/>
              </w:rPr>
            </w:pPr>
            <w:r w:rsidRPr="008C4A00">
              <w:rPr>
                <w:snapToGrid w:val="0"/>
              </w:rPr>
              <w:t>2</w:t>
            </w:r>
          </w:p>
        </w:tc>
      </w:tr>
      <w:tr w:rsidR="008C4A00" w:rsidRPr="00234880" w:rsidTr="00161FD5">
        <w:trPr>
          <w:trHeight w:val="287"/>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8C4A00" w:rsidRPr="008C4A00" w:rsidRDefault="008C4A00" w:rsidP="008C4A00">
            <w:pPr>
              <w:jc w:val="center"/>
              <w:rPr>
                <w:snapToGrid w:val="0"/>
              </w:rPr>
            </w:pPr>
            <w:r w:rsidRPr="008C4A00">
              <w:rPr>
                <w:snapToGrid w:val="0"/>
              </w:rPr>
              <w:t>2.4</w:t>
            </w:r>
          </w:p>
        </w:tc>
        <w:tc>
          <w:tcPr>
            <w:tcW w:w="7371" w:type="dxa"/>
            <w:tcBorders>
              <w:top w:val="single" w:sz="4" w:space="0" w:color="auto"/>
              <w:left w:val="single" w:sz="4" w:space="0" w:color="auto"/>
              <w:bottom w:val="single" w:sz="4" w:space="0" w:color="auto"/>
              <w:right w:val="single" w:sz="4" w:space="0" w:color="auto"/>
            </w:tcBorders>
            <w:vAlign w:val="center"/>
          </w:tcPr>
          <w:p w:rsidR="008C4A00" w:rsidRPr="008C4A00" w:rsidRDefault="008C4A00" w:rsidP="008C4A00">
            <w:pPr>
              <w:rPr>
                <w:snapToGrid w:val="0"/>
              </w:rPr>
            </w:pPr>
            <w:r w:rsidRPr="008C4A00">
              <w:rPr>
                <w:snapToGrid w:val="0"/>
              </w:rPr>
              <w:t>Assessment of the implementation plan proposed including whether the activities are properly sequenced and if these are logical and realistic</w:t>
            </w:r>
          </w:p>
        </w:tc>
        <w:tc>
          <w:tcPr>
            <w:tcW w:w="1468" w:type="dxa"/>
            <w:tcBorders>
              <w:top w:val="single" w:sz="4" w:space="0" w:color="auto"/>
              <w:left w:val="single" w:sz="4" w:space="0" w:color="auto"/>
              <w:bottom w:val="single" w:sz="4" w:space="0" w:color="auto"/>
              <w:right w:val="single" w:sz="4" w:space="0" w:color="auto"/>
            </w:tcBorders>
            <w:vAlign w:val="center"/>
          </w:tcPr>
          <w:p w:rsidR="008C4A00" w:rsidRPr="008C4A00" w:rsidRDefault="008C4A00" w:rsidP="008C4A00">
            <w:pPr>
              <w:jc w:val="center"/>
              <w:rPr>
                <w:snapToGrid w:val="0"/>
              </w:rPr>
            </w:pPr>
            <w:r w:rsidRPr="008C4A00">
              <w:rPr>
                <w:snapToGrid w:val="0"/>
              </w:rPr>
              <w:t>2</w:t>
            </w:r>
          </w:p>
        </w:tc>
      </w:tr>
      <w:tr w:rsidR="008C4A00" w:rsidRPr="00234880" w:rsidTr="00161FD5">
        <w:trPr>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8C4A00" w:rsidRPr="008C4A00" w:rsidRDefault="008C4A00" w:rsidP="008C4A00">
            <w:pPr>
              <w:jc w:val="center"/>
              <w:rPr>
                <w:snapToGrid w:val="0"/>
              </w:rPr>
            </w:pPr>
            <w:r w:rsidRPr="008C4A00">
              <w:rPr>
                <w:snapToGrid w:val="0"/>
              </w:rPr>
              <w:t>2.5</w:t>
            </w:r>
          </w:p>
        </w:tc>
        <w:tc>
          <w:tcPr>
            <w:tcW w:w="7371" w:type="dxa"/>
            <w:tcBorders>
              <w:top w:val="single" w:sz="4" w:space="0" w:color="auto"/>
              <w:left w:val="single" w:sz="4" w:space="0" w:color="auto"/>
              <w:bottom w:val="single" w:sz="4" w:space="0" w:color="auto"/>
              <w:right w:val="single" w:sz="4" w:space="0" w:color="auto"/>
            </w:tcBorders>
            <w:vAlign w:val="center"/>
          </w:tcPr>
          <w:p w:rsidR="008C4A00" w:rsidRPr="008C4A00" w:rsidRDefault="008C4A00" w:rsidP="008C4A00">
            <w:pPr>
              <w:rPr>
                <w:snapToGrid w:val="0"/>
              </w:rPr>
            </w:pPr>
            <w:r w:rsidRPr="008C4A00">
              <w:rPr>
                <w:snapToGrid w:val="0"/>
              </w:rPr>
              <w:t>Demonstrate how you plan to integrate sustainability measures in the execution of the contract to provide goods or services</w:t>
            </w:r>
          </w:p>
        </w:tc>
        <w:tc>
          <w:tcPr>
            <w:tcW w:w="1468" w:type="dxa"/>
            <w:tcBorders>
              <w:top w:val="single" w:sz="4" w:space="0" w:color="auto"/>
              <w:left w:val="single" w:sz="4" w:space="0" w:color="auto"/>
              <w:bottom w:val="nil"/>
              <w:right w:val="single" w:sz="4" w:space="0" w:color="auto"/>
            </w:tcBorders>
            <w:shd w:val="clear" w:color="auto" w:fill="FFFFFF" w:themeFill="background1"/>
            <w:vAlign w:val="center"/>
          </w:tcPr>
          <w:p w:rsidR="008C4A00" w:rsidRPr="008C4A00" w:rsidRDefault="008C4A00" w:rsidP="008C4A00">
            <w:pPr>
              <w:jc w:val="center"/>
              <w:rPr>
                <w:snapToGrid w:val="0"/>
              </w:rPr>
            </w:pPr>
            <w:r w:rsidRPr="008C4A00">
              <w:rPr>
                <w:snapToGrid w:val="0"/>
              </w:rPr>
              <w:t>2</w:t>
            </w:r>
          </w:p>
        </w:tc>
      </w:tr>
      <w:tr w:rsidR="008C4A00" w:rsidRPr="00234880" w:rsidTr="00161FD5">
        <w:trPr>
          <w:cantSplit/>
          <w:jc w:val="center"/>
        </w:trPr>
        <w:tc>
          <w:tcPr>
            <w:tcW w:w="8222" w:type="dxa"/>
            <w:gridSpan w:val="2"/>
            <w:tcBorders>
              <w:top w:val="single" w:sz="4" w:space="0" w:color="auto"/>
              <w:left w:val="single" w:sz="4" w:space="0" w:color="auto"/>
              <w:bottom w:val="single" w:sz="4" w:space="0" w:color="auto"/>
              <w:right w:val="single" w:sz="4" w:space="0" w:color="auto"/>
            </w:tcBorders>
            <w:vAlign w:val="center"/>
          </w:tcPr>
          <w:p w:rsidR="008C4A00" w:rsidRPr="008C4A00" w:rsidRDefault="008C4A00" w:rsidP="008C4A00">
            <w:pPr>
              <w:rPr>
                <w:b/>
                <w:snapToGrid w:val="0"/>
              </w:rPr>
            </w:pPr>
            <w:r w:rsidRPr="008C4A00">
              <w:rPr>
                <w:b/>
                <w:snapToGrid w:val="0"/>
              </w:rPr>
              <w:t>Total points for section</w:t>
            </w:r>
          </w:p>
        </w:tc>
        <w:tc>
          <w:tcPr>
            <w:tcW w:w="14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C4A00" w:rsidRPr="008C4A00" w:rsidRDefault="008C4A00" w:rsidP="008C4A00">
            <w:pPr>
              <w:jc w:val="center"/>
              <w:rPr>
                <w:b/>
                <w:snapToGrid w:val="0"/>
              </w:rPr>
            </w:pPr>
            <w:r w:rsidRPr="008C4A00">
              <w:rPr>
                <w:b/>
                <w:snapToGrid w:val="0"/>
              </w:rPr>
              <w:t>10</w:t>
            </w:r>
          </w:p>
        </w:tc>
      </w:tr>
    </w:tbl>
    <w:p w:rsidR="00565EF8" w:rsidRDefault="00565EF8" w:rsidP="00690689">
      <w:pPr>
        <w:autoSpaceDE w:val="0"/>
        <w:autoSpaceDN w:val="0"/>
        <w:adjustRightInd w:val="0"/>
        <w:rPr>
          <w:bCs/>
        </w:rPr>
      </w:pPr>
    </w:p>
    <w:p w:rsidR="00B50A15" w:rsidRPr="00234880" w:rsidRDefault="00B50A15" w:rsidP="00690689">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371"/>
        <w:gridCol w:w="1468"/>
      </w:tblGrid>
      <w:tr w:rsidR="0028089B" w:rsidRPr="00234880" w:rsidTr="00161FD5">
        <w:trPr>
          <w:cantSplit/>
          <w:trHeight w:val="281"/>
          <w:jc w:val="center"/>
        </w:trPr>
        <w:tc>
          <w:tcPr>
            <w:tcW w:w="8222" w:type="dxa"/>
            <w:gridSpan w:val="2"/>
            <w:tcBorders>
              <w:top w:val="single" w:sz="4" w:space="0" w:color="auto"/>
              <w:left w:val="single" w:sz="4" w:space="0" w:color="auto"/>
              <w:right w:val="single" w:sz="4" w:space="0" w:color="auto"/>
            </w:tcBorders>
            <w:shd w:val="pct15" w:color="auto" w:fill="FFFFFF"/>
            <w:vAlign w:val="center"/>
          </w:tcPr>
          <w:p w:rsidR="0028089B" w:rsidRPr="00234880" w:rsidRDefault="0028089B" w:rsidP="00161FD5">
            <w:pPr>
              <w:rPr>
                <w:b/>
                <w:snapToGrid w:val="0"/>
              </w:rPr>
            </w:pPr>
            <w:r w:rsidRPr="00234880">
              <w:rPr>
                <w:b/>
                <w:snapToGrid w:val="0"/>
              </w:rPr>
              <w:t xml:space="preserve">Section 3: Key personnel proposed </w:t>
            </w:r>
          </w:p>
        </w:tc>
        <w:tc>
          <w:tcPr>
            <w:tcW w:w="1468" w:type="dxa"/>
            <w:tcBorders>
              <w:top w:val="single" w:sz="4" w:space="0" w:color="auto"/>
              <w:left w:val="single" w:sz="4" w:space="0" w:color="auto"/>
              <w:right w:val="single" w:sz="4" w:space="0" w:color="auto"/>
            </w:tcBorders>
            <w:shd w:val="pct15" w:color="auto" w:fill="FFFFFF"/>
          </w:tcPr>
          <w:p w:rsidR="0028089B" w:rsidRPr="00234880" w:rsidRDefault="0028089B" w:rsidP="000B3D5E">
            <w:pPr>
              <w:jc w:val="center"/>
              <w:rPr>
                <w:b/>
                <w:snapToGrid w:val="0"/>
              </w:rPr>
            </w:pPr>
            <w:r w:rsidRPr="00234880">
              <w:rPr>
                <w:b/>
                <w:snapToGrid w:val="0"/>
              </w:rPr>
              <w:t>Points</w:t>
            </w:r>
          </w:p>
        </w:tc>
      </w:tr>
      <w:tr w:rsidR="0028089B" w:rsidRPr="00234880" w:rsidTr="00EB7B79">
        <w:trPr>
          <w:trHeight w:val="203"/>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28089B" w:rsidRPr="008C4A00" w:rsidRDefault="0028089B" w:rsidP="00161FD5">
            <w:pPr>
              <w:jc w:val="center"/>
              <w:rPr>
                <w:snapToGrid w:val="0"/>
              </w:rPr>
            </w:pPr>
            <w:r w:rsidRPr="008C4A00">
              <w:rPr>
                <w:snapToGrid w:val="0"/>
              </w:rPr>
              <w:t>3.1</w:t>
            </w:r>
          </w:p>
        </w:tc>
        <w:tc>
          <w:tcPr>
            <w:tcW w:w="7371" w:type="dxa"/>
            <w:tcBorders>
              <w:top w:val="single" w:sz="4" w:space="0" w:color="auto"/>
              <w:left w:val="single" w:sz="4" w:space="0" w:color="auto"/>
              <w:bottom w:val="single" w:sz="4" w:space="0" w:color="auto"/>
              <w:right w:val="single" w:sz="4" w:space="0" w:color="auto"/>
            </w:tcBorders>
            <w:vAlign w:val="center"/>
          </w:tcPr>
          <w:p w:rsidR="0028089B" w:rsidRPr="008C4A00" w:rsidRDefault="00EB7B79" w:rsidP="009C29AD">
            <w:pPr>
              <w:rPr>
                <w:snapToGrid w:val="0"/>
              </w:rPr>
            </w:pPr>
            <w:r w:rsidRPr="008C4A00">
              <w:rPr>
                <w:snapToGrid w:val="0"/>
              </w:rPr>
              <w:t>Composition and structure of the team proposed</w:t>
            </w:r>
            <w:r w:rsidR="009C29AD" w:rsidRPr="008C4A00">
              <w:rPr>
                <w:snapToGrid w:val="0"/>
              </w:rPr>
              <w:t>.  Are the proposed roles of the management and the team of key personnel suitable for the provision of the necessary services</w:t>
            </w:r>
          </w:p>
        </w:tc>
        <w:tc>
          <w:tcPr>
            <w:tcW w:w="1468" w:type="dxa"/>
            <w:tcBorders>
              <w:top w:val="single" w:sz="4" w:space="0" w:color="auto"/>
              <w:left w:val="single" w:sz="4" w:space="0" w:color="auto"/>
              <w:bottom w:val="single" w:sz="4" w:space="0" w:color="auto"/>
              <w:right w:val="single" w:sz="4" w:space="0" w:color="auto"/>
            </w:tcBorders>
            <w:vAlign w:val="center"/>
          </w:tcPr>
          <w:p w:rsidR="0028089B" w:rsidRPr="008C4A00" w:rsidRDefault="00F2715C" w:rsidP="00234880">
            <w:pPr>
              <w:jc w:val="center"/>
              <w:rPr>
                <w:snapToGrid w:val="0"/>
              </w:rPr>
            </w:pPr>
            <w:r w:rsidRPr="008C4A00">
              <w:rPr>
                <w:snapToGrid w:val="0"/>
              </w:rPr>
              <w:t>6</w:t>
            </w:r>
          </w:p>
        </w:tc>
      </w:tr>
      <w:tr w:rsidR="0028089B" w:rsidRPr="00234880" w:rsidTr="008C4A00">
        <w:trPr>
          <w:trHeight w:val="250"/>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28089B" w:rsidRPr="008C4A00" w:rsidRDefault="0028089B" w:rsidP="00161FD5">
            <w:pPr>
              <w:jc w:val="center"/>
              <w:rPr>
                <w:snapToGrid w:val="0"/>
              </w:rPr>
            </w:pPr>
            <w:r w:rsidRPr="008C4A00">
              <w:rPr>
                <w:snapToGrid w:val="0"/>
              </w:rPr>
              <w:t>3.2</w:t>
            </w:r>
          </w:p>
        </w:tc>
        <w:tc>
          <w:tcPr>
            <w:tcW w:w="7371" w:type="dxa"/>
            <w:tcBorders>
              <w:top w:val="single" w:sz="4" w:space="0" w:color="auto"/>
              <w:left w:val="single" w:sz="4" w:space="0" w:color="auto"/>
              <w:bottom w:val="single" w:sz="4" w:space="0" w:color="auto"/>
              <w:right w:val="single" w:sz="4" w:space="0" w:color="auto"/>
            </w:tcBorders>
            <w:vAlign w:val="center"/>
          </w:tcPr>
          <w:p w:rsidR="0028089B" w:rsidRPr="008C4A00" w:rsidRDefault="009C29AD" w:rsidP="00EE398F">
            <w:pPr>
              <w:widowControl w:val="0"/>
              <w:overflowPunct w:val="0"/>
              <w:adjustRightInd w:val="0"/>
              <w:rPr>
                <w:snapToGrid w:val="0"/>
              </w:rPr>
            </w:pPr>
            <w:r w:rsidRPr="008C4A00">
              <w:rPr>
                <w:snapToGrid w:val="0"/>
              </w:rPr>
              <w:t>Qualifications of k</w:t>
            </w:r>
            <w:r w:rsidR="00D93453" w:rsidRPr="008C4A00">
              <w:rPr>
                <w:snapToGrid w:val="0"/>
              </w:rPr>
              <w:t>ey personnel proposed</w:t>
            </w:r>
          </w:p>
          <w:p w:rsidR="00D93453" w:rsidRPr="008C4A00" w:rsidRDefault="00D93453" w:rsidP="004250BD">
            <w:pPr>
              <w:pStyle w:val="ListParagraph"/>
              <w:widowControl w:val="0"/>
              <w:numPr>
                <w:ilvl w:val="0"/>
                <w:numId w:val="41"/>
              </w:numPr>
              <w:overflowPunct w:val="0"/>
              <w:adjustRightInd w:val="0"/>
              <w:ind w:left="711" w:hanging="283"/>
              <w:rPr>
                <w:rFonts w:ascii="Arial" w:hAnsi="Arial"/>
                <w:snapToGrid w:val="0"/>
                <w:sz w:val="20"/>
                <w:szCs w:val="20"/>
              </w:rPr>
            </w:pPr>
            <w:r w:rsidRPr="008C4A00">
              <w:rPr>
                <w:rFonts w:ascii="Arial" w:hAnsi="Arial"/>
                <w:snapToGrid w:val="0"/>
                <w:sz w:val="20"/>
                <w:szCs w:val="20"/>
              </w:rPr>
              <w:t>Team leader</w:t>
            </w:r>
            <w:r w:rsidR="008C4A00" w:rsidRPr="008C4A00">
              <w:rPr>
                <w:rFonts w:ascii="Arial" w:hAnsi="Arial"/>
                <w:snapToGrid w:val="0"/>
                <w:sz w:val="20"/>
                <w:szCs w:val="20"/>
              </w:rPr>
              <w:t xml:space="preserve"> with a minimum of 5 years’ experience in project management </w:t>
            </w:r>
            <w:r w:rsidR="008C4A00">
              <w:rPr>
                <w:rFonts w:ascii="Arial" w:hAnsi="Arial"/>
                <w:snapToGrid w:val="0"/>
                <w:sz w:val="20"/>
                <w:szCs w:val="20"/>
              </w:rPr>
              <w:t>of a similar nature</w:t>
            </w:r>
          </w:p>
          <w:p w:rsidR="00D93453" w:rsidRPr="008C4A00" w:rsidRDefault="00D93453" w:rsidP="008C4A00">
            <w:pPr>
              <w:pStyle w:val="ListParagraph"/>
              <w:widowControl w:val="0"/>
              <w:numPr>
                <w:ilvl w:val="0"/>
                <w:numId w:val="41"/>
              </w:numPr>
              <w:overflowPunct w:val="0"/>
              <w:adjustRightInd w:val="0"/>
              <w:spacing w:after="0"/>
              <w:ind w:left="720" w:hanging="270"/>
              <w:rPr>
                <w:rFonts w:ascii="Arial" w:hAnsi="Arial"/>
                <w:snapToGrid w:val="0"/>
                <w:sz w:val="20"/>
                <w:szCs w:val="20"/>
              </w:rPr>
            </w:pPr>
            <w:r w:rsidRPr="008C4A00">
              <w:rPr>
                <w:rFonts w:ascii="Arial" w:hAnsi="Arial"/>
                <w:snapToGrid w:val="0"/>
                <w:sz w:val="20"/>
                <w:szCs w:val="20"/>
              </w:rPr>
              <w:t>Senior Expert</w:t>
            </w:r>
            <w:r w:rsidR="008C4A00" w:rsidRPr="008C4A00">
              <w:rPr>
                <w:rFonts w:ascii="Arial" w:hAnsi="Arial"/>
                <w:snapToGrid w:val="0"/>
                <w:sz w:val="20"/>
                <w:szCs w:val="20"/>
              </w:rPr>
              <w:t xml:space="preserve"> a minimum of five (5) years’ experience in multi-disciplinary implementation of GIS applications. This experience must include custom applications development, web programming, training, and software setup and configuration. </w:t>
            </w:r>
          </w:p>
          <w:p w:rsidR="00D93453" w:rsidRPr="008C4A00" w:rsidRDefault="00D93453" w:rsidP="004250BD">
            <w:pPr>
              <w:pStyle w:val="ListParagraph"/>
              <w:widowControl w:val="0"/>
              <w:numPr>
                <w:ilvl w:val="0"/>
                <w:numId w:val="41"/>
              </w:numPr>
              <w:overflowPunct w:val="0"/>
              <w:adjustRightInd w:val="0"/>
              <w:spacing w:after="0"/>
              <w:ind w:left="709" w:hanging="284"/>
              <w:rPr>
                <w:snapToGrid w:val="0"/>
              </w:rPr>
            </w:pPr>
            <w:r w:rsidRPr="008C4A00">
              <w:rPr>
                <w:rFonts w:ascii="Arial" w:hAnsi="Arial"/>
                <w:snapToGrid w:val="0"/>
                <w:sz w:val="20"/>
                <w:szCs w:val="20"/>
              </w:rPr>
              <w:t>Junior Expert</w:t>
            </w:r>
            <w:r w:rsidR="008C4A00" w:rsidRPr="008C4A00">
              <w:rPr>
                <w:rFonts w:ascii="Arial" w:hAnsi="Arial"/>
                <w:snapToGrid w:val="0"/>
                <w:sz w:val="20"/>
                <w:szCs w:val="20"/>
              </w:rPr>
              <w:t xml:space="preserve"> (After Sales Service Engineer): A minimum of three years supporting GIS Applications including after sales maintenance and servicing.</w:t>
            </w:r>
          </w:p>
        </w:tc>
        <w:tc>
          <w:tcPr>
            <w:tcW w:w="1468" w:type="dxa"/>
            <w:tcBorders>
              <w:top w:val="single" w:sz="4" w:space="0" w:color="auto"/>
              <w:left w:val="single" w:sz="4" w:space="0" w:color="auto"/>
              <w:bottom w:val="single" w:sz="4" w:space="0" w:color="auto"/>
              <w:right w:val="single" w:sz="4" w:space="0" w:color="auto"/>
            </w:tcBorders>
          </w:tcPr>
          <w:p w:rsidR="00D93453" w:rsidRPr="008C4A00" w:rsidRDefault="00D93453" w:rsidP="00F2715C">
            <w:pPr>
              <w:jc w:val="center"/>
              <w:rPr>
                <w:snapToGrid w:val="0"/>
              </w:rPr>
            </w:pPr>
          </w:p>
          <w:p w:rsidR="008C4A00" w:rsidRPr="008C4A00" w:rsidRDefault="008C4A00" w:rsidP="00F2715C">
            <w:pPr>
              <w:jc w:val="center"/>
              <w:rPr>
                <w:snapToGrid w:val="0"/>
              </w:rPr>
            </w:pPr>
            <w:r w:rsidRPr="008C4A00">
              <w:rPr>
                <w:snapToGrid w:val="0"/>
              </w:rPr>
              <w:t>3</w:t>
            </w:r>
          </w:p>
          <w:p w:rsidR="008C4A00" w:rsidRPr="008C4A00" w:rsidRDefault="008C4A00" w:rsidP="00F2715C">
            <w:pPr>
              <w:jc w:val="center"/>
              <w:rPr>
                <w:snapToGrid w:val="0"/>
              </w:rPr>
            </w:pPr>
          </w:p>
          <w:p w:rsidR="008C4A00" w:rsidRPr="008C4A00" w:rsidRDefault="008C4A00" w:rsidP="00F2715C">
            <w:pPr>
              <w:jc w:val="center"/>
              <w:rPr>
                <w:snapToGrid w:val="0"/>
              </w:rPr>
            </w:pPr>
          </w:p>
          <w:p w:rsidR="008C4A00" w:rsidRPr="008C4A00" w:rsidRDefault="008C4A00" w:rsidP="00F2715C">
            <w:pPr>
              <w:jc w:val="center"/>
              <w:rPr>
                <w:snapToGrid w:val="0"/>
              </w:rPr>
            </w:pPr>
            <w:r w:rsidRPr="008C4A00">
              <w:rPr>
                <w:snapToGrid w:val="0"/>
              </w:rPr>
              <w:t>3</w:t>
            </w:r>
          </w:p>
          <w:p w:rsidR="008C4A00" w:rsidRPr="008C4A00" w:rsidRDefault="008C4A00" w:rsidP="00F2715C">
            <w:pPr>
              <w:jc w:val="center"/>
              <w:rPr>
                <w:snapToGrid w:val="0"/>
              </w:rPr>
            </w:pPr>
          </w:p>
          <w:p w:rsidR="008C4A00" w:rsidRPr="008C4A00" w:rsidRDefault="008C4A00" w:rsidP="00F2715C">
            <w:pPr>
              <w:jc w:val="center"/>
              <w:rPr>
                <w:snapToGrid w:val="0"/>
              </w:rPr>
            </w:pPr>
          </w:p>
          <w:p w:rsidR="008C4A00" w:rsidRPr="008C4A00" w:rsidRDefault="008C4A00" w:rsidP="00F2715C">
            <w:pPr>
              <w:jc w:val="center"/>
              <w:rPr>
                <w:snapToGrid w:val="0"/>
              </w:rPr>
            </w:pPr>
          </w:p>
          <w:p w:rsidR="008C4A00" w:rsidRPr="008C4A00" w:rsidRDefault="008C4A00" w:rsidP="00F2715C">
            <w:pPr>
              <w:jc w:val="center"/>
              <w:rPr>
                <w:snapToGrid w:val="0"/>
              </w:rPr>
            </w:pPr>
          </w:p>
          <w:p w:rsidR="008C4A00" w:rsidRPr="008C4A00" w:rsidRDefault="008C4A00" w:rsidP="00F2715C">
            <w:pPr>
              <w:jc w:val="center"/>
              <w:rPr>
                <w:snapToGrid w:val="0"/>
              </w:rPr>
            </w:pPr>
            <w:r w:rsidRPr="008C4A00">
              <w:rPr>
                <w:snapToGrid w:val="0"/>
              </w:rPr>
              <w:t>3</w:t>
            </w:r>
          </w:p>
        </w:tc>
      </w:tr>
      <w:tr w:rsidR="0028089B" w:rsidRPr="00234880" w:rsidTr="00161FD5">
        <w:trPr>
          <w:cantSplit/>
          <w:jc w:val="center"/>
        </w:trPr>
        <w:tc>
          <w:tcPr>
            <w:tcW w:w="8222" w:type="dxa"/>
            <w:gridSpan w:val="2"/>
            <w:tcBorders>
              <w:top w:val="single" w:sz="4" w:space="0" w:color="auto"/>
              <w:left w:val="single" w:sz="4" w:space="0" w:color="auto"/>
              <w:bottom w:val="single" w:sz="4" w:space="0" w:color="auto"/>
              <w:right w:val="single" w:sz="4" w:space="0" w:color="auto"/>
            </w:tcBorders>
            <w:vAlign w:val="center"/>
          </w:tcPr>
          <w:p w:rsidR="0028089B" w:rsidRPr="008C4A00" w:rsidRDefault="0028089B" w:rsidP="00161FD5">
            <w:pPr>
              <w:rPr>
                <w:b/>
                <w:snapToGrid w:val="0"/>
              </w:rPr>
            </w:pPr>
            <w:r w:rsidRPr="008C4A00">
              <w:rPr>
                <w:b/>
                <w:snapToGrid w:val="0"/>
              </w:rPr>
              <w:t>Total points for section</w:t>
            </w:r>
          </w:p>
        </w:tc>
        <w:tc>
          <w:tcPr>
            <w:tcW w:w="14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089B" w:rsidRPr="008C4A00" w:rsidRDefault="00F2715C" w:rsidP="00234880">
            <w:pPr>
              <w:jc w:val="center"/>
              <w:rPr>
                <w:b/>
                <w:snapToGrid w:val="0"/>
              </w:rPr>
            </w:pPr>
            <w:r w:rsidRPr="008C4A00">
              <w:rPr>
                <w:b/>
                <w:snapToGrid w:val="0"/>
              </w:rPr>
              <w:t>15</w:t>
            </w:r>
          </w:p>
        </w:tc>
      </w:tr>
    </w:tbl>
    <w:p w:rsidR="00565EF8" w:rsidRDefault="00565EF8" w:rsidP="00690689">
      <w:pPr>
        <w:autoSpaceDE w:val="0"/>
        <w:autoSpaceDN w:val="0"/>
        <w:adjustRightInd w:val="0"/>
        <w:rPr>
          <w:bCs/>
        </w:rPr>
      </w:pPr>
    </w:p>
    <w:p w:rsidR="00E86A3F" w:rsidRDefault="00E86A3F" w:rsidP="00690689">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028"/>
        <w:gridCol w:w="900"/>
      </w:tblGrid>
      <w:tr w:rsidR="008C4A00" w:rsidRPr="00234880" w:rsidTr="008C4A00">
        <w:trPr>
          <w:cantSplit/>
          <w:trHeight w:val="281"/>
          <w:jc w:val="center"/>
        </w:trPr>
        <w:tc>
          <w:tcPr>
            <w:tcW w:w="8879" w:type="dxa"/>
            <w:gridSpan w:val="2"/>
            <w:tcBorders>
              <w:top w:val="single" w:sz="4" w:space="0" w:color="auto"/>
              <w:left w:val="single" w:sz="4" w:space="0" w:color="auto"/>
              <w:right w:val="single" w:sz="4" w:space="0" w:color="auto"/>
            </w:tcBorders>
            <w:shd w:val="pct15" w:color="auto" w:fill="FFFFFF"/>
            <w:vAlign w:val="center"/>
          </w:tcPr>
          <w:p w:rsidR="008C4A00" w:rsidRPr="00234880" w:rsidRDefault="008C4A00" w:rsidP="008C4A00">
            <w:pPr>
              <w:rPr>
                <w:b/>
                <w:snapToGrid w:val="0"/>
              </w:rPr>
            </w:pPr>
            <w:r w:rsidRPr="00234880">
              <w:rPr>
                <w:b/>
                <w:snapToGrid w:val="0"/>
              </w:rPr>
              <w:t xml:space="preserve">Section </w:t>
            </w:r>
            <w:r>
              <w:rPr>
                <w:b/>
                <w:snapToGrid w:val="0"/>
              </w:rPr>
              <w:t>4</w:t>
            </w:r>
            <w:r w:rsidRPr="00234880">
              <w:rPr>
                <w:b/>
                <w:snapToGrid w:val="0"/>
              </w:rPr>
              <w:t xml:space="preserve">: </w:t>
            </w:r>
            <w:r w:rsidRPr="008C4A00">
              <w:rPr>
                <w:b/>
                <w:bCs/>
                <w:snapToGrid w:val="0"/>
              </w:rPr>
              <w:t>Fulfilling the technical requirement set out under Section IV Schedule of Requirement</w:t>
            </w:r>
          </w:p>
        </w:tc>
        <w:tc>
          <w:tcPr>
            <w:tcW w:w="900" w:type="dxa"/>
            <w:tcBorders>
              <w:top w:val="single" w:sz="4" w:space="0" w:color="auto"/>
              <w:left w:val="single" w:sz="4" w:space="0" w:color="auto"/>
              <w:right w:val="single" w:sz="4" w:space="0" w:color="auto"/>
            </w:tcBorders>
            <w:shd w:val="pct15" w:color="auto" w:fill="FFFFFF"/>
          </w:tcPr>
          <w:p w:rsidR="008C4A00" w:rsidRPr="00234880" w:rsidRDefault="008C4A00" w:rsidP="00BE22F2">
            <w:pPr>
              <w:jc w:val="center"/>
              <w:rPr>
                <w:b/>
                <w:snapToGrid w:val="0"/>
              </w:rPr>
            </w:pPr>
            <w:r w:rsidRPr="00234880">
              <w:rPr>
                <w:b/>
                <w:snapToGrid w:val="0"/>
              </w:rPr>
              <w:t>Points</w:t>
            </w:r>
          </w:p>
        </w:tc>
      </w:tr>
      <w:tr w:rsidR="008C4A00" w:rsidRPr="00234880" w:rsidTr="008C4A00">
        <w:trPr>
          <w:trHeight w:val="203"/>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8C4A00" w:rsidRPr="008C4A00" w:rsidRDefault="008C4A00" w:rsidP="008C4A00">
            <w:pPr>
              <w:jc w:val="center"/>
              <w:rPr>
                <w:snapToGrid w:val="0"/>
              </w:rPr>
            </w:pPr>
            <w:r>
              <w:rPr>
                <w:snapToGrid w:val="0"/>
              </w:rPr>
              <w:t>4</w:t>
            </w:r>
            <w:r w:rsidRPr="008C4A00">
              <w:rPr>
                <w:snapToGrid w:val="0"/>
              </w:rPr>
              <w:t>.1</w:t>
            </w:r>
          </w:p>
        </w:tc>
        <w:tc>
          <w:tcPr>
            <w:tcW w:w="8028" w:type="dxa"/>
            <w:tcBorders>
              <w:top w:val="single" w:sz="4" w:space="0" w:color="auto"/>
              <w:left w:val="single" w:sz="4" w:space="0" w:color="auto"/>
              <w:bottom w:val="single" w:sz="4" w:space="0" w:color="auto"/>
              <w:right w:val="single" w:sz="4" w:space="0" w:color="auto"/>
            </w:tcBorders>
            <w:vAlign w:val="center"/>
          </w:tcPr>
          <w:p w:rsidR="008C4A00" w:rsidRPr="008C4A00" w:rsidRDefault="008C4A00" w:rsidP="008C4A00">
            <w:pPr>
              <w:rPr>
                <w:snapToGrid w:val="0"/>
              </w:rPr>
            </w:pPr>
            <w:r w:rsidRPr="008C4A00">
              <w:rPr>
                <w:snapToGrid w:val="0"/>
              </w:rPr>
              <w:t xml:space="preserve">General Requirement </w:t>
            </w:r>
          </w:p>
        </w:tc>
        <w:tc>
          <w:tcPr>
            <w:tcW w:w="900" w:type="dxa"/>
            <w:tcBorders>
              <w:top w:val="single" w:sz="4" w:space="0" w:color="auto"/>
              <w:left w:val="single" w:sz="4" w:space="0" w:color="auto"/>
              <w:bottom w:val="single" w:sz="4" w:space="0" w:color="auto"/>
              <w:right w:val="single" w:sz="4" w:space="0" w:color="auto"/>
            </w:tcBorders>
            <w:vAlign w:val="center"/>
          </w:tcPr>
          <w:p w:rsidR="008C4A00" w:rsidRPr="008C4A00" w:rsidRDefault="008C4A00" w:rsidP="008C4A00">
            <w:pPr>
              <w:jc w:val="center"/>
              <w:rPr>
                <w:snapToGrid w:val="0"/>
              </w:rPr>
            </w:pPr>
            <w:r w:rsidRPr="008C4A00">
              <w:rPr>
                <w:snapToGrid w:val="0"/>
              </w:rPr>
              <w:t>5</w:t>
            </w:r>
          </w:p>
        </w:tc>
      </w:tr>
      <w:tr w:rsidR="008C4A00" w:rsidRPr="00234880" w:rsidTr="008C4A00">
        <w:trPr>
          <w:trHeight w:val="203"/>
          <w:jc w:val="center"/>
        </w:trPr>
        <w:tc>
          <w:tcPr>
            <w:tcW w:w="851" w:type="dxa"/>
            <w:tcBorders>
              <w:top w:val="single" w:sz="4" w:space="0" w:color="auto"/>
              <w:left w:val="single" w:sz="4" w:space="0" w:color="auto"/>
              <w:bottom w:val="single" w:sz="4" w:space="0" w:color="auto"/>
              <w:right w:val="single" w:sz="4" w:space="0" w:color="auto"/>
            </w:tcBorders>
            <w:vAlign w:val="center"/>
          </w:tcPr>
          <w:p w:rsidR="008C4A00" w:rsidRDefault="008C4A00" w:rsidP="008C4A00">
            <w:pPr>
              <w:jc w:val="center"/>
              <w:rPr>
                <w:snapToGrid w:val="0"/>
              </w:rPr>
            </w:pPr>
            <w:r>
              <w:rPr>
                <w:snapToGrid w:val="0"/>
              </w:rPr>
              <w:t>4.2</w:t>
            </w:r>
          </w:p>
        </w:tc>
        <w:tc>
          <w:tcPr>
            <w:tcW w:w="8028" w:type="dxa"/>
            <w:tcBorders>
              <w:top w:val="single" w:sz="4" w:space="0" w:color="auto"/>
              <w:left w:val="single" w:sz="4" w:space="0" w:color="auto"/>
              <w:bottom w:val="single" w:sz="4" w:space="0" w:color="auto"/>
              <w:right w:val="single" w:sz="4" w:space="0" w:color="auto"/>
            </w:tcBorders>
            <w:vAlign w:val="center"/>
          </w:tcPr>
          <w:p w:rsidR="008C4A00" w:rsidRPr="008C4A00" w:rsidRDefault="008C4A00" w:rsidP="008C4A00">
            <w:pPr>
              <w:widowControl w:val="0"/>
              <w:overflowPunct w:val="0"/>
              <w:adjustRightInd w:val="0"/>
              <w:rPr>
                <w:snapToGrid w:val="0"/>
              </w:rPr>
            </w:pPr>
            <w:r w:rsidRPr="008C4A00">
              <w:rPr>
                <w:snapToGrid w:val="0"/>
              </w:rPr>
              <w:t xml:space="preserve">System Requirement </w:t>
            </w:r>
          </w:p>
          <w:p w:rsidR="008C4A00" w:rsidRPr="008C4A00" w:rsidRDefault="008C4A00" w:rsidP="008C4A00">
            <w:pPr>
              <w:pStyle w:val="ListParagraph"/>
              <w:widowControl w:val="0"/>
              <w:numPr>
                <w:ilvl w:val="0"/>
                <w:numId w:val="41"/>
              </w:numPr>
              <w:overflowPunct w:val="0"/>
              <w:adjustRightInd w:val="0"/>
              <w:ind w:left="711" w:hanging="283"/>
              <w:rPr>
                <w:rFonts w:ascii="Arial" w:hAnsi="Arial"/>
                <w:snapToGrid w:val="0"/>
                <w:sz w:val="20"/>
                <w:szCs w:val="20"/>
              </w:rPr>
            </w:pPr>
            <w:r w:rsidRPr="008C4A00">
              <w:rPr>
                <w:rFonts w:ascii="Arial" w:hAnsi="Arial"/>
                <w:snapToGrid w:val="0"/>
                <w:sz w:val="20"/>
                <w:szCs w:val="20"/>
              </w:rPr>
              <w:t>Alert</w:t>
            </w:r>
          </w:p>
          <w:p w:rsidR="008C4A00" w:rsidRPr="008C4A00" w:rsidRDefault="008C4A00" w:rsidP="008C4A00">
            <w:pPr>
              <w:pStyle w:val="ListParagraph"/>
              <w:widowControl w:val="0"/>
              <w:numPr>
                <w:ilvl w:val="0"/>
                <w:numId w:val="41"/>
              </w:numPr>
              <w:overflowPunct w:val="0"/>
              <w:adjustRightInd w:val="0"/>
              <w:spacing w:after="0"/>
              <w:ind w:left="709" w:hanging="284"/>
              <w:rPr>
                <w:rFonts w:ascii="Arial" w:hAnsi="Arial"/>
                <w:snapToGrid w:val="0"/>
                <w:sz w:val="20"/>
                <w:szCs w:val="20"/>
              </w:rPr>
            </w:pPr>
            <w:r w:rsidRPr="008C4A00">
              <w:rPr>
                <w:rFonts w:ascii="Arial" w:hAnsi="Arial"/>
                <w:snapToGrid w:val="0"/>
                <w:sz w:val="20"/>
                <w:szCs w:val="20"/>
              </w:rPr>
              <w:t>Control</w:t>
            </w:r>
          </w:p>
          <w:p w:rsidR="008C4A00" w:rsidRPr="008C4A00" w:rsidRDefault="008C4A00" w:rsidP="008C4A00">
            <w:pPr>
              <w:pStyle w:val="ListParagraph"/>
              <w:widowControl w:val="0"/>
              <w:numPr>
                <w:ilvl w:val="0"/>
                <w:numId w:val="41"/>
              </w:numPr>
              <w:overflowPunct w:val="0"/>
              <w:adjustRightInd w:val="0"/>
              <w:spacing w:after="0"/>
              <w:ind w:left="709" w:hanging="284"/>
              <w:rPr>
                <w:snapToGrid w:val="0"/>
              </w:rPr>
            </w:pPr>
            <w:r w:rsidRPr="008C4A00">
              <w:rPr>
                <w:rFonts w:ascii="Arial" w:hAnsi="Arial"/>
                <w:snapToGrid w:val="0"/>
                <w:sz w:val="20"/>
                <w:szCs w:val="20"/>
              </w:rPr>
              <w:t>Report</w:t>
            </w:r>
          </w:p>
        </w:tc>
        <w:tc>
          <w:tcPr>
            <w:tcW w:w="900" w:type="dxa"/>
            <w:tcBorders>
              <w:top w:val="single" w:sz="4" w:space="0" w:color="auto"/>
              <w:left w:val="single" w:sz="4" w:space="0" w:color="auto"/>
              <w:bottom w:val="single" w:sz="4" w:space="0" w:color="auto"/>
              <w:right w:val="single" w:sz="4" w:space="0" w:color="auto"/>
            </w:tcBorders>
            <w:vAlign w:val="center"/>
          </w:tcPr>
          <w:p w:rsidR="008C4A00" w:rsidRPr="008C4A00" w:rsidRDefault="008C4A00" w:rsidP="008C4A00">
            <w:pPr>
              <w:jc w:val="center"/>
              <w:rPr>
                <w:snapToGrid w:val="0"/>
              </w:rPr>
            </w:pPr>
            <w:r w:rsidRPr="008C4A00">
              <w:rPr>
                <w:snapToGrid w:val="0"/>
              </w:rPr>
              <w:t>5</w:t>
            </w:r>
          </w:p>
          <w:p w:rsidR="008C4A00" w:rsidRPr="008C4A00" w:rsidRDefault="008C4A00" w:rsidP="008C4A00">
            <w:pPr>
              <w:jc w:val="center"/>
              <w:rPr>
                <w:snapToGrid w:val="0"/>
              </w:rPr>
            </w:pPr>
            <w:r w:rsidRPr="008C4A00">
              <w:rPr>
                <w:snapToGrid w:val="0"/>
              </w:rPr>
              <w:t>5</w:t>
            </w:r>
          </w:p>
          <w:p w:rsidR="008C4A00" w:rsidRPr="008C4A00" w:rsidRDefault="008C4A00" w:rsidP="008C4A00">
            <w:pPr>
              <w:jc w:val="center"/>
              <w:rPr>
                <w:snapToGrid w:val="0"/>
              </w:rPr>
            </w:pPr>
            <w:r w:rsidRPr="008C4A00">
              <w:rPr>
                <w:snapToGrid w:val="0"/>
              </w:rPr>
              <w:t>5</w:t>
            </w:r>
          </w:p>
        </w:tc>
      </w:tr>
      <w:tr w:rsidR="008C4A00" w:rsidRPr="00234880" w:rsidTr="008C4A00">
        <w:trPr>
          <w:trHeight w:val="203"/>
          <w:jc w:val="center"/>
        </w:trPr>
        <w:tc>
          <w:tcPr>
            <w:tcW w:w="851" w:type="dxa"/>
            <w:tcBorders>
              <w:top w:val="single" w:sz="4" w:space="0" w:color="auto"/>
              <w:left w:val="single" w:sz="4" w:space="0" w:color="auto"/>
              <w:bottom w:val="single" w:sz="4" w:space="0" w:color="auto"/>
              <w:right w:val="single" w:sz="4" w:space="0" w:color="auto"/>
            </w:tcBorders>
            <w:vAlign w:val="center"/>
          </w:tcPr>
          <w:p w:rsidR="008C4A00" w:rsidRDefault="008C4A00" w:rsidP="008C4A00">
            <w:pPr>
              <w:jc w:val="center"/>
              <w:rPr>
                <w:snapToGrid w:val="0"/>
              </w:rPr>
            </w:pPr>
            <w:r>
              <w:rPr>
                <w:snapToGrid w:val="0"/>
              </w:rPr>
              <w:t>4.3</w:t>
            </w:r>
          </w:p>
        </w:tc>
        <w:tc>
          <w:tcPr>
            <w:tcW w:w="8028" w:type="dxa"/>
            <w:tcBorders>
              <w:top w:val="single" w:sz="4" w:space="0" w:color="auto"/>
              <w:left w:val="single" w:sz="4" w:space="0" w:color="auto"/>
              <w:bottom w:val="single" w:sz="4" w:space="0" w:color="auto"/>
              <w:right w:val="single" w:sz="4" w:space="0" w:color="auto"/>
            </w:tcBorders>
            <w:vAlign w:val="center"/>
          </w:tcPr>
          <w:p w:rsidR="008C4A00" w:rsidRPr="008C4A00" w:rsidRDefault="008C4A00" w:rsidP="008C4A00">
            <w:pPr>
              <w:widowControl w:val="0"/>
              <w:overflowPunct w:val="0"/>
              <w:adjustRightInd w:val="0"/>
              <w:rPr>
                <w:snapToGrid w:val="0"/>
              </w:rPr>
            </w:pPr>
            <w:r w:rsidRPr="008C4A00">
              <w:rPr>
                <w:snapToGrid w:val="0"/>
              </w:rPr>
              <w:t>Special Requirement</w:t>
            </w:r>
          </w:p>
        </w:tc>
        <w:tc>
          <w:tcPr>
            <w:tcW w:w="900" w:type="dxa"/>
            <w:tcBorders>
              <w:top w:val="single" w:sz="4" w:space="0" w:color="auto"/>
              <w:left w:val="single" w:sz="4" w:space="0" w:color="auto"/>
              <w:bottom w:val="single" w:sz="4" w:space="0" w:color="auto"/>
              <w:right w:val="single" w:sz="4" w:space="0" w:color="auto"/>
            </w:tcBorders>
            <w:vAlign w:val="center"/>
          </w:tcPr>
          <w:p w:rsidR="008C4A00" w:rsidRPr="008C4A00" w:rsidRDefault="008C4A00" w:rsidP="008C4A00">
            <w:pPr>
              <w:jc w:val="center"/>
              <w:rPr>
                <w:snapToGrid w:val="0"/>
              </w:rPr>
            </w:pPr>
            <w:r w:rsidRPr="008C4A00">
              <w:rPr>
                <w:snapToGrid w:val="0"/>
              </w:rPr>
              <w:t>5</w:t>
            </w:r>
          </w:p>
        </w:tc>
      </w:tr>
      <w:tr w:rsidR="008C4A00" w:rsidRPr="00234880" w:rsidTr="008C4A00">
        <w:trPr>
          <w:cantSplit/>
          <w:jc w:val="center"/>
        </w:trPr>
        <w:tc>
          <w:tcPr>
            <w:tcW w:w="8879" w:type="dxa"/>
            <w:gridSpan w:val="2"/>
            <w:tcBorders>
              <w:top w:val="single" w:sz="4" w:space="0" w:color="auto"/>
              <w:left w:val="single" w:sz="4" w:space="0" w:color="auto"/>
              <w:bottom w:val="single" w:sz="4" w:space="0" w:color="auto"/>
              <w:right w:val="single" w:sz="4" w:space="0" w:color="auto"/>
            </w:tcBorders>
            <w:vAlign w:val="center"/>
          </w:tcPr>
          <w:p w:rsidR="008C4A00" w:rsidRPr="008C4A00" w:rsidRDefault="008C4A00" w:rsidP="00BE22F2">
            <w:pPr>
              <w:rPr>
                <w:b/>
                <w:snapToGrid w:val="0"/>
              </w:rPr>
            </w:pPr>
            <w:r w:rsidRPr="008C4A00">
              <w:rPr>
                <w:b/>
                <w:snapToGrid w:val="0"/>
              </w:rPr>
              <w:t>Total points for section</w:t>
            </w:r>
          </w:p>
        </w:tc>
        <w:tc>
          <w:tcPr>
            <w:tcW w:w="9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C4A00" w:rsidRPr="008C4A00" w:rsidRDefault="008C4A00" w:rsidP="00BE22F2">
            <w:pPr>
              <w:jc w:val="center"/>
              <w:rPr>
                <w:b/>
                <w:snapToGrid w:val="0"/>
              </w:rPr>
            </w:pPr>
            <w:r>
              <w:rPr>
                <w:b/>
                <w:snapToGrid w:val="0"/>
              </w:rPr>
              <w:t>2</w:t>
            </w:r>
            <w:r w:rsidRPr="008C4A00">
              <w:rPr>
                <w:b/>
                <w:snapToGrid w:val="0"/>
              </w:rPr>
              <w:t>5</w:t>
            </w:r>
          </w:p>
        </w:tc>
      </w:tr>
    </w:tbl>
    <w:p w:rsidR="008C4A00" w:rsidRDefault="008C4A00" w:rsidP="00690689">
      <w:pPr>
        <w:autoSpaceDE w:val="0"/>
        <w:autoSpaceDN w:val="0"/>
        <w:adjustRightInd w:val="0"/>
        <w:rPr>
          <w:bCs/>
        </w:rPr>
      </w:pPr>
    </w:p>
    <w:p w:rsidR="008C4A00" w:rsidRDefault="008C4A00" w:rsidP="00690689">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028"/>
        <w:gridCol w:w="900"/>
      </w:tblGrid>
      <w:tr w:rsidR="008C4A00" w:rsidRPr="00234880" w:rsidTr="008C4A00">
        <w:trPr>
          <w:cantSplit/>
          <w:trHeight w:val="281"/>
          <w:jc w:val="center"/>
        </w:trPr>
        <w:tc>
          <w:tcPr>
            <w:tcW w:w="8879" w:type="dxa"/>
            <w:gridSpan w:val="2"/>
            <w:tcBorders>
              <w:top w:val="single" w:sz="4" w:space="0" w:color="auto"/>
              <w:left w:val="single" w:sz="4" w:space="0" w:color="auto"/>
              <w:right w:val="single" w:sz="4" w:space="0" w:color="auto"/>
            </w:tcBorders>
            <w:shd w:val="pct15" w:color="auto" w:fill="FFFFFF"/>
            <w:vAlign w:val="center"/>
          </w:tcPr>
          <w:p w:rsidR="008C4A00" w:rsidRPr="00234880" w:rsidRDefault="008C4A00" w:rsidP="008C4A00">
            <w:pPr>
              <w:rPr>
                <w:b/>
                <w:snapToGrid w:val="0"/>
              </w:rPr>
            </w:pPr>
            <w:r w:rsidRPr="00234880">
              <w:rPr>
                <w:b/>
                <w:snapToGrid w:val="0"/>
              </w:rPr>
              <w:t xml:space="preserve">Section </w:t>
            </w:r>
            <w:r>
              <w:rPr>
                <w:b/>
                <w:snapToGrid w:val="0"/>
              </w:rPr>
              <w:t>5</w:t>
            </w:r>
            <w:r w:rsidRPr="00234880">
              <w:rPr>
                <w:b/>
                <w:snapToGrid w:val="0"/>
              </w:rPr>
              <w:t xml:space="preserve">: </w:t>
            </w:r>
            <w:r w:rsidRPr="008C4A00">
              <w:rPr>
                <w:b/>
                <w:bCs/>
                <w:snapToGrid w:val="0"/>
              </w:rPr>
              <w:t>Offer additional features not included under Section IV Schedule of Requirement</w:t>
            </w:r>
          </w:p>
        </w:tc>
        <w:tc>
          <w:tcPr>
            <w:tcW w:w="900" w:type="dxa"/>
            <w:tcBorders>
              <w:top w:val="single" w:sz="4" w:space="0" w:color="auto"/>
              <w:left w:val="single" w:sz="4" w:space="0" w:color="auto"/>
              <w:right w:val="single" w:sz="4" w:space="0" w:color="auto"/>
            </w:tcBorders>
            <w:shd w:val="pct15" w:color="auto" w:fill="FFFFFF"/>
          </w:tcPr>
          <w:p w:rsidR="008C4A00" w:rsidRPr="00234880" w:rsidRDefault="008C4A00" w:rsidP="00BE22F2">
            <w:pPr>
              <w:jc w:val="center"/>
              <w:rPr>
                <w:b/>
                <w:snapToGrid w:val="0"/>
              </w:rPr>
            </w:pPr>
            <w:r w:rsidRPr="00234880">
              <w:rPr>
                <w:b/>
                <w:snapToGrid w:val="0"/>
              </w:rPr>
              <w:t>Points</w:t>
            </w:r>
          </w:p>
        </w:tc>
      </w:tr>
      <w:tr w:rsidR="008C4A00" w:rsidRPr="00234880" w:rsidTr="008C4A00">
        <w:trPr>
          <w:trHeight w:val="203"/>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8C4A00" w:rsidRPr="008C4A00" w:rsidRDefault="008C4A00" w:rsidP="00BE22F2">
            <w:pPr>
              <w:jc w:val="center"/>
              <w:rPr>
                <w:snapToGrid w:val="0"/>
              </w:rPr>
            </w:pPr>
            <w:r>
              <w:rPr>
                <w:snapToGrid w:val="0"/>
              </w:rPr>
              <w:t>5</w:t>
            </w:r>
            <w:r w:rsidRPr="008C4A00">
              <w:rPr>
                <w:snapToGrid w:val="0"/>
              </w:rPr>
              <w:t>.1</w:t>
            </w:r>
          </w:p>
        </w:tc>
        <w:tc>
          <w:tcPr>
            <w:tcW w:w="8028" w:type="dxa"/>
            <w:tcBorders>
              <w:top w:val="single" w:sz="4" w:space="0" w:color="auto"/>
              <w:left w:val="single" w:sz="4" w:space="0" w:color="auto"/>
              <w:bottom w:val="single" w:sz="4" w:space="0" w:color="auto"/>
              <w:right w:val="single" w:sz="4" w:space="0" w:color="auto"/>
            </w:tcBorders>
            <w:vAlign w:val="center"/>
          </w:tcPr>
          <w:p w:rsidR="008C4A00" w:rsidRPr="008C4A00" w:rsidRDefault="008C4A00" w:rsidP="008C4A00">
            <w:pPr>
              <w:rPr>
                <w:snapToGrid w:val="0"/>
              </w:rPr>
            </w:pPr>
            <w:proofErr w:type="spellStart"/>
            <w:r>
              <w:rPr>
                <w:snapToGrid w:val="0"/>
              </w:rPr>
              <w:t>Offeror’s</w:t>
            </w:r>
            <w:proofErr w:type="spellEnd"/>
            <w:r>
              <w:rPr>
                <w:snapToGrid w:val="0"/>
              </w:rPr>
              <w:t xml:space="preserve"> who propose the maximum acceptable Additional Features which are not stated Under </w:t>
            </w:r>
            <w:r w:rsidRPr="008C4A00">
              <w:rPr>
                <w:b/>
                <w:bCs/>
                <w:snapToGrid w:val="0"/>
              </w:rPr>
              <w:t>Section IV Schedule of Requirement</w:t>
            </w:r>
            <w:r>
              <w:rPr>
                <w:snapToGrid w:val="0"/>
              </w:rPr>
              <w:t xml:space="preserve"> will be given the maximum point of 5 and the rest will be prorated accordingly.</w:t>
            </w:r>
          </w:p>
        </w:tc>
        <w:tc>
          <w:tcPr>
            <w:tcW w:w="900" w:type="dxa"/>
            <w:tcBorders>
              <w:top w:val="single" w:sz="4" w:space="0" w:color="auto"/>
              <w:left w:val="single" w:sz="4" w:space="0" w:color="auto"/>
              <w:bottom w:val="single" w:sz="4" w:space="0" w:color="auto"/>
              <w:right w:val="single" w:sz="4" w:space="0" w:color="auto"/>
            </w:tcBorders>
            <w:vAlign w:val="center"/>
          </w:tcPr>
          <w:p w:rsidR="008C4A00" w:rsidRPr="008C4A00" w:rsidRDefault="008C4A00" w:rsidP="00BE22F2">
            <w:pPr>
              <w:jc w:val="center"/>
              <w:rPr>
                <w:snapToGrid w:val="0"/>
              </w:rPr>
            </w:pPr>
            <w:r>
              <w:rPr>
                <w:snapToGrid w:val="0"/>
              </w:rPr>
              <w:t>5</w:t>
            </w:r>
          </w:p>
        </w:tc>
      </w:tr>
      <w:tr w:rsidR="008C4A00" w:rsidRPr="00234880" w:rsidTr="008C4A00">
        <w:trPr>
          <w:cantSplit/>
          <w:jc w:val="center"/>
        </w:trPr>
        <w:tc>
          <w:tcPr>
            <w:tcW w:w="8879" w:type="dxa"/>
            <w:gridSpan w:val="2"/>
            <w:tcBorders>
              <w:top w:val="single" w:sz="4" w:space="0" w:color="auto"/>
              <w:left w:val="single" w:sz="4" w:space="0" w:color="auto"/>
              <w:bottom w:val="single" w:sz="4" w:space="0" w:color="auto"/>
              <w:right w:val="single" w:sz="4" w:space="0" w:color="auto"/>
            </w:tcBorders>
            <w:vAlign w:val="center"/>
          </w:tcPr>
          <w:p w:rsidR="008C4A00" w:rsidRPr="008C4A00" w:rsidRDefault="008C4A00" w:rsidP="008C4A00">
            <w:pPr>
              <w:rPr>
                <w:b/>
                <w:snapToGrid w:val="0"/>
              </w:rPr>
            </w:pPr>
            <w:r w:rsidRPr="008C4A00">
              <w:rPr>
                <w:b/>
                <w:snapToGrid w:val="0"/>
              </w:rPr>
              <w:t>Total points for section</w:t>
            </w:r>
          </w:p>
        </w:tc>
        <w:tc>
          <w:tcPr>
            <w:tcW w:w="9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C4A00" w:rsidRPr="008C4A00" w:rsidRDefault="008C4A00" w:rsidP="008C4A00">
            <w:pPr>
              <w:jc w:val="center"/>
              <w:rPr>
                <w:b/>
                <w:snapToGrid w:val="0"/>
              </w:rPr>
            </w:pPr>
            <w:r>
              <w:rPr>
                <w:b/>
                <w:snapToGrid w:val="0"/>
              </w:rPr>
              <w:t>5</w:t>
            </w:r>
          </w:p>
        </w:tc>
      </w:tr>
    </w:tbl>
    <w:p w:rsidR="008C4A00" w:rsidRDefault="008C4A00" w:rsidP="00690689">
      <w:pPr>
        <w:autoSpaceDE w:val="0"/>
        <w:autoSpaceDN w:val="0"/>
        <w:adjustRightInd w:val="0"/>
        <w:rPr>
          <w:bCs/>
        </w:rPr>
      </w:pPr>
    </w:p>
    <w:p w:rsidR="00E86A3F" w:rsidRDefault="00E86A3F" w:rsidP="00690689">
      <w:pPr>
        <w:autoSpaceDE w:val="0"/>
        <w:autoSpaceDN w:val="0"/>
        <w:adjustRightInd w:val="0"/>
        <w:rPr>
          <w:bCs/>
        </w:rPr>
      </w:pPr>
    </w:p>
    <w:p w:rsidR="008C4A00" w:rsidRDefault="008C4A00" w:rsidP="00690689">
      <w:pPr>
        <w:autoSpaceDE w:val="0"/>
        <w:autoSpaceDN w:val="0"/>
        <w:adjustRightInd w:val="0"/>
        <w:rPr>
          <w:bCs/>
        </w:rPr>
      </w:pPr>
    </w:p>
    <w:p w:rsidR="008C4A00" w:rsidRDefault="008C4A00" w:rsidP="00690689">
      <w:pPr>
        <w:autoSpaceDE w:val="0"/>
        <w:autoSpaceDN w:val="0"/>
        <w:adjustRightInd w:val="0"/>
        <w:rPr>
          <w:bCs/>
        </w:rPr>
      </w:pPr>
    </w:p>
    <w:p w:rsidR="008C4A00" w:rsidRDefault="008C4A00" w:rsidP="00690689">
      <w:pPr>
        <w:autoSpaceDE w:val="0"/>
        <w:autoSpaceDN w:val="0"/>
        <w:adjustRightInd w:val="0"/>
        <w:rPr>
          <w:bCs/>
        </w:rPr>
      </w:pPr>
    </w:p>
    <w:p w:rsidR="008C4A00" w:rsidRDefault="008C4A00" w:rsidP="00690689">
      <w:pPr>
        <w:autoSpaceDE w:val="0"/>
        <w:autoSpaceDN w:val="0"/>
        <w:adjustRightInd w:val="0"/>
        <w:rPr>
          <w:bCs/>
        </w:rPr>
      </w:pPr>
    </w:p>
    <w:p w:rsidR="008C4A00" w:rsidRDefault="008C4A00" w:rsidP="00690689">
      <w:pPr>
        <w:autoSpaceDE w:val="0"/>
        <w:autoSpaceDN w:val="0"/>
        <w:adjustRightInd w:val="0"/>
        <w:rPr>
          <w:bCs/>
        </w:rPr>
      </w:pPr>
    </w:p>
    <w:p w:rsidR="008C4A00" w:rsidRDefault="008C4A00" w:rsidP="00690689">
      <w:pPr>
        <w:autoSpaceDE w:val="0"/>
        <w:autoSpaceDN w:val="0"/>
        <w:adjustRightInd w:val="0"/>
        <w:rPr>
          <w:bCs/>
        </w:rPr>
      </w:pPr>
    </w:p>
    <w:p w:rsidR="008C4A00" w:rsidRDefault="008C4A00" w:rsidP="00690689">
      <w:pPr>
        <w:autoSpaceDE w:val="0"/>
        <w:autoSpaceDN w:val="0"/>
        <w:adjustRightInd w:val="0"/>
        <w:rPr>
          <w:bCs/>
        </w:rPr>
      </w:pPr>
    </w:p>
    <w:p w:rsidR="008C4A00" w:rsidRDefault="008C4A00" w:rsidP="00690689">
      <w:pPr>
        <w:autoSpaceDE w:val="0"/>
        <w:autoSpaceDN w:val="0"/>
        <w:adjustRightInd w:val="0"/>
        <w:rPr>
          <w:bCs/>
        </w:rPr>
      </w:pPr>
    </w:p>
    <w:p w:rsidR="008C4A00" w:rsidRDefault="008C4A00" w:rsidP="00690689">
      <w:pPr>
        <w:autoSpaceDE w:val="0"/>
        <w:autoSpaceDN w:val="0"/>
        <w:adjustRightInd w:val="0"/>
        <w:rPr>
          <w:bCs/>
        </w:rPr>
      </w:pPr>
    </w:p>
    <w:p w:rsidR="008C4A00" w:rsidRDefault="008C4A00" w:rsidP="00690689">
      <w:pPr>
        <w:autoSpaceDE w:val="0"/>
        <w:autoSpaceDN w:val="0"/>
        <w:adjustRightInd w:val="0"/>
        <w:rPr>
          <w:bCs/>
        </w:rPr>
      </w:pPr>
    </w:p>
    <w:p w:rsidR="00B50A15" w:rsidRPr="00234880" w:rsidRDefault="00B50A15" w:rsidP="00690689">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371"/>
        <w:gridCol w:w="1468"/>
      </w:tblGrid>
      <w:tr w:rsidR="00234880" w:rsidRPr="00234880" w:rsidTr="00161FD5">
        <w:trPr>
          <w:cantSplit/>
          <w:trHeight w:val="281"/>
          <w:jc w:val="center"/>
        </w:trPr>
        <w:tc>
          <w:tcPr>
            <w:tcW w:w="8222" w:type="dxa"/>
            <w:gridSpan w:val="2"/>
            <w:tcBorders>
              <w:top w:val="single" w:sz="4" w:space="0" w:color="auto"/>
              <w:left w:val="single" w:sz="4" w:space="0" w:color="auto"/>
              <w:right w:val="single" w:sz="4" w:space="0" w:color="auto"/>
            </w:tcBorders>
            <w:shd w:val="pct15" w:color="auto" w:fill="FFFFFF"/>
            <w:vAlign w:val="center"/>
          </w:tcPr>
          <w:p w:rsidR="00234880" w:rsidRPr="00234880" w:rsidRDefault="00161FD5" w:rsidP="008C4A00">
            <w:pPr>
              <w:rPr>
                <w:b/>
                <w:snapToGrid w:val="0"/>
              </w:rPr>
            </w:pPr>
            <w:r>
              <w:rPr>
                <w:b/>
                <w:snapToGrid w:val="0"/>
              </w:rPr>
              <w:t xml:space="preserve">Section </w:t>
            </w:r>
            <w:r w:rsidR="008C4A00">
              <w:rPr>
                <w:b/>
                <w:snapToGrid w:val="0"/>
              </w:rPr>
              <w:t>6</w:t>
            </w:r>
            <w:r w:rsidR="00234880" w:rsidRPr="00234880">
              <w:rPr>
                <w:b/>
                <w:snapToGrid w:val="0"/>
              </w:rPr>
              <w:t xml:space="preserve">: </w:t>
            </w:r>
            <w:r>
              <w:rPr>
                <w:b/>
                <w:snapToGrid w:val="0"/>
              </w:rPr>
              <w:t xml:space="preserve">Oral Presentations </w:t>
            </w:r>
          </w:p>
        </w:tc>
        <w:tc>
          <w:tcPr>
            <w:tcW w:w="1468" w:type="dxa"/>
            <w:tcBorders>
              <w:top w:val="single" w:sz="4" w:space="0" w:color="auto"/>
              <w:left w:val="single" w:sz="4" w:space="0" w:color="auto"/>
              <w:right w:val="single" w:sz="4" w:space="0" w:color="auto"/>
            </w:tcBorders>
            <w:shd w:val="pct15" w:color="auto" w:fill="FFFFFF"/>
            <w:vAlign w:val="center"/>
          </w:tcPr>
          <w:p w:rsidR="00234880" w:rsidRPr="00234880" w:rsidRDefault="00234880" w:rsidP="00161FD5">
            <w:pPr>
              <w:jc w:val="center"/>
              <w:rPr>
                <w:b/>
                <w:snapToGrid w:val="0"/>
              </w:rPr>
            </w:pPr>
            <w:r w:rsidRPr="00234880">
              <w:rPr>
                <w:b/>
                <w:snapToGrid w:val="0"/>
              </w:rPr>
              <w:t>Points</w:t>
            </w:r>
          </w:p>
        </w:tc>
      </w:tr>
      <w:tr w:rsidR="00234880" w:rsidRPr="00234880" w:rsidTr="00161FD5">
        <w:trPr>
          <w:trHeight w:val="1938"/>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234880" w:rsidRPr="00234880" w:rsidRDefault="008C4A00" w:rsidP="00161FD5">
            <w:pPr>
              <w:jc w:val="center"/>
              <w:rPr>
                <w:snapToGrid w:val="0"/>
              </w:rPr>
            </w:pPr>
            <w:r>
              <w:rPr>
                <w:snapToGrid w:val="0"/>
              </w:rPr>
              <w:t>6</w:t>
            </w:r>
            <w:r w:rsidR="00234880" w:rsidRPr="00234880">
              <w:rPr>
                <w:snapToGrid w:val="0"/>
              </w:rPr>
              <w:t>.1</w:t>
            </w:r>
          </w:p>
        </w:tc>
        <w:tc>
          <w:tcPr>
            <w:tcW w:w="7371" w:type="dxa"/>
            <w:tcBorders>
              <w:top w:val="single" w:sz="4" w:space="0" w:color="auto"/>
              <w:left w:val="single" w:sz="4" w:space="0" w:color="auto"/>
              <w:bottom w:val="single" w:sz="4" w:space="0" w:color="auto"/>
              <w:right w:val="single" w:sz="4" w:space="0" w:color="auto"/>
            </w:tcBorders>
            <w:vAlign w:val="center"/>
          </w:tcPr>
          <w:p w:rsidR="00161FD5" w:rsidRPr="00A51C14" w:rsidRDefault="00161FD5" w:rsidP="0022195D">
            <w:pPr>
              <w:pStyle w:val="Sub-sub-heading"/>
              <w:numPr>
                <w:ilvl w:val="0"/>
                <w:numId w:val="0"/>
              </w:numPr>
              <w:ind w:left="144"/>
              <w:rPr>
                <w:b/>
                <w:szCs w:val="20"/>
              </w:rPr>
            </w:pPr>
            <w:r w:rsidRPr="00A51C14">
              <w:rPr>
                <w:szCs w:val="20"/>
              </w:rPr>
              <w:t xml:space="preserve">Oral </w:t>
            </w:r>
            <w:r>
              <w:rPr>
                <w:szCs w:val="20"/>
              </w:rPr>
              <w:t>p</w:t>
            </w:r>
            <w:r w:rsidRPr="00A51C14">
              <w:rPr>
                <w:szCs w:val="20"/>
              </w:rPr>
              <w:t>resentation.</w:t>
            </w:r>
            <w:r w:rsidR="00BE22F2">
              <w:rPr>
                <w:szCs w:val="20"/>
              </w:rPr>
              <w:t xml:space="preserve"> </w:t>
            </w:r>
            <w:r w:rsidR="00E7192B">
              <w:rPr>
                <w:szCs w:val="20"/>
              </w:rPr>
              <w:t xml:space="preserve"> </w:t>
            </w:r>
            <w:r w:rsidR="0022195D" w:rsidRPr="00E7192B">
              <w:rPr>
                <w:szCs w:val="20"/>
              </w:rPr>
              <w:t>All</w:t>
            </w:r>
            <w:r w:rsidR="00E7192B" w:rsidRPr="00E7192B">
              <w:rPr>
                <w:szCs w:val="20"/>
              </w:rPr>
              <w:t xml:space="preserve"> </w:t>
            </w:r>
            <w:proofErr w:type="spellStart"/>
            <w:r w:rsidR="00E7192B" w:rsidRPr="00E7192B">
              <w:rPr>
                <w:szCs w:val="20"/>
              </w:rPr>
              <w:t>offerors</w:t>
            </w:r>
            <w:proofErr w:type="spellEnd"/>
            <w:r w:rsidR="00E7192B" w:rsidRPr="00E7192B">
              <w:rPr>
                <w:szCs w:val="20"/>
              </w:rPr>
              <w:t xml:space="preserve"> who reach or pass the threshold of 55% of their written technical proposals (i.e. 55% </w:t>
            </w:r>
            <w:r w:rsidR="0022195D" w:rsidRPr="00E7192B">
              <w:rPr>
                <w:szCs w:val="20"/>
              </w:rPr>
              <w:t>of 65</w:t>
            </w:r>
            <w:r w:rsidR="00E7192B" w:rsidRPr="00E7192B">
              <w:rPr>
                <w:szCs w:val="20"/>
              </w:rPr>
              <w:t xml:space="preserve"> points = 36 points) will be invited for oral presentation</w:t>
            </w:r>
            <w:r w:rsidR="00E7192B">
              <w:rPr>
                <w:szCs w:val="20"/>
              </w:rPr>
              <w:t xml:space="preserve"> </w:t>
            </w:r>
            <w:r w:rsidRPr="00A51C14">
              <w:rPr>
                <w:szCs w:val="20"/>
              </w:rPr>
              <w:t xml:space="preserve">either in person or remotely, </w:t>
            </w:r>
            <w:r w:rsidR="0022195D">
              <w:rPr>
                <w:szCs w:val="20"/>
              </w:rPr>
              <w:t xml:space="preserve">Which will be decided in a later date and will be communicate to </w:t>
            </w:r>
            <w:proofErr w:type="spellStart"/>
            <w:r w:rsidR="0022195D">
              <w:rPr>
                <w:szCs w:val="20"/>
              </w:rPr>
              <w:t>Offerors</w:t>
            </w:r>
            <w:proofErr w:type="spellEnd"/>
            <w:r w:rsidR="0022195D">
              <w:rPr>
                <w:szCs w:val="20"/>
              </w:rPr>
              <w:t xml:space="preserve">. </w:t>
            </w:r>
            <w:r w:rsidRPr="00A51C14">
              <w:rPr>
                <w:szCs w:val="20"/>
              </w:rPr>
              <w:t xml:space="preserve">Information from the oral presentation will also be used as part of the technical evaluation process.  UNOPS reserves the right to incorporate elements from oral presentations in the final </w:t>
            </w:r>
            <w:r>
              <w:rPr>
                <w:szCs w:val="20"/>
              </w:rPr>
              <w:t>c</w:t>
            </w:r>
            <w:r w:rsidRPr="00A51C14">
              <w:rPr>
                <w:szCs w:val="20"/>
              </w:rPr>
              <w:t>ontract.  The oral presentation will not encompass price proposals.</w:t>
            </w:r>
          </w:p>
          <w:p w:rsidR="00161FD5" w:rsidRPr="00A51C14" w:rsidRDefault="00161FD5" w:rsidP="00161FD5">
            <w:pPr>
              <w:pStyle w:val="Sub-sub-sub-heading"/>
              <w:spacing w:line="240" w:lineRule="auto"/>
              <w:ind w:left="144" w:hanging="905"/>
              <w:contextualSpacing w:val="0"/>
              <w:rPr>
                <w:szCs w:val="20"/>
              </w:rPr>
            </w:pPr>
            <w:r w:rsidRPr="00A51C14">
              <w:rPr>
                <w:szCs w:val="20"/>
              </w:rPr>
              <w:t xml:space="preserve">Oral </w:t>
            </w:r>
            <w:r>
              <w:rPr>
                <w:szCs w:val="20"/>
              </w:rPr>
              <w:t>P</w:t>
            </w:r>
            <w:r w:rsidRPr="00A51C14">
              <w:rPr>
                <w:szCs w:val="20"/>
              </w:rPr>
              <w:t xml:space="preserve">resentation </w:t>
            </w:r>
            <w:r>
              <w:rPr>
                <w:szCs w:val="20"/>
              </w:rPr>
              <w:t>G</w:t>
            </w:r>
            <w:r w:rsidRPr="00A51C14">
              <w:rPr>
                <w:szCs w:val="20"/>
              </w:rPr>
              <w:t xml:space="preserve">round </w:t>
            </w:r>
            <w:r>
              <w:rPr>
                <w:szCs w:val="20"/>
              </w:rPr>
              <w:t>Rules:</w:t>
            </w:r>
          </w:p>
          <w:p w:rsidR="00161FD5" w:rsidRPr="00A51C14" w:rsidRDefault="00161FD5" w:rsidP="005155BE">
            <w:pPr>
              <w:pStyle w:val="Sub-sub-sub-heading"/>
              <w:numPr>
                <w:ilvl w:val="0"/>
                <w:numId w:val="0"/>
              </w:numPr>
              <w:spacing w:line="240" w:lineRule="auto"/>
              <w:ind w:left="144"/>
              <w:contextualSpacing w:val="0"/>
              <w:rPr>
                <w:szCs w:val="20"/>
              </w:rPr>
            </w:pPr>
            <w:r w:rsidRPr="00A51C14">
              <w:rPr>
                <w:szCs w:val="20"/>
              </w:rPr>
              <w:t xml:space="preserve">The selected </w:t>
            </w:r>
            <w:proofErr w:type="spellStart"/>
            <w:r>
              <w:rPr>
                <w:szCs w:val="20"/>
              </w:rPr>
              <w:t>offeror</w:t>
            </w:r>
            <w:r w:rsidRPr="00A51C14">
              <w:rPr>
                <w:szCs w:val="20"/>
              </w:rPr>
              <w:t>s</w:t>
            </w:r>
            <w:proofErr w:type="spellEnd"/>
            <w:r w:rsidRPr="00A51C14">
              <w:rPr>
                <w:szCs w:val="20"/>
              </w:rPr>
              <w:t xml:space="preserve"> as specified above must make an oral presentation to UNOPS evaluation panel and participate in a question and answer session.  The purpose of the oral presentation and question and answer session is to validate the information provided by the </w:t>
            </w:r>
            <w:proofErr w:type="spellStart"/>
            <w:r>
              <w:rPr>
                <w:szCs w:val="20"/>
              </w:rPr>
              <w:t>offeror</w:t>
            </w:r>
            <w:proofErr w:type="spellEnd"/>
            <w:r w:rsidRPr="00A51C14">
              <w:rPr>
                <w:szCs w:val="20"/>
              </w:rPr>
              <w:t xml:space="preserve"> in their proposal and to test the </w:t>
            </w:r>
            <w:proofErr w:type="spellStart"/>
            <w:r>
              <w:rPr>
                <w:szCs w:val="20"/>
              </w:rPr>
              <w:t>offeror</w:t>
            </w:r>
            <w:r w:rsidRPr="00A51C14">
              <w:rPr>
                <w:szCs w:val="20"/>
              </w:rPr>
              <w:t>’s</w:t>
            </w:r>
            <w:proofErr w:type="spellEnd"/>
            <w:r w:rsidRPr="00A51C14">
              <w:rPr>
                <w:szCs w:val="20"/>
              </w:rPr>
              <w:t xml:space="preserve"> understanding of the work that will be performed per the </w:t>
            </w:r>
            <w:r>
              <w:rPr>
                <w:szCs w:val="20"/>
              </w:rPr>
              <w:t>t</w:t>
            </w:r>
            <w:r w:rsidRPr="00A51C14">
              <w:rPr>
                <w:szCs w:val="20"/>
              </w:rPr>
              <w:t xml:space="preserve">erms of </w:t>
            </w:r>
            <w:r>
              <w:rPr>
                <w:szCs w:val="20"/>
              </w:rPr>
              <w:t>r</w:t>
            </w:r>
            <w:r w:rsidRPr="00A51C14">
              <w:rPr>
                <w:szCs w:val="20"/>
              </w:rPr>
              <w:t>eference/</w:t>
            </w:r>
            <w:r>
              <w:rPr>
                <w:szCs w:val="20"/>
              </w:rPr>
              <w:t>s</w:t>
            </w:r>
            <w:r w:rsidRPr="00A51C14">
              <w:rPr>
                <w:szCs w:val="20"/>
              </w:rPr>
              <w:t xml:space="preserve">tatement of </w:t>
            </w:r>
            <w:r>
              <w:rPr>
                <w:szCs w:val="20"/>
              </w:rPr>
              <w:t>w</w:t>
            </w:r>
            <w:r w:rsidRPr="00A51C14">
              <w:rPr>
                <w:szCs w:val="20"/>
              </w:rPr>
              <w:t>ork under the prospective contract, which will be a factor in the overall technica</w:t>
            </w:r>
            <w:r>
              <w:rPr>
                <w:szCs w:val="20"/>
              </w:rPr>
              <w:t xml:space="preserve">l evaluation of the proposals. </w:t>
            </w:r>
            <w:r w:rsidRPr="00A51C14">
              <w:rPr>
                <w:szCs w:val="20"/>
              </w:rPr>
              <w:t>UNOPS may moreover request a demonstration of the products offered (e.g. software solutions, data management systems, travel booking platforms etc.). Each</w:t>
            </w:r>
            <w:r w:rsidR="0022195D">
              <w:rPr>
                <w:szCs w:val="20"/>
              </w:rPr>
              <w:t xml:space="preserve"> </w:t>
            </w:r>
            <w:proofErr w:type="spellStart"/>
            <w:r>
              <w:rPr>
                <w:szCs w:val="20"/>
              </w:rPr>
              <w:t>Offeror</w:t>
            </w:r>
            <w:proofErr w:type="spellEnd"/>
            <w:r w:rsidRPr="00A51C14">
              <w:rPr>
                <w:szCs w:val="20"/>
              </w:rPr>
              <w:t xml:space="preserve"> will be allowed</w:t>
            </w:r>
            <w:r w:rsidR="005155BE">
              <w:rPr>
                <w:szCs w:val="20"/>
              </w:rPr>
              <w:t xml:space="preserve"> 45 m</w:t>
            </w:r>
            <w:r w:rsidRPr="00A51C14">
              <w:rPr>
                <w:szCs w:val="20"/>
              </w:rPr>
              <w:t>inutes</w:t>
            </w:r>
            <w:r w:rsidR="005155BE">
              <w:rPr>
                <w:szCs w:val="20"/>
              </w:rPr>
              <w:t xml:space="preserve"> for Presentation and 15 Minutes for Q&amp;A</w:t>
            </w:r>
            <w:r w:rsidRPr="00A51C14">
              <w:rPr>
                <w:szCs w:val="20"/>
              </w:rPr>
              <w:t xml:space="preserve"> to make their oral presentation.  </w:t>
            </w:r>
          </w:p>
          <w:p w:rsidR="00161FD5" w:rsidRPr="00A51C14" w:rsidRDefault="00161FD5" w:rsidP="005155BE">
            <w:pPr>
              <w:pStyle w:val="bulletsundersub-sub-sub-chapter"/>
              <w:ind w:left="144"/>
              <w:rPr>
                <w:sz w:val="20"/>
                <w:szCs w:val="20"/>
              </w:rPr>
            </w:pPr>
            <w:r w:rsidRPr="00A51C14">
              <w:rPr>
                <w:sz w:val="20"/>
                <w:szCs w:val="20"/>
              </w:rPr>
              <w:t>Presentation will begin approximately</w:t>
            </w:r>
            <w:r w:rsidR="005155BE">
              <w:rPr>
                <w:sz w:val="20"/>
                <w:szCs w:val="20"/>
              </w:rPr>
              <w:t xml:space="preserve"> 2 </w:t>
            </w:r>
            <w:r w:rsidRPr="00A51C14">
              <w:rPr>
                <w:sz w:val="20"/>
                <w:szCs w:val="20"/>
              </w:rPr>
              <w:t xml:space="preserve">weeks after receipt of proposals. UNOPS will determine the </w:t>
            </w:r>
            <w:r w:rsidR="0022195D">
              <w:rPr>
                <w:sz w:val="20"/>
                <w:szCs w:val="20"/>
              </w:rPr>
              <w:t xml:space="preserve">method and </w:t>
            </w:r>
            <w:r w:rsidRPr="00A51C14">
              <w:rPr>
                <w:sz w:val="20"/>
                <w:szCs w:val="20"/>
              </w:rPr>
              <w:t xml:space="preserve">date and time for each </w:t>
            </w:r>
            <w:proofErr w:type="spellStart"/>
            <w:r>
              <w:rPr>
                <w:sz w:val="20"/>
                <w:szCs w:val="20"/>
              </w:rPr>
              <w:t>offeror</w:t>
            </w:r>
            <w:r w:rsidRPr="00A51C14">
              <w:rPr>
                <w:sz w:val="20"/>
                <w:szCs w:val="20"/>
              </w:rPr>
              <w:t>’</w:t>
            </w:r>
            <w:r>
              <w:rPr>
                <w:sz w:val="20"/>
                <w:szCs w:val="20"/>
              </w:rPr>
              <w:t>s</w:t>
            </w:r>
            <w:proofErr w:type="spellEnd"/>
            <w:r w:rsidRPr="00A51C14">
              <w:rPr>
                <w:sz w:val="20"/>
                <w:szCs w:val="20"/>
              </w:rPr>
              <w:t xml:space="preserve"> oral presentation. The UNOPS </w:t>
            </w:r>
            <w:r>
              <w:rPr>
                <w:sz w:val="20"/>
                <w:szCs w:val="20"/>
              </w:rPr>
              <w:t>p</w:t>
            </w:r>
            <w:r w:rsidRPr="00A51C14">
              <w:rPr>
                <w:sz w:val="20"/>
                <w:szCs w:val="20"/>
              </w:rPr>
              <w:t xml:space="preserve">rocurement </w:t>
            </w:r>
            <w:r>
              <w:rPr>
                <w:sz w:val="20"/>
                <w:szCs w:val="20"/>
              </w:rPr>
              <w:t>o</w:t>
            </w:r>
            <w:r w:rsidRPr="00A51C14">
              <w:rPr>
                <w:sz w:val="20"/>
                <w:szCs w:val="20"/>
              </w:rPr>
              <w:t xml:space="preserve">fficial will notify </w:t>
            </w:r>
            <w:proofErr w:type="spellStart"/>
            <w:r>
              <w:rPr>
                <w:sz w:val="20"/>
                <w:szCs w:val="20"/>
              </w:rPr>
              <w:t>offerors</w:t>
            </w:r>
            <w:proofErr w:type="spellEnd"/>
            <w:r w:rsidRPr="00A51C14">
              <w:rPr>
                <w:sz w:val="20"/>
                <w:szCs w:val="20"/>
              </w:rPr>
              <w:t xml:space="preserve"> of the scheduled date and time, as well as the agenda for their presentation within </w:t>
            </w:r>
            <w:r w:rsidR="005155BE">
              <w:rPr>
                <w:sz w:val="20"/>
                <w:szCs w:val="20"/>
              </w:rPr>
              <w:t>2</w:t>
            </w:r>
            <w:r w:rsidRPr="00A51C14">
              <w:rPr>
                <w:sz w:val="20"/>
                <w:szCs w:val="20"/>
              </w:rPr>
              <w:t xml:space="preserve"> weeks of the receipt of proposals.  At its sole discretion, UNOPS reserves the right to reschedule any </w:t>
            </w:r>
            <w:proofErr w:type="spellStart"/>
            <w:r>
              <w:rPr>
                <w:sz w:val="20"/>
                <w:szCs w:val="20"/>
              </w:rPr>
              <w:t>offeror</w:t>
            </w:r>
            <w:r w:rsidRPr="00A51C14">
              <w:rPr>
                <w:sz w:val="20"/>
                <w:szCs w:val="20"/>
              </w:rPr>
              <w:t>’s</w:t>
            </w:r>
            <w:proofErr w:type="spellEnd"/>
            <w:r w:rsidRPr="00A51C14">
              <w:rPr>
                <w:sz w:val="20"/>
                <w:szCs w:val="20"/>
              </w:rPr>
              <w:t xml:space="preserve"> presentation. </w:t>
            </w:r>
            <w:proofErr w:type="spellStart"/>
            <w:r>
              <w:rPr>
                <w:sz w:val="20"/>
                <w:szCs w:val="20"/>
              </w:rPr>
              <w:t>Offeror</w:t>
            </w:r>
            <w:r w:rsidRPr="00A51C14">
              <w:rPr>
                <w:sz w:val="20"/>
                <w:szCs w:val="20"/>
              </w:rPr>
              <w:t>s</w:t>
            </w:r>
            <w:proofErr w:type="spellEnd"/>
            <w:r w:rsidRPr="00A51C14">
              <w:rPr>
                <w:sz w:val="20"/>
                <w:szCs w:val="20"/>
              </w:rPr>
              <w:t xml:space="preserve"> must confirm their availability </w:t>
            </w:r>
            <w:r>
              <w:rPr>
                <w:sz w:val="20"/>
                <w:szCs w:val="20"/>
              </w:rPr>
              <w:t>for</w:t>
            </w:r>
            <w:r w:rsidRPr="00A51C14">
              <w:rPr>
                <w:sz w:val="20"/>
                <w:szCs w:val="20"/>
              </w:rPr>
              <w:t xml:space="preserve"> that date should they be invited.</w:t>
            </w:r>
          </w:p>
          <w:p w:rsidR="00161FD5" w:rsidRPr="00A51C14" w:rsidRDefault="00161FD5" w:rsidP="00161FD5">
            <w:pPr>
              <w:pStyle w:val="bulletsundersub-sub-sub-chapter"/>
              <w:ind w:left="144"/>
              <w:rPr>
                <w:sz w:val="20"/>
                <w:szCs w:val="20"/>
              </w:rPr>
            </w:pPr>
            <w:r w:rsidRPr="00A51C14">
              <w:rPr>
                <w:sz w:val="20"/>
                <w:szCs w:val="20"/>
              </w:rPr>
              <w:t xml:space="preserve">The presentation must be made by one or more of the personnel whom the </w:t>
            </w:r>
            <w:proofErr w:type="spellStart"/>
            <w:r>
              <w:rPr>
                <w:sz w:val="20"/>
                <w:szCs w:val="20"/>
              </w:rPr>
              <w:t>offeror</w:t>
            </w:r>
            <w:proofErr w:type="spellEnd"/>
            <w:r w:rsidRPr="00A51C14">
              <w:rPr>
                <w:sz w:val="20"/>
                <w:szCs w:val="20"/>
              </w:rPr>
              <w:t xml:space="preserve"> will employ to manage or supervise contract performance.  The proposed Senior Executive must be present and must, at a minimum, answer questions directed to him/her during th</w:t>
            </w:r>
            <w:r>
              <w:rPr>
                <w:sz w:val="20"/>
                <w:szCs w:val="20"/>
              </w:rPr>
              <w:t xml:space="preserve">e question and answer session. </w:t>
            </w:r>
            <w:proofErr w:type="spellStart"/>
            <w:r>
              <w:rPr>
                <w:sz w:val="20"/>
                <w:szCs w:val="20"/>
              </w:rPr>
              <w:t>Offeror</w:t>
            </w:r>
            <w:r w:rsidRPr="00A51C14">
              <w:rPr>
                <w:sz w:val="20"/>
                <w:szCs w:val="20"/>
              </w:rPr>
              <w:t>s</w:t>
            </w:r>
            <w:proofErr w:type="spellEnd"/>
            <w:r w:rsidRPr="00A51C14">
              <w:rPr>
                <w:sz w:val="20"/>
                <w:szCs w:val="20"/>
              </w:rPr>
              <w:t xml:space="preserve"> may not use consultants to make the oral presentation. The </w:t>
            </w:r>
            <w:proofErr w:type="spellStart"/>
            <w:r>
              <w:rPr>
                <w:sz w:val="20"/>
                <w:szCs w:val="20"/>
              </w:rPr>
              <w:t>offeror</w:t>
            </w:r>
            <w:proofErr w:type="spellEnd"/>
            <w:r w:rsidRPr="00A51C14">
              <w:rPr>
                <w:sz w:val="20"/>
                <w:szCs w:val="20"/>
              </w:rPr>
              <w:t xml:space="preserve"> should be prepared to answer detailed technical questions from UNOPS.</w:t>
            </w:r>
          </w:p>
          <w:p w:rsidR="00161FD5" w:rsidRPr="00A51C14" w:rsidRDefault="00161FD5" w:rsidP="00161FD5">
            <w:pPr>
              <w:pStyle w:val="bulletsundersub-sub-sub-chapter"/>
              <w:ind w:left="144"/>
              <w:rPr>
                <w:sz w:val="20"/>
                <w:szCs w:val="20"/>
              </w:rPr>
            </w:pPr>
            <w:r w:rsidRPr="00A51C14">
              <w:rPr>
                <w:sz w:val="20"/>
                <w:szCs w:val="20"/>
              </w:rPr>
              <w:t xml:space="preserve">During the presentation, interaction between the evaluation team and the </w:t>
            </w:r>
            <w:proofErr w:type="spellStart"/>
            <w:r>
              <w:rPr>
                <w:sz w:val="20"/>
                <w:szCs w:val="20"/>
              </w:rPr>
              <w:t>offeror</w:t>
            </w:r>
            <w:proofErr w:type="spellEnd"/>
            <w:r w:rsidRPr="00A51C14">
              <w:rPr>
                <w:sz w:val="20"/>
                <w:szCs w:val="20"/>
              </w:rPr>
              <w:t xml:space="preserve"> will be limited. The UNOPS </w:t>
            </w:r>
            <w:r>
              <w:rPr>
                <w:sz w:val="20"/>
                <w:szCs w:val="20"/>
              </w:rPr>
              <w:t>p</w:t>
            </w:r>
            <w:r w:rsidRPr="00A51C14">
              <w:rPr>
                <w:sz w:val="20"/>
                <w:szCs w:val="20"/>
              </w:rPr>
              <w:t xml:space="preserve">rocurement </w:t>
            </w:r>
            <w:r>
              <w:rPr>
                <w:sz w:val="20"/>
                <w:szCs w:val="20"/>
              </w:rPr>
              <w:t>o</w:t>
            </w:r>
            <w:r w:rsidRPr="00A51C14">
              <w:rPr>
                <w:sz w:val="20"/>
                <w:szCs w:val="20"/>
              </w:rPr>
              <w:t xml:space="preserve">fficial will chair the meeting and ensure compliance with the ground rules. UNOPS will not inform </w:t>
            </w:r>
            <w:proofErr w:type="spellStart"/>
            <w:r>
              <w:rPr>
                <w:sz w:val="20"/>
                <w:szCs w:val="20"/>
              </w:rPr>
              <w:t>offeror</w:t>
            </w:r>
            <w:r w:rsidRPr="00A51C14">
              <w:rPr>
                <w:sz w:val="20"/>
                <w:szCs w:val="20"/>
              </w:rPr>
              <w:t>s</w:t>
            </w:r>
            <w:proofErr w:type="spellEnd"/>
            <w:r w:rsidRPr="00A51C14">
              <w:rPr>
                <w:sz w:val="20"/>
                <w:szCs w:val="20"/>
              </w:rPr>
              <w:t xml:space="preserve"> of their strengths, deficiencies or weaknesses during the presentation</w:t>
            </w:r>
            <w:r>
              <w:rPr>
                <w:sz w:val="20"/>
                <w:szCs w:val="20"/>
              </w:rPr>
              <w:t xml:space="preserve"> and</w:t>
            </w:r>
            <w:r w:rsidRPr="00A51C14">
              <w:rPr>
                <w:sz w:val="20"/>
                <w:szCs w:val="20"/>
              </w:rPr>
              <w:t xml:space="preserve"> UNOPS will not engage in bargaining during the presentations. </w:t>
            </w:r>
            <w:r>
              <w:rPr>
                <w:sz w:val="20"/>
                <w:szCs w:val="20"/>
              </w:rPr>
              <w:t xml:space="preserve">The presentation does not constitute discussions or negotiations with </w:t>
            </w:r>
            <w:proofErr w:type="spellStart"/>
            <w:r>
              <w:rPr>
                <w:sz w:val="20"/>
                <w:szCs w:val="20"/>
              </w:rPr>
              <w:t>offerors</w:t>
            </w:r>
            <w:proofErr w:type="spellEnd"/>
            <w:r>
              <w:rPr>
                <w:sz w:val="20"/>
                <w:szCs w:val="20"/>
              </w:rPr>
              <w:t>.</w:t>
            </w:r>
          </w:p>
          <w:p w:rsidR="00161FD5" w:rsidRPr="00A51C14" w:rsidRDefault="00161FD5" w:rsidP="0022195D">
            <w:pPr>
              <w:pStyle w:val="bulletsundersub-sub-sub-chapter"/>
              <w:ind w:left="144"/>
              <w:rPr>
                <w:b/>
                <w:bCs/>
                <w:sz w:val="20"/>
                <w:szCs w:val="20"/>
              </w:rPr>
            </w:pPr>
            <w:r w:rsidRPr="00A51C14">
              <w:rPr>
                <w:sz w:val="20"/>
                <w:szCs w:val="20"/>
              </w:rPr>
              <w:t xml:space="preserve">UNOPS reserves the right to make video or audio recordings of oral presentations for its own internal </w:t>
            </w:r>
            <w:proofErr w:type="spellStart"/>
            <w:r w:rsidRPr="00A51C14">
              <w:rPr>
                <w:sz w:val="20"/>
                <w:szCs w:val="20"/>
              </w:rPr>
              <w:t>use</w:t>
            </w:r>
            <w:r>
              <w:rPr>
                <w:sz w:val="20"/>
                <w:szCs w:val="20"/>
              </w:rPr>
              <w:t>.T</w:t>
            </w:r>
            <w:r w:rsidRPr="00A51C14">
              <w:rPr>
                <w:sz w:val="20"/>
                <w:szCs w:val="20"/>
              </w:rPr>
              <w:t>hese</w:t>
            </w:r>
            <w:proofErr w:type="spellEnd"/>
            <w:r w:rsidRPr="00A51C14">
              <w:rPr>
                <w:sz w:val="20"/>
                <w:szCs w:val="20"/>
              </w:rPr>
              <w:t xml:space="preserve"> will not be released or made public except where required by law. </w:t>
            </w:r>
          </w:p>
          <w:p w:rsidR="00234880" w:rsidRPr="00234880" w:rsidRDefault="00234880" w:rsidP="00161FD5">
            <w:pPr>
              <w:rPr>
                <w:snapToGrid w:val="0"/>
              </w:rPr>
            </w:pPr>
          </w:p>
        </w:tc>
        <w:tc>
          <w:tcPr>
            <w:tcW w:w="1468" w:type="dxa"/>
            <w:tcBorders>
              <w:top w:val="single" w:sz="4" w:space="0" w:color="auto"/>
              <w:left w:val="single" w:sz="4" w:space="0" w:color="auto"/>
              <w:bottom w:val="single" w:sz="4" w:space="0" w:color="auto"/>
              <w:right w:val="single" w:sz="4" w:space="0" w:color="auto"/>
            </w:tcBorders>
            <w:vAlign w:val="center"/>
          </w:tcPr>
          <w:p w:rsidR="00234880" w:rsidRPr="00234880" w:rsidRDefault="008C4A00" w:rsidP="00161FD5">
            <w:pPr>
              <w:jc w:val="center"/>
              <w:rPr>
                <w:snapToGrid w:val="0"/>
              </w:rPr>
            </w:pPr>
            <w:r>
              <w:rPr>
                <w:snapToGrid w:val="0"/>
              </w:rPr>
              <w:t>5</w:t>
            </w:r>
          </w:p>
        </w:tc>
      </w:tr>
      <w:tr w:rsidR="00234880" w:rsidRPr="00234880" w:rsidTr="00161FD5">
        <w:trPr>
          <w:cantSplit/>
          <w:jc w:val="center"/>
        </w:trPr>
        <w:tc>
          <w:tcPr>
            <w:tcW w:w="8222" w:type="dxa"/>
            <w:gridSpan w:val="2"/>
            <w:tcBorders>
              <w:top w:val="single" w:sz="4" w:space="0" w:color="auto"/>
              <w:left w:val="single" w:sz="4" w:space="0" w:color="auto"/>
              <w:bottom w:val="single" w:sz="4" w:space="0" w:color="auto"/>
              <w:right w:val="single" w:sz="4" w:space="0" w:color="auto"/>
            </w:tcBorders>
            <w:vAlign w:val="center"/>
          </w:tcPr>
          <w:p w:rsidR="00234880" w:rsidRPr="00234880" w:rsidRDefault="00234880" w:rsidP="00161FD5">
            <w:pPr>
              <w:rPr>
                <w:b/>
                <w:snapToGrid w:val="0"/>
              </w:rPr>
            </w:pPr>
            <w:r w:rsidRPr="00234880">
              <w:rPr>
                <w:b/>
                <w:snapToGrid w:val="0"/>
              </w:rPr>
              <w:t>Total points for section</w:t>
            </w:r>
          </w:p>
        </w:tc>
        <w:tc>
          <w:tcPr>
            <w:tcW w:w="14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34880" w:rsidRPr="00234880" w:rsidRDefault="008C4A00" w:rsidP="007951BF">
            <w:pPr>
              <w:jc w:val="center"/>
              <w:rPr>
                <w:b/>
                <w:snapToGrid w:val="0"/>
              </w:rPr>
            </w:pPr>
            <w:r>
              <w:rPr>
                <w:b/>
                <w:snapToGrid w:val="0"/>
              </w:rPr>
              <w:t>5</w:t>
            </w:r>
          </w:p>
        </w:tc>
      </w:tr>
    </w:tbl>
    <w:p w:rsidR="00565EF8" w:rsidRDefault="00565EF8" w:rsidP="00690689">
      <w:pPr>
        <w:autoSpaceDE w:val="0"/>
        <w:autoSpaceDN w:val="0"/>
        <w:adjustRightInd w:val="0"/>
        <w:rPr>
          <w:bCs/>
        </w:rPr>
      </w:pPr>
    </w:p>
    <w:p w:rsidR="00565EF8" w:rsidRPr="00234880" w:rsidRDefault="00565EF8" w:rsidP="00690689">
      <w:pPr>
        <w:autoSpaceDE w:val="0"/>
        <w:autoSpaceDN w:val="0"/>
        <w:adjustRightInd w:val="0"/>
        <w:rPr>
          <w:bCs/>
        </w:rPr>
      </w:pPr>
    </w:p>
    <w:p w:rsidR="00565EF8" w:rsidRPr="00234880" w:rsidRDefault="00565EF8" w:rsidP="00690689">
      <w:pPr>
        <w:autoSpaceDE w:val="0"/>
        <w:autoSpaceDN w:val="0"/>
        <w:adjustRightInd w:val="0"/>
        <w:rPr>
          <w:bCs/>
        </w:rPr>
      </w:pPr>
    </w:p>
    <w:p w:rsidR="00565EF8" w:rsidRPr="00234880" w:rsidRDefault="00565EF8" w:rsidP="00690689">
      <w:pPr>
        <w:autoSpaceDE w:val="0"/>
        <w:autoSpaceDN w:val="0"/>
        <w:adjustRightInd w:val="0"/>
        <w:rPr>
          <w:bCs/>
        </w:rPr>
      </w:pPr>
    </w:p>
    <w:p w:rsidR="00565EF8" w:rsidRDefault="00565EF8" w:rsidP="00690689">
      <w:pPr>
        <w:autoSpaceDE w:val="0"/>
        <w:autoSpaceDN w:val="0"/>
        <w:adjustRightInd w:val="0"/>
        <w:rPr>
          <w:bCs/>
        </w:rPr>
      </w:pPr>
    </w:p>
    <w:p w:rsidR="00565EF8" w:rsidRDefault="00565EF8" w:rsidP="00690689">
      <w:pPr>
        <w:autoSpaceDE w:val="0"/>
        <w:autoSpaceDN w:val="0"/>
        <w:adjustRightInd w:val="0"/>
        <w:rPr>
          <w:bCs/>
        </w:rPr>
      </w:pPr>
    </w:p>
    <w:p w:rsidR="00653A9B" w:rsidRDefault="00653A9B">
      <w:pPr>
        <w:rPr>
          <w:rStyle w:val="Heading3Char"/>
          <w:b w:val="0"/>
          <w:bCs w:val="0"/>
          <w:sz w:val="28"/>
          <w:szCs w:val="28"/>
        </w:rPr>
      </w:pPr>
    </w:p>
    <w:p w:rsidR="00653A9B" w:rsidRDefault="00653A9B" w:rsidP="00653A9B">
      <w:pPr>
        <w:autoSpaceDE w:val="0"/>
        <w:autoSpaceDN w:val="0"/>
        <w:adjustRightInd w:val="0"/>
        <w:rPr>
          <w:bCs/>
        </w:rPr>
      </w:pPr>
    </w:p>
    <w:p w:rsidR="00921D49" w:rsidRPr="00630C92" w:rsidRDefault="00921D49" w:rsidP="00630C92">
      <w:pPr>
        <w:pStyle w:val="Headline"/>
      </w:pPr>
      <w:r w:rsidRPr="00071DB3">
        <w:rPr>
          <w:rStyle w:val="Heading3Char"/>
          <w:b/>
          <w:bCs/>
          <w:sz w:val="28"/>
          <w:szCs w:val="28"/>
        </w:rPr>
        <w:lastRenderedPageBreak/>
        <w:t>S</w:t>
      </w:r>
      <w:r w:rsidR="00630C92" w:rsidRPr="00071DB3">
        <w:rPr>
          <w:rStyle w:val="Heading3Char"/>
          <w:b/>
          <w:bCs/>
          <w:sz w:val="28"/>
          <w:szCs w:val="28"/>
        </w:rPr>
        <w:t>ection</w:t>
      </w:r>
      <w:r w:rsidR="0076307D" w:rsidRPr="00071DB3">
        <w:rPr>
          <w:rStyle w:val="Heading3Char"/>
          <w:b/>
          <w:bCs/>
          <w:sz w:val="28"/>
          <w:szCs w:val="28"/>
        </w:rPr>
        <w:t xml:space="preserve"> IV</w:t>
      </w:r>
      <w:r w:rsidR="00081F56" w:rsidRPr="00071DB3">
        <w:rPr>
          <w:rStyle w:val="Heading3Char"/>
          <w:b/>
          <w:bCs/>
          <w:sz w:val="28"/>
          <w:szCs w:val="28"/>
        </w:rPr>
        <w:t xml:space="preserve">: </w:t>
      </w:r>
      <w:r w:rsidR="0076307D" w:rsidRPr="00071DB3">
        <w:rPr>
          <w:rStyle w:val="Heading3Char"/>
          <w:b/>
          <w:bCs/>
          <w:sz w:val="28"/>
          <w:szCs w:val="28"/>
        </w:rPr>
        <w:t>Schedule of Requirements</w:t>
      </w:r>
    </w:p>
    <w:p w:rsidR="00921D49" w:rsidRDefault="00921D49" w:rsidP="00921D49">
      <w:pPr>
        <w:autoSpaceDE w:val="0"/>
        <w:autoSpaceDN w:val="0"/>
        <w:adjustRightInd w:val="0"/>
        <w:rPr>
          <w:bCs/>
          <w:iCs/>
          <w:spacing w:val="-3"/>
        </w:rPr>
      </w:pPr>
    </w:p>
    <w:p w:rsidR="005155BE" w:rsidRPr="00D73CB6" w:rsidRDefault="005155BE" w:rsidP="00D73CB6">
      <w:pPr>
        <w:spacing w:line="288" w:lineRule="auto"/>
        <w:jc w:val="both"/>
        <w:rPr>
          <w:rFonts w:cs="Segoe UI"/>
          <w:b/>
          <w:sz w:val="28"/>
          <w:szCs w:val="28"/>
        </w:rPr>
      </w:pPr>
      <w:r w:rsidRPr="00D73CB6">
        <w:rPr>
          <w:rFonts w:cs="Segoe UI"/>
          <w:b/>
          <w:sz w:val="28"/>
          <w:szCs w:val="28"/>
        </w:rPr>
        <w:t>Introduction</w:t>
      </w:r>
    </w:p>
    <w:p w:rsidR="005155BE" w:rsidRPr="00AB5A0C" w:rsidRDefault="005155BE" w:rsidP="005155BE">
      <w:pPr>
        <w:autoSpaceDE w:val="0"/>
        <w:autoSpaceDN w:val="0"/>
        <w:adjustRightInd w:val="0"/>
        <w:jc w:val="both"/>
        <w:rPr>
          <w:color w:val="292526"/>
          <w:sz w:val="24"/>
          <w:szCs w:val="24"/>
          <w:highlight w:val="yellow"/>
        </w:rPr>
      </w:pPr>
      <w:r w:rsidRPr="00AB5A0C">
        <w:rPr>
          <w:rFonts w:cs="Segoe UI"/>
        </w:rPr>
        <w:t xml:space="preserve">PFSA is government organization working towards availing affordable and quality assured pharmaceuticals sustainably to all public health facilities. PFSA procure and distribute Pharmaceutical, chemical, Instrument and medical supplies to more than </w:t>
      </w:r>
      <w:r>
        <w:rPr>
          <w:rFonts w:cs="Segoe UI"/>
        </w:rPr>
        <w:t>3000</w:t>
      </w:r>
      <w:r w:rsidRPr="00AB5A0C">
        <w:rPr>
          <w:rFonts w:cs="Segoe UI"/>
        </w:rPr>
        <w:t xml:space="preserve"> Health facilities through its </w:t>
      </w:r>
      <w:r>
        <w:rPr>
          <w:rFonts w:cs="Segoe UI"/>
        </w:rPr>
        <w:t>Branch offices</w:t>
      </w:r>
      <w:r w:rsidRPr="00AB5A0C">
        <w:rPr>
          <w:rFonts w:cs="Segoe UI"/>
        </w:rPr>
        <w:t xml:space="preserve">. The Agency uses </w:t>
      </w:r>
      <w:r w:rsidRPr="00EE1E89">
        <w:rPr>
          <w:rFonts w:ascii="Calibri" w:hAnsi="Calibri" w:cs="Times New Roman"/>
          <w:color w:val="000000"/>
        </w:rPr>
        <w:t>153</w:t>
      </w:r>
      <w:r>
        <w:rPr>
          <w:rFonts w:cs="Segoe UI"/>
        </w:rPr>
        <w:t xml:space="preserve"> Heavy and middle duty </w:t>
      </w:r>
      <w:r w:rsidRPr="00AB5A0C">
        <w:rPr>
          <w:rFonts w:cs="Segoe UI"/>
        </w:rPr>
        <w:t xml:space="preserve">vehicles </w:t>
      </w:r>
      <w:r>
        <w:rPr>
          <w:rFonts w:cs="Segoe UI"/>
        </w:rPr>
        <w:t xml:space="preserve">and Refrigerated vehicles </w:t>
      </w:r>
      <w:r w:rsidRPr="00AB5A0C">
        <w:rPr>
          <w:rFonts w:cs="Segoe UI"/>
        </w:rPr>
        <w:t xml:space="preserve">at </w:t>
      </w:r>
      <w:proofErr w:type="spellStart"/>
      <w:r w:rsidRPr="00AB5A0C">
        <w:rPr>
          <w:rFonts w:cs="Segoe UI"/>
        </w:rPr>
        <w:t>center</w:t>
      </w:r>
      <w:proofErr w:type="spellEnd"/>
      <w:r w:rsidRPr="00AB5A0C">
        <w:rPr>
          <w:rFonts w:cs="Segoe UI"/>
        </w:rPr>
        <w:t xml:space="preserve"> and </w:t>
      </w:r>
      <w:r>
        <w:rPr>
          <w:rFonts w:cs="Segoe UI"/>
        </w:rPr>
        <w:t xml:space="preserve">Branch offices </w:t>
      </w:r>
      <w:r w:rsidRPr="00AB5A0C">
        <w:rPr>
          <w:rFonts w:cs="Segoe UI"/>
        </w:rPr>
        <w:t xml:space="preserve">for distribution. </w:t>
      </w:r>
      <w:r>
        <w:rPr>
          <w:rFonts w:cs="Segoe UI"/>
        </w:rPr>
        <w:t>PFSA need to procure GPS system t</w:t>
      </w:r>
      <w:r w:rsidRPr="00AB5A0C">
        <w:rPr>
          <w:rFonts w:cs="Segoe UI"/>
        </w:rPr>
        <w:t>o remotely track and monitor vehicles in real time and establish a timely, reliable and efficient distribution</w:t>
      </w:r>
      <w:r w:rsidRPr="00AB5A0C">
        <w:rPr>
          <w:sz w:val="24"/>
          <w:szCs w:val="24"/>
        </w:rPr>
        <w:t xml:space="preserve">. </w:t>
      </w:r>
    </w:p>
    <w:p w:rsidR="005155BE" w:rsidRPr="00BA6C9E" w:rsidRDefault="005155BE" w:rsidP="00D73CB6">
      <w:pPr>
        <w:pStyle w:val="Heading2"/>
        <w:keepLines/>
        <w:spacing w:before="320" w:after="240" w:line="276" w:lineRule="auto"/>
        <w:jc w:val="both"/>
        <w:rPr>
          <w:i w:val="0"/>
        </w:rPr>
      </w:pPr>
      <w:bookmarkStart w:id="67" w:name="_Toc367814277"/>
      <w:r w:rsidRPr="00BA6C9E">
        <w:rPr>
          <w:i w:val="0"/>
        </w:rPr>
        <w:t>Problem Statement</w:t>
      </w:r>
      <w:bookmarkEnd w:id="67"/>
    </w:p>
    <w:p w:rsidR="005155BE" w:rsidRPr="00E603BE" w:rsidRDefault="005155BE" w:rsidP="005155BE">
      <w:pPr>
        <w:jc w:val="both"/>
        <w:rPr>
          <w:rFonts w:cs="Segoe UI"/>
        </w:rPr>
      </w:pPr>
      <w:r>
        <w:rPr>
          <w:rFonts w:cs="Segoe UI"/>
        </w:rPr>
        <w:t>C</w:t>
      </w:r>
      <w:r w:rsidRPr="00E603BE">
        <w:rPr>
          <w:rFonts w:cs="Segoe UI"/>
        </w:rPr>
        <w:t>urrently</w:t>
      </w:r>
      <w:r>
        <w:rPr>
          <w:rFonts w:cs="Segoe UI"/>
        </w:rPr>
        <w:t xml:space="preserve"> there is </w:t>
      </w:r>
      <w:r w:rsidRPr="00C6450B">
        <w:rPr>
          <w:rFonts w:cs="Segoe UI"/>
          <w:b/>
        </w:rPr>
        <w:t>NO</w:t>
      </w:r>
      <w:r w:rsidRPr="00E603BE">
        <w:rPr>
          <w:rFonts w:cs="Segoe UI"/>
        </w:rPr>
        <w:t xml:space="preserve"> existing system being used by the </w:t>
      </w:r>
      <w:r>
        <w:rPr>
          <w:rFonts w:cs="Segoe UI"/>
        </w:rPr>
        <w:t>PFSA</w:t>
      </w:r>
      <w:r w:rsidRPr="00E603BE">
        <w:rPr>
          <w:rFonts w:cs="Segoe UI"/>
        </w:rPr>
        <w:t xml:space="preserve"> to manage its fleets</w:t>
      </w:r>
      <w:r>
        <w:rPr>
          <w:rFonts w:cs="Segoe UI"/>
        </w:rPr>
        <w:t>. Due to this the following p</w:t>
      </w:r>
      <w:r w:rsidRPr="00E603BE">
        <w:rPr>
          <w:rFonts w:cs="Segoe UI"/>
        </w:rPr>
        <w:t xml:space="preserve">roblems faced by the </w:t>
      </w:r>
      <w:r>
        <w:rPr>
          <w:rFonts w:cs="Segoe UI"/>
        </w:rPr>
        <w:t>PFSA’s</w:t>
      </w:r>
      <w:r w:rsidRPr="00E603BE">
        <w:rPr>
          <w:rFonts w:cs="Segoe UI"/>
        </w:rPr>
        <w:t xml:space="preserve"> transportation management:</w:t>
      </w:r>
    </w:p>
    <w:p w:rsidR="005155BE" w:rsidRPr="00682F59" w:rsidRDefault="005155BE" w:rsidP="004250BD">
      <w:pPr>
        <w:pStyle w:val="ListParagraph"/>
        <w:numPr>
          <w:ilvl w:val="0"/>
          <w:numId w:val="44"/>
        </w:numPr>
        <w:spacing w:after="120" w:line="300" w:lineRule="atLeast"/>
        <w:jc w:val="both"/>
        <w:rPr>
          <w:rFonts w:cs="Segoe UI"/>
          <w:szCs w:val="20"/>
        </w:rPr>
      </w:pPr>
      <w:r w:rsidRPr="00682F59">
        <w:rPr>
          <w:rFonts w:cs="Segoe UI"/>
          <w:szCs w:val="20"/>
        </w:rPr>
        <w:t xml:space="preserve">No means of knowing the whereabouts of the company’s vehicles. </w:t>
      </w:r>
    </w:p>
    <w:p w:rsidR="005155BE" w:rsidRPr="00682F59" w:rsidRDefault="005155BE" w:rsidP="004250BD">
      <w:pPr>
        <w:pStyle w:val="ListParagraph"/>
        <w:numPr>
          <w:ilvl w:val="0"/>
          <w:numId w:val="44"/>
        </w:numPr>
        <w:spacing w:after="120" w:line="300" w:lineRule="atLeast"/>
        <w:jc w:val="both"/>
        <w:rPr>
          <w:rFonts w:cs="Segoe UI"/>
          <w:szCs w:val="20"/>
        </w:rPr>
      </w:pPr>
      <w:r w:rsidRPr="00682F59">
        <w:rPr>
          <w:rFonts w:cs="Segoe UI"/>
          <w:szCs w:val="20"/>
        </w:rPr>
        <w:t xml:space="preserve">Vehicle mileage estimation based on assumptions. </w:t>
      </w:r>
    </w:p>
    <w:p w:rsidR="005155BE" w:rsidRPr="00682F59" w:rsidRDefault="005155BE" w:rsidP="004250BD">
      <w:pPr>
        <w:pStyle w:val="ListParagraph"/>
        <w:numPr>
          <w:ilvl w:val="0"/>
          <w:numId w:val="44"/>
        </w:numPr>
        <w:spacing w:after="120" w:line="300" w:lineRule="atLeast"/>
        <w:rPr>
          <w:rFonts w:cs="Segoe UI"/>
          <w:szCs w:val="20"/>
        </w:rPr>
      </w:pPr>
      <w:r w:rsidRPr="00682F59">
        <w:rPr>
          <w:rFonts w:cs="Segoe UI"/>
          <w:szCs w:val="20"/>
        </w:rPr>
        <w:t xml:space="preserve">Manual, inefficient and tiresome way of storing, sorting and searching data. </w:t>
      </w:r>
    </w:p>
    <w:p w:rsidR="005155BE" w:rsidRPr="00682F59" w:rsidRDefault="005155BE" w:rsidP="004250BD">
      <w:pPr>
        <w:pStyle w:val="ListParagraph"/>
        <w:numPr>
          <w:ilvl w:val="0"/>
          <w:numId w:val="44"/>
        </w:numPr>
        <w:spacing w:after="120" w:line="300" w:lineRule="atLeast"/>
        <w:rPr>
          <w:rFonts w:cs="Segoe UI"/>
          <w:szCs w:val="20"/>
        </w:rPr>
      </w:pPr>
      <w:r w:rsidRPr="00682F59">
        <w:rPr>
          <w:rFonts w:cs="Segoe UI"/>
          <w:szCs w:val="20"/>
        </w:rPr>
        <w:t xml:space="preserve">Vehicle dispatching based on guesses and expectations. </w:t>
      </w:r>
    </w:p>
    <w:p w:rsidR="005155BE" w:rsidRPr="00682F59" w:rsidRDefault="005155BE" w:rsidP="004250BD">
      <w:pPr>
        <w:pStyle w:val="ListParagraph"/>
        <w:numPr>
          <w:ilvl w:val="0"/>
          <w:numId w:val="44"/>
        </w:numPr>
        <w:spacing w:after="120" w:line="300" w:lineRule="atLeast"/>
        <w:jc w:val="both"/>
        <w:rPr>
          <w:rFonts w:cs="Segoe UI"/>
          <w:szCs w:val="20"/>
        </w:rPr>
      </w:pPr>
      <w:r w:rsidRPr="00682F59">
        <w:rPr>
          <w:rFonts w:cs="Segoe UI"/>
          <w:szCs w:val="20"/>
        </w:rPr>
        <w:t xml:space="preserve">Long and tedious process for inquiring a vehicle for service. </w:t>
      </w:r>
    </w:p>
    <w:p w:rsidR="005155BE" w:rsidRPr="00682F59" w:rsidRDefault="005155BE" w:rsidP="004250BD">
      <w:pPr>
        <w:pStyle w:val="ListParagraph"/>
        <w:numPr>
          <w:ilvl w:val="0"/>
          <w:numId w:val="44"/>
        </w:numPr>
        <w:spacing w:after="120" w:line="300" w:lineRule="atLeast"/>
        <w:jc w:val="both"/>
        <w:rPr>
          <w:rFonts w:cs="Segoe UI"/>
          <w:szCs w:val="20"/>
        </w:rPr>
      </w:pPr>
      <w:r>
        <w:rPr>
          <w:rFonts w:cs="Segoe UI"/>
          <w:szCs w:val="20"/>
        </w:rPr>
        <w:t>There is No</w:t>
      </w:r>
      <w:r w:rsidRPr="00682F59">
        <w:rPr>
          <w:rFonts w:cs="Segoe UI"/>
          <w:szCs w:val="20"/>
        </w:rPr>
        <w:t xml:space="preserve"> analysis of drivers\vehicle performance.</w:t>
      </w:r>
    </w:p>
    <w:p w:rsidR="005155BE" w:rsidRDefault="005155BE" w:rsidP="008F7B26">
      <w:pPr>
        <w:pStyle w:val="ListParagraph"/>
        <w:numPr>
          <w:ilvl w:val="0"/>
          <w:numId w:val="44"/>
        </w:numPr>
        <w:spacing w:after="120" w:line="300" w:lineRule="atLeast"/>
        <w:jc w:val="both"/>
        <w:rPr>
          <w:rFonts w:cs="Segoe UI"/>
          <w:szCs w:val="20"/>
        </w:rPr>
      </w:pPr>
      <w:r w:rsidRPr="00682F59">
        <w:rPr>
          <w:rFonts w:cs="Segoe UI"/>
          <w:szCs w:val="20"/>
        </w:rPr>
        <w:t>Difficulty in knowing the time for regular maintenance check</w:t>
      </w:r>
      <w:r w:rsidR="008F7B26">
        <w:rPr>
          <w:rFonts w:cs="Segoe UI"/>
          <w:szCs w:val="20"/>
        </w:rPr>
        <w:t>-</w:t>
      </w:r>
      <w:r w:rsidRPr="00682F59">
        <w:rPr>
          <w:rFonts w:cs="Segoe UI"/>
          <w:szCs w:val="20"/>
        </w:rPr>
        <w:t xml:space="preserve">ups of vehicles. </w:t>
      </w:r>
    </w:p>
    <w:p w:rsidR="005155BE" w:rsidRPr="00682F59" w:rsidRDefault="005155BE" w:rsidP="005155BE">
      <w:pPr>
        <w:pStyle w:val="ListParagraph"/>
        <w:spacing w:after="120" w:line="300" w:lineRule="atLeast"/>
        <w:jc w:val="both"/>
        <w:rPr>
          <w:rFonts w:cs="Segoe UI"/>
          <w:szCs w:val="20"/>
        </w:rPr>
      </w:pPr>
    </w:p>
    <w:p w:rsidR="005155BE" w:rsidRDefault="005155BE" w:rsidP="005155BE">
      <w:pPr>
        <w:jc w:val="both"/>
        <w:rPr>
          <w:rFonts w:cs="Segoe UI"/>
          <w:b/>
          <w:sz w:val="24"/>
          <w:szCs w:val="24"/>
        </w:rPr>
      </w:pPr>
      <w:r w:rsidRPr="00D73CB6">
        <w:rPr>
          <w:rFonts w:cs="Segoe UI"/>
          <w:b/>
          <w:sz w:val="24"/>
          <w:szCs w:val="24"/>
        </w:rPr>
        <w:t xml:space="preserve">Objective </w:t>
      </w:r>
    </w:p>
    <w:p w:rsidR="00D73CB6" w:rsidRPr="00D73CB6" w:rsidRDefault="00D73CB6" w:rsidP="005155BE">
      <w:pPr>
        <w:jc w:val="both"/>
        <w:rPr>
          <w:rFonts w:cs="Segoe UI"/>
          <w:b/>
          <w:sz w:val="24"/>
          <w:szCs w:val="24"/>
        </w:rPr>
      </w:pPr>
    </w:p>
    <w:p w:rsidR="005155BE" w:rsidRPr="001D53D9" w:rsidRDefault="005155BE" w:rsidP="005155BE">
      <w:pPr>
        <w:jc w:val="both"/>
        <w:rPr>
          <w:rFonts w:cs="Segoe UI"/>
          <w:b/>
        </w:rPr>
      </w:pPr>
      <w:r w:rsidRPr="00C7756D">
        <w:rPr>
          <w:rFonts w:cs="Segoe UI"/>
        </w:rPr>
        <w:t>T</w:t>
      </w:r>
      <w:r>
        <w:rPr>
          <w:rFonts w:cs="Segoe UI"/>
        </w:rPr>
        <w:t xml:space="preserve">he </w:t>
      </w:r>
      <w:r w:rsidRPr="00C7756D">
        <w:rPr>
          <w:rFonts w:cs="Segoe UI"/>
        </w:rPr>
        <w:t xml:space="preserve">objective of implementation GPS system is to increase PFSA’s fleet management system efficiency by providing an up to date technologically equipped fleet system that integrates GPS, GSM and GIS technologies to remotely and actively monitor its vehicles in real time and perform an accurate and logical decisions. </w:t>
      </w:r>
    </w:p>
    <w:p w:rsidR="005155BE" w:rsidRPr="00D30585" w:rsidRDefault="005155BE" w:rsidP="005155BE">
      <w:pPr>
        <w:rPr>
          <w:b/>
        </w:rPr>
      </w:pPr>
      <w:bookmarkStart w:id="68" w:name="_Toc240840439"/>
      <w:bookmarkStart w:id="69" w:name="_Toc359848857"/>
      <w:r w:rsidRPr="00D30585">
        <w:rPr>
          <w:b/>
        </w:rPr>
        <w:t>Specific objective</w:t>
      </w:r>
      <w:bookmarkEnd w:id="68"/>
      <w:bookmarkEnd w:id="69"/>
    </w:p>
    <w:p w:rsidR="005155BE" w:rsidRPr="00E603BE" w:rsidRDefault="005155BE" w:rsidP="004250BD">
      <w:pPr>
        <w:numPr>
          <w:ilvl w:val="0"/>
          <w:numId w:val="43"/>
        </w:numPr>
        <w:spacing w:after="120" w:line="300" w:lineRule="atLeast"/>
        <w:rPr>
          <w:rFonts w:cs="Segoe UI"/>
        </w:rPr>
      </w:pPr>
      <w:r w:rsidRPr="00E603BE">
        <w:rPr>
          <w:rFonts w:cs="Segoe UI"/>
        </w:rPr>
        <w:t xml:space="preserve">Implementing a real time vehicle location identification and follow-up system on an electronic map. </w:t>
      </w:r>
    </w:p>
    <w:p w:rsidR="005155BE" w:rsidRDefault="005155BE" w:rsidP="004250BD">
      <w:pPr>
        <w:numPr>
          <w:ilvl w:val="0"/>
          <w:numId w:val="43"/>
        </w:numPr>
        <w:spacing w:after="120" w:line="300" w:lineRule="atLeast"/>
        <w:rPr>
          <w:rFonts w:cs="Segoe UI"/>
        </w:rPr>
      </w:pPr>
      <w:r w:rsidRPr="00E603BE">
        <w:rPr>
          <w:rFonts w:cs="Segoe UI"/>
        </w:rPr>
        <w:t xml:space="preserve">Increasing data management efficiency by automating the data collection and reports on both driver and vehicle performance process. </w:t>
      </w:r>
    </w:p>
    <w:p w:rsidR="005155BE" w:rsidRPr="00E603BE" w:rsidRDefault="005155BE" w:rsidP="004250BD">
      <w:pPr>
        <w:numPr>
          <w:ilvl w:val="0"/>
          <w:numId w:val="43"/>
        </w:numPr>
        <w:spacing w:after="120" w:line="300" w:lineRule="atLeast"/>
        <w:rPr>
          <w:rFonts w:cs="Segoe UI"/>
        </w:rPr>
      </w:pPr>
      <w:r w:rsidRPr="00E603BE">
        <w:rPr>
          <w:rFonts w:cs="Segoe UI"/>
        </w:rPr>
        <w:t>Providing a full vehicle previous route and performance history at any given time or regularly.</w:t>
      </w:r>
    </w:p>
    <w:p w:rsidR="005155BE" w:rsidRPr="00FF7665" w:rsidRDefault="005155BE" w:rsidP="004250BD">
      <w:pPr>
        <w:numPr>
          <w:ilvl w:val="0"/>
          <w:numId w:val="43"/>
        </w:numPr>
        <w:spacing w:after="120" w:line="300" w:lineRule="atLeast"/>
        <w:rPr>
          <w:rFonts w:cs="Segoe UI"/>
          <w:lang w:val="fr-FR"/>
        </w:rPr>
      </w:pPr>
      <w:r w:rsidRPr="00FF7665">
        <w:rPr>
          <w:rFonts w:cs="Segoe UI"/>
          <w:lang w:val="fr-FR"/>
        </w:rPr>
        <w:t xml:space="preserve">Monitoring </w:t>
      </w:r>
      <w:proofErr w:type="spellStart"/>
      <w:r w:rsidRPr="00FF7665">
        <w:rPr>
          <w:rFonts w:cs="Segoe UI"/>
          <w:lang w:val="fr-FR"/>
        </w:rPr>
        <w:t>vehicles</w:t>
      </w:r>
      <w:proofErr w:type="spellEnd"/>
      <w:r w:rsidRPr="00FF7665">
        <w:rPr>
          <w:rFonts w:cs="Segoe UI"/>
          <w:lang w:val="fr-FR"/>
        </w:rPr>
        <w:t xml:space="preserve"> fuel </w:t>
      </w:r>
      <w:proofErr w:type="spellStart"/>
      <w:r w:rsidRPr="00FF7665">
        <w:rPr>
          <w:rFonts w:cs="Segoe UI"/>
          <w:lang w:val="fr-FR"/>
        </w:rPr>
        <w:t>consumption</w:t>
      </w:r>
      <w:proofErr w:type="spellEnd"/>
      <w:r w:rsidRPr="00FF7665">
        <w:rPr>
          <w:rFonts w:cs="Segoe UI"/>
          <w:lang w:val="fr-FR"/>
        </w:rPr>
        <w:t xml:space="preserve">, </w:t>
      </w:r>
      <w:proofErr w:type="spellStart"/>
      <w:r w:rsidRPr="00FF7665">
        <w:rPr>
          <w:rFonts w:cs="Segoe UI"/>
          <w:lang w:val="fr-FR"/>
        </w:rPr>
        <w:t>pump</w:t>
      </w:r>
      <w:proofErr w:type="spellEnd"/>
      <w:r w:rsidRPr="00FF7665">
        <w:rPr>
          <w:rFonts w:cs="Segoe UI"/>
          <w:lang w:val="fr-FR"/>
        </w:rPr>
        <w:t xml:space="preserve"> usage, </w:t>
      </w:r>
      <w:proofErr w:type="spellStart"/>
      <w:r w:rsidRPr="00FF7665">
        <w:rPr>
          <w:rFonts w:cs="Segoe UI"/>
          <w:lang w:val="fr-FR"/>
        </w:rPr>
        <w:t>vehicle</w:t>
      </w:r>
      <w:proofErr w:type="spellEnd"/>
      <w:r w:rsidRPr="00FF7665">
        <w:rPr>
          <w:rFonts w:cs="Segoe UI"/>
          <w:lang w:val="fr-FR"/>
        </w:rPr>
        <w:t xml:space="preserve"> fuel </w:t>
      </w:r>
      <w:proofErr w:type="spellStart"/>
      <w:r w:rsidRPr="00FF7665">
        <w:rPr>
          <w:rFonts w:cs="Segoe UI"/>
          <w:lang w:val="fr-FR"/>
        </w:rPr>
        <w:t>expense</w:t>
      </w:r>
      <w:proofErr w:type="spellEnd"/>
      <w:r w:rsidRPr="00FF7665">
        <w:rPr>
          <w:rFonts w:cs="Segoe UI"/>
          <w:lang w:val="fr-FR"/>
        </w:rPr>
        <w:t xml:space="preserve"> etc. </w:t>
      </w:r>
    </w:p>
    <w:p w:rsidR="005155BE" w:rsidRPr="00E603BE" w:rsidRDefault="005155BE" w:rsidP="004250BD">
      <w:pPr>
        <w:numPr>
          <w:ilvl w:val="0"/>
          <w:numId w:val="43"/>
        </w:numPr>
        <w:spacing w:after="120" w:line="300" w:lineRule="atLeast"/>
        <w:rPr>
          <w:rFonts w:cs="Segoe UI"/>
        </w:rPr>
      </w:pPr>
      <w:r w:rsidRPr="00E603BE">
        <w:rPr>
          <w:rFonts w:cs="Segoe UI"/>
        </w:rPr>
        <w:t>Making possible of drivers’ performance supervision by Identifying drivers and matching them with their designated vehicle at a particular time on the digital map.</w:t>
      </w:r>
    </w:p>
    <w:p w:rsidR="005155BE" w:rsidRDefault="005155BE" w:rsidP="004250BD">
      <w:pPr>
        <w:pStyle w:val="ListParagraph"/>
        <w:numPr>
          <w:ilvl w:val="0"/>
          <w:numId w:val="43"/>
        </w:numPr>
        <w:spacing w:line="288" w:lineRule="auto"/>
        <w:rPr>
          <w:rFonts w:cs="Segoe UI"/>
        </w:rPr>
      </w:pPr>
      <w:r w:rsidRPr="00E603BE">
        <w:rPr>
          <w:rFonts w:cs="Segoe UI"/>
        </w:rPr>
        <w:t xml:space="preserve">Provide vehicles maintenance </w:t>
      </w:r>
      <w:r>
        <w:rPr>
          <w:rFonts w:cs="Segoe UI"/>
        </w:rPr>
        <w:t xml:space="preserve">in accordance with the maintenance schedule </w:t>
      </w:r>
      <w:r w:rsidRPr="00E603BE">
        <w:rPr>
          <w:rFonts w:cs="Segoe UI"/>
        </w:rPr>
        <w:t>and trip task management issues</w:t>
      </w:r>
    </w:p>
    <w:p w:rsidR="005155BE" w:rsidRPr="004B2BF0" w:rsidRDefault="005155BE" w:rsidP="004250BD">
      <w:pPr>
        <w:pStyle w:val="ListParagraph"/>
        <w:numPr>
          <w:ilvl w:val="0"/>
          <w:numId w:val="43"/>
        </w:numPr>
        <w:shd w:val="clear" w:color="auto" w:fill="FFFFFF" w:themeFill="background1"/>
        <w:spacing w:line="288" w:lineRule="auto"/>
        <w:rPr>
          <w:rStyle w:val="Hyperlink"/>
          <w:rFonts w:cs="Segoe UI"/>
          <w:color w:val="auto"/>
          <w:u w:val="none"/>
        </w:rPr>
      </w:pPr>
      <w:r w:rsidRPr="00023A1D">
        <w:rPr>
          <w:rStyle w:val="apple-converted-space"/>
          <w:rFonts w:cs="Segoe UI"/>
          <w:bCs/>
          <w:color w:val="000000"/>
          <w:shd w:val="clear" w:color="auto" w:fill="FFFFFF" w:themeFill="background1"/>
        </w:rPr>
        <w:t> </w:t>
      </w:r>
      <w:r w:rsidRPr="007A5F45">
        <w:rPr>
          <w:rStyle w:val="apple-converted-space"/>
          <w:rFonts w:cs="Segoe UI"/>
          <w:bCs/>
          <w:color w:val="000000"/>
          <w:shd w:val="clear" w:color="auto" w:fill="FFFFFF" w:themeFill="background1"/>
        </w:rPr>
        <w:t xml:space="preserve">Monitor </w:t>
      </w:r>
      <w:hyperlink r:id="rId32" w:history="1">
        <w:r w:rsidRPr="00023A1D">
          <w:rPr>
            <w:rStyle w:val="Hyperlink"/>
            <w:rFonts w:cs="Segoe UI"/>
            <w:bCs/>
            <w:color w:val="000000"/>
            <w:szCs w:val="20"/>
            <w:u w:val="none"/>
            <w:shd w:val="clear" w:color="auto" w:fill="FFFFFF" w:themeFill="background1"/>
          </w:rPr>
          <w:t xml:space="preserve">Refrigerator Truck </w:t>
        </w:r>
      </w:hyperlink>
    </w:p>
    <w:p w:rsidR="005155BE" w:rsidRPr="00FC6346" w:rsidRDefault="005155BE" w:rsidP="00D73CB6">
      <w:pPr>
        <w:pStyle w:val="Heading2"/>
        <w:keepLines/>
        <w:autoSpaceDE w:val="0"/>
        <w:autoSpaceDN w:val="0"/>
        <w:adjustRightInd w:val="0"/>
        <w:spacing w:before="320" w:after="0"/>
        <w:jc w:val="both"/>
      </w:pPr>
      <w:bookmarkStart w:id="70" w:name="_Toc367814280"/>
      <w:r w:rsidRPr="00D73CB6">
        <w:rPr>
          <w:i w:val="0"/>
        </w:rPr>
        <w:t>Requirement</w:t>
      </w:r>
      <w:bookmarkEnd w:id="70"/>
    </w:p>
    <w:p w:rsidR="005155BE" w:rsidRPr="00FC6346" w:rsidRDefault="005155BE" w:rsidP="005155BE">
      <w:pPr>
        <w:rPr>
          <w:highlight w:val="yellow"/>
        </w:rPr>
      </w:pPr>
    </w:p>
    <w:p w:rsidR="005155BE" w:rsidRPr="00C34912" w:rsidRDefault="005155BE" w:rsidP="005155BE">
      <w:pPr>
        <w:jc w:val="both"/>
        <w:rPr>
          <w:rFonts w:ascii="Times New Roman" w:hAnsi="Times New Roman" w:cs="Times New Roman"/>
          <w:color w:val="000000"/>
          <w:sz w:val="26"/>
        </w:rPr>
      </w:pPr>
      <w:r w:rsidRPr="00C34912">
        <w:rPr>
          <w:rFonts w:ascii="Times New Roman" w:hAnsi="Times New Roman" w:cs="Times New Roman"/>
          <w:color w:val="000000"/>
          <w:sz w:val="26"/>
        </w:rPr>
        <w:t>General Requirement</w:t>
      </w:r>
    </w:p>
    <w:p w:rsidR="005155BE" w:rsidRPr="00C34912" w:rsidRDefault="005155BE" w:rsidP="005155BE">
      <w:pPr>
        <w:pStyle w:val="ListParagraph"/>
        <w:spacing w:after="0" w:line="240" w:lineRule="auto"/>
        <w:ind w:left="1080"/>
        <w:jc w:val="both"/>
        <w:rPr>
          <w:rFonts w:ascii="Times New Roman" w:eastAsia="Times New Roman" w:hAnsi="Times New Roman" w:cs="Times New Roman"/>
          <w:color w:val="000000"/>
        </w:rPr>
      </w:pPr>
    </w:p>
    <w:p w:rsidR="005155BE" w:rsidRPr="00EF25D0" w:rsidRDefault="005155BE" w:rsidP="004250BD">
      <w:pPr>
        <w:pStyle w:val="ListParagraph"/>
        <w:numPr>
          <w:ilvl w:val="0"/>
          <w:numId w:val="45"/>
        </w:numPr>
        <w:spacing w:after="0" w:line="240" w:lineRule="auto"/>
        <w:jc w:val="both"/>
        <w:rPr>
          <w:rFonts w:cs="Segoe UI"/>
        </w:rPr>
      </w:pPr>
      <w:r w:rsidRPr="001E04CA">
        <w:rPr>
          <w:rFonts w:cs="Segoe UI"/>
        </w:rPr>
        <w:t xml:space="preserve">The system should be a web based system - be installed at PFSA server or Supplier Server </w:t>
      </w:r>
      <w:r>
        <w:rPr>
          <w:rFonts w:cs="Segoe UI"/>
        </w:rPr>
        <w:t xml:space="preserve">- </w:t>
      </w:r>
      <w:r w:rsidRPr="00EF25D0">
        <w:rPr>
          <w:rFonts w:cs="Segoe UI"/>
        </w:rPr>
        <w:t>Specify each separately with cost and technical requirement if installed at PFSA server</w:t>
      </w:r>
    </w:p>
    <w:p w:rsidR="005155BE" w:rsidRPr="00EF25D0" w:rsidRDefault="005155BE" w:rsidP="004250BD">
      <w:pPr>
        <w:pStyle w:val="ListParagraph"/>
        <w:numPr>
          <w:ilvl w:val="0"/>
          <w:numId w:val="45"/>
        </w:numPr>
        <w:spacing w:after="0" w:line="240" w:lineRule="auto"/>
        <w:jc w:val="both"/>
        <w:rPr>
          <w:rFonts w:cs="Segoe UI"/>
        </w:rPr>
      </w:pPr>
      <w:r w:rsidRPr="00EF25D0">
        <w:rPr>
          <w:rFonts w:cs="Segoe UI"/>
        </w:rPr>
        <w:t xml:space="preserve">The system should have configuration option based on level of privilege </w:t>
      </w:r>
      <w:r w:rsidR="0056089C" w:rsidRPr="008C4A00">
        <w:rPr>
          <w:rFonts w:cs="Segoe UI"/>
        </w:rPr>
        <w:t>- mandatory</w:t>
      </w:r>
    </w:p>
    <w:p w:rsidR="005155BE" w:rsidRDefault="005155BE" w:rsidP="005155BE">
      <w:pPr>
        <w:pStyle w:val="ListParagraph"/>
        <w:spacing w:after="0" w:line="240" w:lineRule="auto"/>
        <w:ind w:left="1080"/>
        <w:jc w:val="both"/>
        <w:rPr>
          <w:rFonts w:cs="Segoe UI"/>
        </w:rPr>
      </w:pPr>
      <w:r w:rsidRPr="00EF25D0">
        <w:rPr>
          <w:rFonts w:cs="Segoe UI"/>
        </w:rPr>
        <w:lastRenderedPageBreak/>
        <w:tab/>
        <w:t>- Ability to grant access to Branches to follow up vehicles of the Branches</w:t>
      </w:r>
    </w:p>
    <w:p w:rsidR="005155BE" w:rsidRDefault="005155BE" w:rsidP="005155BE">
      <w:pPr>
        <w:pStyle w:val="ListParagraph"/>
        <w:spacing w:after="0" w:line="240" w:lineRule="auto"/>
        <w:ind w:left="1080"/>
        <w:jc w:val="both"/>
        <w:rPr>
          <w:rFonts w:cs="Segoe UI"/>
        </w:rPr>
      </w:pPr>
      <w:r>
        <w:rPr>
          <w:rFonts w:cs="Segoe UI"/>
        </w:rPr>
        <w:tab/>
        <w:t xml:space="preserve">- Head office </w:t>
      </w:r>
      <w:r w:rsidRPr="00EF25D0">
        <w:rPr>
          <w:rFonts w:cs="Segoe UI"/>
        </w:rPr>
        <w:t>to view all vehicles movement</w:t>
      </w:r>
      <w:r>
        <w:rPr>
          <w:rFonts w:cs="Segoe UI"/>
        </w:rPr>
        <w:t xml:space="preserve"> at Head office and Branches</w:t>
      </w:r>
    </w:p>
    <w:p w:rsidR="005155BE" w:rsidRPr="00EF25D0" w:rsidRDefault="005155BE" w:rsidP="004B2BF0">
      <w:pPr>
        <w:pStyle w:val="ListParagraph"/>
        <w:spacing w:after="0" w:line="240" w:lineRule="auto"/>
        <w:ind w:left="1080"/>
        <w:jc w:val="both"/>
        <w:rPr>
          <w:rFonts w:cs="Segoe UI"/>
        </w:rPr>
      </w:pPr>
      <w:r>
        <w:rPr>
          <w:rFonts w:cs="Segoe UI"/>
        </w:rPr>
        <w:tab/>
        <w:t xml:space="preserve">- </w:t>
      </w:r>
      <w:r w:rsidR="004B2BF0">
        <w:rPr>
          <w:rFonts w:cs="Segoe UI"/>
        </w:rPr>
        <w:t>I</w:t>
      </w:r>
      <w:r w:rsidRPr="00EF25D0">
        <w:rPr>
          <w:rFonts w:cs="Segoe UI"/>
        </w:rPr>
        <w:t>f necessary Branches to follow up other branches vehicles based on the privilege given</w:t>
      </w:r>
    </w:p>
    <w:p w:rsidR="005155BE" w:rsidRPr="005F743C" w:rsidRDefault="005155BE" w:rsidP="004250BD">
      <w:pPr>
        <w:pStyle w:val="ListParagraph"/>
        <w:numPr>
          <w:ilvl w:val="0"/>
          <w:numId w:val="45"/>
        </w:numPr>
        <w:spacing w:after="0" w:line="240" w:lineRule="auto"/>
        <w:jc w:val="both"/>
        <w:rPr>
          <w:rFonts w:cs="Segoe UI"/>
        </w:rPr>
      </w:pPr>
      <w:r w:rsidRPr="00EF25D0">
        <w:rPr>
          <w:rFonts w:cs="Segoe UI"/>
        </w:rPr>
        <w:t xml:space="preserve">Mobile Apps -  </w:t>
      </w:r>
      <w:r w:rsidR="004B2BF0">
        <w:rPr>
          <w:rFonts w:cs="Segoe UI"/>
        </w:rPr>
        <w:t xml:space="preserve">It is Desirable if the </w:t>
      </w:r>
      <w:r w:rsidRPr="00EF25D0">
        <w:rPr>
          <w:rFonts w:cs="Segoe UI"/>
        </w:rPr>
        <w:t>system</w:t>
      </w:r>
      <w:r w:rsidRPr="005F743C">
        <w:rPr>
          <w:rFonts w:cs="Segoe UI"/>
        </w:rPr>
        <w:t xml:space="preserve"> have mobile apps to follow vehicles form cell phones</w:t>
      </w:r>
    </w:p>
    <w:p w:rsidR="005155BE" w:rsidRDefault="005155BE" w:rsidP="004250BD">
      <w:pPr>
        <w:pStyle w:val="ListParagraph"/>
        <w:numPr>
          <w:ilvl w:val="0"/>
          <w:numId w:val="45"/>
        </w:numPr>
        <w:spacing w:after="0" w:line="240" w:lineRule="auto"/>
        <w:jc w:val="both"/>
        <w:rPr>
          <w:rFonts w:cs="Segoe UI"/>
        </w:rPr>
      </w:pPr>
      <w:r w:rsidRPr="00801C7B">
        <w:rPr>
          <w:rFonts w:cs="Segoe UI"/>
        </w:rPr>
        <w:t xml:space="preserve">Scheduling reports - </w:t>
      </w:r>
    </w:p>
    <w:p w:rsidR="005155BE" w:rsidRPr="00801C7B" w:rsidRDefault="005155BE" w:rsidP="005155BE">
      <w:pPr>
        <w:pStyle w:val="ListParagraph"/>
        <w:spacing w:after="0" w:line="240" w:lineRule="auto"/>
        <w:ind w:left="1080"/>
        <w:jc w:val="both"/>
        <w:rPr>
          <w:rFonts w:cs="Segoe UI"/>
        </w:rPr>
      </w:pPr>
      <w:r w:rsidRPr="004B2BF0">
        <w:rPr>
          <w:rFonts w:cs="Segoe UI"/>
          <w:b/>
          <w:bCs/>
        </w:rPr>
        <w:t>Optional</w:t>
      </w:r>
      <w:r>
        <w:rPr>
          <w:rFonts w:cs="Segoe UI"/>
        </w:rPr>
        <w:t xml:space="preserve"> - </w:t>
      </w:r>
      <w:r w:rsidRPr="00801C7B">
        <w:rPr>
          <w:rFonts w:cs="Segoe UI"/>
        </w:rPr>
        <w:t xml:space="preserve">the system </w:t>
      </w:r>
      <w:r w:rsidR="004B2BF0">
        <w:rPr>
          <w:rFonts w:cs="Segoe UI"/>
        </w:rPr>
        <w:t xml:space="preserve">to </w:t>
      </w:r>
      <w:r w:rsidRPr="00801C7B">
        <w:rPr>
          <w:rFonts w:cs="Segoe UI"/>
        </w:rPr>
        <w:t>have a way to schedule automatically generated reports with access privilege</w:t>
      </w:r>
    </w:p>
    <w:p w:rsidR="005155BE" w:rsidRPr="00801C7B" w:rsidRDefault="005155BE" w:rsidP="004250BD">
      <w:pPr>
        <w:pStyle w:val="ListParagraph"/>
        <w:numPr>
          <w:ilvl w:val="0"/>
          <w:numId w:val="45"/>
        </w:numPr>
        <w:spacing w:after="0" w:line="240" w:lineRule="auto"/>
        <w:jc w:val="both"/>
        <w:rPr>
          <w:rFonts w:cs="Segoe UI"/>
        </w:rPr>
      </w:pPr>
      <w:r w:rsidRPr="00801C7B">
        <w:rPr>
          <w:rFonts w:cs="Segoe UI"/>
        </w:rPr>
        <w:t xml:space="preserve">System should store information </w:t>
      </w:r>
      <w:r>
        <w:rPr>
          <w:rFonts w:cs="Segoe UI"/>
        </w:rPr>
        <w:t xml:space="preserve">when the vehicle is in area where there is no network coverage, </w:t>
      </w:r>
      <w:r w:rsidRPr="00801C7B">
        <w:rPr>
          <w:rFonts w:cs="Segoe UI"/>
        </w:rPr>
        <w:t xml:space="preserve">and push </w:t>
      </w:r>
      <w:r>
        <w:rPr>
          <w:rFonts w:cs="Segoe UI"/>
        </w:rPr>
        <w:t xml:space="preserve">the information to the server </w:t>
      </w:r>
      <w:r w:rsidRPr="00801C7B">
        <w:rPr>
          <w:rFonts w:cs="Segoe UI"/>
        </w:rPr>
        <w:t>when network re – establish</w:t>
      </w:r>
    </w:p>
    <w:p w:rsidR="005155BE" w:rsidRPr="00EF25D0" w:rsidRDefault="005155BE" w:rsidP="004250BD">
      <w:pPr>
        <w:pStyle w:val="ListParagraph"/>
        <w:numPr>
          <w:ilvl w:val="0"/>
          <w:numId w:val="45"/>
        </w:numPr>
        <w:spacing w:after="0" w:line="240" w:lineRule="auto"/>
        <w:jc w:val="both"/>
        <w:rPr>
          <w:rFonts w:cs="Segoe UI"/>
        </w:rPr>
      </w:pPr>
      <w:r w:rsidRPr="00EF25D0">
        <w:rPr>
          <w:rFonts w:cs="Segoe UI"/>
        </w:rPr>
        <w:t>Options to interface with ERP software that the Agency will implement in the future</w:t>
      </w:r>
    </w:p>
    <w:p w:rsidR="005155BE" w:rsidRPr="005F743C" w:rsidRDefault="005155BE" w:rsidP="005155BE">
      <w:pPr>
        <w:pStyle w:val="ListParagraph"/>
        <w:spacing w:after="0" w:line="240" w:lineRule="auto"/>
        <w:ind w:left="1080"/>
        <w:jc w:val="both"/>
        <w:rPr>
          <w:rFonts w:cs="Segoe UI"/>
        </w:rPr>
      </w:pPr>
    </w:p>
    <w:p w:rsidR="005155BE" w:rsidRPr="004B2BF0" w:rsidRDefault="005155BE" w:rsidP="005155BE">
      <w:pPr>
        <w:jc w:val="both"/>
        <w:rPr>
          <w:rFonts w:ascii="Times New Roman" w:hAnsi="Times New Roman" w:cs="Times New Roman"/>
          <w:b/>
          <w:bCs/>
          <w:color w:val="000000"/>
          <w:sz w:val="24"/>
          <w:szCs w:val="24"/>
          <w:u w:val="single"/>
        </w:rPr>
      </w:pPr>
      <w:r w:rsidRPr="004B2BF0">
        <w:rPr>
          <w:rFonts w:ascii="Times New Roman" w:hAnsi="Times New Roman" w:cs="Times New Roman"/>
          <w:b/>
          <w:bCs/>
          <w:color w:val="000000"/>
          <w:sz w:val="24"/>
          <w:szCs w:val="24"/>
          <w:u w:val="single"/>
        </w:rPr>
        <w:t>System Requirements</w:t>
      </w:r>
    </w:p>
    <w:p w:rsidR="005155BE" w:rsidRDefault="005155BE" w:rsidP="005155BE">
      <w:pPr>
        <w:jc w:val="both"/>
        <w:rPr>
          <w:rFonts w:ascii="Times New Roman" w:hAnsi="Times New Roman" w:cs="Times New Roman"/>
          <w:color w:val="000000"/>
          <w:sz w:val="22"/>
        </w:rPr>
      </w:pPr>
    </w:p>
    <w:p w:rsidR="005155BE" w:rsidRPr="00051CFC" w:rsidRDefault="005155BE" w:rsidP="005155BE">
      <w:pPr>
        <w:jc w:val="both"/>
        <w:rPr>
          <w:rFonts w:ascii="Times New Roman" w:hAnsi="Times New Roman" w:cs="Times New Roman"/>
          <w:b/>
          <w:i/>
          <w:color w:val="000000"/>
          <w:sz w:val="22"/>
        </w:rPr>
      </w:pPr>
      <w:r w:rsidRPr="00051CFC">
        <w:rPr>
          <w:rFonts w:ascii="Times New Roman" w:hAnsi="Times New Roman" w:cs="Times New Roman"/>
          <w:b/>
          <w:i/>
          <w:color w:val="000000"/>
          <w:sz w:val="22"/>
        </w:rPr>
        <w:t>Alerts</w:t>
      </w:r>
    </w:p>
    <w:p w:rsidR="005155BE" w:rsidRPr="007A5F45" w:rsidRDefault="005155BE" w:rsidP="005155BE">
      <w:pPr>
        <w:jc w:val="both"/>
        <w:rPr>
          <w:rFonts w:ascii="Times New Roman" w:hAnsi="Times New Roman" w:cs="Times New Roman"/>
          <w:color w:val="000000"/>
          <w:sz w:val="22"/>
        </w:rPr>
      </w:pPr>
    </w:p>
    <w:p w:rsidR="005155BE" w:rsidRPr="00801C7B" w:rsidRDefault="005155BE" w:rsidP="004250BD">
      <w:pPr>
        <w:pStyle w:val="ListParagraph"/>
        <w:numPr>
          <w:ilvl w:val="0"/>
          <w:numId w:val="45"/>
        </w:numPr>
        <w:spacing w:after="0" w:line="240" w:lineRule="auto"/>
        <w:jc w:val="both"/>
        <w:rPr>
          <w:rFonts w:cs="Segoe UI"/>
        </w:rPr>
      </w:pPr>
      <w:r w:rsidRPr="00801C7B">
        <w:rPr>
          <w:rFonts w:cs="Segoe UI"/>
        </w:rPr>
        <w:t xml:space="preserve">System should have a way to inform important events / events will be configured by users/ using email or SMS </w:t>
      </w:r>
    </w:p>
    <w:p w:rsidR="005155BE" w:rsidRPr="008C4A00" w:rsidRDefault="004B2BF0" w:rsidP="004250BD">
      <w:pPr>
        <w:pStyle w:val="ListParagraph"/>
        <w:numPr>
          <w:ilvl w:val="0"/>
          <w:numId w:val="45"/>
        </w:numPr>
        <w:spacing w:after="0" w:line="240" w:lineRule="auto"/>
        <w:jc w:val="both"/>
        <w:rPr>
          <w:rFonts w:cs="Segoe UI"/>
        </w:rPr>
      </w:pPr>
      <w:r w:rsidRPr="008C4A00">
        <w:rPr>
          <w:rFonts w:cs="Segoe UI"/>
        </w:rPr>
        <w:t>Accident Management: The system should have an accident recording module to record  which vehicle has been involved in any accident with details including: date/time of accident, names of the drivers, place of the accident, and purpose of the trip when the accident occurred</w:t>
      </w:r>
      <w:r w:rsidR="005155BE" w:rsidRPr="008C4A00">
        <w:rPr>
          <w:rFonts w:cs="Segoe UI"/>
        </w:rPr>
        <w:t xml:space="preserve">; </w:t>
      </w:r>
    </w:p>
    <w:p w:rsidR="005155BE" w:rsidRPr="00801C7B" w:rsidRDefault="005155BE" w:rsidP="004250BD">
      <w:pPr>
        <w:pStyle w:val="ListParagraph"/>
        <w:numPr>
          <w:ilvl w:val="0"/>
          <w:numId w:val="45"/>
        </w:numPr>
        <w:spacing w:after="0" w:line="240" w:lineRule="auto"/>
        <w:jc w:val="both"/>
        <w:rPr>
          <w:rFonts w:cs="Segoe UI"/>
        </w:rPr>
      </w:pPr>
      <w:r w:rsidRPr="004B3F5A">
        <w:rPr>
          <w:rFonts w:cs="Segoe UI"/>
        </w:rPr>
        <w:t>Panic button - System must have a way to let the main office know when the driver is in trouble and keep the vehicle secured when it is not in operation</w:t>
      </w:r>
    </w:p>
    <w:p w:rsidR="005155BE" w:rsidRPr="00801C7B" w:rsidRDefault="005155BE" w:rsidP="004250BD">
      <w:pPr>
        <w:pStyle w:val="ListParagraph"/>
        <w:numPr>
          <w:ilvl w:val="0"/>
          <w:numId w:val="45"/>
        </w:numPr>
        <w:spacing w:after="0" w:line="240" w:lineRule="auto"/>
        <w:jc w:val="both"/>
        <w:rPr>
          <w:rFonts w:cs="Segoe UI"/>
        </w:rPr>
      </w:pPr>
      <w:r w:rsidRPr="00801C7B">
        <w:rPr>
          <w:rFonts w:cs="Segoe UI"/>
        </w:rPr>
        <w:t>When vehicle is moving over speed limit device must have a way to inform the office and give alarm for the driver</w:t>
      </w:r>
    </w:p>
    <w:p w:rsidR="004B2BF0" w:rsidRDefault="004B2BF0" w:rsidP="004250BD">
      <w:pPr>
        <w:pStyle w:val="ListParagraph"/>
        <w:numPr>
          <w:ilvl w:val="0"/>
          <w:numId w:val="45"/>
        </w:numPr>
        <w:spacing w:after="0" w:line="240" w:lineRule="auto"/>
        <w:jc w:val="both"/>
        <w:rPr>
          <w:rFonts w:cs="Segoe UI"/>
        </w:rPr>
      </w:pPr>
      <w:r w:rsidRPr="004B2BF0">
        <w:rPr>
          <w:rFonts w:cs="Segoe UI"/>
        </w:rPr>
        <w:t xml:space="preserve">Service: System allows for monitoring and tracking service mileage, dates of service, upcoming service, pending/due service and related costs. Have alerts for upcoming maintenance-due events </w:t>
      </w:r>
    </w:p>
    <w:p w:rsidR="005155BE" w:rsidRPr="00801C7B" w:rsidRDefault="005155BE" w:rsidP="005155BE">
      <w:pPr>
        <w:pStyle w:val="ListParagraph"/>
        <w:spacing w:after="0" w:line="240" w:lineRule="auto"/>
        <w:ind w:left="1080"/>
        <w:jc w:val="both"/>
        <w:rPr>
          <w:rFonts w:cs="Segoe UI"/>
        </w:rPr>
      </w:pPr>
    </w:p>
    <w:p w:rsidR="005155BE" w:rsidRPr="00051CFC" w:rsidRDefault="005155BE" w:rsidP="005155BE">
      <w:pPr>
        <w:autoSpaceDE w:val="0"/>
        <w:autoSpaceDN w:val="0"/>
        <w:adjustRightInd w:val="0"/>
        <w:jc w:val="both"/>
        <w:rPr>
          <w:rFonts w:ascii="Times New Roman" w:hAnsi="Times New Roman" w:cs="Times New Roman"/>
          <w:b/>
          <w:i/>
          <w:color w:val="000000"/>
          <w:sz w:val="22"/>
        </w:rPr>
      </w:pPr>
      <w:r w:rsidRPr="00051CFC">
        <w:rPr>
          <w:rFonts w:ascii="Times New Roman" w:hAnsi="Times New Roman" w:cs="Times New Roman"/>
          <w:b/>
          <w:i/>
          <w:color w:val="000000"/>
          <w:sz w:val="22"/>
        </w:rPr>
        <w:t>Control</w:t>
      </w:r>
    </w:p>
    <w:p w:rsidR="005155BE" w:rsidRPr="00051CFC" w:rsidRDefault="005155BE" w:rsidP="005155BE">
      <w:pPr>
        <w:autoSpaceDE w:val="0"/>
        <w:autoSpaceDN w:val="0"/>
        <w:adjustRightInd w:val="0"/>
        <w:jc w:val="both"/>
        <w:rPr>
          <w:rFonts w:ascii="Times New Roman" w:hAnsi="Times New Roman" w:cs="Times New Roman"/>
          <w:color w:val="000000"/>
          <w:sz w:val="22"/>
        </w:rPr>
      </w:pPr>
    </w:p>
    <w:p w:rsidR="005155BE" w:rsidRPr="00801C7B" w:rsidRDefault="005155BE" w:rsidP="004250BD">
      <w:pPr>
        <w:pStyle w:val="ListParagraph"/>
        <w:numPr>
          <w:ilvl w:val="0"/>
          <w:numId w:val="45"/>
        </w:numPr>
        <w:spacing w:after="0" w:line="240" w:lineRule="auto"/>
        <w:jc w:val="both"/>
        <w:rPr>
          <w:rFonts w:cs="Segoe UI"/>
        </w:rPr>
      </w:pPr>
      <w:r w:rsidRPr="00801C7B">
        <w:rPr>
          <w:rFonts w:cs="Segoe UI"/>
        </w:rPr>
        <w:t>Driver performance management - Implement a good driver-performance management program based on solid data and could start to see result “almost immediately”</w:t>
      </w:r>
    </w:p>
    <w:p w:rsidR="005155BE" w:rsidRPr="00801C7B" w:rsidRDefault="005155BE" w:rsidP="004250BD">
      <w:pPr>
        <w:pStyle w:val="ListParagraph"/>
        <w:numPr>
          <w:ilvl w:val="0"/>
          <w:numId w:val="45"/>
        </w:numPr>
        <w:spacing w:after="0" w:line="240" w:lineRule="auto"/>
        <w:jc w:val="both"/>
        <w:rPr>
          <w:rFonts w:cs="Segoe UI"/>
        </w:rPr>
      </w:pPr>
      <w:r w:rsidRPr="00801C7B">
        <w:rPr>
          <w:rFonts w:cs="Segoe UI"/>
        </w:rPr>
        <w:t>System should follow where the vehicle is and inform to office</w:t>
      </w:r>
    </w:p>
    <w:p w:rsidR="005155BE" w:rsidRPr="00801C7B" w:rsidRDefault="005155BE" w:rsidP="004250BD">
      <w:pPr>
        <w:pStyle w:val="ListParagraph"/>
        <w:numPr>
          <w:ilvl w:val="0"/>
          <w:numId w:val="45"/>
        </w:numPr>
        <w:spacing w:after="0" w:line="240" w:lineRule="auto"/>
        <w:jc w:val="both"/>
        <w:rPr>
          <w:rFonts w:cs="Segoe UI"/>
        </w:rPr>
      </w:pPr>
      <w:r w:rsidRPr="00801C7B">
        <w:rPr>
          <w:rFonts w:cs="Segoe UI"/>
        </w:rPr>
        <w:t xml:space="preserve">The System should enable to get accurate speed and </w:t>
      </w:r>
      <w:r w:rsidR="008C4A00">
        <w:rPr>
          <w:rFonts w:cs="Segoe UI"/>
        </w:rPr>
        <w:t xml:space="preserve">kilometre </w:t>
      </w:r>
      <w:r w:rsidRPr="00801C7B">
        <w:rPr>
          <w:rFonts w:cs="Segoe UI"/>
        </w:rPr>
        <w:t>trave</w:t>
      </w:r>
      <w:r w:rsidR="008C4A00">
        <w:rPr>
          <w:rFonts w:cs="Segoe UI"/>
        </w:rPr>
        <w:t>l</w:t>
      </w:r>
      <w:r w:rsidRPr="00801C7B">
        <w:rPr>
          <w:rFonts w:cs="Segoe UI"/>
        </w:rPr>
        <w:t>led</w:t>
      </w:r>
    </w:p>
    <w:p w:rsidR="005155BE" w:rsidRPr="00801C7B" w:rsidRDefault="005155BE" w:rsidP="004250BD">
      <w:pPr>
        <w:pStyle w:val="ListParagraph"/>
        <w:numPr>
          <w:ilvl w:val="0"/>
          <w:numId w:val="45"/>
        </w:numPr>
        <w:spacing w:after="0" w:line="240" w:lineRule="auto"/>
        <w:jc w:val="both"/>
        <w:rPr>
          <w:rFonts w:cs="Segoe UI"/>
        </w:rPr>
      </w:pPr>
      <w:r w:rsidRPr="00801C7B">
        <w:rPr>
          <w:rFonts w:cs="Segoe UI"/>
        </w:rPr>
        <w:t>The system must have a way to trace vehicle route given date and time</w:t>
      </w:r>
    </w:p>
    <w:p w:rsidR="005155BE" w:rsidRPr="00801C7B" w:rsidRDefault="005155BE" w:rsidP="004250BD">
      <w:pPr>
        <w:pStyle w:val="ListParagraph"/>
        <w:numPr>
          <w:ilvl w:val="0"/>
          <w:numId w:val="45"/>
        </w:numPr>
        <w:spacing w:after="0" w:line="240" w:lineRule="auto"/>
        <w:jc w:val="both"/>
        <w:rPr>
          <w:rFonts w:cs="Segoe UI"/>
        </w:rPr>
      </w:pPr>
      <w:r w:rsidRPr="00801C7B">
        <w:rPr>
          <w:rFonts w:cs="Segoe UI"/>
        </w:rPr>
        <w:t>The system should show overall information of the vehicle.</w:t>
      </w:r>
    </w:p>
    <w:p w:rsidR="005155BE" w:rsidRPr="00801C7B" w:rsidRDefault="005155BE" w:rsidP="004250BD">
      <w:pPr>
        <w:pStyle w:val="ListParagraph"/>
        <w:numPr>
          <w:ilvl w:val="0"/>
          <w:numId w:val="45"/>
        </w:numPr>
        <w:spacing w:after="0" w:line="240" w:lineRule="auto"/>
        <w:jc w:val="both"/>
        <w:rPr>
          <w:rFonts w:cs="Segoe UI"/>
        </w:rPr>
      </w:pPr>
      <w:r w:rsidRPr="00801C7B">
        <w:rPr>
          <w:rFonts w:cs="Segoe UI"/>
        </w:rPr>
        <w:t>System should report refuel, fuel theft along with fuel efficiency</w:t>
      </w:r>
    </w:p>
    <w:p w:rsidR="005155BE" w:rsidRPr="00801C7B" w:rsidRDefault="005155BE" w:rsidP="004250BD">
      <w:pPr>
        <w:pStyle w:val="ListParagraph"/>
        <w:numPr>
          <w:ilvl w:val="0"/>
          <w:numId w:val="45"/>
        </w:numPr>
        <w:spacing w:after="0" w:line="240" w:lineRule="auto"/>
        <w:jc w:val="both"/>
        <w:rPr>
          <w:rFonts w:cs="Segoe UI"/>
        </w:rPr>
      </w:pPr>
      <w:r w:rsidRPr="00801C7B">
        <w:rPr>
          <w:rFonts w:cs="Segoe UI"/>
        </w:rPr>
        <w:t xml:space="preserve">The system should help users for assigning vehicle to operation  </w:t>
      </w:r>
    </w:p>
    <w:p w:rsidR="005155BE" w:rsidRPr="001D53D9" w:rsidRDefault="005155BE" w:rsidP="004250BD">
      <w:pPr>
        <w:pStyle w:val="ListParagraph"/>
        <w:numPr>
          <w:ilvl w:val="0"/>
          <w:numId w:val="45"/>
        </w:numPr>
        <w:spacing w:after="0" w:line="240" w:lineRule="auto"/>
        <w:jc w:val="both"/>
        <w:rPr>
          <w:rFonts w:ascii="Times New Roman" w:eastAsia="Times New Roman" w:hAnsi="Times New Roman" w:cs="Times New Roman"/>
          <w:color w:val="000000"/>
        </w:rPr>
      </w:pPr>
      <w:r w:rsidRPr="001D53D9">
        <w:rPr>
          <w:rFonts w:cs="Segoe UI"/>
        </w:rPr>
        <w:t xml:space="preserve">Automatic driver identification </w:t>
      </w:r>
    </w:p>
    <w:p w:rsidR="005155BE" w:rsidRDefault="005155BE" w:rsidP="005155BE">
      <w:pPr>
        <w:pStyle w:val="ListParagraph"/>
        <w:spacing w:after="0" w:line="240" w:lineRule="auto"/>
        <w:ind w:left="1080"/>
        <w:jc w:val="both"/>
        <w:rPr>
          <w:rFonts w:ascii="Times New Roman" w:eastAsia="Times New Roman" w:hAnsi="Times New Roman" w:cs="Times New Roman"/>
          <w:color w:val="000000"/>
        </w:rPr>
      </w:pPr>
    </w:p>
    <w:p w:rsidR="008C4A00" w:rsidRDefault="008C4A00" w:rsidP="005155BE">
      <w:pPr>
        <w:spacing w:line="276" w:lineRule="auto"/>
        <w:jc w:val="both"/>
        <w:rPr>
          <w:rFonts w:ascii="Times New Roman" w:hAnsi="Times New Roman" w:cs="Times New Roman"/>
          <w:b/>
          <w:i/>
          <w:color w:val="000000"/>
          <w:sz w:val="22"/>
        </w:rPr>
      </w:pPr>
    </w:p>
    <w:p w:rsidR="008C4A00" w:rsidRDefault="008C4A00" w:rsidP="005155BE">
      <w:pPr>
        <w:spacing w:line="276" w:lineRule="auto"/>
        <w:jc w:val="both"/>
        <w:rPr>
          <w:rFonts w:ascii="Times New Roman" w:hAnsi="Times New Roman" w:cs="Times New Roman"/>
          <w:b/>
          <w:i/>
          <w:color w:val="000000"/>
          <w:sz w:val="22"/>
        </w:rPr>
      </w:pPr>
    </w:p>
    <w:p w:rsidR="005155BE" w:rsidRPr="00051CFC" w:rsidRDefault="005155BE" w:rsidP="005155BE">
      <w:pPr>
        <w:spacing w:line="276" w:lineRule="auto"/>
        <w:jc w:val="both"/>
        <w:rPr>
          <w:rFonts w:ascii="Times New Roman" w:hAnsi="Times New Roman" w:cs="Times New Roman"/>
          <w:b/>
          <w:i/>
          <w:color w:val="000000"/>
          <w:sz w:val="22"/>
        </w:rPr>
      </w:pPr>
      <w:r w:rsidRPr="00051CFC">
        <w:rPr>
          <w:rFonts w:ascii="Times New Roman" w:hAnsi="Times New Roman" w:cs="Times New Roman"/>
          <w:b/>
          <w:i/>
          <w:color w:val="000000"/>
          <w:sz w:val="22"/>
        </w:rPr>
        <w:t>Reports</w:t>
      </w:r>
    </w:p>
    <w:p w:rsidR="005155BE" w:rsidRPr="00801C7B" w:rsidRDefault="005155BE" w:rsidP="004250BD">
      <w:pPr>
        <w:pStyle w:val="ListParagraph"/>
        <w:numPr>
          <w:ilvl w:val="0"/>
          <w:numId w:val="45"/>
        </w:numPr>
        <w:spacing w:after="0" w:line="240" w:lineRule="auto"/>
        <w:jc w:val="both"/>
        <w:rPr>
          <w:rFonts w:cs="Segoe UI"/>
        </w:rPr>
      </w:pPr>
      <w:r w:rsidRPr="009D03AE">
        <w:rPr>
          <w:rFonts w:cs="Segoe UI"/>
        </w:rPr>
        <w:t>Report generator</w:t>
      </w:r>
      <w:r w:rsidRPr="00801C7B">
        <w:rPr>
          <w:rFonts w:cs="Segoe UI"/>
        </w:rPr>
        <w:t xml:space="preserve"> - </w:t>
      </w:r>
      <w:r w:rsidRPr="009D03AE">
        <w:rPr>
          <w:rFonts w:cs="Segoe UI"/>
        </w:rPr>
        <w:t>The syste</w:t>
      </w:r>
      <w:r w:rsidR="004B2BF0">
        <w:rPr>
          <w:rFonts w:cs="Segoe UI"/>
        </w:rPr>
        <w:t>m must have different reporting such as Fuel usage per day/week/month …etc.</w:t>
      </w:r>
    </w:p>
    <w:p w:rsidR="005155BE" w:rsidRPr="00801C7B" w:rsidRDefault="005155BE" w:rsidP="004250BD">
      <w:pPr>
        <w:pStyle w:val="ListParagraph"/>
        <w:numPr>
          <w:ilvl w:val="0"/>
          <w:numId w:val="45"/>
        </w:numPr>
        <w:spacing w:after="0" w:line="240" w:lineRule="auto"/>
        <w:jc w:val="both"/>
        <w:rPr>
          <w:rFonts w:cs="Segoe UI"/>
        </w:rPr>
      </w:pPr>
      <w:r w:rsidRPr="00801C7B">
        <w:rPr>
          <w:rFonts w:cs="Segoe UI"/>
        </w:rPr>
        <w:t>Maintenance Management: To manage the basic maintenance details of vehicles including information about the reason of maintenance, and the assumed and exact duration of vehicles maintenance.</w:t>
      </w:r>
    </w:p>
    <w:p w:rsidR="005155BE" w:rsidRPr="00801C7B" w:rsidRDefault="005155BE" w:rsidP="004250BD">
      <w:pPr>
        <w:pStyle w:val="ListParagraph"/>
        <w:numPr>
          <w:ilvl w:val="0"/>
          <w:numId w:val="45"/>
        </w:numPr>
        <w:spacing w:after="0" w:line="240" w:lineRule="auto"/>
        <w:jc w:val="both"/>
        <w:rPr>
          <w:rFonts w:cs="Segoe UI"/>
        </w:rPr>
      </w:pPr>
      <w:r w:rsidRPr="002B00C6">
        <w:rPr>
          <w:rFonts w:cs="Segoe UI"/>
        </w:rPr>
        <w:t>R</w:t>
      </w:r>
      <w:r w:rsidRPr="00801C7B">
        <w:rPr>
          <w:rFonts w:cs="Segoe UI"/>
        </w:rPr>
        <w:t>ecord service and maintenance events</w:t>
      </w:r>
    </w:p>
    <w:p w:rsidR="005155BE" w:rsidRPr="002B00C6" w:rsidRDefault="005155BE" w:rsidP="004250BD">
      <w:pPr>
        <w:pStyle w:val="ListParagraph"/>
        <w:numPr>
          <w:ilvl w:val="3"/>
          <w:numId w:val="45"/>
        </w:numPr>
        <w:ind w:left="1080"/>
        <w:jc w:val="both"/>
        <w:rPr>
          <w:rFonts w:cs="Segoe UI"/>
        </w:rPr>
      </w:pPr>
      <w:r w:rsidRPr="002B00C6">
        <w:rPr>
          <w:rFonts w:cs="Segoe UI"/>
        </w:rPr>
        <w:t>Analysis of  vehicle and driver performance - System should have a way to report vehicle and driver over all activity</w:t>
      </w:r>
    </w:p>
    <w:p w:rsidR="005155BE" w:rsidRPr="002B00C6" w:rsidRDefault="005155BE" w:rsidP="004250BD">
      <w:pPr>
        <w:pStyle w:val="ListParagraph"/>
        <w:numPr>
          <w:ilvl w:val="3"/>
          <w:numId w:val="45"/>
        </w:numPr>
        <w:ind w:left="1080"/>
        <w:jc w:val="both"/>
        <w:rPr>
          <w:rFonts w:cs="Segoe UI"/>
        </w:rPr>
      </w:pPr>
      <w:r>
        <w:rPr>
          <w:rFonts w:cs="Segoe UI"/>
        </w:rPr>
        <w:lastRenderedPageBreak/>
        <w:t>R</w:t>
      </w:r>
      <w:r w:rsidRPr="002B00C6">
        <w:rPr>
          <w:rFonts w:cs="Segoe UI"/>
        </w:rPr>
        <w:t>eporting maintenance and service</w:t>
      </w:r>
    </w:p>
    <w:p w:rsidR="005155BE" w:rsidRPr="004B2BF0" w:rsidRDefault="005155BE" w:rsidP="005155BE">
      <w:pPr>
        <w:autoSpaceDE w:val="0"/>
        <w:autoSpaceDN w:val="0"/>
        <w:adjustRightInd w:val="0"/>
        <w:jc w:val="both"/>
        <w:rPr>
          <w:rFonts w:cs="Segoe UI"/>
          <w:b/>
          <w:color w:val="292526"/>
          <w:sz w:val="28"/>
          <w:szCs w:val="28"/>
          <w:u w:val="single"/>
        </w:rPr>
      </w:pPr>
      <w:r w:rsidRPr="004B2BF0">
        <w:rPr>
          <w:rFonts w:cs="Segoe UI"/>
          <w:b/>
          <w:color w:val="292526"/>
          <w:sz w:val="28"/>
          <w:szCs w:val="28"/>
          <w:u w:val="single"/>
        </w:rPr>
        <w:t>Special Requirement</w:t>
      </w:r>
    </w:p>
    <w:p w:rsidR="00D73CB6" w:rsidRDefault="00D73CB6" w:rsidP="005155BE">
      <w:pPr>
        <w:rPr>
          <w:rFonts w:ascii="Verdana" w:hAnsi="Verdana" w:cs="Times New Roman"/>
          <w:i/>
          <w:color w:val="000000"/>
          <w:shd w:val="clear" w:color="auto" w:fill="FFFFFF"/>
        </w:rPr>
      </w:pPr>
    </w:p>
    <w:p w:rsidR="005155BE" w:rsidRPr="00E263CA" w:rsidRDefault="005155BE" w:rsidP="005155BE">
      <w:pPr>
        <w:rPr>
          <w:rFonts w:ascii="Times New Roman" w:hAnsi="Times New Roman" w:cs="Times New Roman"/>
          <w:i/>
          <w:sz w:val="24"/>
          <w:szCs w:val="24"/>
        </w:rPr>
      </w:pPr>
      <w:r w:rsidRPr="00E263CA">
        <w:rPr>
          <w:rFonts w:ascii="Verdana" w:hAnsi="Verdana" w:cs="Times New Roman"/>
          <w:i/>
          <w:color w:val="000000"/>
          <w:shd w:val="clear" w:color="auto" w:fill="FFFFFF"/>
        </w:rPr>
        <w:t xml:space="preserve">Refrigerator Truck </w:t>
      </w:r>
      <w:r w:rsidR="004B2BF0" w:rsidRPr="00E263CA">
        <w:rPr>
          <w:rFonts w:ascii="Verdana" w:hAnsi="Verdana" w:cs="Times New Roman"/>
          <w:i/>
          <w:color w:val="000000"/>
          <w:shd w:val="clear" w:color="auto" w:fill="FFFFFF"/>
        </w:rPr>
        <w:t>monitoring</w:t>
      </w:r>
      <w:r w:rsidRPr="00E263CA">
        <w:rPr>
          <w:rFonts w:ascii="Verdana" w:hAnsi="Verdana" w:cs="Times New Roman"/>
          <w:i/>
          <w:color w:val="000000"/>
          <w:shd w:val="clear" w:color="auto" w:fill="FFFFFF"/>
        </w:rPr>
        <w:t xml:space="preserve"> system to refrigerated trucks:</w:t>
      </w:r>
    </w:p>
    <w:p w:rsidR="005155BE" w:rsidRPr="00C34912" w:rsidRDefault="005155BE" w:rsidP="005155BE">
      <w:pPr>
        <w:pStyle w:val="ListParagraph"/>
        <w:shd w:val="clear" w:color="auto" w:fill="FFFFFF"/>
        <w:spacing w:after="0" w:line="240" w:lineRule="auto"/>
        <w:ind w:left="1080"/>
        <w:rPr>
          <w:rFonts w:ascii="Times New Roman" w:eastAsia="Times New Roman" w:hAnsi="Times New Roman" w:cs="Times New Roman"/>
          <w:i/>
          <w:iCs/>
          <w:color w:val="000000"/>
          <w:sz w:val="27"/>
          <w:szCs w:val="27"/>
        </w:rPr>
      </w:pPr>
    </w:p>
    <w:p w:rsidR="005155BE" w:rsidRPr="00801C7B" w:rsidRDefault="005155BE" w:rsidP="004250BD">
      <w:pPr>
        <w:pStyle w:val="ListParagraph"/>
        <w:numPr>
          <w:ilvl w:val="0"/>
          <w:numId w:val="45"/>
        </w:numPr>
        <w:spacing w:after="0" w:line="240" w:lineRule="auto"/>
        <w:jc w:val="both"/>
        <w:rPr>
          <w:rFonts w:cs="Segoe UI"/>
        </w:rPr>
      </w:pPr>
      <w:r w:rsidRPr="00801C7B">
        <w:rPr>
          <w:rFonts w:cs="Segoe UI"/>
        </w:rPr>
        <w:t>Minute-by-minute temperature monitoring</w:t>
      </w:r>
      <w:r>
        <w:rPr>
          <w:rFonts w:cs="Segoe UI"/>
        </w:rPr>
        <w:t xml:space="preserve">, </w:t>
      </w:r>
      <w:r w:rsidRPr="0061431B">
        <w:rPr>
          <w:rFonts w:ascii="Nyala" w:hAnsi="Nyala" w:cs="Segoe UI"/>
          <w:shd w:val="clear" w:color="auto" w:fill="FFFFFF" w:themeFill="background1"/>
        </w:rPr>
        <w:t>a</w:t>
      </w:r>
      <w:r w:rsidRPr="007D34CE">
        <w:rPr>
          <w:rFonts w:ascii="Nyala" w:hAnsi="Nyala" w:cs="Segoe UI"/>
          <w:shd w:val="clear" w:color="auto" w:fill="FFFFFF" w:themeFill="background1"/>
        </w:rPr>
        <w:t>s per the standard of the vehicle Refrigerator Manual</w:t>
      </w:r>
      <w:r w:rsidRPr="00801C7B">
        <w:rPr>
          <w:rFonts w:cs="Segoe UI"/>
        </w:rPr>
        <w:t>;</w:t>
      </w:r>
    </w:p>
    <w:p w:rsidR="005155BE" w:rsidRPr="00801C7B" w:rsidRDefault="005155BE" w:rsidP="004250BD">
      <w:pPr>
        <w:pStyle w:val="ListParagraph"/>
        <w:numPr>
          <w:ilvl w:val="0"/>
          <w:numId w:val="45"/>
        </w:numPr>
        <w:spacing w:after="0" w:line="240" w:lineRule="auto"/>
        <w:jc w:val="both"/>
        <w:rPr>
          <w:rFonts w:cs="Segoe UI"/>
        </w:rPr>
      </w:pPr>
      <w:r w:rsidRPr="00801C7B">
        <w:rPr>
          <w:rFonts w:cs="Segoe UI"/>
        </w:rPr>
        <w:t>Minute-by-minute temperature graph and report;</w:t>
      </w:r>
    </w:p>
    <w:p w:rsidR="005155BE" w:rsidRPr="00801C7B" w:rsidRDefault="005155BE" w:rsidP="004250BD">
      <w:pPr>
        <w:pStyle w:val="ListParagraph"/>
        <w:numPr>
          <w:ilvl w:val="0"/>
          <w:numId w:val="45"/>
        </w:numPr>
        <w:spacing w:after="0" w:line="240" w:lineRule="auto"/>
        <w:jc w:val="both"/>
        <w:rPr>
          <w:rFonts w:cs="Segoe UI"/>
        </w:rPr>
      </w:pPr>
      <w:r w:rsidRPr="00801C7B">
        <w:rPr>
          <w:rFonts w:cs="Segoe UI"/>
        </w:rPr>
        <w:t>Temperature history;</w:t>
      </w:r>
    </w:p>
    <w:p w:rsidR="005155BE" w:rsidRPr="00801C7B" w:rsidRDefault="005155BE" w:rsidP="004250BD">
      <w:pPr>
        <w:pStyle w:val="ListParagraph"/>
        <w:numPr>
          <w:ilvl w:val="0"/>
          <w:numId w:val="45"/>
        </w:numPr>
        <w:spacing w:after="0" w:line="240" w:lineRule="auto"/>
        <w:jc w:val="both"/>
        <w:rPr>
          <w:rFonts w:cs="Segoe UI"/>
        </w:rPr>
      </w:pPr>
      <w:r w:rsidRPr="00801C7B">
        <w:rPr>
          <w:rFonts w:cs="Segoe UI"/>
        </w:rPr>
        <w:t>Refrigerator door open/close status monitoring;</w:t>
      </w:r>
    </w:p>
    <w:p w:rsidR="005155BE" w:rsidRPr="00801C7B" w:rsidRDefault="005155BE" w:rsidP="004250BD">
      <w:pPr>
        <w:pStyle w:val="ListParagraph"/>
        <w:numPr>
          <w:ilvl w:val="0"/>
          <w:numId w:val="45"/>
        </w:numPr>
        <w:spacing w:after="0" w:line="240" w:lineRule="auto"/>
        <w:jc w:val="both"/>
        <w:rPr>
          <w:rFonts w:cs="Segoe UI"/>
        </w:rPr>
      </w:pPr>
      <w:r w:rsidRPr="00801C7B">
        <w:rPr>
          <w:rFonts w:cs="Segoe UI"/>
        </w:rPr>
        <w:t>Refrigerator operation time monitoring;</w:t>
      </w:r>
    </w:p>
    <w:p w:rsidR="005155BE" w:rsidRPr="00801C7B" w:rsidRDefault="005155BE" w:rsidP="004250BD">
      <w:pPr>
        <w:pStyle w:val="ListParagraph"/>
        <w:numPr>
          <w:ilvl w:val="0"/>
          <w:numId w:val="45"/>
        </w:numPr>
        <w:spacing w:after="0" w:line="240" w:lineRule="auto"/>
        <w:jc w:val="both"/>
        <w:rPr>
          <w:rFonts w:cs="Segoe UI"/>
        </w:rPr>
      </w:pPr>
      <w:r w:rsidRPr="00801C7B">
        <w:rPr>
          <w:rFonts w:cs="Segoe UI"/>
        </w:rPr>
        <w:t>Monitor several refrigerators section (multi temperature sensor support);</w:t>
      </w:r>
    </w:p>
    <w:p w:rsidR="005155BE" w:rsidRPr="00CA4270" w:rsidRDefault="005155BE" w:rsidP="004250BD">
      <w:pPr>
        <w:pStyle w:val="ListParagraph"/>
        <w:numPr>
          <w:ilvl w:val="0"/>
          <w:numId w:val="45"/>
        </w:numPr>
        <w:spacing w:after="0" w:line="240" w:lineRule="auto"/>
        <w:jc w:val="both"/>
        <w:rPr>
          <w:rFonts w:ascii="Times New Roman" w:eastAsia="Times New Roman" w:hAnsi="Times New Roman" w:cs="Times New Roman"/>
          <w:i/>
          <w:iCs/>
          <w:color w:val="000000"/>
          <w:sz w:val="27"/>
          <w:szCs w:val="27"/>
        </w:rPr>
      </w:pPr>
      <w:r w:rsidRPr="00801C7B">
        <w:rPr>
          <w:rFonts w:cs="Segoe UI"/>
        </w:rPr>
        <w:t>Refrigerator service fuel tank monitoring</w:t>
      </w:r>
      <w:r w:rsidRPr="00270B9C">
        <w:rPr>
          <w:rFonts w:ascii="Verdana" w:eastAsia="Times New Roman" w:hAnsi="Verdana" w:cs="Times New Roman"/>
          <w:color w:val="000000"/>
          <w:szCs w:val="20"/>
        </w:rPr>
        <w:t>;</w:t>
      </w:r>
    </w:p>
    <w:p w:rsidR="005155BE" w:rsidRPr="007D34CE" w:rsidRDefault="005155BE" w:rsidP="004250BD">
      <w:pPr>
        <w:pStyle w:val="ListParagraph"/>
        <w:numPr>
          <w:ilvl w:val="0"/>
          <w:numId w:val="45"/>
        </w:numPr>
        <w:spacing w:after="0" w:line="240" w:lineRule="auto"/>
        <w:jc w:val="both"/>
        <w:rPr>
          <w:rFonts w:ascii="Times New Roman" w:eastAsia="Times New Roman" w:hAnsi="Times New Roman" w:cs="Times New Roman"/>
          <w:color w:val="000000"/>
        </w:rPr>
      </w:pPr>
      <w:r w:rsidRPr="007D34CE">
        <w:rPr>
          <w:rFonts w:cs="Segoe UI"/>
        </w:rPr>
        <w:t xml:space="preserve">Report to the Fleet manager  when the vehicle loading non refrigerated commodities  </w:t>
      </w:r>
    </w:p>
    <w:p w:rsidR="005155BE" w:rsidRPr="00C34912" w:rsidRDefault="005155BE" w:rsidP="005155BE">
      <w:pPr>
        <w:pStyle w:val="ListParagraph"/>
        <w:spacing w:after="0" w:line="240" w:lineRule="auto"/>
        <w:ind w:left="1080"/>
        <w:jc w:val="both"/>
        <w:rPr>
          <w:rFonts w:ascii="Times New Roman" w:hAnsi="Times New Roman" w:cs="Times New Roman"/>
        </w:rPr>
      </w:pPr>
    </w:p>
    <w:p w:rsidR="00CD460B" w:rsidRPr="008C4A00" w:rsidRDefault="00CD460B" w:rsidP="00CD460B">
      <w:pPr>
        <w:keepNext/>
        <w:outlineLvl w:val="7"/>
        <w:rPr>
          <w:rFonts w:ascii="Calibri" w:eastAsia="Calibri" w:hAnsi="Calibri" w:cs="Segoe UI"/>
          <w:b/>
          <w:bCs/>
          <w:color w:val="292526"/>
          <w:sz w:val="22"/>
          <w:szCs w:val="22"/>
          <w:u w:val="single"/>
        </w:rPr>
      </w:pPr>
      <w:r w:rsidRPr="008C4A00">
        <w:rPr>
          <w:rFonts w:ascii="Calibri" w:eastAsia="Calibri" w:hAnsi="Calibri" w:cs="Segoe UI"/>
          <w:b/>
          <w:bCs/>
          <w:color w:val="292526"/>
          <w:sz w:val="22"/>
          <w:szCs w:val="22"/>
          <w:u w:val="single"/>
        </w:rPr>
        <w:t>INSTALLATION</w:t>
      </w:r>
    </w:p>
    <w:p w:rsidR="00CD460B" w:rsidRPr="008C4A00" w:rsidRDefault="00CD460B" w:rsidP="00D73CB6">
      <w:pPr>
        <w:pStyle w:val="ListParagraph"/>
        <w:numPr>
          <w:ilvl w:val="0"/>
          <w:numId w:val="50"/>
        </w:numPr>
        <w:rPr>
          <w:rFonts w:cs="Segoe UI"/>
          <w:color w:val="292526"/>
        </w:rPr>
      </w:pPr>
      <w:r w:rsidRPr="008C4A00">
        <w:rPr>
          <w:rFonts w:cs="Segoe UI"/>
          <w:color w:val="292526"/>
        </w:rPr>
        <w:t xml:space="preserve">The contractor shall provide </w:t>
      </w:r>
      <w:r w:rsidR="00D73CB6" w:rsidRPr="008C4A00">
        <w:rPr>
          <w:rFonts w:cs="Segoe UI"/>
          <w:color w:val="292526"/>
        </w:rPr>
        <w:t>Installation cost considering the fact that Installation will be done at each branch. For ease of reference distance from Addis Ababa (Capital City) in KM is given in the Table in The Next Page.</w:t>
      </w:r>
    </w:p>
    <w:p w:rsidR="004B2BF0" w:rsidRPr="008C4A00" w:rsidRDefault="004B2BF0" w:rsidP="004B2BF0">
      <w:pPr>
        <w:keepNext/>
        <w:outlineLvl w:val="7"/>
        <w:rPr>
          <w:rFonts w:ascii="Calibri" w:eastAsia="Calibri" w:hAnsi="Calibri" w:cs="Segoe UI"/>
          <w:b/>
          <w:bCs/>
          <w:color w:val="292526"/>
          <w:sz w:val="22"/>
          <w:szCs w:val="22"/>
          <w:u w:val="single"/>
        </w:rPr>
      </w:pPr>
      <w:r w:rsidRPr="008C4A00">
        <w:rPr>
          <w:rFonts w:ascii="Calibri" w:eastAsia="Calibri" w:hAnsi="Calibri" w:cs="Segoe UI"/>
          <w:b/>
          <w:bCs/>
          <w:color w:val="292526"/>
          <w:sz w:val="22"/>
          <w:szCs w:val="22"/>
          <w:u w:val="single"/>
        </w:rPr>
        <w:t xml:space="preserve">TRAINING </w:t>
      </w:r>
    </w:p>
    <w:p w:rsidR="004B2BF0" w:rsidRPr="008C4A00" w:rsidRDefault="004B2BF0" w:rsidP="00D73CB6">
      <w:pPr>
        <w:pStyle w:val="ListParagraph"/>
        <w:numPr>
          <w:ilvl w:val="0"/>
          <w:numId w:val="50"/>
        </w:numPr>
        <w:rPr>
          <w:rFonts w:cs="Segoe UI"/>
          <w:color w:val="292526"/>
        </w:rPr>
      </w:pPr>
      <w:r w:rsidRPr="008C4A00">
        <w:rPr>
          <w:rFonts w:cs="Segoe UI"/>
          <w:color w:val="292526"/>
        </w:rPr>
        <w:t xml:space="preserve">The contractor shall provide a minimum of two (2) printed and bound, English language, training manuals and user guides for the system. And two (2) copies of the electronic versions of both the training manuals and the user guides must also be provided for the system. </w:t>
      </w:r>
    </w:p>
    <w:p w:rsidR="004B2BF0" w:rsidRPr="008C4A00" w:rsidRDefault="004B2BF0" w:rsidP="00D73CB6">
      <w:pPr>
        <w:pStyle w:val="ListParagraph"/>
        <w:numPr>
          <w:ilvl w:val="0"/>
          <w:numId w:val="50"/>
        </w:numPr>
        <w:rPr>
          <w:rFonts w:cs="Segoe UI"/>
          <w:color w:val="292526"/>
        </w:rPr>
      </w:pPr>
      <w:r w:rsidRPr="008C4A00">
        <w:rPr>
          <w:rFonts w:cs="Segoe UI"/>
          <w:color w:val="292526"/>
        </w:rPr>
        <w:t xml:space="preserve">The contractor shall develop a training plan that insures all users of the system receive sufficient training to </w:t>
      </w:r>
      <w:r w:rsidR="00D73CB6" w:rsidRPr="008C4A00">
        <w:rPr>
          <w:rFonts w:cs="Segoe UI"/>
          <w:color w:val="292526"/>
        </w:rPr>
        <w:t>successfully operate the System</w:t>
      </w:r>
      <w:r w:rsidRPr="008C4A00">
        <w:rPr>
          <w:rFonts w:cs="Segoe UI"/>
          <w:color w:val="292526"/>
        </w:rPr>
        <w:t>.</w:t>
      </w:r>
    </w:p>
    <w:p w:rsidR="00D73CB6" w:rsidRPr="008C4A00" w:rsidRDefault="00D73CB6" w:rsidP="00D73CB6">
      <w:pPr>
        <w:pStyle w:val="ListParagraph"/>
        <w:numPr>
          <w:ilvl w:val="0"/>
          <w:numId w:val="50"/>
        </w:numPr>
        <w:rPr>
          <w:rFonts w:cs="Segoe UI"/>
          <w:color w:val="292526"/>
        </w:rPr>
      </w:pPr>
      <w:r w:rsidRPr="008C4A00">
        <w:rPr>
          <w:rFonts w:cs="Segoe UI"/>
          <w:color w:val="292526"/>
        </w:rPr>
        <w:t xml:space="preserve">The contractor shall give financial proposal for training for users at a central location (Addis Ababa) for trainees between 15-20 Users </w:t>
      </w:r>
      <w:r w:rsidRPr="008C4A00">
        <w:rPr>
          <w:rFonts w:cs="Segoe UI"/>
          <w:b/>
          <w:bCs/>
          <w:color w:val="292526"/>
        </w:rPr>
        <w:t>OR</w:t>
      </w:r>
      <w:r w:rsidRPr="008C4A00">
        <w:rPr>
          <w:rFonts w:cs="Segoe UI"/>
          <w:color w:val="292526"/>
        </w:rPr>
        <w:t xml:space="preserve"> an alternative if the training is given at each branch.</w:t>
      </w:r>
    </w:p>
    <w:p w:rsidR="004B2BF0" w:rsidRPr="008C4A00" w:rsidRDefault="004B2BF0" w:rsidP="00A01F1A">
      <w:pPr>
        <w:keepNext/>
        <w:outlineLvl w:val="7"/>
        <w:rPr>
          <w:rFonts w:ascii="Calibri" w:eastAsia="Calibri" w:hAnsi="Calibri" w:cs="Segoe UI"/>
          <w:b/>
          <w:bCs/>
          <w:color w:val="292526"/>
          <w:sz w:val="22"/>
          <w:szCs w:val="22"/>
          <w:u w:val="single"/>
        </w:rPr>
      </w:pPr>
      <w:r w:rsidRPr="008C4A00">
        <w:rPr>
          <w:rFonts w:ascii="Calibri" w:eastAsia="Calibri" w:hAnsi="Calibri" w:cs="Segoe UI"/>
          <w:b/>
          <w:bCs/>
          <w:color w:val="292526"/>
          <w:sz w:val="22"/>
          <w:szCs w:val="22"/>
          <w:u w:val="single"/>
        </w:rPr>
        <w:t>W</w:t>
      </w:r>
      <w:r w:rsidR="00A01F1A" w:rsidRPr="008C4A00">
        <w:rPr>
          <w:rFonts w:ascii="Calibri" w:eastAsia="Calibri" w:hAnsi="Calibri" w:cs="Segoe UI"/>
          <w:b/>
          <w:bCs/>
          <w:color w:val="292526"/>
          <w:sz w:val="22"/>
          <w:szCs w:val="22"/>
          <w:u w:val="single"/>
        </w:rPr>
        <w:t>ARRANTY</w:t>
      </w:r>
    </w:p>
    <w:p w:rsidR="004B2BF0" w:rsidRPr="008C4A00" w:rsidRDefault="004B2BF0" w:rsidP="004B2BF0">
      <w:pPr>
        <w:keepNext/>
        <w:outlineLvl w:val="7"/>
        <w:rPr>
          <w:rFonts w:ascii="Calibri" w:eastAsia="Calibri" w:hAnsi="Calibri" w:cs="Segoe UI"/>
          <w:b/>
          <w:bCs/>
          <w:color w:val="292526"/>
          <w:sz w:val="22"/>
          <w:szCs w:val="22"/>
        </w:rPr>
      </w:pPr>
    </w:p>
    <w:p w:rsidR="004B2BF0" w:rsidRPr="008C4A00" w:rsidRDefault="004B2BF0" w:rsidP="004250BD">
      <w:pPr>
        <w:pStyle w:val="ListParagraph"/>
        <w:keepNext/>
        <w:numPr>
          <w:ilvl w:val="0"/>
          <w:numId w:val="48"/>
        </w:numPr>
        <w:outlineLvl w:val="7"/>
        <w:rPr>
          <w:rFonts w:cs="Segoe UI"/>
          <w:color w:val="292526"/>
        </w:rPr>
      </w:pPr>
      <w:r w:rsidRPr="008C4A00">
        <w:rPr>
          <w:rFonts w:cs="Segoe UI"/>
          <w:color w:val="292526"/>
        </w:rPr>
        <w:t>The Warranty shall be submitted in writing, on Company letterhead, and accompanying the price proposal.</w:t>
      </w:r>
    </w:p>
    <w:p w:rsidR="004B2BF0" w:rsidRPr="008C4A00" w:rsidRDefault="004B2BF0" w:rsidP="004250BD">
      <w:pPr>
        <w:pStyle w:val="ListParagraph"/>
        <w:keepNext/>
        <w:numPr>
          <w:ilvl w:val="0"/>
          <w:numId w:val="48"/>
        </w:numPr>
        <w:outlineLvl w:val="7"/>
        <w:rPr>
          <w:rFonts w:cs="Segoe UI"/>
          <w:color w:val="292526"/>
        </w:rPr>
      </w:pPr>
      <w:r w:rsidRPr="008C4A00">
        <w:rPr>
          <w:rFonts w:cs="Segoe UI"/>
          <w:color w:val="292526"/>
        </w:rPr>
        <w:t xml:space="preserve">Failure to do so may be cause for rejection of proposal. </w:t>
      </w:r>
    </w:p>
    <w:p w:rsidR="00A01F1A" w:rsidRPr="008C4A00" w:rsidRDefault="004B2BF0" w:rsidP="004250BD">
      <w:pPr>
        <w:pStyle w:val="ListParagraph"/>
        <w:keepNext/>
        <w:numPr>
          <w:ilvl w:val="0"/>
          <w:numId w:val="48"/>
        </w:numPr>
        <w:outlineLvl w:val="7"/>
        <w:rPr>
          <w:rFonts w:cs="Segoe UI"/>
          <w:color w:val="292526"/>
        </w:rPr>
      </w:pPr>
      <w:r w:rsidRPr="008C4A00">
        <w:rPr>
          <w:rFonts w:cs="Segoe UI"/>
          <w:color w:val="292526"/>
        </w:rPr>
        <w:t xml:space="preserve">The vendor warrants the products and services furnished by them to be of the highest quality, complying with specifications, and free from all defects whatsoever in workmanship. At the one-year anniversary of system acceptance, a 2-5 year maintenance contract, containing terms and costs renewable each year, will take effect and provide full coverage of the products and services provided by the vendor. </w:t>
      </w:r>
    </w:p>
    <w:p w:rsidR="004B2BF0" w:rsidRPr="008C4A00" w:rsidRDefault="004B2BF0" w:rsidP="00D73CB6">
      <w:pPr>
        <w:pStyle w:val="ListParagraph"/>
        <w:keepNext/>
        <w:numPr>
          <w:ilvl w:val="0"/>
          <w:numId w:val="48"/>
        </w:numPr>
        <w:outlineLvl w:val="7"/>
        <w:rPr>
          <w:rFonts w:cs="Segoe UI"/>
          <w:color w:val="292526"/>
        </w:rPr>
      </w:pPr>
      <w:r w:rsidRPr="008C4A00">
        <w:rPr>
          <w:rFonts w:cs="Segoe UI"/>
          <w:color w:val="292526"/>
        </w:rPr>
        <w:t xml:space="preserve">Maintenance costs for years 2-5 must be specified and a price established for each year's maintenance. Maintenance cost escalation shall not exceed 10% each year. Vendor must provide detailed information about its policy regarding periodic software upgraded to the </w:t>
      </w:r>
      <w:r w:rsidR="00D73CB6" w:rsidRPr="008C4A00">
        <w:rPr>
          <w:rFonts w:cs="Segoe UI"/>
          <w:color w:val="292526"/>
        </w:rPr>
        <w:t>system</w:t>
      </w:r>
      <w:r w:rsidRPr="008C4A00">
        <w:rPr>
          <w:rFonts w:cs="Segoe UI"/>
          <w:color w:val="292526"/>
        </w:rPr>
        <w:t xml:space="preserve">. Response must include the policy on cost versus no cost software upgrades. </w:t>
      </w:r>
    </w:p>
    <w:p w:rsidR="00A01F1A" w:rsidRPr="008C4A00" w:rsidRDefault="00A01F1A" w:rsidP="00A01F1A">
      <w:pPr>
        <w:ind w:left="360"/>
        <w:rPr>
          <w:rFonts w:ascii="Calibri" w:eastAsia="Calibri" w:hAnsi="Calibri" w:cs="Segoe UI"/>
          <w:b/>
          <w:bCs/>
          <w:color w:val="292526"/>
          <w:sz w:val="22"/>
          <w:szCs w:val="22"/>
          <w:u w:val="single"/>
        </w:rPr>
      </w:pPr>
      <w:r w:rsidRPr="008C4A00">
        <w:rPr>
          <w:rFonts w:ascii="Calibri" w:eastAsia="Calibri" w:hAnsi="Calibri" w:cs="Segoe UI"/>
          <w:b/>
          <w:bCs/>
          <w:color w:val="292526"/>
          <w:sz w:val="22"/>
          <w:szCs w:val="22"/>
          <w:u w:val="single"/>
        </w:rPr>
        <w:t>POST IMPLEMENTATION MAINTENANCE AND SUPPORT</w:t>
      </w:r>
    </w:p>
    <w:p w:rsidR="00A01F1A" w:rsidRPr="008C4A00" w:rsidRDefault="00A01F1A" w:rsidP="00A01F1A">
      <w:pPr>
        <w:ind w:left="360"/>
        <w:rPr>
          <w:rFonts w:ascii="Calibri" w:eastAsia="Calibri" w:hAnsi="Calibri" w:cs="Segoe UI"/>
          <w:color w:val="292526"/>
          <w:sz w:val="22"/>
          <w:szCs w:val="22"/>
        </w:rPr>
      </w:pPr>
    </w:p>
    <w:p w:rsidR="00A01F1A" w:rsidRPr="008C4A00" w:rsidRDefault="00A01F1A" w:rsidP="004250BD">
      <w:pPr>
        <w:numPr>
          <w:ilvl w:val="0"/>
          <w:numId w:val="49"/>
        </w:numPr>
        <w:rPr>
          <w:rFonts w:ascii="Calibri" w:eastAsia="Calibri" w:hAnsi="Calibri" w:cs="Segoe UI"/>
          <w:color w:val="292526"/>
          <w:sz w:val="22"/>
          <w:szCs w:val="22"/>
        </w:rPr>
      </w:pPr>
      <w:r w:rsidRPr="008C4A00">
        <w:rPr>
          <w:rFonts w:ascii="Calibri" w:eastAsia="Calibri" w:hAnsi="Calibri" w:cs="Segoe UI"/>
          <w:color w:val="292526"/>
          <w:sz w:val="22"/>
          <w:szCs w:val="22"/>
        </w:rPr>
        <w:t>Vendors should specify their plan on how they will manage the post implementation support and maintenance.</w:t>
      </w:r>
    </w:p>
    <w:p w:rsidR="00A01F1A" w:rsidRPr="008C4A00" w:rsidRDefault="00A01F1A" w:rsidP="004250BD">
      <w:pPr>
        <w:numPr>
          <w:ilvl w:val="0"/>
          <w:numId w:val="49"/>
        </w:numPr>
        <w:rPr>
          <w:rFonts w:ascii="Calibri" w:eastAsia="Calibri" w:hAnsi="Calibri" w:cs="Segoe UI"/>
          <w:color w:val="292526"/>
          <w:sz w:val="22"/>
          <w:szCs w:val="22"/>
        </w:rPr>
      </w:pPr>
      <w:r w:rsidRPr="008C4A00">
        <w:rPr>
          <w:rFonts w:ascii="Calibri" w:eastAsia="Calibri" w:hAnsi="Calibri" w:cs="Segoe UI"/>
          <w:color w:val="292526"/>
          <w:sz w:val="22"/>
          <w:szCs w:val="22"/>
        </w:rPr>
        <w:lastRenderedPageBreak/>
        <w:t xml:space="preserve">Vendor shall take all reasonable precautions to ensure this connection is safe and secure from disruptive action from the outside. </w:t>
      </w:r>
    </w:p>
    <w:p w:rsidR="00A01F1A" w:rsidRPr="008C4A00" w:rsidRDefault="00A01F1A" w:rsidP="00D73CB6">
      <w:pPr>
        <w:numPr>
          <w:ilvl w:val="0"/>
          <w:numId w:val="49"/>
        </w:numPr>
        <w:rPr>
          <w:rFonts w:ascii="Calibri" w:eastAsia="Calibri" w:hAnsi="Calibri" w:cs="Segoe UI"/>
          <w:color w:val="292526"/>
          <w:sz w:val="22"/>
          <w:szCs w:val="22"/>
        </w:rPr>
      </w:pPr>
      <w:r w:rsidRPr="008C4A00">
        <w:rPr>
          <w:rFonts w:ascii="Calibri" w:eastAsia="Calibri" w:hAnsi="Calibri" w:cs="Segoe UI"/>
          <w:color w:val="292526"/>
          <w:sz w:val="22"/>
          <w:szCs w:val="22"/>
        </w:rPr>
        <w:t xml:space="preserve">To further avoid disruptions caused by </w:t>
      </w:r>
      <w:r w:rsidR="00D73CB6" w:rsidRPr="008C4A00">
        <w:rPr>
          <w:rFonts w:ascii="Calibri" w:eastAsia="Calibri" w:hAnsi="Calibri" w:cs="Segoe UI"/>
          <w:color w:val="292526"/>
          <w:sz w:val="22"/>
          <w:szCs w:val="22"/>
        </w:rPr>
        <w:t>the Tracking system</w:t>
      </w:r>
      <w:r w:rsidRPr="008C4A00">
        <w:rPr>
          <w:rFonts w:ascii="Calibri" w:eastAsia="Calibri" w:hAnsi="Calibri" w:cs="Segoe UI"/>
          <w:color w:val="292526"/>
          <w:sz w:val="22"/>
          <w:szCs w:val="22"/>
        </w:rPr>
        <w:t xml:space="preserve"> hardware malfunctions, vendor shall specify a reasonable number of spare devices (parts), based upon their experiences with similar equipment in the past.</w:t>
      </w:r>
    </w:p>
    <w:p w:rsidR="00A01F1A" w:rsidRPr="008C4A00" w:rsidRDefault="00A01F1A" w:rsidP="004250BD">
      <w:pPr>
        <w:numPr>
          <w:ilvl w:val="0"/>
          <w:numId w:val="49"/>
        </w:numPr>
        <w:rPr>
          <w:rFonts w:ascii="Calibri" w:eastAsia="Calibri" w:hAnsi="Calibri" w:cs="Segoe UI"/>
          <w:color w:val="292526"/>
          <w:sz w:val="22"/>
          <w:szCs w:val="22"/>
        </w:rPr>
      </w:pPr>
      <w:r w:rsidRPr="008C4A00">
        <w:rPr>
          <w:rFonts w:ascii="Calibri" w:eastAsia="Calibri" w:hAnsi="Calibri" w:cs="Segoe UI"/>
          <w:color w:val="292526"/>
          <w:sz w:val="22"/>
          <w:szCs w:val="22"/>
        </w:rPr>
        <w:t xml:space="preserve">Hardware and software maintenance shall be annually renewable by contract after the expiration of the applicable warranties. </w:t>
      </w:r>
    </w:p>
    <w:p w:rsidR="00A01F1A" w:rsidRPr="00A01F1A" w:rsidRDefault="00A01F1A" w:rsidP="005155BE">
      <w:pPr>
        <w:autoSpaceDE w:val="0"/>
        <w:autoSpaceDN w:val="0"/>
        <w:adjustRightInd w:val="0"/>
        <w:jc w:val="both"/>
        <w:rPr>
          <w:rFonts w:cs="Segoe UI"/>
          <w:b/>
          <w:color w:val="292526"/>
          <w:lang w:val="en-US"/>
        </w:rPr>
      </w:pPr>
    </w:p>
    <w:p w:rsidR="005155BE" w:rsidRDefault="005155BE" w:rsidP="005155BE">
      <w:pPr>
        <w:jc w:val="both"/>
      </w:pPr>
      <w:r>
        <w:t>Truck information that GPS system will be implemented are listed below</w:t>
      </w:r>
    </w:p>
    <w:p w:rsidR="00CD460B" w:rsidRDefault="00CD460B" w:rsidP="005155BE">
      <w:pPr>
        <w:jc w:val="both"/>
      </w:pPr>
    </w:p>
    <w:tbl>
      <w:tblPr>
        <w:tblW w:w="9831" w:type="dxa"/>
        <w:tblInd w:w="87" w:type="dxa"/>
        <w:tblLook w:val="04A0" w:firstRow="1" w:lastRow="0" w:firstColumn="1" w:lastColumn="0" w:noHBand="0" w:noVBand="1"/>
      </w:tblPr>
      <w:tblGrid>
        <w:gridCol w:w="960"/>
        <w:gridCol w:w="2211"/>
        <w:gridCol w:w="1530"/>
        <w:gridCol w:w="1260"/>
        <w:gridCol w:w="1170"/>
        <w:gridCol w:w="900"/>
        <w:gridCol w:w="1800"/>
      </w:tblGrid>
      <w:tr w:rsidR="00D73CB6" w:rsidRPr="00D73CB6" w:rsidTr="00D73CB6">
        <w:trPr>
          <w:trHeight w:val="610"/>
        </w:trPr>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S/No</w:t>
            </w:r>
          </w:p>
        </w:tc>
        <w:tc>
          <w:tcPr>
            <w:tcW w:w="22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Branch Name</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Location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Refrigerated Trucks</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Other Trucks</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Total</w:t>
            </w:r>
          </w:p>
        </w:tc>
        <w:tc>
          <w:tcPr>
            <w:tcW w:w="1800" w:type="dxa"/>
            <w:tcBorders>
              <w:top w:val="single" w:sz="4" w:space="0" w:color="auto"/>
              <w:left w:val="single" w:sz="4" w:space="0" w:color="auto"/>
              <w:bottom w:val="single" w:sz="4" w:space="0" w:color="auto"/>
              <w:right w:val="single" w:sz="4" w:space="0" w:color="auto"/>
            </w:tcBorders>
          </w:tcPr>
          <w:p w:rsidR="00D73CB6" w:rsidRPr="00D73CB6" w:rsidRDefault="00D73CB6" w:rsidP="00F003F4">
            <w:pPr>
              <w:jc w:val="center"/>
              <w:rPr>
                <w:rFonts w:asciiTheme="minorHAnsi" w:hAnsiTheme="minorHAnsi" w:cs="Segoe UI"/>
                <w:color w:val="000000"/>
              </w:rPr>
            </w:pPr>
            <w:r>
              <w:rPr>
                <w:rFonts w:asciiTheme="minorHAnsi" w:hAnsiTheme="minorHAnsi" w:cs="Segoe UI"/>
                <w:color w:val="000000"/>
              </w:rPr>
              <w:t>Distance From Addis Ababa in KM</w:t>
            </w:r>
          </w:p>
        </w:tc>
      </w:tr>
      <w:tr w:rsidR="00D73CB6" w:rsidRPr="00D73CB6" w:rsidTr="00D73CB6">
        <w:trPr>
          <w:trHeight w:val="233"/>
        </w:trPr>
        <w:tc>
          <w:tcPr>
            <w:tcW w:w="960" w:type="dxa"/>
            <w:tcBorders>
              <w:top w:val="nil"/>
              <w:left w:val="single" w:sz="4" w:space="0" w:color="auto"/>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w:t>
            </w:r>
          </w:p>
        </w:tc>
        <w:tc>
          <w:tcPr>
            <w:tcW w:w="2211"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r w:rsidRPr="00D73CB6">
              <w:rPr>
                <w:rFonts w:asciiTheme="minorHAnsi" w:hAnsiTheme="minorHAnsi" w:cs="Segoe UI"/>
                <w:color w:val="000000"/>
              </w:rPr>
              <w:t>Head Office</w:t>
            </w:r>
          </w:p>
        </w:tc>
        <w:tc>
          <w:tcPr>
            <w:tcW w:w="153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r w:rsidRPr="00D73CB6">
              <w:rPr>
                <w:rFonts w:asciiTheme="minorHAnsi" w:hAnsiTheme="minorHAnsi" w:cs="Segoe UI"/>
                <w:color w:val="000000"/>
              </w:rPr>
              <w:t>Addis Ababa</w:t>
            </w:r>
          </w:p>
        </w:tc>
        <w:tc>
          <w:tcPr>
            <w:tcW w:w="126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4</w:t>
            </w:r>
          </w:p>
        </w:tc>
        <w:tc>
          <w:tcPr>
            <w:tcW w:w="117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44</w:t>
            </w:r>
          </w:p>
        </w:tc>
        <w:tc>
          <w:tcPr>
            <w:tcW w:w="90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48</w:t>
            </w:r>
          </w:p>
        </w:tc>
        <w:tc>
          <w:tcPr>
            <w:tcW w:w="1800" w:type="dxa"/>
            <w:tcBorders>
              <w:top w:val="single" w:sz="4" w:space="0" w:color="auto"/>
              <w:left w:val="nil"/>
              <w:bottom w:val="single" w:sz="4" w:space="0" w:color="auto"/>
              <w:right w:val="single" w:sz="4" w:space="0" w:color="auto"/>
            </w:tcBorders>
          </w:tcPr>
          <w:p w:rsidR="00D73CB6" w:rsidRPr="00D73CB6" w:rsidRDefault="008C4A00" w:rsidP="00F003F4">
            <w:pPr>
              <w:jc w:val="center"/>
              <w:rPr>
                <w:rFonts w:asciiTheme="minorHAnsi" w:hAnsiTheme="minorHAnsi" w:cs="Segoe UI"/>
                <w:color w:val="000000"/>
              </w:rPr>
            </w:pPr>
            <w:r>
              <w:rPr>
                <w:rFonts w:asciiTheme="minorHAnsi" w:hAnsiTheme="minorHAnsi" w:cs="Segoe UI"/>
                <w:color w:val="000000"/>
              </w:rPr>
              <w:t>0</w:t>
            </w:r>
          </w:p>
        </w:tc>
      </w:tr>
      <w:tr w:rsidR="00D73CB6" w:rsidRPr="00D73CB6" w:rsidTr="00D73CB6">
        <w:trPr>
          <w:trHeight w:val="242"/>
        </w:trPr>
        <w:tc>
          <w:tcPr>
            <w:tcW w:w="960" w:type="dxa"/>
            <w:tcBorders>
              <w:top w:val="nil"/>
              <w:left w:val="single" w:sz="4" w:space="0" w:color="auto"/>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2</w:t>
            </w:r>
          </w:p>
        </w:tc>
        <w:tc>
          <w:tcPr>
            <w:tcW w:w="2211"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r w:rsidRPr="00D73CB6">
              <w:rPr>
                <w:rFonts w:asciiTheme="minorHAnsi" w:hAnsiTheme="minorHAnsi" w:cs="Segoe UI"/>
                <w:color w:val="000000"/>
              </w:rPr>
              <w:t>Addis Ababa Branch</w:t>
            </w:r>
          </w:p>
        </w:tc>
        <w:tc>
          <w:tcPr>
            <w:tcW w:w="153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r w:rsidRPr="00D73CB6">
              <w:rPr>
                <w:rFonts w:asciiTheme="minorHAnsi" w:hAnsiTheme="minorHAnsi" w:cs="Segoe UI"/>
                <w:color w:val="000000"/>
              </w:rPr>
              <w:t>Addis Ababa</w:t>
            </w:r>
          </w:p>
        </w:tc>
        <w:tc>
          <w:tcPr>
            <w:tcW w:w="126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2</w:t>
            </w:r>
          </w:p>
        </w:tc>
        <w:tc>
          <w:tcPr>
            <w:tcW w:w="117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14</w:t>
            </w:r>
          </w:p>
        </w:tc>
        <w:tc>
          <w:tcPr>
            <w:tcW w:w="90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16</w:t>
            </w:r>
          </w:p>
        </w:tc>
        <w:tc>
          <w:tcPr>
            <w:tcW w:w="1800" w:type="dxa"/>
            <w:tcBorders>
              <w:top w:val="nil"/>
              <w:left w:val="nil"/>
              <w:bottom w:val="single" w:sz="4" w:space="0" w:color="auto"/>
              <w:right w:val="single" w:sz="4" w:space="0" w:color="auto"/>
            </w:tcBorders>
          </w:tcPr>
          <w:p w:rsidR="00D73CB6" w:rsidRPr="00D73CB6" w:rsidRDefault="008C4A00" w:rsidP="00F003F4">
            <w:pPr>
              <w:jc w:val="center"/>
              <w:rPr>
                <w:rFonts w:asciiTheme="minorHAnsi" w:hAnsiTheme="minorHAnsi" w:cs="Segoe UI"/>
                <w:color w:val="000000"/>
              </w:rPr>
            </w:pPr>
            <w:r>
              <w:rPr>
                <w:rFonts w:asciiTheme="minorHAnsi" w:hAnsiTheme="minorHAnsi" w:cs="Segoe UI"/>
                <w:color w:val="000000"/>
              </w:rPr>
              <w:t>0</w:t>
            </w:r>
          </w:p>
        </w:tc>
      </w:tr>
      <w:tr w:rsidR="00D73CB6" w:rsidRPr="00D73CB6" w:rsidTr="00D73CB6">
        <w:trPr>
          <w:trHeight w:val="260"/>
        </w:trPr>
        <w:tc>
          <w:tcPr>
            <w:tcW w:w="960" w:type="dxa"/>
            <w:tcBorders>
              <w:top w:val="nil"/>
              <w:left w:val="single" w:sz="4" w:space="0" w:color="auto"/>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3</w:t>
            </w:r>
          </w:p>
        </w:tc>
        <w:tc>
          <w:tcPr>
            <w:tcW w:w="2211"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proofErr w:type="spellStart"/>
            <w:r w:rsidRPr="00D73CB6">
              <w:rPr>
                <w:rFonts w:asciiTheme="minorHAnsi" w:hAnsiTheme="minorHAnsi" w:cs="Segoe UI"/>
                <w:color w:val="000000"/>
              </w:rPr>
              <w:t>Adama</w:t>
            </w:r>
            <w:proofErr w:type="spellEnd"/>
            <w:r w:rsidRPr="00D73CB6">
              <w:rPr>
                <w:rFonts w:asciiTheme="minorHAnsi" w:hAnsiTheme="minorHAnsi" w:cs="Segoe UI"/>
                <w:color w:val="000000"/>
              </w:rPr>
              <w:t xml:space="preserve">  Branch</w:t>
            </w:r>
          </w:p>
        </w:tc>
        <w:tc>
          <w:tcPr>
            <w:tcW w:w="153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proofErr w:type="spellStart"/>
            <w:r w:rsidRPr="00D73CB6">
              <w:rPr>
                <w:rFonts w:asciiTheme="minorHAnsi" w:hAnsiTheme="minorHAnsi" w:cs="Segoe UI"/>
                <w:color w:val="000000"/>
              </w:rPr>
              <w:t>Adama</w:t>
            </w:r>
            <w:proofErr w:type="spellEnd"/>
          </w:p>
        </w:tc>
        <w:tc>
          <w:tcPr>
            <w:tcW w:w="126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w:t>
            </w:r>
          </w:p>
        </w:tc>
        <w:tc>
          <w:tcPr>
            <w:tcW w:w="117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12</w:t>
            </w:r>
          </w:p>
        </w:tc>
        <w:tc>
          <w:tcPr>
            <w:tcW w:w="90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13</w:t>
            </w:r>
          </w:p>
        </w:tc>
        <w:tc>
          <w:tcPr>
            <w:tcW w:w="1800" w:type="dxa"/>
            <w:tcBorders>
              <w:top w:val="nil"/>
              <w:left w:val="nil"/>
              <w:bottom w:val="single" w:sz="4" w:space="0" w:color="auto"/>
              <w:right w:val="single" w:sz="4" w:space="0" w:color="auto"/>
            </w:tcBorders>
          </w:tcPr>
          <w:p w:rsidR="00D73CB6" w:rsidRPr="00D73CB6" w:rsidRDefault="008C4A00" w:rsidP="00F003F4">
            <w:pPr>
              <w:jc w:val="center"/>
              <w:rPr>
                <w:rFonts w:asciiTheme="minorHAnsi" w:hAnsiTheme="minorHAnsi" w:cs="Segoe UI"/>
                <w:color w:val="000000"/>
              </w:rPr>
            </w:pPr>
            <w:r>
              <w:rPr>
                <w:rFonts w:asciiTheme="minorHAnsi" w:hAnsiTheme="minorHAnsi" w:cs="Segoe UI"/>
                <w:color w:val="000000"/>
              </w:rPr>
              <w:t>100</w:t>
            </w:r>
          </w:p>
        </w:tc>
      </w:tr>
      <w:tr w:rsidR="00D73CB6" w:rsidRPr="00D73CB6" w:rsidTr="00D73CB6">
        <w:trPr>
          <w:trHeight w:val="260"/>
        </w:trPr>
        <w:tc>
          <w:tcPr>
            <w:tcW w:w="960" w:type="dxa"/>
            <w:tcBorders>
              <w:top w:val="nil"/>
              <w:left w:val="single" w:sz="4" w:space="0" w:color="auto"/>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4</w:t>
            </w:r>
          </w:p>
        </w:tc>
        <w:tc>
          <w:tcPr>
            <w:tcW w:w="2211"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proofErr w:type="spellStart"/>
            <w:r w:rsidRPr="00D73CB6">
              <w:rPr>
                <w:rFonts w:asciiTheme="minorHAnsi" w:hAnsiTheme="minorHAnsi" w:cs="Segoe UI"/>
                <w:color w:val="000000"/>
              </w:rPr>
              <w:t>Hawassa</w:t>
            </w:r>
            <w:proofErr w:type="spellEnd"/>
            <w:r w:rsidRPr="00D73CB6">
              <w:rPr>
                <w:rFonts w:asciiTheme="minorHAnsi" w:hAnsiTheme="minorHAnsi" w:cs="Segoe UI"/>
                <w:color w:val="000000"/>
              </w:rPr>
              <w:t xml:space="preserve">  Branch</w:t>
            </w:r>
          </w:p>
        </w:tc>
        <w:tc>
          <w:tcPr>
            <w:tcW w:w="153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proofErr w:type="spellStart"/>
            <w:r w:rsidRPr="00D73CB6">
              <w:rPr>
                <w:rFonts w:asciiTheme="minorHAnsi" w:hAnsiTheme="minorHAnsi" w:cs="Segoe UI"/>
                <w:color w:val="000000"/>
              </w:rPr>
              <w:t>Hawasa</w:t>
            </w:r>
            <w:proofErr w:type="spellEnd"/>
          </w:p>
        </w:tc>
        <w:tc>
          <w:tcPr>
            <w:tcW w:w="126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2</w:t>
            </w:r>
          </w:p>
        </w:tc>
        <w:tc>
          <w:tcPr>
            <w:tcW w:w="117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11</w:t>
            </w:r>
          </w:p>
        </w:tc>
        <w:tc>
          <w:tcPr>
            <w:tcW w:w="90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13</w:t>
            </w:r>
          </w:p>
        </w:tc>
        <w:tc>
          <w:tcPr>
            <w:tcW w:w="1800" w:type="dxa"/>
            <w:tcBorders>
              <w:top w:val="nil"/>
              <w:left w:val="nil"/>
              <w:bottom w:val="single" w:sz="4" w:space="0" w:color="auto"/>
              <w:right w:val="single" w:sz="4" w:space="0" w:color="auto"/>
            </w:tcBorders>
          </w:tcPr>
          <w:p w:rsidR="00D73CB6" w:rsidRPr="00D73CB6" w:rsidRDefault="008C4A00" w:rsidP="00F003F4">
            <w:pPr>
              <w:jc w:val="center"/>
              <w:rPr>
                <w:rFonts w:asciiTheme="minorHAnsi" w:hAnsiTheme="minorHAnsi" w:cs="Segoe UI"/>
                <w:color w:val="000000"/>
              </w:rPr>
            </w:pPr>
            <w:r>
              <w:rPr>
                <w:rFonts w:asciiTheme="minorHAnsi" w:hAnsiTheme="minorHAnsi" w:cs="Segoe UI"/>
                <w:color w:val="000000"/>
              </w:rPr>
              <w:t>275</w:t>
            </w:r>
          </w:p>
        </w:tc>
      </w:tr>
      <w:tr w:rsidR="00D73CB6" w:rsidRPr="00D73CB6" w:rsidTr="00D73CB6">
        <w:trPr>
          <w:trHeight w:val="170"/>
        </w:trPr>
        <w:tc>
          <w:tcPr>
            <w:tcW w:w="960" w:type="dxa"/>
            <w:tcBorders>
              <w:top w:val="nil"/>
              <w:left w:val="single" w:sz="4" w:space="0" w:color="auto"/>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5</w:t>
            </w:r>
          </w:p>
        </w:tc>
        <w:tc>
          <w:tcPr>
            <w:tcW w:w="2211"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r w:rsidRPr="00D73CB6">
              <w:rPr>
                <w:rFonts w:asciiTheme="minorHAnsi" w:hAnsiTheme="minorHAnsi" w:cs="Segoe UI"/>
                <w:color w:val="000000"/>
              </w:rPr>
              <w:t xml:space="preserve">Dire </w:t>
            </w:r>
            <w:proofErr w:type="spellStart"/>
            <w:r w:rsidRPr="00D73CB6">
              <w:rPr>
                <w:rFonts w:asciiTheme="minorHAnsi" w:hAnsiTheme="minorHAnsi" w:cs="Segoe UI"/>
                <w:color w:val="000000"/>
              </w:rPr>
              <w:t>Dawa</w:t>
            </w:r>
            <w:proofErr w:type="spellEnd"/>
            <w:r w:rsidRPr="00D73CB6">
              <w:rPr>
                <w:rFonts w:asciiTheme="minorHAnsi" w:hAnsiTheme="minorHAnsi" w:cs="Segoe UI"/>
                <w:color w:val="000000"/>
              </w:rPr>
              <w:t xml:space="preserve"> Branch</w:t>
            </w:r>
          </w:p>
        </w:tc>
        <w:tc>
          <w:tcPr>
            <w:tcW w:w="153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r w:rsidRPr="00D73CB6">
              <w:rPr>
                <w:rFonts w:asciiTheme="minorHAnsi" w:hAnsiTheme="minorHAnsi" w:cs="Segoe UI"/>
                <w:color w:val="000000"/>
              </w:rPr>
              <w:t xml:space="preserve">Dire </w:t>
            </w:r>
            <w:proofErr w:type="spellStart"/>
            <w:r w:rsidRPr="00D73CB6">
              <w:rPr>
                <w:rFonts w:asciiTheme="minorHAnsi" w:hAnsiTheme="minorHAnsi" w:cs="Segoe UI"/>
                <w:color w:val="000000"/>
              </w:rPr>
              <w:t>Dawa</w:t>
            </w:r>
            <w:proofErr w:type="spellEnd"/>
          </w:p>
        </w:tc>
        <w:tc>
          <w:tcPr>
            <w:tcW w:w="126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w:t>
            </w:r>
          </w:p>
        </w:tc>
        <w:tc>
          <w:tcPr>
            <w:tcW w:w="117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7</w:t>
            </w:r>
          </w:p>
        </w:tc>
        <w:tc>
          <w:tcPr>
            <w:tcW w:w="90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8</w:t>
            </w:r>
          </w:p>
        </w:tc>
        <w:tc>
          <w:tcPr>
            <w:tcW w:w="1800" w:type="dxa"/>
            <w:tcBorders>
              <w:top w:val="nil"/>
              <w:left w:val="nil"/>
              <w:bottom w:val="single" w:sz="4" w:space="0" w:color="auto"/>
              <w:right w:val="single" w:sz="4" w:space="0" w:color="auto"/>
            </w:tcBorders>
          </w:tcPr>
          <w:p w:rsidR="00D73CB6" w:rsidRPr="00D73CB6" w:rsidRDefault="008C4A00" w:rsidP="00503022">
            <w:pPr>
              <w:jc w:val="center"/>
              <w:rPr>
                <w:rFonts w:asciiTheme="minorHAnsi" w:hAnsiTheme="minorHAnsi" w:cs="Segoe UI"/>
                <w:color w:val="000000"/>
              </w:rPr>
            </w:pPr>
            <w:r>
              <w:rPr>
                <w:rFonts w:asciiTheme="minorHAnsi" w:hAnsiTheme="minorHAnsi" w:cs="Segoe UI"/>
                <w:color w:val="000000"/>
              </w:rPr>
              <w:t>5</w:t>
            </w:r>
            <w:r w:rsidR="00503022">
              <w:rPr>
                <w:rFonts w:asciiTheme="minorHAnsi" w:hAnsiTheme="minorHAnsi" w:cs="Segoe UI"/>
                <w:color w:val="000000"/>
              </w:rPr>
              <w:t>27</w:t>
            </w:r>
          </w:p>
        </w:tc>
      </w:tr>
      <w:tr w:rsidR="00D73CB6" w:rsidRPr="00D73CB6" w:rsidTr="00D73CB6">
        <w:trPr>
          <w:trHeight w:val="278"/>
        </w:trPr>
        <w:tc>
          <w:tcPr>
            <w:tcW w:w="960" w:type="dxa"/>
            <w:tcBorders>
              <w:top w:val="nil"/>
              <w:left w:val="single" w:sz="4" w:space="0" w:color="auto"/>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6</w:t>
            </w:r>
          </w:p>
        </w:tc>
        <w:tc>
          <w:tcPr>
            <w:tcW w:w="2211"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proofErr w:type="spellStart"/>
            <w:r w:rsidRPr="00D73CB6">
              <w:rPr>
                <w:rFonts w:asciiTheme="minorHAnsi" w:hAnsiTheme="minorHAnsi" w:cs="Segoe UI"/>
                <w:color w:val="000000"/>
              </w:rPr>
              <w:t>Negle</w:t>
            </w:r>
            <w:proofErr w:type="spellEnd"/>
            <w:r w:rsidR="008C4A00">
              <w:rPr>
                <w:rFonts w:asciiTheme="minorHAnsi" w:hAnsiTheme="minorHAnsi" w:cs="Segoe UI"/>
                <w:color w:val="000000"/>
              </w:rPr>
              <w:t xml:space="preserve"> </w:t>
            </w:r>
            <w:proofErr w:type="spellStart"/>
            <w:r w:rsidRPr="00D73CB6">
              <w:rPr>
                <w:rFonts w:asciiTheme="minorHAnsi" w:hAnsiTheme="minorHAnsi" w:cs="Segoe UI"/>
                <w:color w:val="000000"/>
              </w:rPr>
              <w:t>Borena</w:t>
            </w:r>
            <w:proofErr w:type="spellEnd"/>
            <w:r w:rsidRPr="00D73CB6">
              <w:rPr>
                <w:rFonts w:asciiTheme="minorHAnsi" w:hAnsiTheme="minorHAnsi" w:cs="Segoe UI"/>
                <w:color w:val="000000"/>
              </w:rPr>
              <w:t xml:space="preserve"> Branch</w:t>
            </w:r>
          </w:p>
        </w:tc>
        <w:tc>
          <w:tcPr>
            <w:tcW w:w="153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proofErr w:type="spellStart"/>
            <w:r w:rsidRPr="00D73CB6">
              <w:rPr>
                <w:rFonts w:asciiTheme="minorHAnsi" w:hAnsiTheme="minorHAnsi" w:cs="Segoe UI"/>
                <w:color w:val="000000"/>
              </w:rPr>
              <w:t>Negle</w:t>
            </w:r>
            <w:proofErr w:type="spellEnd"/>
            <w:r w:rsidR="008C4A00">
              <w:rPr>
                <w:rFonts w:asciiTheme="minorHAnsi" w:hAnsiTheme="minorHAnsi" w:cs="Segoe UI"/>
                <w:color w:val="000000"/>
              </w:rPr>
              <w:t xml:space="preserve"> </w:t>
            </w:r>
            <w:proofErr w:type="spellStart"/>
            <w:r w:rsidRPr="00D73CB6">
              <w:rPr>
                <w:rFonts w:asciiTheme="minorHAnsi" w:hAnsiTheme="minorHAnsi" w:cs="Segoe UI"/>
                <w:color w:val="000000"/>
              </w:rPr>
              <w:t>Borena</w:t>
            </w:r>
            <w:proofErr w:type="spellEnd"/>
          </w:p>
        </w:tc>
        <w:tc>
          <w:tcPr>
            <w:tcW w:w="126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w:t>
            </w:r>
          </w:p>
        </w:tc>
        <w:tc>
          <w:tcPr>
            <w:tcW w:w="117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6</w:t>
            </w:r>
          </w:p>
        </w:tc>
        <w:tc>
          <w:tcPr>
            <w:tcW w:w="90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7</w:t>
            </w:r>
          </w:p>
        </w:tc>
        <w:tc>
          <w:tcPr>
            <w:tcW w:w="1800" w:type="dxa"/>
            <w:tcBorders>
              <w:top w:val="nil"/>
              <w:left w:val="nil"/>
              <w:bottom w:val="single" w:sz="4" w:space="0" w:color="auto"/>
              <w:right w:val="single" w:sz="4" w:space="0" w:color="auto"/>
            </w:tcBorders>
          </w:tcPr>
          <w:p w:rsidR="00D73CB6" w:rsidRPr="00D73CB6" w:rsidRDefault="00503022" w:rsidP="00F003F4">
            <w:pPr>
              <w:jc w:val="center"/>
              <w:rPr>
                <w:rFonts w:asciiTheme="minorHAnsi" w:hAnsiTheme="minorHAnsi" w:cs="Segoe UI"/>
                <w:color w:val="000000"/>
              </w:rPr>
            </w:pPr>
            <w:r>
              <w:rPr>
                <w:rFonts w:asciiTheme="minorHAnsi" w:hAnsiTheme="minorHAnsi" w:cs="Segoe UI"/>
                <w:color w:val="000000"/>
              </w:rPr>
              <w:t>588</w:t>
            </w:r>
          </w:p>
        </w:tc>
      </w:tr>
      <w:tr w:rsidR="00D73CB6" w:rsidRPr="00D73CB6" w:rsidTr="00D73CB6">
        <w:trPr>
          <w:trHeight w:val="260"/>
        </w:trPr>
        <w:tc>
          <w:tcPr>
            <w:tcW w:w="960" w:type="dxa"/>
            <w:tcBorders>
              <w:top w:val="nil"/>
              <w:left w:val="single" w:sz="4" w:space="0" w:color="auto"/>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7</w:t>
            </w:r>
          </w:p>
        </w:tc>
        <w:tc>
          <w:tcPr>
            <w:tcW w:w="2211"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r w:rsidRPr="00D73CB6">
              <w:rPr>
                <w:rFonts w:asciiTheme="minorHAnsi" w:hAnsiTheme="minorHAnsi" w:cs="Segoe UI"/>
                <w:color w:val="000000"/>
              </w:rPr>
              <w:t>Dessie Branch</w:t>
            </w:r>
          </w:p>
        </w:tc>
        <w:tc>
          <w:tcPr>
            <w:tcW w:w="153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r w:rsidRPr="00D73CB6">
              <w:rPr>
                <w:rFonts w:asciiTheme="minorHAnsi" w:hAnsiTheme="minorHAnsi" w:cs="Segoe UI"/>
                <w:color w:val="000000"/>
              </w:rPr>
              <w:t>Dessie</w:t>
            </w:r>
          </w:p>
        </w:tc>
        <w:tc>
          <w:tcPr>
            <w:tcW w:w="126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w:t>
            </w:r>
          </w:p>
        </w:tc>
        <w:tc>
          <w:tcPr>
            <w:tcW w:w="117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7</w:t>
            </w:r>
          </w:p>
        </w:tc>
        <w:tc>
          <w:tcPr>
            <w:tcW w:w="90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8</w:t>
            </w:r>
          </w:p>
        </w:tc>
        <w:tc>
          <w:tcPr>
            <w:tcW w:w="1800" w:type="dxa"/>
            <w:tcBorders>
              <w:top w:val="nil"/>
              <w:left w:val="nil"/>
              <w:bottom w:val="single" w:sz="4" w:space="0" w:color="auto"/>
              <w:right w:val="single" w:sz="4" w:space="0" w:color="auto"/>
            </w:tcBorders>
          </w:tcPr>
          <w:p w:rsidR="00D73CB6" w:rsidRPr="00D73CB6" w:rsidRDefault="008C4A00" w:rsidP="00F003F4">
            <w:pPr>
              <w:jc w:val="center"/>
              <w:rPr>
                <w:rFonts w:asciiTheme="minorHAnsi" w:hAnsiTheme="minorHAnsi" w:cs="Segoe UI"/>
                <w:color w:val="000000"/>
              </w:rPr>
            </w:pPr>
            <w:r>
              <w:rPr>
                <w:rFonts w:asciiTheme="minorHAnsi" w:hAnsiTheme="minorHAnsi" w:cs="Segoe UI"/>
                <w:color w:val="000000"/>
              </w:rPr>
              <w:t>400</w:t>
            </w:r>
          </w:p>
        </w:tc>
      </w:tr>
      <w:tr w:rsidR="00D73CB6" w:rsidRPr="00D73CB6" w:rsidTr="00D73CB6">
        <w:trPr>
          <w:trHeight w:val="260"/>
        </w:trPr>
        <w:tc>
          <w:tcPr>
            <w:tcW w:w="960" w:type="dxa"/>
            <w:tcBorders>
              <w:top w:val="nil"/>
              <w:left w:val="single" w:sz="4" w:space="0" w:color="auto"/>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8</w:t>
            </w:r>
          </w:p>
        </w:tc>
        <w:tc>
          <w:tcPr>
            <w:tcW w:w="2211"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proofErr w:type="spellStart"/>
            <w:r w:rsidRPr="00D73CB6">
              <w:rPr>
                <w:rFonts w:asciiTheme="minorHAnsi" w:hAnsiTheme="minorHAnsi" w:cs="Segoe UI"/>
                <w:color w:val="000000"/>
              </w:rPr>
              <w:t>Mekele</w:t>
            </w:r>
            <w:proofErr w:type="spellEnd"/>
            <w:r w:rsidRPr="00D73CB6">
              <w:rPr>
                <w:rFonts w:asciiTheme="minorHAnsi" w:hAnsiTheme="minorHAnsi" w:cs="Segoe UI"/>
                <w:color w:val="000000"/>
              </w:rPr>
              <w:t xml:space="preserve"> Branch</w:t>
            </w:r>
          </w:p>
        </w:tc>
        <w:tc>
          <w:tcPr>
            <w:tcW w:w="153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proofErr w:type="spellStart"/>
            <w:r w:rsidRPr="00D73CB6">
              <w:rPr>
                <w:rFonts w:asciiTheme="minorHAnsi" w:hAnsiTheme="minorHAnsi" w:cs="Segoe UI"/>
                <w:color w:val="000000"/>
              </w:rPr>
              <w:t>Mekele</w:t>
            </w:r>
            <w:proofErr w:type="spellEnd"/>
          </w:p>
        </w:tc>
        <w:tc>
          <w:tcPr>
            <w:tcW w:w="126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w:t>
            </w:r>
          </w:p>
        </w:tc>
        <w:tc>
          <w:tcPr>
            <w:tcW w:w="117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10</w:t>
            </w:r>
          </w:p>
        </w:tc>
        <w:tc>
          <w:tcPr>
            <w:tcW w:w="90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11</w:t>
            </w:r>
          </w:p>
        </w:tc>
        <w:tc>
          <w:tcPr>
            <w:tcW w:w="1800" w:type="dxa"/>
            <w:tcBorders>
              <w:top w:val="nil"/>
              <w:left w:val="nil"/>
              <w:bottom w:val="single" w:sz="4" w:space="0" w:color="auto"/>
              <w:right w:val="single" w:sz="4" w:space="0" w:color="auto"/>
            </w:tcBorders>
          </w:tcPr>
          <w:p w:rsidR="00D73CB6" w:rsidRPr="00D73CB6" w:rsidRDefault="00503022" w:rsidP="00F003F4">
            <w:pPr>
              <w:jc w:val="center"/>
              <w:rPr>
                <w:rFonts w:asciiTheme="minorHAnsi" w:hAnsiTheme="minorHAnsi" w:cs="Segoe UI"/>
                <w:color w:val="000000"/>
              </w:rPr>
            </w:pPr>
            <w:r>
              <w:rPr>
                <w:rFonts w:asciiTheme="minorHAnsi" w:hAnsiTheme="minorHAnsi" w:cs="Segoe UI"/>
                <w:color w:val="000000"/>
              </w:rPr>
              <w:t>770</w:t>
            </w:r>
          </w:p>
        </w:tc>
      </w:tr>
      <w:tr w:rsidR="00D73CB6" w:rsidRPr="00D73CB6" w:rsidTr="00D73CB6">
        <w:trPr>
          <w:trHeight w:val="260"/>
        </w:trPr>
        <w:tc>
          <w:tcPr>
            <w:tcW w:w="960" w:type="dxa"/>
            <w:tcBorders>
              <w:top w:val="nil"/>
              <w:left w:val="single" w:sz="4" w:space="0" w:color="auto"/>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9</w:t>
            </w:r>
          </w:p>
        </w:tc>
        <w:tc>
          <w:tcPr>
            <w:tcW w:w="2211"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bookmarkStart w:id="71" w:name="RANGE!B12"/>
            <w:r w:rsidRPr="00D73CB6">
              <w:rPr>
                <w:rFonts w:asciiTheme="minorHAnsi" w:hAnsiTheme="minorHAnsi" w:cs="Segoe UI"/>
                <w:color w:val="000000"/>
              </w:rPr>
              <w:t>Shire Branch</w:t>
            </w:r>
            <w:bookmarkEnd w:id="71"/>
          </w:p>
        </w:tc>
        <w:tc>
          <w:tcPr>
            <w:tcW w:w="153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r w:rsidRPr="00D73CB6">
              <w:rPr>
                <w:rFonts w:asciiTheme="minorHAnsi" w:hAnsiTheme="minorHAnsi" w:cs="Segoe UI"/>
                <w:color w:val="000000"/>
              </w:rPr>
              <w:t>Shire</w:t>
            </w:r>
          </w:p>
        </w:tc>
        <w:tc>
          <w:tcPr>
            <w:tcW w:w="126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w:t>
            </w:r>
          </w:p>
        </w:tc>
        <w:tc>
          <w:tcPr>
            <w:tcW w:w="117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w:t>
            </w:r>
          </w:p>
        </w:tc>
        <w:tc>
          <w:tcPr>
            <w:tcW w:w="90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2</w:t>
            </w:r>
          </w:p>
        </w:tc>
        <w:tc>
          <w:tcPr>
            <w:tcW w:w="1800" w:type="dxa"/>
            <w:tcBorders>
              <w:top w:val="nil"/>
              <w:left w:val="nil"/>
              <w:bottom w:val="single" w:sz="4" w:space="0" w:color="auto"/>
              <w:right w:val="single" w:sz="4" w:space="0" w:color="auto"/>
            </w:tcBorders>
          </w:tcPr>
          <w:p w:rsidR="00D73CB6" w:rsidRPr="00D73CB6" w:rsidRDefault="00503022" w:rsidP="00F003F4">
            <w:pPr>
              <w:jc w:val="center"/>
              <w:rPr>
                <w:rFonts w:asciiTheme="minorHAnsi" w:hAnsiTheme="minorHAnsi" w:cs="Segoe UI"/>
                <w:color w:val="000000"/>
              </w:rPr>
            </w:pPr>
            <w:r>
              <w:rPr>
                <w:rFonts w:asciiTheme="minorHAnsi" w:hAnsiTheme="minorHAnsi" w:cs="Segoe UI"/>
                <w:color w:val="000000"/>
              </w:rPr>
              <w:t>1020</w:t>
            </w:r>
          </w:p>
        </w:tc>
      </w:tr>
      <w:tr w:rsidR="00D73CB6" w:rsidRPr="00D73CB6" w:rsidTr="00D73CB6">
        <w:trPr>
          <w:trHeight w:val="260"/>
        </w:trPr>
        <w:tc>
          <w:tcPr>
            <w:tcW w:w="960" w:type="dxa"/>
            <w:tcBorders>
              <w:top w:val="nil"/>
              <w:left w:val="single" w:sz="4" w:space="0" w:color="auto"/>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10</w:t>
            </w:r>
          </w:p>
        </w:tc>
        <w:tc>
          <w:tcPr>
            <w:tcW w:w="2211"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proofErr w:type="spellStart"/>
            <w:r w:rsidRPr="00D73CB6">
              <w:rPr>
                <w:rFonts w:asciiTheme="minorHAnsi" w:hAnsiTheme="minorHAnsi" w:cs="Segoe UI"/>
                <w:color w:val="000000"/>
              </w:rPr>
              <w:t>Gonder</w:t>
            </w:r>
            <w:proofErr w:type="spellEnd"/>
            <w:r w:rsidRPr="00D73CB6">
              <w:rPr>
                <w:rFonts w:asciiTheme="minorHAnsi" w:hAnsiTheme="minorHAnsi" w:cs="Segoe UI"/>
                <w:color w:val="000000"/>
              </w:rPr>
              <w:t xml:space="preserve"> Branch</w:t>
            </w:r>
          </w:p>
        </w:tc>
        <w:tc>
          <w:tcPr>
            <w:tcW w:w="153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proofErr w:type="spellStart"/>
            <w:r w:rsidRPr="00D73CB6">
              <w:rPr>
                <w:rFonts w:asciiTheme="minorHAnsi" w:hAnsiTheme="minorHAnsi" w:cs="Segoe UI"/>
                <w:color w:val="000000"/>
              </w:rPr>
              <w:t>Gonder</w:t>
            </w:r>
            <w:proofErr w:type="spellEnd"/>
          </w:p>
        </w:tc>
        <w:tc>
          <w:tcPr>
            <w:tcW w:w="126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w:t>
            </w:r>
          </w:p>
        </w:tc>
        <w:tc>
          <w:tcPr>
            <w:tcW w:w="117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11</w:t>
            </w:r>
          </w:p>
        </w:tc>
        <w:tc>
          <w:tcPr>
            <w:tcW w:w="90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12</w:t>
            </w:r>
          </w:p>
        </w:tc>
        <w:tc>
          <w:tcPr>
            <w:tcW w:w="1800" w:type="dxa"/>
            <w:tcBorders>
              <w:top w:val="nil"/>
              <w:left w:val="nil"/>
              <w:bottom w:val="single" w:sz="4" w:space="0" w:color="auto"/>
              <w:right w:val="single" w:sz="4" w:space="0" w:color="auto"/>
            </w:tcBorders>
          </w:tcPr>
          <w:p w:rsidR="00D73CB6" w:rsidRPr="00D73CB6" w:rsidRDefault="00503022" w:rsidP="00503022">
            <w:pPr>
              <w:jc w:val="center"/>
              <w:rPr>
                <w:rFonts w:asciiTheme="minorHAnsi" w:hAnsiTheme="minorHAnsi" w:cs="Segoe UI"/>
                <w:color w:val="000000"/>
              </w:rPr>
            </w:pPr>
            <w:r>
              <w:rPr>
                <w:rFonts w:asciiTheme="minorHAnsi" w:hAnsiTheme="minorHAnsi" w:cs="Segoe UI"/>
                <w:color w:val="000000"/>
              </w:rPr>
              <w:t>726</w:t>
            </w:r>
          </w:p>
        </w:tc>
      </w:tr>
      <w:tr w:rsidR="00D73CB6" w:rsidRPr="00D73CB6" w:rsidTr="00D73CB6">
        <w:trPr>
          <w:trHeight w:val="260"/>
        </w:trPr>
        <w:tc>
          <w:tcPr>
            <w:tcW w:w="960" w:type="dxa"/>
            <w:tcBorders>
              <w:top w:val="nil"/>
              <w:left w:val="single" w:sz="4" w:space="0" w:color="auto"/>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11</w:t>
            </w:r>
          </w:p>
        </w:tc>
        <w:tc>
          <w:tcPr>
            <w:tcW w:w="2211"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proofErr w:type="spellStart"/>
            <w:r w:rsidRPr="00D73CB6">
              <w:rPr>
                <w:rFonts w:asciiTheme="minorHAnsi" w:hAnsiTheme="minorHAnsi" w:cs="Segoe UI"/>
                <w:color w:val="000000"/>
              </w:rPr>
              <w:t>Bahirdar</w:t>
            </w:r>
            <w:proofErr w:type="spellEnd"/>
            <w:r w:rsidRPr="00D73CB6">
              <w:rPr>
                <w:rFonts w:asciiTheme="minorHAnsi" w:hAnsiTheme="minorHAnsi" w:cs="Segoe UI"/>
                <w:color w:val="000000"/>
              </w:rPr>
              <w:t xml:space="preserve"> Branch</w:t>
            </w:r>
          </w:p>
        </w:tc>
        <w:tc>
          <w:tcPr>
            <w:tcW w:w="153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proofErr w:type="spellStart"/>
            <w:r w:rsidRPr="00D73CB6">
              <w:rPr>
                <w:rFonts w:asciiTheme="minorHAnsi" w:hAnsiTheme="minorHAnsi" w:cs="Segoe UI"/>
                <w:color w:val="000000"/>
              </w:rPr>
              <w:t>Bahirdar</w:t>
            </w:r>
            <w:proofErr w:type="spellEnd"/>
          </w:p>
        </w:tc>
        <w:tc>
          <w:tcPr>
            <w:tcW w:w="126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w:t>
            </w:r>
          </w:p>
        </w:tc>
        <w:tc>
          <w:tcPr>
            <w:tcW w:w="117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12</w:t>
            </w:r>
          </w:p>
        </w:tc>
        <w:tc>
          <w:tcPr>
            <w:tcW w:w="90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13</w:t>
            </w:r>
          </w:p>
        </w:tc>
        <w:tc>
          <w:tcPr>
            <w:tcW w:w="1800" w:type="dxa"/>
            <w:tcBorders>
              <w:top w:val="nil"/>
              <w:left w:val="nil"/>
              <w:bottom w:val="single" w:sz="4" w:space="0" w:color="auto"/>
              <w:right w:val="single" w:sz="4" w:space="0" w:color="auto"/>
            </w:tcBorders>
          </w:tcPr>
          <w:p w:rsidR="00D73CB6" w:rsidRPr="00D73CB6" w:rsidRDefault="00503022" w:rsidP="00F003F4">
            <w:pPr>
              <w:jc w:val="center"/>
              <w:rPr>
                <w:rFonts w:asciiTheme="minorHAnsi" w:hAnsiTheme="minorHAnsi" w:cs="Segoe UI"/>
                <w:color w:val="000000"/>
              </w:rPr>
            </w:pPr>
            <w:r>
              <w:rPr>
                <w:rFonts w:asciiTheme="minorHAnsi" w:hAnsiTheme="minorHAnsi" w:cs="Segoe UI"/>
                <w:color w:val="000000"/>
              </w:rPr>
              <w:t>55</w:t>
            </w:r>
            <w:r w:rsidR="008C4A00">
              <w:rPr>
                <w:rFonts w:asciiTheme="minorHAnsi" w:hAnsiTheme="minorHAnsi" w:cs="Segoe UI"/>
                <w:color w:val="000000"/>
              </w:rPr>
              <w:t>5</w:t>
            </w:r>
          </w:p>
        </w:tc>
      </w:tr>
      <w:tr w:rsidR="00D73CB6" w:rsidRPr="00D73CB6" w:rsidTr="00D73CB6">
        <w:trPr>
          <w:trHeight w:val="278"/>
        </w:trPr>
        <w:tc>
          <w:tcPr>
            <w:tcW w:w="960" w:type="dxa"/>
            <w:tcBorders>
              <w:top w:val="nil"/>
              <w:left w:val="single" w:sz="4" w:space="0" w:color="auto"/>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12</w:t>
            </w:r>
          </w:p>
        </w:tc>
        <w:tc>
          <w:tcPr>
            <w:tcW w:w="2211"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proofErr w:type="spellStart"/>
            <w:r w:rsidRPr="00D73CB6">
              <w:rPr>
                <w:rFonts w:asciiTheme="minorHAnsi" w:hAnsiTheme="minorHAnsi" w:cs="Segoe UI"/>
                <w:color w:val="000000"/>
              </w:rPr>
              <w:t>Jimma</w:t>
            </w:r>
            <w:proofErr w:type="spellEnd"/>
            <w:r w:rsidRPr="00D73CB6">
              <w:rPr>
                <w:rFonts w:asciiTheme="minorHAnsi" w:hAnsiTheme="minorHAnsi" w:cs="Segoe UI"/>
                <w:color w:val="000000"/>
              </w:rPr>
              <w:t xml:space="preserve"> Branch</w:t>
            </w:r>
          </w:p>
        </w:tc>
        <w:tc>
          <w:tcPr>
            <w:tcW w:w="153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proofErr w:type="spellStart"/>
            <w:r w:rsidRPr="00D73CB6">
              <w:rPr>
                <w:rFonts w:asciiTheme="minorHAnsi" w:hAnsiTheme="minorHAnsi" w:cs="Segoe UI"/>
                <w:color w:val="000000"/>
              </w:rPr>
              <w:t>Jimma</w:t>
            </w:r>
            <w:proofErr w:type="spellEnd"/>
          </w:p>
        </w:tc>
        <w:tc>
          <w:tcPr>
            <w:tcW w:w="126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w:t>
            </w:r>
          </w:p>
        </w:tc>
        <w:tc>
          <w:tcPr>
            <w:tcW w:w="117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7</w:t>
            </w:r>
          </w:p>
        </w:tc>
        <w:tc>
          <w:tcPr>
            <w:tcW w:w="90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8</w:t>
            </w:r>
          </w:p>
        </w:tc>
        <w:tc>
          <w:tcPr>
            <w:tcW w:w="1800" w:type="dxa"/>
            <w:tcBorders>
              <w:top w:val="nil"/>
              <w:left w:val="nil"/>
              <w:bottom w:val="single" w:sz="4" w:space="0" w:color="auto"/>
              <w:right w:val="single" w:sz="4" w:space="0" w:color="auto"/>
            </w:tcBorders>
          </w:tcPr>
          <w:p w:rsidR="00D73CB6" w:rsidRPr="00D73CB6" w:rsidRDefault="00503022" w:rsidP="00F003F4">
            <w:pPr>
              <w:jc w:val="center"/>
              <w:rPr>
                <w:rFonts w:asciiTheme="minorHAnsi" w:hAnsiTheme="minorHAnsi" w:cs="Segoe UI"/>
                <w:color w:val="000000"/>
              </w:rPr>
            </w:pPr>
            <w:r>
              <w:rPr>
                <w:rFonts w:asciiTheme="minorHAnsi" w:hAnsiTheme="minorHAnsi" w:cs="Segoe UI"/>
                <w:color w:val="000000"/>
              </w:rPr>
              <w:t>355</w:t>
            </w:r>
          </w:p>
        </w:tc>
      </w:tr>
      <w:tr w:rsidR="00D73CB6" w:rsidRPr="00D73CB6" w:rsidTr="00D73CB6">
        <w:trPr>
          <w:trHeight w:val="260"/>
        </w:trPr>
        <w:tc>
          <w:tcPr>
            <w:tcW w:w="960" w:type="dxa"/>
            <w:tcBorders>
              <w:top w:val="nil"/>
              <w:left w:val="single" w:sz="4" w:space="0" w:color="auto"/>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13</w:t>
            </w:r>
          </w:p>
        </w:tc>
        <w:tc>
          <w:tcPr>
            <w:tcW w:w="2211"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proofErr w:type="spellStart"/>
            <w:r w:rsidRPr="00D73CB6">
              <w:rPr>
                <w:rFonts w:asciiTheme="minorHAnsi" w:hAnsiTheme="minorHAnsi" w:cs="Segoe UI"/>
                <w:color w:val="000000"/>
              </w:rPr>
              <w:t>Nekemte</w:t>
            </w:r>
            <w:proofErr w:type="spellEnd"/>
            <w:r w:rsidRPr="00D73CB6">
              <w:rPr>
                <w:rFonts w:asciiTheme="minorHAnsi" w:hAnsiTheme="minorHAnsi" w:cs="Segoe UI"/>
                <w:color w:val="000000"/>
              </w:rPr>
              <w:t xml:space="preserve"> Branch</w:t>
            </w:r>
          </w:p>
        </w:tc>
        <w:tc>
          <w:tcPr>
            <w:tcW w:w="153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proofErr w:type="spellStart"/>
            <w:r w:rsidRPr="00D73CB6">
              <w:rPr>
                <w:rFonts w:asciiTheme="minorHAnsi" w:hAnsiTheme="minorHAnsi" w:cs="Segoe UI"/>
                <w:color w:val="000000"/>
              </w:rPr>
              <w:t>Nekemte</w:t>
            </w:r>
            <w:proofErr w:type="spellEnd"/>
          </w:p>
        </w:tc>
        <w:tc>
          <w:tcPr>
            <w:tcW w:w="126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2</w:t>
            </w:r>
          </w:p>
        </w:tc>
        <w:tc>
          <w:tcPr>
            <w:tcW w:w="117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9</w:t>
            </w:r>
          </w:p>
        </w:tc>
        <w:tc>
          <w:tcPr>
            <w:tcW w:w="90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11</w:t>
            </w:r>
          </w:p>
        </w:tc>
        <w:tc>
          <w:tcPr>
            <w:tcW w:w="1800" w:type="dxa"/>
            <w:tcBorders>
              <w:top w:val="nil"/>
              <w:left w:val="nil"/>
              <w:bottom w:val="single" w:sz="4" w:space="0" w:color="auto"/>
              <w:right w:val="single" w:sz="4" w:space="0" w:color="auto"/>
            </w:tcBorders>
          </w:tcPr>
          <w:p w:rsidR="00D73CB6" w:rsidRPr="00D73CB6" w:rsidRDefault="00503022" w:rsidP="00F003F4">
            <w:pPr>
              <w:jc w:val="center"/>
              <w:rPr>
                <w:rFonts w:asciiTheme="minorHAnsi" w:hAnsiTheme="minorHAnsi" w:cs="Segoe UI"/>
                <w:color w:val="000000"/>
              </w:rPr>
            </w:pPr>
            <w:r>
              <w:rPr>
                <w:rFonts w:asciiTheme="minorHAnsi" w:hAnsiTheme="minorHAnsi" w:cs="Segoe UI"/>
                <w:color w:val="000000"/>
              </w:rPr>
              <w:t>325</w:t>
            </w:r>
          </w:p>
        </w:tc>
      </w:tr>
      <w:tr w:rsidR="00D73CB6" w:rsidRPr="00D73CB6" w:rsidTr="00D73CB6">
        <w:trPr>
          <w:trHeight w:val="278"/>
        </w:trPr>
        <w:tc>
          <w:tcPr>
            <w:tcW w:w="960" w:type="dxa"/>
            <w:tcBorders>
              <w:top w:val="nil"/>
              <w:left w:val="single" w:sz="4" w:space="0" w:color="auto"/>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14</w:t>
            </w:r>
          </w:p>
        </w:tc>
        <w:tc>
          <w:tcPr>
            <w:tcW w:w="2211"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proofErr w:type="spellStart"/>
            <w:r w:rsidRPr="00D73CB6">
              <w:rPr>
                <w:rFonts w:asciiTheme="minorHAnsi" w:hAnsiTheme="minorHAnsi" w:cs="Segoe UI"/>
                <w:color w:val="000000"/>
              </w:rPr>
              <w:t>Gambella</w:t>
            </w:r>
            <w:proofErr w:type="spellEnd"/>
            <w:r w:rsidRPr="00D73CB6">
              <w:rPr>
                <w:rFonts w:asciiTheme="minorHAnsi" w:hAnsiTheme="minorHAnsi" w:cs="Segoe UI"/>
                <w:color w:val="000000"/>
              </w:rPr>
              <w:t xml:space="preserve"> Branch</w:t>
            </w:r>
          </w:p>
        </w:tc>
        <w:tc>
          <w:tcPr>
            <w:tcW w:w="153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both"/>
              <w:rPr>
                <w:rFonts w:asciiTheme="minorHAnsi" w:hAnsiTheme="minorHAnsi" w:cs="Segoe UI"/>
                <w:color w:val="000000"/>
              </w:rPr>
            </w:pPr>
            <w:proofErr w:type="spellStart"/>
            <w:r w:rsidRPr="00D73CB6">
              <w:rPr>
                <w:rFonts w:asciiTheme="minorHAnsi" w:hAnsiTheme="minorHAnsi" w:cs="Segoe UI"/>
                <w:color w:val="000000"/>
              </w:rPr>
              <w:t>Gambella</w:t>
            </w:r>
            <w:proofErr w:type="spellEnd"/>
          </w:p>
        </w:tc>
        <w:tc>
          <w:tcPr>
            <w:tcW w:w="126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w:t>
            </w:r>
          </w:p>
        </w:tc>
        <w:tc>
          <w:tcPr>
            <w:tcW w:w="117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2</w:t>
            </w:r>
          </w:p>
        </w:tc>
        <w:tc>
          <w:tcPr>
            <w:tcW w:w="90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3</w:t>
            </w:r>
          </w:p>
        </w:tc>
        <w:tc>
          <w:tcPr>
            <w:tcW w:w="1800" w:type="dxa"/>
            <w:tcBorders>
              <w:top w:val="nil"/>
              <w:left w:val="nil"/>
              <w:bottom w:val="single" w:sz="4" w:space="0" w:color="auto"/>
              <w:right w:val="single" w:sz="4" w:space="0" w:color="auto"/>
            </w:tcBorders>
          </w:tcPr>
          <w:p w:rsidR="00D73CB6" w:rsidRPr="00D73CB6" w:rsidRDefault="008C4A00" w:rsidP="00503022">
            <w:pPr>
              <w:jc w:val="center"/>
              <w:rPr>
                <w:rFonts w:asciiTheme="minorHAnsi" w:hAnsiTheme="minorHAnsi" w:cs="Segoe UI"/>
                <w:color w:val="000000"/>
              </w:rPr>
            </w:pPr>
            <w:r>
              <w:rPr>
                <w:rFonts w:asciiTheme="minorHAnsi" w:hAnsiTheme="minorHAnsi" w:cs="Segoe UI"/>
                <w:color w:val="000000"/>
              </w:rPr>
              <w:t>7</w:t>
            </w:r>
            <w:r w:rsidR="00503022">
              <w:rPr>
                <w:rFonts w:asciiTheme="minorHAnsi" w:hAnsiTheme="minorHAnsi" w:cs="Segoe UI"/>
                <w:color w:val="000000"/>
              </w:rPr>
              <w:t>2</w:t>
            </w:r>
            <w:r>
              <w:rPr>
                <w:rFonts w:asciiTheme="minorHAnsi" w:hAnsiTheme="minorHAnsi" w:cs="Segoe UI"/>
                <w:color w:val="000000"/>
              </w:rPr>
              <w:t>0</w:t>
            </w:r>
          </w:p>
        </w:tc>
      </w:tr>
      <w:tr w:rsidR="00D73CB6" w:rsidRPr="00D73CB6" w:rsidTr="00D73CB6">
        <w:trPr>
          <w:trHeight w:val="323"/>
        </w:trPr>
        <w:tc>
          <w:tcPr>
            <w:tcW w:w="4701" w:type="dxa"/>
            <w:gridSpan w:val="3"/>
            <w:tcBorders>
              <w:top w:val="single" w:sz="4" w:space="0" w:color="auto"/>
              <w:left w:val="single" w:sz="4" w:space="0" w:color="auto"/>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Sub total</w:t>
            </w:r>
          </w:p>
        </w:tc>
        <w:tc>
          <w:tcPr>
            <w:tcW w:w="126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20</w:t>
            </w:r>
          </w:p>
        </w:tc>
        <w:tc>
          <w:tcPr>
            <w:tcW w:w="117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153</w:t>
            </w:r>
          </w:p>
        </w:tc>
        <w:tc>
          <w:tcPr>
            <w:tcW w:w="90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173</w:t>
            </w:r>
          </w:p>
        </w:tc>
        <w:tc>
          <w:tcPr>
            <w:tcW w:w="1800" w:type="dxa"/>
            <w:tcBorders>
              <w:top w:val="nil"/>
              <w:left w:val="nil"/>
              <w:bottom w:val="single" w:sz="4" w:space="0" w:color="auto"/>
              <w:right w:val="single" w:sz="4" w:space="0" w:color="auto"/>
            </w:tcBorders>
          </w:tcPr>
          <w:p w:rsidR="00D73CB6" w:rsidRPr="00D73CB6" w:rsidRDefault="00D73CB6" w:rsidP="00F003F4">
            <w:pPr>
              <w:jc w:val="center"/>
              <w:rPr>
                <w:rFonts w:asciiTheme="minorHAnsi" w:hAnsiTheme="minorHAnsi" w:cs="Segoe UI"/>
                <w:color w:val="000000"/>
              </w:rPr>
            </w:pPr>
          </w:p>
        </w:tc>
      </w:tr>
      <w:tr w:rsidR="00D73CB6" w:rsidRPr="00D73CB6" w:rsidTr="00D73CB6">
        <w:trPr>
          <w:trHeight w:val="287"/>
        </w:trPr>
        <w:tc>
          <w:tcPr>
            <w:tcW w:w="713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73CB6" w:rsidRPr="00D73CB6" w:rsidRDefault="00D73CB6" w:rsidP="00F003F4">
            <w:pPr>
              <w:jc w:val="center"/>
              <w:rPr>
                <w:rFonts w:asciiTheme="minorHAnsi" w:hAnsiTheme="minorHAnsi" w:cs="Segoe UI"/>
                <w:b/>
                <w:bCs/>
                <w:color w:val="000000"/>
                <w:sz w:val="24"/>
                <w:szCs w:val="24"/>
              </w:rPr>
            </w:pPr>
            <w:r w:rsidRPr="00D73CB6">
              <w:rPr>
                <w:rFonts w:asciiTheme="minorHAnsi" w:hAnsiTheme="minorHAnsi" w:cs="Segoe UI"/>
                <w:b/>
                <w:bCs/>
                <w:color w:val="000000"/>
                <w:sz w:val="24"/>
                <w:szCs w:val="24"/>
              </w:rPr>
              <w:t>New that will arrive Addis Ababa within two month time</w:t>
            </w:r>
          </w:p>
        </w:tc>
        <w:tc>
          <w:tcPr>
            <w:tcW w:w="900" w:type="dxa"/>
            <w:tcBorders>
              <w:top w:val="nil"/>
              <w:left w:val="nil"/>
              <w:bottom w:val="single" w:sz="4" w:space="0" w:color="auto"/>
              <w:right w:val="single" w:sz="4" w:space="0" w:color="auto"/>
            </w:tcBorders>
            <w:shd w:val="clear" w:color="auto" w:fill="auto"/>
            <w:hideMark/>
          </w:tcPr>
          <w:p w:rsidR="00D73CB6" w:rsidRPr="00D73CB6" w:rsidRDefault="00D73CB6" w:rsidP="00F003F4">
            <w:pPr>
              <w:jc w:val="center"/>
              <w:rPr>
                <w:rFonts w:asciiTheme="minorHAnsi" w:hAnsiTheme="minorHAnsi" w:cs="Segoe UI"/>
                <w:color w:val="000000"/>
              </w:rPr>
            </w:pPr>
          </w:p>
          <w:p w:rsidR="00D73CB6" w:rsidRPr="00D73CB6" w:rsidRDefault="00D73CB6" w:rsidP="00F003F4">
            <w:pPr>
              <w:jc w:val="center"/>
              <w:rPr>
                <w:rFonts w:asciiTheme="minorHAnsi" w:hAnsiTheme="minorHAnsi" w:cs="Segoe UI"/>
                <w:color w:val="000000"/>
              </w:rPr>
            </w:pPr>
            <w:r w:rsidRPr="00D73CB6">
              <w:rPr>
                <w:rFonts w:asciiTheme="minorHAnsi" w:hAnsiTheme="minorHAnsi" w:cs="Segoe UI"/>
                <w:color w:val="000000"/>
              </w:rPr>
              <w:t>57</w:t>
            </w:r>
          </w:p>
        </w:tc>
        <w:tc>
          <w:tcPr>
            <w:tcW w:w="1800" w:type="dxa"/>
            <w:tcBorders>
              <w:top w:val="nil"/>
              <w:left w:val="nil"/>
              <w:bottom w:val="single" w:sz="4" w:space="0" w:color="auto"/>
              <w:right w:val="single" w:sz="4" w:space="0" w:color="auto"/>
            </w:tcBorders>
          </w:tcPr>
          <w:p w:rsidR="00D73CB6" w:rsidRPr="00D73CB6" w:rsidRDefault="008C4A00" w:rsidP="00F003F4">
            <w:pPr>
              <w:jc w:val="center"/>
              <w:rPr>
                <w:rFonts w:asciiTheme="minorHAnsi" w:hAnsiTheme="minorHAnsi" w:cs="Segoe UI"/>
                <w:color w:val="000000"/>
              </w:rPr>
            </w:pPr>
            <w:r>
              <w:rPr>
                <w:rFonts w:asciiTheme="minorHAnsi" w:hAnsiTheme="minorHAnsi" w:cs="Segoe UI"/>
                <w:color w:val="000000"/>
              </w:rPr>
              <w:t>0</w:t>
            </w:r>
          </w:p>
        </w:tc>
      </w:tr>
      <w:tr w:rsidR="00D73CB6" w:rsidRPr="00EC0B35" w:rsidTr="00D73CB6">
        <w:trPr>
          <w:trHeight w:val="242"/>
        </w:trPr>
        <w:tc>
          <w:tcPr>
            <w:tcW w:w="713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3CB6" w:rsidRPr="00D73CB6" w:rsidRDefault="00D73CB6" w:rsidP="00F003F4">
            <w:pPr>
              <w:jc w:val="center"/>
              <w:rPr>
                <w:rFonts w:asciiTheme="minorHAnsi" w:hAnsiTheme="minorHAnsi" w:cs="Times New Roman"/>
                <w:b/>
                <w:bCs/>
                <w:color w:val="000000"/>
                <w:sz w:val="24"/>
                <w:szCs w:val="24"/>
              </w:rPr>
            </w:pPr>
            <w:r w:rsidRPr="00D73CB6">
              <w:rPr>
                <w:rFonts w:asciiTheme="minorHAnsi" w:hAnsiTheme="minorHAnsi" w:cs="Times New Roman"/>
                <w:b/>
                <w:bCs/>
                <w:color w:val="000000"/>
                <w:sz w:val="24"/>
                <w:szCs w:val="24"/>
              </w:rPr>
              <w:t>Grand total</w:t>
            </w:r>
          </w:p>
        </w:tc>
        <w:tc>
          <w:tcPr>
            <w:tcW w:w="900" w:type="dxa"/>
            <w:tcBorders>
              <w:top w:val="nil"/>
              <w:left w:val="nil"/>
              <w:bottom w:val="single" w:sz="4" w:space="0" w:color="auto"/>
              <w:right w:val="single" w:sz="4" w:space="0" w:color="auto"/>
            </w:tcBorders>
            <w:shd w:val="clear" w:color="auto" w:fill="auto"/>
            <w:noWrap/>
            <w:vAlign w:val="bottom"/>
            <w:hideMark/>
          </w:tcPr>
          <w:p w:rsidR="00D73CB6" w:rsidRPr="00EC0B35" w:rsidRDefault="00D73CB6" w:rsidP="00F003F4">
            <w:pPr>
              <w:jc w:val="center"/>
              <w:rPr>
                <w:rFonts w:asciiTheme="minorHAnsi" w:hAnsiTheme="minorHAnsi" w:cs="Times New Roman"/>
                <w:color w:val="000000"/>
                <w:sz w:val="22"/>
              </w:rPr>
            </w:pPr>
            <w:r w:rsidRPr="00D73CB6">
              <w:rPr>
                <w:rFonts w:asciiTheme="minorHAnsi" w:hAnsiTheme="minorHAnsi" w:cs="Times New Roman"/>
                <w:color w:val="000000"/>
                <w:sz w:val="22"/>
              </w:rPr>
              <w:t>230</w:t>
            </w:r>
          </w:p>
        </w:tc>
        <w:tc>
          <w:tcPr>
            <w:tcW w:w="1800" w:type="dxa"/>
            <w:tcBorders>
              <w:top w:val="nil"/>
              <w:left w:val="nil"/>
              <w:bottom w:val="single" w:sz="4" w:space="0" w:color="auto"/>
              <w:right w:val="single" w:sz="4" w:space="0" w:color="auto"/>
            </w:tcBorders>
          </w:tcPr>
          <w:p w:rsidR="00D73CB6" w:rsidRPr="00D73CB6" w:rsidRDefault="00D73CB6" w:rsidP="00F003F4">
            <w:pPr>
              <w:jc w:val="center"/>
              <w:rPr>
                <w:rFonts w:asciiTheme="minorHAnsi" w:hAnsiTheme="minorHAnsi" w:cs="Times New Roman"/>
                <w:color w:val="000000"/>
                <w:sz w:val="22"/>
              </w:rPr>
            </w:pPr>
          </w:p>
        </w:tc>
      </w:tr>
    </w:tbl>
    <w:p w:rsidR="00CD460B" w:rsidRDefault="00CD460B" w:rsidP="005155BE">
      <w:pPr>
        <w:jc w:val="both"/>
      </w:pPr>
    </w:p>
    <w:p w:rsidR="00CD460B" w:rsidRDefault="00CD460B" w:rsidP="005155BE">
      <w:pPr>
        <w:jc w:val="both"/>
      </w:pPr>
    </w:p>
    <w:p w:rsidR="00921D49" w:rsidRPr="00731E3E" w:rsidRDefault="00821379" w:rsidP="00262254">
      <w:pPr>
        <w:pStyle w:val="Headline"/>
        <w:rPr>
          <w:lang w:val="en-AU"/>
        </w:rPr>
      </w:pPr>
      <w:r w:rsidRPr="004F28C5">
        <w:rPr>
          <w:lang w:val="en-AU"/>
        </w:rPr>
        <w:t xml:space="preserve">Section V: </w:t>
      </w:r>
      <w:r w:rsidR="00921D49" w:rsidRPr="004F28C5">
        <w:rPr>
          <w:lang w:val="en-AU"/>
        </w:rPr>
        <w:t xml:space="preserve">Returnable </w:t>
      </w:r>
      <w:r w:rsidR="004F28C5" w:rsidRPr="004F28C5">
        <w:rPr>
          <w:lang w:val="en-AU"/>
        </w:rPr>
        <w:t>Bidding</w:t>
      </w:r>
      <w:r w:rsidR="0063513F">
        <w:rPr>
          <w:lang w:val="en-AU"/>
        </w:rPr>
        <w:t xml:space="preserve"> </w:t>
      </w:r>
      <w:r w:rsidRPr="004F28C5">
        <w:rPr>
          <w:lang w:val="en-AU"/>
        </w:rPr>
        <w:t>Forms</w:t>
      </w:r>
    </w:p>
    <w:p w:rsidR="00921D49" w:rsidRPr="00731E3E" w:rsidRDefault="00921D49" w:rsidP="00921D49">
      <w:pPr>
        <w:pStyle w:val="SchHead"/>
        <w:spacing w:after="0" w:line="240" w:lineRule="auto"/>
        <w:rPr>
          <w:rFonts w:ascii="Arial" w:hAnsi="Arial" w:cs="Arial"/>
          <w:caps w:val="0"/>
          <w:color w:val="000000"/>
          <w:sz w:val="20"/>
          <w:lang w:val="en-AU"/>
        </w:rPr>
      </w:pPr>
    </w:p>
    <w:p w:rsidR="00921D49" w:rsidRPr="00731E3E" w:rsidRDefault="00921D49" w:rsidP="00921D49">
      <w:pPr>
        <w:pStyle w:val="SchHead"/>
        <w:spacing w:after="0" w:line="240" w:lineRule="auto"/>
        <w:jc w:val="both"/>
        <w:rPr>
          <w:rFonts w:ascii="Arial" w:hAnsi="Arial" w:cs="Arial"/>
          <w:caps w:val="0"/>
          <w:color w:val="000000"/>
          <w:sz w:val="20"/>
          <w:lang w:val="en-AU"/>
        </w:rPr>
      </w:pPr>
      <w:r w:rsidRPr="00BD5B86">
        <w:rPr>
          <w:rFonts w:ascii="Arial" w:hAnsi="Arial" w:cs="Arial"/>
          <w:caps w:val="0"/>
          <w:color w:val="000000"/>
          <w:sz w:val="20"/>
          <w:highlight w:val="cyan"/>
          <w:lang w:val="en-AU"/>
        </w:rPr>
        <w:t xml:space="preserve">Note to </w:t>
      </w:r>
      <w:proofErr w:type="spellStart"/>
      <w:r w:rsidR="00F31922">
        <w:rPr>
          <w:rFonts w:ascii="Arial" w:hAnsi="Arial" w:cs="Arial"/>
          <w:caps w:val="0"/>
          <w:color w:val="000000"/>
          <w:sz w:val="20"/>
          <w:highlight w:val="cyan"/>
          <w:lang w:val="en-AU"/>
        </w:rPr>
        <w:t>Offeror</w:t>
      </w:r>
      <w:r w:rsidRPr="00BD5B86">
        <w:rPr>
          <w:rFonts w:ascii="Arial" w:hAnsi="Arial" w:cs="Arial"/>
          <w:caps w:val="0"/>
          <w:color w:val="000000"/>
          <w:sz w:val="20"/>
          <w:highlight w:val="cyan"/>
          <w:lang w:val="en-AU"/>
        </w:rPr>
        <w:t>s</w:t>
      </w:r>
      <w:proofErr w:type="spellEnd"/>
      <w:r w:rsidRPr="00BD5B86">
        <w:rPr>
          <w:rFonts w:ascii="Arial" w:hAnsi="Arial" w:cs="Arial"/>
          <w:caps w:val="0"/>
          <w:color w:val="000000"/>
          <w:sz w:val="20"/>
          <w:highlight w:val="cyan"/>
          <w:lang w:val="en-AU"/>
        </w:rPr>
        <w:t>:</w:t>
      </w:r>
      <w:r w:rsidR="00BE22F2">
        <w:rPr>
          <w:rFonts w:ascii="Arial" w:hAnsi="Arial" w:cs="Arial"/>
          <w:caps w:val="0"/>
          <w:color w:val="000000"/>
          <w:sz w:val="20"/>
          <w:highlight w:val="cyan"/>
          <w:lang w:val="en-AU"/>
        </w:rPr>
        <w:t xml:space="preserve"> </w:t>
      </w:r>
      <w:r w:rsidRPr="00BD5B86">
        <w:rPr>
          <w:rFonts w:ascii="Arial" w:hAnsi="Arial" w:cs="Arial"/>
          <w:caps w:val="0"/>
          <w:color w:val="000000"/>
          <w:sz w:val="20"/>
          <w:highlight w:val="cyan"/>
          <w:lang w:val="en-AU"/>
        </w:rPr>
        <w:t xml:space="preserve">Instructions </w:t>
      </w:r>
      <w:r w:rsidR="00DE59EB" w:rsidRPr="00BD5B86">
        <w:rPr>
          <w:rFonts w:ascii="Arial" w:hAnsi="Arial" w:cs="Arial"/>
          <w:caps w:val="0"/>
          <w:color w:val="000000"/>
          <w:sz w:val="20"/>
          <w:highlight w:val="cyan"/>
          <w:lang w:val="en-AU"/>
        </w:rPr>
        <w:t>to</w:t>
      </w:r>
      <w:r w:rsidRPr="00BD5B86">
        <w:rPr>
          <w:rFonts w:ascii="Arial" w:hAnsi="Arial" w:cs="Arial"/>
          <w:caps w:val="0"/>
          <w:color w:val="000000"/>
          <w:sz w:val="20"/>
          <w:highlight w:val="cyan"/>
          <w:lang w:val="en-AU"/>
        </w:rPr>
        <w:t xml:space="preserve"> complete each </w:t>
      </w:r>
      <w:r w:rsidR="00277EE5" w:rsidRPr="00BD5B86">
        <w:rPr>
          <w:rFonts w:ascii="Arial" w:hAnsi="Arial" w:cs="Arial"/>
          <w:caps w:val="0"/>
          <w:color w:val="000000"/>
          <w:sz w:val="20"/>
          <w:highlight w:val="cyan"/>
          <w:lang w:val="en-AU"/>
        </w:rPr>
        <w:t>Form</w:t>
      </w:r>
      <w:r w:rsidRPr="00BD5B86">
        <w:rPr>
          <w:rFonts w:ascii="Arial" w:hAnsi="Arial" w:cs="Arial"/>
          <w:caps w:val="0"/>
          <w:color w:val="000000"/>
          <w:sz w:val="20"/>
          <w:highlight w:val="cyan"/>
          <w:lang w:val="en-AU"/>
        </w:rPr>
        <w:t xml:space="preserve"> are highlighted in blue in each </w:t>
      </w:r>
      <w:r w:rsidR="00BD5B86">
        <w:rPr>
          <w:rFonts w:ascii="Arial" w:hAnsi="Arial" w:cs="Arial"/>
          <w:caps w:val="0"/>
          <w:color w:val="000000"/>
          <w:sz w:val="20"/>
          <w:highlight w:val="cyan"/>
          <w:lang w:val="en-AU"/>
        </w:rPr>
        <w:t>Form</w:t>
      </w:r>
      <w:r w:rsidRPr="00BD5B86">
        <w:rPr>
          <w:rFonts w:ascii="Arial" w:hAnsi="Arial" w:cs="Arial"/>
          <w:caps w:val="0"/>
          <w:color w:val="000000"/>
          <w:sz w:val="20"/>
          <w:highlight w:val="cyan"/>
          <w:lang w:val="en-AU"/>
        </w:rPr>
        <w:t>.  Ple</w:t>
      </w:r>
      <w:r w:rsidR="00DE59EB" w:rsidRPr="00BD5B86">
        <w:rPr>
          <w:rFonts w:ascii="Arial" w:hAnsi="Arial" w:cs="Arial"/>
          <w:caps w:val="0"/>
          <w:color w:val="000000"/>
          <w:sz w:val="20"/>
          <w:highlight w:val="cyan"/>
          <w:lang w:val="en-AU"/>
        </w:rPr>
        <w:t xml:space="preserve">ase complete the Returnable </w:t>
      </w:r>
      <w:r w:rsidR="004F28C5">
        <w:rPr>
          <w:rFonts w:ascii="Arial" w:hAnsi="Arial" w:cs="Arial"/>
          <w:caps w:val="0"/>
          <w:color w:val="000000"/>
          <w:sz w:val="20"/>
          <w:highlight w:val="cyan"/>
          <w:lang w:val="en-AU"/>
        </w:rPr>
        <w:t>Bidding</w:t>
      </w:r>
      <w:r w:rsidR="00DE59EB" w:rsidRPr="00BD5B86">
        <w:rPr>
          <w:rFonts w:ascii="Arial" w:hAnsi="Arial" w:cs="Arial"/>
          <w:caps w:val="0"/>
          <w:color w:val="000000"/>
          <w:sz w:val="20"/>
          <w:highlight w:val="cyan"/>
          <w:lang w:val="en-AU"/>
        </w:rPr>
        <w:t xml:space="preserve"> Forms </w:t>
      </w:r>
      <w:r w:rsidRPr="00BD5B86">
        <w:rPr>
          <w:rFonts w:ascii="Arial" w:hAnsi="Arial" w:cs="Arial"/>
          <w:caps w:val="0"/>
          <w:color w:val="000000"/>
          <w:sz w:val="20"/>
          <w:highlight w:val="cyan"/>
          <w:lang w:val="en-AU"/>
        </w:rPr>
        <w:t>as instructed</w:t>
      </w:r>
      <w:r w:rsidR="00E7192B">
        <w:rPr>
          <w:rFonts w:ascii="Arial" w:hAnsi="Arial" w:cs="Arial"/>
          <w:caps w:val="0"/>
          <w:color w:val="000000"/>
          <w:sz w:val="20"/>
          <w:highlight w:val="cyan"/>
          <w:lang w:val="en-AU"/>
        </w:rPr>
        <w:t xml:space="preserve"> </w:t>
      </w:r>
      <w:r w:rsidRPr="00BD5B86">
        <w:rPr>
          <w:rFonts w:ascii="Arial" w:hAnsi="Arial" w:cs="Arial"/>
          <w:caps w:val="0"/>
          <w:color w:val="000000"/>
          <w:sz w:val="20"/>
          <w:highlight w:val="cyan"/>
          <w:lang w:val="en-AU"/>
        </w:rPr>
        <w:t xml:space="preserve">and return them as part of their </w:t>
      </w:r>
      <w:r w:rsidR="00F31922">
        <w:rPr>
          <w:rFonts w:ascii="Arial" w:hAnsi="Arial" w:cs="Arial"/>
          <w:caps w:val="0"/>
          <w:color w:val="000000"/>
          <w:sz w:val="20"/>
          <w:highlight w:val="cyan"/>
          <w:lang w:val="en-AU"/>
        </w:rPr>
        <w:t>Proposal</w:t>
      </w:r>
      <w:r w:rsidRPr="00BD5B86">
        <w:rPr>
          <w:rFonts w:ascii="Arial" w:hAnsi="Arial" w:cs="Arial"/>
          <w:caps w:val="0"/>
          <w:color w:val="000000"/>
          <w:sz w:val="20"/>
          <w:highlight w:val="cyan"/>
          <w:lang w:val="en-AU"/>
        </w:rPr>
        <w:t xml:space="preserve"> submission.</w:t>
      </w:r>
    </w:p>
    <w:p w:rsidR="00921D49" w:rsidRPr="00731E3E" w:rsidRDefault="00921D49" w:rsidP="00921D49">
      <w:pPr>
        <w:pStyle w:val="ListParagraph"/>
        <w:spacing w:after="0"/>
        <w:ind w:left="0"/>
        <w:rPr>
          <w:rFonts w:ascii="Arial" w:hAnsi="Arial"/>
          <w:color w:val="000000"/>
          <w:sz w:val="20"/>
          <w:szCs w:val="20"/>
        </w:rPr>
      </w:pPr>
    </w:p>
    <w:p w:rsidR="00921D49" w:rsidRDefault="00921D49" w:rsidP="00921D49">
      <w:pPr>
        <w:pStyle w:val="ListParagraph"/>
        <w:spacing w:after="0"/>
        <w:ind w:left="0"/>
        <w:rPr>
          <w:rFonts w:ascii="Arial" w:hAnsi="Arial"/>
          <w:b/>
          <w:color w:val="000000"/>
          <w:sz w:val="20"/>
          <w:szCs w:val="20"/>
        </w:rPr>
      </w:pPr>
    </w:p>
    <w:p w:rsidR="00DE59EB" w:rsidRPr="005B67F2" w:rsidRDefault="00DE59EB" w:rsidP="00DE59EB">
      <w:pPr>
        <w:pStyle w:val="Single"/>
        <w:tabs>
          <w:tab w:val="clear" w:pos="-720"/>
          <w:tab w:val="clear" w:pos="0"/>
          <w:tab w:val="clear" w:pos="720"/>
          <w:tab w:val="left" w:pos="709"/>
        </w:tabs>
        <w:ind w:left="0" w:firstLine="0"/>
        <w:rPr>
          <w:rFonts w:ascii="Arial" w:hAnsi="Arial" w:cs="Arial"/>
          <w:sz w:val="20"/>
        </w:rPr>
      </w:pPr>
      <w:r>
        <w:rPr>
          <w:rFonts w:ascii="Arial" w:hAnsi="Arial" w:cs="Arial"/>
          <w:sz w:val="20"/>
        </w:rPr>
        <w:t xml:space="preserve">This Section comprises the following </w:t>
      </w:r>
      <w:r w:rsidRPr="00AA15D6">
        <w:rPr>
          <w:rFonts w:ascii="Arial" w:hAnsi="Arial" w:cs="Arial"/>
          <w:sz w:val="20"/>
        </w:rPr>
        <w:t xml:space="preserve">Returnable </w:t>
      </w:r>
      <w:r w:rsidR="00D93453">
        <w:rPr>
          <w:rFonts w:ascii="Arial" w:hAnsi="Arial" w:cs="Arial"/>
          <w:sz w:val="20"/>
        </w:rPr>
        <w:t>Bid</w:t>
      </w:r>
      <w:r>
        <w:rPr>
          <w:rFonts w:ascii="Arial" w:hAnsi="Arial" w:cs="Arial"/>
          <w:sz w:val="20"/>
        </w:rPr>
        <w:t>ding</w:t>
      </w:r>
      <w:r w:rsidRPr="00AA15D6">
        <w:rPr>
          <w:rFonts w:ascii="Arial" w:hAnsi="Arial" w:cs="Arial"/>
          <w:sz w:val="20"/>
        </w:rPr>
        <w:t xml:space="preserve"> Forms</w:t>
      </w:r>
      <w:r>
        <w:rPr>
          <w:rFonts w:ascii="Arial" w:hAnsi="Arial" w:cs="Arial"/>
          <w:sz w:val="20"/>
        </w:rPr>
        <w:t>:</w:t>
      </w:r>
    </w:p>
    <w:p w:rsidR="00DE59EB" w:rsidRDefault="00DE59EB" w:rsidP="004250BD">
      <w:pPr>
        <w:pStyle w:val="ListParagraph"/>
        <w:numPr>
          <w:ilvl w:val="0"/>
          <w:numId w:val="24"/>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A: </w:t>
      </w:r>
      <w:r w:rsidR="00F31922">
        <w:rPr>
          <w:rFonts w:ascii="Arial" w:hAnsi="Arial"/>
          <w:sz w:val="20"/>
        </w:rPr>
        <w:t>Proposal</w:t>
      </w:r>
      <w:r>
        <w:rPr>
          <w:rFonts w:ascii="Arial" w:hAnsi="Arial"/>
          <w:sz w:val="20"/>
        </w:rPr>
        <w:t>/</w:t>
      </w:r>
      <w:r w:rsidRPr="00336EBB">
        <w:rPr>
          <w:rFonts w:ascii="Arial" w:hAnsi="Arial"/>
          <w:sz w:val="20"/>
        </w:rPr>
        <w:t xml:space="preserve">No </w:t>
      </w:r>
      <w:r w:rsidR="00F31922">
        <w:rPr>
          <w:rFonts w:ascii="Arial" w:hAnsi="Arial"/>
          <w:sz w:val="20"/>
        </w:rPr>
        <w:t>Proposal</w:t>
      </w:r>
      <w:r w:rsidRPr="00336EBB">
        <w:rPr>
          <w:rFonts w:ascii="Arial" w:hAnsi="Arial"/>
          <w:sz w:val="20"/>
        </w:rPr>
        <w:t xml:space="preserve"> Confirmation Form</w:t>
      </w:r>
    </w:p>
    <w:p w:rsidR="00DE59EB" w:rsidRDefault="00DE59EB" w:rsidP="004250BD">
      <w:pPr>
        <w:pStyle w:val="ListParagraph"/>
        <w:numPr>
          <w:ilvl w:val="0"/>
          <w:numId w:val="24"/>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B: </w:t>
      </w:r>
      <w:r w:rsidRPr="007E29A3">
        <w:rPr>
          <w:rFonts w:ascii="Arial" w:hAnsi="Arial"/>
          <w:color w:val="000000"/>
          <w:sz w:val="20"/>
          <w:szCs w:val="20"/>
        </w:rPr>
        <w:t>Checklist Form</w:t>
      </w:r>
    </w:p>
    <w:p w:rsidR="00DE59EB" w:rsidRDefault="00DE59EB" w:rsidP="004250BD">
      <w:pPr>
        <w:pStyle w:val="ListParagraph"/>
        <w:numPr>
          <w:ilvl w:val="0"/>
          <w:numId w:val="24"/>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C: </w:t>
      </w:r>
      <w:proofErr w:type="spellStart"/>
      <w:r w:rsidR="00F31922">
        <w:rPr>
          <w:rFonts w:ascii="Arial" w:hAnsi="Arial"/>
          <w:color w:val="000000"/>
          <w:sz w:val="20"/>
          <w:szCs w:val="20"/>
        </w:rPr>
        <w:t>Offeror</w:t>
      </w:r>
      <w:proofErr w:type="spellEnd"/>
      <w:r>
        <w:rPr>
          <w:rFonts w:ascii="Arial" w:hAnsi="Arial"/>
          <w:color w:val="000000"/>
          <w:sz w:val="20"/>
          <w:szCs w:val="20"/>
        </w:rPr>
        <w:t xml:space="preserve"> Information Form </w:t>
      </w:r>
    </w:p>
    <w:p w:rsidR="00DE59EB" w:rsidRDefault="00DE59EB" w:rsidP="004250BD">
      <w:pPr>
        <w:pStyle w:val="ListParagraph"/>
        <w:numPr>
          <w:ilvl w:val="0"/>
          <w:numId w:val="24"/>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Pr>
          <w:rFonts w:ascii="Arial" w:hAnsi="Arial"/>
          <w:color w:val="000000"/>
          <w:sz w:val="20"/>
          <w:szCs w:val="20"/>
        </w:rPr>
        <w:t>D</w:t>
      </w:r>
      <w:r w:rsidRPr="00AA15D6">
        <w:rPr>
          <w:rFonts w:ascii="Arial" w:hAnsi="Arial"/>
          <w:color w:val="000000"/>
          <w:sz w:val="20"/>
          <w:szCs w:val="20"/>
        </w:rPr>
        <w:t>: Joint Venture Partner Information Form</w:t>
      </w:r>
    </w:p>
    <w:p w:rsidR="00DE59EB" w:rsidRDefault="00DE59EB" w:rsidP="004250BD">
      <w:pPr>
        <w:pStyle w:val="ListParagraph"/>
        <w:numPr>
          <w:ilvl w:val="0"/>
          <w:numId w:val="24"/>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E: </w:t>
      </w:r>
      <w:r w:rsidR="00F31922">
        <w:rPr>
          <w:rFonts w:ascii="Arial" w:hAnsi="Arial"/>
          <w:color w:val="000000"/>
          <w:sz w:val="20"/>
          <w:szCs w:val="20"/>
        </w:rPr>
        <w:t>Proposal</w:t>
      </w:r>
      <w:r w:rsidRPr="007E29A3">
        <w:rPr>
          <w:rFonts w:ascii="Arial" w:hAnsi="Arial"/>
          <w:color w:val="000000"/>
          <w:sz w:val="20"/>
          <w:szCs w:val="20"/>
        </w:rPr>
        <w:t xml:space="preserve"> Submission Form</w:t>
      </w:r>
    </w:p>
    <w:p w:rsidR="00DE59EB" w:rsidRPr="007E29A3" w:rsidRDefault="00DE59EB" w:rsidP="004250BD">
      <w:pPr>
        <w:pStyle w:val="ListParagraph"/>
        <w:numPr>
          <w:ilvl w:val="0"/>
          <w:numId w:val="24"/>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F: </w:t>
      </w:r>
      <w:r w:rsidR="00565EF8">
        <w:rPr>
          <w:rFonts w:ascii="Arial" w:hAnsi="Arial"/>
          <w:color w:val="000000"/>
          <w:sz w:val="20"/>
          <w:szCs w:val="20"/>
        </w:rPr>
        <w:t>Financial Proposal</w:t>
      </w:r>
      <w:r w:rsidR="0063513F">
        <w:rPr>
          <w:rFonts w:ascii="Arial" w:hAnsi="Arial"/>
          <w:color w:val="000000"/>
          <w:sz w:val="20"/>
          <w:szCs w:val="20"/>
        </w:rPr>
        <w:t xml:space="preserve"> </w:t>
      </w:r>
      <w:r w:rsidRPr="007E29A3">
        <w:rPr>
          <w:rFonts w:ascii="Arial" w:hAnsi="Arial"/>
          <w:color w:val="000000"/>
          <w:sz w:val="20"/>
          <w:szCs w:val="20"/>
        </w:rPr>
        <w:t>Form</w:t>
      </w:r>
    </w:p>
    <w:p w:rsidR="00DE59EB" w:rsidRDefault="00DE59EB" w:rsidP="004250BD">
      <w:pPr>
        <w:pStyle w:val="ListParagraph"/>
        <w:numPr>
          <w:ilvl w:val="0"/>
          <w:numId w:val="24"/>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G: </w:t>
      </w:r>
      <w:r w:rsidRPr="007E29A3">
        <w:rPr>
          <w:rFonts w:ascii="Arial" w:hAnsi="Arial"/>
          <w:color w:val="000000"/>
          <w:sz w:val="20"/>
          <w:szCs w:val="20"/>
        </w:rPr>
        <w:t xml:space="preserve">Technical </w:t>
      </w:r>
      <w:r w:rsidR="00F31922">
        <w:rPr>
          <w:rFonts w:ascii="Arial" w:hAnsi="Arial"/>
          <w:color w:val="000000"/>
          <w:sz w:val="20"/>
          <w:szCs w:val="20"/>
        </w:rPr>
        <w:t>Proposal</w:t>
      </w:r>
      <w:r w:rsidRPr="007E29A3">
        <w:rPr>
          <w:rFonts w:ascii="Arial" w:hAnsi="Arial"/>
          <w:color w:val="000000"/>
          <w:sz w:val="20"/>
          <w:szCs w:val="20"/>
        </w:rPr>
        <w:t xml:space="preserve"> Form</w:t>
      </w:r>
    </w:p>
    <w:p w:rsidR="00DE59EB" w:rsidRPr="00AA15D6" w:rsidRDefault="00DE59EB" w:rsidP="004250BD">
      <w:pPr>
        <w:pStyle w:val="ListParagraph"/>
        <w:numPr>
          <w:ilvl w:val="0"/>
          <w:numId w:val="24"/>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Pr>
          <w:rFonts w:ascii="Arial" w:hAnsi="Arial"/>
          <w:color w:val="000000"/>
          <w:sz w:val="20"/>
          <w:szCs w:val="20"/>
        </w:rPr>
        <w:t>H</w:t>
      </w:r>
      <w:r w:rsidRPr="00AA15D6">
        <w:rPr>
          <w:rFonts w:ascii="Arial" w:hAnsi="Arial"/>
          <w:color w:val="000000"/>
          <w:sz w:val="20"/>
          <w:szCs w:val="20"/>
        </w:rPr>
        <w:t xml:space="preserve">: </w:t>
      </w:r>
      <w:r w:rsidR="00F31922">
        <w:rPr>
          <w:rFonts w:ascii="Arial" w:hAnsi="Arial"/>
          <w:color w:val="000000"/>
          <w:sz w:val="20"/>
          <w:szCs w:val="20"/>
        </w:rPr>
        <w:t>Proposal</w:t>
      </w:r>
      <w:r w:rsidRPr="00AA15D6">
        <w:rPr>
          <w:rFonts w:ascii="Arial" w:hAnsi="Arial"/>
          <w:color w:val="000000"/>
          <w:sz w:val="20"/>
          <w:szCs w:val="20"/>
        </w:rPr>
        <w:t xml:space="preserve"> Security Form </w:t>
      </w:r>
      <w:r w:rsidR="00A01F1A" w:rsidRPr="00BE22F2">
        <w:rPr>
          <w:rFonts w:ascii="Arial" w:hAnsi="Arial"/>
          <w:b/>
          <w:bCs/>
          <w:color w:val="000000"/>
          <w:sz w:val="20"/>
          <w:szCs w:val="20"/>
        </w:rPr>
        <w:t>(NOT APPLICABLE)</w:t>
      </w:r>
    </w:p>
    <w:p w:rsidR="00DE59EB" w:rsidRPr="0063513F" w:rsidRDefault="00DE59EB" w:rsidP="004250BD">
      <w:pPr>
        <w:pStyle w:val="ListParagraph"/>
        <w:numPr>
          <w:ilvl w:val="0"/>
          <w:numId w:val="24"/>
        </w:numPr>
        <w:spacing w:after="0" w:line="240" w:lineRule="auto"/>
        <w:ind w:left="1418" w:hanging="425"/>
        <w:contextualSpacing w:val="0"/>
        <w:jc w:val="both"/>
        <w:rPr>
          <w:rFonts w:ascii="Arial" w:hAnsi="Arial"/>
          <w:color w:val="000000"/>
          <w:sz w:val="20"/>
          <w:szCs w:val="20"/>
        </w:rPr>
      </w:pPr>
      <w:r w:rsidRPr="0063513F">
        <w:rPr>
          <w:rFonts w:ascii="Arial" w:hAnsi="Arial"/>
          <w:color w:val="000000"/>
          <w:sz w:val="20"/>
          <w:szCs w:val="20"/>
        </w:rPr>
        <w:t xml:space="preserve">Form I: </w:t>
      </w:r>
      <w:r w:rsidR="004F28C5" w:rsidRPr="0063513F">
        <w:rPr>
          <w:rFonts w:ascii="Arial" w:hAnsi="Arial"/>
          <w:color w:val="000000"/>
          <w:sz w:val="20"/>
          <w:szCs w:val="20"/>
        </w:rPr>
        <w:t xml:space="preserve">Format for Resume of Proposed Key Personnel </w:t>
      </w:r>
    </w:p>
    <w:p w:rsidR="00DE59EB" w:rsidRPr="0063513F" w:rsidRDefault="00DE59EB" w:rsidP="004250BD">
      <w:pPr>
        <w:pStyle w:val="ListParagraph"/>
        <w:numPr>
          <w:ilvl w:val="0"/>
          <w:numId w:val="24"/>
        </w:numPr>
        <w:spacing w:after="0" w:line="240" w:lineRule="auto"/>
        <w:ind w:left="1418" w:hanging="425"/>
        <w:contextualSpacing w:val="0"/>
        <w:jc w:val="both"/>
        <w:rPr>
          <w:rFonts w:ascii="Arial" w:hAnsi="Arial"/>
          <w:color w:val="000000"/>
          <w:sz w:val="20"/>
          <w:szCs w:val="20"/>
        </w:rPr>
      </w:pPr>
      <w:r w:rsidRPr="0063513F">
        <w:rPr>
          <w:rFonts w:ascii="Arial" w:hAnsi="Arial"/>
          <w:color w:val="000000"/>
          <w:sz w:val="20"/>
          <w:szCs w:val="20"/>
        </w:rPr>
        <w:t xml:space="preserve">Form J: Performance Statement Form </w:t>
      </w:r>
    </w:p>
    <w:p w:rsidR="00DE59EB" w:rsidRPr="0063513F" w:rsidRDefault="00DE59EB" w:rsidP="004250BD">
      <w:pPr>
        <w:pStyle w:val="ListParagraph"/>
        <w:numPr>
          <w:ilvl w:val="0"/>
          <w:numId w:val="24"/>
        </w:numPr>
        <w:spacing w:after="0" w:line="240" w:lineRule="auto"/>
        <w:ind w:left="1418" w:hanging="425"/>
        <w:contextualSpacing w:val="0"/>
        <w:jc w:val="both"/>
        <w:rPr>
          <w:rFonts w:ascii="Arial" w:hAnsi="Arial"/>
          <w:color w:val="000000"/>
          <w:sz w:val="20"/>
          <w:szCs w:val="20"/>
        </w:rPr>
      </w:pPr>
      <w:r w:rsidRPr="0063513F">
        <w:rPr>
          <w:rFonts w:ascii="Arial" w:hAnsi="Arial"/>
          <w:color w:val="000000"/>
          <w:sz w:val="20"/>
          <w:szCs w:val="20"/>
        </w:rPr>
        <w:t xml:space="preserve">Form K: No Adverse Action Confirmation Form </w:t>
      </w:r>
    </w:p>
    <w:p w:rsidR="000E404B" w:rsidRPr="00F175F1" w:rsidRDefault="000E404B" w:rsidP="004250BD">
      <w:pPr>
        <w:pStyle w:val="ListParagraph"/>
        <w:numPr>
          <w:ilvl w:val="0"/>
          <w:numId w:val="24"/>
        </w:numPr>
        <w:spacing w:after="0" w:line="240" w:lineRule="auto"/>
        <w:ind w:left="1418" w:hanging="425"/>
        <w:contextualSpacing w:val="0"/>
        <w:jc w:val="both"/>
        <w:rPr>
          <w:rFonts w:ascii="Arial" w:hAnsi="Arial"/>
          <w:sz w:val="20"/>
          <w:szCs w:val="20"/>
        </w:rPr>
      </w:pPr>
      <w:r w:rsidRPr="0063513F">
        <w:rPr>
          <w:rFonts w:ascii="Arial" w:hAnsi="Arial"/>
          <w:sz w:val="20"/>
        </w:rPr>
        <w:t>Form L:</w:t>
      </w:r>
      <w:r w:rsidRPr="00F175F1">
        <w:rPr>
          <w:rFonts w:ascii="Arial" w:hAnsi="Arial"/>
          <w:sz w:val="20"/>
        </w:rPr>
        <w:t xml:space="preserve"> </w:t>
      </w:r>
      <w:r w:rsidR="00F175F1" w:rsidRPr="00F175F1">
        <w:rPr>
          <w:rFonts w:ascii="Arial" w:hAnsi="Arial"/>
          <w:sz w:val="20"/>
        </w:rPr>
        <w:t xml:space="preserve">Statement of Exclusivity and Availability </w:t>
      </w:r>
    </w:p>
    <w:p w:rsidR="00587C56" w:rsidRDefault="00587C56" w:rsidP="00587C56">
      <w:pPr>
        <w:pStyle w:val="Headline"/>
        <w:rPr>
          <w:lang w:val="en-AU"/>
        </w:rPr>
      </w:pPr>
      <w:r>
        <w:rPr>
          <w:lang w:val="en-AU"/>
        </w:rPr>
        <w:lastRenderedPageBreak/>
        <w:t xml:space="preserve">Form A: </w:t>
      </w:r>
      <w:r w:rsidR="00F31922">
        <w:rPr>
          <w:lang w:val="en-AU"/>
        </w:rPr>
        <w:t>Proposal</w:t>
      </w:r>
      <w:r w:rsidRPr="00587C56">
        <w:rPr>
          <w:lang w:val="en-AU"/>
        </w:rPr>
        <w:t xml:space="preserve">/No </w:t>
      </w:r>
      <w:r w:rsidR="00F31922">
        <w:rPr>
          <w:lang w:val="en-AU"/>
        </w:rPr>
        <w:t>Proposal</w:t>
      </w:r>
      <w:r w:rsidRPr="00587C56">
        <w:rPr>
          <w:lang w:val="en-AU"/>
        </w:rPr>
        <w:t xml:space="preserve"> Confirmation Form</w:t>
      </w:r>
    </w:p>
    <w:p w:rsidR="00587C56" w:rsidRPr="00587C56" w:rsidRDefault="00587C56" w:rsidP="00587C56">
      <w:pPr>
        <w:pStyle w:val="SchHead"/>
        <w:spacing w:after="0" w:line="240" w:lineRule="auto"/>
        <w:jc w:val="both"/>
        <w:rPr>
          <w:rFonts w:ascii="Arial" w:hAnsi="Arial" w:cs="Arial"/>
          <w:caps w:val="0"/>
          <w:color w:val="000000"/>
          <w:sz w:val="20"/>
          <w:lang w:val="en-AU"/>
        </w:rPr>
      </w:pPr>
    </w:p>
    <w:p w:rsidR="00561C00" w:rsidRPr="00E055E0" w:rsidRDefault="00561C00" w:rsidP="00561C00">
      <w:pPr>
        <w:rPr>
          <w:lang w:val="en-AU"/>
        </w:rPr>
      </w:pPr>
      <w:r w:rsidRPr="00E055E0">
        <w:rPr>
          <w:lang w:val="en-AU"/>
        </w:rPr>
        <w:t xml:space="preserve">If after assessing this opportunity you have made the determination not to submit your </w:t>
      </w:r>
      <w:r>
        <w:rPr>
          <w:lang w:val="en-AU"/>
        </w:rPr>
        <w:t>proposal</w:t>
      </w:r>
      <w:r w:rsidRPr="00E055E0">
        <w:rPr>
          <w:lang w:val="en-AU"/>
        </w:rPr>
        <w:t>, we would appreciate if you could return this form indicating your reasons for non-participation.</w:t>
      </w:r>
    </w:p>
    <w:p w:rsidR="00561C00" w:rsidRPr="0098308F" w:rsidRDefault="00561C00" w:rsidP="00561C00">
      <w:pPr>
        <w:rPr>
          <w:highlight w:val="green"/>
          <w:lang w:val="en-AU"/>
        </w:rPr>
      </w:pPr>
    </w:p>
    <w:tbl>
      <w:tblPr>
        <w:tblW w:w="9490" w:type="dxa"/>
        <w:tblInd w:w="108" w:type="dxa"/>
        <w:tblLayout w:type="fixed"/>
        <w:tblLook w:val="0000" w:firstRow="0" w:lastRow="0" w:firstColumn="0" w:lastColumn="0" w:noHBand="0" w:noVBand="0"/>
      </w:tblPr>
      <w:tblGrid>
        <w:gridCol w:w="1003"/>
        <w:gridCol w:w="3990"/>
        <w:gridCol w:w="4497"/>
      </w:tblGrid>
      <w:tr w:rsidR="00561C00" w:rsidRPr="00277715" w:rsidTr="00944FAC">
        <w:tc>
          <w:tcPr>
            <w:tcW w:w="1003" w:type="dxa"/>
          </w:tcPr>
          <w:p w:rsidR="00561C00" w:rsidRPr="00E055E0" w:rsidRDefault="00561C00" w:rsidP="00944FAC">
            <w:r w:rsidRPr="00E055E0">
              <w:rPr>
                <w:lang w:val="en-AU"/>
              </w:rPr>
              <w:tab/>
            </w:r>
          </w:p>
        </w:tc>
        <w:tc>
          <w:tcPr>
            <w:tcW w:w="3990" w:type="dxa"/>
          </w:tcPr>
          <w:p w:rsidR="00561C00" w:rsidRPr="00E055E0" w:rsidRDefault="00561C00" w:rsidP="00944FAC"/>
        </w:tc>
        <w:tc>
          <w:tcPr>
            <w:tcW w:w="4497" w:type="dxa"/>
          </w:tcPr>
          <w:p w:rsidR="00561C00" w:rsidRPr="00277715" w:rsidRDefault="00561C00" w:rsidP="00944FAC">
            <w:r w:rsidRPr="00E055E0">
              <w:t>Date:</w:t>
            </w:r>
          </w:p>
          <w:p w:rsidR="00561C00" w:rsidRPr="00277715" w:rsidRDefault="00561C00" w:rsidP="00944FAC"/>
        </w:tc>
      </w:tr>
      <w:tr w:rsidR="00561C00" w:rsidRPr="00277715" w:rsidTr="00944FAC">
        <w:tc>
          <w:tcPr>
            <w:tcW w:w="1003" w:type="dxa"/>
          </w:tcPr>
          <w:p w:rsidR="00561C00" w:rsidRPr="00277715" w:rsidRDefault="00561C00" w:rsidP="00944FAC">
            <w:r w:rsidRPr="00277715">
              <w:t>To:</w:t>
            </w:r>
          </w:p>
        </w:tc>
        <w:tc>
          <w:tcPr>
            <w:tcW w:w="3990" w:type="dxa"/>
          </w:tcPr>
          <w:p w:rsidR="00561C00" w:rsidRDefault="00561C00" w:rsidP="00944FAC">
            <w:r w:rsidRPr="00277715">
              <w:t>UNOPS</w:t>
            </w:r>
          </w:p>
          <w:p w:rsidR="00561C00" w:rsidRPr="00937D08" w:rsidRDefault="00561C00" w:rsidP="00944FAC">
            <w:r w:rsidRPr="00937D08">
              <w:rPr>
                <w:highlight w:val="cyan"/>
              </w:rPr>
              <w:t>(Insert name and office of contact person)</w:t>
            </w:r>
          </w:p>
        </w:tc>
        <w:tc>
          <w:tcPr>
            <w:tcW w:w="4497" w:type="dxa"/>
          </w:tcPr>
          <w:p w:rsidR="00561C00" w:rsidRPr="006B4CE1" w:rsidRDefault="009C29AD" w:rsidP="009C29AD">
            <w:pPr>
              <w:rPr>
                <w:noProof/>
                <w:spacing w:val="-3"/>
                <w:highlight w:val="lightGray"/>
              </w:rPr>
            </w:pPr>
            <w:r>
              <w:t>E</w:t>
            </w:r>
            <w:r w:rsidR="00561C00" w:rsidRPr="00277715">
              <w:t>mail</w:t>
            </w:r>
            <w:r w:rsidR="00561C00" w:rsidRPr="00937D08">
              <w:rPr>
                <w:highlight w:val="cyan"/>
              </w:rPr>
              <w:t>(Insert UNOPS contact person’s emai</w:t>
            </w:r>
            <w:r w:rsidR="00561C00">
              <w:rPr>
                <w:highlight w:val="cyan"/>
              </w:rPr>
              <w:t xml:space="preserve">l (do not enter secure bid </w:t>
            </w:r>
            <w:r w:rsidR="00561C00" w:rsidRPr="00937D08">
              <w:rPr>
                <w:highlight w:val="cyan"/>
              </w:rPr>
              <w:t>email address)</w:t>
            </w:r>
          </w:p>
        </w:tc>
      </w:tr>
      <w:tr w:rsidR="00561C00" w:rsidRPr="00277715" w:rsidTr="00944FAC">
        <w:tc>
          <w:tcPr>
            <w:tcW w:w="1003" w:type="dxa"/>
          </w:tcPr>
          <w:p w:rsidR="00561C00" w:rsidRPr="00277715" w:rsidRDefault="00561C00" w:rsidP="00944FAC">
            <w:r w:rsidRPr="00277715">
              <w:t>From:</w:t>
            </w:r>
          </w:p>
        </w:tc>
        <w:tc>
          <w:tcPr>
            <w:tcW w:w="3990" w:type="dxa"/>
          </w:tcPr>
          <w:p w:rsidR="00561C00" w:rsidRPr="00277715" w:rsidRDefault="00561C00" w:rsidP="00E72CBD">
            <w:r w:rsidRPr="00E055E0">
              <w:rPr>
                <w:highlight w:val="cyan"/>
              </w:rPr>
              <w:t xml:space="preserve">[Insert name of </w:t>
            </w:r>
            <w:proofErr w:type="spellStart"/>
            <w:r w:rsidR="00E72CBD">
              <w:rPr>
                <w:highlight w:val="cyan"/>
              </w:rPr>
              <w:t>Offeror</w:t>
            </w:r>
            <w:proofErr w:type="spellEnd"/>
            <w:r w:rsidRPr="00E055E0">
              <w:rPr>
                <w:highlight w:val="cyan"/>
              </w:rPr>
              <w:t>]</w:t>
            </w:r>
          </w:p>
        </w:tc>
        <w:tc>
          <w:tcPr>
            <w:tcW w:w="4497" w:type="dxa"/>
          </w:tcPr>
          <w:p w:rsidR="00561C00" w:rsidRPr="00277715" w:rsidRDefault="00561C00" w:rsidP="00944FAC"/>
        </w:tc>
      </w:tr>
      <w:tr w:rsidR="00561C00" w:rsidRPr="00277715" w:rsidTr="00944FAC">
        <w:trPr>
          <w:cantSplit/>
          <w:trHeight w:val="696"/>
        </w:trPr>
        <w:tc>
          <w:tcPr>
            <w:tcW w:w="1003" w:type="dxa"/>
          </w:tcPr>
          <w:p w:rsidR="00561C00" w:rsidRDefault="00561C00" w:rsidP="00944FAC"/>
          <w:p w:rsidR="00561C00" w:rsidRPr="00277715" w:rsidRDefault="00561C00" w:rsidP="00944FAC">
            <w:r w:rsidRPr="00277715">
              <w:t>Subject</w:t>
            </w:r>
          </w:p>
        </w:tc>
        <w:tc>
          <w:tcPr>
            <w:tcW w:w="8487" w:type="dxa"/>
            <w:gridSpan w:val="2"/>
          </w:tcPr>
          <w:p w:rsidR="00561C00" w:rsidRDefault="00561C00" w:rsidP="00944FAC"/>
          <w:p w:rsidR="00561C00" w:rsidRPr="00277715" w:rsidRDefault="00E72CBD" w:rsidP="00944FAC">
            <w:r>
              <w:t>RFP</w:t>
            </w:r>
            <w:r w:rsidR="00561C00">
              <w:t xml:space="preserve"> reference </w:t>
            </w:r>
            <w:r w:rsidR="00561C00" w:rsidRPr="00E055E0">
              <w:rPr>
                <w:highlight w:val="cyan"/>
              </w:rPr>
              <w:t>[insert ref]</w:t>
            </w:r>
          </w:p>
        </w:tc>
      </w:tr>
    </w:tbl>
    <w:p w:rsidR="00561C00" w:rsidRDefault="00561C00" w:rsidP="00561C00">
      <w:pPr>
        <w:rPr>
          <w:lang w:val="en-A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654"/>
      </w:tblGrid>
      <w:tr w:rsidR="00561C00" w:rsidRPr="00525252" w:rsidTr="00944FAC">
        <w:trPr>
          <w:cantSplit/>
          <w:trHeight w:val="454"/>
        </w:trPr>
        <w:tc>
          <w:tcPr>
            <w:tcW w:w="2127" w:type="dxa"/>
            <w:shd w:val="clear" w:color="auto" w:fill="D9D9D9" w:themeFill="background1" w:themeFillShade="D9"/>
            <w:vAlign w:val="center"/>
          </w:tcPr>
          <w:p w:rsidR="00561C00" w:rsidRPr="006B4CE1" w:rsidRDefault="00561C00" w:rsidP="00944FAC">
            <w:pPr>
              <w:suppressAutoHyphens/>
              <w:jc w:val="center"/>
              <w:rPr>
                <w:b/>
                <w:bCs/>
              </w:rPr>
            </w:pPr>
            <w:r>
              <w:rPr>
                <w:b/>
                <w:bCs/>
              </w:rPr>
              <w:t>Insert an X where applicable</w:t>
            </w:r>
          </w:p>
        </w:tc>
        <w:tc>
          <w:tcPr>
            <w:tcW w:w="7654" w:type="dxa"/>
            <w:shd w:val="clear" w:color="auto" w:fill="D9D9D9" w:themeFill="background1" w:themeFillShade="D9"/>
            <w:vAlign w:val="center"/>
          </w:tcPr>
          <w:p w:rsidR="00561C00" w:rsidRPr="00525252" w:rsidRDefault="00561C00" w:rsidP="00944FAC">
            <w:pPr>
              <w:ind w:left="33"/>
              <w:jc w:val="center"/>
              <w:rPr>
                <w:b/>
              </w:rPr>
            </w:pPr>
            <w:r w:rsidRPr="00525252">
              <w:rPr>
                <w:b/>
              </w:rPr>
              <w:t>Description</w:t>
            </w:r>
          </w:p>
        </w:tc>
      </w:tr>
      <w:tr w:rsidR="00561C00" w:rsidRPr="00525252" w:rsidDel="0014788D" w:rsidTr="00944FAC">
        <w:trPr>
          <w:cantSplit/>
          <w:trHeight w:val="435"/>
        </w:trPr>
        <w:tc>
          <w:tcPr>
            <w:tcW w:w="2127" w:type="dxa"/>
            <w:vAlign w:val="center"/>
          </w:tcPr>
          <w:p w:rsidR="00561C00" w:rsidRPr="00525252" w:rsidRDefault="00561C00" w:rsidP="00944FAC">
            <w:pPr>
              <w:jc w:val="center"/>
              <w:rPr>
                <w:b/>
                <w:iCs/>
                <w:highlight w:val="yellow"/>
              </w:rPr>
            </w:pPr>
          </w:p>
        </w:tc>
        <w:tc>
          <w:tcPr>
            <w:tcW w:w="7654" w:type="dxa"/>
            <w:vAlign w:val="center"/>
          </w:tcPr>
          <w:p w:rsidR="00561C00" w:rsidRPr="00525252" w:rsidDel="0014788D" w:rsidRDefault="00561C00" w:rsidP="00561C00">
            <w:pPr>
              <w:rPr>
                <w:lang w:val="en-AU"/>
              </w:rPr>
            </w:pPr>
            <w:r w:rsidRPr="00C04766">
              <w:rPr>
                <w:b/>
                <w:lang w:val="en-AU"/>
              </w:rPr>
              <w:t>YES</w:t>
            </w:r>
            <w:r>
              <w:rPr>
                <w:lang w:val="en-AU"/>
              </w:rPr>
              <w:t>, we intend to submit a proposal</w:t>
            </w:r>
            <w:r w:rsidRPr="00587C56">
              <w:rPr>
                <w:lang w:val="en-AU"/>
              </w:rPr>
              <w:t>.</w:t>
            </w:r>
          </w:p>
        </w:tc>
      </w:tr>
      <w:tr w:rsidR="00561C00" w:rsidRPr="006B4CE1" w:rsidTr="00944FAC">
        <w:trPr>
          <w:cantSplit/>
        </w:trPr>
        <w:tc>
          <w:tcPr>
            <w:tcW w:w="2127" w:type="dxa"/>
            <w:vAlign w:val="center"/>
          </w:tcPr>
          <w:p w:rsidR="00561C00" w:rsidRPr="00525252" w:rsidRDefault="00561C00" w:rsidP="00944FAC">
            <w:pPr>
              <w:jc w:val="center"/>
              <w:rPr>
                <w:b/>
              </w:rPr>
            </w:pPr>
          </w:p>
        </w:tc>
        <w:tc>
          <w:tcPr>
            <w:tcW w:w="7654" w:type="dxa"/>
            <w:vAlign w:val="center"/>
          </w:tcPr>
          <w:p w:rsidR="00561C00" w:rsidRPr="006B4CE1" w:rsidRDefault="00561C00" w:rsidP="00944FAC">
            <w:r w:rsidRPr="00C04766">
              <w:rPr>
                <w:b/>
              </w:rPr>
              <w:t>NO</w:t>
            </w:r>
            <w:r>
              <w:t xml:space="preserve">. </w:t>
            </w:r>
            <w:r w:rsidRPr="00525252">
              <w:t xml:space="preserve">We are unable to submit a competitive </w:t>
            </w:r>
            <w:r>
              <w:t>offer for the requested goods/services</w:t>
            </w:r>
            <w:r w:rsidRPr="00525252">
              <w:t xml:space="preserve"> at the moment</w:t>
            </w:r>
          </w:p>
        </w:tc>
      </w:tr>
    </w:tbl>
    <w:p w:rsidR="00561C00" w:rsidRPr="00525252" w:rsidRDefault="00561C00" w:rsidP="00561C00"/>
    <w:p w:rsidR="00561C00" w:rsidRPr="00587C56" w:rsidRDefault="00561C00" w:rsidP="00561C00">
      <w:pPr>
        <w:spacing w:after="40"/>
        <w:rPr>
          <w:lang w:val="en-AU"/>
        </w:rPr>
      </w:pPr>
      <w:r>
        <w:rPr>
          <w:lang w:val="en-AU"/>
        </w:rPr>
        <w:t xml:space="preserve">If you selected NO above, please state the </w:t>
      </w:r>
      <w:r w:rsidRPr="00587C56">
        <w:rPr>
          <w:lang w:val="en-AU"/>
        </w:rPr>
        <w:t>reason(s) below:</w:t>
      </w:r>
    </w:p>
    <w:p w:rsidR="00561C00" w:rsidRDefault="00561C00" w:rsidP="00561C00">
      <w:pPr>
        <w:spacing w:after="40"/>
        <w:ind w:left="567"/>
        <w:rPr>
          <w:lang w:val="en-A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654"/>
      </w:tblGrid>
      <w:tr w:rsidR="00561C00" w:rsidRPr="00720511" w:rsidTr="00944FAC">
        <w:trPr>
          <w:cantSplit/>
          <w:trHeight w:val="454"/>
        </w:trPr>
        <w:tc>
          <w:tcPr>
            <w:tcW w:w="2127" w:type="dxa"/>
            <w:shd w:val="clear" w:color="auto" w:fill="D9D9D9" w:themeFill="background1" w:themeFillShade="D9"/>
            <w:vAlign w:val="center"/>
          </w:tcPr>
          <w:p w:rsidR="00561C00" w:rsidRPr="006B4CE1" w:rsidRDefault="00561C00" w:rsidP="00944FAC">
            <w:pPr>
              <w:suppressAutoHyphens/>
              <w:jc w:val="center"/>
              <w:rPr>
                <w:b/>
                <w:bCs/>
              </w:rPr>
            </w:pPr>
            <w:r>
              <w:rPr>
                <w:b/>
                <w:bCs/>
              </w:rPr>
              <w:t>Insert an X where applicable</w:t>
            </w:r>
          </w:p>
        </w:tc>
        <w:tc>
          <w:tcPr>
            <w:tcW w:w="7654" w:type="dxa"/>
            <w:shd w:val="clear" w:color="auto" w:fill="D9D9D9" w:themeFill="background1" w:themeFillShade="D9"/>
            <w:vAlign w:val="center"/>
          </w:tcPr>
          <w:p w:rsidR="00561C00" w:rsidRPr="00525252" w:rsidRDefault="00561C00" w:rsidP="00944FAC">
            <w:pPr>
              <w:ind w:left="33"/>
              <w:jc w:val="center"/>
              <w:rPr>
                <w:b/>
              </w:rPr>
            </w:pPr>
            <w:r w:rsidRPr="00525252">
              <w:rPr>
                <w:b/>
              </w:rPr>
              <w:t>Description</w:t>
            </w:r>
          </w:p>
        </w:tc>
      </w:tr>
      <w:tr w:rsidR="00561C00" w:rsidRPr="00720511" w:rsidTr="00944FAC">
        <w:trPr>
          <w:cantSplit/>
        </w:trPr>
        <w:tc>
          <w:tcPr>
            <w:tcW w:w="2127" w:type="dxa"/>
            <w:vAlign w:val="center"/>
          </w:tcPr>
          <w:p w:rsidR="00561C00" w:rsidRPr="00525252" w:rsidRDefault="00561C00" w:rsidP="00944FAC">
            <w:pPr>
              <w:jc w:val="center"/>
              <w:rPr>
                <w:b/>
                <w:iCs/>
                <w:highlight w:val="yellow"/>
              </w:rPr>
            </w:pPr>
          </w:p>
        </w:tc>
        <w:tc>
          <w:tcPr>
            <w:tcW w:w="7654" w:type="dxa"/>
            <w:vAlign w:val="center"/>
          </w:tcPr>
          <w:p w:rsidR="00561C00" w:rsidRPr="00525252" w:rsidDel="0014788D" w:rsidRDefault="00561C00" w:rsidP="00944FAC">
            <w:pPr>
              <w:rPr>
                <w:lang w:val="en-AU"/>
              </w:rPr>
            </w:pPr>
            <w:r w:rsidRPr="00587C56">
              <w:rPr>
                <w:lang w:val="en-AU"/>
              </w:rPr>
              <w:t xml:space="preserve">The requested </w:t>
            </w:r>
            <w:r>
              <w:rPr>
                <w:lang w:val="en-AU"/>
              </w:rPr>
              <w:t>goods/services</w:t>
            </w:r>
            <w:r w:rsidRPr="00587C56">
              <w:rPr>
                <w:lang w:val="en-AU"/>
              </w:rPr>
              <w:t xml:space="preserve"> are not within our range of supply</w:t>
            </w:r>
          </w:p>
        </w:tc>
      </w:tr>
      <w:tr w:rsidR="00561C00" w:rsidRPr="00720511" w:rsidTr="00944FAC">
        <w:trPr>
          <w:cantSplit/>
        </w:trPr>
        <w:tc>
          <w:tcPr>
            <w:tcW w:w="2127" w:type="dxa"/>
            <w:vAlign w:val="center"/>
          </w:tcPr>
          <w:p w:rsidR="00561C00" w:rsidRPr="00525252" w:rsidRDefault="00561C00" w:rsidP="00944FAC">
            <w:pPr>
              <w:jc w:val="center"/>
              <w:rPr>
                <w:b/>
              </w:rPr>
            </w:pPr>
          </w:p>
        </w:tc>
        <w:tc>
          <w:tcPr>
            <w:tcW w:w="7654" w:type="dxa"/>
            <w:vAlign w:val="center"/>
          </w:tcPr>
          <w:p w:rsidR="00561C00" w:rsidRPr="006B4CE1" w:rsidRDefault="00561C00" w:rsidP="00944FAC">
            <w:r w:rsidRPr="00525252">
              <w:t>We are unable to submit a competitive offer for the requested products at the moment</w:t>
            </w:r>
          </w:p>
        </w:tc>
      </w:tr>
      <w:tr w:rsidR="00561C00" w:rsidRPr="00720511" w:rsidTr="00944FAC">
        <w:trPr>
          <w:cantSplit/>
        </w:trPr>
        <w:tc>
          <w:tcPr>
            <w:tcW w:w="2127" w:type="dxa"/>
            <w:vAlign w:val="center"/>
          </w:tcPr>
          <w:p w:rsidR="00561C00" w:rsidRPr="00525252" w:rsidRDefault="00561C00" w:rsidP="00944FAC">
            <w:pPr>
              <w:jc w:val="center"/>
              <w:rPr>
                <w:b/>
              </w:rPr>
            </w:pPr>
          </w:p>
        </w:tc>
        <w:tc>
          <w:tcPr>
            <w:tcW w:w="7654" w:type="dxa"/>
            <w:vAlign w:val="center"/>
          </w:tcPr>
          <w:p w:rsidR="00561C00" w:rsidRPr="006B4CE1" w:rsidRDefault="00561C00" w:rsidP="00944FAC">
            <w:r w:rsidRPr="00587C56">
              <w:rPr>
                <w:lang w:val="en-AU"/>
              </w:rPr>
              <w:t>The requested products are not available at the moment</w:t>
            </w:r>
          </w:p>
        </w:tc>
      </w:tr>
      <w:tr w:rsidR="00561C00" w:rsidRPr="00720511" w:rsidTr="00944FAC">
        <w:trPr>
          <w:cantSplit/>
        </w:trPr>
        <w:tc>
          <w:tcPr>
            <w:tcW w:w="2127" w:type="dxa"/>
            <w:vAlign w:val="center"/>
          </w:tcPr>
          <w:p w:rsidR="00561C00" w:rsidRPr="00525252" w:rsidRDefault="00561C00" w:rsidP="00944FAC">
            <w:pPr>
              <w:jc w:val="center"/>
              <w:rPr>
                <w:b/>
              </w:rPr>
            </w:pPr>
          </w:p>
        </w:tc>
        <w:tc>
          <w:tcPr>
            <w:tcW w:w="7654" w:type="dxa"/>
            <w:vAlign w:val="center"/>
          </w:tcPr>
          <w:p w:rsidR="00561C00" w:rsidRPr="006B4CE1" w:rsidRDefault="00561C00" w:rsidP="00944FAC">
            <w:r w:rsidRPr="00587C56">
              <w:rPr>
                <w:lang w:val="en-AU"/>
              </w:rPr>
              <w:t>We cannot meet the requested specifications</w:t>
            </w:r>
            <w:r>
              <w:rPr>
                <w:lang w:val="en-AU"/>
              </w:rPr>
              <w:t>/terms of reference</w:t>
            </w:r>
          </w:p>
        </w:tc>
      </w:tr>
      <w:tr w:rsidR="00561C00" w:rsidRPr="00720511" w:rsidTr="00944FAC">
        <w:trPr>
          <w:cantSplit/>
        </w:trPr>
        <w:tc>
          <w:tcPr>
            <w:tcW w:w="2127" w:type="dxa"/>
            <w:vAlign w:val="center"/>
          </w:tcPr>
          <w:p w:rsidR="00561C00" w:rsidRPr="00525252" w:rsidRDefault="00561C00" w:rsidP="00944FAC">
            <w:pPr>
              <w:jc w:val="center"/>
              <w:rPr>
                <w:b/>
              </w:rPr>
            </w:pPr>
          </w:p>
        </w:tc>
        <w:tc>
          <w:tcPr>
            <w:tcW w:w="7654" w:type="dxa"/>
            <w:vAlign w:val="center"/>
          </w:tcPr>
          <w:p w:rsidR="00561C00" w:rsidRPr="006B4CE1" w:rsidRDefault="00561C00" w:rsidP="00944FAC">
            <w:r w:rsidRPr="00587C56">
              <w:rPr>
                <w:lang w:val="en-AU"/>
              </w:rPr>
              <w:t>We cannot offer the requested type of packing</w:t>
            </w:r>
          </w:p>
        </w:tc>
      </w:tr>
      <w:tr w:rsidR="00561C00" w:rsidRPr="00720511" w:rsidTr="00944FAC">
        <w:trPr>
          <w:cantSplit/>
        </w:trPr>
        <w:tc>
          <w:tcPr>
            <w:tcW w:w="2127" w:type="dxa"/>
            <w:vAlign w:val="center"/>
          </w:tcPr>
          <w:p w:rsidR="00561C00" w:rsidRPr="00525252" w:rsidRDefault="00561C00" w:rsidP="00944FAC">
            <w:pPr>
              <w:jc w:val="center"/>
              <w:rPr>
                <w:b/>
              </w:rPr>
            </w:pPr>
          </w:p>
        </w:tc>
        <w:tc>
          <w:tcPr>
            <w:tcW w:w="7654" w:type="dxa"/>
            <w:vAlign w:val="center"/>
          </w:tcPr>
          <w:p w:rsidR="00561C00" w:rsidRPr="00525252" w:rsidRDefault="00561C00" w:rsidP="00944FAC">
            <w:pPr>
              <w:spacing w:after="40"/>
              <w:rPr>
                <w:lang w:val="en-AU"/>
              </w:rPr>
            </w:pPr>
            <w:r w:rsidRPr="00587C56">
              <w:rPr>
                <w:lang w:val="en-AU"/>
              </w:rPr>
              <w:t>We can only offer FCA prices</w:t>
            </w:r>
          </w:p>
        </w:tc>
      </w:tr>
      <w:tr w:rsidR="00561C00" w:rsidRPr="00720511" w:rsidTr="00944FAC">
        <w:trPr>
          <w:cantSplit/>
        </w:trPr>
        <w:tc>
          <w:tcPr>
            <w:tcW w:w="2127" w:type="dxa"/>
            <w:vAlign w:val="center"/>
          </w:tcPr>
          <w:p w:rsidR="00561C00" w:rsidRPr="00525252" w:rsidRDefault="00561C00" w:rsidP="00944FAC">
            <w:pPr>
              <w:jc w:val="center"/>
              <w:rPr>
                <w:b/>
              </w:rPr>
            </w:pPr>
          </w:p>
        </w:tc>
        <w:tc>
          <w:tcPr>
            <w:tcW w:w="7654" w:type="dxa"/>
            <w:vAlign w:val="center"/>
          </w:tcPr>
          <w:p w:rsidR="00561C00" w:rsidRPr="006B4CE1" w:rsidRDefault="00561C00" w:rsidP="00944FAC">
            <w:r w:rsidRPr="00587C56">
              <w:rPr>
                <w:lang w:val="en-AU"/>
              </w:rPr>
              <w:t>The information provided for quotation purposes is insufficient</w:t>
            </w:r>
          </w:p>
        </w:tc>
      </w:tr>
      <w:tr w:rsidR="00561C00" w:rsidRPr="00720511" w:rsidTr="00944FAC">
        <w:trPr>
          <w:cantSplit/>
        </w:trPr>
        <w:tc>
          <w:tcPr>
            <w:tcW w:w="2127" w:type="dxa"/>
            <w:vAlign w:val="center"/>
          </w:tcPr>
          <w:p w:rsidR="00561C00" w:rsidRPr="00525252" w:rsidRDefault="00561C00" w:rsidP="00944FAC">
            <w:pPr>
              <w:jc w:val="center"/>
              <w:rPr>
                <w:b/>
              </w:rPr>
            </w:pPr>
          </w:p>
        </w:tc>
        <w:tc>
          <w:tcPr>
            <w:tcW w:w="7654" w:type="dxa"/>
            <w:vAlign w:val="center"/>
          </w:tcPr>
          <w:p w:rsidR="00561C00" w:rsidRPr="006B4CE1" w:rsidRDefault="00561C00" w:rsidP="00E72CBD">
            <w:r w:rsidRPr="00587C56">
              <w:rPr>
                <w:lang w:val="en-AU"/>
              </w:rPr>
              <w:t xml:space="preserve">Your </w:t>
            </w:r>
            <w:r w:rsidR="00E72CBD">
              <w:rPr>
                <w:lang w:val="en-AU"/>
              </w:rPr>
              <w:t>RFP</w:t>
            </w:r>
            <w:r w:rsidRPr="00587C56">
              <w:rPr>
                <w:lang w:val="en-AU"/>
              </w:rPr>
              <w:t xml:space="preserve"> is too complicated</w:t>
            </w:r>
          </w:p>
        </w:tc>
      </w:tr>
      <w:tr w:rsidR="00561C00" w:rsidRPr="00720511" w:rsidTr="00944FAC">
        <w:trPr>
          <w:cantSplit/>
        </w:trPr>
        <w:tc>
          <w:tcPr>
            <w:tcW w:w="2127" w:type="dxa"/>
            <w:vAlign w:val="center"/>
          </w:tcPr>
          <w:p w:rsidR="00561C00" w:rsidRPr="00525252" w:rsidRDefault="00561C00" w:rsidP="00944FAC">
            <w:pPr>
              <w:jc w:val="center"/>
              <w:rPr>
                <w:b/>
              </w:rPr>
            </w:pPr>
          </w:p>
        </w:tc>
        <w:tc>
          <w:tcPr>
            <w:tcW w:w="7654" w:type="dxa"/>
            <w:vAlign w:val="center"/>
          </w:tcPr>
          <w:p w:rsidR="00561C00" w:rsidRPr="00525252" w:rsidRDefault="00561C00" w:rsidP="00944FAC">
            <w:pPr>
              <w:spacing w:after="40"/>
              <w:rPr>
                <w:lang w:val="en-AU"/>
              </w:rPr>
            </w:pPr>
            <w:r w:rsidRPr="00587C56">
              <w:rPr>
                <w:lang w:val="en-AU"/>
              </w:rPr>
              <w:t>Insufficient time is allowed to prepare a bid</w:t>
            </w:r>
          </w:p>
        </w:tc>
      </w:tr>
      <w:tr w:rsidR="00561C00" w:rsidRPr="00720511" w:rsidTr="00944FAC">
        <w:trPr>
          <w:cantSplit/>
        </w:trPr>
        <w:tc>
          <w:tcPr>
            <w:tcW w:w="2127" w:type="dxa"/>
            <w:vAlign w:val="center"/>
          </w:tcPr>
          <w:p w:rsidR="00561C00" w:rsidRPr="00525252" w:rsidRDefault="00561C00" w:rsidP="00944FAC">
            <w:pPr>
              <w:jc w:val="center"/>
              <w:rPr>
                <w:b/>
              </w:rPr>
            </w:pPr>
          </w:p>
        </w:tc>
        <w:tc>
          <w:tcPr>
            <w:tcW w:w="7654" w:type="dxa"/>
            <w:vAlign w:val="center"/>
          </w:tcPr>
          <w:p w:rsidR="00561C00" w:rsidRPr="006B4CE1" w:rsidRDefault="00561C00" w:rsidP="00944FAC">
            <w:r w:rsidRPr="00587C56">
              <w:rPr>
                <w:lang w:val="en-AU"/>
              </w:rPr>
              <w:t>We cannot meet the delivery requirements</w:t>
            </w:r>
          </w:p>
        </w:tc>
      </w:tr>
      <w:tr w:rsidR="00561C00" w:rsidRPr="00720511" w:rsidTr="00944FAC">
        <w:trPr>
          <w:cantSplit/>
        </w:trPr>
        <w:tc>
          <w:tcPr>
            <w:tcW w:w="2127" w:type="dxa"/>
            <w:vAlign w:val="center"/>
          </w:tcPr>
          <w:p w:rsidR="00561C00" w:rsidRPr="00525252" w:rsidRDefault="00561C00" w:rsidP="00944FAC">
            <w:pPr>
              <w:jc w:val="center"/>
              <w:rPr>
                <w:b/>
              </w:rPr>
            </w:pPr>
          </w:p>
        </w:tc>
        <w:tc>
          <w:tcPr>
            <w:tcW w:w="7654" w:type="dxa"/>
            <w:vAlign w:val="center"/>
          </w:tcPr>
          <w:p w:rsidR="00561C00" w:rsidRPr="00525252" w:rsidRDefault="00561C00" w:rsidP="00944FAC">
            <w:pPr>
              <w:rPr>
                <w:lang w:val="en-AU"/>
              </w:rPr>
            </w:pPr>
            <w:r w:rsidRPr="00525252">
              <w:rPr>
                <w:lang w:val="en-AU"/>
              </w:rPr>
              <w:t xml:space="preserve">We cannot adhere to your terms and conditions (please specify: </w:t>
            </w:r>
            <w:r>
              <w:rPr>
                <w:lang w:val="en-AU"/>
              </w:rPr>
              <w:t xml:space="preserve">payment terms, request for </w:t>
            </w:r>
            <w:r w:rsidRPr="00525252">
              <w:rPr>
                <w:lang w:val="en-AU"/>
              </w:rPr>
              <w:t>performance security, etc.)</w:t>
            </w:r>
          </w:p>
        </w:tc>
      </w:tr>
      <w:tr w:rsidR="00561C00" w:rsidRPr="00720511" w:rsidTr="00944FAC">
        <w:trPr>
          <w:cantSplit/>
        </w:trPr>
        <w:tc>
          <w:tcPr>
            <w:tcW w:w="2127" w:type="dxa"/>
            <w:vAlign w:val="center"/>
          </w:tcPr>
          <w:p w:rsidR="00561C00" w:rsidRPr="00525252" w:rsidRDefault="00561C00" w:rsidP="00944FAC">
            <w:pPr>
              <w:jc w:val="center"/>
              <w:rPr>
                <w:b/>
              </w:rPr>
            </w:pPr>
          </w:p>
        </w:tc>
        <w:tc>
          <w:tcPr>
            <w:tcW w:w="7654" w:type="dxa"/>
            <w:vAlign w:val="center"/>
          </w:tcPr>
          <w:p w:rsidR="00561C00" w:rsidRPr="00525252" w:rsidRDefault="00561C00" w:rsidP="00944FAC">
            <w:pPr>
              <w:rPr>
                <w:lang w:val="en-AU"/>
              </w:rPr>
            </w:pPr>
            <w:r w:rsidRPr="00C04766">
              <w:rPr>
                <w:lang w:val="en-AU"/>
              </w:rPr>
              <w:t>Sustainability criteria</w:t>
            </w:r>
            <w:r>
              <w:rPr>
                <w:lang w:val="en-AU"/>
              </w:rPr>
              <w:t>/requirements</w:t>
            </w:r>
            <w:r w:rsidRPr="00C04766">
              <w:rPr>
                <w:lang w:val="en-AU"/>
              </w:rPr>
              <w:t xml:space="preserve"> are too stringent (</w:t>
            </w:r>
            <w:r>
              <w:rPr>
                <w:lang w:val="en-AU"/>
              </w:rPr>
              <w:t>if applicable)</w:t>
            </w:r>
          </w:p>
        </w:tc>
      </w:tr>
      <w:tr w:rsidR="00561C00" w:rsidRPr="00720511" w:rsidTr="00944FAC">
        <w:trPr>
          <w:cantSplit/>
        </w:trPr>
        <w:tc>
          <w:tcPr>
            <w:tcW w:w="2127" w:type="dxa"/>
            <w:vAlign w:val="center"/>
          </w:tcPr>
          <w:p w:rsidR="00561C00" w:rsidRPr="00525252" w:rsidRDefault="00561C00" w:rsidP="00944FAC">
            <w:pPr>
              <w:jc w:val="center"/>
              <w:rPr>
                <w:b/>
              </w:rPr>
            </w:pPr>
          </w:p>
        </w:tc>
        <w:tc>
          <w:tcPr>
            <w:tcW w:w="7654" w:type="dxa"/>
            <w:vAlign w:val="center"/>
          </w:tcPr>
          <w:p w:rsidR="00561C00" w:rsidRPr="006B4CE1" w:rsidRDefault="00561C00" w:rsidP="00944FAC">
            <w:r w:rsidRPr="00587C56">
              <w:rPr>
                <w:lang w:val="en-AU"/>
              </w:rPr>
              <w:t>We do not export</w:t>
            </w:r>
          </w:p>
        </w:tc>
      </w:tr>
      <w:tr w:rsidR="00561C00" w:rsidRPr="00720511" w:rsidTr="00944FAC">
        <w:trPr>
          <w:cantSplit/>
        </w:trPr>
        <w:tc>
          <w:tcPr>
            <w:tcW w:w="2127" w:type="dxa"/>
            <w:vAlign w:val="center"/>
          </w:tcPr>
          <w:p w:rsidR="00561C00" w:rsidRPr="00525252" w:rsidRDefault="00561C00" w:rsidP="00944FAC">
            <w:pPr>
              <w:jc w:val="center"/>
              <w:rPr>
                <w:b/>
              </w:rPr>
            </w:pPr>
          </w:p>
        </w:tc>
        <w:tc>
          <w:tcPr>
            <w:tcW w:w="7654" w:type="dxa"/>
            <w:vAlign w:val="center"/>
          </w:tcPr>
          <w:p w:rsidR="00561C00" w:rsidRPr="00587C56" w:rsidRDefault="00561C00" w:rsidP="00944FAC">
            <w:pPr>
              <w:rPr>
                <w:lang w:val="en-AU"/>
              </w:rPr>
            </w:pPr>
            <w:r>
              <w:rPr>
                <w:lang w:val="en-AU"/>
              </w:rPr>
              <w:t>W</w:t>
            </w:r>
            <w:r w:rsidRPr="00C04766">
              <w:rPr>
                <w:lang w:val="en-AU"/>
              </w:rPr>
              <w:t>e do not sell to the UN</w:t>
            </w:r>
          </w:p>
        </w:tc>
      </w:tr>
      <w:tr w:rsidR="00561C00" w:rsidRPr="00720511" w:rsidTr="00944FAC">
        <w:trPr>
          <w:cantSplit/>
        </w:trPr>
        <w:tc>
          <w:tcPr>
            <w:tcW w:w="2127" w:type="dxa"/>
            <w:vAlign w:val="center"/>
          </w:tcPr>
          <w:p w:rsidR="00561C00" w:rsidRPr="00525252" w:rsidRDefault="00561C00" w:rsidP="00944FAC">
            <w:pPr>
              <w:jc w:val="center"/>
              <w:rPr>
                <w:b/>
              </w:rPr>
            </w:pPr>
          </w:p>
        </w:tc>
        <w:tc>
          <w:tcPr>
            <w:tcW w:w="7654" w:type="dxa"/>
            <w:vAlign w:val="center"/>
          </w:tcPr>
          <w:p w:rsidR="00561C00" w:rsidRPr="00587C56" w:rsidRDefault="00561C00" w:rsidP="00944FAC">
            <w:pPr>
              <w:rPr>
                <w:lang w:val="en-AU"/>
              </w:rPr>
            </w:pPr>
            <w:r>
              <w:rPr>
                <w:lang w:val="en-AU"/>
              </w:rPr>
              <w:t>Y</w:t>
            </w:r>
            <w:r w:rsidRPr="00C04766">
              <w:rPr>
                <w:lang w:val="en-AU"/>
              </w:rPr>
              <w:t>our volume is too small and does not meet our order quantity</w:t>
            </w:r>
          </w:p>
        </w:tc>
      </w:tr>
      <w:tr w:rsidR="00561C00" w:rsidRPr="00720511" w:rsidTr="00944FAC">
        <w:trPr>
          <w:cantSplit/>
        </w:trPr>
        <w:tc>
          <w:tcPr>
            <w:tcW w:w="2127" w:type="dxa"/>
            <w:vAlign w:val="center"/>
          </w:tcPr>
          <w:p w:rsidR="00561C00" w:rsidRPr="00525252" w:rsidRDefault="00561C00" w:rsidP="00944FAC">
            <w:pPr>
              <w:jc w:val="center"/>
              <w:rPr>
                <w:b/>
              </w:rPr>
            </w:pPr>
          </w:p>
        </w:tc>
        <w:tc>
          <w:tcPr>
            <w:tcW w:w="7654" w:type="dxa"/>
            <w:vAlign w:val="center"/>
          </w:tcPr>
          <w:p w:rsidR="00561C00" w:rsidRPr="006B4CE1" w:rsidRDefault="00561C00" w:rsidP="00944FAC">
            <w:r w:rsidRPr="00587C56">
              <w:rPr>
                <w:lang w:val="en-AU"/>
              </w:rPr>
              <w:t>Our production capacity is currently full</w:t>
            </w:r>
          </w:p>
        </w:tc>
      </w:tr>
      <w:tr w:rsidR="00561C00" w:rsidRPr="00720511" w:rsidTr="00944FAC">
        <w:trPr>
          <w:cantSplit/>
        </w:trPr>
        <w:tc>
          <w:tcPr>
            <w:tcW w:w="2127" w:type="dxa"/>
            <w:vAlign w:val="center"/>
          </w:tcPr>
          <w:p w:rsidR="00561C00" w:rsidRPr="00525252" w:rsidRDefault="00561C00" w:rsidP="00944FAC">
            <w:pPr>
              <w:jc w:val="center"/>
              <w:rPr>
                <w:b/>
              </w:rPr>
            </w:pPr>
          </w:p>
        </w:tc>
        <w:tc>
          <w:tcPr>
            <w:tcW w:w="7654" w:type="dxa"/>
            <w:vAlign w:val="center"/>
          </w:tcPr>
          <w:p w:rsidR="00561C00" w:rsidRPr="00525252" w:rsidRDefault="00561C00" w:rsidP="00944FAC">
            <w:pPr>
              <w:spacing w:after="40"/>
              <w:rPr>
                <w:lang w:val="en-AU"/>
              </w:rPr>
            </w:pPr>
            <w:r w:rsidRPr="00587C56">
              <w:rPr>
                <w:lang w:val="en-AU"/>
              </w:rPr>
              <w:t>We are closed during the holiday season</w:t>
            </w:r>
          </w:p>
        </w:tc>
      </w:tr>
      <w:tr w:rsidR="00561C00" w:rsidRPr="00720511" w:rsidTr="00944FAC">
        <w:trPr>
          <w:cantSplit/>
        </w:trPr>
        <w:tc>
          <w:tcPr>
            <w:tcW w:w="2127" w:type="dxa"/>
            <w:vAlign w:val="center"/>
          </w:tcPr>
          <w:p w:rsidR="00561C00" w:rsidRPr="00525252" w:rsidRDefault="00561C00" w:rsidP="00944FAC">
            <w:pPr>
              <w:jc w:val="center"/>
              <w:rPr>
                <w:b/>
              </w:rPr>
            </w:pPr>
          </w:p>
        </w:tc>
        <w:tc>
          <w:tcPr>
            <w:tcW w:w="7654" w:type="dxa"/>
            <w:vAlign w:val="center"/>
          </w:tcPr>
          <w:p w:rsidR="00561C00" w:rsidRPr="006B4CE1" w:rsidRDefault="00561C00" w:rsidP="00944FAC">
            <w:r w:rsidRPr="00587C56">
              <w:rPr>
                <w:lang w:val="en-AU"/>
              </w:rPr>
              <w:t>We had to give priority to other clients’ requests</w:t>
            </w:r>
          </w:p>
        </w:tc>
      </w:tr>
      <w:tr w:rsidR="00561C00" w:rsidRPr="00720511" w:rsidTr="00944FAC">
        <w:trPr>
          <w:cantSplit/>
        </w:trPr>
        <w:tc>
          <w:tcPr>
            <w:tcW w:w="2127" w:type="dxa"/>
            <w:vAlign w:val="center"/>
          </w:tcPr>
          <w:p w:rsidR="00561C00" w:rsidRPr="00525252" w:rsidRDefault="00561C00" w:rsidP="00944FAC">
            <w:pPr>
              <w:jc w:val="center"/>
              <w:rPr>
                <w:b/>
              </w:rPr>
            </w:pPr>
          </w:p>
        </w:tc>
        <w:tc>
          <w:tcPr>
            <w:tcW w:w="7654" w:type="dxa"/>
            <w:vAlign w:val="center"/>
          </w:tcPr>
          <w:p w:rsidR="00561C00" w:rsidRPr="00525252" w:rsidRDefault="00561C00" w:rsidP="00944FAC">
            <w:pPr>
              <w:spacing w:after="40"/>
              <w:rPr>
                <w:lang w:val="en-AU"/>
              </w:rPr>
            </w:pPr>
            <w:r w:rsidRPr="00587C56">
              <w:rPr>
                <w:lang w:val="en-AU"/>
              </w:rPr>
              <w:t xml:space="preserve">We do not sell directly but through distributors </w:t>
            </w:r>
          </w:p>
        </w:tc>
      </w:tr>
      <w:tr w:rsidR="00561C00" w:rsidRPr="00720511" w:rsidTr="00944FAC">
        <w:trPr>
          <w:cantSplit/>
        </w:trPr>
        <w:tc>
          <w:tcPr>
            <w:tcW w:w="2127" w:type="dxa"/>
            <w:vAlign w:val="center"/>
          </w:tcPr>
          <w:p w:rsidR="00561C00" w:rsidRPr="00525252" w:rsidRDefault="00561C00" w:rsidP="00944FAC">
            <w:pPr>
              <w:jc w:val="center"/>
              <w:rPr>
                <w:b/>
              </w:rPr>
            </w:pPr>
          </w:p>
        </w:tc>
        <w:tc>
          <w:tcPr>
            <w:tcW w:w="7654" w:type="dxa"/>
            <w:vAlign w:val="center"/>
          </w:tcPr>
          <w:p w:rsidR="00561C00" w:rsidRPr="006B4CE1" w:rsidRDefault="00561C00" w:rsidP="00944FAC">
            <w:r w:rsidRPr="00587C56">
              <w:rPr>
                <w:lang w:val="en-AU"/>
              </w:rPr>
              <w:t>We have no after-sales service available</w:t>
            </w:r>
          </w:p>
        </w:tc>
      </w:tr>
      <w:tr w:rsidR="00561C00" w:rsidRPr="00720511" w:rsidTr="00944FAC">
        <w:trPr>
          <w:cantSplit/>
        </w:trPr>
        <w:tc>
          <w:tcPr>
            <w:tcW w:w="2127" w:type="dxa"/>
            <w:vAlign w:val="center"/>
          </w:tcPr>
          <w:p w:rsidR="00561C00" w:rsidRPr="00525252" w:rsidRDefault="00561C00" w:rsidP="00944FAC">
            <w:pPr>
              <w:jc w:val="center"/>
              <w:rPr>
                <w:b/>
              </w:rPr>
            </w:pPr>
          </w:p>
        </w:tc>
        <w:tc>
          <w:tcPr>
            <w:tcW w:w="7654" w:type="dxa"/>
            <w:vAlign w:val="center"/>
          </w:tcPr>
          <w:p w:rsidR="00561C00" w:rsidRPr="006B4CE1" w:rsidRDefault="00561C00" w:rsidP="00944FAC">
            <w:r w:rsidRPr="00587C56">
              <w:rPr>
                <w:lang w:val="en-AU"/>
              </w:rPr>
              <w:t>The person handling the bids is away from the office</w:t>
            </w:r>
          </w:p>
        </w:tc>
      </w:tr>
      <w:tr w:rsidR="00561C00" w:rsidRPr="00720511" w:rsidTr="00944FAC">
        <w:trPr>
          <w:cantSplit/>
        </w:trPr>
        <w:tc>
          <w:tcPr>
            <w:tcW w:w="2127" w:type="dxa"/>
            <w:vAlign w:val="center"/>
          </w:tcPr>
          <w:p w:rsidR="00561C00" w:rsidRPr="00525252" w:rsidRDefault="00561C00" w:rsidP="00944FAC">
            <w:pPr>
              <w:jc w:val="center"/>
              <w:rPr>
                <w:b/>
              </w:rPr>
            </w:pPr>
          </w:p>
        </w:tc>
        <w:tc>
          <w:tcPr>
            <w:tcW w:w="7654" w:type="dxa"/>
            <w:vAlign w:val="center"/>
          </w:tcPr>
          <w:p w:rsidR="00561C00" w:rsidRPr="00C04766" w:rsidRDefault="00561C00" w:rsidP="00944FAC">
            <w:pPr>
              <w:spacing w:after="40"/>
              <w:rPr>
                <w:lang w:val="en-AU"/>
              </w:rPr>
            </w:pPr>
            <w:r w:rsidRPr="00C04766">
              <w:rPr>
                <w:lang w:val="en-AU"/>
              </w:rPr>
              <w:t>Other (please provide reasons)</w:t>
            </w:r>
            <w:r>
              <w:rPr>
                <w:lang w:val="en-AU"/>
              </w:rPr>
              <w:t xml:space="preserve">:  </w:t>
            </w:r>
          </w:p>
        </w:tc>
      </w:tr>
      <w:tr w:rsidR="00561C00" w:rsidRPr="00720511" w:rsidTr="00944FAC">
        <w:trPr>
          <w:cantSplit/>
        </w:trPr>
        <w:tc>
          <w:tcPr>
            <w:tcW w:w="2127" w:type="dxa"/>
            <w:vAlign w:val="center"/>
          </w:tcPr>
          <w:p w:rsidR="00561C00" w:rsidRPr="00525252" w:rsidRDefault="00561C00" w:rsidP="00944FAC">
            <w:pPr>
              <w:jc w:val="center"/>
              <w:rPr>
                <w:b/>
              </w:rPr>
            </w:pPr>
          </w:p>
        </w:tc>
        <w:tc>
          <w:tcPr>
            <w:tcW w:w="7654" w:type="dxa"/>
            <w:vAlign w:val="center"/>
          </w:tcPr>
          <w:p w:rsidR="00561C00" w:rsidRPr="006B4CE1" w:rsidRDefault="00561C00" w:rsidP="00944FAC">
            <w:r w:rsidRPr="00587C56">
              <w:rPr>
                <w:lang w:val="en-AU"/>
              </w:rPr>
              <w:t xml:space="preserve">We </w:t>
            </w:r>
            <w:r w:rsidR="00E72CBD">
              <w:rPr>
                <w:lang w:val="en-AU"/>
              </w:rPr>
              <w:t>would like to receive future RFP</w:t>
            </w:r>
            <w:r w:rsidRPr="00587C56">
              <w:rPr>
                <w:lang w:val="en-AU"/>
              </w:rPr>
              <w:t>s for this type of goods</w:t>
            </w:r>
          </w:p>
        </w:tc>
      </w:tr>
      <w:tr w:rsidR="00561C00" w:rsidRPr="00720511" w:rsidTr="00944FAC">
        <w:trPr>
          <w:cantSplit/>
        </w:trPr>
        <w:tc>
          <w:tcPr>
            <w:tcW w:w="2127" w:type="dxa"/>
            <w:vAlign w:val="center"/>
          </w:tcPr>
          <w:p w:rsidR="00561C00" w:rsidRPr="00525252" w:rsidRDefault="00561C00" w:rsidP="00944FAC">
            <w:pPr>
              <w:jc w:val="center"/>
              <w:rPr>
                <w:b/>
              </w:rPr>
            </w:pPr>
          </w:p>
        </w:tc>
        <w:tc>
          <w:tcPr>
            <w:tcW w:w="7654" w:type="dxa"/>
            <w:vAlign w:val="center"/>
          </w:tcPr>
          <w:p w:rsidR="00561C00" w:rsidRPr="006B4CE1" w:rsidRDefault="00561C00" w:rsidP="00944FAC">
            <w:r w:rsidRPr="00587C56">
              <w:rPr>
                <w:lang w:val="en-AU"/>
              </w:rPr>
              <w:t>We don’t want</w:t>
            </w:r>
            <w:r w:rsidR="00E72CBD">
              <w:rPr>
                <w:lang w:val="en-AU"/>
              </w:rPr>
              <w:t xml:space="preserve"> to receive RFP</w:t>
            </w:r>
            <w:r w:rsidRPr="00587C56">
              <w:rPr>
                <w:lang w:val="en-AU"/>
              </w:rPr>
              <w:t>s for this type of goods</w:t>
            </w:r>
          </w:p>
        </w:tc>
      </w:tr>
    </w:tbl>
    <w:p w:rsidR="00561C00" w:rsidRDefault="00561C00" w:rsidP="00561C00">
      <w:pPr>
        <w:ind w:left="567"/>
        <w:rPr>
          <w:lang w:val="en-AU"/>
        </w:rPr>
      </w:pPr>
    </w:p>
    <w:p w:rsidR="00561C00" w:rsidRPr="00587C56" w:rsidRDefault="00561C00" w:rsidP="00561C00">
      <w:pPr>
        <w:ind w:left="567"/>
        <w:rPr>
          <w:lang w:val="en-AU"/>
        </w:rPr>
      </w:pPr>
    </w:p>
    <w:p w:rsidR="00587C56" w:rsidRDefault="00561C00" w:rsidP="00561C00">
      <w:pPr>
        <w:rPr>
          <w:b/>
          <w:bCs/>
          <w:color w:val="518ECB"/>
          <w:sz w:val="28"/>
          <w:szCs w:val="28"/>
          <w:lang w:val="en-AU"/>
        </w:rPr>
      </w:pPr>
      <w:r w:rsidRPr="00587C56">
        <w:rPr>
          <w:lang w:val="en-AU"/>
        </w:rPr>
        <w:t xml:space="preserve">If UNOPS has questions to the </w:t>
      </w:r>
      <w:proofErr w:type="spellStart"/>
      <w:r w:rsidR="00E72CBD">
        <w:rPr>
          <w:lang w:val="en-AU"/>
        </w:rPr>
        <w:t>Offeror</w:t>
      </w:r>
      <w:proofErr w:type="spellEnd"/>
      <w:r w:rsidRPr="00587C56">
        <w:rPr>
          <w:lang w:val="en-AU"/>
        </w:rPr>
        <w:t xml:space="preserve"> concerning this NO BID, UNOPS should contact Mr</w:t>
      </w:r>
      <w:proofErr w:type="gramStart"/>
      <w:r w:rsidRPr="00587C56">
        <w:rPr>
          <w:lang w:val="en-AU"/>
        </w:rPr>
        <w:t>./</w:t>
      </w:r>
      <w:proofErr w:type="gramEnd"/>
      <w:r w:rsidRPr="00587C56">
        <w:rPr>
          <w:lang w:val="en-AU"/>
        </w:rPr>
        <w:t xml:space="preserve">Ms. </w:t>
      </w:r>
      <w:r w:rsidRPr="00E055E0">
        <w:rPr>
          <w:highlight w:val="cyan"/>
          <w:lang w:val="en-AU"/>
        </w:rPr>
        <w:t>(_______________),</w:t>
      </w:r>
      <w:r>
        <w:rPr>
          <w:lang w:val="en-AU"/>
        </w:rPr>
        <w:t xml:space="preserve"> phone</w:t>
      </w:r>
      <w:r w:rsidRPr="00587C56">
        <w:rPr>
          <w:highlight w:val="lightGray"/>
          <w:lang w:val="en-AU"/>
        </w:rPr>
        <w:t>(</w:t>
      </w:r>
      <w:r w:rsidRPr="00E055E0">
        <w:rPr>
          <w:highlight w:val="cyan"/>
          <w:lang w:val="en-AU"/>
        </w:rPr>
        <w:t>_______________</w:t>
      </w:r>
      <w:r w:rsidRPr="00587C56">
        <w:rPr>
          <w:highlight w:val="lightGray"/>
          <w:lang w:val="en-AU"/>
        </w:rPr>
        <w:t>)</w:t>
      </w:r>
      <w:r w:rsidRPr="00587C56">
        <w:rPr>
          <w:lang w:val="en-AU"/>
        </w:rPr>
        <w:t>,</w:t>
      </w:r>
      <w:r>
        <w:rPr>
          <w:lang w:val="en-AU"/>
        </w:rPr>
        <w:t xml:space="preserve"> email </w:t>
      </w:r>
      <w:r w:rsidRPr="00587C56">
        <w:rPr>
          <w:highlight w:val="lightGray"/>
          <w:lang w:val="en-AU"/>
        </w:rPr>
        <w:t>(</w:t>
      </w:r>
      <w:r w:rsidRPr="00E055E0">
        <w:rPr>
          <w:highlight w:val="cyan"/>
          <w:lang w:val="en-AU"/>
        </w:rPr>
        <w:t>_______________</w:t>
      </w:r>
      <w:r w:rsidRPr="00587C56">
        <w:rPr>
          <w:highlight w:val="lightGray"/>
          <w:lang w:val="en-AU"/>
        </w:rPr>
        <w:t>)</w:t>
      </w:r>
      <w:r w:rsidRPr="00587C56">
        <w:rPr>
          <w:lang w:val="en-AU"/>
        </w:rPr>
        <w:t xml:space="preserve">, who will be able to assist. </w:t>
      </w:r>
      <w:r w:rsidR="00587C56">
        <w:rPr>
          <w:lang w:val="en-AU"/>
        </w:rPr>
        <w:br w:type="page"/>
      </w:r>
    </w:p>
    <w:p w:rsidR="00921D49" w:rsidRPr="00731E3E" w:rsidRDefault="00277EE5" w:rsidP="00582BE4">
      <w:pPr>
        <w:pStyle w:val="Headline"/>
        <w:rPr>
          <w:lang w:val="en-AU"/>
        </w:rPr>
      </w:pPr>
      <w:r w:rsidRPr="00E2408C">
        <w:rPr>
          <w:lang w:val="en-AU"/>
        </w:rPr>
        <w:lastRenderedPageBreak/>
        <w:t>Form</w:t>
      </w:r>
      <w:r w:rsidR="00587C56" w:rsidRPr="00E2408C">
        <w:rPr>
          <w:lang w:val="en-AU"/>
        </w:rPr>
        <w:t xml:space="preserve"> B</w:t>
      </w:r>
      <w:r w:rsidR="00081F56" w:rsidRPr="00E2408C">
        <w:rPr>
          <w:lang w:val="en-AU"/>
        </w:rPr>
        <w:t xml:space="preserve">: </w:t>
      </w:r>
      <w:r w:rsidR="00F31922" w:rsidRPr="00E2408C">
        <w:rPr>
          <w:lang w:val="en-AU"/>
        </w:rPr>
        <w:t>Proposal</w:t>
      </w:r>
      <w:r w:rsidR="00921D49" w:rsidRPr="00E2408C">
        <w:rPr>
          <w:lang w:val="en-AU"/>
        </w:rPr>
        <w:t xml:space="preserve"> C</w:t>
      </w:r>
      <w:r w:rsidR="00582BE4" w:rsidRPr="00E2408C">
        <w:rPr>
          <w:lang w:val="en-AU"/>
        </w:rPr>
        <w:t>hecklist</w:t>
      </w:r>
      <w:r w:rsidR="00921D49" w:rsidRPr="00E2408C">
        <w:rPr>
          <w:lang w:val="en-AU"/>
        </w:rPr>
        <w:t xml:space="preserve"> F</w:t>
      </w:r>
      <w:r w:rsidR="00582BE4" w:rsidRPr="00E2408C">
        <w:rPr>
          <w:lang w:val="en-AU"/>
        </w:rPr>
        <w:t>orm</w:t>
      </w:r>
    </w:p>
    <w:p w:rsidR="00921D49" w:rsidRPr="00731E3E" w:rsidRDefault="00921D49" w:rsidP="00921D49">
      <w:pPr>
        <w:pStyle w:val="BankNormal"/>
        <w:spacing w:after="0"/>
        <w:rPr>
          <w:rFonts w:ascii="Arial" w:hAnsi="Arial" w:cs="Arial"/>
          <w:b/>
          <w:i/>
          <w:iCs/>
          <w:caps/>
          <w:sz w:val="20"/>
          <w:lang w:val="en-GB"/>
        </w:rPr>
      </w:pPr>
    </w:p>
    <w:p w:rsidR="00921D49" w:rsidRDefault="00F31922" w:rsidP="00921D49">
      <w:pPr>
        <w:pStyle w:val="BankNormal"/>
        <w:spacing w:after="0"/>
        <w:rPr>
          <w:rFonts w:ascii="Arial" w:hAnsi="Arial" w:cs="Arial"/>
          <w:iCs/>
          <w:sz w:val="20"/>
        </w:rPr>
      </w:pPr>
      <w:proofErr w:type="spellStart"/>
      <w:r>
        <w:rPr>
          <w:rFonts w:ascii="Arial" w:hAnsi="Arial" w:cs="Arial"/>
          <w:bCs/>
          <w:iCs/>
          <w:spacing w:val="-3"/>
          <w:sz w:val="20"/>
        </w:rPr>
        <w:t>Offeror</w:t>
      </w:r>
      <w:r w:rsidR="00921D49" w:rsidRPr="00731E3E">
        <w:rPr>
          <w:rFonts w:ascii="Arial" w:hAnsi="Arial" w:cs="Arial"/>
          <w:bCs/>
          <w:iCs/>
          <w:spacing w:val="-3"/>
          <w:sz w:val="20"/>
        </w:rPr>
        <w:t>s</w:t>
      </w:r>
      <w:proofErr w:type="spellEnd"/>
      <w:r w:rsidR="00921D49" w:rsidRPr="00731E3E">
        <w:rPr>
          <w:rFonts w:ascii="Arial" w:hAnsi="Arial" w:cs="Arial"/>
          <w:bCs/>
          <w:iCs/>
          <w:spacing w:val="-3"/>
          <w:sz w:val="20"/>
        </w:rPr>
        <w:t xml:space="preserve"> are r</w:t>
      </w:r>
      <w:r w:rsidR="00E055E0">
        <w:rPr>
          <w:rFonts w:ascii="Arial" w:hAnsi="Arial" w:cs="Arial"/>
          <w:bCs/>
          <w:iCs/>
          <w:spacing w:val="-3"/>
          <w:sz w:val="20"/>
        </w:rPr>
        <w:t xml:space="preserve">equested to complete this form and </w:t>
      </w:r>
      <w:r w:rsidR="00921D49" w:rsidRPr="00731E3E">
        <w:rPr>
          <w:rFonts w:ascii="Arial" w:hAnsi="Arial" w:cs="Arial"/>
          <w:bCs/>
          <w:iCs/>
          <w:spacing w:val="-3"/>
          <w:sz w:val="20"/>
        </w:rPr>
        <w:t xml:space="preserve">return it as part of their </w:t>
      </w:r>
      <w:r>
        <w:rPr>
          <w:rFonts w:ascii="Arial" w:hAnsi="Arial" w:cs="Arial"/>
          <w:bCs/>
          <w:iCs/>
          <w:spacing w:val="-3"/>
          <w:sz w:val="20"/>
        </w:rPr>
        <w:t>Proposal</w:t>
      </w:r>
      <w:r w:rsidR="00921D49" w:rsidRPr="00731E3E">
        <w:rPr>
          <w:rFonts w:ascii="Arial" w:hAnsi="Arial" w:cs="Arial"/>
          <w:bCs/>
          <w:iCs/>
          <w:spacing w:val="-3"/>
          <w:sz w:val="20"/>
        </w:rPr>
        <w:t xml:space="preserve"> submission.</w:t>
      </w:r>
    </w:p>
    <w:p w:rsidR="00BD5B86" w:rsidRDefault="00BD5B86" w:rsidP="00921D49">
      <w:pPr>
        <w:pStyle w:val="BankNormal"/>
        <w:spacing w:after="0"/>
        <w:rPr>
          <w:rFonts w:ascii="Arial" w:hAnsi="Arial" w:cs="Arial"/>
          <w:iCs/>
          <w:sz w:val="20"/>
        </w:rPr>
      </w:pPr>
    </w:p>
    <w:p w:rsidR="00BD5B86" w:rsidRDefault="00F31922" w:rsidP="001D1CA5">
      <w:pPr>
        <w:pStyle w:val="BankNormal"/>
        <w:spacing w:after="60"/>
        <w:rPr>
          <w:rFonts w:ascii="Arial" w:hAnsi="Arial" w:cs="Arial"/>
          <w:iCs/>
          <w:sz w:val="20"/>
        </w:rPr>
      </w:pPr>
      <w:r>
        <w:rPr>
          <w:rFonts w:ascii="Arial" w:hAnsi="Arial" w:cs="Arial"/>
          <w:iCs/>
          <w:sz w:val="20"/>
        </w:rPr>
        <w:t>RFP</w:t>
      </w:r>
      <w:r w:rsidR="00BD5B86">
        <w:rPr>
          <w:rFonts w:ascii="Arial" w:hAnsi="Arial" w:cs="Arial"/>
          <w:iCs/>
          <w:sz w:val="20"/>
        </w:rPr>
        <w:t xml:space="preserve"> reference no: </w:t>
      </w:r>
      <w:r w:rsidR="001D1CA5" w:rsidRPr="001D1CA5">
        <w:rPr>
          <w:rFonts w:ascii="Arial" w:hAnsi="Arial" w:cs="Arial"/>
          <w:iCs/>
          <w:sz w:val="20"/>
        </w:rPr>
        <w:t>RFP/UNOPS-ETOH/Service/2015/007</w:t>
      </w:r>
    </w:p>
    <w:p w:rsidR="00BD5B86" w:rsidRDefault="00BD5B86" w:rsidP="00BD5B86">
      <w:pPr>
        <w:pStyle w:val="BankNormal"/>
        <w:spacing w:after="60"/>
        <w:rPr>
          <w:rFonts w:ascii="Arial" w:hAnsi="Arial" w:cs="Arial"/>
          <w:iCs/>
          <w:sz w:val="20"/>
        </w:rPr>
      </w:pPr>
      <w:r>
        <w:rPr>
          <w:rFonts w:ascii="Arial" w:hAnsi="Arial" w:cs="Arial"/>
          <w:iCs/>
          <w:sz w:val="20"/>
        </w:rPr>
        <w:t xml:space="preserve">Name of </w:t>
      </w:r>
      <w:proofErr w:type="spellStart"/>
      <w:r w:rsidR="00F31922">
        <w:rPr>
          <w:rFonts w:ascii="Arial" w:hAnsi="Arial" w:cs="Arial"/>
          <w:iCs/>
          <w:sz w:val="20"/>
        </w:rPr>
        <w:t>Offeror</w:t>
      </w:r>
      <w:proofErr w:type="spellEnd"/>
      <w:r>
        <w:rPr>
          <w:rFonts w:ascii="Arial" w:hAnsi="Arial" w:cs="Arial"/>
          <w:iCs/>
          <w:sz w:val="20"/>
        </w:rPr>
        <w:t xml:space="preserve">: </w:t>
      </w:r>
      <w:r>
        <w:rPr>
          <w:rFonts w:ascii="Arial" w:hAnsi="Arial" w:cs="Arial"/>
          <w:iCs/>
          <w:sz w:val="20"/>
          <w:highlight w:val="cyan"/>
        </w:rPr>
        <w:t xml:space="preserve">[insert name of </w:t>
      </w:r>
      <w:proofErr w:type="spellStart"/>
      <w:r w:rsidR="00F31922">
        <w:rPr>
          <w:rFonts w:ascii="Arial" w:hAnsi="Arial" w:cs="Arial"/>
          <w:iCs/>
          <w:sz w:val="20"/>
          <w:highlight w:val="cyan"/>
        </w:rPr>
        <w:t>Offeror</w:t>
      </w:r>
      <w:proofErr w:type="spellEnd"/>
      <w:r w:rsidRPr="00BD5B86">
        <w:rPr>
          <w:rFonts w:ascii="Arial" w:hAnsi="Arial" w:cs="Arial"/>
          <w:iCs/>
          <w:sz w:val="20"/>
          <w:highlight w:val="cyan"/>
        </w:rPr>
        <w:t>]</w:t>
      </w:r>
    </w:p>
    <w:p w:rsidR="00BD5B86" w:rsidRDefault="00BD5B86" w:rsidP="00BD5B86">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rsidR="00DD6993" w:rsidRDefault="00DD6993" w:rsidP="00BD5B86">
      <w:pPr>
        <w:pStyle w:val="BankNormal"/>
        <w:spacing w:after="60"/>
        <w:rPr>
          <w:rFonts w:ascii="Arial" w:hAnsi="Arial" w:cs="Arial"/>
          <w:iCs/>
          <w:sz w:val="20"/>
        </w:rPr>
      </w:pPr>
    </w:p>
    <w:p w:rsidR="00067CD9" w:rsidRDefault="00067CD9" w:rsidP="00067CD9">
      <w:pPr>
        <w:pStyle w:val="BankNormal"/>
        <w:spacing w:after="60"/>
        <w:rPr>
          <w:rFonts w:ascii="Arial" w:hAnsi="Arial" w:cs="Arial"/>
          <w:b/>
          <w:iCs/>
          <w:color w:val="FF0000"/>
          <w:sz w:val="20"/>
        </w:rPr>
      </w:pPr>
      <w:r w:rsidRPr="00E2408C">
        <w:rPr>
          <w:rFonts w:ascii="Arial" w:hAnsi="Arial" w:cs="Arial"/>
          <w:b/>
          <w:iCs/>
          <w:color w:val="FF0000"/>
          <w:sz w:val="20"/>
        </w:rPr>
        <w:t xml:space="preserve">Before submitting your </w:t>
      </w:r>
      <w:r w:rsidR="00F31922" w:rsidRPr="00E2408C">
        <w:rPr>
          <w:rFonts w:ascii="Arial" w:hAnsi="Arial" w:cs="Arial"/>
          <w:b/>
          <w:iCs/>
          <w:color w:val="FF0000"/>
          <w:sz w:val="20"/>
        </w:rPr>
        <w:t>Proposal</w:t>
      </w:r>
      <w:r w:rsidRPr="00E2408C">
        <w:rPr>
          <w:rFonts w:ascii="Arial" w:hAnsi="Arial" w:cs="Arial"/>
          <w:b/>
          <w:iCs/>
          <w:color w:val="FF0000"/>
          <w:sz w:val="20"/>
        </w:rPr>
        <w:t xml:space="preserve">, please ensure compliance with </w:t>
      </w:r>
      <w:r w:rsidR="00E2408C">
        <w:rPr>
          <w:rFonts w:ascii="Arial" w:hAnsi="Arial" w:cs="Arial"/>
          <w:b/>
          <w:iCs/>
          <w:color w:val="FF0000"/>
          <w:sz w:val="20"/>
        </w:rPr>
        <w:t xml:space="preserve">the instructions included in Section I: RFP Particulars, </w:t>
      </w:r>
      <w:r w:rsidRPr="00E2408C">
        <w:rPr>
          <w:rFonts w:ascii="Arial" w:hAnsi="Arial" w:cs="Arial"/>
          <w:b/>
          <w:iCs/>
          <w:color w:val="FF0000"/>
          <w:sz w:val="20"/>
        </w:rPr>
        <w:t xml:space="preserve">Article </w:t>
      </w:r>
      <w:r w:rsidR="00C86A71">
        <w:rPr>
          <w:rFonts w:ascii="Arial" w:hAnsi="Arial" w:cs="Arial"/>
          <w:b/>
          <w:iCs/>
          <w:color w:val="FF0000"/>
          <w:sz w:val="20"/>
        </w:rPr>
        <w:t>23</w:t>
      </w:r>
      <w:r w:rsidR="00E2408C">
        <w:rPr>
          <w:rFonts w:ascii="Arial" w:hAnsi="Arial" w:cs="Arial"/>
          <w:b/>
          <w:iCs/>
          <w:color w:val="FF0000"/>
          <w:sz w:val="20"/>
        </w:rPr>
        <w:t xml:space="preserve">, </w:t>
      </w:r>
      <w:r w:rsidR="00D73CB6" w:rsidRPr="00E2408C">
        <w:rPr>
          <w:rFonts w:ascii="Arial" w:hAnsi="Arial" w:cs="Arial"/>
          <w:b/>
          <w:iCs/>
          <w:color w:val="FF0000"/>
          <w:sz w:val="20"/>
        </w:rPr>
        <w:t>and Proposal</w:t>
      </w:r>
      <w:r w:rsidRPr="00E2408C">
        <w:rPr>
          <w:rFonts w:ascii="Arial" w:hAnsi="Arial" w:cs="Arial"/>
          <w:b/>
          <w:iCs/>
          <w:color w:val="FF0000"/>
          <w:sz w:val="20"/>
        </w:rPr>
        <w:t xml:space="preserve"> Submission</w:t>
      </w:r>
    </w:p>
    <w:p w:rsidR="00565EF8" w:rsidRPr="00565EF8" w:rsidRDefault="00565EF8" w:rsidP="00067CD9">
      <w:pPr>
        <w:pStyle w:val="BankNormal"/>
        <w:spacing w:after="60"/>
        <w:rPr>
          <w:rFonts w:ascii="Arial" w:hAnsi="Arial" w:cs="Arial"/>
          <w:b/>
          <w:iCs/>
          <w:color w:val="FF0000"/>
          <w:sz w:val="6"/>
          <w:szCs w:val="6"/>
        </w:rPr>
      </w:pPr>
    </w:p>
    <w:p w:rsidR="00921D49" w:rsidRPr="00731E3E" w:rsidRDefault="00565EF8" w:rsidP="00565EF8">
      <w:pPr>
        <w:pStyle w:val="BankNormal"/>
        <w:spacing w:after="60"/>
        <w:rPr>
          <w:rFonts w:ascii="Arial" w:hAnsi="Arial" w:cs="Arial"/>
          <w:b/>
          <w:i/>
          <w:iCs/>
          <w:caps/>
          <w:sz w:val="20"/>
          <w:lang w:val="en-GB"/>
        </w:rPr>
      </w:pPr>
      <w:r>
        <w:rPr>
          <w:rFonts w:ascii="Arial" w:hAnsi="Arial" w:cs="Arial"/>
          <w:b/>
          <w:iCs/>
          <w:color w:val="FF0000"/>
          <w:sz w:val="20"/>
        </w:rPr>
        <w:t>TECHNICAL PROPOSAL ENVELOPE:</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8"/>
        <w:gridCol w:w="2126"/>
        <w:gridCol w:w="1276"/>
        <w:gridCol w:w="1559"/>
      </w:tblGrid>
      <w:tr w:rsidR="00921D49" w:rsidRPr="00731E3E" w:rsidTr="00665BFD">
        <w:tc>
          <w:tcPr>
            <w:tcW w:w="4678" w:type="dxa"/>
            <w:shd w:val="clear" w:color="auto" w:fill="D9D9D9" w:themeFill="background1" w:themeFillShade="D9"/>
            <w:vAlign w:val="center"/>
          </w:tcPr>
          <w:p w:rsidR="00921D49" w:rsidRPr="00731E3E" w:rsidRDefault="00921D49" w:rsidP="00787050">
            <w:pPr>
              <w:pStyle w:val="BankNormal"/>
              <w:spacing w:after="0"/>
              <w:jc w:val="center"/>
              <w:rPr>
                <w:rFonts w:ascii="Arial" w:hAnsi="Arial" w:cs="Arial"/>
                <w:b/>
                <w:iCs/>
                <w:sz w:val="20"/>
                <w:lang w:val="en-GB"/>
              </w:rPr>
            </w:pPr>
            <w:r w:rsidRPr="00731E3E">
              <w:rPr>
                <w:rFonts w:ascii="Arial" w:hAnsi="Arial" w:cs="Arial"/>
                <w:b/>
                <w:iCs/>
                <w:sz w:val="20"/>
                <w:lang w:val="en-GB"/>
              </w:rPr>
              <w:t>Activity</w:t>
            </w:r>
          </w:p>
        </w:tc>
        <w:tc>
          <w:tcPr>
            <w:tcW w:w="2126" w:type="dxa"/>
            <w:shd w:val="clear" w:color="auto" w:fill="D9D9D9" w:themeFill="background1" w:themeFillShade="D9"/>
            <w:vAlign w:val="center"/>
          </w:tcPr>
          <w:p w:rsidR="00921D49" w:rsidRPr="00731E3E" w:rsidRDefault="00921D49" w:rsidP="00787050">
            <w:pPr>
              <w:pStyle w:val="BankNormal"/>
              <w:spacing w:after="0"/>
              <w:jc w:val="center"/>
              <w:rPr>
                <w:rFonts w:ascii="Arial" w:hAnsi="Arial" w:cs="Arial"/>
                <w:b/>
                <w:iCs/>
                <w:sz w:val="20"/>
                <w:lang w:val="en-GB"/>
              </w:rPr>
            </w:pPr>
            <w:r w:rsidRPr="00731E3E">
              <w:rPr>
                <w:rFonts w:ascii="Arial" w:hAnsi="Arial" w:cs="Arial"/>
                <w:b/>
                <w:iCs/>
                <w:sz w:val="20"/>
                <w:lang w:val="en-GB"/>
              </w:rPr>
              <w:t>Yes/No/NA</w:t>
            </w:r>
          </w:p>
        </w:tc>
        <w:tc>
          <w:tcPr>
            <w:tcW w:w="1276" w:type="dxa"/>
            <w:shd w:val="clear" w:color="auto" w:fill="D9D9D9" w:themeFill="background1" w:themeFillShade="D9"/>
            <w:vAlign w:val="center"/>
          </w:tcPr>
          <w:p w:rsidR="00921D49" w:rsidRPr="00731E3E" w:rsidRDefault="00921D49" w:rsidP="00787050">
            <w:pPr>
              <w:pStyle w:val="BankNormal"/>
              <w:spacing w:after="0"/>
              <w:jc w:val="center"/>
              <w:rPr>
                <w:rFonts w:ascii="Arial" w:hAnsi="Arial" w:cs="Arial"/>
                <w:b/>
                <w:iCs/>
                <w:sz w:val="20"/>
                <w:lang w:val="en-GB"/>
              </w:rPr>
            </w:pPr>
            <w:r w:rsidRPr="00731E3E">
              <w:rPr>
                <w:rFonts w:ascii="Arial" w:hAnsi="Arial" w:cs="Arial"/>
                <w:b/>
                <w:iCs/>
                <w:sz w:val="20"/>
                <w:lang w:val="en-GB"/>
              </w:rPr>
              <w:t xml:space="preserve">Page # in your </w:t>
            </w:r>
            <w:r w:rsidR="00F31922">
              <w:rPr>
                <w:rFonts w:ascii="Arial" w:hAnsi="Arial" w:cs="Arial"/>
                <w:b/>
                <w:iCs/>
                <w:sz w:val="20"/>
                <w:lang w:val="en-GB"/>
              </w:rPr>
              <w:t>Proposal</w:t>
            </w:r>
          </w:p>
        </w:tc>
        <w:tc>
          <w:tcPr>
            <w:tcW w:w="1559" w:type="dxa"/>
            <w:shd w:val="clear" w:color="auto" w:fill="D9D9D9" w:themeFill="background1" w:themeFillShade="D9"/>
            <w:vAlign w:val="center"/>
          </w:tcPr>
          <w:p w:rsidR="00921D49" w:rsidRPr="00731E3E" w:rsidRDefault="00921D49" w:rsidP="00787050">
            <w:pPr>
              <w:pStyle w:val="BankNormal"/>
              <w:spacing w:after="0"/>
              <w:jc w:val="center"/>
              <w:rPr>
                <w:rFonts w:ascii="Arial" w:hAnsi="Arial" w:cs="Arial"/>
                <w:b/>
                <w:iCs/>
                <w:sz w:val="20"/>
                <w:lang w:val="en-GB"/>
              </w:rPr>
            </w:pPr>
            <w:r w:rsidRPr="00731E3E">
              <w:rPr>
                <w:rFonts w:ascii="Arial" w:hAnsi="Arial" w:cs="Arial"/>
                <w:b/>
                <w:iCs/>
                <w:sz w:val="20"/>
                <w:lang w:val="en-GB"/>
              </w:rPr>
              <w:t>If NO provide comment</w:t>
            </w:r>
          </w:p>
        </w:tc>
      </w:tr>
      <w:tr w:rsidR="00921D49" w:rsidRPr="00731E3E" w:rsidTr="00BD5B86">
        <w:tc>
          <w:tcPr>
            <w:tcW w:w="4678" w:type="dxa"/>
            <w:vAlign w:val="center"/>
          </w:tcPr>
          <w:p w:rsidR="00921D49" w:rsidRPr="000A032B" w:rsidRDefault="00921D49" w:rsidP="00E7192B">
            <w:pPr>
              <w:pStyle w:val="BankNormal"/>
              <w:spacing w:after="0"/>
              <w:rPr>
                <w:rFonts w:ascii="Arial" w:hAnsi="Arial" w:cs="Arial"/>
                <w:b/>
                <w:iCs/>
                <w:sz w:val="20"/>
                <w:lang w:val="en-GB"/>
              </w:rPr>
            </w:pPr>
            <w:r w:rsidRPr="000A032B">
              <w:rPr>
                <w:rFonts w:ascii="Arial" w:hAnsi="Arial" w:cs="Arial"/>
                <w:b/>
                <w:sz w:val="20"/>
                <w:lang w:val="en-GB"/>
              </w:rPr>
              <w:t xml:space="preserve">Have you duly completed all the </w:t>
            </w:r>
            <w:r w:rsidR="00BD5B86">
              <w:rPr>
                <w:rFonts w:ascii="Arial" w:hAnsi="Arial" w:cs="Arial"/>
                <w:b/>
                <w:sz w:val="20"/>
                <w:lang w:val="en-GB"/>
              </w:rPr>
              <w:t xml:space="preserve">Returnable </w:t>
            </w:r>
            <w:r w:rsidR="003B4404">
              <w:rPr>
                <w:rFonts w:ascii="Arial" w:hAnsi="Arial" w:cs="Arial"/>
                <w:b/>
                <w:sz w:val="20"/>
                <w:lang w:val="en-GB"/>
              </w:rPr>
              <w:t>Bidding</w:t>
            </w:r>
            <w:r w:rsidR="00BD5B86">
              <w:rPr>
                <w:rFonts w:ascii="Arial" w:hAnsi="Arial" w:cs="Arial"/>
                <w:b/>
                <w:sz w:val="20"/>
                <w:lang w:val="en-GB"/>
              </w:rPr>
              <w:t xml:space="preserve"> Forms</w:t>
            </w:r>
            <w:r w:rsidRPr="000A032B">
              <w:rPr>
                <w:rFonts w:ascii="Arial" w:hAnsi="Arial" w:cs="Arial"/>
                <w:b/>
                <w:sz w:val="20"/>
                <w:lang w:val="en-GB"/>
              </w:rPr>
              <w:t>?</w:t>
            </w:r>
          </w:p>
        </w:tc>
        <w:tc>
          <w:tcPr>
            <w:tcW w:w="2126" w:type="dxa"/>
            <w:vAlign w:val="center"/>
          </w:tcPr>
          <w:p w:rsidR="00921D49" w:rsidRPr="00BD5B86" w:rsidRDefault="00E7192B" w:rsidP="00665BFD">
            <w:pPr>
              <w:pStyle w:val="BankNormal"/>
              <w:spacing w:after="0"/>
              <w:jc w:val="center"/>
              <w:rPr>
                <w:rFonts w:ascii="Arial" w:hAnsi="Arial" w:cs="Arial"/>
                <w:b/>
                <w:iCs/>
                <w:sz w:val="20"/>
                <w:lang w:val="en-GB"/>
              </w:rPr>
            </w:pPr>
            <w:sdt>
              <w:sdtPr>
                <w:rPr>
                  <w:rFonts w:ascii="Arial" w:hAnsi="Arial" w:cs="Arial"/>
                  <w:b/>
                  <w:color w:val="000000" w:themeColor="text1"/>
                  <w:sz w:val="20"/>
                </w:rPr>
                <w:id w:val="621281955"/>
              </w:sdtPr>
              <w:sdtContent>
                <w:r w:rsidR="00921D49" w:rsidRPr="00BD5B86">
                  <w:rPr>
                    <w:rFonts w:ascii="MS Gothic" w:eastAsia="MS Gothic" w:hAnsi="MS Gothic" w:cs="MS Gothic" w:hint="eastAsia"/>
                    <w:b/>
                    <w:color w:val="000000" w:themeColor="text1"/>
                    <w:sz w:val="20"/>
                  </w:rPr>
                  <w:t>☐</w:t>
                </w:r>
              </w:sdtContent>
            </w:sdt>
            <w:r w:rsidR="00921D49" w:rsidRPr="00BD5B86">
              <w:rPr>
                <w:rFonts w:ascii="Arial" w:hAnsi="Arial" w:cs="Arial"/>
                <w:b/>
                <w:color w:val="000000" w:themeColor="text1"/>
                <w:sz w:val="20"/>
              </w:rPr>
              <w:t xml:space="preserve"> YES </w:t>
            </w:r>
            <w:sdt>
              <w:sdtPr>
                <w:rPr>
                  <w:rFonts w:ascii="Arial" w:hAnsi="Arial" w:cs="Arial"/>
                  <w:b/>
                  <w:color w:val="000000" w:themeColor="text1"/>
                  <w:sz w:val="20"/>
                </w:rPr>
                <w:id w:val="1668983301"/>
              </w:sdtPr>
              <w:sdtContent>
                <w:r w:rsidR="00921D49" w:rsidRPr="00BD5B86">
                  <w:rPr>
                    <w:rFonts w:ascii="MS Gothic" w:eastAsia="MS Gothic" w:hAnsi="MS Gothic" w:cs="MS Gothic" w:hint="eastAsia"/>
                    <w:b/>
                    <w:color w:val="000000" w:themeColor="text1"/>
                    <w:sz w:val="20"/>
                  </w:rPr>
                  <w:t>☐</w:t>
                </w:r>
              </w:sdtContent>
            </w:sdt>
            <w:r w:rsidR="00921D49" w:rsidRPr="00BD5B86">
              <w:rPr>
                <w:rFonts w:ascii="Arial" w:hAnsi="Arial" w:cs="Arial"/>
                <w:b/>
                <w:color w:val="000000" w:themeColor="text1"/>
                <w:sz w:val="20"/>
              </w:rPr>
              <w:t xml:space="preserve"> NO </w:t>
            </w:r>
            <w:sdt>
              <w:sdtPr>
                <w:rPr>
                  <w:rFonts w:ascii="Arial" w:hAnsi="Arial" w:cs="Arial"/>
                  <w:b/>
                  <w:color w:val="000000" w:themeColor="text1"/>
                  <w:sz w:val="20"/>
                </w:rPr>
                <w:id w:val="14199178"/>
              </w:sdtPr>
              <w:sdtContent>
                <w:r w:rsidR="00921D49" w:rsidRPr="00BD5B86">
                  <w:rPr>
                    <w:rFonts w:ascii="MS Gothic" w:eastAsia="MS Gothic" w:hAnsi="MS Gothic" w:cs="MS Gothic" w:hint="eastAsia"/>
                    <w:b/>
                    <w:color w:val="000000" w:themeColor="text1"/>
                    <w:sz w:val="20"/>
                  </w:rPr>
                  <w:t>☐</w:t>
                </w:r>
              </w:sdtContent>
            </w:sdt>
            <w:r w:rsidR="00921D49" w:rsidRPr="00BD5B86">
              <w:rPr>
                <w:rFonts w:ascii="Arial" w:hAnsi="Arial" w:cs="Arial"/>
                <w:b/>
                <w:color w:val="000000" w:themeColor="text1"/>
                <w:sz w:val="20"/>
              </w:rPr>
              <w:t xml:space="preserve"> NA</w:t>
            </w:r>
          </w:p>
        </w:tc>
        <w:tc>
          <w:tcPr>
            <w:tcW w:w="1276" w:type="dxa"/>
            <w:vAlign w:val="center"/>
          </w:tcPr>
          <w:p w:rsidR="00921D49" w:rsidRPr="00731E3E" w:rsidRDefault="00921D49" w:rsidP="00BD5B86">
            <w:pPr>
              <w:pStyle w:val="BankNormal"/>
              <w:spacing w:after="0"/>
              <w:rPr>
                <w:rFonts w:ascii="Arial" w:hAnsi="Arial" w:cs="Arial"/>
                <w:iCs/>
                <w:sz w:val="20"/>
                <w:lang w:val="en-GB"/>
              </w:rPr>
            </w:pPr>
          </w:p>
        </w:tc>
        <w:tc>
          <w:tcPr>
            <w:tcW w:w="1559" w:type="dxa"/>
            <w:vAlign w:val="center"/>
          </w:tcPr>
          <w:p w:rsidR="00921D49" w:rsidRPr="00731E3E" w:rsidRDefault="00921D49" w:rsidP="00BD5B86">
            <w:pPr>
              <w:pStyle w:val="BankNormal"/>
              <w:spacing w:after="0"/>
              <w:rPr>
                <w:rFonts w:ascii="Arial" w:hAnsi="Arial" w:cs="Arial"/>
                <w:iCs/>
                <w:sz w:val="20"/>
                <w:lang w:val="en-GB"/>
              </w:rPr>
            </w:pPr>
          </w:p>
        </w:tc>
      </w:tr>
      <w:tr w:rsidR="00665BFD" w:rsidRPr="00731E3E" w:rsidTr="00BD5B86">
        <w:tc>
          <w:tcPr>
            <w:tcW w:w="4678" w:type="dxa"/>
            <w:vAlign w:val="center"/>
          </w:tcPr>
          <w:p w:rsidR="00665BFD" w:rsidRPr="00665BFD" w:rsidRDefault="00665BFD" w:rsidP="004250BD">
            <w:pPr>
              <w:pStyle w:val="BankNormal"/>
              <w:numPr>
                <w:ilvl w:val="0"/>
                <w:numId w:val="20"/>
              </w:numPr>
              <w:spacing w:after="0"/>
              <w:ind w:left="318" w:hanging="318"/>
              <w:rPr>
                <w:rFonts w:ascii="Arial" w:hAnsi="Arial" w:cs="Arial"/>
                <w:iCs/>
                <w:sz w:val="20"/>
                <w:lang w:val="en-GB"/>
              </w:rPr>
            </w:pPr>
            <w:r w:rsidRPr="00665BFD">
              <w:rPr>
                <w:rFonts w:ascii="Arial" w:hAnsi="Arial"/>
                <w:color w:val="000000"/>
                <w:sz w:val="20"/>
              </w:rPr>
              <w:t>Form B: Checklist Form</w:t>
            </w:r>
          </w:p>
        </w:tc>
        <w:tc>
          <w:tcPr>
            <w:tcW w:w="2126" w:type="dxa"/>
            <w:vAlign w:val="center"/>
          </w:tcPr>
          <w:p w:rsidR="00665BFD" w:rsidRPr="00731E3E" w:rsidRDefault="00E7192B" w:rsidP="00665BFD">
            <w:pPr>
              <w:pStyle w:val="BankNormal"/>
              <w:spacing w:after="0"/>
              <w:jc w:val="center"/>
              <w:rPr>
                <w:rFonts w:ascii="Arial" w:hAnsi="Arial" w:cs="Arial"/>
                <w:iCs/>
                <w:sz w:val="20"/>
                <w:lang w:val="en-GB"/>
              </w:rPr>
            </w:pPr>
            <w:sdt>
              <w:sdtPr>
                <w:rPr>
                  <w:rFonts w:ascii="Arial" w:hAnsi="Arial" w:cs="Arial"/>
                  <w:color w:val="000000" w:themeColor="text1"/>
                  <w:sz w:val="20"/>
                </w:rPr>
                <w:id w:val="1264961313"/>
              </w:sdtPr>
              <w:sdtContent>
                <w:r w:rsidR="00665BFD" w:rsidRPr="00731E3E">
                  <w:rPr>
                    <w:rFonts w:ascii="MS Gothic" w:eastAsia="MS Gothic" w:hAnsi="MS Gothic" w:cs="MS Gothic" w:hint="eastAsia"/>
                    <w:color w:val="000000" w:themeColor="text1"/>
                    <w:sz w:val="20"/>
                  </w:rPr>
                  <w:t>☐</w:t>
                </w:r>
              </w:sdtContent>
            </w:sdt>
            <w:r w:rsidR="00665BFD" w:rsidRPr="00731E3E">
              <w:rPr>
                <w:rFonts w:ascii="Arial" w:hAnsi="Arial" w:cs="Arial"/>
                <w:color w:val="000000" w:themeColor="text1"/>
                <w:sz w:val="20"/>
              </w:rPr>
              <w:t xml:space="preserve"> YES </w:t>
            </w:r>
            <w:sdt>
              <w:sdtPr>
                <w:rPr>
                  <w:rFonts w:ascii="Arial" w:hAnsi="Arial" w:cs="Arial"/>
                  <w:color w:val="000000" w:themeColor="text1"/>
                  <w:sz w:val="20"/>
                </w:rPr>
                <w:id w:val="-1720963162"/>
              </w:sdtPr>
              <w:sdtContent>
                <w:r w:rsidR="00665BFD" w:rsidRPr="00731E3E">
                  <w:rPr>
                    <w:rFonts w:ascii="MS Gothic" w:eastAsia="MS Gothic" w:hAnsi="MS Gothic" w:cs="MS Gothic" w:hint="eastAsia"/>
                    <w:color w:val="000000" w:themeColor="text1"/>
                    <w:sz w:val="20"/>
                  </w:rPr>
                  <w:t>☐</w:t>
                </w:r>
              </w:sdtContent>
            </w:sdt>
            <w:r w:rsidR="00665BFD" w:rsidRPr="00731E3E">
              <w:rPr>
                <w:rFonts w:ascii="Arial" w:hAnsi="Arial" w:cs="Arial"/>
                <w:color w:val="000000" w:themeColor="text1"/>
                <w:sz w:val="20"/>
              </w:rPr>
              <w:t xml:space="preserve"> NO </w:t>
            </w:r>
            <w:sdt>
              <w:sdtPr>
                <w:rPr>
                  <w:rFonts w:ascii="Arial" w:hAnsi="Arial" w:cs="Arial"/>
                  <w:color w:val="000000" w:themeColor="text1"/>
                  <w:sz w:val="20"/>
                </w:rPr>
                <w:id w:val="942504345"/>
              </w:sdtPr>
              <w:sdtContent>
                <w:r w:rsidR="00665BFD" w:rsidRPr="00731E3E">
                  <w:rPr>
                    <w:rFonts w:ascii="MS Gothic" w:eastAsia="MS Gothic" w:hAnsi="MS Gothic" w:cs="MS Gothic" w:hint="eastAsia"/>
                    <w:color w:val="000000" w:themeColor="text1"/>
                    <w:sz w:val="20"/>
                  </w:rPr>
                  <w:t>☐</w:t>
                </w:r>
              </w:sdtContent>
            </w:sdt>
            <w:r w:rsidR="00665BFD" w:rsidRPr="00731E3E">
              <w:rPr>
                <w:rFonts w:ascii="Arial" w:hAnsi="Arial" w:cs="Arial"/>
                <w:color w:val="000000" w:themeColor="text1"/>
                <w:sz w:val="20"/>
              </w:rPr>
              <w:t xml:space="preserve"> NA</w:t>
            </w:r>
          </w:p>
        </w:tc>
        <w:tc>
          <w:tcPr>
            <w:tcW w:w="1276" w:type="dxa"/>
            <w:vAlign w:val="center"/>
          </w:tcPr>
          <w:p w:rsidR="00665BFD" w:rsidRPr="00731E3E" w:rsidRDefault="00665BFD" w:rsidP="00BD5B86">
            <w:pPr>
              <w:pStyle w:val="BankNormal"/>
              <w:spacing w:after="0"/>
              <w:rPr>
                <w:rFonts w:ascii="Arial" w:hAnsi="Arial" w:cs="Arial"/>
                <w:iCs/>
                <w:sz w:val="20"/>
                <w:lang w:val="en-GB"/>
              </w:rPr>
            </w:pPr>
          </w:p>
        </w:tc>
        <w:tc>
          <w:tcPr>
            <w:tcW w:w="1559" w:type="dxa"/>
            <w:vAlign w:val="center"/>
          </w:tcPr>
          <w:p w:rsidR="00665BFD" w:rsidRPr="00731E3E" w:rsidRDefault="00665BFD" w:rsidP="00BD5B86">
            <w:pPr>
              <w:pStyle w:val="BankNormal"/>
              <w:spacing w:after="0"/>
              <w:rPr>
                <w:rFonts w:ascii="Arial" w:hAnsi="Arial" w:cs="Arial"/>
                <w:iCs/>
                <w:sz w:val="20"/>
                <w:lang w:val="en-GB"/>
              </w:rPr>
            </w:pPr>
          </w:p>
        </w:tc>
      </w:tr>
      <w:tr w:rsidR="00665BFD" w:rsidRPr="00731E3E" w:rsidTr="00BD5B86">
        <w:tc>
          <w:tcPr>
            <w:tcW w:w="4678" w:type="dxa"/>
            <w:vAlign w:val="center"/>
          </w:tcPr>
          <w:p w:rsidR="00665BFD" w:rsidRPr="00406781" w:rsidRDefault="00665BFD" w:rsidP="004250BD">
            <w:pPr>
              <w:pStyle w:val="BankNormal"/>
              <w:numPr>
                <w:ilvl w:val="0"/>
                <w:numId w:val="20"/>
              </w:numPr>
              <w:spacing w:after="0"/>
              <w:ind w:left="318" w:hanging="318"/>
              <w:rPr>
                <w:rFonts w:ascii="Arial" w:hAnsi="Arial" w:cs="Arial"/>
                <w:iCs/>
                <w:sz w:val="20"/>
                <w:lang w:val="da-DK"/>
              </w:rPr>
            </w:pPr>
            <w:r w:rsidRPr="00406781">
              <w:rPr>
                <w:rFonts w:ascii="Arial" w:hAnsi="Arial"/>
                <w:color w:val="000000"/>
                <w:sz w:val="20"/>
                <w:lang w:val="da-DK"/>
              </w:rPr>
              <w:t xml:space="preserve">Form C: </w:t>
            </w:r>
            <w:r w:rsidR="00F31922" w:rsidRPr="00406781">
              <w:rPr>
                <w:rFonts w:ascii="Arial" w:hAnsi="Arial"/>
                <w:color w:val="000000"/>
                <w:sz w:val="20"/>
                <w:lang w:val="da-DK"/>
              </w:rPr>
              <w:t>Offeror</w:t>
            </w:r>
            <w:r w:rsidRPr="00406781">
              <w:rPr>
                <w:rFonts w:ascii="Arial" w:hAnsi="Arial"/>
                <w:color w:val="000000"/>
                <w:sz w:val="20"/>
                <w:lang w:val="da-DK"/>
              </w:rPr>
              <w:t xml:space="preserve"> Information Form </w:t>
            </w:r>
          </w:p>
        </w:tc>
        <w:tc>
          <w:tcPr>
            <w:tcW w:w="2126" w:type="dxa"/>
            <w:vAlign w:val="center"/>
          </w:tcPr>
          <w:p w:rsidR="00665BFD" w:rsidRPr="00731E3E" w:rsidRDefault="00E7192B" w:rsidP="00665BFD">
            <w:pPr>
              <w:pStyle w:val="BankNormal"/>
              <w:spacing w:after="0"/>
              <w:jc w:val="center"/>
              <w:rPr>
                <w:rFonts w:ascii="Arial" w:hAnsi="Arial" w:cs="Arial"/>
                <w:iCs/>
                <w:sz w:val="20"/>
                <w:lang w:val="en-GB"/>
              </w:rPr>
            </w:pPr>
            <w:sdt>
              <w:sdtPr>
                <w:rPr>
                  <w:rFonts w:ascii="Arial" w:hAnsi="Arial" w:cs="Arial"/>
                  <w:color w:val="000000" w:themeColor="text1"/>
                  <w:sz w:val="20"/>
                </w:rPr>
                <w:id w:val="37948063"/>
              </w:sdtPr>
              <w:sdtContent>
                <w:r w:rsidR="00665BFD" w:rsidRPr="00731E3E">
                  <w:rPr>
                    <w:rFonts w:ascii="MS Gothic" w:eastAsia="MS Gothic" w:hAnsi="MS Gothic" w:cs="MS Gothic" w:hint="eastAsia"/>
                    <w:color w:val="000000" w:themeColor="text1"/>
                    <w:sz w:val="20"/>
                  </w:rPr>
                  <w:t>☐</w:t>
                </w:r>
              </w:sdtContent>
            </w:sdt>
            <w:r w:rsidR="00665BFD" w:rsidRPr="00731E3E">
              <w:rPr>
                <w:rFonts w:ascii="Arial" w:hAnsi="Arial" w:cs="Arial"/>
                <w:color w:val="000000" w:themeColor="text1"/>
                <w:sz w:val="20"/>
              </w:rPr>
              <w:t xml:space="preserve"> YES </w:t>
            </w:r>
            <w:sdt>
              <w:sdtPr>
                <w:rPr>
                  <w:rFonts w:ascii="Arial" w:hAnsi="Arial" w:cs="Arial"/>
                  <w:color w:val="000000" w:themeColor="text1"/>
                  <w:sz w:val="20"/>
                </w:rPr>
                <w:id w:val="-1034730882"/>
              </w:sdtPr>
              <w:sdtContent>
                <w:r w:rsidR="00665BFD" w:rsidRPr="00731E3E">
                  <w:rPr>
                    <w:rFonts w:ascii="MS Gothic" w:eastAsia="MS Gothic" w:hAnsi="MS Gothic" w:cs="MS Gothic" w:hint="eastAsia"/>
                    <w:color w:val="000000" w:themeColor="text1"/>
                    <w:sz w:val="20"/>
                  </w:rPr>
                  <w:t>☐</w:t>
                </w:r>
              </w:sdtContent>
            </w:sdt>
            <w:r w:rsidR="00665BFD" w:rsidRPr="00731E3E">
              <w:rPr>
                <w:rFonts w:ascii="Arial" w:hAnsi="Arial" w:cs="Arial"/>
                <w:color w:val="000000" w:themeColor="text1"/>
                <w:sz w:val="20"/>
              </w:rPr>
              <w:t xml:space="preserve"> NO </w:t>
            </w:r>
            <w:sdt>
              <w:sdtPr>
                <w:rPr>
                  <w:rFonts w:ascii="Arial" w:hAnsi="Arial" w:cs="Arial"/>
                  <w:color w:val="000000" w:themeColor="text1"/>
                  <w:sz w:val="20"/>
                </w:rPr>
                <w:id w:val="494309219"/>
              </w:sdtPr>
              <w:sdtContent>
                <w:r w:rsidR="00665BFD" w:rsidRPr="00731E3E">
                  <w:rPr>
                    <w:rFonts w:ascii="MS Gothic" w:eastAsia="MS Gothic" w:hAnsi="MS Gothic" w:cs="MS Gothic" w:hint="eastAsia"/>
                    <w:color w:val="000000" w:themeColor="text1"/>
                    <w:sz w:val="20"/>
                  </w:rPr>
                  <w:t>☐</w:t>
                </w:r>
              </w:sdtContent>
            </w:sdt>
            <w:r w:rsidR="00665BFD" w:rsidRPr="00731E3E">
              <w:rPr>
                <w:rFonts w:ascii="Arial" w:hAnsi="Arial" w:cs="Arial"/>
                <w:color w:val="000000" w:themeColor="text1"/>
                <w:sz w:val="20"/>
              </w:rPr>
              <w:t xml:space="preserve"> NA</w:t>
            </w:r>
          </w:p>
        </w:tc>
        <w:tc>
          <w:tcPr>
            <w:tcW w:w="1276" w:type="dxa"/>
            <w:vAlign w:val="center"/>
          </w:tcPr>
          <w:p w:rsidR="00665BFD" w:rsidRPr="00731E3E" w:rsidRDefault="00665BFD" w:rsidP="00BD5B86">
            <w:pPr>
              <w:pStyle w:val="BankNormal"/>
              <w:spacing w:after="0"/>
              <w:rPr>
                <w:rFonts w:ascii="Arial" w:hAnsi="Arial" w:cs="Arial"/>
                <w:iCs/>
                <w:sz w:val="20"/>
                <w:lang w:val="en-GB"/>
              </w:rPr>
            </w:pPr>
          </w:p>
        </w:tc>
        <w:tc>
          <w:tcPr>
            <w:tcW w:w="1559" w:type="dxa"/>
            <w:vAlign w:val="center"/>
          </w:tcPr>
          <w:p w:rsidR="00665BFD" w:rsidRPr="00731E3E" w:rsidRDefault="00665BFD" w:rsidP="00BD5B86">
            <w:pPr>
              <w:pStyle w:val="BankNormal"/>
              <w:spacing w:after="0"/>
              <w:rPr>
                <w:rFonts w:ascii="Arial" w:hAnsi="Arial" w:cs="Arial"/>
                <w:iCs/>
                <w:sz w:val="20"/>
                <w:lang w:val="en-GB"/>
              </w:rPr>
            </w:pPr>
          </w:p>
        </w:tc>
      </w:tr>
      <w:tr w:rsidR="00665BFD" w:rsidRPr="00731E3E" w:rsidTr="00BD5B86">
        <w:tc>
          <w:tcPr>
            <w:tcW w:w="4678" w:type="dxa"/>
            <w:vAlign w:val="center"/>
          </w:tcPr>
          <w:p w:rsidR="00665BFD" w:rsidRPr="00665BFD" w:rsidRDefault="00665BFD" w:rsidP="004250BD">
            <w:pPr>
              <w:pStyle w:val="BankNormal"/>
              <w:numPr>
                <w:ilvl w:val="0"/>
                <w:numId w:val="20"/>
              </w:numPr>
              <w:spacing w:after="0"/>
              <w:ind w:left="318" w:hanging="318"/>
              <w:rPr>
                <w:rFonts w:ascii="Arial" w:hAnsi="Arial" w:cs="Arial"/>
                <w:iCs/>
                <w:sz w:val="20"/>
                <w:lang w:val="en-GB"/>
              </w:rPr>
            </w:pPr>
            <w:r w:rsidRPr="00665BFD">
              <w:rPr>
                <w:rFonts w:ascii="Arial" w:hAnsi="Arial"/>
                <w:color w:val="000000"/>
                <w:sz w:val="20"/>
              </w:rPr>
              <w:t>Form D: Joint Venture Partner Information Form</w:t>
            </w:r>
          </w:p>
        </w:tc>
        <w:tc>
          <w:tcPr>
            <w:tcW w:w="2126" w:type="dxa"/>
            <w:vAlign w:val="center"/>
          </w:tcPr>
          <w:p w:rsidR="00665BFD" w:rsidRPr="00731E3E" w:rsidRDefault="00E7192B" w:rsidP="00665BFD">
            <w:pPr>
              <w:pStyle w:val="BankNormal"/>
              <w:spacing w:after="0"/>
              <w:jc w:val="center"/>
              <w:rPr>
                <w:rFonts w:ascii="Arial" w:hAnsi="Arial" w:cs="Arial"/>
                <w:iCs/>
                <w:sz w:val="20"/>
                <w:lang w:val="en-GB"/>
              </w:rPr>
            </w:pPr>
            <w:sdt>
              <w:sdtPr>
                <w:rPr>
                  <w:rFonts w:ascii="Arial" w:hAnsi="Arial" w:cs="Arial"/>
                  <w:color w:val="000000" w:themeColor="text1"/>
                  <w:sz w:val="20"/>
                </w:rPr>
                <w:id w:val="711617876"/>
              </w:sdtPr>
              <w:sdtContent>
                <w:r w:rsidR="00665BFD" w:rsidRPr="00731E3E">
                  <w:rPr>
                    <w:rFonts w:ascii="MS Gothic" w:eastAsia="MS Gothic" w:hAnsi="MS Gothic" w:cs="MS Gothic" w:hint="eastAsia"/>
                    <w:color w:val="000000" w:themeColor="text1"/>
                    <w:sz w:val="20"/>
                  </w:rPr>
                  <w:t>☐</w:t>
                </w:r>
              </w:sdtContent>
            </w:sdt>
            <w:r w:rsidR="00665BFD" w:rsidRPr="00731E3E">
              <w:rPr>
                <w:rFonts w:ascii="Arial" w:hAnsi="Arial" w:cs="Arial"/>
                <w:color w:val="000000" w:themeColor="text1"/>
                <w:sz w:val="20"/>
              </w:rPr>
              <w:t xml:space="preserve"> YES </w:t>
            </w:r>
            <w:sdt>
              <w:sdtPr>
                <w:rPr>
                  <w:rFonts w:ascii="Arial" w:hAnsi="Arial" w:cs="Arial"/>
                  <w:color w:val="000000" w:themeColor="text1"/>
                  <w:sz w:val="20"/>
                </w:rPr>
                <w:id w:val="2003245150"/>
              </w:sdtPr>
              <w:sdtContent>
                <w:r w:rsidR="00665BFD" w:rsidRPr="00731E3E">
                  <w:rPr>
                    <w:rFonts w:ascii="MS Gothic" w:eastAsia="MS Gothic" w:hAnsi="MS Gothic" w:cs="MS Gothic" w:hint="eastAsia"/>
                    <w:color w:val="000000" w:themeColor="text1"/>
                    <w:sz w:val="20"/>
                  </w:rPr>
                  <w:t>☐</w:t>
                </w:r>
              </w:sdtContent>
            </w:sdt>
            <w:r w:rsidR="00665BFD" w:rsidRPr="00731E3E">
              <w:rPr>
                <w:rFonts w:ascii="Arial" w:hAnsi="Arial" w:cs="Arial"/>
                <w:color w:val="000000" w:themeColor="text1"/>
                <w:sz w:val="20"/>
              </w:rPr>
              <w:t xml:space="preserve"> NO </w:t>
            </w:r>
            <w:sdt>
              <w:sdtPr>
                <w:rPr>
                  <w:rFonts w:ascii="Arial" w:hAnsi="Arial" w:cs="Arial"/>
                  <w:color w:val="000000" w:themeColor="text1"/>
                  <w:sz w:val="20"/>
                </w:rPr>
                <w:id w:val="397248852"/>
              </w:sdtPr>
              <w:sdtContent>
                <w:r w:rsidR="00665BFD" w:rsidRPr="00731E3E">
                  <w:rPr>
                    <w:rFonts w:ascii="MS Gothic" w:eastAsia="MS Gothic" w:hAnsi="MS Gothic" w:cs="MS Gothic" w:hint="eastAsia"/>
                    <w:color w:val="000000" w:themeColor="text1"/>
                    <w:sz w:val="20"/>
                  </w:rPr>
                  <w:t>☐</w:t>
                </w:r>
              </w:sdtContent>
            </w:sdt>
            <w:r w:rsidR="00665BFD" w:rsidRPr="00731E3E">
              <w:rPr>
                <w:rFonts w:ascii="Arial" w:hAnsi="Arial" w:cs="Arial"/>
                <w:color w:val="000000" w:themeColor="text1"/>
                <w:sz w:val="20"/>
              </w:rPr>
              <w:t xml:space="preserve"> NA</w:t>
            </w:r>
          </w:p>
        </w:tc>
        <w:tc>
          <w:tcPr>
            <w:tcW w:w="1276" w:type="dxa"/>
            <w:vAlign w:val="center"/>
          </w:tcPr>
          <w:p w:rsidR="00665BFD" w:rsidRPr="00731E3E" w:rsidRDefault="00665BFD" w:rsidP="00BD5B86">
            <w:pPr>
              <w:pStyle w:val="BankNormal"/>
              <w:spacing w:after="0"/>
              <w:rPr>
                <w:rFonts w:ascii="Arial" w:hAnsi="Arial" w:cs="Arial"/>
                <w:iCs/>
                <w:sz w:val="20"/>
                <w:lang w:val="en-GB"/>
              </w:rPr>
            </w:pPr>
          </w:p>
        </w:tc>
        <w:tc>
          <w:tcPr>
            <w:tcW w:w="1559" w:type="dxa"/>
            <w:vAlign w:val="center"/>
          </w:tcPr>
          <w:p w:rsidR="00665BFD" w:rsidRPr="00731E3E" w:rsidRDefault="00665BFD" w:rsidP="00BD5B86">
            <w:pPr>
              <w:pStyle w:val="BankNormal"/>
              <w:spacing w:after="0"/>
              <w:rPr>
                <w:rFonts w:ascii="Arial" w:hAnsi="Arial" w:cs="Arial"/>
                <w:iCs/>
                <w:sz w:val="20"/>
                <w:lang w:val="en-GB"/>
              </w:rPr>
            </w:pPr>
          </w:p>
        </w:tc>
      </w:tr>
      <w:tr w:rsidR="00665BFD" w:rsidRPr="00731E3E" w:rsidTr="00BD5B86">
        <w:tc>
          <w:tcPr>
            <w:tcW w:w="4678" w:type="dxa"/>
            <w:vAlign w:val="center"/>
          </w:tcPr>
          <w:p w:rsidR="00665BFD" w:rsidRPr="00665BFD" w:rsidRDefault="00665BFD" w:rsidP="004250BD">
            <w:pPr>
              <w:pStyle w:val="BankNormal"/>
              <w:numPr>
                <w:ilvl w:val="0"/>
                <w:numId w:val="20"/>
              </w:numPr>
              <w:spacing w:after="0"/>
              <w:ind w:left="318" w:hanging="318"/>
              <w:rPr>
                <w:rFonts w:ascii="Arial" w:hAnsi="Arial" w:cs="Arial"/>
                <w:iCs/>
                <w:caps/>
                <w:sz w:val="20"/>
              </w:rPr>
            </w:pPr>
            <w:r w:rsidRPr="00665BFD">
              <w:rPr>
                <w:rFonts w:ascii="Arial" w:hAnsi="Arial"/>
                <w:color w:val="000000"/>
                <w:sz w:val="20"/>
              </w:rPr>
              <w:t xml:space="preserve">Form E: </w:t>
            </w:r>
            <w:r w:rsidR="00F31922">
              <w:rPr>
                <w:rFonts w:ascii="Arial" w:hAnsi="Arial"/>
                <w:color w:val="000000"/>
                <w:sz w:val="20"/>
              </w:rPr>
              <w:t>Proposal</w:t>
            </w:r>
            <w:r w:rsidRPr="00665BFD">
              <w:rPr>
                <w:rFonts w:ascii="Arial" w:hAnsi="Arial"/>
                <w:color w:val="000000"/>
                <w:sz w:val="20"/>
              </w:rPr>
              <w:t xml:space="preserve"> Submission Form</w:t>
            </w:r>
          </w:p>
        </w:tc>
        <w:tc>
          <w:tcPr>
            <w:tcW w:w="2126" w:type="dxa"/>
            <w:vAlign w:val="center"/>
          </w:tcPr>
          <w:p w:rsidR="00665BFD" w:rsidRPr="00731E3E" w:rsidRDefault="00E7192B" w:rsidP="00665BFD">
            <w:pPr>
              <w:pStyle w:val="BankNormal"/>
              <w:spacing w:after="0"/>
              <w:jc w:val="center"/>
              <w:rPr>
                <w:rFonts w:ascii="Arial" w:hAnsi="Arial" w:cs="Arial"/>
                <w:iCs/>
                <w:sz w:val="20"/>
                <w:lang w:val="en-GB"/>
              </w:rPr>
            </w:pPr>
            <w:sdt>
              <w:sdtPr>
                <w:rPr>
                  <w:rFonts w:ascii="Arial" w:hAnsi="Arial" w:cs="Arial"/>
                  <w:color w:val="000000" w:themeColor="text1"/>
                  <w:sz w:val="20"/>
                </w:rPr>
                <w:id w:val="923374739"/>
              </w:sdtPr>
              <w:sdtContent>
                <w:r w:rsidR="00665BFD" w:rsidRPr="00731E3E">
                  <w:rPr>
                    <w:rFonts w:ascii="MS Gothic" w:eastAsia="MS Gothic" w:hAnsi="MS Gothic" w:cs="MS Gothic" w:hint="eastAsia"/>
                    <w:color w:val="000000" w:themeColor="text1"/>
                    <w:sz w:val="20"/>
                  </w:rPr>
                  <w:t>☐</w:t>
                </w:r>
              </w:sdtContent>
            </w:sdt>
            <w:r w:rsidR="00665BFD" w:rsidRPr="00731E3E">
              <w:rPr>
                <w:rFonts w:ascii="Arial" w:hAnsi="Arial" w:cs="Arial"/>
                <w:color w:val="000000" w:themeColor="text1"/>
                <w:sz w:val="20"/>
              </w:rPr>
              <w:t xml:space="preserve"> YES </w:t>
            </w:r>
            <w:sdt>
              <w:sdtPr>
                <w:rPr>
                  <w:rFonts w:ascii="Arial" w:hAnsi="Arial" w:cs="Arial"/>
                  <w:color w:val="000000" w:themeColor="text1"/>
                  <w:sz w:val="20"/>
                </w:rPr>
                <w:id w:val="1020123047"/>
              </w:sdtPr>
              <w:sdtContent>
                <w:r w:rsidR="00665BFD" w:rsidRPr="00731E3E">
                  <w:rPr>
                    <w:rFonts w:ascii="MS Gothic" w:eastAsia="MS Gothic" w:hAnsi="MS Gothic" w:cs="MS Gothic" w:hint="eastAsia"/>
                    <w:color w:val="000000" w:themeColor="text1"/>
                    <w:sz w:val="20"/>
                  </w:rPr>
                  <w:t>☐</w:t>
                </w:r>
              </w:sdtContent>
            </w:sdt>
            <w:r w:rsidR="00665BFD" w:rsidRPr="00731E3E">
              <w:rPr>
                <w:rFonts w:ascii="Arial" w:hAnsi="Arial" w:cs="Arial"/>
                <w:color w:val="000000" w:themeColor="text1"/>
                <w:sz w:val="20"/>
              </w:rPr>
              <w:t xml:space="preserve"> NO </w:t>
            </w:r>
            <w:sdt>
              <w:sdtPr>
                <w:rPr>
                  <w:rFonts w:ascii="Arial" w:hAnsi="Arial" w:cs="Arial"/>
                  <w:color w:val="000000" w:themeColor="text1"/>
                  <w:sz w:val="20"/>
                </w:rPr>
                <w:id w:val="-2141250453"/>
              </w:sdtPr>
              <w:sdtContent>
                <w:r w:rsidR="00665BFD" w:rsidRPr="00731E3E">
                  <w:rPr>
                    <w:rFonts w:ascii="MS Gothic" w:eastAsia="MS Gothic" w:hAnsi="MS Gothic" w:cs="MS Gothic" w:hint="eastAsia"/>
                    <w:color w:val="000000" w:themeColor="text1"/>
                    <w:sz w:val="20"/>
                  </w:rPr>
                  <w:t>☐</w:t>
                </w:r>
              </w:sdtContent>
            </w:sdt>
            <w:r w:rsidR="00665BFD" w:rsidRPr="00731E3E">
              <w:rPr>
                <w:rFonts w:ascii="Arial" w:hAnsi="Arial" w:cs="Arial"/>
                <w:color w:val="000000" w:themeColor="text1"/>
                <w:sz w:val="20"/>
              </w:rPr>
              <w:t xml:space="preserve"> NA</w:t>
            </w:r>
          </w:p>
        </w:tc>
        <w:tc>
          <w:tcPr>
            <w:tcW w:w="1276" w:type="dxa"/>
            <w:vAlign w:val="center"/>
          </w:tcPr>
          <w:p w:rsidR="00665BFD" w:rsidRPr="00731E3E" w:rsidRDefault="00665BFD" w:rsidP="00BD5B86">
            <w:pPr>
              <w:pStyle w:val="BankNormal"/>
              <w:spacing w:after="0"/>
              <w:rPr>
                <w:rFonts w:ascii="Arial" w:hAnsi="Arial" w:cs="Arial"/>
                <w:iCs/>
                <w:sz w:val="20"/>
                <w:lang w:val="en-GB"/>
              </w:rPr>
            </w:pPr>
          </w:p>
        </w:tc>
        <w:tc>
          <w:tcPr>
            <w:tcW w:w="1559" w:type="dxa"/>
            <w:vAlign w:val="center"/>
          </w:tcPr>
          <w:p w:rsidR="00665BFD" w:rsidRPr="00731E3E" w:rsidRDefault="00665BFD" w:rsidP="00BD5B86">
            <w:pPr>
              <w:pStyle w:val="BankNormal"/>
              <w:spacing w:after="0"/>
              <w:rPr>
                <w:rFonts w:ascii="Arial" w:hAnsi="Arial" w:cs="Arial"/>
                <w:iCs/>
                <w:sz w:val="20"/>
                <w:lang w:val="en-GB"/>
              </w:rPr>
            </w:pPr>
          </w:p>
        </w:tc>
      </w:tr>
      <w:tr w:rsidR="00665BFD" w:rsidRPr="00731E3E" w:rsidTr="00BD5B86">
        <w:tc>
          <w:tcPr>
            <w:tcW w:w="4678" w:type="dxa"/>
            <w:vAlign w:val="center"/>
          </w:tcPr>
          <w:p w:rsidR="00665BFD" w:rsidRPr="00665BFD" w:rsidRDefault="00665BFD" w:rsidP="004250BD">
            <w:pPr>
              <w:pStyle w:val="BankNormal"/>
              <w:numPr>
                <w:ilvl w:val="0"/>
                <w:numId w:val="20"/>
              </w:numPr>
              <w:spacing w:after="0"/>
              <w:ind w:left="318" w:hanging="318"/>
              <w:rPr>
                <w:rFonts w:ascii="Arial" w:hAnsi="Arial" w:cs="Arial"/>
                <w:iCs/>
                <w:sz w:val="20"/>
                <w:lang w:val="en-GB"/>
              </w:rPr>
            </w:pPr>
            <w:r w:rsidRPr="00665BFD">
              <w:rPr>
                <w:rFonts w:ascii="Arial" w:hAnsi="Arial"/>
                <w:color w:val="000000"/>
                <w:sz w:val="20"/>
              </w:rPr>
              <w:t xml:space="preserve">Form G: Technical </w:t>
            </w:r>
            <w:r w:rsidR="00F31922">
              <w:rPr>
                <w:rFonts w:ascii="Arial" w:hAnsi="Arial"/>
                <w:color w:val="000000"/>
                <w:sz w:val="20"/>
              </w:rPr>
              <w:t>Proposal</w:t>
            </w:r>
            <w:r w:rsidRPr="00665BFD">
              <w:rPr>
                <w:rFonts w:ascii="Arial" w:hAnsi="Arial"/>
                <w:color w:val="000000"/>
                <w:sz w:val="20"/>
              </w:rPr>
              <w:t xml:space="preserve"> Form</w:t>
            </w:r>
          </w:p>
        </w:tc>
        <w:tc>
          <w:tcPr>
            <w:tcW w:w="2126" w:type="dxa"/>
            <w:vAlign w:val="center"/>
          </w:tcPr>
          <w:p w:rsidR="00665BFD" w:rsidRDefault="00E7192B" w:rsidP="00665BFD">
            <w:pPr>
              <w:pStyle w:val="BankNormal"/>
              <w:spacing w:after="0"/>
              <w:jc w:val="center"/>
              <w:rPr>
                <w:rFonts w:ascii="Arial" w:hAnsi="Arial" w:cs="Arial"/>
                <w:color w:val="000000" w:themeColor="text1"/>
                <w:sz w:val="20"/>
              </w:rPr>
            </w:pPr>
            <w:sdt>
              <w:sdtPr>
                <w:rPr>
                  <w:rFonts w:ascii="Arial" w:hAnsi="Arial" w:cs="Arial"/>
                  <w:color w:val="000000" w:themeColor="text1"/>
                  <w:sz w:val="20"/>
                </w:rPr>
                <w:id w:val="-541134873"/>
              </w:sdtPr>
              <w:sdtContent>
                <w:r w:rsidR="00BD5B86" w:rsidRPr="00731E3E">
                  <w:rPr>
                    <w:rFonts w:ascii="MS Gothic" w:eastAsia="MS Gothic" w:hAnsi="MS Gothic" w:cs="MS Gothic" w:hint="eastAsia"/>
                    <w:color w:val="000000" w:themeColor="text1"/>
                    <w:sz w:val="20"/>
                  </w:rPr>
                  <w:t>☐</w:t>
                </w:r>
              </w:sdtContent>
            </w:sdt>
            <w:r w:rsidR="00BD5B86" w:rsidRPr="00731E3E">
              <w:rPr>
                <w:rFonts w:ascii="Arial" w:hAnsi="Arial" w:cs="Arial"/>
                <w:color w:val="000000" w:themeColor="text1"/>
                <w:sz w:val="20"/>
              </w:rPr>
              <w:t xml:space="preserve"> YES </w:t>
            </w:r>
            <w:sdt>
              <w:sdtPr>
                <w:rPr>
                  <w:rFonts w:ascii="Arial" w:hAnsi="Arial" w:cs="Arial"/>
                  <w:color w:val="000000" w:themeColor="text1"/>
                  <w:sz w:val="20"/>
                </w:rPr>
                <w:id w:val="-593399665"/>
              </w:sdtPr>
              <w:sdtContent>
                <w:r w:rsidR="00BD5B86" w:rsidRPr="00731E3E">
                  <w:rPr>
                    <w:rFonts w:ascii="MS Gothic" w:eastAsia="MS Gothic" w:hAnsi="MS Gothic" w:cs="MS Gothic" w:hint="eastAsia"/>
                    <w:color w:val="000000" w:themeColor="text1"/>
                    <w:sz w:val="20"/>
                  </w:rPr>
                  <w:t>☐</w:t>
                </w:r>
              </w:sdtContent>
            </w:sdt>
            <w:r w:rsidR="00BD5B86" w:rsidRPr="00731E3E">
              <w:rPr>
                <w:rFonts w:ascii="Arial" w:hAnsi="Arial" w:cs="Arial"/>
                <w:color w:val="000000" w:themeColor="text1"/>
                <w:sz w:val="20"/>
              </w:rPr>
              <w:t xml:space="preserve"> NO </w:t>
            </w:r>
            <w:sdt>
              <w:sdtPr>
                <w:rPr>
                  <w:rFonts w:ascii="Arial" w:hAnsi="Arial" w:cs="Arial"/>
                  <w:color w:val="000000" w:themeColor="text1"/>
                  <w:sz w:val="20"/>
                </w:rPr>
                <w:id w:val="1795249555"/>
              </w:sdtPr>
              <w:sdtContent>
                <w:r w:rsidR="00BD5B86" w:rsidRPr="00731E3E">
                  <w:rPr>
                    <w:rFonts w:ascii="MS Gothic" w:eastAsia="MS Gothic" w:hAnsi="MS Gothic" w:cs="MS Gothic" w:hint="eastAsia"/>
                    <w:color w:val="000000" w:themeColor="text1"/>
                    <w:sz w:val="20"/>
                  </w:rPr>
                  <w:t>☐</w:t>
                </w:r>
              </w:sdtContent>
            </w:sdt>
            <w:r w:rsidR="00BD5B86" w:rsidRPr="00731E3E">
              <w:rPr>
                <w:rFonts w:ascii="Arial" w:hAnsi="Arial" w:cs="Arial"/>
                <w:color w:val="000000" w:themeColor="text1"/>
                <w:sz w:val="20"/>
              </w:rPr>
              <w:t xml:space="preserve"> NA</w:t>
            </w:r>
          </w:p>
        </w:tc>
        <w:tc>
          <w:tcPr>
            <w:tcW w:w="1276" w:type="dxa"/>
            <w:vAlign w:val="center"/>
          </w:tcPr>
          <w:p w:rsidR="00665BFD" w:rsidRPr="00731E3E" w:rsidRDefault="00665BFD" w:rsidP="00BD5B86">
            <w:pPr>
              <w:pStyle w:val="BankNormal"/>
              <w:spacing w:after="0"/>
              <w:rPr>
                <w:rFonts w:ascii="Arial" w:hAnsi="Arial" w:cs="Arial"/>
                <w:iCs/>
                <w:sz w:val="20"/>
                <w:lang w:val="en-GB"/>
              </w:rPr>
            </w:pPr>
          </w:p>
        </w:tc>
        <w:tc>
          <w:tcPr>
            <w:tcW w:w="1559" w:type="dxa"/>
            <w:vAlign w:val="center"/>
          </w:tcPr>
          <w:p w:rsidR="00665BFD" w:rsidRPr="00731E3E" w:rsidRDefault="00665BFD" w:rsidP="00BD5B86">
            <w:pPr>
              <w:pStyle w:val="BankNormal"/>
              <w:spacing w:after="0"/>
              <w:rPr>
                <w:rFonts w:ascii="Arial" w:hAnsi="Arial" w:cs="Arial"/>
                <w:iCs/>
                <w:sz w:val="20"/>
                <w:lang w:val="en-GB"/>
              </w:rPr>
            </w:pPr>
          </w:p>
        </w:tc>
      </w:tr>
      <w:tr w:rsidR="00665BFD" w:rsidRPr="00731E3E" w:rsidTr="00BD5B86">
        <w:tc>
          <w:tcPr>
            <w:tcW w:w="4678" w:type="dxa"/>
            <w:vAlign w:val="center"/>
          </w:tcPr>
          <w:p w:rsidR="00665BFD" w:rsidRPr="00665BFD" w:rsidRDefault="00665BFD" w:rsidP="004250BD">
            <w:pPr>
              <w:pStyle w:val="BankNormal"/>
              <w:numPr>
                <w:ilvl w:val="0"/>
                <w:numId w:val="20"/>
              </w:numPr>
              <w:spacing w:after="0"/>
              <w:ind w:left="318" w:hanging="318"/>
              <w:rPr>
                <w:rFonts w:ascii="Arial" w:hAnsi="Arial" w:cs="Arial"/>
                <w:iCs/>
                <w:sz w:val="20"/>
                <w:lang w:val="en-GB"/>
              </w:rPr>
            </w:pPr>
            <w:r w:rsidRPr="00665BFD">
              <w:rPr>
                <w:rFonts w:ascii="Arial" w:hAnsi="Arial"/>
                <w:color w:val="000000"/>
                <w:sz w:val="20"/>
              </w:rPr>
              <w:t xml:space="preserve">Form H: </w:t>
            </w:r>
            <w:r w:rsidR="00F31922">
              <w:rPr>
                <w:rFonts w:ascii="Arial" w:hAnsi="Arial"/>
                <w:color w:val="000000"/>
                <w:sz w:val="20"/>
              </w:rPr>
              <w:t>Proposal</w:t>
            </w:r>
            <w:r w:rsidRPr="00665BFD">
              <w:rPr>
                <w:rFonts w:ascii="Arial" w:hAnsi="Arial"/>
                <w:color w:val="000000"/>
                <w:sz w:val="20"/>
              </w:rPr>
              <w:t xml:space="preserve"> Security Form</w:t>
            </w:r>
          </w:p>
        </w:tc>
        <w:tc>
          <w:tcPr>
            <w:tcW w:w="2126" w:type="dxa"/>
            <w:vAlign w:val="center"/>
          </w:tcPr>
          <w:p w:rsidR="00665BFD" w:rsidRDefault="00E7192B" w:rsidP="00665BFD">
            <w:pPr>
              <w:pStyle w:val="BankNormal"/>
              <w:spacing w:after="0"/>
              <w:jc w:val="center"/>
              <w:rPr>
                <w:rFonts w:ascii="Arial" w:hAnsi="Arial" w:cs="Arial"/>
                <w:color w:val="000000" w:themeColor="text1"/>
                <w:sz w:val="20"/>
              </w:rPr>
            </w:pPr>
            <w:sdt>
              <w:sdtPr>
                <w:rPr>
                  <w:rFonts w:ascii="Arial" w:hAnsi="Arial" w:cs="Arial"/>
                  <w:color w:val="000000" w:themeColor="text1"/>
                  <w:sz w:val="20"/>
                </w:rPr>
                <w:id w:val="-251896568"/>
              </w:sdtPr>
              <w:sdtContent>
                <w:r w:rsidR="00BD5B86" w:rsidRPr="00731E3E">
                  <w:rPr>
                    <w:rFonts w:ascii="MS Gothic" w:eastAsia="MS Gothic" w:hAnsi="MS Gothic" w:cs="MS Gothic" w:hint="eastAsia"/>
                    <w:color w:val="000000" w:themeColor="text1"/>
                    <w:sz w:val="20"/>
                  </w:rPr>
                  <w:t>☐</w:t>
                </w:r>
              </w:sdtContent>
            </w:sdt>
            <w:r w:rsidR="00BD5B86" w:rsidRPr="00731E3E">
              <w:rPr>
                <w:rFonts w:ascii="Arial" w:hAnsi="Arial" w:cs="Arial"/>
                <w:color w:val="000000" w:themeColor="text1"/>
                <w:sz w:val="20"/>
              </w:rPr>
              <w:t xml:space="preserve"> YES </w:t>
            </w:r>
            <w:sdt>
              <w:sdtPr>
                <w:rPr>
                  <w:rFonts w:ascii="Arial" w:hAnsi="Arial" w:cs="Arial"/>
                  <w:color w:val="000000" w:themeColor="text1"/>
                  <w:sz w:val="20"/>
                </w:rPr>
                <w:id w:val="1429075976"/>
              </w:sdtPr>
              <w:sdtContent>
                <w:r w:rsidR="00BD5B86" w:rsidRPr="00731E3E">
                  <w:rPr>
                    <w:rFonts w:ascii="MS Gothic" w:eastAsia="MS Gothic" w:hAnsi="MS Gothic" w:cs="MS Gothic" w:hint="eastAsia"/>
                    <w:color w:val="000000" w:themeColor="text1"/>
                    <w:sz w:val="20"/>
                  </w:rPr>
                  <w:t>☐</w:t>
                </w:r>
              </w:sdtContent>
            </w:sdt>
            <w:r w:rsidR="00BD5B86" w:rsidRPr="00731E3E">
              <w:rPr>
                <w:rFonts w:ascii="Arial" w:hAnsi="Arial" w:cs="Arial"/>
                <w:color w:val="000000" w:themeColor="text1"/>
                <w:sz w:val="20"/>
              </w:rPr>
              <w:t xml:space="preserve"> NO </w:t>
            </w:r>
            <w:sdt>
              <w:sdtPr>
                <w:rPr>
                  <w:rFonts w:ascii="Arial" w:hAnsi="Arial" w:cs="Arial"/>
                  <w:color w:val="000000" w:themeColor="text1"/>
                  <w:sz w:val="20"/>
                </w:rPr>
                <w:id w:val="-1143422813"/>
              </w:sdtPr>
              <w:sdtContent>
                <w:r w:rsidR="00BD5B86" w:rsidRPr="00731E3E">
                  <w:rPr>
                    <w:rFonts w:ascii="MS Gothic" w:eastAsia="MS Gothic" w:hAnsi="MS Gothic" w:cs="MS Gothic" w:hint="eastAsia"/>
                    <w:color w:val="000000" w:themeColor="text1"/>
                    <w:sz w:val="20"/>
                  </w:rPr>
                  <w:t>☐</w:t>
                </w:r>
              </w:sdtContent>
            </w:sdt>
            <w:r w:rsidR="00BD5B86" w:rsidRPr="00731E3E">
              <w:rPr>
                <w:rFonts w:ascii="Arial" w:hAnsi="Arial" w:cs="Arial"/>
                <w:color w:val="000000" w:themeColor="text1"/>
                <w:sz w:val="20"/>
              </w:rPr>
              <w:t xml:space="preserve"> NA</w:t>
            </w:r>
          </w:p>
        </w:tc>
        <w:tc>
          <w:tcPr>
            <w:tcW w:w="1276" w:type="dxa"/>
            <w:vAlign w:val="center"/>
          </w:tcPr>
          <w:p w:rsidR="00665BFD" w:rsidRPr="00731E3E" w:rsidRDefault="00665BFD" w:rsidP="00BD5B86">
            <w:pPr>
              <w:pStyle w:val="BankNormal"/>
              <w:spacing w:after="0"/>
              <w:rPr>
                <w:rFonts w:ascii="Arial" w:hAnsi="Arial" w:cs="Arial"/>
                <w:iCs/>
                <w:sz w:val="20"/>
                <w:lang w:val="en-GB"/>
              </w:rPr>
            </w:pPr>
          </w:p>
        </w:tc>
        <w:tc>
          <w:tcPr>
            <w:tcW w:w="1559" w:type="dxa"/>
            <w:vAlign w:val="center"/>
          </w:tcPr>
          <w:p w:rsidR="00665BFD" w:rsidRPr="00731E3E" w:rsidRDefault="00665BFD" w:rsidP="00BD5B86">
            <w:pPr>
              <w:pStyle w:val="BankNormal"/>
              <w:spacing w:after="0"/>
              <w:rPr>
                <w:rFonts w:ascii="Arial" w:hAnsi="Arial" w:cs="Arial"/>
                <w:iCs/>
                <w:sz w:val="20"/>
                <w:lang w:val="en-GB"/>
              </w:rPr>
            </w:pPr>
          </w:p>
        </w:tc>
      </w:tr>
      <w:tr w:rsidR="00665BFD" w:rsidRPr="00731E3E" w:rsidTr="00BD5B86">
        <w:tc>
          <w:tcPr>
            <w:tcW w:w="4678" w:type="dxa"/>
            <w:vAlign w:val="center"/>
          </w:tcPr>
          <w:p w:rsidR="00665BFD" w:rsidRPr="00665BFD" w:rsidRDefault="00665BFD" w:rsidP="004250BD">
            <w:pPr>
              <w:pStyle w:val="BankNormal"/>
              <w:numPr>
                <w:ilvl w:val="0"/>
                <w:numId w:val="20"/>
              </w:numPr>
              <w:spacing w:after="0"/>
              <w:ind w:left="318" w:hanging="318"/>
              <w:rPr>
                <w:rFonts w:ascii="Arial" w:hAnsi="Arial" w:cs="Arial"/>
                <w:iCs/>
                <w:sz w:val="20"/>
                <w:lang w:val="en-GB"/>
              </w:rPr>
            </w:pPr>
            <w:r w:rsidRPr="00665BFD">
              <w:rPr>
                <w:rFonts w:ascii="Arial" w:hAnsi="Arial"/>
                <w:color w:val="000000"/>
                <w:sz w:val="20"/>
              </w:rPr>
              <w:t xml:space="preserve">Form I: </w:t>
            </w:r>
            <w:r w:rsidR="003B4404" w:rsidRPr="004F28C5">
              <w:rPr>
                <w:rFonts w:ascii="Arial" w:hAnsi="Arial"/>
                <w:color w:val="000000"/>
                <w:sz w:val="20"/>
              </w:rPr>
              <w:t>Form I: Format</w:t>
            </w:r>
            <w:r w:rsidR="003B4404">
              <w:rPr>
                <w:rFonts w:ascii="Arial" w:hAnsi="Arial"/>
                <w:color w:val="000000"/>
                <w:sz w:val="20"/>
              </w:rPr>
              <w:t xml:space="preserve"> for Resume of Proposed Key Personnel</w:t>
            </w:r>
          </w:p>
        </w:tc>
        <w:tc>
          <w:tcPr>
            <w:tcW w:w="2126" w:type="dxa"/>
            <w:vAlign w:val="center"/>
          </w:tcPr>
          <w:p w:rsidR="00665BFD" w:rsidRDefault="00E7192B" w:rsidP="00665BFD">
            <w:pPr>
              <w:pStyle w:val="BankNormal"/>
              <w:spacing w:after="0"/>
              <w:jc w:val="center"/>
              <w:rPr>
                <w:rFonts w:ascii="Arial" w:hAnsi="Arial" w:cs="Arial"/>
                <w:color w:val="000000" w:themeColor="text1"/>
                <w:sz w:val="20"/>
              </w:rPr>
            </w:pPr>
            <w:sdt>
              <w:sdtPr>
                <w:rPr>
                  <w:rFonts w:ascii="Arial" w:hAnsi="Arial" w:cs="Arial"/>
                  <w:color w:val="000000" w:themeColor="text1"/>
                  <w:sz w:val="20"/>
                </w:rPr>
                <w:id w:val="-124858725"/>
              </w:sdtPr>
              <w:sdtContent>
                <w:r w:rsidR="00BD5B86" w:rsidRPr="00731E3E">
                  <w:rPr>
                    <w:rFonts w:ascii="MS Gothic" w:eastAsia="MS Gothic" w:hAnsi="MS Gothic" w:cs="MS Gothic" w:hint="eastAsia"/>
                    <w:color w:val="000000" w:themeColor="text1"/>
                    <w:sz w:val="20"/>
                  </w:rPr>
                  <w:t>☐</w:t>
                </w:r>
              </w:sdtContent>
            </w:sdt>
            <w:r w:rsidR="00BD5B86" w:rsidRPr="00731E3E">
              <w:rPr>
                <w:rFonts w:ascii="Arial" w:hAnsi="Arial" w:cs="Arial"/>
                <w:color w:val="000000" w:themeColor="text1"/>
                <w:sz w:val="20"/>
              </w:rPr>
              <w:t xml:space="preserve"> YES </w:t>
            </w:r>
            <w:sdt>
              <w:sdtPr>
                <w:rPr>
                  <w:rFonts w:ascii="Arial" w:hAnsi="Arial" w:cs="Arial"/>
                  <w:color w:val="000000" w:themeColor="text1"/>
                  <w:sz w:val="20"/>
                </w:rPr>
                <w:id w:val="1735811997"/>
              </w:sdtPr>
              <w:sdtContent>
                <w:r w:rsidR="00BD5B86" w:rsidRPr="00731E3E">
                  <w:rPr>
                    <w:rFonts w:ascii="MS Gothic" w:eastAsia="MS Gothic" w:hAnsi="MS Gothic" w:cs="MS Gothic" w:hint="eastAsia"/>
                    <w:color w:val="000000" w:themeColor="text1"/>
                    <w:sz w:val="20"/>
                  </w:rPr>
                  <w:t>☐</w:t>
                </w:r>
              </w:sdtContent>
            </w:sdt>
            <w:r w:rsidR="00BD5B86" w:rsidRPr="00731E3E">
              <w:rPr>
                <w:rFonts w:ascii="Arial" w:hAnsi="Arial" w:cs="Arial"/>
                <w:color w:val="000000" w:themeColor="text1"/>
                <w:sz w:val="20"/>
              </w:rPr>
              <w:t xml:space="preserve"> NO </w:t>
            </w:r>
            <w:sdt>
              <w:sdtPr>
                <w:rPr>
                  <w:rFonts w:ascii="Arial" w:hAnsi="Arial" w:cs="Arial"/>
                  <w:color w:val="000000" w:themeColor="text1"/>
                  <w:sz w:val="20"/>
                </w:rPr>
                <w:id w:val="-825202836"/>
              </w:sdtPr>
              <w:sdtContent>
                <w:r w:rsidR="00BD5B86" w:rsidRPr="00731E3E">
                  <w:rPr>
                    <w:rFonts w:ascii="MS Gothic" w:eastAsia="MS Gothic" w:hAnsi="MS Gothic" w:cs="MS Gothic" w:hint="eastAsia"/>
                    <w:color w:val="000000" w:themeColor="text1"/>
                    <w:sz w:val="20"/>
                  </w:rPr>
                  <w:t>☐</w:t>
                </w:r>
              </w:sdtContent>
            </w:sdt>
            <w:r w:rsidR="00BD5B86" w:rsidRPr="00731E3E">
              <w:rPr>
                <w:rFonts w:ascii="Arial" w:hAnsi="Arial" w:cs="Arial"/>
                <w:color w:val="000000" w:themeColor="text1"/>
                <w:sz w:val="20"/>
              </w:rPr>
              <w:t xml:space="preserve"> NA</w:t>
            </w:r>
          </w:p>
        </w:tc>
        <w:tc>
          <w:tcPr>
            <w:tcW w:w="1276" w:type="dxa"/>
            <w:vAlign w:val="center"/>
          </w:tcPr>
          <w:p w:rsidR="00665BFD" w:rsidRPr="00731E3E" w:rsidRDefault="00665BFD" w:rsidP="00BD5B86">
            <w:pPr>
              <w:pStyle w:val="BankNormal"/>
              <w:spacing w:after="0"/>
              <w:rPr>
                <w:rFonts w:ascii="Arial" w:hAnsi="Arial" w:cs="Arial"/>
                <w:iCs/>
                <w:sz w:val="20"/>
                <w:lang w:val="en-GB"/>
              </w:rPr>
            </w:pPr>
          </w:p>
        </w:tc>
        <w:tc>
          <w:tcPr>
            <w:tcW w:w="1559" w:type="dxa"/>
            <w:vAlign w:val="center"/>
          </w:tcPr>
          <w:p w:rsidR="00665BFD" w:rsidRPr="00731E3E" w:rsidRDefault="00665BFD" w:rsidP="00BD5B86">
            <w:pPr>
              <w:pStyle w:val="BankNormal"/>
              <w:spacing w:after="0"/>
              <w:rPr>
                <w:rFonts w:ascii="Arial" w:hAnsi="Arial" w:cs="Arial"/>
                <w:iCs/>
                <w:sz w:val="20"/>
                <w:lang w:val="en-GB"/>
              </w:rPr>
            </w:pPr>
          </w:p>
        </w:tc>
      </w:tr>
      <w:tr w:rsidR="00665BFD" w:rsidRPr="00731E3E" w:rsidTr="00BD5B86">
        <w:tc>
          <w:tcPr>
            <w:tcW w:w="4678" w:type="dxa"/>
            <w:vAlign w:val="center"/>
          </w:tcPr>
          <w:p w:rsidR="00665BFD" w:rsidRPr="00665BFD" w:rsidRDefault="00665BFD" w:rsidP="004250BD">
            <w:pPr>
              <w:pStyle w:val="BankNormal"/>
              <w:numPr>
                <w:ilvl w:val="0"/>
                <w:numId w:val="20"/>
              </w:numPr>
              <w:spacing w:after="0"/>
              <w:ind w:left="318" w:hanging="318"/>
              <w:rPr>
                <w:rFonts w:ascii="Arial" w:hAnsi="Arial" w:cs="Arial"/>
                <w:iCs/>
                <w:sz w:val="20"/>
                <w:lang w:val="en-GB"/>
              </w:rPr>
            </w:pPr>
            <w:r w:rsidRPr="00665BFD">
              <w:rPr>
                <w:rFonts w:ascii="Arial" w:hAnsi="Arial"/>
                <w:color w:val="000000"/>
                <w:sz w:val="20"/>
              </w:rPr>
              <w:t xml:space="preserve">Form J: Performance Statement Form </w:t>
            </w:r>
          </w:p>
        </w:tc>
        <w:tc>
          <w:tcPr>
            <w:tcW w:w="2126" w:type="dxa"/>
            <w:vAlign w:val="center"/>
          </w:tcPr>
          <w:p w:rsidR="00665BFD" w:rsidRDefault="00E7192B" w:rsidP="00665BFD">
            <w:pPr>
              <w:pStyle w:val="BankNormal"/>
              <w:spacing w:after="0"/>
              <w:jc w:val="center"/>
              <w:rPr>
                <w:rFonts w:ascii="Arial" w:hAnsi="Arial" w:cs="Arial"/>
                <w:color w:val="000000" w:themeColor="text1"/>
                <w:sz w:val="20"/>
              </w:rPr>
            </w:pPr>
            <w:sdt>
              <w:sdtPr>
                <w:rPr>
                  <w:rFonts w:ascii="Arial" w:hAnsi="Arial" w:cs="Arial"/>
                  <w:color w:val="000000" w:themeColor="text1"/>
                  <w:sz w:val="20"/>
                </w:rPr>
                <w:id w:val="-875848451"/>
              </w:sdtPr>
              <w:sdtContent>
                <w:r w:rsidR="00BD5B86" w:rsidRPr="00731E3E">
                  <w:rPr>
                    <w:rFonts w:ascii="MS Gothic" w:eastAsia="MS Gothic" w:hAnsi="MS Gothic" w:cs="MS Gothic" w:hint="eastAsia"/>
                    <w:color w:val="000000" w:themeColor="text1"/>
                    <w:sz w:val="20"/>
                  </w:rPr>
                  <w:t>☐</w:t>
                </w:r>
              </w:sdtContent>
            </w:sdt>
            <w:r w:rsidR="00BD5B86" w:rsidRPr="00731E3E">
              <w:rPr>
                <w:rFonts w:ascii="Arial" w:hAnsi="Arial" w:cs="Arial"/>
                <w:color w:val="000000" w:themeColor="text1"/>
                <w:sz w:val="20"/>
              </w:rPr>
              <w:t xml:space="preserve"> YES </w:t>
            </w:r>
            <w:sdt>
              <w:sdtPr>
                <w:rPr>
                  <w:rFonts w:ascii="Arial" w:hAnsi="Arial" w:cs="Arial"/>
                  <w:color w:val="000000" w:themeColor="text1"/>
                  <w:sz w:val="20"/>
                </w:rPr>
                <w:id w:val="-128862491"/>
              </w:sdtPr>
              <w:sdtContent>
                <w:r w:rsidR="00BD5B86" w:rsidRPr="00731E3E">
                  <w:rPr>
                    <w:rFonts w:ascii="MS Gothic" w:eastAsia="MS Gothic" w:hAnsi="MS Gothic" w:cs="MS Gothic" w:hint="eastAsia"/>
                    <w:color w:val="000000" w:themeColor="text1"/>
                    <w:sz w:val="20"/>
                  </w:rPr>
                  <w:t>☐</w:t>
                </w:r>
              </w:sdtContent>
            </w:sdt>
            <w:r w:rsidR="00BD5B86" w:rsidRPr="00731E3E">
              <w:rPr>
                <w:rFonts w:ascii="Arial" w:hAnsi="Arial" w:cs="Arial"/>
                <w:color w:val="000000" w:themeColor="text1"/>
                <w:sz w:val="20"/>
              </w:rPr>
              <w:t xml:space="preserve"> NO </w:t>
            </w:r>
            <w:sdt>
              <w:sdtPr>
                <w:rPr>
                  <w:rFonts w:ascii="Arial" w:hAnsi="Arial" w:cs="Arial"/>
                  <w:color w:val="000000" w:themeColor="text1"/>
                  <w:sz w:val="20"/>
                </w:rPr>
                <w:id w:val="-803693757"/>
              </w:sdtPr>
              <w:sdtContent>
                <w:r w:rsidR="00BD5B86" w:rsidRPr="00731E3E">
                  <w:rPr>
                    <w:rFonts w:ascii="MS Gothic" w:eastAsia="MS Gothic" w:hAnsi="MS Gothic" w:cs="MS Gothic" w:hint="eastAsia"/>
                    <w:color w:val="000000" w:themeColor="text1"/>
                    <w:sz w:val="20"/>
                  </w:rPr>
                  <w:t>☐</w:t>
                </w:r>
              </w:sdtContent>
            </w:sdt>
            <w:r w:rsidR="00BD5B86" w:rsidRPr="00731E3E">
              <w:rPr>
                <w:rFonts w:ascii="Arial" w:hAnsi="Arial" w:cs="Arial"/>
                <w:color w:val="000000" w:themeColor="text1"/>
                <w:sz w:val="20"/>
              </w:rPr>
              <w:t xml:space="preserve"> NA</w:t>
            </w:r>
          </w:p>
        </w:tc>
        <w:tc>
          <w:tcPr>
            <w:tcW w:w="1276" w:type="dxa"/>
            <w:vAlign w:val="center"/>
          </w:tcPr>
          <w:p w:rsidR="00665BFD" w:rsidRPr="00731E3E" w:rsidRDefault="00665BFD" w:rsidP="00BD5B86">
            <w:pPr>
              <w:pStyle w:val="BankNormal"/>
              <w:spacing w:after="0"/>
              <w:rPr>
                <w:rFonts w:ascii="Arial" w:hAnsi="Arial" w:cs="Arial"/>
                <w:iCs/>
                <w:sz w:val="20"/>
                <w:lang w:val="en-GB"/>
              </w:rPr>
            </w:pPr>
          </w:p>
        </w:tc>
        <w:tc>
          <w:tcPr>
            <w:tcW w:w="1559" w:type="dxa"/>
            <w:vAlign w:val="center"/>
          </w:tcPr>
          <w:p w:rsidR="00665BFD" w:rsidRPr="00731E3E" w:rsidRDefault="00665BFD" w:rsidP="00BD5B86">
            <w:pPr>
              <w:pStyle w:val="BankNormal"/>
              <w:spacing w:after="0"/>
              <w:rPr>
                <w:rFonts w:ascii="Arial" w:hAnsi="Arial" w:cs="Arial"/>
                <w:iCs/>
                <w:sz w:val="20"/>
                <w:lang w:val="en-GB"/>
              </w:rPr>
            </w:pPr>
          </w:p>
        </w:tc>
      </w:tr>
      <w:tr w:rsidR="00665BFD" w:rsidRPr="00731E3E" w:rsidTr="00BD5B86">
        <w:tc>
          <w:tcPr>
            <w:tcW w:w="4678" w:type="dxa"/>
            <w:vAlign w:val="center"/>
          </w:tcPr>
          <w:p w:rsidR="00665BFD" w:rsidRPr="00665BFD" w:rsidRDefault="00665BFD" w:rsidP="004250BD">
            <w:pPr>
              <w:pStyle w:val="BankNormal"/>
              <w:numPr>
                <w:ilvl w:val="0"/>
                <w:numId w:val="20"/>
              </w:numPr>
              <w:spacing w:after="0"/>
              <w:ind w:left="318" w:hanging="318"/>
              <w:rPr>
                <w:rFonts w:ascii="Arial" w:hAnsi="Arial" w:cs="Arial"/>
                <w:iCs/>
                <w:sz w:val="20"/>
                <w:lang w:val="en-GB"/>
              </w:rPr>
            </w:pPr>
            <w:r w:rsidRPr="00665BFD">
              <w:rPr>
                <w:rFonts w:ascii="Arial" w:hAnsi="Arial"/>
                <w:color w:val="000000"/>
                <w:sz w:val="20"/>
              </w:rPr>
              <w:t>Form K: No Adverse Action Confirmation Form</w:t>
            </w:r>
          </w:p>
        </w:tc>
        <w:tc>
          <w:tcPr>
            <w:tcW w:w="2126" w:type="dxa"/>
            <w:vAlign w:val="center"/>
          </w:tcPr>
          <w:p w:rsidR="00665BFD" w:rsidRDefault="00E7192B" w:rsidP="00665BFD">
            <w:pPr>
              <w:pStyle w:val="BankNormal"/>
              <w:spacing w:after="0"/>
              <w:jc w:val="center"/>
              <w:rPr>
                <w:rFonts w:ascii="Arial" w:hAnsi="Arial" w:cs="Arial"/>
                <w:color w:val="000000" w:themeColor="text1"/>
                <w:sz w:val="20"/>
              </w:rPr>
            </w:pPr>
            <w:sdt>
              <w:sdtPr>
                <w:rPr>
                  <w:rFonts w:ascii="Arial" w:hAnsi="Arial" w:cs="Arial"/>
                  <w:color w:val="000000" w:themeColor="text1"/>
                  <w:sz w:val="20"/>
                </w:rPr>
                <w:id w:val="1781523971"/>
              </w:sdtPr>
              <w:sdtContent>
                <w:r w:rsidR="00BD5B86" w:rsidRPr="00731E3E">
                  <w:rPr>
                    <w:rFonts w:ascii="MS Gothic" w:eastAsia="MS Gothic" w:hAnsi="MS Gothic" w:cs="MS Gothic" w:hint="eastAsia"/>
                    <w:color w:val="000000" w:themeColor="text1"/>
                    <w:sz w:val="20"/>
                  </w:rPr>
                  <w:t>☐</w:t>
                </w:r>
              </w:sdtContent>
            </w:sdt>
            <w:r w:rsidR="00BD5B86" w:rsidRPr="00731E3E">
              <w:rPr>
                <w:rFonts w:ascii="Arial" w:hAnsi="Arial" w:cs="Arial"/>
                <w:color w:val="000000" w:themeColor="text1"/>
                <w:sz w:val="20"/>
              </w:rPr>
              <w:t xml:space="preserve"> YES </w:t>
            </w:r>
            <w:sdt>
              <w:sdtPr>
                <w:rPr>
                  <w:rFonts w:ascii="Arial" w:hAnsi="Arial" w:cs="Arial"/>
                  <w:color w:val="000000" w:themeColor="text1"/>
                  <w:sz w:val="20"/>
                </w:rPr>
                <w:id w:val="1504548004"/>
              </w:sdtPr>
              <w:sdtContent>
                <w:r w:rsidR="00BD5B86" w:rsidRPr="00731E3E">
                  <w:rPr>
                    <w:rFonts w:ascii="MS Gothic" w:eastAsia="MS Gothic" w:hAnsi="MS Gothic" w:cs="MS Gothic" w:hint="eastAsia"/>
                    <w:color w:val="000000" w:themeColor="text1"/>
                    <w:sz w:val="20"/>
                  </w:rPr>
                  <w:t>☐</w:t>
                </w:r>
              </w:sdtContent>
            </w:sdt>
            <w:r w:rsidR="00BD5B86" w:rsidRPr="00731E3E">
              <w:rPr>
                <w:rFonts w:ascii="Arial" w:hAnsi="Arial" w:cs="Arial"/>
                <w:color w:val="000000" w:themeColor="text1"/>
                <w:sz w:val="20"/>
              </w:rPr>
              <w:t xml:space="preserve"> NO </w:t>
            </w:r>
            <w:sdt>
              <w:sdtPr>
                <w:rPr>
                  <w:rFonts w:ascii="Arial" w:hAnsi="Arial" w:cs="Arial"/>
                  <w:color w:val="000000" w:themeColor="text1"/>
                  <w:sz w:val="20"/>
                </w:rPr>
                <w:id w:val="-1532960438"/>
              </w:sdtPr>
              <w:sdtContent>
                <w:r w:rsidR="00BD5B86" w:rsidRPr="00731E3E">
                  <w:rPr>
                    <w:rFonts w:ascii="MS Gothic" w:eastAsia="MS Gothic" w:hAnsi="MS Gothic" w:cs="MS Gothic" w:hint="eastAsia"/>
                    <w:color w:val="000000" w:themeColor="text1"/>
                    <w:sz w:val="20"/>
                  </w:rPr>
                  <w:t>☐</w:t>
                </w:r>
              </w:sdtContent>
            </w:sdt>
            <w:r w:rsidR="00BD5B86" w:rsidRPr="00731E3E">
              <w:rPr>
                <w:rFonts w:ascii="Arial" w:hAnsi="Arial" w:cs="Arial"/>
                <w:color w:val="000000" w:themeColor="text1"/>
                <w:sz w:val="20"/>
              </w:rPr>
              <w:t xml:space="preserve"> NA</w:t>
            </w:r>
          </w:p>
        </w:tc>
        <w:tc>
          <w:tcPr>
            <w:tcW w:w="1276" w:type="dxa"/>
            <w:vAlign w:val="center"/>
          </w:tcPr>
          <w:p w:rsidR="00665BFD" w:rsidRPr="00731E3E" w:rsidRDefault="00665BFD" w:rsidP="00BD5B86">
            <w:pPr>
              <w:pStyle w:val="BankNormal"/>
              <w:spacing w:after="0"/>
              <w:rPr>
                <w:rFonts w:ascii="Arial" w:hAnsi="Arial" w:cs="Arial"/>
                <w:iCs/>
                <w:sz w:val="20"/>
                <w:lang w:val="en-GB"/>
              </w:rPr>
            </w:pPr>
          </w:p>
        </w:tc>
        <w:tc>
          <w:tcPr>
            <w:tcW w:w="1559" w:type="dxa"/>
            <w:vAlign w:val="center"/>
          </w:tcPr>
          <w:p w:rsidR="00665BFD" w:rsidRPr="00731E3E" w:rsidRDefault="00665BFD" w:rsidP="00BD5B86">
            <w:pPr>
              <w:pStyle w:val="BankNormal"/>
              <w:spacing w:after="0"/>
              <w:rPr>
                <w:rFonts w:ascii="Arial" w:hAnsi="Arial" w:cs="Arial"/>
                <w:iCs/>
                <w:sz w:val="20"/>
                <w:lang w:val="en-GB"/>
              </w:rPr>
            </w:pPr>
          </w:p>
        </w:tc>
      </w:tr>
      <w:tr w:rsidR="00921D49" w:rsidRPr="00731E3E" w:rsidTr="00BD5B86">
        <w:trPr>
          <w:trHeight w:val="637"/>
        </w:trPr>
        <w:tc>
          <w:tcPr>
            <w:tcW w:w="4678" w:type="dxa"/>
            <w:vAlign w:val="center"/>
          </w:tcPr>
          <w:p w:rsidR="00921D49" w:rsidRPr="000A032B" w:rsidRDefault="00921D49" w:rsidP="00BE22F2">
            <w:pPr>
              <w:pStyle w:val="BankNormal"/>
              <w:spacing w:after="0"/>
              <w:rPr>
                <w:rFonts w:ascii="Arial" w:hAnsi="Arial" w:cs="Arial"/>
                <w:b/>
                <w:iCs/>
                <w:sz w:val="20"/>
                <w:highlight w:val="green"/>
                <w:lang w:val="en-GB"/>
              </w:rPr>
            </w:pPr>
            <w:r w:rsidRPr="00BD5B86">
              <w:rPr>
                <w:rFonts w:ascii="Arial" w:hAnsi="Arial" w:cs="Arial"/>
                <w:b/>
                <w:sz w:val="20"/>
                <w:lang w:val="en-GB"/>
              </w:rPr>
              <w:t xml:space="preserve">Have you provided the required </w:t>
            </w:r>
            <w:r w:rsidR="00BD5B86" w:rsidRPr="00BD5B86">
              <w:rPr>
                <w:rFonts w:ascii="Arial" w:hAnsi="Arial" w:cs="Arial"/>
                <w:b/>
                <w:sz w:val="20"/>
                <w:lang w:val="en-GB"/>
              </w:rPr>
              <w:t>documents to establish compliance with the evaluation criteria established in Section III?</w:t>
            </w:r>
          </w:p>
        </w:tc>
        <w:tc>
          <w:tcPr>
            <w:tcW w:w="2126" w:type="dxa"/>
            <w:vAlign w:val="center"/>
          </w:tcPr>
          <w:p w:rsidR="00921D49" w:rsidRPr="00BD5B86" w:rsidRDefault="00E7192B" w:rsidP="00665BFD">
            <w:pPr>
              <w:pStyle w:val="BankNormal"/>
              <w:spacing w:after="0"/>
              <w:jc w:val="center"/>
              <w:rPr>
                <w:rFonts w:ascii="Arial" w:hAnsi="Arial" w:cs="Arial"/>
                <w:b/>
                <w:iCs/>
                <w:sz w:val="20"/>
                <w:lang w:val="en-GB"/>
              </w:rPr>
            </w:pPr>
            <w:sdt>
              <w:sdtPr>
                <w:rPr>
                  <w:rFonts w:ascii="Arial" w:hAnsi="Arial" w:cs="Arial"/>
                  <w:b/>
                  <w:color w:val="000000" w:themeColor="text1"/>
                  <w:sz w:val="20"/>
                </w:rPr>
                <w:id w:val="1432935602"/>
              </w:sdtPr>
              <w:sdtContent>
                <w:r w:rsidR="00921D49" w:rsidRPr="00BD5B86">
                  <w:rPr>
                    <w:rFonts w:ascii="MS Gothic" w:eastAsia="MS Gothic" w:hAnsi="MS Gothic" w:cs="MS Gothic" w:hint="eastAsia"/>
                    <w:b/>
                    <w:color w:val="000000" w:themeColor="text1"/>
                    <w:sz w:val="20"/>
                  </w:rPr>
                  <w:t>☐</w:t>
                </w:r>
              </w:sdtContent>
            </w:sdt>
            <w:r w:rsidR="00921D49" w:rsidRPr="00BD5B86">
              <w:rPr>
                <w:rFonts w:ascii="Arial" w:hAnsi="Arial" w:cs="Arial"/>
                <w:b/>
                <w:color w:val="000000" w:themeColor="text1"/>
                <w:sz w:val="20"/>
              </w:rPr>
              <w:t xml:space="preserve"> YES </w:t>
            </w:r>
            <w:sdt>
              <w:sdtPr>
                <w:rPr>
                  <w:rFonts w:ascii="Arial" w:hAnsi="Arial" w:cs="Arial"/>
                  <w:b/>
                  <w:color w:val="000000" w:themeColor="text1"/>
                  <w:sz w:val="20"/>
                </w:rPr>
                <w:id w:val="261120647"/>
              </w:sdtPr>
              <w:sdtContent>
                <w:r w:rsidR="00921D49" w:rsidRPr="00BD5B86">
                  <w:rPr>
                    <w:rFonts w:ascii="MS Gothic" w:eastAsia="MS Gothic" w:hAnsi="MS Gothic" w:cs="MS Gothic" w:hint="eastAsia"/>
                    <w:b/>
                    <w:color w:val="000000" w:themeColor="text1"/>
                    <w:sz w:val="20"/>
                  </w:rPr>
                  <w:t>☐</w:t>
                </w:r>
              </w:sdtContent>
            </w:sdt>
            <w:r w:rsidR="00921D49" w:rsidRPr="00BD5B86">
              <w:rPr>
                <w:rFonts w:ascii="Arial" w:hAnsi="Arial" w:cs="Arial"/>
                <w:b/>
                <w:color w:val="000000" w:themeColor="text1"/>
                <w:sz w:val="20"/>
              </w:rPr>
              <w:t xml:space="preserve"> NO </w:t>
            </w:r>
            <w:sdt>
              <w:sdtPr>
                <w:rPr>
                  <w:rFonts w:ascii="Arial" w:hAnsi="Arial" w:cs="Arial"/>
                  <w:b/>
                  <w:color w:val="000000" w:themeColor="text1"/>
                  <w:sz w:val="20"/>
                </w:rPr>
                <w:id w:val="1069550596"/>
              </w:sdtPr>
              <w:sdtContent>
                <w:r w:rsidR="00921D49" w:rsidRPr="00BD5B86">
                  <w:rPr>
                    <w:rFonts w:ascii="MS Gothic" w:eastAsia="MS Gothic" w:hAnsi="MS Gothic" w:cs="MS Gothic" w:hint="eastAsia"/>
                    <w:b/>
                    <w:color w:val="000000" w:themeColor="text1"/>
                    <w:sz w:val="20"/>
                  </w:rPr>
                  <w:t>☐</w:t>
                </w:r>
              </w:sdtContent>
            </w:sdt>
            <w:r w:rsidR="00921D49" w:rsidRPr="00BD5B86">
              <w:rPr>
                <w:rFonts w:ascii="Arial" w:hAnsi="Arial" w:cs="Arial"/>
                <w:b/>
                <w:color w:val="000000" w:themeColor="text1"/>
                <w:sz w:val="20"/>
              </w:rPr>
              <w:t xml:space="preserve"> NA</w:t>
            </w:r>
          </w:p>
        </w:tc>
        <w:tc>
          <w:tcPr>
            <w:tcW w:w="1276" w:type="dxa"/>
            <w:vAlign w:val="center"/>
          </w:tcPr>
          <w:p w:rsidR="00921D49" w:rsidRPr="00731E3E" w:rsidRDefault="00921D49" w:rsidP="00BD5B86">
            <w:pPr>
              <w:pStyle w:val="BankNormal"/>
              <w:spacing w:after="0"/>
              <w:rPr>
                <w:rFonts w:ascii="Arial" w:hAnsi="Arial" w:cs="Arial"/>
                <w:iCs/>
                <w:sz w:val="20"/>
                <w:lang w:val="en-GB"/>
              </w:rPr>
            </w:pPr>
          </w:p>
        </w:tc>
        <w:tc>
          <w:tcPr>
            <w:tcW w:w="1559" w:type="dxa"/>
            <w:vAlign w:val="center"/>
          </w:tcPr>
          <w:p w:rsidR="00921D49" w:rsidRPr="00731E3E" w:rsidRDefault="00921D49" w:rsidP="00BD5B86">
            <w:pPr>
              <w:pStyle w:val="BankNormal"/>
              <w:spacing w:after="0"/>
              <w:rPr>
                <w:rFonts w:ascii="Arial" w:hAnsi="Arial" w:cs="Arial"/>
                <w:iCs/>
                <w:sz w:val="20"/>
                <w:lang w:val="en-GB"/>
              </w:rPr>
            </w:pPr>
          </w:p>
        </w:tc>
      </w:tr>
      <w:tr w:rsidR="00921D49" w:rsidRPr="00731E3E" w:rsidTr="00BD5B86">
        <w:tc>
          <w:tcPr>
            <w:tcW w:w="4678" w:type="dxa"/>
            <w:vAlign w:val="center"/>
          </w:tcPr>
          <w:p w:rsidR="00921D49" w:rsidRPr="00BD5B86" w:rsidRDefault="00BD5B86" w:rsidP="004250BD">
            <w:pPr>
              <w:pStyle w:val="BankNormal"/>
              <w:numPr>
                <w:ilvl w:val="0"/>
                <w:numId w:val="20"/>
              </w:numPr>
              <w:spacing w:after="0"/>
              <w:ind w:left="318" w:hanging="318"/>
              <w:rPr>
                <w:rFonts w:ascii="Arial" w:hAnsi="Arial"/>
                <w:color w:val="000000"/>
                <w:sz w:val="20"/>
              </w:rPr>
            </w:pPr>
            <w:r w:rsidRPr="00BD5B86">
              <w:rPr>
                <w:rFonts w:ascii="Arial" w:hAnsi="Arial"/>
                <w:color w:val="000000"/>
                <w:sz w:val="20"/>
              </w:rPr>
              <w:t>Copy of audited financial statements of the last two years</w:t>
            </w:r>
          </w:p>
        </w:tc>
        <w:tc>
          <w:tcPr>
            <w:tcW w:w="2126" w:type="dxa"/>
            <w:vAlign w:val="center"/>
          </w:tcPr>
          <w:p w:rsidR="00921D49" w:rsidRPr="00731E3E" w:rsidRDefault="00E7192B" w:rsidP="00665BFD">
            <w:pPr>
              <w:pStyle w:val="BankNormal"/>
              <w:spacing w:after="0"/>
              <w:jc w:val="center"/>
              <w:rPr>
                <w:rFonts w:ascii="Arial" w:hAnsi="Arial" w:cs="Arial"/>
                <w:iCs/>
                <w:sz w:val="20"/>
                <w:lang w:val="en-GB"/>
              </w:rPr>
            </w:pPr>
            <w:sdt>
              <w:sdtPr>
                <w:rPr>
                  <w:rFonts w:ascii="Arial" w:hAnsi="Arial" w:cs="Arial"/>
                  <w:color w:val="000000" w:themeColor="text1"/>
                  <w:sz w:val="20"/>
                </w:rPr>
                <w:id w:val="-1374531268"/>
              </w:sdtPr>
              <w:sdtContent>
                <w:r w:rsidR="00921D49" w:rsidRPr="00731E3E">
                  <w:rPr>
                    <w:rFonts w:ascii="MS Gothic" w:eastAsia="MS Gothic" w:hAnsi="MS Gothic" w:cs="MS Gothic" w:hint="eastAsia"/>
                    <w:color w:val="000000" w:themeColor="text1"/>
                    <w:sz w:val="20"/>
                  </w:rPr>
                  <w:t>☐</w:t>
                </w:r>
              </w:sdtContent>
            </w:sdt>
            <w:r w:rsidR="00921D49" w:rsidRPr="00731E3E">
              <w:rPr>
                <w:rFonts w:ascii="Arial" w:hAnsi="Arial" w:cs="Arial"/>
                <w:color w:val="000000" w:themeColor="text1"/>
                <w:sz w:val="20"/>
              </w:rPr>
              <w:t xml:space="preserve"> YES </w:t>
            </w:r>
            <w:sdt>
              <w:sdtPr>
                <w:rPr>
                  <w:rFonts w:ascii="Arial" w:hAnsi="Arial" w:cs="Arial"/>
                  <w:color w:val="000000" w:themeColor="text1"/>
                  <w:sz w:val="20"/>
                </w:rPr>
                <w:id w:val="-1187599711"/>
              </w:sdtPr>
              <w:sdtContent>
                <w:r w:rsidR="00921D49" w:rsidRPr="00731E3E">
                  <w:rPr>
                    <w:rFonts w:ascii="MS Gothic" w:eastAsia="MS Gothic" w:hAnsi="MS Gothic" w:cs="MS Gothic" w:hint="eastAsia"/>
                    <w:color w:val="000000" w:themeColor="text1"/>
                    <w:sz w:val="20"/>
                  </w:rPr>
                  <w:t>☐</w:t>
                </w:r>
              </w:sdtContent>
            </w:sdt>
            <w:r w:rsidR="00921D49" w:rsidRPr="00731E3E">
              <w:rPr>
                <w:rFonts w:ascii="Arial" w:hAnsi="Arial" w:cs="Arial"/>
                <w:color w:val="000000" w:themeColor="text1"/>
                <w:sz w:val="20"/>
              </w:rPr>
              <w:t xml:space="preserve"> NO </w:t>
            </w:r>
            <w:sdt>
              <w:sdtPr>
                <w:rPr>
                  <w:rFonts w:ascii="Arial" w:hAnsi="Arial" w:cs="Arial"/>
                  <w:color w:val="000000" w:themeColor="text1"/>
                  <w:sz w:val="20"/>
                </w:rPr>
                <w:id w:val="1111007795"/>
              </w:sdtPr>
              <w:sdtContent>
                <w:r w:rsidR="00921D49" w:rsidRPr="00731E3E">
                  <w:rPr>
                    <w:rFonts w:ascii="MS Gothic" w:eastAsia="MS Gothic" w:hAnsi="MS Gothic" w:cs="MS Gothic" w:hint="eastAsia"/>
                    <w:color w:val="000000" w:themeColor="text1"/>
                    <w:sz w:val="20"/>
                  </w:rPr>
                  <w:t>☐</w:t>
                </w:r>
              </w:sdtContent>
            </w:sdt>
            <w:r w:rsidR="00921D49" w:rsidRPr="00731E3E">
              <w:rPr>
                <w:rFonts w:ascii="Arial" w:hAnsi="Arial" w:cs="Arial"/>
                <w:color w:val="000000" w:themeColor="text1"/>
                <w:sz w:val="20"/>
              </w:rPr>
              <w:t xml:space="preserve"> NA</w:t>
            </w:r>
          </w:p>
        </w:tc>
        <w:tc>
          <w:tcPr>
            <w:tcW w:w="1276" w:type="dxa"/>
            <w:vAlign w:val="center"/>
          </w:tcPr>
          <w:p w:rsidR="00921D49" w:rsidRPr="00731E3E" w:rsidRDefault="00921D49" w:rsidP="00BD5B86">
            <w:pPr>
              <w:pStyle w:val="BankNormal"/>
              <w:spacing w:after="0"/>
              <w:rPr>
                <w:rFonts w:ascii="Arial" w:hAnsi="Arial" w:cs="Arial"/>
                <w:iCs/>
                <w:sz w:val="20"/>
                <w:lang w:val="en-GB"/>
              </w:rPr>
            </w:pPr>
          </w:p>
        </w:tc>
        <w:tc>
          <w:tcPr>
            <w:tcW w:w="1559" w:type="dxa"/>
            <w:vAlign w:val="center"/>
          </w:tcPr>
          <w:p w:rsidR="00921D49" w:rsidRPr="00731E3E" w:rsidRDefault="00921D49" w:rsidP="00BD5B86">
            <w:pPr>
              <w:pStyle w:val="BankNormal"/>
              <w:spacing w:after="0"/>
              <w:rPr>
                <w:rFonts w:ascii="Arial" w:hAnsi="Arial" w:cs="Arial"/>
                <w:iCs/>
                <w:sz w:val="20"/>
                <w:lang w:val="en-GB"/>
              </w:rPr>
            </w:pPr>
          </w:p>
        </w:tc>
      </w:tr>
    </w:tbl>
    <w:p w:rsidR="00262254" w:rsidRDefault="00262254" w:rsidP="00921D49">
      <w:pPr>
        <w:pStyle w:val="SchHead"/>
        <w:spacing w:after="0" w:line="240" w:lineRule="auto"/>
        <w:rPr>
          <w:rFonts w:ascii="Arial" w:hAnsi="Arial" w:cs="Arial"/>
          <w:color w:val="000000"/>
          <w:sz w:val="20"/>
          <w:lang w:val="en-AU"/>
        </w:rPr>
      </w:pPr>
    </w:p>
    <w:p w:rsidR="00565EF8" w:rsidRPr="00731E3E" w:rsidRDefault="00565EF8" w:rsidP="00565EF8">
      <w:pPr>
        <w:pStyle w:val="BankNormal"/>
        <w:spacing w:after="60"/>
        <w:rPr>
          <w:rFonts w:ascii="Arial" w:hAnsi="Arial" w:cs="Arial"/>
          <w:b/>
          <w:i/>
          <w:iCs/>
          <w:caps/>
          <w:sz w:val="20"/>
          <w:lang w:val="en-GB"/>
        </w:rPr>
      </w:pPr>
      <w:r>
        <w:rPr>
          <w:rFonts w:ascii="Arial" w:hAnsi="Arial" w:cs="Arial"/>
          <w:b/>
          <w:iCs/>
          <w:color w:val="FF0000"/>
          <w:sz w:val="20"/>
        </w:rPr>
        <w:t>FINANCIAL PROPOSAL ENVELOPE</w:t>
      </w:r>
      <w:r w:rsidR="003C325A">
        <w:rPr>
          <w:rFonts w:ascii="Arial" w:hAnsi="Arial" w:cs="Arial"/>
          <w:b/>
          <w:iCs/>
          <w:color w:val="FF0000"/>
          <w:sz w:val="20"/>
        </w:rPr>
        <w:t xml:space="preserve"> (to be submitted in a s</w:t>
      </w:r>
      <w:r w:rsidR="003B4404">
        <w:rPr>
          <w:rFonts w:ascii="Arial" w:hAnsi="Arial" w:cs="Arial"/>
          <w:b/>
          <w:iCs/>
          <w:color w:val="FF0000"/>
          <w:sz w:val="20"/>
        </w:rPr>
        <w:t>eparate envelope</w:t>
      </w:r>
      <w:r w:rsidR="003C325A">
        <w:rPr>
          <w:rFonts w:ascii="Arial" w:hAnsi="Arial" w:cs="Arial"/>
          <w:b/>
          <w:iCs/>
          <w:color w:val="FF0000"/>
          <w:sz w:val="20"/>
        </w:rPr>
        <w:t>/email</w:t>
      </w:r>
      <w:r w:rsidR="003B4404">
        <w:rPr>
          <w:rFonts w:ascii="Arial" w:hAnsi="Arial" w:cs="Arial"/>
          <w:b/>
          <w:iCs/>
          <w:color w:val="FF0000"/>
          <w:sz w:val="20"/>
        </w:rPr>
        <w:t>)</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8"/>
        <w:gridCol w:w="2126"/>
        <w:gridCol w:w="1276"/>
        <w:gridCol w:w="1559"/>
      </w:tblGrid>
      <w:tr w:rsidR="00565EF8" w:rsidRPr="00731E3E" w:rsidTr="000B3D5E">
        <w:tc>
          <w:tcPr>
            <w:tcW w:w="4678" w:type="dxa"/>
            <w:shd w:val="clear" w:color="auto" w:fill="D9D9D9" w:themeFill="background1" w:themeFillShade="D9"/>
            <w:vAlign w:val="center"/>
          </w:tcPr>
          <w:p w:rsidR="00565EF8" w:rsidRPr="00731E3E" w:rsidRDefault="00565EF8" w:rsidP="000B3D5E">
            <w:pPr>
              <w:pStyle w:val="BankNormal"/>
              <w:spacing w:after="0"/>
              <w:jc w:val="center"/>
              <w:rPr>
                <w:rFonts w:ascii="Arial" w:hAnsi="Arial" w:cs="Arial"/>
                <w:b/>
                <w:iCs/>
                <w:sz w:val="20"/>
                <w:lang w:val="en-GB"/>
              </w:rPr>
            </w:pPr>
            <w:r w:rsidRPr="00731E3E">
              <w:rPr>
                <w:rFonts w:ascii="Arial" w:hAnsi="Arial" w:cs="Arial"/>
                <w:b/>
                <w:iCs/>
                <w:sz w:val="20"/>
                <w:lang w:val="en-GB"/>
              </w:rPr>
              <w:t>Activity</w:t>
            </w:r>
          </w:p>
        </w:tc>
        <w:tc>
          <w:tcPr>
            <w:tcW w:w="2126" w:type="dxa"/>
            <w:shd w:val="clear" w:color="auto" w:fill="D9D9D9" w:themeFill="background1" w:themeFillShade="D9"/>
            <w:vAlign w:val="center"/>
          </w:tcPr>
          <w:p w:rsidR="00565EF8" w:rsidRPr="00731E3E" w:rsidRDefault="00565EF8" w:rsidP="000B3D5E">
            <w:pPr>
              <w:pStyle w:val="BankNormal"/>
              <w:spacing w:after="0"/>
              <w:jc w:val="center"/>
              <w:rPr>
                <w:rFonts w:ascii="Arial" w:hAnsi="Arial" w:cs="Arial"/>
                <w:b/>
                <w:iCs/>
                <w:sz w:val="20"/>
                <w:lang w:val="en-GB"/>
              </w:rPr>
            </w:pPr>
            <w:r w:rsidRPr="00731E3E">
              <w:rPr>
                <w:rFonts w:ascii="Arial" w:hAnsi="Arial" w:cs="Arial"/>
                <w:b/>
                <w:iCs/>
                <w:sz w:val="20"/>
                <w:lang w:val="en-GB"/>
              </w:rPr>
              <w:t>Yes/No/NA</w:t>
            </w:r>
          </w:p>
        </w:tc>
        <w:tc>
          <w:tcPr>
            <w:tcW w:w="1276" w:type="dxa"/>
            <w:shd w:val="clear" w:color="auto" w:fill="D9D9D9" w:themeFill="background1" w:themeFillShade="D9"/>
            <w:vAlign w:val="center"/>
          </w:tcPr>
          <w:p w:rsidR="00565EF8" w:rsidRPr="00731E3E" w:rsidRDefault="00565EF8" w:rsidP="000B3D5E">
            <w:pPr>
              <w:pStyle w:val="BankNormal"/>
              <w:spacing w:after="0"/>
              <w:jc w:val="center"/>
              <w:rPr>
                <w:rFonts w:ascii="Arial" w:hAnsi="Arial" w:cs="Arial"/>
                <w:b/>
                <w:iCs/>
                <w:sz w:val="20"/>
                <w:lang w:val="en-GB"/>
              </w:rPr>
            </w:pPr>
            <w:r w:rsidRPr="00731E3E">
              <w:rPr>
                <w:rFonts w:ascii="Arial" w:hAnsi="Arial" w:cs="Arial"/>
                <w:b/>
                <w:iCs/>
                <w:sz w:val="20"/>
                <w:lang w:val="en-GB"/>
              </w:rPr>
              <w:t xml:space="preserve">Page # in your </w:t>
            </w:r>
            <w:r>
              <w:rPr>
                <w:rFonts w:ascii="Arial" w:hAnsi="Arial" w:cs="Arial"/>
                <w:b/>
                <w:iCs/>
                <w:sz w:val="20"/>
                <w:lang w:val="en-GB"/>
              </w:rPr>
              <w:t>Proposal</w:t>
            </w:r>
          </w:p>
        </w:tc>
        <w:tc>
          <w:tcPr>
            <w:tcW w:w="1559" w:type="dxa"/>
            <w:shd w:val="clear" w:color="auto" w:fill="D9D9D9" w:themeFill="background1" w:themeFillShade="D9"/>
            <w:vAlign w:val="center"/>
          </w:tcPr>
          <w:p w:rsidR="00565EF8" w:rsidRPr="00731E3E" w:rsidRDefault="00565EF8" w:rsidP="000B3D5E">
            <w:pPr>
              <w:pStyle w:val="BankNormal"/>
              <w:spacing w:after="0"/>
              <w:jc w:val="center"/>
              <w:rPr>
                <w:rFonts w:ascii="Arial" w:hAnsi="Arial" w:cs="Arial"/>
                <w:b/>
                <w:iCs/>
                <w:sz w:val="20"/>
                <w:lang w:val="en-GB"/>
              </w:rPr>
            </w:pPr>
            <w:r w:rsidRPr="00731E3E">
              <w:rPr>
                <w:rFonts w:ascii="Arial" w:hAnsi="Arial" w:cs="Arial"/>
                <w:b/>
                <w:iCs/>
                <w:sz w:val="20"/>
                <w:lang w:val="en-GB"/>
              </w:rPr>
              <w:t>If NO provide comment</w:t>
            </w:r>
          </w:p>
        </w:tc>
      </w:tr>
      <w:tr w:rsidR="00565EF8" w:rsidRPr="00731E3E" w:rsidTr="000B3D5E">
        <w:tc>
          <w:tcPr>
            <w:tcW w:w="4678" w:type="dxa"/>
            <w:vAlign w:val="center"/>
          </w:tcPr>
          <w:p w:rsidR="00565EF8" w:rsidRPr="003B4404" w:rsidRDefault="003B4404" w:rsidP="004250BD">
            <w:pPr>
              <w:pStyle w:val="BankNormal"/>
              <w:numPr>
                <w:ilvl w:val="0"/>
                <w:numId w:val="20"/>
              </w:numPr>
              <w:spacing w:after="0"/>
              <w:ind w:left="318" w:hanging="318"/>
              <w:rPr>
                <w:rFonts w:ascii="Arial" w:hAnsi="Arial"/>
                <w:color w:val="000000"/>
                <w:sz w:val="20"/>
              </w:rPr>
            </w:pPr>
            <w:r w:rsidRPr="003B4404">
              <w:rPr>
                <w:rFonts w:ascii="Arial" w:hAnsi="Arial"/>
                <w:color w:val="000000"/>
                <w:sz w:val="20"/>
              </w:rPr>
              <w:t>Form F: Financial Proposal Form</w:t>
            </w:r>
          </w:p>
        </w:tc>
        <w:tc>
          <w:tcPr>
            <w:tcW w:w="2126" w:type="dxa"/>
            <w:vAlign w:val="center"/>
          </w:tcPr>
          <w:p w:rsidR="00565EF8" w:rsidRPr="003B4404" w:rsidRDefault="00E7192B" w:rsidP="000B3D5E">
            <w:pPr>
              <w:pStyle w:val="BankNormal"/>
              <w:spacing w:after="0"/>
              <w:jc w:val="center"/>
              <w:rPr>
                <w:rFonts w:ascii="Arial" w:hAnsi="Arial" w:cs="Arial"/>
                <w:iCs/>
                <w:sz w:val="20"/>
                <w:lang w:val="en-GB"/>
              </w:rPr>
            </w:pPr>
            <w:sdt>
              <w:sdtPr>
                <w:rPr>
                  <w:rFonts w:ascii="Arial" w:hAnsi="Arial" w:cs="Arial"/>
                  <w:color w:val="000000" w:themeColor="text1"/>
                  <w:sz w:val="20"/>
                </w:rPr>
                <w:id w:val="-257216589"/>
              </w:sdtPr>
              <w:sdtContent>
                <w:r w:rsidR="00565EF8" w:rsidRPr="003B4404">
                  <w:rPr>
                    <w:rFonts w:ascii="MS Gothic" w:eastAsia="MS Gothic" w:hAnsi="MS Gothic" w:cs="MS Gothic" w:hint="eastAsia"/>
                    <w:color w:val="000000" w:themeColor="text1"/>
                    <w:sz w:val="20"/>
                  </w:rPr>
                  <w:t>☐</w:t>
                </w:r>
              </w:sdtContent>
            </w:sdt>
            <w:r w:rsidR="00565EF8" w:rsidRPr="003B4404">
              <w:rPr>
                <w:rFonts w:ascii="Arial" w:hAnsi="Arial" w:cs="Arial"/>
                <w:color w:val="000000" w:themeColor="text1"/>
                <w:sz w:val="20"/>
              </w:rPr>
              <w:t xml:space="preserve"> YES </w:t>
            </w:r>
            <w:sdt>
              <w:sdtPr>
                <w:rPr>
                  <w:rFonts w:ascii="Arial" w:hAnsi="Arial" w:cs="Arial"/>
                  <w:color w:val="000000" w:themeColor="text1"/>
                  <w:sz w:val="20"/>
                </w:rPr>
                <w:id w:val="913278646"/>
              </w:sdtPr>
              <w:sdtContent>
                <w:r w:rsidR="00565EF8" w:rsidRPr="003B4404">
                  <w:rPr>
                    <w:rFonts w:ascii="MS Gothic" w:eastAsia="MS Gothic" w:hAnsi="MS Gothic" w:cs="MS Gothic" w:hint="eastAsia"/>
                    <w:color w:val="000000" w:themeColor="text1"/>
                    <w:sz w:val="20"/>
                  </w:rPr>
                  <w:t>☐</w:t>
                </w:r>
              </w:sdtContent>
            </w:sdt>
            <w:r w:rsidR="00565EF8" w:rsidRPr="003B4404">
              <w:rPr>
                <w:rFonts w:ascii="Arial" w:hAnsi="Arial" w:cs="Arial"/>
                <w:color w:val="000000" w:themeColor="text1"/>
                <w:sz w:val="20"/>
              </w:rPr>
              <w:t xml:space="preserve"> NO </w:t>
            </w:r>
            <w:sdt>
              <w:sdtPr>
                <w:rPr>
                  <w:rFonts w:ascii="Arial" w:hAnsi="Arial" w:cs="Arial"/>
                  <w:color w:val="000000" w:themeColor="text1"/>
                  <w:sz w:val="20"/>
                </w:rPr>
                <w:id w:val="1120571436"/>
              </w:sdtPr>
              <w:sdtContent>
                <w:r w:rsidR="00565EF8" w:rsidRPr="003B4404">
                  <w:rPr>
                    <w:rFonts w:ascii="MS Gothic" w:eastAsia="MS Gothic" w:hAnsi="MS Gothic" w:cs="MS Gothic" w:hint="eastAsia"/>
                    <w:color w:val="000000" w:themeColor="text1"/>
                    <w:sz w:val="20"/>
                  </w:rPr>
                  <w:t>☐</w:t>
                </w:r>
              </w:sdtContent>
            </w:sdt>
            <w:r w:rsidR="00565EF8" w:rsidRPr="003B4404">
              <w:rPr>
                <w:rFonts w:ascii="Arial" w:hAnsi="Arial" w:cs="Arial"/>
                <w:color w:val="000000" w:themeColor="text1"/>
                <w:sz w:val="20"/>
              </w:rPr>
              <w:t xml:space="preserve"> NA</w:t>
            </w:r>
          </w:p>
        </w:tc>
        <w:tc>
          <w:tcPr>
            <w:tcW w:w="1276" w:type="dxa"/>
            <w:vAlign w:val="center"/>
          </w:tcPr>
          <w:p w:rsidR="00565EF8" w:rsidRPr="003B4404" w:rsidRDefault="00565EF8" w:rsidP="000B3D5E">
            <w:pPr>
              <w:pStyle w:val="BankNormal"/>
              <w:spacing w:after="0"/>
              <w:rPr>
                <w:rFonts w:ascii="Arial" w:hAnsi="Arial" w:cs="Arial"/>
                <w:iCs/>
                <w:sz w:val="20"/>
                <w:lang w:val="en-GB"/>
              </w:rPr>
            </w:pPr>
          </w:p>
        </w:tc>
        <w:tc>
          <w:tcPr>
            <w:tcW w:w="1559" w:type="dxa"/>
            <w:vAlign w:val="center"/>
          </w:tcPr>
          <w:p w:rsidR="00565EF8" w:rsidRPr="00731E3E" w:rsidRDefault="00565EF8" w:rsidP="000B3D5E">
            <w:pPr>
              <w:pStyle w:val="BankNormal"/>
              <w:spacing w:after="0"/>
              <w:rPr>
                <w:rFonts w:ascii="Arial" w:hAnsi="Arial" w:cs="Arial"/>
                <w:iCs/>
                <w:sz w:val="20"/>
                <w:lang w:val="en-GB"/>
              </w:rPr>
            </w:pPr>
          </w:p>
        </w:tc>
      </w:tr>
    </w:tbl>
    <w:p w:rsidR="00565EF8" w:rsidRDefault="00565EF8" w:rsidP="00565EF8">
      <w:pPr>
        <w:pStyle w:val="SchHead"/>
        <w:spacing w:after="0" w:line="240" w:lineRule="auto"/>
        <w:rPr>
          <w:rFonts w:ascii="Arial" w:hAnsi="Arial" w:cs="Arial"/>
          <w:color w:val="000000"/>
          <w:sz w:val="20"/>
          <w:lang w:val="en-AU"/>
        </w:rPr>
      </w:pPr>
    </w:p>
    <w:p w:rsidR="00262254" w:rsidRDefault="00262254">
      <w:pPr>
        <w:rPr>
          <w:b/>
          <w:caps/>
          <w:color w:val="000000"/>
          <w:lang w:val="en-AU" w:eastAsia="en-US"/>
        </w:rPr>
      </w:pPr>
      <w:r>
        <w:rPr>
          <w:color w:val="000000"/>
          <w:lang w:val="en-AU"/>
        </w:rPr>
        <w:br w:type="page"/>
      </w:r>
    </w:p>
    <w:p w:rsidR="00587C56" w:rsidRPr="00731E3E" w:rsidRDefault="00587C56" w:rsidP="00587C56">
      <w:pPr>
        <w:pStyle w:val="Headline"/>
        <w:rPr>
          <w:lang w:val="en-AU"/>
        </w:rPr>
      </w:pPr>
      <w:r w:rsidRPr="00587C56">
        <w:rPr>
          <w:lang w:val="en-AU"/>
        </w:rPr>
        <w:lastRenderedPageBreak/>
        <w:t xml:space="preserve">Form C: </w:t>
      </w:r>
      <w:proofErr w:type="spellStart"/>
      <w:r w:rsidR="00F31922">
        <w:rPr>
          <w:lang w:val="en-AU"/>
        </w:rPr>
        <w:t>Offeror</w:t>
      </w:r>
      <w:proofErr w:type="spellEnd"/>
      <w:r w:rsidRPr="00587C56">
        <w:rPr>
          <w:lang w:val="en-AU"/>
        </w:rPr>
        <w:t xml:space="preserve"> Information Form</w:t>
      </w:r>
    </w:p>
    <w:p w:rsidR="00587C56" w:rsidRPr="00731E3E" w:rsidRDefault="00587C56" w:rsidP="00587C56">
      <w:pPr>
        <w:pStyle w:val="MarginText"/>
        <w:spacing w:after="0" w:line="240" w:lineRule="auto"/>
        <w:jc w:val="left"/>
        <w:rPr>
          <w:rFonts w:ascii="Arial" w:hAnsi="Arial" w:cs="Arial"/>
          <w:color w:val="000000"/>
          <w:sz w:val="20"/>
          <w:lang w:val="en-AU"/>
        </w:rPr>
      </w:pPr>
    </w:p>
    <w:p w:rsidR="00587C56" w:rsidRDefault="00587C56" w:rsidP="00587C56">
      <w:pPr>
        <w:suppressAutoHyphens/>
        <w:rPr>
          <w:iCs/>
        </w:rPr>
      </w:pPr>
      <w:r w:rsidRPr="00731E3E">
        <w:rPr>
          <w:iCs/>
        </w:rPr>
        <w:t xml:space="preserve">The </w:t>
      </w:r>
      <w:proofErr w:type="spellStart"/>
      <w:r w:rsidR="00F31922">
        <w:rPr>
          <w:iCs/>
        </w:rPr>
        <w:t>Offeror</w:t>
      </w:r>
      <w:proofErr w:type="spellEnd"/>
      <w:r w:rsidRPr="00731E3E">
        <w:rPr>
          <w:iCs/>
        </w:rPr>
        <w:t xml:space="preserve"> shall fill in this Form in accordance with the instructions</w:t>
      </w:r>
      <w:r w:rsidR="00171491">
        <w:rPr>
          <w:iCs/>
        </w:rPr>
        <w:t xml:space="preserve"> indicated below</w:t>
      </w:r>
      <w:r w:rsidRPr="00731E3E">
        <w:rPr>
          <w:iCs/>
        </w:rPr>
        <w:t xml:space="preserve">.  </w:t>
      </w:r>
      <w:r w:rsidR="00171491">
        <w:rPr>
          <w:iCs/>
        </w:rPr>
        <w:t>N</w:t>
      </w:r>
      <w:r w:rsidRPr="00731E3E">
        <w:rPr>
          <w:iCs/>
        </w:rPr>
        <w:t>o alterations to its format shall be permitted and no substitutions shall be accepted</w:t>
      </w:r>
      <w:r w:rsidR="00212A13">
        <w:rPr>
          <w:iCs/>
        </w:rPr>
        <w:t>.</w:t>
      </w:r>
    </w:p>
    <w:p w:rsidR="00171491" w:rsidRDefault="00171491" w:rsidP="00587C56"/>
    <w:p w:rsidR="00BD5B86" w:rsidRDefault="00F31922" w:rsidP="001D1CA5">
      <w:pPr>
        <w:pStyle w:val="BankNormal"/>
        <w:spacing w:after="60"/>
        <w:rPr>
          <w:rFonts w:ascii="Arial" w:hAnsi="Arial" w:cs="Arial"/>
          <w:iCs/>
          <w:sz w:val="20"/>
        </w:rPr>
      </w:pPr>
      <w:r>
        <w:rPr>
          <w:rFonts w:ascii="Arial" w:hAnsi="Arial" w:cs="Arial"/>
          <w:iCs/>
          <w:sz w:val="20"/>
        </w:rPr>
        <w:t>RFP</w:t>
      </w:r>
      <w:r w:rsidR="00BD5B86">
        <w:rPr>
          <w:rFonts w:ascii="Arial" w:hAnsi="Arial" w:cs="Arial"/>
          <w:iCs/>
          <w:sz w:val="20"/>
        </w:rPr>
        <w:t xml:space="preserve"> reference no: </w:t>
      </w:r>
      <w:r w:rsidR="001D1CA5" w:rsidRPr="001D1CA5">
        <w:rPr>
          <w:rFonts w:ascii="Arial" w:hAnsi="Arial" w:cs="Arial"/>
          <w:iCs/>
          <w:sz w:val="20"/>
        </w:rPr>
        <w:t>RFP/UNOPS-ETOH/Service/2015/007</w:t>
      </w:r>
    </w:p>
    <w:p w:rsidR="00BD5B86" w:rsidRDefault="00BD5B86" w:rsidP="00BD5B86">
      <w:pPr>
        <w:pStyle w:val="BankNormal"/>
        <w:spacing w:after="60"/>
        <w:rPr>
          <w:rFonts w:ascii="Arial" w:hAnsi="Arial" w:cs="Arial"/>
          <w:iCs/>
          <w:sz w:val="20"/>
        </w:rPr>
      </w:pPr>
      <w:r>
        <w:rPr>
          <w:rFonts w:ascii="Arial" w:hAnsi="Arial" w:cs="Arial"/>
          <w:iCs/>
          <w:sz w:val="20"/>
        </w:rPr>
        <w:t xml:space="preserve">Name of </w:t>
      </w:r>
      <w:proofErr w:type="spellStart"/>
      <w:r w:rsidR="00F31922">
        <w:rPr>
          <w:rFonts w:ascii="Arial" w:hAnsi="Arial" w:cs="Arial"/>
          <w:iCs/>
          <w:sz w:val="20"/>
        </w:rPr>
        <w:t>Offeror</w:t>
      </w:r>
      <w:proofErr w:type="spellEnd"/>
      <w:r>
        <w:rPr>
          <w:rFonts w:ascii="Arial" w:hAnsi="Arial" w:cs="Arial"/>
          <w:iCs/>
          <w:sz w:val="20"/>
        </w:rPr>
        <w:t xml:space="preserve">: </w:t>
      </w:r>
      <w:r>
        <w:rPr>
          <w:rFonts w:ascii="Arial" w:hAnsi="Arial" w:cs="Arial"/>
          <w:iCs/>
          <w:sz w:val="20"/>
          <w:highlight w:val="cyan"/>
        </w:rPr>
        <w:t xml:space="preserve">[insert name of </w:t>
      </w:r>
      <w:proofErr w:type="spellStart"/>
      <w:r w:rsidR="00F31922">
        <w:rPr>
          <w:rFonts w:ascii="Arial" w:hAnsi="Arial" w:cs="Arial"/>
          <w:iCs/>
          <w:sz w:val="20"/>
          <w:highlight w:val="cyan"/>
        </w:rPr>
        <w:t>Offeror</w:t>
      </w:r>
      <w:proofErr w:type="spellEnd"/>
      <w:r w:rsidRPr="00BD5B86">
        <w:rPr>
          <w:rFonts w:ascii="Arial" w:hAnsi="Arial" w:cs="Arial"/>
          <w:iCs/>
          <w:sz w:val="20"/>
          <w:highlight w:val="cyan"/>
        </w:rPr>
        <w:t>]</w:t>
      </w:r>
    </w:p>
    <w:p w:rsidR="00BD5B86" w:rsidRDefault="00BD5B86" w:rsidP="00BD5B86">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rsidR="00BD5B86" w:rsidRDefault="00BD5B86" w:rsidP="00BD5B86">
      <w:pPr>
        <w:pStyle w:val="BankNormal"/>
        <w:spacing w:after="60"/>
        <w:rPr>
          <w:rFonts w:ascii="Arial" w:hAnsi="Arial" w:cs="Arial"/>
          <w:iCs/>
          <w:sz w:val="20"/>
        </w:rPr>
      </w:pPr>
    </w:p>
    <w:p w:rsidR="00171491" w:rsidRPr="007F14E9" w:rsidRDefault="008D19D9" w:rsidP="004250BD">
      <w:pPr>
        <w:numPr>
          <w:ilvl w:val="0"/>
          <w:numId w:val="29"/>
        </w:numPr>
        <w:ind w:left="567" w:hanging="539"/>
        <w:rPr>
          <w:b/>
        </w:rPr>
      </w:pPr>
      <w:r>
        <w:rPr>
          <w:b/>
        </w:rPr>
        <w:t xml:space="preserve">Background and </w:t>
      </w:r>
      <w:r w:rsidR="00171491" w:rsidRPr="007F14E9">
        <w:rPr>
          <w:b/>
        </w:rPr>
        <w:t>Expertise of Organization:</w:t>
      </w:r>
    </w:p>
    <w:p w:rsidR="00171491" w:rsidRPr="008014AB" w:rsidRDefault="00171491" w:rsidP="00171491">
      <w:pPr>
        <w:ind w:left="567"/>
        <w:rPr>
          <w:b/>
        </w:rPr>
      </w:pPr>
      <w:r w:rsidRPr="008014AB">
        <w:rPr>
          <w:b/>
        </w:rPr>
        <w:tab/>
      </w:r>
      <w:r w:rsidRPr="008014AB">
        <w:rPr>
          <w:b/>
        </w:rPr>
        <w:tab/>
      </w:r>
      <w:r w:rsidRPr="008014AB">
        <w:rPr>
          <w:b/>
        </w:rPr>
        <w:tab/>
      </w:r>
      <w:r w:rsidRPr="008014AB">
        <w:rPr>
          <w:b/>
        </w:rPr>
        <w:tab/>
      </w:r>
      <w:r w:rsidRPr="008014AB">
        <w:rPr>
          <w:b/>
        </w:rPr>
        <w:tab/>
      </w:r>
      <w:r w:rsidRPr="008014AB">
        <w:rPr>
          <w:b/>
        </w:rPr>
        <w:tab/>
      </w:r>
      <w:r w:rsidRPr="008014AB">
        <w:rPr>
          <w:b/>
        </w:rPr>
        <w:tab/>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528"/>
      </w:tblGrid>
      <w:tr w:rsidR="00171491" w:rsidRPr="008014AB" w:rsidTr="007F14E9">
        <w:trPr>
          <w:trHeight w:val="454"/>
        </w:trPr>
        <w:tc>
          <w:tcPr>
            <w:tcW w:w="3828" w:type="dxa"/>
            <w:shd w:val="clear" w:color="auto" w:fill="D9D9D9" w:themeFill="background1" w:themeFillShade="D9"/>
            <w:vAlign w:val="center"/>
          </w:tcPr>
          <w:p w:rsidR="00171491" w:rsidRPr="008014AB" w:rsidRDefault="00483DA1" w:rsidP="00212A13">
            <w:pPr>
              <w:spacing w:line="264" w:lineRule="auto"/>
              <w:rPr>
                <w:b/>
                <w:color w:val="000000"/>
              </w:rPr>
            </w:pPr>
            <w:r>
              <w:rPr>
                <w:b/>
                <w:color w:val="000000"/>
              </w:rPr>
              <w:t>Full legal n</w:t>
            </w:r>
            <w:r w:rsidRPr="008014AB">
              <w:rPr>
                <w:b/>
                <w:color w:val="000000"/>
              </w:rPr>
              <w:t>ame of</w:t>
            </w:r>
            <w:r w:rsidR="0063513F">
              <w:rPr>
                <w:b/>
                <w:color w:val="000000"/>
              </w:rPr>
              <w:t xml:space="preserve"> </w:t>
            </w:r>
            <w:proofErr w:type="spellStart"/>
            <w:r>
              <w:rPr>
                <w:b/>
                <w:color w:val="000000"/>
              </w:rPr>
              <w:t>Offeror</w:t>
            </w:r>
            <w:proofErr w:type="spellEnd"/>
          </w:p>
        </w:tc>
        <w:tc>
          <w:tcPr>
            <w:tcW w:w="5528" w:type="dxa"/>
            <w:vAlign w:val="center"/>
          </w:tcPr>
          <w:p w:rsidR="00171491" w:rsidRPr="008014AB" w:rsidRDefault="007F14E9" w:rsidP="007F14E9">
            <w:pPr>
              <w:spacing w:line="264" w:lineRule="auto"/>
              <w:rPr>
                <w:color w:val="000000"/>
              </w:rPr>
            </w:pPr>
            <w:r w:rsidRPr="007F14E9">
              <w:rPr>
                <w:color w:val="000000"/>
                <w:highlight w:val="cyan"/>
              </w:rPr>
              <w:t>[complete]</w:t>
            </w:r>
          </w:p>
        </w:tc>
      </w:tr>
      <w:tr w:rsidR="00171491" w:rsidRPr="008014AB" w:rsidTr="007F14E9">
        <w:trPr>
          <w:trHeight w:val="454"/>
        </w:trPr>
        <w:tc>
          <w:tcPr>
            <w:tcW w:w="3828" w:type="dxa"/>
            <w:shd w:val="clear" w:color="auto" w:fill="D9D9D9" w:themeFill="background1" w:themeFillShade="D9"/>
            <w:vAlign w:val="center"/>
          </w:tcPr>
          <w:p w:rsidR="00171491" w:rsidRPr="007F14E9" w:rsidRDefault="008D19D9" w:rsidP="007F14E9">
            <w:pPr>
              <w:spacing w:line="264" w:lineRule="auto"/>
              <w:rPr>
                <w:b/>
                <w:color w:val="000000"/>
              </w:rPr>
            </w:pPr>
            <w:r w:rsidRPr="008D19D9">
              <w:rPr>
                <w:b/>
                <w:color w:val="000000"/>
                <w:szCs w:val="22"/>
                <w:lang w:val="en-AU"/>
              </w:rPr>
              <w:t>What year was your firm/organization established?</w:t>
            </w:r>
          </w:p>
        </w:tc>
        <w:tc>
          <w:tcPr>
            <w:tcW w:w="5528" w:type="dxa"/>
            <w:vAlign w:val="center"/>
          </w:tcPr>
          <w:p w:rsidR="00171491" w:rsidRPr="008014AB" w:rsidRDefault="007F14E9" w:rsidP="007F14E9">
            <w:pPr>
              <w:spacing w:line="264" w:lineRule="auto"/>
              <w:rPr>
                <w:color w:val="000000"/>
              </w:rPr>
            </w:pPr>
            <w:r w:rsidRPr="007F14E9">
              <w:rPr>
                <w:color w:val="000000"/>
                <w:highlight w:val="cyan"/>
              </w:rPr>
              <w:t>[complete]</w:t>
            </w:r>
          </w:p>
        </w:tc>
      </w:tr>
      <w:tr w:rsidR="00171491" w:rsidRPr="008014AB" w:rsidTr="007F14E9">
        <w:trPr>
          <w:trHeight w:val="454"/>
        </w:trPr>
        <w:tc>
          <w:tcPr>
            <w:tcW w:w="3828" w:type="dxa"/>
            <w:shd w:val="clear" w:color="auto" w:fill="D9D9D9" w:themeFill="background1" w:themeFillShade="D9"/>
            <w:vAlign w:val="center"/>
          </w:tcPr>
          <w:p w:rsidR="00171491" w:rsidRPr="007F14E9" w:rsidRDefault="008014AB" w:rsidP="00212A13">
            <w:pPr>
              <w:spacing w:line="264" w:lineRule="auto"/>
              <w:rPr>
                <w:b/>
                <w:color w:val="000000"/>
              </w:rPr>
            </w:pPr>
            <w:r w:rsidRPr="007F14E9">
              <w:rPr>
                <w:b/>
                <w:color w:val="000000"/>
                <w:szCs w:val="22"/>
                <w:lang w:val="en-AU"/>
              </w:rPr>
              <w:t>Address of registered office</w:t>
            </w:r>
          </w:p>
        </w:tc>
        <w:tc>
          <w:tcPr>
            <w:tcW w:w="5528" w:type="dxa"/>
            <w:vAlign w:val="center"/>
          </w:tcPr>
          <w:p w:rsidR="00171491" w:rsidRPr="008014AB" w:rsidRDefault="007F14E9" w:rsidP="007F14E9">
            <w:pPr>
              <w:spacing w:line="264" w:lineRule="auto"/>
              <w:rPr>
                <w:color w:val="000000"/>
              </w:rPr>
            </w:pPr>
            <w:r w:rsidRPr="007F14E9">
              <w:rPr>
                <w:color w:val="000000"/>
                <w:highlight w:val="cyan"/>
              </w:rPr>
              <w:t>[complete]</w:t>
            </w:r>
          </w:p>
        </w:tc>
      </w:tr>
      <w:tr w:rsidR="000A230A" w:rsidRPr="008014AB" w:rsidTr="007F14E9">
        <w:trPr>
          <w:trHeight w:val="454"/>
        </w:trPr>
        <w:tc>
          <w:tcPr>
            <w:tcW w:w="3828" w:type="dxa"/>
            <w:shd w:val="clear" w:color="auto" w:fill="D9D9D9" w:themeFill="background1" w:themeFillShade="D9"/>
            <w:vAlign w:val="center"/>
          </w:tcPr>
          <w:p w:rsidR="000A230A" w:rsidRPr="007F14E9" w:rsidRDefault="000A230A" w:rsidP="00212A13">
            <w:pPr>
              <w:spacing w:line="264" w:lineRule="auto"/>
              <w:rPr>
                <w:b/>
                <w:color w:val="000000"/>
                <w:szCs w:val="22"/>
                <w:lang w:val="en-AU"/>
              </w:rPr>
            </w:pPr>
            <w:r>
              <w:rPr>
                <w:b/>
                <w:color w:val="000000"/>
                <w:szCs w:val="22"/>
                <w:lang w:val="en-AU"/>
              </w:rPr>
              <w:t xml:space="preserve">Name of </w:t>
            </w:r>
            <w:proofErr w:type="spellStart"/>
            <w:r w:rsidR="00F31922">
              <w:rPr>
                <w:b/>
                <w:color w:val="000000"/>
                <w:szCs w:val="22"/>
                <w:lang w:val="en-AU"/>
              </w:rPr>
              <w:t>Offeror</w:t>
            </w:r>
            <w:proofErr w:type="spellEnd"/>
            <w:r>
              <w:rPr>
                <w:b/>
                <w:color w:val="000000"/>
                <w:szCs w:val="22"/>
                <w:lang w:val="en-AU"/>
              </w:rPr>
              <w:t xml:space="preserve"> Representative</w:t>
            </w:r>
          </w:p>
        </w:tc>
        <w:tc>
          <w:tcPr>
            <w:tcW w:w="5528" w:type="dxa"/>
            <w:vAlign w:val="center"/>
          </w:tcPr>
          <w:p w:rsidR="000A230A" w:rsidRPr="007F14E9" w:rsidRDefault="000A230A" w:rsidP="007F14E9">
            <w:pPr>
              <w:spacing w:line="264" w:lineRule="auto"/>
              <w:rPr>
                <w:color w:val="000000"/>
                <w:highlight w:val="cyan"/>
              </w:rPr>
            </w:pPr>
            <w:r w:rsidRPr="007F14E9">
              <w:rPr>
                <w:color w:val="000000"/>
                <w:highlight w:val="cyan"/>
              </w:rPr>
              <w:t>complete]</w:t>
            </w:r>
          </w:p>
        </w:tc>
      </w:tr>
      <w:tr w:rsidR="00171491" w:rsidRPr="008014AB" w:rsidTr="007F14E9">
        <w:trPr>
          <w:trHeight w:val="454"/>
        </w:trPr>
        <w:tc>
          <w:tcPr>
            <w:tcW w:w="3828" w:type="dxa"/>
            <w:shd w:val="clear" w:color="auto" w:fill="D9D9D9" w:themeFill="background1" w:themeFillShade="D9"/>
            <w:vAlign w:val="center"/>
          </w:tcPr>
          <w:p w:rsidR="00171491" w:rsidRPr="008014AB" w:rsidRDefault="008D19D9" w:rsidP="00212A13">
            <w:pPr>
              <w:spacing w:line="264" w:lineRule="auto"/>
              <w:rPr>
                <w:b/>
                <w:color w:val="000000"/>
              </w:rPr>
            </w:pPr>
            <w:r w:rsidRPr="008D19D9">
              <w:rPr>
                <w:b/>
                <w:color w:val="000000"/>
              </w:rPr>
              <w:t xml:space="preserve">Has your firm/organization ever filed or petitioned for bankruptcy? </w:t>
            </w:r>
            <w:r w:rsidRPr="000A230A">
              <w:rPr>
                <w:color w:val="000000"/>
              </w:rPr>
              <w:t>(If YES, explain in detail the reasons why, filing date, and current status.)</w:t>
            </w:r>
          </w:p>
        </w:tc>
        <w:tc>
          <w:tcPr>
            <w:tcW w:w="5528" w:type="dxa"/>
            <w:vAlign w:val="center"/>
          </w:tcPr>
          <w:p w:rsidR="00171491" w:rsidRPr="008014AB" w:rsidRDefault="000A230A" w:rsidP="007F14E9">
            <w:pPr>
              <w:spacing w:line="264" w:lineRule="auto"/>
              <w:rPr>
                <w:color w:val="000000"/>
              </w:rPr>
            </w:pPr>
            <w:r w:rsidRPr="007F14E9">
              <w:rPr>
                <w:color w:val="000000"/>
                <w:highlight w:val="cyan"/>
              </w:rPr>
              <w:t>[complete]</w:t>
            </w:r>
          </w:p>
        </w:tc>
      </w:tr>
    </w:tbl>
    <w:p w:rsidR="00171491" w:rsidRPr="008014AB" w:rsidRDefault="00171491" w:rsidP="00171491">
      <w:pPr>
        <w:ind w:left="567"/>
        <w:rPr>
          <w:b/>
        </w:rPr>
      </w:pPr>
    </w:p>
    <w:p w:rsidR="00171491" w:rsidRPr="008014AB" w:rsidRDefault="00171491" w:rsidP="004250BD">
      <w:pPr>
        <w:numPr>
          <w:ilvl w:val="0"/>
          <w:numId w:val="29"/>
        </w:numPr>
        <w:ind w:left="567" w:hanging="539"/>
        <w:rPr>
          <w:b/>
        </w:rPr>
      </w:pPr>
      <w:r w:rsidRPr="008014AB">
        <w:rPr>
          <w:b/>
        </w:rPr>
        <w:tab/>
      </w:r>
      <w:r w:rsidR="006E6BB8" w:rsidRPr="008014AB">
        <w:rPr>
          <w:b/>
        </w:rPr>
        <w:t>UNGM Registration</w:t>
      </w:r>
      <w:r w:rsidR="008014AB" w:rsidRPr="008014AB">
        <w:rPr>
          <w:b/>
        </w:rPr>
        <w:t xml:space="preserve"> and UNOPS Vendors</w:t>
      </w:r>
    </w:p>
    <w:p w:rsidR="00212A13" w:rsidRPr="008014AB" w:rsidRDefault="00212A13" w:rsidP="00212A13">
      <w:pPr>
        <w:ind w:left="28"/>
        <w:rPr>
          <w:b/>
        </w:rPr>
      </w:pPr>
    </w:p>
    <w:p w:rsidR="008014AB" w:rsidRPr="008014AB" w:rsidRDefault="008014AB" w:rsidP="008014AB">
      <w:pPr>
        <w:pStyle w:val="BankNormal"/>
        <w:suppressAutoHyphens/>
        <w:spacing w:after="0"/>
        <w:rPr>
          <w:rFonts w:ascii="Arial" w:hAnsi="Arial" w:cs="Arial"/>
          <w:sz w:val="20"/>
          <w:lang w:val="en-GB"/>
        </w:rPr>
      </w:pPr>
      <w:r w:rsidRPr="008014AB">
        <w:rPr>
          <w:rFonts w:ascii="Arial" w:hAnsi="Arial" w:cs="Arial"/>
          <w:sz w:val="20"/>
          <w:lang w:val="en-GB"/>
        </w:rPr>
        <w:t xml:space="preserve">As part of the </w:t>
      </w:r>
      <w:r w:rsidR="00F31922">
        <w:rPr>
          <w:rFonts w:ascii="Arial" w:hAnsi="Arial" w:cs="Arial"/>
          <w:sz w:val="20"/>
          <w:lang w:val="en-GB"/>
        </w:rPr>
        <w:t>Proposal</w:t>
      </w:r>
      <w:r w:rsidRPr="008014AB">
        <w:rPr>
          <w:rFonts w:ascii="Arial" w:hAnsi="Arial" w:cs="Arial"/>
          <w:sz w:val="20"/>
          <w:lang w:val="en-GB"/>
        </w:rPr>
        <w:t>, it is de</w:t>
      </w:r>
      <w:r>
        <w:rPr>
          <w:rFonts w:ascii="Arial" w:hAnsi="Arial" w:cs="Arial"/>
          <w:sz w:val="20"/>
          <w:lang w:val="en-GB"/>
        </w:rPr>
        <w:t>sired</w:t>
      </w:r>
      <w:r w:rsidRPr="00336EBB">
        <w:rPr>
          <w:rFonts w:ascii="Arial" w:hAnsi="Arial" w:cs="Arial"/>
          <w:sz w:val="20"/>
          <w:lang w:val="en-GB"/>
        </w:rPr>
        <w:t xml:space="preserve"> that the </w:t>
      </w:r>
      <w:proofErr w:type="spellStart"/>
      <w:r w:rsidR="00F31922">
        <w:rPr>
          <w:rFonts w:ascii="Arial" w:hAnsi="Arial" w:cs="Arial"/>
          <w:sz w:val="20"/>
          <w:lang w:val="en-GB"/>
        </w:rPr>
        <w:t>Offeror</w:t>
      </w:r>
      <w:proofErr w:type="spellEnd"/>
      <w:r w:rsidRPr="00336EBB">
        <w:rPr>
          <w:rFonts w:ascii="Arial" w:hAnsi="Arial" w:cs="Arial"/>
          <w:sz w:val="20"/>
          <w:lang w:val="en-GB"/>
        </w:rPr>
        <w:t xml:space="preserve"> go</w:t>
      </w:r>
      <w:r>
        <w:rPr>
          <w:rFonts w:ascii="Arial" w:hAnsi="Arial" w:cs="Arial"/>
          <w:sz w:val="20"/>
          <w:lang w:val="en-GB"/>
        </w:rPr>
        <w:t>es</w:t>
      </w:r>
      <w:r w:rsidRPr="00336EBB">
        <w:rPr>
          <w:rFonts w:ascii="Arial" w:hAnsi="Arial" w:cs="Arial"/>
          <w:sz w:val="20"/>
          <w:lang w:val="en-GB"/>
        </w:rPr>
        <w:t xml:space="preserve"> to the United Nations Global Market</w:t>
      </w:r>
      <w:r>
        <w:rPr>
          <w:rFonts w:ascii="Arial" w:hAnsi="Arial" w:cs="Arial"/>
          <w:sz w:val="20"/>
          <w:lang w:val="en-GB"/>
        </w:rPr>
        <w:t>p</w:t>
      </w:r>
      <w:r w:rsidRPr="00336EBB">
        <w:rPr>
          <w:rFonts w:ascii="Arial" w:hAnsi="Arial" w:cs="Arial"/>
          <w:sz w:val="20"/>
          <w:lang w:val="en-GB"/>
        </w:rPr>
        <w:t>lace (UNGM)</w:t>
      </w:r>
      <w:r>
        <w:rPr>
          <w:rFonts w:ascii="Arial" w:hAnsi="Arial" w:cs="Arial"/>
          <w:sz w:val="20"/>
          <w:lang w:val="en-GB"/>
        </w:rPr>
        <w:t xml:space="preserve"> r</w:t>
      </w:r>
      <w:r w:rsidRPr="00336EBB">
        <w:rPr>
          <w:rFonts w:ascii="Arial" w:hAnsi="Arial" w:cs="Arial"/>
          <w:sz w:val="20"/>
          <w:lang w:val="en-GB"/>
        </w:rPr>
        <w:t xml:space="preserve">egistration </w:t>
      </w:r>
      <w:r>
        <w:rPr>
          <w:rFonts w:ascii="Arial" w:hAnsi="Arial" w:cs="Arial"/>
          <w:sz w:val="20"/>
          <w:lang w:val="en-GB"/>
        </w:rPr>
        <w:t>website</w:t>
      </w:r>
      <w:r w:rsidRPr="0031270C">
        <w:rPr>
          <w:rFonts w:ascii="Arial" w:hAnsi="Arial" w:cs="Arial"/>
          <w:sz w:val="20"/>
          <w:lang w:val="en-GB"/>
        </w:rPr>
        <w:t>:</w:t>
      </w:r>
      <w:r w:rsidR="0063513F">
        <w:rPr>
          <w:rFonts w:ascii="Arial" w:hAnsi="Arial" w:cs="Arial"/>
          <w:sz w:val="20"/>
          <w:lang w:val="en-GB"/>
        </w:rPr>
        <w:t xml:space="preserve"> </w:t>
      </w:r>
      <w:hyperlink r:id="rId33" w:history="1">
        <w:r w:rsidRPr="00336EBB">
          <w:rPr>
            <w:rStyle w:val="Hyperlink"/>
            <w:rFonts w:ascii="Arial" w:hAnsi="Arial" w:cs="Arial"/>
            <w:sz w:val="20"/>
            <w:lang w:val="en-GB"/>
          </w:rPr>
          <w:t>https://www.ungm.org/Registration/RegisterSupplier.aspx</w:t>
        </w:r>
      </w:hyperlink>
      <w:r w:rsidRPr="00336EBB">
        <w:rPr>
          <w:rFonts w:ascii="Arial" w:hAnsi="Arial" w:cs="Arial"/>
          <w:sz w:val="20"/>
          <w:lang w:val="en-GB"/>
        </w:rPr>
        <w:t xml:space="preserve"> and</w:t>
      </w:r>
      <w:r w:rsidRPr="008014AB">
        <w:rPr>
          <w:rFonts w:ascii="Arial" w:hAnsi="Arial" w:cs="Arial"/>
          <w:sz w:val="20"/>
          <w:lang w:val="en-GB"/>
        </w:rPr>
        <w:t xml:space="preserve"> fills out the registration.</w:t>
      </w:r>
    </w:p>
    <w:p w:rsidR="008014AB" w:rsidRPr="008014AB" w:rsidRDefault="008014AB" w:rsidP="008014AB">
      <w:pPr>
        <w:pStyle w:val="BankNormal"/>
        <w:suppressAutoHyphens/>
        <w:spacing w:after="0"/>
        <w:rPr>
          <w:rFonts w:ascii="Arial" w:hAnsi="Arial" w:cs="Arial"/>
          <w:sz w:val="20"/>
          <w:lang w:val="en-GB"/>
        </w:rPr>
      </w:pPr>
      <w:r w:rsidRPr="008014AB">
        <w:rPr>
          <w:rFonts w:ascii="Arial" w:hAnsi="Arial" w:cs="Arial"/>
          <w:sz w:val="20"/>
          <w:lang w:val="en-GB"/>
        </w:rPr>
        <w:t xml:space="preserve">If the </w:t>
      </w:r>
      <w:proofErr w:type="spellStart"/>
      <w:r w:rsidR="00F31922">
        <w:rPr>
          <w:rFonts w:ascii="Arial" w:hAnsi="Arial" w:cs="Arial"/>
          <w:sz w:val="20"/>
          <w:lang w:val="en-GB"/>
        </w:rPr>
        <w:t>Offeror</w:t>
      </w:r>
      <w:proofErr w:type="spellEnd"/>
      <w:r w:rsidRPr="008014AB">
        <w:rPr>
          <w:rFonts w:ascii="Arial" w:hAnsi="Arial" w:cs="Arial"/>
          <w:sz w:val="20"/>
          <w:lang w:val="en-GB"/>
        </w:rPr>
        <w:t xml:space="preserve"> is already registered with UNGM, please provide your UNGM registration number </w:t>
      </w:r>
      <w:r w:rsidRPr="008014AB">
        <w:rPr>
          <w:rFonts w:ascii="Arial" w:hAnsi="Arial" w:cs="Arial"/>
          <w:spacing w:val="-3"/>
          <w:sz w:val="20"/>
          <w:lang w:val="en-GB"/>
        </w:rPr>
        <w:t>in the table below and p</w:t>
      </w:r>
      <w:r w:rsidRPr="008014AB">
        <w:rPr>
          <w:rFonts w:ascii="Arial" w:hAnsi="Arial" w:cs="Arial"/>
          <w:sz w:val="20"/>
          <w:lang w:val="en-GB"/>
        </w:rPr>
        <w:t>lease ensure that your firm’s information on UNGM is current.</w:t>
      </w:r>
    </w:p>
    <w:p w:rsidR="008014AB" w:rsidRDefault="008014AB" w:rsidP="008014AB">
      <w:pPr>
        <w:pStyle w:val="Headingblue"/>
        <w:rPr>
          <w:b w:val="0"/>
          <w:color w:val="auto"/>
          <w:sz w:val="20"/>
        </w:rPr>
      </w:pPr>
    </w:p>
    <w:p w:rsidR="008014AB" w:rsidRDefault="008014AB" w:rsidP="008014AB">
      <w:pPr>
        <w:pStyle w:val="Headingblue"/>
        <w:rPr>
          <w:b w:val="0"/>
          <w:color w:val="auto"/>
          <w:sz w:val="20"/>
        </w:rPr>
      </w:pPr>
      <w:r w:rsidRPr="0056766E">
        <w:rPr>
          <w:b w:val="0"/>
          <w:color w:val="auto"/>
          <w:sz w:val="20"/>
        </w:rPr>
        <w:t xml:space="preserve">The </w:t>
      </w:r>
      <w:proofErr w:type="spellStart"/>
      <w:r w:rsidR="00F31922">
        <w:rPr>
          <w:b w:val="0"/>
          <w:color w:val="auto"/>
          <w:sz w:val="20"/>
        </w:rPr>
        <w:t>Offeror</w:t>
      </w:r>
      <w:proofErr w:type="spellEnd"/>
      <w:r w:rsidRPr="0056766E">
        <w:rPr>
          <w:b w:val="0"/>
          <w:color w:val="auto"/>
          <w:sz w:val="20"/>
        </w:rPr>
        <w:t xml:space="preserve"> may still </w:t>
      </w:r>
      <w:r w:rsidR="00F31922">
        <w:rPr>
          <w:b w:val="0"/>
          <w:color w:val="auto"/>
          <w:sz w:val="20"/>
        </w:rPr>
        <w:t>Proposal</w:t>
      </w:r>
      <w:r w:rsidRPr="0056766E">
        <w:rPr>
          <w:b w:val="0"/>
          <w:color w:val="auto"/>
          <w:sz w:val="20"/>
        </w:rPr>
        <w:t xml:space="preserve"> even if not registered with the UNGM. However, if the </w:t>
      </w:r>
      <w:proofErr w:type="spellStart"/>
      <w:r w:rsidR="00F31922">
        <w:rPr>
          <w:b w:val="0"/>
          <w:color w:val="auto"/>
          <w:sz w:val="20"/>
        </w:rPr>
        <w:t>Offeror</w:t>
      </w:r>
      <w:proofErr w:type="spellEnd"/>
      <w:r w:rsidR="00656CE3">
        <w:rPr>
          <w:b w:val="0"/>
          <w:color w:val="auto"/>
          <w:sz w:val="20"/>
        </w:rPr>
        <w:t xml:space="preserve"> is selected for C</w:t>
      </w:r>
      <w:r w:rsidRPr="0056766E">
        <w:rPr>
          <w:b w:val="0"/>
          <w:color w:val="auto"/>
          <w:sz w:val="20"/>
        </w:rPr>
        <w:t xml:space="preserve">ontract award, the </w:t>
      </w:r>
      <w:proofErr w:type="spellStart"/>
      <w:r w:rsidR="00F31922">
        <w:rPr>
          <w:b w:val="0"/>
          <w:color w:val="auto"/>
          <w:sz w:val="20"/>
        </w:rPr>
        <w:t>Offeror</w:t>
      </w:r>
      <w:proofErr w:type="spellEnd"/>
      <w:r w:rsidRPr="0056766E">
        <w:rPr>
          <w:b w:val="0"/>
          <w:color w:val="auto"/>
          <w:sz w:val="20"/>
        </w:rPr>
        <w:t xml:space="preserve"> must</w:t>
      </w:r>
      <w:r w:rsidR="00656CE3">
        <w:rPr>
          <w:b w:val="0"/>
          <w:color w:val="auto"/>
          <w:sz w:val="20"/>
        </w:rPr>
        <w:t xml:space="preserve"> register on the UNGM prior to C</w:t>
      </w:r>
      <w:r w:rsidRPr="0056766E">
        <w:rPr>
          <w:b w:val="0"/>
          <w:color w:val="auto"/>
          <w:sz w:val="20"/>
        </w:rPr>
        <w:t>ontract signature.</w:t>
      </w:r>
    </w:p>
    <w:p w:rsidR="008014AB" w:rsidRDefault="008014AB" w:rsidP="008014AB">
      <w:pPr>
        <w:pStyle w:val="Headingblue"/>
        <w:rPr>
          <w:b w:val="0"/>
          <w:color w:val="auto"/>
          <w:sz w:val="20"/>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528"/>
      </w:tblGrid>
      <w:tr w:rsidR="008014AB" w:rsidRPr="00C12031" w:rsidTr="008014AB">
        <w:trPr>
          <w:trHeight w:val="454"/>
        </w:trPr>
        <w:tc>
          <w:tcPr>
            <w:tcW w:w="3828" w:type="dxa"/>
            <w:shd w:val="clear" w:color="auto" w:fill="D9D9D9" w:themeFill="background1" w:themeFillShade="D9"/>
            <w:vAlign w:val="center"/>
          </w:tcPr>
          <w:p w:rsidR="008014AB" w:rsidRPr="008014AB" w:rsidRDefault="008014AB" w:rsidP="00EE2C7D">
            <w:pPr>
              <w:spacing w:line="264" w:lineRule="auto"/>
              <w:rPr>
                <w:b/>
                <w:color w:val="000000"/>
              </w:rPr>
            </w:pPr>
            <w:r w:rsidRPr="008014AB">
              <w:rPr>
                <w:b/>
              </w:rPr>
              <w:t xml:space="preserve">Are you a UNGM registered vendor?  </w:t>
            </w:r>
          </w:p>
        </w:tc>
        <w:tc>
          <w:tcPr>
            <w:tcW w:w="5528" w:type="dxa"/>
            <w:vAlign w:val="center"/>
          </w:tcPr>
          <w:p w:rsidR="008014AB" w:rsidRPr="00C12031" w:rsidRDefault="00E7192B" w:rsidP="008014AB">
            <w:pPr>
              <w:spacing w:before="120" w:after="120"/>
              <w:ind w:right="-20"/>
              <w:rPr>
                <w:color w:val="000000"/>
              </w:rPr>
            </w:pPr>
            <w:sdt>
              <w:sdtPr>
                <w:rPr>
                  <w:snapToGrid w:val="0"/>
                  <w:color w:val="000000" w:themeColor="text1"/>
                  <w:highlight w:val="cyan"/>
                </w:rPr>
                <w:id w:val="975801062"/>
              </w:sdtPr>
              <w:sdtContent>
                <w:r w:rsidR="008014AB">
                  <w:rPr>
                    <w:rFonts w:ascii="MS Gothic" w:eastAsia="MS Gothic" w:hAnsi="MS Gothic" w:hint="eastAsia"/>
                    <w:snapToGrid w:val="0"/>
                    <w:color w:val="000000" w:themeColor="text1"/>
                    <w:highlight w:val="cyan"/>
                  </w:rPr>
                  <w:t>☐</w:t>
                </w:r>
              </w:sdtContent>
            </w:sdt>
            <w:r w:rsidR="008014AB" w:rsidRPr="00731E3E">
              <w:rPr>
                <w:snapToGrid w:val="0"/>
                <w:color w:val="000000" w:themeColor="text1"/>
                <w:highlight w:val="cyan"/>
              </w:rPr>
              <w:t xml:space="preserve"> Yes   </w:t>
            </w:r>
            <w:sdt>
              <w:sdtPr>
                <w:rPr>
                  <w:snapToGrid w:val="0"/>
                  <w:color w:val="000000" w:themeColor="text1"/>
                  <w:highlight w:val="cyan"/>
                </w:rPr>
                <w:id w:val="-17323484"/>
              </w:sdtPr>
              <w:sdtContent>
                <w:r w:rsidR="008014AB" w:rsidRPr="00731E3E">
                  <w:rPr>
                    <w:rFonts w:ascii="MS Gothic" w:eastAsia="MS Gothic" w:hAnsi="MS Gothic" w:cs="MS Gothic" w:hint="eastAsia"/>
                    <w:snapToGrid w:val="0"/>
                    <w:color w:val="000000" w:themeColor="text1"/>
                    <w:highlight w:val="cyan"/>
                  </w:rPr>
                  <w:t>☐</w:t>
                </w:r>
              </w:sdtContent>
            </w:sdt>
            <w:r w:rsidR="008014AB" w:rsidRPr="00731E3E">
              <w:rPr>
                <w:snapToGrid w:val="0"/>
                <w:color w:val="000000" w:themeColor="text1"/>
                <w:highlight w:val="cyan"/>
              </w:rPr>
              <w:t xml:space="preserve"> No</w:t>
            </w:r>
            <w:r w:rsidR="0063513F">
              <w:rPr>
                <w:snapToGrid w:val="0"/>
                <w:color w:val="000000" w:themeColor="text1"/>
              </w:rPr>
              <w:t xml:space="preserve"> </w:t>
            </w:r>
            <w:r w:rsidR="008014AB" w:rsidRPr="00731E3E">
              <w:t>If yes,</w:t>
            </w:r>
            <w:r w:rsidR="008014AB">
              <w:t xml:space="preserve"> [</w:t>
            </w:r>
            <w:r w:rsidR="008014AB" w:rsidRPr="008014AB">
              <w:rPr>
                <w:highlight w:val="cyan"/>
              </w:rPr>
              <w:t>insert UGNM vendor number</w:t>
            </w:r>
            <w:r w:rsidR="008014AB">
              <w:t>]</w:t>
            </w:r>
          </w:p>
        </w:tc>
      </w:tr>
      <w:tr w:rsidR="008014AB" w:rsidRPr="00C12031" w:rsidTr="008014AB">
        <w:trPr>
          <w:trHeight w:val="454"/>
        </w:trPr>
        <w:tc>
          <w:tcPr>
            <w:tcW w:w="3828" w:type="dxa"/>
            <w:shd w:val="clear" w:color="auto" w:fill="D9D9D9" w:themeFill="background1" w:themeFillShade="D9"/>
            <w:vAlign w:val="center"/>
          </w:tcPr>
          <w:p w:rsidR="008014AB" w:rsidRPr="008014AB" w:rsidRDefault="008014AB" w:rsidP="00EE2C7D">
            <w:pPr>
              <w:spacing w:line="264" w:lineRule="auto"/>
              <w:rPr>
                <w:b/>
                <w:color w:val="000000"/>
              </w:rPr>
            </w:pPr>
            <w:r w:rsidRPr="008014AB">
              <w:rPr>
                <w:b/>
                <w:color w:val="000000"/>
              </w:rPr>
              <w:t>Are you a UNOPS vendor?</w:t>
            </w:r>
          </w:p>
        </w:tc>
        <w:tc>
          <w:tcPr>
            <w:tcW w:w="5528" w:type="dxa"/>
            <w:vAlign w:val="center"/>
          </w:tcPr>
          <w:p w:rsidR="008014AB" w:rsidRPr="00C12031" w:rsidRDefault="00E7192B" w:rsidP="008014AB">
            <w:pPr>
              <w:spacing w:line="264" w:lineRule="auto"/>
              <w:rPr>
                <w:color w:val="000000"/>
              </w:rPr>
            </w:pPr>
            <w:sdt>
              <w:sdtPr>
                <w:rPr>
                  <w:snapToGrid w:val="0"/>
                  <w:color w:val="000000" w:themeColor="text1"/>
                  <w:highlight w:val="cyan"/>
                </w:rPr>
                <w:id w:val="-1128163472"/>
              </w:sdtPr>
              <w:sdtContent>
                <w:r w:rsidR="008014AB">
                  <w:rPr>
                    <w:rFonts w:ascii="MS Gothic" w:eastAsia="MS Gothic" w:hAnsi="MS Gothic" w:hint="eastAsia"/>
                    <w:snapToGrid w:val="0"/>
                    <w:color w:val="000000" w:themeColor="text1"/>
                    <w:highlight w:val="cyan"/>
                  </w:rPr>
                  <w:t>☐</w:t>
                </w:r>
              </w:sdtContent>
            </w:sdt>
            <w:r w:rsidR="008014AB" w:rsidRPr="00731E3E">
              <w:rPr>
                <w:snapToGrid w:val="0"/>
                <w:color w:val="000000" w:themeColor="text1"/>
                <w:highlight w:val="cyan"/>
              </w:rPr>
              <w:t xml:space="preserve"> Yes   </w:t>
            </w:r>
            <w:sdt>
              <w:sdtPr>
                <w:rPr>
                  <w:snapToGrid w:val="0"/>
                  <w:color w:val="000000" w:themeColor="text1"/>
                  <w:highlight w:val="cyan"/>
                </w:rPr>
                <w:id w:val="113565946"/>
              </w:sdtPr>
              <w:sdtContent>
                <w:r w:rsidR="008014AB" w:rsidRPr="00731E3E">
                  <w:rPr>
                    <w:rFonts w:ascii="MS Gothic" w:eastAsia="MS Gothic" w:hAnsi="MS Gothic" w:cs="MS Gothic" w:hint="eastAsia"/>
                    <w:snapToGrid w:val="0"/>
                    <w:color w:val="000000" w:themeColor="text1"/>
                    <w:highlight w:val="cyan"/>
                  </w:rPr>
                  <w:t>☐</w:t>
                </w:r>
              </w:sdtContent>
            </w:sdt>
            <w:r w:rsidR="008014AB" w:rsidRPr="00731E3E">
              <w:rPr>
                <w:snapToGrid w:val="0"/>
                <w:color w:val="000000" w:themeColor="text1"/>
                <w:highlight w:val="cyan"/>
              </w:rPr>
              <w:t xml:space="preserve"> No</w:t>
            </w:r>
            <w:r w:rsidR="0063513F">
              <w:rPr>
                <w:snapToGrid w:val="0"/>
                <w:color w:val="000000" w:themeColor="text1"/>
              </w:rPr>
              <w:t xml:space="preserve"> </w:t>
            </w:r>
            <w:r w:rsidR="008014AB" w:rsidRPr="00731E3E">
              <w:t>If yes,</w:t>
            </w:r>
            <w:r w:rsidR="008014AB">
              <w:t xml:space="preserve"> [</w:t>
            </w:r>
            <w:r w:rsidR="008014AB">
              <w:rPr>
                <w:highlight w:val="cyan"/>
              </w:rPr>
              <w:t>insert UNOPS</w:t>
            </w:r>
            <w:r w:rsidR="008014AB" w:rsidRPr="008014AB">
              <w:rPr>
                <w:highlight w:val="cyan"/>
              </w:rPr>
              <w:t xml:space="preserve"> vendor </w:t>
            </w:r>
            <w:r w:rsidR="008014AB">
              <w:t>ID]</w:t>
            </w:r>
          </w:p>
        </w:tc>
      </w:tr>
    </w:tbl>
    <w:p w:rsidR="008014AB" w:rsidRDefault="008014AB" w:rsidP="008014AB">
      <w:pPr>
        <w:pStyle w:val="Headingblue"/>
        <w:rPr>
          <w:b w:val="0"/>
          <w:color w:val="auto"/>
          <w:sz w:val="20"/>
        </w:rPr>
      </w:pPr>
    </w:p>
    <w:p w:rsidR="00171491" w:rsidRPr="00C12031" w:rsidRDefault="00171491" w:rsidP="004250BD">
      <w:pPr>
        <w:numPr>
          <w:ilvl w:val="0"/>
          <w:numId w:val="29"/>
        </w:numPr>
        <w:ind w:left="567" w:hanging="539"/>
        <w:rPr>
          <w:b/>
        </w:rPr>
      </w:pPr>
      <w:r w:rsidRPr="00C12031">
        <w:rPr>
          <w:b/>
        </w:rPr>
        <w:t xml:space="preserve">Contact details of persons that UNOPS may contact for requests for clarification during </w:t>
      </w:r>
      <w:r w:rsidR="00F31922">
        <w:rPr>
          <w:b/>
        </w:rPr>
        <w:t>Proposal</w:t>
      </w:r>
      <w:r w:rsidRPr="00C12031">
        <w:rPr>
          <w:b/>
        </w:rPr>
        <w:t xml:space="preserve"> evaluation: </w:t>
      </w:r>
    </w:p>
    <w:p w:rsidR="00171491" w:rsidRPr="00C12031" w:rsidRDefault="00171491" w:rsidP="00171491">
      <w:pPr>
        <w:ind w:left="567" w:hanging="539"/>
        <w:rPr>
          <w:color w:val="000000"/>
        </w:rPr>
      </w:pPr>
      <w:r w:rsidRPr="00C12031">
        <w:rPr>
          <w:color w:val="000000"/>
        </w:rPr>
        <w:tab/>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528"/>
      </w:tblGrid>
      <w:tr w:rsidR="00171491" w:rsidRPr="00C12031" w:rsidTr="008014AB">
        <w:trPr>
          <w:trHeight w:val="454"/>
        </w:trPr>
        <w:tc>
          <w:tcPr>
            <w:tcW w:w="3828" w:type="dxa"/>
            <w:shd w:val="clear" w:color="auto" w:fill="D9D9D9" w:themeFill="background1" w:themeFillShade="D9"/>
            <w:vAlign w:val="center"/>
          </w:tcPr>
          <w:p w:rsidR="00171491" w:rsidRPr="008014AB" w:rsidRDefault="00171491" w:rsidP="008014AB">
            <w:pPr>
              <w:spacing w:line="264" w:lineRule="auto"/>
              <w:rPr>
                <w:b/>
                <w:color w:val="000000"/>
              </w:rPr>
            </w:pPr>
            <w:r w:rsidRPr="008014AB">
              <w:rPr>
                <w:b/>
                <w:color w:val="000000"/>
              </w:rPr>
              <w:t>Name/Surname</w:t>
            </w:r>
          </w:p>
        </w:tc>
        <w:tc>
          <w:tcPr>
            <w:tcW w:w="5528" w:type="dxa"/>
            <w:vAlign w:val="center"/>
          </w:tcPr>
          <w:p w:rsidR="00171491" w:rsidRPr="00C12031" w:rsidRDefault="007F14E9" w:rsidP="008014AB">
            <w:pPr>
              <w:spacing w:line="264" w:lineRule="auto"/>
              <w:rPr>
                <w:color w:val="000000"/>
              </w:rPr>
            </w:pPr>
            <w:r w:rsidRPr="007F14E9">
              <w:rPr>
                <w:color w:val="000000"/>
                <w:highlight w:val="cyan"/>
              </w:rPr>
              <w:t>[complete]</w:t>
            </w:r>
          </w:p>
        </w:tc>
      </w:tr>
      <w:tr w:rsidR="00171491" w:rsidRPr="00C12031" w:rsidTr="008014AB">
        <w:trPr>
          <w:trHeight w:val="454"/>
        </w:trPr>
        <w:tc>
          <w:tcPr>
            <w:tcW w:w="3828" w:type="dxa"/>
            <w:shd w:val="clear" w:color="auto" w:fill="D9D9D9" w:themeFill="background1" w:themeFillShade="D9"/>
            <w:vAlign w:val="center"/>
          </w:tcPr>
          <w:p w:rsidR="00171491" w:rsidRPr="008014AB" w:rsidRDefault="00171491" w:rsidP="008014AB">
            <w:pPr>
              <w:spacing w:line="264" w:lineRule="auto"/>
              <w:rPr>
                <w:b/>
                <w:color w:val="000000"/>
              </w:rPr>
            </w:pPr>
            <w:r w:rsidRPr="008014AB">
              <w:rPr>
                <w:b/>
                <w:color w:val="000000"/>
              </w:rPr>
              <w:t>Title</w:t>
            </w:r>
          </w:p>
        </w:tc>
        <w:tc>
          <w:tcPr>
            <w:tcW w:w="5528" w:type="dxa"/>
            <w:vAlign w:val="center"/>
          </w:tcPr>
          <w:p w:rsidR="00171491" w:rsidRPr="00C12031" w:rsidRDefault="007F14E9" w:rsidP="008014AB">
            <w:pPr>
              <w:spacing w:line="264" w:lineRule="auto"/>
              <w:rPr>
                <w:color w:val="000000"/>
              </w:rPr>
            </w:pPr>
            <w:r w:rsidRPr="007F14E9">
              <w:rPr>
                <w:color w:val="000000"/>
                <w:highlight w:val="cyan"/>
              </w:rPr>
              <w:t>[complete]</w:t>
            </w:r>
          </w:p>
        </w:tc>
      </w:tr>
      <w:tr w:rsidR="00171491" w:rsidRPr="00C12031" w:rsidTr="008014AB">
        <w:trPr>
          <w:trHeight w:val="454"/>
        </w:trPr>
        <w:tc>
          <w:tcPr>
            <w:tcW w:w="3828" w:type="dxa"/>
            <w:shd w:val="clear" w:color="auto" w:fill="D9D9D9" w:themeFill="background1" w:themeFillShade="D9"/>
            <w:vAlign w:val="center"/>
          </w:tcPr>
          <w:p w:rsidR="00171491" w:rsidRPr="008014AB" w:rsidRDefault="00171491" w:rsidP="008014AB">
            <w:pPr>
              <w:spacing w:line="264" w:lineRule="auto"/>
              <w:rPr>
                <w:b/>
                <w:color w:val="000000"/>
              </w:rPr>
            </w:pPr>
            <w:r w:rsidRPr="008014AB">
              <w:rPr>
                <w:b/>
                <w:color w:val="000000"/>
              </w:rPr>
              <w:t>Tel Number (direct)</w:t>
            </w:r>
          </w:p>
        </w:tc>
        <w:tc>
          <w:tcPr>
            <w:tcW w:w="5528" w:type="dxa"/>
            <w:vAlign w:val="center"/>
          </w:tcPr>
          <w:p w:rsidR="00171491" w:rsidRPr="00C12031" w:rsidRDefault="007F14E9" w:rsidP="008014AB">
            <w:pPr>
              <w:spacing w:line="264" w:lineRule="auto"/>
              <w:rPr>
                <w:color w:val="000000"/>
              </w:rPr>
            </w:pPr>
            <w:r w:rsidRPr="007F14E9">
              <w:rPr>
                <w:color w:val="000000"/>
                <w:highlight w:val="cyan"/>
              </w:rPr>
              <w:t>[complete]</w:t>
            </w:r>
          </w:p>
        </w:tc>
      </w:tr>
      <w:tr w:rsidR="00171491" w:rsidRPr="00C12031" w:rsidTr="008014AB">
        <w:trPr>
          <w:trHeight w:val="454"/>
        </w:trPr>
        <w:tc>
          <w:tcPr>
            <w:tcW w:w="3828" w:type="dxa"/>
            <w:shd w:val="clear" w:color="auto" w:fill="D9D9D9" w:themeFill="background1" w:themeFillShade="D9"/>
            <w:vAlign w:val="center"/>
          </w:tcPr>
          <w:p w:rsidR="00171491" w:rsidRPr="008014AB" w:rsidRDefault="00171491" w:rsidP="008014AB">
            <w:pPr>
              <w:spacing w:line="264" w:lineRule="auto"/>
              <w:rPr>
                <w:b/>
                <w:color w:val="000000"/>
              </w:rPr>
            </w:pPr>
            <w:r w:rsidRPr="008014AB">
              <w:rPr>
                <w:b/>
                <w:color w:val="000000"/>
              </w:rPr>
              <w:t>Email address (direct):</w:t>
            </w:r>
          </w:p>
        </w:tc>
        <w:tc>
          <w:tcPr>
            <w:tcW w:w="5528" w:type="dxa"/>
            <w:vAlign w:val="center"/>
          </w:tcPr>
          <w:p w:rsidR="00171491" w:rsidRPr="00C12031" w:rsidRDefault="007F14E9" w:rsidP="008014AB">
            <w:pPr>
              <w:spacing w:line="264" w:lineRule="auto"/>
              <w:rPr>
                <w:color w:val="000000"/>
              </w:rPr>
            </w:pPr>
            <w:r w:rsidRPr="007F14E9">
              <w:rPr>
                <w:color w:val="000000"/>
                <w:highlight w:val="cyan"/>
              </w:rPr>
              <w:t>[complete]</w:t>
            </w:r>
          </w:p>
        </w:tc>
      </w:tr>
    </w:tbl>
    <w:p w:rsidR="00171491" w:rsidRPr="00C12031" w:rsidRDefault="00171491" w:rsidP="00171491">
      <w:pPr>
        <w:tabs>
          <w:tab w:val="left" w:pos="567"/>
        </w:tabs>
        <w:rPr>
          <w:color w:val="000000"/>
        </w:rPr>
      </w:pPr>
      <w:r w:rsidRPr="00C12031">
        <w:rPr>
          <w:color w:val="000000"/>
        </w:rPr>
        <w:t xml:space="preserve">PS: This person must be available during the next two weeks following receipt of </w:t>
      </w:r>
      <w:r w:rsidR="00F31922">
        <w:rPr>
          <w:color w:val="000000"/>
        </w:rPr>
        <w:t>Proposal</w:t>
      </w:r>
    </w:p>
    <w:p w:rsidR="00587C56" w:rsidRPr="00C12031" w:rsidRDefault="00587C56" w:rsidP="00587C56">
      <w:pPr>
        <w:rPr>
          <w:b/>
          <w:color w:val="528CC9"/>
          <w:lang w:eastAsia="en-US"/>
        </w:rPr>
      </w:pPr>
      <w:r w:rsidRPr="00C12031">
        <w:br w:type="page"/>
      </w:r>
    </w:p>
    <w:p w:rsidR="00373DA6" w:rsidRDefault="00373DA6" w:rsidP="00373DA6">
      <w:pPr>
        <w:pStyle w:val="Headline"/>
        <w:rPr>
          <w:lang w:val="en-AU"/>
        </w:rPr>
      </w:pPr>
      <w:r w:rsidRPr="000A230A">
        <w:rPr>
          <w:lang w:val="en-AU"/>
        </w:rPr>
        <w:lastRenderedPageBreak/>
        <w:t>Form D: Joint Venture Partner Information Form</w:t>
      </w:r>
    </w:p>
    <w:p w:rsidR="00373DA6" w:rsidRPr="007F14E9" w:rsidRDefault="00373DA6" w:rsidP="00373DA6">
      <w:r w:rsidRPr="007F14E9">
        <w:rPr>
          <w:iCs/>
        </w:rPr>
        <w:t xml:space="preserve">[The </w:t>
      </w:r>
      <w:proofErr w:type="spellStart"/>
      <w:r w:rsidR="00F31922">
        <w:rPr>
          <w:iCs/>
        </w:rPr>
        <w:t>Offeror</w:t>
      </w:r>
      <w:proofErr w:type="spellEnd"/>
      <w:r w:rsidRPr="007F14E9">
        <w:rPr>
          <w:iCs/>
        </w:rPr>
        <w:t xml:space="preserve"> shall fill in this Form in accordance with the instructions indicated below].</w:t>
      </w:r>
    </w:p>
    <w:p w:rsidR="00BD5B86" w:rsidRDefault="00BD5B86" w:rsidP="00373DA6">
      <w:pPr>
        <w:ind w:left="720" w:hanging="720"/>
      </w:pPr>
    </w:p>
    <w:p w:rsidR="00BD5B86" w:rsidRDefault="00F31922" w:rsidP="001D1CA5">
      <w:pPr>
        <w:pStyle w:val="BankNormal"/>
        <w:spacing w:after="60"/>
        <w:rPr>
          <w:rFonts w:ascii="Arial" w:hAnsi="Arial" w:cs="Arial"/>
          <w:iCs/>
          <w:sz w:val="20"/>
        </w:rPr>
      </w:pPr>
      <w:r>
        <w:rPr>
          <w:rFonts w:ascii="Arial" w:hAnsi="Arial" w:cs="Arial"/>
          <w:iCs/>
          <w:sz w:val="20"/>
        </w:rPr>
        <w:t>RFP</w:t>
      </w:r>
      <w:r w:rsidR="00BD5B86">
        <w:rPr>
          <w:rFonts w:ascii="Arial" w:hAnsi="Arial" w:cs="Arial"/>
          <w:iCs/>
          <w:sz w:val="20"/>
        </w:rPr>
        <w:t xml:space="preserve"> reference no: </w:t>
      </w:r>
      <w:r w:rsidR="001D1CA5" w:rsidRPr="001D1CA5">
        <w:rPr>
          <w:rFonts w:ascii="Arial" w:hAnsi="Arial" w:cs="Arial"/>
          <w:iCs/>
          <w:sz w:val="20"/>
        </w:rPr>
        <w:t>RFP/UNOPS-ETOH/Service/2015/007</w:t>
      </w:r>
    </w:p>
    <w:p w:rsidR="00BD5B86" w:rsidRDefault="00BD5B86" w:rsidP="00BD5B86">
      <w:pPr>
        <w:pStyle w:val="BankNormal"/>
        <w:spacing w:after="60"/>
        <w:rPr>
          <w:rFonts w:ascii="Arial" w:hAnsi="Arial" w:cs="Arial"/>
          <w:iCs/>
          <w:sz w:val="20"/>
        </w:rPr>
      </w:pPr>
      <w:r>
        <w:rPr>
          <w:rFonts w:ascii="Arial" w:hAnsi="Arial" w:cs="Arial"/>
          <w:iCs/>
          <w:sz w:val="20"/>
        </w:rPr>
        <w:t xml:space="preserve">Name of </w:t>
      </w:r>
      <w:proofErr w:type="spellStart"/>
      <w:r w:rsidR="00F31922">
        <w:rPr>
          <w:rFonts w:ascii="Arial" w:hAnsi="Arial" w:cs="Arial"/>
          <w:iCs/>
          <w:sz w:val="20"/>
        </w:rPr>
        <w:t>Offeror</w:t>
      </w:r>
      <w:proofErr w:type="spellEnd"/>
      <w:r>
        <w:rPr>
          <w:rFonts w:ascii="Arial" w:hAnsi="Arial" w:cs="Arial"/>
          <w:iCs/>
          <w:sz w:val="20"/>
        </w:rPr>
        <w:t xml:space="preserve">: </w:t>
      </w:r>
      <w:r>
        <w:rPr>
          <w:rFonts w:ascii="Arial" w:hAnsi="Arial" w:cs="Arial"/>
          <w:iCs/>
          <w:sz w:val="20"/>
          <w:highlight w:val="cyan"/>
        </w:rPr>
        <w:t xml:space="preserve">[insert name of </w:t>
      </w:r>
      <w:proofErr w:type="spellStart"/>
      <w:r w:rsidR="00F31922">
        <w:rPr>
          <w:rFonts w:ascii="Arial" w:hAnsi="Arial" w:cs="Arial"/>
          <w:iCs/>
          <w:sz w:val="20"/>
          <w:highlight w:val="cyan"/>
        </w:rPr>
        <w:t>Offeror</w:t>
      </w:r>
      <w:proofErr w:type="spellEnd"/>
      <w:r w:rsidRPr="00BD5B86">
        <w:rPr>
          <w:rFonts w:ascii="Arial" w:hAnsi="Arial" w:cs="Arial"/>
          <w:iCs/>
          <w:sz w:val="20"/>
          <w:highlight w:val="cyan"/>
        </w:rPr>
        <w:t>]</w:t>
      </w:r>
    </w:p>
    <w:p w:rsidR="00BD5B86" w:rsidRDefault="00BD5B86" w:rsidP="00BD5B86">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rsidR="007F14E9" w:rsidRDefault="007F14E9">
      <w:pPr>
        <w:rPr>
          <w:lang w:val="en-AU"/>
        </w:rPr>
      </w:pPr>
    </w:p>
    <w:p w:rsidR="007F14E9" w:rsidRPr="003440CC" w:rsidRDefault="007F14E9" w:rsidP="007F14E9">
      <w:pPr>
        <w:pStyle w:val="MarginText"/>
        <w:spacing w:after="0" w:line="240" w:lineRule="auto"/>
        <w:jc w:val="left"/>
        <w:rPr>
          <w:rFonts w:ascii="Arial" w:hAnsi="Arial" w:cs="Arial"/>
          <w:iCs/>
          <w:sz w:val="20"/>
          <w:lang w:val="en-AU"/>
        </w:rPr>
      </w:pPr>
      <w:r w:rsidRPr="003440CC">
        <w:rPr>
          <w:rFonts w:ascii="Arial" w:hAnsi="Arial" w:cs="Arial"/>
          <w:spacing w:val="-2"/>
          <w:sz w:val="20"/>
        </w:rPr>
        <w:t xml:space="preserve">To be completed and returned with your </w:t>
      </w:r>
      <w:r w:rsidR="00F31922">
        <w:rPr>
          <w:rFonts w:ascii="Arial" w:hAnsi="Arial" w:cs="Arial"/>
          <w:spacing w:val="-2"/>
          <w:sz w:val="20"/>
        </w:rPr>
        <w:t>Proposal</w:t>
      </w:r>
      <w:r w:rsidRPr="003440CC">
        <w:rPr>
          <w:rFonts w:ascii="Arial" w:hAnsi="Arial" w:cs="Arial"/>
          <w:spacing w:val="-2"/>
          <w:sz w:val="20"/>
        </w:rPr>
        <w:t xml:space="preserve"> if the </w:t>
      </w:r>
      <w:r w:rsidR="00F31922">
        <w:rPr>
          <w:rFonts w:ascii="Arial" w:hAnsi="Arial" w:cs="Arial"/>
          <w:spacing w:val="-2"/>
          <w:sz w:val="20"/>
        </w:rPr>
        <w:t>Proposal</w:t>
      </w:r>
      <w:r w:rsidRPr="003440CC">
        <w:rPr>
          <w:rFonts w:ascii="Arial" w:hAnsi="Arial" w:cs="Arial"/>
          <w:spacing w:val="-2"/>
          <w:sz w:val="20"/>
        </w:rPr>
        <w:t xml:space="preserve"> is submitted as a Joint Venture/Consortium/Association.</w:t>
      </w:r>
    </w:p>
    <w:p w:rsidR="007F14E9" w:rsidRPr="007F14E9" w:rsidRDefault="007F14E9" w:rsidP="007F14E9">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7F14E9" w:rsidRPr="007F14E9" w:rsidTr="007F14E9">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14E9" w:rsidRPr="007F14E9" w:rsidRDefault="007F14E9" w:rsidP="007F14E9">
            <w:pPr>
              <w:jc w:val="center"/>
              <w:outlineLvl w:val="4"/>
              <w:rPr>
                <w:b/>
                <w:bCs/>
                <w:spacing w:val="-2"/>
              </w:rPr>
            </w:pPr>
            <w:r w:rsidRPr="007F14E9">
              <w:rPr>
                <w:b/>
                <w:bCs/>
                <w:spacing w:val="-2"/>
              </w:rPr>
              <w:t>JV / Consortium/ Association Information</w:t>
            </w:r>
          </w:p>
        </w:tc>
      </w:tr>
      <w:tr w:rsidR="007F14E9" w:rsidRPr="007F14E9" w:rsidTr="00223A71">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14E9" w:rsidRPr="007F14E9" w:rsidRDefault="00C250C5" w:rsidP="00C250C5">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tcPr>
          <w:p w:rsidR="007F14E9" w:rsidRPr="007F14E9" w:rsidRDefault="00223A71" w:rsidP="00223A71">
            <w:r w:rsidRPr="007F14E9">
              <w:rPr>
                <w:color w:val="000000"/>
                <w:highlight w:val="cyan"/>
              </w:rPr>
              <w:t>[complete]</w:t>
            </w:r>
          </w:p>
        </w:tc>
      </w:tr>
      <w:tr w:rsidR="007F14E9" w:rsidRPr="007F14E9"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14E9" w:rsidRPr="007F14E9" w:rsidRDefault="007F14E9" w:rsidP="007F14E9">
            <w:pPr>
              <w:rPr>
                <w:b/>
                <w:bCs/>
              </w:rPr>
            </w:pPr>
            <w:r w:rsidRPr="007F14E9">
              <w:rPr>
                <w:b/>
                <w:bCs/>
              </w:rPr>
              <w:t>Names of each partner and contact information</w:t>
            </w:r>
          </w:p>
          <w:p w:rsidR="007F14E9" w:rsidRPr="007F14E9" w:rsidRDefault="007F14E9" w:rsidP="007F14E9">
            <w:pPr>
              <w:rPr>
                <w:b/>
                <w:bCs/>
              </w:rPr>
            </w:pPr>
            <w:r w:rsidRPr="007F14E9">
              <w:rPr>
                <w:spacing w:val="-2"/>
              </w:rPr>
              <w:t xml:space="preserve">(address, telephone numbers, fax numbers, </w:t>
            </w:r>
            <w:r w:rsidRPr="007F14E9">
              <w:t>e-mail address)</w:t>
            </w:r>
          </w:p>
        </w:tc>
        <w:tc>
          <w:tcPr>
            <w:tcW w:w="5384" w:type="dxa"/>
            <w:tcBorders>
              <w:top w:val="single" w:sz="4" w:space="0" w:color="auto"/>
              <w:left w:val="single" w:sz="4" w:space="0" w:color="auto"/>
              <w:bottom w:val="single" w:sz="4" w:space="0" w:color="auto"/>
              <w:right w:val="single" w:sz="4" w:space="0" w:color="auto"/>
            </w:tcBorders>
            <w:vAlign w:val="center"/>
          </w:tcPr>
          <w:p w:rsidR="007F14E9" w:rsidRPr="007F14E9" w:rsidRDefault="00223A71" w:rsidP="00223A71">
            <w:r w:rsidRPr="007F14E9">
              <w:rPr>
                <w:color w:val="000000"/>
                <w:highlight w:val="cyan"/>
              </w:rPr>
              <w:t>[complete]</w:t>
            </w:r>
          </w:p>
        </w:tc>
      </w:tr>
      <w:tr w:rsidR="007F14E9" w:rsidRPr="007F14E9"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14E9" w:rsidRPr="007F14E9" w:rsidRDefault="007F14E9" w:rsidP="0066472B">
            <w:pPr>
              <w:rPr>
                <w:b/>
                <w:bCs/>
              </w:rPr>
            </w:pPr>
            <w:r w:rsidRPr="007F14E9">
              <w:rPr>
                <w:b/>
                <w:bCs/>
              </w:rPr>
              <w:t xml:space="preserve">Name of leading </w:t>
            </w:r>
            <w:r w:rsidRPr="007F14E9">
              <w:rPr>
                <w:bCs/>
              </w:rPr>
              <w:t xml:space="preserve">partner (with authority to bind the JV, Consortium, Association during </w:t>
            </w:r>
            <w:r w:rsidRPr="007F14E9">
              <w:t xml:space="preserve">the </w:t>
            </w:r>
            <w:r w:rsidR="0066472B">
              <w:t xml:space="preserve">RFP </w:t>
            </w:r>
            <w:r w:rsidRPr="007F14E9">
              <w:t>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rsidR="007F14E9" w:rsidRPr="007F14E9" w:rsidRDefault="00223A71" w:rsidP="00223A71">
            <w:r w:rsidRPr="007F14E9">
              <w:rPr>
                <w:color w:val="000000"/>
                <w:highlight w:val="cyan"/>
              </w:rPr>
              <w:t>[complete]</w:t>
            </w:r>
          </w:p>
        </w:tc>
      </w:tr>
      <w:tr w:rsidR="007F14E9" w:rsidRPr="007F14E9"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14E9" w:rsidRPr="007F14E9" w:rsidRDefault="007F14E9" w:rsidP="0066472B">
            <w:pPr>
              <w:rPr>
                <w:b/>
                <w:bCs/>
              </w:rPr>
            </w:pPr>
            <w:r w:rsidRPr="007F14E9">
              <w:rPr>
                <w:b/>
                <w:bCs/>
              </w:rPr>
              <w:t xml:space="preserve">Proposed proportion of responsibilities between partners (in %) with indication of the type of the </w:t>
            </w:r>
            <w:r w:rsidR="0066472B">
              <w:rPr>
                <w:b/>
                <w:bCs/>
              </w:rPr>
              <w:t>services</w:t>
            </w:r>
            <w:r w:rsidRPr="007F14E9">
              <w:rPr>
                <w:b/>
                <w:bCs/>
              </w:rPr>
              <w:t xml:space="preserve"> to be performed by each</w:t>
            </w:r>
          </w:p>
        </w:tc>
        <w:tc>
          <w:tcPr>
            <w:tcW w:w="5384" w:type="dxa"/>
            <w:tcBorders>
              <w:top w:val="single" w:sz="4" w:space="0" w:color="auto"/>
              <w:left w:val="single" w:sz="4" w:space="0" w:color="auto"/>
              <w:bottom w:val="single" w:sz="4" w:space="0" w:color="auto"/>
              <w:right w:val="single" w:sz="4" w:space="0" w:color="auto"/>
            </w:tcBorders>
            <w:vAlign w:val="center"/>
          </w:tcPr>
          <w:p w:rsidR="007F14E9" w:rsidRPr="007F14E9" w:rsidRDefault="00223A71" w:rsidP="00223A71">
            <w:r w:rsidRPr="007F14E9">
              <w:rPr>
                <w:color w:val="000000"/>
                <w:highlight w:val="cyan"/>
              </w:rPr>
              <w:t>[complete]</w:t>
            </w:r>
          </w:p>
        </w:tc>
      </w:tr>
    </w:tbl>
    <w:p w:rsidR="007F14E9" w:rsidRPr="007F14E9" w:rsidRDefault="007F14E9" w:rsidP="007F14E9">
      <w:pPr>
        <w:spacing w:line="240" w:lineRule="exact"/>
        <w:jc w:val="both"/>
      </w:pPr>
    </w:p>
    <w:p w:rsidR="007F14E9" w:rsidRPr="00223A71" w:rsidRDefault="007F14E9" w:rsidP="007F14E9">
      <w:pPr>
        <w:spacing w:line="240" w:lineRule="exact"/>
        <w:jc w:val="both"/>
        <w:rPr>
          <w:b/>
        </w:rPr>
      </w:pPr>
      <w:r w:rsidRPr="00223A71">
        <w:rPr>
          <w:b/>
        </w:rPr>
        <w:t xml:space="preserve">Signatures of all partners of the JV: </w:t>
      </w:r>
      <w:r w:rsidRPr="00223A71">
        <w:rPr>
          <w:b/>
        </w:rPr>
        <w:tab/>
      </w:r>
    </w:p>
    <w:p w:rsidR="007F14E9" w:rsidRPr="007F14E9" w:rsidRDefault="007F14E9" w:rsidP="007F14E9">
      <w:pPr>
        <w:spacing w:line="240" w:lineRule="exact"/>
        <w:jc w:val="both"/>
      </w:pPr>
    </w:p>
    <w:p w:rsidR="007F14E9" w:rsidRPr="007F14E9" w:rsidRDefault="007F14E9" w:rsidP="007F14E9">
      <w:pPr>
        <w:spacing w:line="240" w:lineRule="exact"/>
        <w:jc w:val="both"/>
        <w:rPr>
          <w:lang w:val="cs-CZ"/>
        </w:rPr>
      </w:pPr>
      <w:r w:rsidRPr="007F14E9">
        <w:t xml:space="preserve">We hereby confirm that if the contract is awarded, all parties of the Joint Venture/Consortium/Association </w:t>
      </w:r>
      <w:r w:rsidRPr="007F14E9">
        <w:rPr>
          <w:lang w:val="cs-CZ"/>
        </w:rPr>
        <w:t>shall be jointly and severally liable to UNOPS for the fulfillment of the provisions of the Contract.</w:t>
      </w:r>
    </w:p>
    <w:p w:rsidR="007F14E9" w:rsidRPr="007F14E9" w:rsidRDefault="007F14E9" w:rsidP="007F14E9">
      <w:pPr>
        <w:spacing w:line="240" w:lineRule="exact"/>
        <w:jc w:val="both"/>
      </w:pPr>
    </w:p>
    <w:p w:rsidR="007F14E9" w:rsidRPr="007F14E9" w:rsidRDefault="007F14E9" w:rsidP="007F14E9">
      <w:pPr>
        <w:spacing w:line="240" w:lineRule="exact"/>
        <w:jc w:val="both"/>
      </w:pPr>
    </w:p>
    <w:p w:rsidR="007F14E9" w:rsidRPr="007F14E9" w:rsidRDefault="007F14E9" w:rsidP="007F14E9">
      <w:pPr>
        <w:spacing w:line="240" w:lineRule="exact"/>
        <w:jc w:val="both"/>
      </w:pPr>
      <w:r w:rsidRPr="007F14E9">
        <w:t>Name of partner: ________________________</w:t>
      </w:r>
      <w:r w:rsidRPr="007F14E9">
        <w:tab/>
      </w:r>
      <w:r w:rsidR="00223A71">
        <w:tab/>
      </w:r>
      <w:r w:rsidRPr="007F14E9">
        <w:t xml:space="preserve">Name of partner: _________________________ </w:t>
      </w:r>
    </w:p>
    <w:p w:rsidR="007F14E9" w:rsidRPr="007F14E9" w:rsidRDefault="007F14E9" w:rsidP="007F14E9">
      <w:pPr>
        <w:spacing w:line="240" w:lineRule="exact"/>
        <w:jc w:val="both"/>
      </w:pPr>
    </w:p>
    <w:p w:rsidR="007F14E9" w:rsidRPr="007F14E9" w:rsidRDefault="007F14E9" w:rsidP="007F14E9">
      <w:pPr>
        <w:spacing w:line="240" w:lineRule="exact"/>
        <w:jc w:val="both"/>
      </w:pPr>
      <w:r w:rsidRPr="007F14E9">
        <w:t>Signature: ______________________________</w:t>
      </w:r>
      <w:r w:rsidRPr="007F14E9">
        <w:tab/>
      </w:r>
      <w:r w:rsidR="00223A71">
        <w:tab/>
      </w:r>
      <w:r w:rsidRPr="007F14E9">
        <w:t>Signature: _______________________________</w:t>
      </w:r>
    </w:p>
    <w:p w:rsidR="007F14E9" w:rsidRPr="007F14E9" w:rsidRDefault="007F14E9" w:rsidP="007F14E9">
      <w:pPr>
        <w:spacing w:line="240" w:lineRule="exact"/>
        <w:jc w:val="both"/>
      </w:pPr>
    </w:p>
    <w:p w:rsidR="007F14E9" w:rsidRPr="007F14E9" w:rsidRDefault="007F14E9" w:rsidP="007F14E9">
      <w:pPr>
        <w:spacing w:line="240" w:lineRule="exact"/>
        <w:jc w:val="both"/>
      </w:pPr>
      <w:r w:rsidRPr="007F14E9">
        <w:t>Date: _______________________</w:t>
      </w:r>
      <w:r w:rsidRPr="007F14E9">
        <w:tab/>
      </w:r>
      <w:r w:rsidRPr="007F14E9">
        <w:tab/>
      </w:r>
      <w:r w:rsidRPr="007F14E9">
        <w:tab/>
        <w:t>Date:  ________________________</w:t>
      </w:r>
    </w:p>
    <w:p w:rsidR="007F14E9" w:rsidRPr="007F14E9" w:rsidRDefault="007F14E9" w:rsidP="007F14E9">
      <w:pPr>
        <w:spacing w:line="240" w:lineRule="exact"/>
        <w:jc w:val="both"/>
      </w:pPr>
    </w:p>
    <w:p w:rsidR="007F14E9" w:rsidRPr="007F14E9" w:rsidRDefault="007F14E9" w:rsidP="007F14E9">
      <w:pPr>
        <w:spacing w:line="240" w:lineRule="exact"/>
        <w:jc w:val="both"/>
      </w:pPr>
    </w:p>
    <w:p w:rsidR="007F14E9" w:rsidRPr="007F14E9" w:rsidRDefault="007F14E9" w:rsidP="007F14E9">
      <w:pPr>
        <w:spacing w:line="240" w:lineRule="exact"/>
        <w:jc w:val="both"/>
      </w:pPr>
    </w:p>
    <w:p w:rsidR="007F14E9" w:rsidRPr="007F14E9" w:rsidRDefault="007F14E9" w:rsidP="007F14E9">
      <w:pPr>
        <w:spacing w:line="240" w:lineRule="exact"/>
        <w:jc w:val="both"/>
      </w:pPr>
      <w:r w:rsidRPr="007F14E9">
        <w:t>Name of partner: ________________________</w:t>
      </w:r>
      <w:r w:rsidRPr="007F14E9">
        <w:tab/>
      </w:r>
      <w:r w:rsidR="00223A71">
        <w:tab/>
      </w:r>
      <w:r w:rsidRPr="007F14E9">
        <w:t xml:space="preserve">Name of partner: _________________________ </w:t>
      </w:r>
    </w:p>
    <w:p w:rsidR="007F14E9" w:rsidRPr="007F14E9" w:rsidRDefault="007F14E9" w:rsidP="007F14E9">
      <w:pPr>
        <w:spacing w:line="240" w:lineRule="exact"/>
        <w:jc w:val="both"/>
      </w:pPr>
    </w:p>
    <w:p w:rsidR="007F14E9" w:rsidRPr="007F14E9" w:rsidRDefault="007F14E9" w:rsidP="007F14E9">
      <w:pPr>
        <w:spacing w:line="240" w:lineRule="exact"/>
        <w:jc w:val="both"/>
      </w:pPr>
      <w:r w:rsidRPr="007F14E9">
        <w:t>Signature: ______________________________</w:t>
      </w:r>
      <w:r w:rsidRPr="007F14E9">
        <w:tab/>
      </w:r>
      <w:r w:rsidR="00223A71">
        <w:tab/>
      </w:r>
      <w:r w:rsidRPr="007F14E9">
        <w:t>Signature: _______________________________</w:t>
      </w:r>
    </w:p>
    <w:p w:rsidR="007F14E9" w:rsidRPr="007F14E9" w:rsidRDefault="007F14E9" w:rsidP="007F14E9">
      <w:pPr>
        <w:spacing w:line="240" w:lineRule="exact"/>
        <w:jc w:val="both"/>
      </w:pPr>
    </w:p>
    <w:p w:rsidR="007F14E9" w:rsidRPr="007F14E9" w:rsidRDefault="007F14E9" w:rsidP="007F14E9">
      <w:pPr>
        <w:spacing w:line="240" w:lineRule="exact"/>
        <w:jc w:val="both"/>
        <w:rPr>
          <w:b/>
          <w:caps/>
          <w:color w:val="000000"/>
        </w:rPr>
      </w:pPr>
      <w:r w:rsidRPr="007F14E9">
        <w:t>Date: _______________________</w:t>
      </w:r>
      <w:r w:rsidRPr="007F14E9">
        <w:tab/>
      </w:r>
      <w:r w:rsidRPr="007F14E9">
        <w:tab/>
      </w:r>
      <w:r w:rsidRPr="007F14E9">
        <w:tab/>
        <w:t>Date:  ________________________</w:t>
      </w:r>
    </w:p>
    <w:p w:rsidR="007F14E9" w:rsidRPr="00D15EFB" w:rsidRDefault="007F14E9" w:rsidP="007F14E9">
      <w:pPr>
        <w:rPr>
          <w:rFonts w:asciiTheme="majorHAnsi" w:hAnsiTheme="majorHAnsi"/>
        </w:rPr>
      </w:pPr>
    </w:p>
    <w:p w:rsidR="007F14E9" w:rsidRDefault="007F14E9" w:rsidP="007F14E9">
      <w:pPr>
        <w:pStyle w:val="BodyTextIndent3"/>
        <w:tabs>
          <w:tab w:val="left" w:pos="851"/>
        </w:tabs>
        <w:ind w:left="0"/>
        <w:rPr>
          <w:rFonts w:ascii="Arial" w:hAnsi="Arial"/>
          <w:sz w:val="22"/>
          <w:szCs w:val="22"/>
        </w:rPr>
      </w:pPr>
    </w:p>
    <w:p w:rsidR="007F14E9" w:rsidRDefault="007F14E9">
      <w:pPr>
        <w:rPr>
          <w:b/>
          <w:bCs/>
          <w:color w:val="518ECB"/>
          <w:sz w:val="28"/>
          <w:szCs w:val="28"/>
          <w:lang w:val="en-AU"/>
        </w:rPr>
      </w:pPr>
      <w:r>
        <w:rPr>
          <w:lang w:val="en-AU"/>
        </w:rPr>
        <w:br w:type="page"/>
      </w:r>
    </w:p>
    <w:p w:rsidR="00921D49" w:rsidRPr="00731E3E" w:rsidRDefault="00277EE5" w:rsidP="00262254">
      <w:pPr>
        <w:pStyle w:val="Headline"/>
        <w:rPr>
          <w:lang w:val="en-AU"/>
        </w:rPr>
      </w:pPr>
      <w:r w:rsidRPr="00587C56">
        <w:rPr>
          <w:lang w:val="en-AU"/>
        </w:rPr>
        <w:lastRenderedPageBreak/>
        <w:t>Form</w:t>
      </w:r>
      <w:r w:rsidR="00587C56" w:rsidRPr="00587C56">
        <w:rPr>
          <w:lang w:val="en-AU"/>
        </w:rPr>
        <w:t xml:space="preserve"> E</w:t>
      </w:r>
      <w:r w:rsidR="00081F56" w:rsidRPr="00587C56">
        <w:rPr>
          <w:lang w:val="en-AU"/>
        </w:rPr>
        <w:t xml:space="preserve">: </w:t>
      </w:r>
      <w:r w:rsidR="00F31922">
        <w:rPr>
          <w:lang w:val="en-AU"/>
        </w:rPr>
        <w:t>Proposal</w:t>
      </w:r>
      <w:r w:rsidR="00921D49" w:rsidRPr="00587C56">
        <w:rPr>
          <w:lang w:val="en-AU"/>
        </w:rPr>
        <w:t xml:space="preserve"> S</w:t>
      </w:r>
      <w:r w:rsidR="00582BE4" w:rsidRPr="00587C56">
        <w:rPr>
          <w:lang w:val="en-AU"/>
        </w:rPr>
        <w:t>ubmission</w:t>
      </w:r>
      <w:r w:rsidR="00921D49" w:rsidRPr="00587C56">
        <w:rPr>
          <w:lang w:val="en-AU"/>
        </w:rPr>
        <w:t xml:space="preserve"> F</w:t>
      </w:r>
      <w:r w:rsidR="00582BE4" w:rsidRPr="00587C56">
        <w:rPr>
          <w:lang w:val="en-AU"/>
        </w:rPr>
        <w:t>orm</w:t>
      </w:r>
    </w:p>
    <w:p w:rsidR="00921D49" w:rsidRPr="00E67655" w:rsidRDefault="00F31922" w:rsidP="00921D49">
      <w:pPr>
        <w:pStyle w:val="Header"/>
        <w:rPr>
          <w:bCs/>
          <w:iCs/>
          <w:spacing w:val="-3"/>
        </w:rPr>
      </w:pPr>
      <w:proofErr w:type="spellStart"/>
      <w:r>
        <w:rPr>
          <w:bCs/>
          <w:iCs/>
          <w:spacing w:val="-3"/>
        </w:rPr>
        <w:t>Offeror</w:t>
      </w:r>
      <w:r w:rsidR="00921D49" w:rsidRPr="00C250C5">
        <w:rPr>
          <w:bCs/>
          <w:iCs/>
          <w:spacing w:val="-3"/>
        </w:rPr>
        <w:t>s</w:t>
      </w:r>
      <w:proofErr w:type="spellEnd"/>
      <w:r w:rsidR="00921D49" w:rsidRPr="00C250C5">
        <w:rPr>
          <w:bCs/>
          <w:iCs/>
          <w:spacing w:val="-3"/>
        </w:rPr>
        <w:t xml:space="preserve"> are requested to complete this form, sign it and return it as part of their </w:t>
      </w:r>
      <w:r>
        <w:rPr>
          <w:bCs/>
          <w:iCs/>
          <w:spacing w:val="-3"/>
        </w:rPr>
        <w:t>Proposal</w:t>
      </w:r>
      <w:r w:rsidR="00921D49" w:rsidRPr="00C250C5">
        <w:rPr>
          <w:bCs/>
          <w:iCs/>
          <w:spacing w:val="-3"/>
        </w:rPr>
        <w:t xml:space="preserve"> submission.</w:t>
      </w:r>
      <w:r w:rsidR="00921D49" w:rsidRPr="00C250C5">
        <w:rPr>
          <w:iCs/>
        </w:rPr>
        <w:t xml:space="preserve"> The </w:t>
      </w:r>
      <w:proofErr w:type="spellStart"/>
      <w:r>
        <w:rPr>
          <w:iCs/>
        </w:rPr>
        <w:t>Offeror</w:t>
      </w:r>
      <w:proofErr w:type="spellEnd"/>
      <w:r w:rsidR="00921D49" w:rsidRPr="00C250C5">
        <w:rPr>
          <w:iCs/>
        </w:rPr>
        <w:t xml:space="preserve"> shall fill in this form in accordance with the instructions indicated. No alterations to its format shall be permitted and no substitutions shall be accepted.</w:t>
      </w:r>
    </w:p>
    <w:p w:rsidR="00921D49" w:rsidRPr="00E67655" w:rsidRDefault="00921D49" w:rsidP="00921D49">
      <w:pPr>
        <w:pStyle w:val="MarginText"/>
        <w:spacing w:after="0" w:line="240" w:lineRule="auto"/>
        <w:rPr>
          <w:rFonts w:ascii="Arial" w:hAnsi="Arial" w:cs="Arial"/>
          <w:bCs/>
          <w:color w:val="000000"/>
          <w:sz w:val="20"/>
        </w:rPr>
      </w:pPr>
    </w:p>
    <w:p w:rsidR="00921D49" w:rsidRPr="00731E3E" w:rsidRDefault="00921D49" w:rsidP="00921D49">
      <w:pPr>
        <w:pStyle w:val="MarginText"/>
        <w:spacing w:after="0" w:line="240" w:lineRule="auto"/>
        <w:rPr>
          <w:rFonts w:ascii="Arial" w:hAnsi="Arial" w:cs="Arial"/>
          <w:b/>
          <w:color w:val="000000"/>
          <w:sz w:val="20"/>
          <w:lang w:val="en-AU"/>
        </w:rPr>
      </w:pPr>
      <w:r w:rsidRPr="00C250C5">
        <w:rPr>
          <w:rFonts w:ascii="Arial" w:hAnsi="Arial" w:cs="Arial"/>
          <w:bCs/>
          <w:color w:val="000000"/>
          <w:sz w:val="20"/>
          <w:lang w:val="en-AU"/>
        </w:rPr>
        <w:t>Date</w:t>
      </w:r>
      <w:r w:rsidR="00C250C5" w:rsidRPr="00C250C5">
        <w:rPr>
          <w:rFonts w:ascii="Arial" w:hAnsi="Arial" w:cs="Arial"/>
          <w:bCs/>
          <w:color w:val="000000"/>
          <w:sz w:val="20"/>
          <w:lang w:val="en-AU"/>
        </w:rPr>
        <w:t xml:space="preserve">: </w:t>
      </w:r>
      <w:r w:rsidR="00C250C5" w:rsidRPr="00C250C5">
        <w:rPr>
          <w:rFonts w:ascii="Arial" w:hAnsi="Arial" w:cs="Arial"/>
          <w:bCs/>
          <w:color w:val="000000"/>
          <w:sz w:val="20"/>
          <w:highlight w:val="cyan"/>
          <w:lang w:val="en-AU"/>
        </w:rPr>
        <w:t xml:space="preserve">[Insert </w:t>
      </w:r>
      <w:r w:rsidR="00DB0DC0">
        <w:rPr>
          <w:rFonts w:ascii="Arial" w:hAnsi="Arial" w:cs="Arial"/>
          <w:bCs/>
          <w:color w:val="000000"/>
          <w:sz w:val="20"/>
          <w:highlight w:val="cyan"/>
          <w:lang w:val="en-AU"/>
        </w:rPr>
        <w:t xml:space="preserve">submission </w:t>
      </w:r>
      <w:r w:rsidR="00C250C5" w:rsidRPr="00C250C5">
        <w:rPr>
          <w:rFonts w:ascii="Arial" w:hAnsi="Arial" w:cs="Arial"/>
          <w:bCs/>
          <w:color w:val="000000"/>
          <w:sz w:val="20"/>
          <w:highlight w:val="cyan"/>
          <w:lang w:val="en-AU"/>
        </w:rPr>
        <w:t>date]</w:t>
      </w:r>
    </w:p>
    <w:p w:rsidR="00921D49" w:rsidRPr="00731E3E" w:rsidRDefault="00921D49" w:rsidP="00921D49">
      <w:pPr>
        <w:pStyle w:val="MarginText"/>
        <w:spacing w:after="0" w:line="240" w:lineRule="auto"/>
        <w:rPr>
          <w:rFonts w:ascii="Arial" w:hAnsi="Arial" w:cs="Arial"/>
          <w:b/>
          <w:bCs/>
          <w:color w:val="000000"/>
          <w:sz w:val="20"/>
          <w:lang w:val="en-AU"/>
        </w:rPr>
      </w:pPr>
    </w:p>
    <w:p w:rsidR="00921D49" w:rsidRDefault="00921D49" w:rsidP="00921D49">
      <w:pPr>
        <w:jc w:val="both"/>
        <w:rPr>
          <w:rStyle w:val="Emphasis"/>
          <w:b/>
          <w:i w:val="0"/>
          <w:lang w:val="en-AU"/>
        </w:rPr>
      </w:pPr>
      <w:r w:rsidRPr="00731E3E">
        <w:rPr>
          <w:rFonts w:eastAsia="SimSun"/>
          <w:b/>
          <w:bCs/>
          <w:color w:val="000000"/>
          <w:lang w:val="en-AU" w:eastAsia="zh-CN"/>
        </w:rPr>
        <w:t xml:space="preserve">Subject: </w:t>
      </w:r>
      <w:r w:rsidR="00F31922">
        <w:rPr>
          <w:rFonts w:eastAsia="SimSun"/>
          <w:b/>
          <w:bCs/>
          <w:color w:val="000000"/>
          <w:lang w:val="en-AU" w:eastAsia="zh-CN"/>
        </w:rPr>
        <w:t>Proposal</w:t>
      </w:r>
      <w:r w:rsidRPr="00731E3E">
        <w:rPr>
          <w:rFonts w:eastAsia="SimSun"/>
          <w:b/>
          <w:bCs/>
          <w:color w:val="000000"/>
          <w:lang w:val="en-AU" w:eastAsia="zh-CN"/>
        </w:rPr>
        <w:t xml:space="preserve"> for </w:t>
      </w:r>
      <w:r w:rsidRPr="00731E3E">
        <w:rPr>
          <w:b/>
          <w:color w:val="000000"/>
          <w:lang w:val="en-AU"/>
        </w:rPr>
        <w:t>the supply of</w:t>
      </w:r>
      <w:r w:rsidRPr="00731E3E">
        <w:rPr>
          <w:color w:val="000000"/>
          <w:lang w:val="en-AU"/>
        </w:rPr>
        <w:t xml:space="preserve"> [</w:t>
      </w:r>
      <w:r w:rsidRPr="00DB0DC0">
        <w:rPr>
          <w:b/>
          <w:i/>
          <w:color w:val="000000"/>
          <w:highlight w:val="cyan"/>
          <w:lang w:val="en-AU"/>
        </w:rPr>
        <w:t>Insert a brief description of goods/services</w:t>
      </w:r>
      <w:r w:rsidRPr="00731E3E">
        <w:rPr>
          <w:b/>
          <w:color w:val="000000"/>
          <w:lang w:val="en-AU"/>
        </w:rPr>
        <w:t>]</w:t>
      </w:r>
      <w:r w:rsidR="0063513F">
        <w:rPr>
          <w:b/>
          <w:color w:val="000000"/>
          <w:lang w:val="en-AU"/>
        </w:rPr>
        <w:t xml:space="preserve"> </w:t>
      </w:r>
      <w:r w:rsidRPr="00731E3E">
        <w:rPr>
          <w:rStyle w:val="Emphasis"/>
          <w:b/>
          <w:i w:val="0"/>
          <w:lang w:val="en-AU"/>
        </w:rPr>
        <w:t>in</w:t>
      </w:r>
      <w:r w:rsidR="0063513F">
        <w:rPr>
          <w:rStyle w:val="Emphasis"/>
          <w:b/>
          <w:i w:val="0"/>
          <w:lang w:val="en-AU"/>
        </w:rPr>
        <w:t xml:space="preserve"> </w:t>
      </w:r>
      <w:r w:rsidRPr="00731E3E">
        <w:rPr>
          <w:rStyle w:val="Emphasis"/>
          <w:i w:val="0"/>
          <w:lang w:val="en-AU"/>
        </w:rPr>
        <w:t>[</w:t>
      </w:r>
      <w:r w:rsidRPr="00DB0DC0">
        <w:rPr>
          <w:rStyle w:val="Emphasis"/>
          <w:b/>
          <w:lang w:val="en-AU"/>
        </w:rPr>
        <w:t>Name of country/city</w:t>
      </w:r>
      <w:r w:rsidRPr="00731E3E">
        <w:rPr>
          <w:rStyle w:val="Emphasis"/>
          <w:b/>
          <w:i w:val="0"/>
          <w:lang w:val="en-AU"/>
        </w:rPr>
        <w:t xml:space="preserve">], </w:t>
      </w:r>
      <w:r w:rsidR="00F31922">
        <w:rPr>
          <w:rStyle w:val="Emphasis"/>
          <w:i w:val="0"/>
          <w:lang w:val="en-AU"/>
        </w:rPr>
        <w:t>RFP</w:t>
      </w:r>
      <w:r w:rsidRPr="00DB0DC0">
        <w:rPr>
          <w:rStyle w:val="Emphasis"/>
          <w:i w:val="0"/>
          <w:lang w:val="en-AU"/>
        </w:rPr>
        <w:t xml:space="preserve"> Case No</w:t>
      </w:r>
      <w:proofErr w:type="gramStart"/>
      <w:r w:rsidRPr="00DB0DC0">
        <w:rPr>
          <w:rStyle w:val="Emphasis"/>
          <w:b/>
          <w:i w:val="0"/>
          <w:lang w:val="en-AU"/>
        </w:rPr>
        <w:t>.</w:t>
      </w:r>
      <w:r w:rsidR="00DB0DC0" w:rsidRPr="00DB0DC0">
        <w:rPr>
          <w:rStyle w:val="Emphasis"/>
          <w:b/>
          <w:i w:val="0"/>
          <w:lang w:val="en-AU"/>
        </w:rPr>
        <w:t>[</w:t>
      </w:r>
      <w:proofErr w:type="gramEnd"/>
      <w:r w:rsidR="00DB0DC0" w:rsidRPr="00DB0DC0">
        <w:rPr>
          <w:rStyle w:val="Emphasis"/>
          <w:b/>
          <w:i w:val="0"/>
          <w:lang w:val="en-AU"/>
        </w:rPr>
        <w:t xml:space="preserve">insert </w:t>
      </w:r>
      <w:r w:rsidR="00F31922">
        <w:rPr>
          <w:rStyle w:val="Emphasis"/>
          <w:b/>
          <w:i w:val="0"/>
          <w:lang w:val="en-AU"/>
        </w:rPr>
        <w:t>RFP</w:t>
      </w:r>
      <w:r w:rsidR="00DB0DC0" w:rsidRPr="00DB0DC0">
        <w:rPr>
          <w:rStyle w:val="Emphasis"/>
          <w:b/>
          <w:i w:val="0"/>
          <w:lang w:val="en-AU"/>
        </w:rPr>
        <w:t xml:space="preserve"> ref number</w:t>
      </w:r>
      <w:r w:rsidRPr="00DB0DC0">
        <w:rPr>
          <w:rStyle w:val="Emphasis"/>
          <w:b/>
          <w:i w:val="0"/>
          <w:lang w:val="en-AU"/>
        </w:rPr>
        <w:t>],</w:t>
      </w:r>
      <w:r w:rsidRPr="00DB0DC0">
        <w:rPr>
          <w:rStyle w:val="Emphasis"/>
          <w:i w:val="0"/>
          <w:lang w:val="en-AU"/>
        </w:rPr>
        <w:t>dated</w:t>
      </w:r>
      <w:r w:rsidR="00DB0DC0" w:rsidRPr="00DB0DC0">
        <w:rPr>
          <w:rStyle w:val="Emphasis"/>
          <w:b/>
          <w:i w:val="0"/>
          <w:lang w:val="en-AU"/>
        </w:rPr>
        <w:t>[insert date]</w:t>
      </w:r>
    </w:p>
    <w:p w:rsidR="00C250C5" w:rsidRDefault="00C250C5" w:rsidP="00921D49">
      <w:pPr>
        <w:jc w:val="both"/>
        <w:rPr>
          <w:rStyle w:val="Emphasis"/>
          <w:b/>
          <w:i w:val="0"/>
          <w:lang w:val="en-AU"/>
        </w:rPr>
      </w:pPr>
    </w:p>
    <w:p w:rsidR="00C250C5" w:rsidRPr="008D19D9" w:rsidRDefault="00C250C5" w:rsidP="00C250C5">
      <w:pPr>
        <w:jc w:val="both"/>
        <w:rPr>
          <w:rStyle w:val="Emphasis"/>
          <w:i w:val="0"/>
        </w:rPr>
      </w:pPr>
      <w:r w:rsidRPr="008D19D9">
        <w:rPr>
          <w:rStyle w:val="Emphasis"/>
          <w:i w:val="0"/>
        </w:rPr>
        <w:t xml:space="preserve">We, the undersigned, declare that: </w:t>
      </w:r>
    </w:p>
    <w:p w:rsidR="00C250C5" w:rsidRPr="00C250C5" w:rsidRDefault="00C250C5" w:rsidP="00C250C5">
      <w:pPr>
        <w:jc w:val="both"/>
        <w:rPr>
          <w:rStyle w:val="Emphasis"/>
          <w:b/>
          <w:i w:val="0"/>
        </w:rPr>
      </w:pPr>
    </w:p>
    <w:p w:rsidR="00C250C5" w:rsidRPr="00C250C5" w:rsidRDefault="00C250C5" w:rsidP="004250BD">
      <w:pPr>
        <w:pStyle w:val="ListParagraph"/>
        <w:numPr>
          <w:ilvl w:val="1"/>
          <w:numId w:val="38"/>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examined and have no reservations to the </w:t>
      </w:r>
      <w:r w:rsidR="00E334D4">
        <w:rPr>
          <w:rStyle w:val="Emphasis"/>
          <w:rFonts w:ascii="Arial" w:hAnsi="Arial"/>
          <w:i w:val="0"/>
          <w:sz w:val="20"/>
          <w:szCs w:val="20"/>
        </w:rPr>
        <w:t>Bidding</w:t>
      </w:r>
      <w:r w:rsidRPr="00C250C5">
        <w:rPr>
          <w:rStyle w:val="Emphasis"/>
          <w:rFonts w:ascii="Arial" w:hAnsi="Arial"/>
          <w:i w:val="0"/>
          <w:sz w:val="20"/>
          <w:szCs w:val="20"/>
        </w:rPr>
        <w:t xml:space="preserve"> documents, including amendment</w:t>
      </w:r>
      <w:r>
        <w:rPr>
          <w:rStyle w:val="Emphasis"/>
          <w:rFonts w:ascii="Arial" w:hAnsi="Arial"/>
          <w:i w:val="0"/>
          <w:sz w:val="20"/>
          <w:szCs w:val="20"/>
        </w:rPr>
        <w:t>s</w:t>
      </w:r>
      <w:r w:rsidRPr="00C250C5">
        <w:rPr>
          <w:rStyle w:val="Emphasis"/>
          <w:rFonts w:ascii="Arial" w:hAnsi="Arial"/>
          <w:i w:val="0"/>
          <w:sz w:val="20"/>
          <w:szCs w:val="20"/>
        </w:rPr>
        <w:t xml:space="preserve"> No.: (Insert the number and issuing date of each amendment); </w:t>
      </w:r>
    </w:p>
    <w:p w:rsidR="00C250C5" w:rsidRPr="00FF729D" w:rsidRDefault="00C250C5" w:rsidP="004250BD">
      <w:pPr>
        <w:pStyle w:val="ListParagraph"/>
        <w:numPr>
          <w:ilvl w:val="1"/>
          <w:numId w:val="38"/>
        </w:numPr>
        <w:spacing w:after="40"/>
        <w:ind w:left="850" w:hanging="425"/>
        <w:contextualSpacing w:val="0"/>
        <w:jc w:val="both"/>
        <w:rPr>
          <w:rStyle w:val="Emphasis"/>
          <w:rFonts w:ascii="Arial" w:hAnsi="Arial"/>
          <w:i w:val="0"/>
          <w:sz w:val="20"/>
          <w:szCs w:val="20"/>
        </w:rPr>
      </w:pPr>
      <w:r w:rsidRPr="00FF729D">
        <w:rPr>
          <w:rStyle w:val="Emphasis"/>
          <w:rFonts w:ascii="Arial" w:hAnsi="Arial"/>
          <w:i w:val="0"/>
          <w:sz w:val="20"/>
          <w:szCs w:val="20"/>
        </w:rPr>
        <w:t xml:space="preserve">We offer to supply in conformity with the </w:t>
      </w:r>
      <w:r w:rsidR="00FF729D">
        <w:rPr>
          <w:rStyle w:val="Emphasis"/>
          <w:rFonts w:ascii="Arial" w:hAnsi="Arial"/>
          <w:i w:val="0"/>
          <w:sz w:val="20"/>
          <w:szCs w:val="20"/>
        </w:rPr>
        <w:t>Bidding</w:t>
      </w:r>
      <w:r w:rsidRPr="00FF729D">
        <w:rPr>
          <w:rStyle w:val="Emphasis"/>
          <w:rFonts w:ascii="Arial" w:hAnsi="Arial"/>
          <w:i w:val="0"/>
          <w:sz w:val="20"/>
          <w:szCs w:val="20"/>
        </w:rPr>
        <w:t xml:space="preserve"> documents</w:t>
      </w:r>
      <w:r w:rsidR="00EE2C7D" w:rsidRPr="00FF729D">
        <w:rPr>
          <w:rStyle w:val="Emphasis"/>
          <w:rFonts w:ascii="Arial" w:hAnsi="Arial"/>
          <w:i w:val="0"/>
          <w:sz w:val="20"/>
          <w:szCs w:val="20"/>
        </w:rPr>
        <w:t>, including the UNOPS General Conditions of Contract</w:t>
      </w:r>
      <w:r w:rsidRPr="00FF729D">
        <w:rPr>
          <w:rStyle w:val="Emphasis"/>
          <w:rFonts w:ascii="Arial" w:hAnsi="Arial"/>
          <w:i w:val="0"/>
          <w:sz w:val="20"/>
          <w:szCs w:val="20"/>
        </w:rPr>
        <w:t xml:space="preserve"> and in accordance with the </w:t>
      </w:r>
      <w:r w:rsidR="004608E9" w:rsidRPr="00FF729D">
        <w:rPr>
          <w:rStyle w:val="Emphasis"/>
          <w:rFonts w:ascii="Arial" w:hAnsi="Arial"/>
          <w:i w:val="0"/>
          <w:sz w:val="20"/>
          <w:szCs w:val="20"/>
        </w:rPr>
        <w:t>Schedule of Requirements</w:t>
      </w:r>
    </w:p>
    <w:p w:rsidR="00C250C5" w:rsidRPr="00C250C5" w:rsidRDefault="00C250C5" w:rsidP="004250BD">
      <w:pPr>
        <w:pStyle w:val="ListParagraph"/>
        <w:numPr>
          <w:ilvl w:val="1"/>
          <w:numId w:val="38"/>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sidR="00F31922">
        <w:rPr>
          <w:rStyle w:val="Emphasis"/>
          <w:rFonts w:ascii="Arial" w:hAnsi="Arial"/>
          <w:i w:val="0"/>
          <w:sz w:val="20"/>
          <w:szCs w:val="20"/>
        </w:rPr>
        <w:t>Proposal</w:t>
      </w:r>
      <w:r w:rsidRPr="00C250C5">
        <w:rPr>
          <w:rStyle w:val="Emphasis"/>
          <w:rFonts w:ascii="Arial" w:hAnsi="Arial"/>
          <w:i w:val="0"/>
          <w:sz w:val="20"/>
          <w:szCs w:val="20"/>
        </w:rPr>
        <w:t xml:space="preserve"> shall be valid for the period of time </w:t>
      </w:r>
      <w:r w:rsidR="00CB0778">
        <w:rPr>
          <w:rStyle w:val="Emphasis"/>
          <w:rFonts w:ascii="Arial" w:hAnsi="Arial"/>
          <w:i w:val="0"/>
          <w:sz w:val="20"/>
          <w:szCs w:val="20"/>
        </w:rPr>
        <w:t xml:space="preserve">of </w:t>
      </w:r>
      <w:r w:rsidR="00CB0778" w:rsidRPr="00CB0778">
        <w:rPr>
          <w:rStyle w:val="Emphasis"/>
          <w:rFonts w:ascii="Arial" w:hAnsi="Arial"/>
          <w:i w:val="0"/>
          <w:sz w:val="20"/>
          <w:szCs w:val="20"/>
        </w:rPr>
        <w:t xml:space="preserve">[insert number of days which shall not be less than the specified in Section I: </w:t>
      </w:r>
      <w:r w:rsidR="00F31922">
        <w:rPr>
          <w:rStyle w:val="Emphasis"/>
          <w:rFonts w:ascii="Arial" w:hAnsi="Arial"/>
          <w:i w:val="0"/>
          <w:sz w:val="20"/>
          <w:szCs w:val="20"/>
        </w:rPr>
        <w:t>Proposal</w:t>
      </w:r>
      <w:r w:rsidR="00CB0778" w:rsidRPr="00CB0778">
        <w:rPr>
          <w:rStyle w:val="Emphasis"/>
          <w:rFonts w:ascii="Arial" w:hAnsi="Arial"/>
          <w:i w:val="0"/>
          <w:sz w:val="20"/>
          <w:szCs w:val="20"/>
        </w:rPr>
        <w:t xml:space="preserve"> Particulars, Period of Validity of </w:t>
      </w:r>
      <w:r w:rsidR="00F31922">
        <w:rPr>
          <w:rStyle w:val="Emphasis"/>
          <w:rFonts w:ascii="Arial" w:hAnsi="Arial"/>
          <w:i w:val="0"/>
          <w:sz w:val="20"/>
          <w:szCs w:val="20"/>
        </w:rPr>
        <w:t>Proposal</w:t>
      </w:r>
      <w:r w:rsidR="00CB0778" w:rsidRPr="00CB0778">
        <w:rPr>
          <w:rStyle w:val="Emphasis"/>
          <w:rFonts w:ascii="Arial" w:hAnsi="Arial"/>
          <w:i w:val="0"/>
          <w:sz w:val="20"/>
          <w:szCs w:val="20"/>
        </w:rPr>
        <w:t>s</w:t>
      </w:r>
      <w:r w:rsidR="00CB0778">
        <w:rPr>
          <w:rStyle w:val="Emphasis"/>
          <w:rFonts w:ascii="Arial" w:hAnsi="Arial"/>
          <w:i w:val="0"/>
          <w:sz w:val="20"/>
          <w:szCs w:val="20"/>
        </w:rPr>
        <w:t xml:space="preserve">] </w:t>
      </w:r>
      <w:r w:rsidRPr="00C250C5">
        <w:rPr>
          <w:rStyle w:val="Emphasis"/>
          <w:rFonts w:ascii="Arial" w:hAnsi="Arial"/>
          <w:i w:val="0"/>
          <w:sz w:val="20"/>
          <w:szCs w:val="20"/>
        </w:rPr>
        <w:t xml:space="preserve">from the date fixed for the </w:t>
      </w:r>
      <w:r w:rsidR="00F31922">
        <w:rPr>
          <w:rStyle w:val="Emphasis"/>
          <w:rFonts w:ascii="Arial" w:hAnsi="Arial"/>
          <w:i w:val="0"/>
          <w:sz w:val="20"/>
          <w:szCs w:val="20"/>
        </w:rPr>
        <w:t>Proposal</w:t>
      </w:r>
      <w:r w:rsidRPr="00C250C5">
        <w:rPr>
          <w:rStyle w:val="Emphasis"/>
          <w:rFonts w:ascii="Arial" w:hAnsi="Arial"/>
          <w:i w:val="0"/>
          <w:sz w:val="20"/>
          <w:szCs w:val="20"/>
        </w:rPr>
        <w:t xml:space="preserve"> submis</w:t>
      </w:r>
      <w:r w:rsidR="004608E9">
        <w:rPr>
          <w:rStyle w:val="Emphasis"/>
          <w:rFonts w:ascii="Arial" w:hAnsi="Arial"/>
          <w:i w:val="0"/>
          <w:sz w:val="20"/>
          <w:szCs w:val="20"/>
        </w:rPr>
        <w:t xml:space="preserve">sion deadline as set out in the </w:t>
      </w:r>
      <w:r w:rsidR="00F31922">
        <w:rPr>
          <w:rStyle w:val="Emphasis"/>
          <w:rFonts w:ascii="Arial" w:hAnsi="Arial"/>
          <w:i w:val="0"/>
          <w:sz w:val="20"/>
          <w:szCs w:val="20"/>
        </w:rPr>
        <w:t>RFP</w:t>
      </w:r>
      <w:r w:rsidRPr="00C250C5">
        <w:rPr>
          <w:rStyle w:val="Emphasis"/>
          <w:rFonts w:ascii="Arial" w:hAnsi="Arial"/>
          <w:i w:val="0"/>
          <w:sz w:val="20"/>
          <w:szCs w:val="20"/>
        </w:rPr>
        <w:t>, and it shall remain binding upon us and may be accepted at any time before the expiration of that period;</w:t>
      </w:r>
    </w:p>
    <w:p w:rsidR="00C250C5" w:rsidRPr="00FF729D" w:rsidRDefault="00C250C5" w:rsidP="004250BD">
      <w:pPr>
        <w:pStyle w:val="ListParagraph"/>
        <w:numPr>
          <w:ilvl w:val="1"/>
          <w:numId w:val="38"/>
        </w:numPr>
        <w:spacing w:after="40"/>
        <w:ind w:left="850" w:hanging="425"/>
        <w:contextualSpacing w:val="0"/>
        <w:jc w:val="both"/>
        <w:rPr>
          <w:rStyle w:val="Emphasis"/>
          <w:rFonts w:ascii="Arial" w:hAnsi="Arial"/>
          <w:i w:val="0"/>
          <w:sz w:val="20"/>
          <w:szCs w:val="20"/>
        </w:rPr>
      </w:pPr>
      <w:r w:rsidRPr="00FF729D">
        <w:rPr>
          <w:rStyle w:val="Emphasis"/>
          <w:rFonts w:ascii="Arial" w:hAnsi="Arial"/>
          <w:i w:val="0"/>
          <w:sz w:val="20"/>
          <w:szCs w:val="20"/>
        </w:rPr>
        <w:t xml:space="preserve">If our </w:t>
      </w:r>
      <w:r w:rsidR="00F31922" w:rsidRPr="00FF729D">
        <w:rPr>
          <w:rStyle w:val="Emphasis"/>
          <w:rFonts w:ascii="Arial" w:hAnsi="Arial"/>
          <w:i w:val="0"/>
          <w:sz w:val="20"/>
          <w:szCs w:val="20"/>
        </w:rPr>
        <w:t>Proposal</w:t>
      </w:r>
      <w:r w:rsidRPr="00FF729D">
        <w:rPr>
          <w:rStyle w:val="Emphasis"/>
          <w:rFonts w:ascii="Arial" w:hAnsi="Arial"/>
          <w:i w:val="0"/>
          <w:sz w:val="20"/>
          <w:szCs w:val="20"/>
        </w:rPr>
        <w:t xml:space="preserve"> is accepted, </w:t>
      </w:r>
      <w:r w:rsidR="004608E9" w:rsidRPr="00FF729D">
        <w:rPr>
          <w:rStyle w:val="Emphasis"/>
          <w:rFonts w:ascii="Arial" w:hAnsi="Arial"/>
          <w:i w:val="0"/>
          <w:sz w:val="20"/>
          <w:szCs w:val="20"/>
        </w:rPr>
        <w:t xml:space="preserve">and if so requested in Section I: </w:t>
      </w:r>
      <w:r w:rsidR="00F31922" w:rsidRPr="00FF729D">
        <w:rPr>
          <w:rStyle w:val="Emphasis"/>
          <w:rFonts w:ascii="Arial" w:hAnsi="Arial"/>
          <w:i w:val="0"/>
          <w:sz w:val="20"/>
          <w:szCs w:val="20"/>
        </w:rPr>
        <w:t>Proposal</w:t>
      </w:r>
      <w:r w:rsidR="004608E9" w:rsidRPr="00FF729D">
        <w:rPr>
          <w:rStyle w:val="Emphasis"/>
          <w:rFonts w:ascii="Arial" w:hAnsi="Arial"/>
          <w:i w:val="0"/>
          <w:sz w:val="20"/>
          <w:szCs w:val="20"/>
        </w:rPr>
        <w:t xml:space="preserve"> Particulars, </w:t>
      </w:r>
      <w:r w:rsidRPr="00FF729D">
        <w:rPr>
          <w:rStyle w:val="Emphasis"/>
          <w:rFonts w:ascii="Arial" w:hAnsi="Arial"/>
          <w:i w:val="0"/>
          <w:sz w:val="20"/>
          <w:szCs w:val="20"/>
        </w:rPr>
        <w:t>we commit t</w:t>
      </w:r>
      <w:r w:rsidR="00FF729D" w:rsidRPr="00FF729D">
        <w:rPr>
          <w:rStyle w:val="Emphasis"/>
          <w:rFonts w:ascii="Arial" w:hAnsi="Arial"/>
          <w:i w:val="0"/>
          <w:sz w:val="20"/>
          <w:szCs w:val="20"/>
        </w:rPr>
        <w:t>o obtain a performance security</w:t>
      </w:r>
      <w:r w:rsidR="00FF729D">
        <w:rPr>
          <w:rStyle w:val="Emphasis"/>
          <w:rFonts w:ascii="Arial" w:hAnsi="Arial"/>
          <w:i w:val="0"/>
          <w:sz w:val="20"/>
          <w:szCs w:val="20"/>
        </w:rPr>
        <w:t xml:space="preserve">, </w:t>
      </w:r>
      <w:r w:rsidRPr="00FF729D">
        <w:rPr>
          <w:rStyle w:val="Emphasis"/>
          <w:rFonts w:ascii="Arial" w:hAnsi="Arial"/>
          <w:i w:val="0"/>
          <w:sz w:val="20"/>
          <w:szCs w:val="20"/>
        </w:rPr>
        <w:t xml:space="preserve">in accordance with Instructions to </w:t>
      </w:r>
      <w:proofErr w:type="spellStart"/>
      <w:r w:rsidR="00F31922" w:rsidRPr="00FF729D">
        <w:rPr>
          <w:rStyle w:val="Emphasis"/>
          <w:rFonts w:ascii="Arial" w:hAnsi="Arial"/>
          <w:i w:val="0"/>
          <w:sz w:val="20"/>
          <w:szCs w:val="20"/>
        </w:rPr>
        <w:t>Offeror</w:t>
      </w:r>
      <w:r w:rsidRPr="00FF729D">
        <w:rPr>
          <w:rStyle w:val="Emphasis"/>
          <w:rFonts w:ascii="Arial" w:hAnsi="Arial"/>
          <w:i w:val="0"/>
          <w:sz w:val="20"/>
          <w:szCs w:val="20"/>
        </w:rPr>
        <w:t>s</w:t>
      </w:r>
      <w:proofErr w:type="spellEnd"/>
      <w:r w:rsidR="008C4A00">
        <w:rPr>
          <w:rStyle w:val="Emphasis"/>
          <w:rFonts w:ascii="Arial" w:hAnsi="Arial"/>
          <w:i w:val="0"/>
          <w:sz w:val="20"/>
          <w:szCs w:val="20"/>
        </w:rPr>
        <w:t xml:space="preserve"> </w:t>
      </w:r>
      <w:r w:rsidR="004608E9" w:rsidRPr="00FF729D">
        <w:rPr>
          <w:rStyle w:val="Emphasis"/>
          <w:rFonts w:ascii="Arial" w:hAnsi="Arial"/>
          <w:i w:val="0"/>
          <w:sz w:val="20"/>
          <w:szCs w:val="20"/>
        </w:rPr>
        <w:t>Article 3</w:t>
      </w:r>
      <w:r w:rsidR="00FF729D" w:rsidRPr="00FF729D">
        <w:rPr>
          <w:rStyle w:val="Emphasis"/>
          <w:rFonts w:ascii="Arial" w:hAnsi="Arial"/>
          <w:i w:val="0"/>
          <w:sz w:val="20"/>
          <w:szCs w:val="20"/>
        </w:rPr>
        <w:t>5</w:t>
      </w:r>
      <w:r w:rsidRPr="00FF729D">
        <w:rPr>
          <w:rStyle w:val="Emphasis"/>
          <w:rFonts w:ascii="Arial" w:hAnsi="Arial"/>
          <w:i w:val="0"/>
          <w:sz w:val="20"/>
          <w:szCs w:val="20"/>
        </w:rPr>
        <w:t xml:space="preserve"> and </w:t>
      </w:r>
      <w:r w:rsidR="004608E9" w:rsidRPr="00FF729D">
        <w:rPr>
          <w:rStyle w:val="Emphasis"/>
          <w:rFonts w:ascii="Arial" w:hAnsi="Arial"/>
          <w:i w:val="0"/>
          <w:sz w:val="20"/>
          <w:szCs w:val="20"/>
        </w:rPr>
        <w:t>the General</w:t>
      </w:r>
      <w:r w:rsidRPr="00FF729D">
        <w:rPr>
          <w:rStyle w:val="Emphasis"/>
          <w:rFonts w:ascii="Arial" w:hAnsi="Arial"/>
          <w:i w:val="0"/>
          <w:sz w:val="20"/>
          <w:szCs w:val="20"/>
        </w:rPr>
        <w:t xml:space="preserve"> Conditions of the Contract;</w:t>
      </w:r>
    </w:p>
    <w:p w:rsidR="00C250C5" w:rsidRDefault="00C250C5" w:rsidP="004250BD">
      <w:pPr>
        <w:pStyle w:val="ListParagraph"/>
        <w:numPr>
          <w:ilvl w:val="1"/>
          <w:numId w:val="38"/>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p>
    <w:p w:rsidR="00833E62" w:rsidRPr="00C250C5" w:rsidRDefault="00833E62" w:rsidP="004250BD">
      <w:pPr>
        <w:pStyle w:val="ListParagraph"/>
        <w:numPr>
          <w:ilvl w:val="1"/>
          <w:numId w:val="38"/>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operations in the foreseeable future.</w:t>
      </w:r>
    </w:p>
    <w:p w:rsidR="00C250C5" w:rsidRPr="00C250C5" w:rsidRDefault="00C250C5" w:rsidP="004250BD">
      <w:pPr>
        <w:pStyle w:val="ListParagraph"/>
        <w:numPr>
          <w:ilvl w:val="1"/>
          <w:numId w:val="38"/>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firm confirms that the </w:t>
      </w:r>
      <w:proofErr w:type="spellStart"/>
      <w:r w:rsidRPr="00C250C5">
        <w:rPr>
          <w:rStyle w:val="Emphasis"/>
          <w:rFonts w:ascii="Arial" w:hAnsi="Arial"/>
          <w:i w:val="0"/>
          <w:sz w:val="20"/>
          <w:szCs w:val="20"/>
        </w:rPr>
        <w:t>offeror</w:t>
      </w:r>
      <w:proofErr w:type="spellEnd"/>
      <w:r w:rsidRPr="00C250C5">
        <w:rPr>
          <w:rStyle w:val="Emphasis"/>
          <w:rFonts w:ascii="Arial" w:hAnsi="Arial"/>
          <w:i w:val="0"/>
          <w:sz w:val="20"/>
          <w:szCs w:val="20"/>
        </w:rPr>
        <w:t xml:space="preserve"> and sub-contractors have not been associated, or had been involved in any way, directly or indirectly, with the preparation of the design, terms of references and/or other documents used as a part of this solicitation;</w:t>
      </w:r>
    </w:p>
    <w:p w:rsidR="00C250C5" w:rsidRDefault="00C250C5" w:rsidP="004250BD">
      <w:pPr>
        <w:pStyle w:val="ListParagraph"/>
        <w:numPr>
          <w:ilvl w:val="1"/>
          <w:numId w:val="38"/>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embrace the principles of the United Nations Supplier Code of Conduct and adhere to the principles of the United Nations Global Compact;</w:t>
      </w:r>
    </w:p>
    <w:p w:rsidR="00C250C5" w:rsidRPr="00C250C5" w:rsidRDefault="00C250C5" w:rsidP="004250BD">
      <w:pPr>
        <w:pStyle w:val="ListParagraph"/>
        <w:numPr>
          <w:ilvl w:val="1"/>
          <w:numId w:val="38"/>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its affiliates or subsidiaries—including any subcontractors or suppliers for any part of the contract—has not been declared ineligible by UNOPS</w:t>
      </w:r>
      <w:r w:rsidR="00EE2C7D">
        <w:rPr>
          <w:rStyle w:val="Emphasis"/>
          <w:rFonts w:ascii="Arial" w:hAnsi="Arial"/>
          <w:i w:val="0"/>
          <w:sz w:val="20"/>
          <w:szCs w:val="20"/>
        </w:rPr>
        <w:t>, nor is included in the suspended/ineligibility list of the UN/PD, other UN Agencies</w:t>
      </w:r>
      <w:r w:rsidR="004608E9">
        <w:rPr>
          <w:rStyle w:val="Emphasis"/>
          <w:rFonts w:ascii="Arial" w:hAnsi="Arial"/>
          <w:i w:val="0"/>
          <w:sz w:val="20"/>
          <w:szCs w:val="20"/>
        </w:rPr>
        <w:t xml:space="preserve">, </w:t>
      </w:r>
      <w:r w:rsidR="00EE2C7D">
        <w:rPr>
          <w:rStyle w:val="Emphasis"/>
          <w:rFonts w:ascii="Arial" w:hAnsi="Arial"/>
          <w:i w:val="0"/>
          <w:sz w:val="20"/>
          <w:szCs w:val="20"/>
        </w:rPr>
        <w:t>the UN Security Council, and the World Bank</w:t>
      </w:r>
      <w:r w:rsidRPr="00C250C5">
        <w:rPr>
          <w:rStyle w:val="Emphasis"/>
          <w:rFonts w:ascii="Arial" w:hAnsi="Arial"/>
          <w:i w:val="0"/>
          <w:sz w:val="20"/>
          <w:szCs w:val="20"/>
        </w:rPr>
        <w:t xml:space="preserve">, in accordance with Instructions to </w:t>
      </w:r>
      <w:proofErr w:type="spellStart"/>
      <w:r w:rsidR="00F31922">
        <w:rPr>
          <w:rStyle w:val="Emphasis"/>
          <w:rFonts w:ascii="Arial" w:hAnsi="Arial"/>
          <w:i w:val="0"/>
          <w:sz w:val="20"/>
          <w:szCs w:val="20"/>
        </w:rPr>
        <w:t>Offeror</w:t>
      </w:r>
      <w:r w:rsidRPr="00C250C5">
        <w:rPr>
          <w:rStyle w:val="Emphasis"/>
          <w:rFonts w:ascii="Arial" w:hAnsi="Arial"/>
          <w:i w:val="0"/>
          <w:sz w:val="20"/>
          <w:szCs w:val="20"/>
        </w:rPr>
        <w:t>s</w:t>
      </w:r>
      <w:proofErr w:type="spellEnd"/>
      <w:r w:rsidR="0063513F">
        <w:rPr>
          <w:rStyle w:val="Emphasis"/>
          <w:rFonts w:ascii="Arial" w:hAnsi="Arial"/>
          <w:i w:val="0"/>
          <w:sz w:val="20"/>
          <w:szCs w:val="20"/>
        </w:rPr>
        <w:t xml:space="preserve"> </w:t>
      </w:r>
      <w:r w:rsidR="00EE2C7D">
        <w:rPr>
          <w:rStyle w:val="Emphasis"/>
          <w:rFonts w:ascii="Arial" w:hAnsi="Arial"/>
          <w:i w:val="0"/>
          <w:sz w:val="20"/>
          <w:szCs w:val="20"/>
        </w:rPr>
        <w:t>Article 4</w:t>
      </w:r>
      <w:r w:rsidRPr="00C250C5">
        <w:rPr>
          <w:rStyle w:val="Emphasis"/>
          <w:rFonts w:ascii="Arial" w:hAnsi="Arial"/>
          <w:i w:val="0"/>
          <w:sz w:val="20"/>
          <w:szCs w:val="20"/>
        </w:rPr>
        <w:t>, Eligibility;</w:t>
      </w:r>
    </w:p>
    <w:p w:rsidR="00C250C5" w:rsidRDefault="00C250C5" w:rsidP="004250BD">
      <w:pPr>
        <w:pStyle w:val="ListParagraph"/>
        <w:numPr>
          <w:ilvl w:val="1"/>
          <w:numId w:val="38"/>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sidR="00F31922">
        <w:rPr>
          <w:rStyle w:val="Emphasis"/>
          <w:rFonts w:ascii="Arial" w:hAnsi="Arial"/>
          <w:i w:val="0"/>
          <w:sz w:val="20"/>
          <w:szCs w:val="20"/>
        </w:rPr>
        <w:t>RFP</w:t>
      </w:r>
      <w:r w:rsidRPr="00C250C5">
        <w:rPr>
          <w:rStyle w:val="Emphasis"/>
          <w:rFonts w:ascii="Arial" w:hAnsi="Arial"/>
          <w:i w:val="0"/>
          <w:sz w:val="20"/>
          <w:szCs w:val="20"/>
        </w:rPr>
        <w:t xml:space="preserve"> and will not engage in any such activity during the performance of any contract awarded. </w:t>
      </w:r>
    </w:p>
    <w:p w:rsidR="00EE2C7D" w:rsidRPr="00C250C5" w:rsidRDefault="00EE2C7D" w:rsidP="004250BD">
      <w:pPr>
        <w:pStyle w:val="ListParagraph"/>
        <w:numPr>
          <w:ilvl w:val="1"/>
          <w:numId w:val="38"/>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understand that you are not bound to accept the lowest evaluated </w:t>
      </w:r>
      <w:r w:rsidR="00F31922">
        <w:rPr>
          <w:rStyle w:val="Emphasis"/>
          <w:rFonts w:ascii="Arial" w:hAnsi="Arial"/>
          <w:i w:val="0"/>
          <w:sz w:val="20"/>
          <w:szCs w:val="20"/>
        </w:rPr>
        <w:t>Proposal</w:t>
      </w:r>
      <w:r w:rsidRPr="00C250C5">
        <w:rPr>
          <w:rStyle w:val="Emphasis"/>
          <w:rFonts w:ascii="Arial" w:hAnsi="Arial"/>
          <w:i w:val="0"/>
          <w:sz w:val="20"/>
          <w:szCs w:val="20"/>
        </w:rPr>
        <w:t xml:space="preserve"> or any other </w:t>
      </w:r>
      <w:r w:rsidR="00F31922">
        <w:rPr>
          <w:rStyle w:val="Emphasis"/>
          <w:rFonts w:ascii="Arial" w:hAnsi="Arial"/>
          <w:i w:val="0"/>
          <w:sz w:val="20"/>
          <w:szCs w:val="20"/>
        </w:rPr>
        <w:t>Proposal</w:t>
      </w:r>
      <w:r w:rsidRPr="00C250C5">
        <w:rPr>
          <w:rStyle w:val="Emphasis"/>
          <w:rFonts w:ascii="Arial" w:hAnsi="Arial"/>
          <w:i w:val="0"/>
          <w:sz w:val="20"/>
          <w:szCs w:val="20"/>
        </w:rPr>
        <w:t xml:space="preserve"> that you may receive;</w:t>
      </w:r>
    </w:p>
    <w:p w:rsidR="00921D49" w:rsidRPr="00731E3E" w:rsidRDefault="00921D49" w:rsidP="00921D49">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name of </w:t>
      </w:r>
      <w:proofErr w:type="spellStart"/>
      <w:r w:rsidR="00F31922">
        <w:rPr>
          <w:rFonts w:ascii="Arial" w:eastAsia="Calibri" w:hAnsi="Arial" w:cs="Arial"/>
          <w:b/>
          <w:i/>
          <w:color w:val="000000"/>
          <w:sz w:val="20"/>
          <w:highlight w:val="cyan"/>
          <w:lang w:val="en-AU"/>
        </w:rPr>
        <w:t>Offeror</w:t>
      </w:r>
      <w:proofErr w:type="spellEnd"/>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name of </w:t>
      </w:r>
      <w:proofErr w:type="spellStart"/>
      <w:r w:rsidR="00F31922">
        <w:rPr>
          <w:rFonts w:ascii="Arial" w:eastAsia="Calibri" w:hAnsi="Arial" w:cs="Arial"/>
          <w:b/>
          <w:i/>
          <w:color w:val="000000"/>
          <w:sz w:val="20"/>
          <w:highlight w:val="cyan"/>
          <w:lang w:val="en-AU"/>
        </w:rPr>
        <w:t>Offeror</w:t>
      </w:r>
      <w:proofErr w:type="spellEnd"/>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rsidR="00C250C5" w:rsidRDefault="00C250C5" w:rsidP="00921D49">
      <w:pPr>
        <w:tabs>
          <w:tab w:val="left" w:pos="990"/>
          <w:tab w:val="left" w:pos="5040"/>
          <w:tab w:val="left" w:pos="5850"/>
        </w:tabs>
        <w:rPr>
          <w:color w:val="000000"/>
          <w:lang w:val="en-AU"/>
        </w:rPr>
      </w:pPr>
    </w:p>
    <w:p w:rsidR="00921D49" w:rsidRPr="00731E3E" w:rsidRDefault="00921D49" w:rsidP="00921D49">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921D49" w:rsidRPr="00565EF8" w:rsidRDefault="00921D49" w:rsidP="00921D49">
      <w:pPr>
        <w:tabs>
          <w:tab w:val="left" w:pos="720"/>
        </w:tabs>
        <w:rPr>
          <w:color w:val="000000"/>
          <w:sz w:val="6"/>
          <w:szCs w:val="6"/>
          <w:lang w:val="en-AU"/>
        </w:rPr>
      </w:pPr>
    </w:p>
    <w:p w:rsidR="00921D49" w:rsidRPr="00731E3E" w:rsidRDefault="00921D49" w:rsidP="00921D49">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921D49" w:rsidRPr="00565EF8" w:rsidRDefault="00921D49" w:rsidP="00921D49">
      <w:pPr>
        <w:rPr>
          <w:color w:val="000000"/>
          <w:sz w:val="6"/>
          <w:szCs w:val="6"/>
          <w:lang w:val="en-AU"/>
        </w:rPr>
      </w:pPr>
    </w:p>
    <w:p w:rsidR="00921D49" w:rsidRPr="00731E3E" w:rsidRDefault="00921D49" w:rsidP="00921D49">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921D49" w:rsidRPr="00565EF8" w:rsidRDefault="00921D49" w:rsidP="00921D49">
      <w:pPr>
        <w:rPr>
          <w:color w:val="000000"/>
          <w:sz w:val="6"/>
          <w:szCs w:val="6"/>
          <w:lang w:val="en-AU"/>
        </w:rPr>
      </w:pPr>
    </w:p>
    <w:p w:rsidR="00921D49" w:rsidRPr="00731E3E" w:rsidRDefault="00921D49" w:rsidP="00921D49">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921D49" w:rsidRPr="00731E3E" w:rsidRDefault="00921D49" w:rsidP="00921D49">
      <w:pPr>
        <w:rPr>
          <w:color w:val="000000"/>
          <w:lang w:val="en-AU"/>
        </w:rPr>
      </w:pPr>
    </w:p>
    <w:p w:rsidR="00921D49" w:rsidRPr="00565EF8" w:rsidRDefault="00921D49" w:rsidP="00921D49">
      <w:pPr>
        <w:tabs>
          <w:tab w:val="left" w:pos="2070"/>
          <w:tab w:val="left" w:pos="5880"/>
        </w:tabs>
        <w:rPr>
          <w:color w:val="000000"/>
          <w:sz w:val="6"/>
          <w:szCs w:val="6"/>
          <w:lang w:val="en-AU"/>
        </w:rPr>
      </w:pPr>
    </w:p>
    <w:p w:rsidR="00921D49" w:rsidRPr="00731E3E" w:rsidRDefault="00921D49" w:rsidP="00921D49">
      <w:pPr>
        <w:pStyle w:val="SchHeadDes"/>
        <w:keepNext/>
        <w:spacing w:after="0" w:line="240" w:lineRule="auto"/>
        <w:rPr>
          <w:rFonts w:ascii="Arial" w:hAnsi="Arial" w:cs="Arial"/>
          <w:caps/>
          <w:color w:val="000000"/>
          <w:sz w:val="20"/>
          <w:lang w:val="en-AU"/>
        </w:rPr>
      </w:pPr>
      <w:r w:rsidRPr="00731E3E">
        <w:rPr>
          <w:rFonts w:ascii="Arial" w:hAnsi="Arial" w:cs="Arial"/>
          <w:color w:val="000000"/>
          <w:sz w:val="20"/>
          <w:lang w:val="en-AU"/>
        </w:rPr>
        <w:t>[</w:t>
      </w:r>
      <w:r w:rsidRPr="00731E3E">
        <w:rPr>
          <w:rFonts w:ascii="Arial" w:hAnsi="Arial" w:cs="Arial"/>
          <w:b w:val="0"/>
          <w:i/>
          <w:color w:val="000000"/>
          <w:sz w:val="20"/>
          <w:highlight w:val="cyan"/>
          <w:lang w:val="en-AU"/>
        </w:rPr>
        <w:t xml:space="preserve">Stamp form of </w:t>
      </w:r>
      <w:r w:rsidR="00F31922">
        <w:rPr>
          <w:rFonts w:ascii="Arial" w:hAnsi="Arial" w:cs="Arial"/>
          <w:b w:val="0"/>
          <w:i/>
          <w:color w:val="000000"/>
          <w:sz w:val="20"/>
          <w:highlight w:val="cyan"/>
          <w:lang w:val="en-AU"/>
        </w:rPr>
        <w:t>Proposal</w:t>
      </w:r>
      <w:r w:rsidRPr="00731E3E">
        <w:rPr>
          <w:rFonts w:ascii="Arial" w:hAnsi="Arial" w:cs="Arial"/>
          <w:b w:val="0"/>
          <w:i/>
          <w:color w:val="000000"/>
          <w:sz w:val="20"/>
          <w:highlight w:val="cyan"/>
          <w:lang w:val="en-AU"/>
        </w:rPr>
        <w:t xml:space="preserve"> with official stamp of the </w:t>
      </w:r>
      <w:proofErr w:type="spellStart"/>
      <w:r w:rsidR="00F31922">
        <w:rPr>
          <w:rFonts w:ascii="Arial" w:hAnsi="Arial" w:cs="Arial"/>
          <w:b w:val="0"/>
          <w:i/>
          <w:color w:val="000000"/>
          <w:sz w:val="20"/>
          <w:highlight w:val="cyan"/>
          <w:lang w:val="en-AU"/>
        </w:rPr>
        <w:t>Offeror</w:t>
      </w:r>
      <w:proofErr w:type="spellEnd"/>
      <w:r w:rsidRPr="00731E3E">
        <w:rPr>
          <w:rFonts w:ascii="Arial" w:hAnsi="Arial" w:cs="Arial"/>
          <w:color w:val="000000"/>
          <w:sz w:val="20"/>
          <w:lang w:val="en-AU"/>
        </w:rPr>
        <w:t>]</w:t>
      </w:r>
      <w:r w:rsidRPr="00731E3E">
        <w:rPr>
          <w:rFonts w:ascii="Arial" w:hAnsi="Arial" w:cs="Arial"/>
          <w:color w:val="000000"/>
          <w:sz w:val="20"/>
          <w:lang w:val="en-AU"/>
        </w:rPr>
        <w:br w:type="page"/>
      </w:r>
    </w:p>
    <w:p w:rsidR="00921D49" w:rsidRPr="00731E3E" w:rsidRDefault="00277EE5" w:rsidP="00BE10B3">
      <w:pPr>
        <w:pStyle w:val="Headline"/>
      </w:pPr>
      <w:r w:rsidRPr="00AC6618">
        <w:lastRenderedPageBreak/>
        <w:t>Form</w:t>
      </w:r>
      <w:r w:rsidR="006E6BB8" w:rsidRPr="00AC6618">
        <w:t xml:space="preserve"> F:</w:t>
      </w:r>
      <w:r w:rsidR="008C4A00">
        <w:t xml:space="preserve"> </w:t>
      </w:r>
      <w:r w:rsidR="00565EF8" w:rsidRPr="00AC6618">
        <w:t>Financial Proposal</w:t>
      </w:r>
      <w:r w:rsidR="00BE10B3" w:rsidRPr="00AC6618">
        <w:t xml:space="preserve"> Form</w:t>
      </w:r>
    </w:p>
    <w:p w:rsidR="00DD6993" w:rsidRDefault="00DD6993" w:rsidP="000A230A">
      <w:pPr>
        <w:rPr>
          <w:iCs/>
        </w:rPr>
      </w:pPr>
    </w:p>
    <w:p w:rsidR="00DD6993" w:rsidRDefault="00DD6993" w:rsidP="00D73CB6">
      <w:pPr>
        <w:pStyle w:val="BankNormal"/>
        <w:spacing w:after="60"/>
        <w:rPr>
          <w:rFonts w:ascii="Arial" w:hAnsi="Arial" w:cs="Arial"/>
          <w:iCs/>
          <w:sz w:val="20"/>
        </w:rPr>
      </w:pPr>
      <w:r>
        <w:rPr>
          <w:rFonts w:ascii="Arial" w:hAnsi="Arial" w:cs="Arial"/>
          <w:iCs/>
          <w:sz w:val="20"/>
        </w:rPr>
        <w:t xml:space="preserve">RFP reference no: </w:t>
      </w:r>
      <w:r w:rsidR="00D73CB6" w:rsidRPr="00D73CB6">
        <w:rPr>
          <w:rFonts w:ascii="Arial" w:hAnsi="Arial" w:cs="Arial"/>
          <w:iCs/>
          <w:sz w:val="20"/>
        </w:rPr>
        <w:t>RFP/UNOPS-ETOH/Service/2015/007</w:t>
      </w:r>
    </w:p>
    <w:p w:rsidR="00DD6993" w:rsidRDefault="00DD6993" w:rsidP="00DD6993">
      <w:pPr>
        <w:pStyle w:val="BankNormal"/>
        <w:spacing w:after="60"/>
        <w:rPr>
          <w:rFonts w:ascii="Arial" w:hAnsi="Arial" w:cs="Arial"/>
          <w:iCs/>
          <w:sz w:val="20"/>
        </w:rPr>
      </w:pPr>
      <w:r>
        <w:rPr>
          <w:rFonts w:ascii="Arial" w:hAnsi="Arial" w:cs="Arial"/>
          <w:iCs/>
          <w:sz w:val="20"/>
        </w:rPr>
        <w:t xml:space="preserve">Name of </w:t>
      </w:r>
      <w:proofErr w:type="spellStart"/>
      <w:r>
        <w:rPr>
          <w:rFonts w:ascii="Arial" w:hAnsi="Arial" w:cs="Arial"/>
          <w:iCs/>
          <w:sz w:val="20"/>
        </w:rPr>
        <w:t>Offeror</w:t>
      </w:r>
      <w:proofErr w:type="spellEnd"/>
      <w:r>
        <w:rPr>
          <w:rFonts w:ascii="Arial" w:hAnsi="Arial" w:cs="Arial"/>
          <w:iCs/>
          <w:sz w:val="20"/>
        </w:rPr>
        <w:t xml:space="preserve">: </w:t>
      </w:r>
      <w:r>
        <w:rPr>
          <w:rFonts w:ascii="Arial" w:hAnsi="Arial" w:cs="Arial"/>
          <w:iCs/>
          <w:sz w:val="20"/>
          <w:highlight w:val="cyan"/>
        </w:rPr>
        <w:t xml:space="preserve">[insert </w:t>
      </w:r>
      <w:r w:rsidRPr="00E72CBD">
        <w:rPr>
          <w:rFonts w:ascii="Arial" w:hAnsi="Arial" w:cs="Arial"/>
          <w:iCs/>
          <w:sz w:val="20"/>
          <w:highlight w:val="cyan"/>
        </w:rPr>
        <w:t xml:space="preserve">name of </w:t>
      </w:r>
      <w:proofErr w:type="spellStart"/>
      <w:r w:rsidR="00E72CBD" w:rsidRPr="00E72CBD">
        <w:rPr>
          <w:rFonts w:ascii="Arial" w:hAnsi="Arial" w:cs="Arial"/>
          <w:iCs/>
          <w:sz w:val="20"/>
          <w:highlight w:val="cyan"/>
        </w:rPr>
        <w:t>offeror</w:t>
      </w:r>
      <w:proofErr w:type="spellEnd"/>
      <w:r w:rsidRPr="00BD5B86">
        <w:rPr>
          <w:rFonts w:ascii="Arial" w:hAnsi="Arial" w:cs="Arial"/>
          <w:iCs/>
          <w:sz w:val="20"/>
          <w:highlight w:val="cyan"/>
        </w:rPr>
        <w:t>]</w:t>
      </w:r>
    </w:p>
    <w:p w:rsidR="00DD6993" w:rsidRPr="00DD6993" w:rsidRDefault="00DD6993" w:rsidP="000A230A">
      <w:pPr>
        <w:rPr>
          <w:b/>
          <w:lang w:val="en-US"/>
        </w:rPr>
      </w:pPr>
    </w:p>
    <w:p w:rsidR="000A230A" w:rsidRPr="00E37EE6" w:rsidRDefault="00DD6993" w:rsidP="00BD586C">
      <w:r w:rsidRPr="00DD6993">
        <w:t xml:space="preserve">The Proposer is required to prepare the Financial Proposal </w:t>
      </w:r>
      <w:r>
        <w:t xml:space="preserve">following the below format and be submitted </w:t>
      </w:r>
      <w:r w:rsidRPr="00DD6993">
        <w:t xml:space="preserve">in an envelope separate from the rest of the </w:t>
      </w:r>
      <w:r>
        <w:t xml:space="preserve">RFP </w:t>
      </w:r>
      <w:r w:rsidRPr="00DD6993">
        <w:t xml:space="preserve">as indicated in the Instruction to </w:t>
      </w:r>
      <w:proofErr w:type="spellStart"/>
      <w:r>
        <w:t>Offerors</w:t>
      </w:r>
      <w:proofErr w:type="spellEnd"/>
      <w:r>
        <w:t xml:space="preserve">. </w:t>
      </w:r>
      <w:r w:rsidR="00AC6618">
        <w:t>The financia</w:t>
      </w:r>
      <w:r w:rsidR="0063513F">
        <w:t xml:space="preserve">l proposal must be submitted in </w:t>
      </w:r>
      <w:r w:rsidR="00BD586C">
        <w:t>USD (United States Dollar)</w:t>
      </w:r>
      <w:r w:rsidR="00D73CB6">
        <w:t>.</w:t>
      </w:r>
    </w:p>
    <w:p w:rsidR="00565EF8" w:rsidRDefault="00565EF8" w:rsidP="00223921">
      <w:pPr>
        <w:spacing w:before="7" w:line="220" w:lineRule="exact"/>
        <w:rPr>
          <w:highlight w:val="magenta"/>
        </w:rPr>
      </w:pPr>
    </w:p>
    <w:p w:rsidR="007951BF" w:rsidRPr="007951BF" w:rsidRDefault="007951BF" w:rsidP="00D73CB6">
      <w:pPr>
        <w:spacing w:before="7" w:line="220" w:lineRule="exact"/>
        <w:rPr>
          <w:b/>
        </w:rPr>
      </w:pPr>
      <w:r w:rsidRPr="007951BF">
        <w:rPr>
          <w:b/>
        </w:rPr>
        <w:t>Table 1: Cost breakdown per deliverable/output</w:t>
      </w:r>
    </w:p>
    <w:p w:rsidR="007951BF" w:rsidRDefault="007951BF" w:rsidP="00223921">
      <w:pPr>
        <w:spacing w:before="7" w:line="220" w:lineRule="exact"/>
        <w:rPr>
          <w:highlight w:val="magent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8"/>
        <w:gridCol w:w="3166"/>
        <w:gridCol w:w="3118"/>
        <w:gridCol w:w="2734"/>
      </w:tblGrid>
      <w:tr w:rsidR="007951BF" w:rsidRPr="007951BF" w:rsidTr="007951BF">
        <w:tc>
          <w:tcPr>
            <w:tcW w:w="628" w:type="dxa"/>
            <w:shd w:val="clear" w:color="auto" w:fill="D9D9D9" w:themeFill="background1" w:themeFillShade="D9"/>
            <w:vAlign w:val="center"/>
          </w:tcPr>
          <w:p w:rsidR="007951BF" w:rsidRPr="007951BF" w:rsidRDefault="007951BF" w:rsidP="007951BF">
            <w:pPr>
              <w:jc w:val="center"/>
              <w:rPr>
                <w:rFonts w:eastAsia="Calibri"/>
                <w:b/>
                <w:snapToGrid w:val="0"/>
              </w:rPr>
            </w:pPr>
            <w:r>
              <w:rPr>
                <w:rFonts w:eastAsia="Calibri"/>
                <w:b/>
                <w:snapToGrid w:val="0"/>
              </w:rPr>
              <w:t>Item No</w:t>
            </w:r>
          </w:p>
        </w:tc>
        <w:tc>
          <w:tcPr>
            <w:tcW w:w="3166" w:type="dxa"/>
            <w:shd w:val="clear" w:color="auto" w:fill="D9D9D9" w:themeFill="background1" w:themeFillShade="D9"/>
            <w:vAlign w:val="center"/>
          </w:tcPr>
          <w:p w:rsidR="007951BF" w:rsidRPr="007951BF" w:rsidRDefault="007951BF" w:rsidP="007951BF">
            <w:pPr>
              <w:jc w:val="center"/>
              <w:rPr>
                <w:rFonts w:eastAsia="Calibri"/>
                <w:b/>
                <w:snapToGrid w:val="0"/>
              </w:rPr>
            </w:pPr>
            <w:r w:rsidRPr="007951BF">
              <w:rPr>
                <w:rFonts w:eastAsia="Calibri"/>
                <w:b/>
                <w:snapToGrid w:val="0"/>
              </w:rPr>
              <w:t>Deliverables</w:t>
            </w:r>
          </w:p>
        </w:tc>
        <w:tc>
          <w:tcPr>
            <w:tcW w:w="3118" w:type="dxa"/>
            <w:shd w:val="clear" w:color="auto" w:fill="D9D9D9" w:themeFill="background1" w:themeFillShade="D9"/>
            <w:vAlign w:val="center"/>
          </w:tcPr>
          <w:p w:rsidR="007951BF" w:rsidRPr="007951BF" w:rsidRDefault="007951BF" w:rsidP="007951BF">
            <w:pPr>
              <w:jc w:val="center"/>
              <w:rPr>
                <w:rFonts w:eastAsia="Calibri"/>
                <w:b/>
                <w:snapToGrid w:val="0"/>
              </w:rPr>
            </w:pPr>
            <w:r w:rsidRPr="007951BF">
              <w:rPr>
                <w:rFonts w:eastAsia="Calibri"/>
                <w:b/>
                <w:snapToGrid w:val="0"/>
              </w:rPr>
              <w:t>Percentage of Total Price (Weight for payment)</w:t>
            </w:r>
          </w:p>
        </w:tc>
        <w:tc>
          <w:tcPr>
            <w:tcW w:w="2734" w:type="dxa"/>
            <w:shd w:val="clear" w:color="auto" w:fill="D9D9D9" w:themeFill="background1" w:themeFillShade="D9"/>
            <w:vAlign w:val="center"/>
          </w:tcPr>
          <w:p w:rsidR="00BD586C" w:rsidRDefault="007951BF" w:rsidP="00BD586C">
            <w:pPr>
              <w:jc w:val="center"/>
              <w:rPr>
                <w:rFonts w:eastAsia="Calibri"/>
                <w:b/>
                <w:snapToGrid w:val="0"/>
              </w:rPr>
            </w:pPr>
            <w:r w:rsidRPr="007951BF">
              <w:rPr>
                <w:rFonts w:eastAsia="Calibri"/>
                <w:b/>
                <w:snapToGrid w:val="0"/>
              </w:rPr>
              <w:t>Price</w:t>
            </w:r>
            <w:r w:rsidR="008C4A00">
              <w:rPr>
                <w:rFonts w:eastAsia="Calibri"/>
                <w:b/>
                <w:snapToGrid w:val="0"/>
              </w:rPr>
              <w:t xml:space="preserve"> in </w:t>
            </w:r>
            <w:r w:rsidR="00BD586C">
              <w:rPr>
                <w:rFonts w:eastAsia="Calibri"/>
                <w:b/>
                <w:snapToGrid w:val="0"/>
              </w:rPr>
              <w:t xml:space="preserve">USD </w:t>
            </w:r>
          </w:p>
          <w:p w:rsidR="007951BF" w:rsidRPr="007951BF" w:rsidRDefault="0063513F" w:rsidP="00BD586C">
            <w:pPr>
              <w:jc w:val="center"/>
              <w:rPr>
                <w:rFonts w:eastAsia="Calibri"/>
                <w:b/>
                <w:snapToGrid w:val="0"/>
              </w:rPr>
            </w:pPr>
            <w:r>
              <w:t xml:space="preserve"> </w:t>
            </w:r>
            <w:r w:rsidR="00D73CB6">
              <w:rPr>
                <w:rFonts w:eastAsia="Calibri"/>
                <w:b/>
                <w:snapToGrid w:val="0"/>
              </w:rPr>
              <w:t>(</w:t>
            </w:r>
            <w:r w:rsidR="007951BF" w:rsidRPr="007951BF">
              <w:rPr>
                <w:rFonts w:eastAsia="Calibri"/>
                <w:b/>
                <w:snapToGrid w:val="0"/>
              </w:rPr>
              <w:t>All Inclusive)</w:t>
            </w:r>
          </w:p>
        </w:tc>
      </w:tr>
      <w:tr w:rsidR="007951BF" w:rsidRPr="007951BF" w:rsidTr="007951BF">
        <w:tc>
          <w:tcPr>
            <w:tcW w:w="628" w:type="dxa"/>
            <w:vAlign w:val="center"/>
          </w:tcPr>
          <w:p w:rsidR="007951BF" w:rsidRPr="007951BF" w:rsidRDefault="007951BF" w:rsidP="007951BF">
            <w:pPr>
              <w:jc w:val="center"/>
              <w:rPr>
                <w:rFonts w:eastAsia="Calibri"/>
                <w:snapToGrid w:val="0"/>
              </w:rPr>
            </w:pPr>
            <w:r w:rsidRPr="007951BF">
              <w:rPr>
                <w:rFonts w:eastAsia="Calibri"/>
                <w:snapToGrid w:val="0"/>
              </w:rPr>
              <w:t>1</w:t>
            </w:r>
          </w:p>
        </w:tc>
        <w:tc>
          <w:tcPr>
            <w:tcW w:w="3166" w:type="dxa"/>
            <w:vAlign w:val="center"/>
          </w:tcPr>
          <w:p w:rsidR="007951BF" w:rsidRPr="007951BF" w:rsidRDefault="00D73CB6" w:rsidP="007951BF">
            <w:pPr>
              <w:rPr>
                <w:rFonts w:eastAsia="Calibri"/>
                <w:snapToGrid w:val="0"/>
              </w:rPr>
            </w:pPr>
            <w:r>
              <w:rPr>
                <w:rFonts w:eastAsia="Calibri"/>
                <w:snapToGrid w:val="0"/>
              </w:rPr>
              <w:t>Delivery of Complete GSM GPRS Vehicle Tracking System (All Hard Ware and Software Inclusive)</w:t>
            </w:r>
          </w:p>
        </w:tc>
        <w:tc>
          <w:tcPr>
            <w:tcW w:w="3118" w:type="dxa"/>
            <w:vAlign w:val="center"/>
          </w:tcPr>
          <w:p w:rsidR="007951BF" w:rsidRPr="007951BF" w:rsidRDefault="007951BF" w:rsidP="007951BF">
            <w:pPr>
              <w:rPr>
                <w:rFonts w:eastAsia="Calibri"/>
                <w:snapToGrid w:val="0"/>
                <w:highlight w:val="yellow"/>
              </w:rPr>
            </w:pPr>
          </w:p>
        </w:tc>
        <w:tc>
          <w:tcPr>
            <w:tcW w:w="2734" w:type="dxa"/>
            <w:vAlign w:val="center"/>
          </w:tcPr>
          <w:p w:rsidR="007951BF" w:rsidRPr="007951BF" w:rsidRDefault="007951BF" w:rsidP="007951BF">
            <w:pPr>
              <w:jc w:val="center"/>
              <w:rPr>
                <w:rFonts w:eastAsia="Calibri"/>
                <w:snapToGrid w:val="0"/>
                <w:highlight w:val="yellow"/>
              </w:rPr>
            </w:pPr>
          </w:p>
        </w:tc>
      </w:tr>
      <w:tr w:rsidR="00BD586C" w:rsidRPr="007951BF" w:rsidTr="007951BF">
        <w:tc>
          <w:tcPr>
            <w:tcW w:w="628" w:type="dxa"/>
            <w:vAlign w:val="center"/>
          </w:tcPr>
          <w:p w:rsidR="00BD586C" w:rsidRPr="007951BF" w:rsidRDefault="00BD586C" w:rsidP="007951BF">
            <w:pPr>
              <w:jc w:val="center"/>
              <w:rPr>
                <w:rFonts w:eastAsia="Calibri"/>
                <w:snapToGrid w:val="0"/>
              </w:rPr>
            </w:pPr>
            <w:r>
              <w:rPr>
                <w:rFonts w:eastAsia="Calibri"/>
                <w:snapToGrid w:val="0"/>
              </w:rPr>
              <w:t>2</w:t>
            </w:r>
          </w:p>
        </w:tc>
        <w:tc>
          <w:tcPr>
            <w:tcW w:w="3166" w:type="dxa"/>
            <w:vAlign w:val="center"/>
          </w:tcPr>
          <w:p w:rsidR="00BD586C" w:rsidRDefault="00BD586C" w:rsidP="007951BF">
            <w:pPr>
              <w:rPr>
                <w:rFonts w:eastAsia="Calibri"/>
                <w:snapToGrid w:val="0"/>
              </w:rPr>
            </w:pPr>
            <w:r>
              <w:rPr>
                <w:rFonts w:eastAsia="Calibri"/>
                <w:snapToGrid w:val="0"/>
              </w:rPr>
              <w:t>Yearly Subscription Fee (If Any)</w:t>
            </w:r>
          </w:p>
        </w:tc>
        <w:tc>
          <w:tcPr>
            <w:tcW w:w="3118" w:type="dxa"/>
            <w:vAlign w:val="center"/>
          </w:tcPr>
          <w:p w:rsidR="00BD586C" w:rsidRPr="007951BF" w:rsidRDefault="00BD586C" w:rsidP="007951BF">
            <w:pPr>
              <w:rPr>
                <w:rFonts w:eastAsia="Calibri"/>
                <w:snapToGrid w:val="0"/>
                <w:highlight w:val="yellow"/>
              </w:rPr>
            </w:pPr>
          </w:p>
        </w:tc>
        <w:tc>
          <w:tcPr>
            <w:tcW w:w="2734" w:type="dxa"/>
            <w:vAlign w:val="center"/>
          </w:tcPr>
          <w:p w:rsidR="00BD586C" w:rsidRPr="007951BF" w:rsidRDefault="00BD586C" w:rsidP="007951BF">
            <w:pPr>
              <w:jc w:val="center"/>
              <w:rPr>
                <w:rFonts w:eastAsia="Calibri"/>
                <w:snapToGrid w:val="0"/>
                <w:highlight w:val="yellow"/>
              </w:rPr>
            </w:pPr>
          </w:p>
        </w:tc>
      </w:tr>
      <w:tr w:rsidR="007951BF" w:rsidRPr="007951BF" w:rsidTr="007951BF">
        <w:tc>
          <w:tcPr>
            <w:tcW w:w="628" w:type="dxa"/>
            <w:vAlign w:val="center"/>
          </w:tcPr>
          <w:p w:rsidR="007951BF" w:rsidRPr="007951BF" w:rsidRDefault="00BD586C" w:rsidP="007951BF">
            <w:pPr>
              <w:jc w:val="center"/>
              <w:rPr>
                <w:rFonts w:eastAsia="Calibri"/>
                <w:snapToGrid w:val="0"/>
              </w:rPr>
            </w:pPr>
            <w:r>
              <w:rPr>
                <w:rFonts w:eastAsia="Calibri"/>
                <w:snapToGrid w:val="0"/>
              </w:rPr>
              <w:t>3</w:t>
            </w:r>
          </w:p>
        </w:tc>
        <w:tc>
          <w:tcPr>
            <w:tcW w:w="3166" w:type="dxa"/>
            <w:vAlign w:val="center"/>
          </w:tcPr>
          <w:p w:rsidR="007951BF" w:rsidRPr="007951BF" w:rsidRDefault="00D73CB6" w:rsidP="007951BF">
            <w:pPr>
              <w:rPr>
                <w:rFonts w:eastAsia="Calibri"/>
                <w:snapToGrid w:val="0"/>
              </w:rPr>
            </w:pPr>
            <w:r>
              <w:rPr>
                <w:rFonts w:eastAsia="Calibri"/>
                <w:snapToGrid w:val="0"/>
              </w:rPr>
              <w:t>Installation Cost</w:t>
            </w:r>
          </w:p>
        </w:tc>
        <w:tc>
          <w:tcPr>
            <w:tcW w:w="3118" w:type="dxa"/>
            <w:vAlign w:val="center"/>
          </w:tcPr>
          <w:p w:rsidR="007951BF" w:rsidRPr="007951BF" w:rsidRDefault="007951BF" w:rsidP="007951BF">
            <w:pPr>
              <w:rPr>
                <w:rFonts w:eastAsia="Calibri"/>
                <w:snapToGrid w:val="0"/>
              </w:rPr>
            </w:pPr>
          </w:p>
        </w:tc>
        <w:tc>
          <w:tcPr>
            <w:tcW w:w="2734" w:type="dxa"/>
            <w:vAlign w:val="center"/>
          </w:tcPr>
          <w:p w:rsidR="007951BF" w:rsidRPr="007951BF" w:rsidRDefault="007951BF" w:rsidP="007951BF">
            <w:pPr>
              <w:jc w:val="center"/>
              <w:rPr>
                <w:rFonts w:eastAsia="Calibri"/>
                <w:snapToGrid w:val="0"/>
              </w:rPr>
            </w:pPr>
          </w:p>
        </w:tc>
      </w:tr>
      <w:tr w:rsidR="007951BF" w:rsidRPr="007951BF" w:rsidTr="007951BF">
        <w:tc>
          <w:tcPr>
            <w:tcW w:w="628" w:type="dxa"/>
            <w:vAlign w:val="center"/>
          </w:tcPr>
          <w:p w:rsidR="007951BF" w:rsidRPr="007951BF" w:rsidRDefault="00BD586C" w:rsidP="007951BF">
            <w:pPr>
              <w:jc w:val="center"/>
              <w:rPr>
                <w:rFonts w:eastAsia="Calibri"/>
                <w:snapToGrid w:val="0"/>
              </w:rPr>
            </w:pPr>
            <w:r>
              <w:rPr>
                <w:rFonts w:eastAsia="Calibri"/>
                <w:snapToGrid w:val="0"/>
              </w:rPr>
              <w:t>4</w:t>
            </w:r>
          </w:p>
        </w:tc>
        <w:tc>
          <w:tcPr>
            <w:tcW w:w="3166" w:type="dxa"/>
            <w:vAlign w:val="center"/>
          </w:tcPr>
          <w:p w:rsidR="007951BF" w:rsidRPr="007951BF" w:rsidRDefault="00D73CB6" w:rsidP="007951BF">
            <w:pPr>
              <w:rPr>
                <w:rFonts w:eastAsia="Calibri"/>
                <w:snapToGrid w:val="0"/>
              </w:rPr>
            </w:pPr>
            <w:r>
              <w:rPr>
                <w:rFonts w:eastAsia="Calibri"/>
                <w:snapToGrid w:val="0"/>
              </w:rPr>
              <w:t>Training Cost</w:t>
            </w:r>
          </w:p>
        </w:tc>
        <w:tc>
          <w:tcPr>
            <w:tcW w:w="3118" w:type="dxa"/>
            <w:vAlign w:val="center"/>
          </w:tcPr>
          <w:p w:rsidR="007951BF" w:rsidRPr="007951BF" w:rsidRDefault="007951BF" w:rsidP="007951BF">
            <w:pPr>
              <w:rPr>
                <w:rFonts w:eastAsia="Calibri"/>
                <w:snapToGrid w:val="0"/>
              </w:rPr>
            </w:pPr>
          </w:p>
        </w:tc>
        <w:tc>
          <w:tcPr>
            <w:tcW w:w="2734" w:type="dxa"/>
            <w:vAlign w:val="center"/>
          </w:tcPr>
          <w:p w:rsidR="007951BF" w:rsidRPr="007951BF" w:rsidRDefault="007951BF" w:rsidP="007951BF">
            <w:pPr>
              <w:jc w:val="center"/>
              <w:rPr>
                <w:rFonts w:eastAsia="Calibri"/>
                <w:snapToGrid w:val="0"/>
              </w:rPr>
            </w:pPr>
          </w:p>
        </w:tc>
      </w:tr>
      <w:tr w:rsidR="007951BF" w:rsidRPr="007951BF" w:rsidTr="007951BF">
        <w:tc>
          <w:tcPr>
            <w:tcW w:w="628" w:type="dxa"/>
            <w:vAlign w:val="center"/>
          </w:tcPr>
          <w:p w:rsidR="007951BF" w:rsidRPr="007951BF" w:rsidRDefault="00BD586C" w:rsidP="007951BF">
            <w:pPr>
              <w:jc w:val="center"/>
              <w:rPr>
                <w:rFonts w:eastAsia="Calibri"/>
                <w:snapToGrid w:val="0"/>
              </w:rPr>
            </w:pPr>
            <w:r>
              <w:rPr>
                <w:rFonts w:eastAsia="Calibri"/>
                <w:snapToGrid w:val="0"/>
              </w:rPr>
              <w:t>5</w:t>
            </w:r>
          </w:p>
        </w:tc>
        <w:tc>
          <w:tcPr>
            <w:tcW w:w="3166" w:type="dxa"/>
            <w:vAlign w:val="center"/>
          </w:tcPr>
          <w:p w:rsidR="007951BF" w:rsidRPr="007951BF" w:rsidRDefault="00D73CB6" w:rsidP="007951BF">
            <w:pPr>
              <w:rPr>
                <w:rFonts w:eastAsia="Calibri"/>
                <w:snapToGrid w:val="0"/>
              </w:rPr>
            </w:pPr>
            <w:r w:rsidRPr="00D73CB6">
              <w:rPr>
                <w:rFonts w:eastAsia="Calibri"/>
                <w:snapToGrid w:val="0"/>
              </w:rPr>
              <w:t>Maintenance costs for years 2-5</w:t>
            </w:r>
          </w:p>
        </w:tc>
        <w:tc>
          <w:tcPr>
            <w:tcW w:w="3118" w:type="dxa"/>
            <w:vAlign w:val="center"/>
          </w:tcPr>
          <w:p w:rsidR="007951BF" w:rsidRPr="007951BF" w:rsidRDefault="007951BF" w:rsidP="007951BF">
            <w:pPr>
              <w:rPr>
                <w:rFonts w:eastAsia="Calibri"/>
                <w:snapToGrid w:val="0"/>
              </w:rPr>
            </w:pPr>
          </w:p>
        </w:tc>
        <w:tc>
          <w:tcPr>
            <w:tcW w:w="2734" w:type="dxa"/>
            <w:vAlign w:val="center"/>
          </w:tcPr>
          <w:p w:rsidR="007951BF" w:rsidRPr="007951BF" w:rsidRDefault="007951BF" w:rsidP="007951BF">
            <w:pPr>
              <w:jc w:val="center"/>
              <w:rPr>
                <w:rFonts w:eastAsia="Calibri"/>
                <w:snapToGrid w:val="0"/>
              </w:rPr>
            </w:pPr>
          </w:p>
        </w:tc>
      </w:tr>
      <w:tr w:rsidR="007951BF" w:rsidRPr="007951BF" w:rsidTr="007951BF">
        <w:trPr>
          <w:trHeight w:val="297"/>
        </w:trPr>
        <w:tc>
          <w:tcPr>
            <w:tcW w:w="3794" w:type="dxa"/>
            <w:gridSpan w:val="2"/>
            <w:vAlign w:val="center"/>
          </w:tcPr>
          <w:p w:rsidR="007951BF" w:rsidRPr="007951BF" w:rsidRDefault="007951BF" w:rsidP="00BD586C">
            <w:pPr>
              <w:rPr>
                <w:rFonts w:eastAsia="Calibri"/>
                <w:b/>
                <w:snapToGrid w:val="0"/>
              </w:rPr>
            </w:pPr>
            <w:r w:rsidRPr="007951BF">
              <w:rPr>
                <w:rFonts w:eastAsia="Calibri"/>
                <w:b/>
                <w:snapToGrid w:val="0"/>
              </w:rPr>
              <w:t>Total financial proposal</w:t>
            </w:r>
            <w:r w:rsidR="00BD586C" w:rsidRPr="00BD586C">
              <w:rPr>
                <w:rFonts w:eastAsia="Calibri"/>
                <w:b/>
                <w:snapToGrid w:val="0"/>
              </w:rPr>
              <w:t xml:space="preserve"> USD </w:t>
            </w:r>
          </w:p>
        </w:tc>
        <w:tc>
          <w:tcPr>
            <w:tcW w:w="3118" w:type="dxa"/>
            <w:vAlign w:val="center"/>
          </w:tcPr>
          <w:p w:rsidR="007951BF" w:rsidRPr="007951BF" w:rsidRDefault="007951BF" w:rsidP="007951BF">
            <w:pPr>
              <w:jc w:val="center"/>
              <w:rPr>
                <w:rFonts w:eastAsia="Calibri"/>
                <w:b/>
                <w:snapToGrid w:val="0"/>
              </w:rPr>
            </w:pPr>
            <w:r w:rsidRPr="007951BF">
              <w:rPr>
                <w:rFonts w:eastAsia="Calibri"/>
                <w:b/>
                <w:snapToGrid w:val="0"/>
              </w:rPr>
              <w:t>100%</w:t>
            </w:r>
          </w:p>
        </w:tc>
        <w:tc>
          <w:tcPr>
            <w:tcW w:w="2734" w:type="dxa"/>
            <w:vAlign w:val="center"/>
          </w:tcPr>
          <w:p w:rsidR="007951BF" w:rsidRPr="007951BF" w:rsidRDefault="007951BF" w:rsidP="00D73CB6">
            <w:pPr>
              <w:rPr>
                <w:rFonts w:eastAsia="Calibri"/>
                <w:b/>
                <w:snapToGrid w:val="0"/>
              </w:rPr>
            </w:pPr>
          </w:p>
        </w:tc>
      </w:tr>
    </w:tbl>
    <w:p w:rsidR="007951BF" w:rsidRDefault="007951BF" w:rsidP="00223921">
      <w:pPr>
        <w:spacing w:before="7" w:line="220" w:lineRule="exact"/>
        <w:rPr>
          <w:highlight w:val="magenta"/>
        </w:rPr>
      </w:pPr>
    </w:p>
    <w:p w:rsidR="00CA789F" w:rsidRPr="00CA789F" w:rsidRDefault="00CA789F" w:rsidP="00CA789F">
      <w:pPr>
        <w:spacing w:after="120"/>
        <w:jc w:val="both"/>
        <w:rPr>
          <w:rStyle w:val="Emphasis"/>
          <w:i w:val="0"/>
        </w:rPr>
      </w:pPr>
      <w:r w:rsidRPr="00CA789F">
        <w:rPr>
          <w:rStyle w:val="Emphasis"/>
          <w:i w:val="0"/>
        </w:rPr>
        <w:t>The discounts offered</w:t>
      </w:r>
      <w:r>
        <w:rPr>
          <w:rStyle w:val="Emphasis"/>
          <w:i w:val="0"/>
        </w:rPr>
        <w:t>, if applicable,</w:t>
      </w:r>
      <w:r w:rsidR="00505C85">
        <w:rPr>
          <w:rStyle w:val="Emphasis"/>
          <w:i w:val="0"/>
        </w:rPr>
        <w:t xml:space="preserve"> and the methodology </w:t>
      </w:r>
      <w:r w:rsidRPr="00CA789F">
        <w:rPr>
          <w:rStyle w:val="Emphasis"/>
          <w:i w:val="0"/>
        </w:rPr>
        <w:t>for their application are:</w:t>
      </w:r>
    </w:p>
    <w:p w:rsidR="00CA789F" w:rsidRPr="004608E9" w:rsidRDefault="00CA789F" w:rsidP="004250BD">
      <w:pPr>
        <w:pStyle w:val="ListParagraph"/>
        <w:numPr>
          <w:ilvl w:val="0"/>
          <w:numId w:val="20"/>
        </w:numPr>
        <w:spacing w:after="120"/>
        <w:ind w:left="851" w:hanging="425"/>
        <w:jc w:val="both"/>
        <w:rPr>
          <w:rStyle w:val="Emphasis"/>
          <w:rFonts w:ascii="Arial" w:hAnsi="Arial"/>
          <w:i w:val="0"/>
          <w:sz w:val="20"/>
          <w:szCs w:val="20"/>
        </w:rPr>
      </w:pPr>
      <w:r w:rsidRPr="004608E9">
        <w:rPr>
          <w:rStyle w:val="Emphasis"/>
          <w:rFonts w:ascii="Arial" w:hAnsi="Arial"/>
          <w:b/>
          <w:i w:val="0"/>
          <w:sz w:val="20"/>
          <w:szCs w:val="20"/>
        </w:rPr>
        <w:t>Discounts</w:t>
      </w:r>
      <w:r w:rsidRPr="004608E9">
        <w:rPr>
          <w:rStyle w:val="Emphasis"/>
          <w:rFonts w:ascii="Arial" w:hAnsi="Arial"/>
          <w:i w:val="0"/>
          <w:sz w:val="20"/>
          <w:szCs w:val="20"/>
        </w:rPr>
        <w:t xml:space="preserve">: If our </w:t>
      </w:r>
      <w:r>
        <w:rPr>
          <w:rStyle w:val="Emphasis"/>
          <w:rFonts w:ascii="Arial" w:hAnsi="Arial"/>
          <w:i w:val="0"/>
          <w:sz w:val="20"/>
          <w:szCs w:val="20"/>
        </w:rPr>
        <w:t>proposal</w:t>
      </w:r>
      <w:r w:rsidRPr="004608E9">
        <w:rPr>
          <w:rStyle w:val="Emphasis"/>
          <w:rFonts w:ascii="Arial" w:hAnsi="Arial"/>
          <w:i w:val="0"/>
          <w:sz w:val="20"/>
          <w:szCs w:val="20"/>
        </w:rPr>
        <w:t xml:space="preserve"> is accepted, the following discounts shall apply. (Specify in detail each discount offered and the specific item of the Schedule of Requirements to which it applies</w:t>
      </w:r>
      <w:r>
        <w:rPr>
          <w:rStyle w:val="Emphasis"/>
          <w:rFonts w:ascii="Arial" w:hAnsi="Arial"/>
          <w:i w:val="0"/>
          <w:sz w:val="20"/>
          <w:szCs w:val="20"/>
        </w:rPr>
        <w:t>, including if applicable discounts for accelerated payment</w:t>
      </w:r>
      <w:r w:rsidRPr="004608E9">
        <w:rPr>
          <w:rStyle w:val="Emphasis"/>
          <w:rFonts w:ascii="Arial" w:hAnsi="Arial"/>
          <w:i w:val="0"/>
          <w:sz w:val="20"/>
          <w:szCs w:val="20"/>
        </w:rPr>
        <w:t>.)</w:t>
      </w:r>
    </w:p>
    <w:p w:rsidR="00CA789F" w:rsidRPr="004608E9" w:rsidRDefault="00CA789F" w:rsidP="004250BD">
      <w:pPr>
        <w:pStyle w:val="ListParagraph"/>
        <w:numPr>
          <w:ilvl w:val="0"/>
          <w:numId w:val="20"/>
        </w:numPr>
        <w:spacing w:after="60"/>
        <w:ind w:left="851" w:hanging="425"/>
        <w:contextualSpacing w:val="0"/>
        <w:jc w:val="both"/>
        <w:rPr>
          <w:rStyle w:val="Emphasis"/>
          <w:rFonts w:ascii="Arial" w:hAnsi="Arial"/>
          <w:i w:val="0"/>
          <w:sz w:val="20"/>
          <w:szCs w:val="20"/>
        </w:rPr>
      </w:pPr>
      <w:r w:rsidRPr="004608E9">
        <w:rPr>
          <w:rStyle w:val="Emphasis"/>
          <w:rFonts w:ascii="Arial" w:hAnsi="Arial"/>
          <w:b/>
          <w:i w:val="0"/>
          <w:sz w:val="20"/>
          <w:szCs w:val="20"/>
        </w:rPr>
        <w:t>Methodology of application of the discounts</w:t>
      </w:r>
      <w:r w:rsidRPr="004608E9">
        <w:rPr>
          <w:rStyle w:val="Emphasis"/>
          <w:rFonts w:ascii="Arial" w:hAnsi="Arial"/>
          <w:i w:val="0"/>
          <w:sz w:val="20"/>
          <w:szCs w:val="20"/>
        </w:rPr>
        <w:t>: The discounts shall be applied using the following method: (Specify in detail the method that shall be used to apply the discounts);</w:t>
      </w:r>
    </w:p>
    <w:p w:rsidR="003D7FB7" w:rsidRPr="00731E3E" w:rsidRDefault="003D7FB7" w:rsidP="00223921">
      <w:pPr>
        <w:pStyle w:val="BankNormal"/>
        <w:spacing w:after="0"/>
        <w:rPr>
          <w:rFonts w:ascii="Arial" w:hAnsi="Arial" w:cs="Arial"/>
          <w:iCs/>
          <w:sz w:val="20"/>
          <w:lang w:val="en-GB"/>
        </w:rPr>
      </w:pPr>
    </w:p>
    <w:p w:rsidR="00AB69A4" w:rsidRPr="00731E3E" w:rsidRDefault="00AB69A4" w:rsidP="00AB69A4">
      <w:pPr>
        <w:tabs>
          <w:tab w:val="center" w:pos="4320"/>
          <w:tab w:val="right" w:pos="8640"/>
        </w:tabs>
        <w:rPr>
          <w:b/>
        </w:rPr>
      </w:pPr>
      <w:r w:rsidRPr="00731E3E">
        <w:rPr>
          <w:b/>
        </w:rPr>
        <w:t>List of subcontractors or suppliers</w:t>
      </w:r>
    </w:p>
    <w:p w:rsidR="00AB69A4" w:rsidRPr="00731E3E" w:rsidRDefault="00AB69A4" w:rsidP="00AB69A4">
      <w:pPr>
        <w:tabs>
          <w:tab w:val="center" w:pos="4320"/>
          <w:tab w:val="right" w:pos="8640"/>
        </w:tabs>
        <w:rPr>
          <w:b/>
          <w:color w:val="528CC9"/>
        </w:rPr>
      </w:pPr>
    </w:p>
    <w:p w:rsidR="00AB69A4" w:rsidRPr="00731E3E" w:rsidRDefault="00AB69A4" w:rsidP="00AB69A4">
      <w:pPr>
        <w:tabs>
          <w:tab w:val="center" w:pos="4320"/>
          <w:tab w:val="right" w:pos="8640"/>
        </w:tabs>
        <w:rPr>
          <w:b/>
          <w:color w:val="528CC9"/>
        </w:rPr>
      </w:pPr>
      <w:proofErr w:type="spellStart"/>
      <w:r>
        <w:t>Offeror</w:t>
      </w:r>
      <w:proofErr w:type="spellEnd"/>
      <w:r w:rsidRPr="00731E3E">
        <w:t xml:space="preserve"> must identify the names of all subcontractors/suppliers who will be providing good/services under this contract and the t</w:t>
      </w:r>
      <w:r>
        <w:t>ype of work being subcontracted, if applicable.</w:t>
      </w:r>
    </w:p>
    <w:p w:rsidR="00AB69A4" w:rsidRPr="00731E3E" w:rsidRDefault="00AB69A4" w:rsidP="00AB69A4">
      <w:pPr>
        <w:tabs>
          <w:tab w:val="center" w:pos="4320"/>
          <w:tab w:val="right" w:pos="8640"/>
        </w:tabs>
        <w:rPr>
          <w:b/>
          <w:color w:val="528CC9"/>
        </w:rPr>
      </w:pPr>
    </w:p>
    <w:p w:rsidR="00AB69A4" w:rsidRPr="00731E3E" w:rsidRDefault="00AB69A4" w:rsidP="00AB69A4">
      <w:pPr>
        <w:numPr>
          <w:ilvl w:val="0"/>
          <w:numId w:val="11"/>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rsidR="00AB69A4" w:rsidRPr="00731E3E" w:rsidRDefault="00AB69A4" w:rsidP="00AB69A4">
      <w:pPr>
        <w:tabs>
          <w:tab w:val="center" w:pos="4320"/>
          <w:tab w:val="right" w:pos="8640"/>
        </w:tabs>
        <w:ind w:left="720"/>
      </w:pPr>
    </w:p>
    <w:p w:rsidR="00AB69A4" w:rsidRPr="00731E3E" w:rsidRDefault="00AB69A4" w:rsidP="00AB69A4">
      <w:pPr>
        <w:numPr>
          <w:ilvl w:val="0"/>
          <w:numId w:val="11"/>
        </w:numPr>
        <w:tabs>
          <w:tab w:val="center" w:pos="4320"/>
          <w:tab w:val="right" w:pos="8640"/>
        </w:tabs>
      </w:pPr>
      <w:r w:rsidRPr="00731E3E">
        <w:t>_________________________________________________</w:t>
      </w:r>
    </w:p>
    <w:p w:rsidR="00AB69A4" w:rsidRPr="00731E3E" w:rsidRDefault="00AB69A4" w:rsidP="00AB69A4">
      <w:pPr>
        <w:tabs>
          <w:tab w:val="center" w:pos="4320"/>
          <w:tab w:val="right" w:pos="8640"/>
        </w:tabs>
        <w:ind w:left="720"/>
      </w:pPr>
    </w:p>
    <w:p w:rsidR="00AB69A4" w:rsidRPr="00731E3E" w:rsidRDefault="00AB69A4" w:rsidP="00AB69A4">
      <w:pPr>
        <w:numPr>
          <w:ilvl w:val="0"/>
          <w:numId w:val="11"/>
        </w:numPr>
        <w:tabs>
          <w:tab w:val="center" w:pos="4320"/>
          <w:tab w:val="right" w:pos="8640"/>
        </w:tabs>
      </w:pPr>
      <w:r w:rsidRPr="00731E3E">
        <w:t>_________________________________________________</w:t>
      </w:r>
    </w:p>
    <w:p w:rsidR="001C1239" w:rsidRPr="00731E3E" w:rsidRDefault="001C1239" w:rsidP="001C1239">
      <w:pPr>
        <w:pStyle w:val="MarginText"/>
        <w:spacing w:before="120" w:after="0" w:line="240" w:lineRule="auto"/>
        <w:rPr>
          <w:rFonts w:ascii="Arial" w:hAnsi="Arial" w:cs="Arial"/>
          <w:color w:val="000000"/>
          <w:sz w:val="20"/>
          <w:lang w:val="en-AU"/>
        </w:rPr>
      </w:pPr>
      <w:bookmarkStart w:id="72" w:name="_Toc68319417"/>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proofErr w:type="spellStart"/>
      <w:r w:rsidR="00F31922">
        <w:rPr>
          <w:rFonts w:ascii="Arial" w:eastAsia="Calibri" w:hAnsi="Arial" w:cs="Arial"/>
          <w:b/>
          <w:i/>
          <w:color w:val="000000"/>
          <w:sz w:val="20"/>
          <w:highlight w:val="cyan"/>
          <w:lang w:val="en-AU"/>
        </w:rPr>
        <w:t>Offeror</w:t>
      </w:r>
      <w:proofErr w:type="spellEnd"/>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proofErr w:type="spellStart"/>
      <w:r w:rsidR="00F31922">
        <w:rPr>
          <w:rFonts w:ascii="Arial" w:eastAsia="Calibri" w:hAnsi="Arial" w:cs="Arial"/>
          <w:b/>
          <w:i/>
          <w:color w:val="000000"/>
          <w:sz w:val="20"/>
          <w:highlight w:val="cyan"/>
          <w:lang w:val="en-AU"/>
        </w:rPr>
        <w:t>Offeror</w:t>
      </w:r>
      <w:proofErr w:type="spellEnd"/>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rsidR="001C1239" w:rsidRDefault="001C1239" w:rsidP="001C1239">
      <w:pPr>
        <w:tabs>
          <w:tab w:val="left" w:pos="990"/>
          <w:tab w:val="left" w:pos="5040"/>
          <w:tab w:val="left" w:pos="5850"/>
        </w:tabs>
        <w:rPr>
          <w:color w:val="000000"/>
          <w:lang w:val="en-AU"/>
        </w:rPr>
      </w:pPr>
    </w:p>
    <w:p w:rsidR="001C1239" w:rsidRPr="00731E3E" w:rsidRDefault="001C1239" w:rsidP="001C1239">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1C1239" w:rsidRPr="00731E3E" w:rsidRDefault="001C1239" w:rsidP="001C1239">
      <w:pPr>
        <w:tabs>
          <w:tab w:val="left" w:pos="720"/>
        </w:tabs>
        <w:rPr>
          <w:color w:val="000000"/>
          <w:lang w:val="en-AU"/>
        </w:rPr>
      </w:pPr>
    </w:p>
    <w:p w:rsidR="001C1239" w:rsidRPr="00731E3E" w:rsidRDefault="001C1239" w:rsidP="001C1239">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1C1239" w:rsidRPr="00731E3E" w:rsidRDefault="001C1239" w:rsidP="001C1239">
      <w:pPr>
        <w:rPr>
          <w:color w:val="000000"/>
          <w:lang w:val="en-AU"/>
        </w:rPr>
      </w:pPr>
    </w:p>
    <w:p w:rsidR="001C1239" w:rsidRPr="00731E3E" w:rsidRDefault="001C1239" w:rsidP="001C1239">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1C1239" w:rsidRPr="00731E3E" w:rsidRDefault="001C1239" w:rsidP="001C1239">
      <w:pPr>
        <w:rPr>
          <w:color w:val="000000"/>
          <w:lang w:val="en-AU"/>
        </w:rPr>
      </w:pPr>
    </w:p>
    <w:p w:rsidR="001C1239" w:rsidRPr="00731E3E" w:rsidRDefault="001C1239" w:rsidP="001C1239">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1C1239" w:rsidRPr="00731E3E" w:rsidRDefault="001C1239" w:rsidP="001C1239">
      <w:pPr>
        <w:rPr>
          <w:color w:val="000000"/>
          <w:lang w:val="en-AU"/>
        </w:rPr>
      </w:pPr>
    </w:p>
    <w:p w:rsidR="000A230A" w:rsidRDefault="000A230A">
      <w:pPr>
        <w:rPr>
          <w:b/>
          <w:bCs/>
          <w:color w:val="518ECB"/>
          <w:sz w:val="28"/>
          <w:szCs w:val="28"/>
        </w:rPr>
      </w:pPr>
      <w:r>
        <w:br w:type="page"/>
      </w:r>
    </w:p>
    <w:p w:rsidR="006E6BB8" w:rsidRPr="00731E3E" w:rsidRDefault="006E6BB8" w:rsidP="006E6BB8">
      <w:pPr>
        <w:pStyle w:val="Headline"/>
      </w:pPr>
      <w:r w:rsidRPr="00FE2E02">
        <w:lastRenderedPageBreak/>
        <w:t xml:space="preserve">Form G: Technical </w:t>
      </w:r>
      <w:r w:rsidR="00F31922" w:rsidRPr="00FE2E02">
        <w:t>Proposal</w:t>
      </w:r>
      <w:r w:rsidRPr="00FE2E02">
        <w:t xml:space="preserve"> Form</w:t>
      </w:r>
    </w:p>
    <w:p w:rsidR="00A7126E" w:rsidRDefault="00DD6993" w:rsidP="001D1CA5">
      <w:pPr>
        <w:pStyle w:val="BankNormal"/>
        <w:spacing w:after="60"/>
        <w:rPr>
          <w:rFonts w:ascii="Arial" w:hAnsi="Arial" w:cs="Arial"/>
          <w:iCs/>
          <w:sz w:val="20"/>
        </w:rPr>
      </w:pPr>
      <w:r>
        <w:rPr>
          <w:rFonts w:ascii="Arial" w:hAnsi="Arial" w:cs="Arial"/>
          <w:iCs/>
          <w:sz w:val="20"/>
        </w:rPr>
        <w:t>RFP</w:t>
      </w:r>
      <w:r w:rsidR="00A7126E">
        <w:rPr>
          <w:rFonts w:ascii="Arial" w:hAnsi="Arial" w:cs="Arial"/>
          <w:iCs/>
          <w:sz w:val="20"/>
        </w:rPr>
        <w:t xml:space="preserve"> reference no: </w:t>
      </w:r>
      <w:r w:rsidR="001D1CA5" w:rsidRPr="001D1CA5">
        <w:rPr>
          <w:rFonts w:ascii="Arial" w:hAnsi="Arial" w:cs="Arial"/>
          <w:iCs/>
          <w:sz w:val="20"/>
        </w:rPr>
        <w:t>RFP/UNOPS-ETOH/Service/2015/007</w:t>
      </w:r>
    </w:p>
    <w:p w:rsidR="00A7126E" w:rsidRDefault="00A7126E" w:rsidP="00A7126E">
      <w:pPr>
        <w:pStyle w:val="BankNormal"/>
        <w:spacing w:after="60"/>
        <w:rPr>
          <w:rFonts w:ascii="Arial" w:hAnsi="Arial" w:cs="Arial"/>
          <w:iCs/>
          <w:sz w:val="20"/>
        </w:rPr>
      </w:pPr>
      <w:r>
        <w:rPr>
          <w:rFonts w:ascii="Arial" w:hAnsi="Arial" w:cs="Arial"/>
          <w:iCs/>
          <w:sz w:val="20"/>
        </w:rPr>
        <w:t xml:space="preserve">Name of </w:t>
      </w:r>
      <w:proofErr w:type="spellStart"/>
      <w:r w:rsidR="00DD6993">
        <w:rPr>
          <w:rFonts w:ascii="Arial" w:hAnsi="Arial" w:cs="Arial"/>
          <w:iCs/>
          <w:sz w:val="20"/>
        </w:rPr>
        <w:t>Offeror</w:t>
      </w:r>
      <w:proofErr w:type="spellEnd"/>
      <w:r>
        <w:rPr>
          <w:rFonts w:ascii="Arial" w:hAnsi="Arial" w:cs="Arial"/>
          <w:iCs/>
          <w:sz w:val="20"/>
        </w:rPr>
        <w:t xml:space="preserve">: </w:t>
      </w:r>
      <w:r>
        <w:rPr>
          <w:rFonts w:ascii="Arial" w:hAnsi="Arial" w:cs="Arial"/>
          <w:iCs/>
          <w:sz w:val="20"/>
          <w:highlight w:val="cyan"/>
        </w:rPr>
        <w:t>[insert name of</w:t>
      </w:r>
      <w:r w:rsidR="00E7192B">
        <w:rPr>
          <w:rFonts w:ascii="Arial" w:hAnsi="Arial" w:cs="Arial"/>
          <w:iCs/>
          <w:sz w:val="20"/>
          <w:highlight w:val="cyan"/>
        </w:rPr>
        <w:t xml:space="preserve"> </w:t>
      </w:r>
      <w:proofErr w:type="spellStart"/>
      <w:r w:rsidR="00E72CBD">
        <w:rPr>
          <w:rFonts w:ascii="Arial" w:hAnsi="Arial" w:cs="Arial"/>
          <w:iCs/>
          <w:sz w:val="20"/>
          <w:highlight w:val="cyan"/>
        </w:rPr>
        <w:t>offeror</w:t>
      </w:r>
      <w:proofErr w:type="spellEnd"/>
      <w:r w:rsidRPr="00BD5B86">
        <w:rPr>
          <w:rFonts w:ascii="Arial" w:hAnsi="Arial" w:cs="Arial"/>
          <w:iCs/>
          <w:sz w:val="20"/>
          <w:highlight w:val="cyan"/>
        </w:rPr>
        <w:t>]</w:t>
      </w:r>
    </w:p>
    <w:p w:rsidR="00A7126E" w:rsidRPr="00A7126E" w:rsidRDefault="00A7126E" w:rsidP="006E6BB8">
      <w:pPr>
        <w:rPr>
          <w:lang w:val="en-US"/>
        </w:rPr>
      </w:pPr>
    </w:p>
    <w:p w:rsidR="00A7126E" w:rsidRDefault="00FE2E02" w:rsidP="00FE2E02">
      <w:pPr>
        <w:rPr>
          <w:iCs/>
        </w:rPr>
      </w:pPr>
      <w:r w:rsidRPr="00C44C5F">
        <w:t xml:space="preserve">The </w:t>
      </w:r>
      <w:proofErr w:type="spellStart"/>
      <w:r>
        <w:t>Offeror</w:t>
      </w:r>
      <w:r w:rsidRPr="00C44C5F">
        <w:t>’s</w:t>
      </w:r>
      <w:proofErr w:type="spellEnd"/>
      <w:r w:rsidRPr="00C44C5F">
        <w:t xml:space="preserve"> proposal must be organized to</w:t>
      </w:r>
      <w:r>
        <w:t xml:space="preserve"> follow the format of this Technical Proposal Form. </w:t>
      </w:r>
      <w:r w:rsidRPr="00C44C5F">
        <w:t xml:space="preserve">Where the </w:t>
      </w:r>
      <w:proofErr w:type="spellStart"/>
      <w:r>
        <w:t>offeror</w:t>
      </w:r>
      <w:proofErr w:type="spellEnd"/>
      <w:r w:rsidRPr="00C44C5F">
        <w:t xml:space="preserve"> is presented with a requirement or asked to use a specific approach, the </w:t>
      </w:r>
      <w:proofErr w:type="spellStart"/>
      <w:r>
        <w:t>offeror</w:t>
      </w:r>
      <w:proofErr w:type="spellEnd"/>
      <w:r w:rsidRPr="00C44C5F">
        <w:t xml:space="preserve"> must not only state its acceptance, but also describe, where appropri</w:t>
      </w:r>
      <w:r>
        <w:t xml:space="preserve">ate, how it intends to comply. </w:t>
      </w:r>
      <w:r w:rsidRPr="00C44C5F">
        <w:t>Where a descriptive response is requested, failure to provide the same wil</w:t>
      </w:r>
      <w:r>
        <w:t xml:space="preserve">l be viewed as non-responsive. </w:t>
      </w:r>
    </w:p>
    <w:p w:rsidR="00FE2E02" w:rsidRPr="00731E3E" w:rsidRDefault="00FE2E02" w:rsidP="006E6BB8"/>
    <w:p w:rsidR="00D93453" w:rsidRDefault="00D82720" w:rsidP="00D82720">
      <w:pPr>
        <w:autoSpaceDE w:val="0"/>
        <w:autoSpaceDN w:val="0"/>
        <w:adjustRightInd w:val="0"/>
        <w:rPr>
          <w:snapToGrid w:val="0"/>
        </w:rPr>
      </w:pPr>
      <w:r w:rsidRPr="00CD506E">
        <w:rPr>
          <w:snapToGrid w:val="0"/>
          <w:u w:val="single"/>
        </w:rPr>
        <w:t>Technical Proposal Evaluation sections</w:t>
      </w:r>
      <w:r w:rsidRPr="00CD506E">
        <w:rPr>
          <w:snapToGrid w:val="0"/>
        </w:rPr>
        <w:t xml:space="preserve">: </w:t>
      </w:r>
    </w:p>
    <w:p w:rsidR="00D93453" w:rsidRDefault="00D93453" w:rsidP="00D82720">
      <w:pPr>
        <w:autoSpaceDE w:val="0"/>
        <w:autoSpaceDN w:val="0"/>
        <w:adjustRightInd w:val="0"/>
        <w:rPr>
          <w:snapToGrid w:val="0"/>
        </w:rPr>
      </w:pPr>
    </w:p>
    <w:p w:rsidR="00D82720" w:rsidRDefault="00D82720" w:rsidP="00D82720">
      <w:pPr>
        <w:autoSpaceDE w:val="0"/>
        <w:autoSpaceDN w:val="0"/>
        <w:adjustRightInd w:val="0"/>
        <w:rPr>
          <w:snapToGrid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
        <w:gridCol w:w="8671"/>
      </w:tblGrid>
      <w:tr w:rsidR="00D82720" w:rsidRPr="00D93453" w:rsidTr="00D82720">
        <w:trPr>
          <w:cantSplit/>
          <w:trHeight w:val="281"/>
          <w:jc w:val="center"/>
        </w:trPr>
        <w:tc>
          <w:tcPr>
            <w:tcW w:w="9575" w:type="dxa"/>
            <w:gridSpan w:val="2"/>
            <w:tcBorders>
              <w:top w:val="single" w:sz="4" w:space="0" w:color="auto"/>
              <w:left w:val="single" w:sz="4" w:space="0" w:color="auto"/>
              <w:right w:val="single" w:sz="4" w:space="0" w:color="auto"/>
            </w:tcBorders>
            <w:shd w:val="pct15" w:color="auto" w:fill="FFFFFF"/>
            <w:vAlign w:val="center"/>
          </w:tcPr>
          <w:p w:rsidR="00D82720" w:rsidRPr="00D93453" w:rsidRDefault="00D82720" w:rsidP="007951BF">
            <w:pPr>
              <w:rPr>
                <w:b/>
                <w:snapToGrid w:val="0"/>
              </w:rPr>
            </w:pPr>
            <w:r w:rsidRPr="00D93453">
              <w:rPr>
                <w:b/>
                <w:snapToGrid w:val="0"/>
              </w:rPr>
              <w:t xml:space="preserve">Section 1: </w:t>
            </w:r>
            <w:proofErr w:type="spellStart"/>
            <w:r w:rsidRPr="00D93453">
              <w:rPr>
                <w:b/>
                <w:snapToGrid w:val="0"/>
              </w:rPr>
              <w:t>Offeror’s</w:t>
            </w:r>
            <w:proofErr w:type="spellEnd"/>
            <w:r w:rsidRPr="00D93453">
              <w:rPr>
                <w:b/>
                <w:snapToGrid w:val="0"/>
              </w:rPr>
              <w:t xml:space="preserve"> qualification, capacity and expertise</w:t>
            </w:r>
          </w:p>
        </w:tc>
      </w:tr>
      <w:tr w:rsidR="00D82720" w:rsidRPr="00D93453" w:rsidTr="00D82720">
        <w:trPr>
          <w:jc w:val="center"/>
        </w:trPr>
        <w:tc>
          <w:tcPr>
            <w:tcW w:w="904" w:type="dxa"/>
            <w:tcBorders>
              <w:top w:val="single" w:sz="4" w:space="0" w:color="auto"/>
              <w:left w:val="single" w:sz="4" w:space="0" w:color="auto"/>
              <w:bottom w:val="single" w:sz="4" w:space="0" w:color="auto"/>
              <w:right w:val="single" w:sz="4" w:space="0" w:color="auto"/>
            </w:tcBorders>
            <w:vAlign w:val="center"/>
            <w:hideMark/>
          </w:tcPr>
          <w:p w:rsidR="00D82720" w:rsidRPr="00D93453" w:rsidRDefault="00D82720" w:rsidP="007951BF">
            <w:pPr>
              <w:jc w:val="center"/>
              <w:rPr>
                <w:snapToGrid w:val="0"/>
              </w:rPr>
            </w:pPr>
            <w:r w:rsidRPr="00D93453">
              <w:rPr>
                <w:snapToGrid w:val="0"/>
              </w:rPr>
              <w:t>1.1</w:t>
            </w:r>
          </w:p>
        </w:tc>
        <w:tc>
          <w:tcPr>
            <w:tcW w:w="8671" w:type="dxa"/>
            <w:tcBorders>
              <w:top w:val="single" w:sz="4" w:space="0" w:color="auto"/>
              <w:left w:val="single" w:sz="4" w:space="0" w:color="auto"/>
              <w:bottom w:val="single" w:sz="4" w:space="0" w:color="auto"/>
              <w:right w:val="single" w:sz="4" w:space="0" w:color="auto"/>
            </w:tcBorders>
            <w:vAlign w:val="center"/>
            <w:hideMark/>
          </w:tcPr>
          <w:p w:rsidR="00D82720" w:rsidRPr="00D93453" w:rsidRDefault="00D82720" w:rsidP="007951BF">
            <w:pPr>
              <w:autoSpaceDE w:val="0"/>
              <w:autoSpaceDN w:val="0"/>
              <w:adjustRightInd w:val="0"/>
              <w:rPr>
                <w:b/>
              </w:rPr>
            </w:pPr>
            <w:r w:rsidRPr="00D93453">
              <w:rPr>
                <w:b/>
              </w:rPr>
              <w:t>Brief description of the organization, including the year and country of incorporation, and types of activities undertaken</w:t>
            </w:r>
          </w:p>
          <w:p w:rsidR="00D82720" w:rsidRPr="00D93453" w:rsidRDefault="00D82720" w:rsidP="007951BF">
            <w:pPr>
              <w:autoSpaceDE w:val="0"/>
              <w:autoSpaceDN w:val="0"/>
              <w:adjustRightInd w:val="0"/>
            </w:pPr>
          </w:p>
          <w:p w:rsidR="00D82720" w:rsidRPr="00D93453" w:rsidRDefault="00D82720" w:rsidP="007951BF">
            <w:pPr>
              <w:autoSpaceDE w:val="0"/>
              <w:autoSpaceDN w:val="0"/>
              <w:adjustRightInd w:val="0"/>
            </w:pPr>
          </w:p>
          <w:p w:rsidR="00D82720" w:rsidRPr="00D93453" w:rsidRDefault="00FE2E02" w:rsidP="007951BF">
            <w:pPr>
              <w:autoSpaceDE w:val="0"/>
              <w:autoSpaceDN w:val="0"/>
              <w:adjustRightInd w:val="0"/>
            </w:pPr>
            <w:r w:rsidRPr="00D93453">
              <w:rPr>
                <w:highlight w:val="cyan"/>
              </w:rPr>
              <w:t>[I</w:t>
            </w:r>
            <w:r w:rsidR="00D82720" w:rsidRPr="00D93453">
              <w:rPr>
                <w:highlight w:val="cyan"/>
              </w:rPr>
              <w:t>nsert response here]</w:t>
            </w:r>
          </w:p>
          <w:p w:rsidR="00D82720" w:rsidRPr="00D93453" w:rsidRDefault="00D82720" w:rsidP="007951BF">
            <w:pPr>
              <w:autoSpaceDE w:val="0"/>
              <w:autoSpaceDN w:val="0"/>
              <w:adjustRightInd w:val="0"/>
            </w:pPr>
          </w:p>
          <w:p w:rsidR="00D82720" w:rsidRPr="00D93453" w:rsidRDefault="00D82720" w:rsidP="007951BF">
            <w:pPr>
              <w:autoSpaceDE w:val="0"/>
              <w:autoSpaceDN w:val="0"/>
              <w:adjustRightInd w:val="0"/>
            </w:pPr>
          </w:p>
          <w:p w:rsidR="00D82720" w:rsidRPr="00D93453" w:rsidRDefault="00D82720" w:rsidP="007951BF">
            <w:pPr>
              <w:autoSpaceDE w:val="0"/>
              <w:autoSpaceDN w:val="0"/>
              <w:adjustRightInd w:val="0"/>
            </w:pPr>
          </w:p>
        </w:tc>
      </w:tr>
      <w:tr w:rsidR="00D82720" w:rsidRPr="00D93453" w:rsidTr="00D82720">
        <w:trPr>
          <w:trHeight w:val="980"/>
          <w:jc w:val="center"/>
        </w:trPr>
        <w:tc>
          <w:tcPr>
            <w:tcW w:w="904" w:type="dxa"/>
            <w:tcBorders>
              <w:top w:val="single" w:sz="4" w:space="0" w:color="auto"/>
              <w:left w:val="single" w:sz="4" w:space="0" w:color="auto"/>
              <w:bottom w:val="single" w:sz="4" w:space="0" w:color="auto"/>
              <w:right w:val="single" w:sz="4" w:space="0" w:color="auto"/>
            </w:tcBorders>
            <w:vAlign w:val="center"/>
            <w:hideMark/>
          </w:tcPr>
          <w:p w:rsidR="00D82720" w:rsidRPr="00D93453" w:rsidRDefault="00D82720" w:rsidP="007951BF">
            <w:pPr>
              <w:jc w:val="center"/>
              <w:rPr>
                <w:snapToGrid w:val="0"/>
              </w:rPr>
            </w:pPr>
            <w:r w:rsidRPr="00D93453">
              <w:rPr>
                <w:snapToGrid w:val="0"/>
              </w:rPr>
              <w:t>1.2</w:t>
            </w:r>
          </w:p>
        </w:tc>
        <w:tc>
          <w:tcPr>
            <w:tcW w:w="8671" w:type="dxa"/>
            <w:tcBorders>
              <w:top w:val="single" w:sz="4" w:space="0" w:color="auto"/>
              <w:left w:val="single" w:sz="4" w:space="0" w:color="auto"/>
              <w:bottom w:val="single" w:sz="4" w:space="0" w:color="auto"/>
              <w:right w:val="single" w:sz="4" w:space="0" w:color="auto"/>
            </w:tcBorders>
            <w:vAlign w:val="center"/>
            <w:hideMark/>
          </w:tcPr>
          <w:p w:rsidR="00D82720" w:rsidRPr="00D93453" w:rsidRDefault="00D82720" w:rsidP="007951BF">
            <w:pPr>
              <w:rPr>
                <w:b/>
                <w:snapToGrid w:val="0"/>
              </w:rPr>
            </w:pPr>
            <w:r w:rsidRPr="00D93453">
              <w:rPr>
                <w:b/>
                <w:snapToGrid w:val="0"/>
              </w:rPr>
              <w:t>General organizational capability which is likely to affect implementation: management structure, financial stability and project financing capacity, project management controls, extent to which any work would be subcontracted (if so, provide details)</w:t>
            </w:r>
          </w:p>
          <w:p w:rsidR="00D82720" w:rsidRPr="00D93453" w:rsidRDefault="00D82720" w:rsidP="007951BF">
            <w:pPr>
              <w:rPr>
                <w:snapToGrid w:val="0"/>
              </w:rPr>
            </w:pPr>
          </w:p>
          <w:p w:rsidR="00D82720" w:rsidRPr="00D93453" w:rsidRDefault="00D82720" w:rsidP="007951BF">
            <w:pPr>
              <w:rPr>
                <w:snapToGrid w:val="0"/>
              </w:rPr>
            </w:pPr>
          </w:p>
          <w:p w:rsidR="00D82720" w:rsidRPr="00D93453" w:rsidRDefault="00D82720" w:rsidP="007951BF">
            <w:pPr>
              <w:rPr>
                <w:snapToGrid w:val="0"/>
              </w:rPr>
            </w:pPr>
          </w:p>
          <w:p w:rsidR="00FE2E02" w:rsidRPr="00D93453" w:rsidRDefault="00FE2E02" w:rsidP="00FE2E02">
            <w:pPr>
              <w:autoSpaceDE w:val="0"/>
              <w:autoSpaceDN w:val="0"/>
              <w:adjustRightInd w:val="0"/>
            </w:pPr>
            <w:r w:rsidRPr="00D93453">
              <w:rPr>
                <w:highlight w:val="cyan"/>
              </w:rPr>
              <w:t>[Insert response here]</w:t>
            </w:r>
          </w:p>
          <w:p w:rsidR="00D82720" w:rsidRPr="00D93453" w:rsidRDefault="00D82720" w:rsidP="007951BF">
            <w:pPr>
              <w:rPr>
                <w:snapToGrid w:val="0"/>
              </w:rPr>
            </w:pPr>
          </w:p>
          <w:p w:rsidR="00D82720" w:rsidRPr="00D93453" w:rsidRDefault="00D82720" w:rsidP="007951BF">
            <w:pPr>
              <w:rPr>
                <w:snapToGrid w:val="0"/>
              </w:rPr>
            </w:pPr>
          </w:p>
          <w:p w:rsidR="00D82720" w:rsidRPr="00D93453" w:rsidRDefault="00D82720" w:rsidP="007951BF">
            <w:pPr>
              <w:rPr>
                <w:snapToGrid w:val="0"/>
                <w:highlight w:val="magenta"/>
              </w:rPr>
            </w:pPr>
          </w:p>
        </w:tc>
      </w:tr>
      <w:tr w:rsidR="00D82720" w:rsidRPr="00D93453" w:rsidTr="00D82720">
        <w:trPr>
          <w:jc w:val="center"/>
        </w:trPr>
        <w:tc>
          <w:tcPr>
            <w:tcW w:w="904" w:type="dxa"/>
            <w:tcBorders>
              <w:top w:val="single" w:sz="4" w:space="0" w:color="auto"/>
              <w:left w:val="single" w:sz="4" w:space="0" w:color="auto"/>
              <w:bottom w:val="single" w:sz="4" w:space="0" w:color="auto"/>
              <w:right w:val="single" w:sz="4" w:space="0" w:color="auto"/>
            </w:tcBorders>
            <w:vAlign w:val="center"/>
            <w:hideMark/>
          </w:tcPr>
          <w:p w:rsidR="00D82720" w:rsidRPr="00D93453" w:rsidRDefault="00D82720" w:rsidP="007951BF">
            <w:pPr>
              <w:jc w:val="center"/>
              <w:rPr>
                <w:snapToGrid w:val="0"/>
              </w:rPr>
            </w:pPr>
            <w:r w:rsidRPr="00D93453">
              <w:rPr>
                <w:snapToGrid w:val="0"/>
              </w:rPr>
              <w:t>1.3</w:t>
            </w:r>
          </w:p>
        </w:tc>
        <w:tc>
          <w:tcPr>
            <w:tcW w:w="8671" w:type="dxa"/>
            <w:tcBorders>
              <w:top w:val="single" w:sz="4" w:space="0" w:color="auto"/>
              <w:left w:val="single" w:sz="4" w:space="0" w:color="auto"/>
              <w:bottom w:val="single" w:sz="4" w:space="0" w:color="auto"/>
              <w:right w:val="single" w:sz="4" w:space="0" w:color="auto"/>
            </w:tcBorders>
            <w:vAlign w:val="center"/>
          </w:tcPr>
          <w:p w:rsidR="00D82720" w:rsidRPr="00D93453" w:rsidRDefault="00D82720" w:rsidP="007951BF">
            <w:pPr>
              <w:rPr>
                <w:b/>
                <w:snapToGrid w:val="0"/>
              </w:rPr>
            </w:pPr>
            <w:r w:rsidRPr="00D93453">
              <w:rPr>
                <w:b/>
                <w:snapToGrid w:val="0"/>
              </w:rPr>
              <w:t>Relevance of specialised knowledge and experience on similar engagements  done in the region/country</w:t>
            </w:r>
          </w:p>
          <w:p w:rsidR="00D82720" w:rsidRPr="00D93453" w:rsidRDefault="00D82720" w:rsidP="007951BF">
            <w:pPr>
              <w:rPr>
                <w:snapToGrid w:val="0"/>
              </w:rPr>
            </w:pPr>
          </w:p>
          <w:p w:rsidR="00D82720" w:rsidRPr="00D93453" w:rsidRDefault="00D82720" w:rsidP="007951BF">
            <w:pPr>
              <w:rPr>
                <w:snapToGrid w:val="0"/>
              </w:rPr>
            </w:pPr>
          </w:p>
          <w:p w:rsidR="00FE2E02" w:rsidRPr="00D93453" w:rsidRDefault="00FE2E02" w:rsidP="00FE2E02">
            <w:pPr>
              <w:autoSpaceDE w:val="0"/>
              <w:autoSpaceDN w:val="0"/>
              <w:adjustRightInd w:val="0"/>
            </w:pPr>
            <w:r w:rsidRPr="00D93453">
              <w:rPr>
                <w:highlight w:val="cyan"/>
              </w:rPr>
              <w:t>[Insert response here]</w:t>
            </w:r>
          </w:p>
          <w:p w:rsidR="00FE2E02" w:rsidRPr="00D93453" w:rsidRDefault="00FE2E02" w:rsidP="007951BF">
            <w:pPr>
              <w:rPr>
                <w:snapToGrid w:val="0"/>
              </w:rPr>
            </w:pPr>
          </w:p>
          <w:p w:rsidR="00D82720" w:rsidRPr="00D93453" w:rsidRDefault="00D82720" w:rsidP="007951BF">
            <w:pPr>
              <w:rPr>
                <w:snapToGrid w:val="0"/>
              </w:rPr>
            </w:pPr>
          </w:p>
          <w:p w:rsidR="00D82720" w:rsidRPr="00D93453" w:rsidRDefault="00D82720" w:rsidP="007951BF">
            <w:pPr>
              <w:rPr>
                <w:snapToGrid w:val="0"/>
                <w:highlight w:val="magenta"/>
              </w:rPr>
            </w:pPr>
          </w:p>
        </w:tc>
      </w:tr>
      <w:tr w:rsidR="00D82720" w:rsidRPr="00D93453" w:rsidTr="00D82720">
        <w:trPr>
          <w:trHeight w:val="287"/>
          <w:jc w:val="center"/>
        </w:trPr>
        <w:tc>
          <w:tcPr>
            <w:tcW w:w="904" w:type="dxa"/>
            <w:tcBorders>
              <w:top w:val="single" w:sz="4" w:space="0" w:color="auto"/>
              <w:left w:val="single" w:sz="4" w:space="0" w:color="auto"/>
              <w:bottom w:val="single" w:sz="4" w:space="0" w:color="auto"/>
              <w:right w:val="single" w:sz="4" w:space="0" w:color="auto"/>
            </w:tcBorders>
            <w:vAlign w:val="center"/>
            <w:hideMark/>
          </w:tcPr>
          <w:p w:rsidR="00D82720" w:rsidRPr="00D93453" w:rsidRDefault="00D82720" w:rsidP="007951BF">
            <w:pPr>
              <w:jc w:val="center"/>
              <w:rPr>
                <w:snapToGrid w:val="0"/>
              </w:rPr>
            </w:pPr>
            <w:r w:rsidRPr="00D93453">
              <w:rPr>
                <w:snapToGrid w:val="0"/>
              </w:rPr>
              <w:t>1.4</w:t>
            </w:r>
          </w:p>
        </w:tc>
        <w:tc>
          <w:tcPr>
            <w:tcW w:w="8671" w:type="dxa"/>
            <w:tcBorders>
              <w:top w:val="single" w:sz="4" w:space="0" w:color="auto"/>
              <w:left w:val="single" w:sz="4" w:space="0" w:color="auto"/>
              <w:bottom w:val="single" w:sz="4" w:space="0" w:color="auto"/>
              <w:right w:val="single" w:sz="4" w:space="0" w:color="auto"/>
            </w:tcBorders>
            <w:vAlign w:val="center"/>
          </w:tcPr>
          <w:p w:rsidR="00D82720" w:rsidRPr="00D93453" w:rsidRDefault="00D82720" w:rsidP="007951BF">
            <w:pPr>
              <w:rPr>
                <w:b/>
                <w:snapToGrid w:val="0"/>
              </w:rPr>
            </w:pPr>
            <w:r w:rsidRPr="00D93453">
              <w:rPr>
                <w:b/>
                <w:snapToGrid w:val="0"/>
              </w:rPr>
              <w:t>Quality assurance procedures and risk mitigation measures</w:t>
            </w:r>
          </w:p>
          <w:p w:rsidR="00D82720" w:rsidRPr="00D93453" w:rsidRDefault="00D82720" w:rsidP="007951BF">
            <w:pPr>
              <w:rPr>
                <w:snapToGrid w:val="0"/>
              </w:rPr>
            </w:pPr>
          </w:p>
          <w:p w:rsidR="00D82720" w:rsidRPr="00D93453" w:rsidRDefault="00D82720" w:rsidP="007951BF">
            <w:pPr>
              <w:rPr>
                <w:snapToGrid w:val="0"/>
              </w:rPr>
            </w:pPr>
          </w:p>
          <w:p w:rsidR="00D82720" w:rsidRPr="00D93453" w:rsidRDefault="00D82720" w:rsidP="007951BF">
            <w:pPr>
              <w:rPr>
                <w:snapToGrid w:val="0"/>
              </w:rPr>
            </w:pPr>
          </w:p>
          <w:p w:rsidR="00D82720" w:rsidRPr="00D93453" w:rsidRDefault="00D82720" w:rsidP="007951BF">
            <w:pPr>
              <w:rPr>
                <w:snapToGrid w:val="0"/>
              </w:rPr>
            </w:pPr>
          </w:p>
          <w:p w:rsidR="00FE2E02" w:rsidRPr="00D93453" w:rsidRDefault="00FE2E02" w:rsidP="00FE2E02">
            <w:pPr>
              <w:autoSpaceDE w:val="0"/>
              <w:autoSpaceDN w:val="0"/>
              <w:adjustRightInd w:val="0"/>
            </w:pPr>
            <w:r w:rsidRPr="00D93453">
              <w:rPr>
                <w:highlight w:val="cyan"/>
              </w:rPr>
              <w:t>[Insert response here]</w:t>
            </w:r>
          </w:p>
          <w:p w:rsidR="00FE2E02" w:rsidRPr="00D93453" w:rsidRDefault="00FE2E02" w:rsidP="007951BF">
            <w:pPr>
              <w:rPr>
                <w:snapToGrid w:val="0"/>
              </w:rPr>
            </w:pPr>
          </w:p>
          <w:p w:rsidR="00D82720" w:rsidRPr="00D93453" w:rsidRDefault="00D82720" w:rsidP="007951BF">
            <w:pPr>
              <w:rPr>
                <w:snapToGrid w:val="0"/>
              </w:rPr>
            </w:pPr>
          </w:p>
        </w:tc>
      </w:tr>
      <w:tr w:rsidR="00887747" w:rsidRPr="00D93453" w:rsidTr="00D82720">
        <w:trPr>
          <w:trHeight w:val="287"/>
          <w:jc w:val="center"/>
        </w:trPr>
        <w:tc>
          <w:tcPr>
            <w:tcW w:w="904" w:type="dxa"/>
            <w:tcBorders>
              <w:top w:val="single" w:sz="4" w:space="0" w:color="auto"/>
              <w:left w:val="single" w:sz="4" w:space="0" w:color="auto"/>
              <w:bottom w:val="single" w:sz="4" w:space="0" w:color="auto"/>
              <w:right w:val="single" w:sz="4" w:space="0" w:color="auto"/>
            </w:tcBorders>
            <w:vAlign w:val="center"/>
          </w:tcPr>
          <w:p w:rsidR="00887747" w:rsidRPr="00D93453" w:rsidRDefault="00887747" w:rsidP="007951BF">
            <w:pPr>
              <w:jc w:val="center"/>
              <w:rPr>
                <w:snapToGrid w:val="0"/>
              </w:rPr>
            </w:pPr>
          </w:p>
          <w:p w:rsidR="00887747" w:rsidRPr="00D93453" w:rsidRDefault="00887747" w:rsidP="007951BF">
            <w:pPr>
              <w:jc w:val="center"/>
              <w:rPr>
                <w:snapToGrid w:val="0"/>
              </w:rPr>
            </w:pPr>
          </w:p>
          <w:p w:rsidR="00887747" w:rsidRPr="00D93453" w:rsidRDefault="00887747" w:rsidP="007951BF">
            <w:pPr>
              <w:jc w:val="center"/>
              <w:rPr>
                <w:snapToGrid w:val="0"/>
              </w:rPr>
            </w:pPr>
            <w:r w:rsidRPr="00D93453">
              <w:rPr>
                <w:snapToGrid w:val="0"/>
              </w:rPr>
              <w:t>1.5</w:t>
            </w:r>
          </w:p>
          <w:p w:rsidR="00887747" w:rsidRPr="00D93453" w:rsidRDefault="00887747" w:rsidP="007951BF">
            <w:pPr>
              <w:jc w:val="center"/>
              <w:rPr>
                <w:snapToGrid w:val="0"/>
              </w:rPr>
            </w:pPr>
          </w:p>
        </w:tc>
        <w:tc>
          <w:tcPr>
            <w:tcW w:w="8671" w:type="dxa"/>
            <w:tcBorders>
              <w:top w:val="single" w:sz="4" w:space="0" w:color="auto"/>
              <w:left w:val="single" w:sz="4" w:space="0" w:color="auto"/>
              <w:bottom w:val="single" w:sz="4" w:space="0" w:color="auto"/>
              <w:right w:val="single" w:sz="4" w:space="0" w:color="auto"/>
            </w:tcBorders>
            <w:vAlign w:val="center"/>
          </w:tcPr>
          <w:p w:rsidR="00887747" w:rsidRPr="00D93453" w:rsidRDefault="00887747" w:rsidP="007951BF">
            <w:pPr>
              <w:rPr>
                <w:b/>
                <w:snapToGrid w:val="0"/>
              </w:rPr>
            </w:pPr>
            <w:r w:rsidRPr="00D93453">
              <w:rPr>
                <w:b/>
                <w:snapToGrid w:val="0"/>
              </w:rPr>
              <w:t>Organizations commitment to sustainability</w:t>
            </w:r>
          </w:p>
          <w:p w:rsidR="00887747" w:rsidRPr="00D93453" w:rsidRDefault="00887747" w:rsidP="007951BF">
            <w:pPr>
              <w:rPr>
                <w:b/>
                <w:snapToGrid w:val="0"/>
              </w:rPr>
            </w:pPr>
          </w:p>
          <w:p w:rsidR="00887747" w:rsidRPr="00D93453" w:rsidRDefault="00887747" w:rsidP="007951BF">
            <w:pPr>
              <w:rPr>
                <w:b/>
                <w:snapToGrid w:val="0"/>
              </w:rPr>
            </w:pPr>
          </w:p>
          <w:p w:rsidR="00887747" w:rsidRPr="00D93453" w:rsidRDefault="00887747" w:rsidP="00887747">
            <w:pPr>
              <w:autoSpaceDE w:val="0"/>
              <w:autoSpaceDN w:val="0"/>
              <w:adjustRightInd w:val="0"/>
            </w:pPr>
            <w:r w:rsidRPr="00D93453">
              <w:rPr>
                <w:highlight w:val="cyan"/>
              </w:rPr>
              <w:t>[Insert response here]</w:t>
            </w:r>
          </w:p>
          <w:p w:rsidR="00887747" w:rsidRPr="00D93453" w:rsidRDefault="00887747" w:rsidP="007951BF">
            <w:pPr>
              <w:rPr>
                <w:b/>
                <w:snapToGrid w:val="0"/>
              </w:rPr>
            </w:pPr>
          </w:p>
        </w:tc>
      </w:tr>
    </w:tbl>
    <w:p w:rsidR="00D93453" w:rsidRDefault="00D93453" w:rsidP="00D93453">
      <w:pPr>
        <w:autoSpaceDE w:val="0"/>
        <w:autoSpaceDN w:val="0"/>
        <w:adjustRightInd w:val="0"/>
        <w:rPr>
          <w:snapToGrid w:val="0"/>
        </w:rPr>
      </w:pPr>
    </w:p>
    <w:p w:rsidR="00E7192B" w:rsidRDefault="00E7192B" w:rsidP="00D93453">
      <w:pPr>
        <w:autoSpaceDE w:val="0"/>
        <w:autoSpaceDN w:val="0"/>
        <w:adjustRightInd w:val="0"/>
        <w:rPr>
          <w:snapToGrid w:val="0"/>
        </w:rPr>
      </w:pPr>
    </w:p>
    <w:p w:rsidR="00E7192B" w:rsidRDefault="00E7192B" w:rsidP="00D93453">
      <w:pPr>
        <w:autoSpaceDE w:val="0"/>
        <w:autoSpaceDN w:val="0"/>
        <w:adjustRightInd w:val="0"/>
        <w:rPr>
          <w:snapToGrid w:val="0"/>
        </w:rPr>
      </w:pPr>
    </w:p>
    <w:p w:rsidR="00E7192B" w:rsidRDefault="00E7192B" w:rsidP="00D93453">
      <w:pPr>
        <w:autoSpaceDE w:val="0"/>
        <w:autoSpaceDN w:val="0"/>
        <w:adjustRightInd w:val="0"/>
        <w:rPr>
          <w:snapToGrid w:val="0"/>
        </w:rPr>
      </w:pPr>
    </w:p>
    <w:p w:rsidR="00D82720" w:rsidRDefault="00D82720" w:rsidP="00D82720">
      <w:pPr>
        <w:autoSpaceDE w:val="0"/>
        <w:autoSpaceDN w:val="0"/>
        <w:adjustRightInd w:val="0"/>
        <w:rPr>
          <w:bCs/>
        </w:rPr>
      </w:pPr>
    </w:p>
    <w:p w:rsidR="00D82720" w:rsidRPr="00234880" w:rsidRDefault="00D82720" w:rsidP="00D82720">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8669"/>
      </w:tblGrid>
      <w:tr w:rsidR="00D82720" w:rsidRPr="00D93453" w:rsidTr="00D82720">
        <w:trPr>
          <w:cantSplit/>
          <w:trHeight w:val="281"/>
          <w:jc w:val="center"/>
        </w:trPr>
        <w:tc>
          <w:tcPr>
            <w:tcW w:w="9572" w:type="dxa"/>
            <w:gridSpan w:val="2"/>
            <w:tcBorders>
              <w:top w:val="single" w:sz="4" w:space="0" w:color="auto"/>
              <w:left w:val="single" w:sz="4" w:space="0" w:color="auto"/>
              <w:right w:val="single" w:sz="4" w:space="0" w:color="auto"/>
            </w:tcBorders>
            <w:shd w:val="pct15" w:color="auto" w:fill="FFFFFF"/>
            <w:vAlign w:val="center"/>
          </w:tcPr>
          <w:p w:rsidR="00D82720" w:rsidRPr="00D93453" w:rsidRDefault="00D82720" w:rsidP="007951BF">
            <w:pPr>
              <w:rPr>
                <w:b/>
                <w:snapToGrid w:val="0"/>
              </w:rPr>
            </w:pPr>
            <w:r w:rsidRPr="00D93453">
              <w:rPr>
                <w:b/>
                <w:snapToGrid w:val="0"/>
              </w:rPr>
              <w:lastRenderedPageBreak/>
              <w:t>Section 2: Proposed Methodology, Approach and Implementation Plan</w:t>
            </w:r>
          </w:p>
        </w:tc>
      </w:tr>
      <w:tr w:rsidR="00D82720" w:rsidRPr="00D93453" w:rsidTr="00D82720">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rsidR="00D82720" w:rsidRPr="00D93453" w:rsidRDefault="00D82720" w:rsidP="007951BF">
            <w:pPr>
              <w:jc w:val="center"/>
              <w:rPr>
                <w:snapToGrid w:val="0"/>
              </w:rPr>
            </w:pPr>
            <w:r w:rsidRPr="00D93453">
              <w:rPr>
                <w:snapToGrid w:val="0"/>
              </w:rPr>
              <w:t>2.1</w:t>
            </w:r>
          </w:p>
        </w:tc>
        <w:tc>
          <w:tcPr>
            <w:tcW w:w="8669" w:type="dxa"/>
            <w:tcBorders>
              <w:top w:val="single" w:sz="4" w:space="0" w:color="auto"/>
              <w:left w:val="single" w:sz="4" w:space="0" w:color="auto"/>
              <w:bottom w:val="single" w:sz="4" w:space="0" w:color="auto"/>
              <w:right w:val="single" w:sz="4" w:space="0" w:color="auto"/>
            </w:tcBorders>
            <w:vAlign w:val="center"/>
          </w:tcPr>
          <w:p w:rsidR="00D82720" w:rsidRPr="00D93453" w:rsidRDefault="00D82720" w:rsidP="007951BF">
            <w:pPr>
              <w:rPr>
                <w:b/>
                <w:snapToGrid w:val="0"/>
              </w:rPr>
            </w:pPr>
            <w:r w:rsidRPr="00D93453">
              <w:rPr>
                <w:b/>
                <w:snapToGrid w:val="0"/>
              </w:rPr>
              <w:t>Understanding of the requirement: Have the important aspects of the task been addressed in sufficient detail? Are the different components of the project adequately weighted relative to one another?</w:t>
            </w:r>
          </w:p>
          <w:p w:rsidR="00D82720" w:rsidRPr="00D93453" w:rsidRDefault="00D82720" w:rsidP="007951BF">
            <w:pPr>
              <w:rPr>
                <w:snapToGrid w:val="0"/>
              </w:rPr>
            </w:pPr>
          </w:p>
          <w:p w:rsidR="00D82720" w:rsidRPr="00D93453" w:rsidRDefault="00D82720" w:rsidP="007951BF">
            <w:pPr>
              <w:rPr>
                <w:snapToGrid w:val="0"/>
              </w:rPr>
            </w:pPr>
          </w:p>
          <w:p w:rsidR="00FE2E02" w:rsidRPr="00D93453" w:rsidRDefault="00FE2E02" w:rsidP="00FE2E02">
            <w:pPr>
              <w:autoSpaceDE w:val="0"/>
              <w:autoSpaceDN w:val="0"/>
              <w:adjustRightInd w:val="0"/>
            </w:pPr>
            <w:r w:rsidRPr="00D93453">
              <w:rPr>
                <w:highlight w:val="cyan"/>
              </w:rPr>
              <w:t>[Insert response here]</w:t>
            </w:r>
          </w:p>
          <w:p w:rsidR="00FE2E02" w:rsidRPr="00D93453" w:rsidRDefault="00FE2E02" w:rsidP="007951BF">
            <w:pPr>
              <w:rPr>
                <w:snapToGrid w:val="0"/>
              </w:rPr>
            </w:pPr>
          </w:p>
          <w:p w:rsidR="00D82720" w:rsidRPr="00D93453" w:rsidRDefault="00D82720" w:rsidP="007951BF">
            <w:pPr>
              <w:rPr>
                <w:snapToGrid w:val="0"/>
              </w:rPr>
            </w:pPr>
          </w:p>
          <w:p w:rsidR="00D82720" w:rsidRPr="00D93453" w:rsidRDefault="00D82720" w:rsidP="007951BF">
            <w:pPr>
              <w:rPr>
                <w:snapToGrid w:val="0"/>
              </w:rPr>
            </w:pPr>
          </w:p>
        </w:tc>
      </w:tr>
      <w:tr w:rsidR="00D82720" w:rsidRPr="00D93453" w:rsidTr="00D82720">
        <w:trPr>
          <w:trHeight w:val="359"/>
          <w:jc w:val="center"/>
        </w:trPr>
        <w:tc>
          <w:tcPr>
            <w:tcW w:w="903" w:type="dxa"/>
            <w:tcBorders>
              <w:top w:val="single" w:sz="4" w:space="0" w:color="auto"/>
              <w:left w:val="single" w:sz="4" w:space="0" w:color="auto"/>
              <w:bottom w:val="single" w:sz="4" w:space="0" w:color="auto"/>
              <w:right w:val="single" w:sz="4" w:space="0" w:color="auto"/>
            </w:tcBorders>
            <w:vAlign w:val="center"/>
            <w:hideMark/>
          </w:tcPr>
          <w:p w:rsidR="00D82720" w:rsidRPr="00D93453" w:rsidRDefault="00D82720" w:rsidP="007951BF">
            <w:pPr>
              <w:jc w:val="center"/>
              <w:rPr>
                <w:snapToGrid w:val="0"/>
              </w:rPr>
            </w:pPr>
            <w:r w:rsidRPr="00D93453">
              <w:rPr>
                <w:snapToGrid w:val="0"/>
              </w:rPr>
              <w:t>2.2</w:t>
            </w:r>
          </w:p>
        </w:tc>
        <w:tc>
          <w:tcPr>
            <w:tcW w:w="8669" w:type="dxa"/>
            <w:tcBorders>
              <w:top w:val="single" w:sz="4" w:space="0" w:color="auto"/>
              <w:left w:val="single" w:sz="4" w:space="0" w:color="auto"/>
              <w:bottom w:val="single" w:sz="4" w:space="0" w:color="auto"/>
              <w:right w:val="single" w:sz="4" w:space="0" w:color="auto"/>
            </w:tcBorders>
            <w:vAlign w:val="center"/>
          </w:tcPr>
          <w:p w:rsidR="00D82720" w:rsidRPr="00D93453" w:rsidRDefault="00D82720" w:rsidP="00D82720">
            <w:pPr>
              <w:autoSpaceDE w:val="0"/>
              <w:autoSpaceDN w:val="0"/>
              <w:adjustRightInd w:val="0"/>
              <w:rPr>
                <w:b/>
              </w:rPr>
            </w:pPr>
            <w:r w:rsidRPr="00D93453">
              <w:rPr>
                <w:b/>
              </w:rPr>
              <w:t xml:space="preserve">Description of the </w:t>
            </w:r>
            <w:proofErr w:type="spellStart"/>
            <w:r w:rsidRPr="00D93453">
              <w:rPr>
                <w:b/>
              </w:rPr>
              <w:t>Offeror’s</w:t>
            </w:r>
            <w:proofErr w:type="spellEnd"/>
            <w:r w:rsidRPr="00D93453">
              <w:rPr>
                <w:b/>
              </w:rPr>
              <w:t xml:space="preserve"> approach and methodology for meeting or exceeding the requirements of the Terms of Reference</w:t>
            </w:r>
          </w:p>
          <w:p w:rsidR="00D82720" w:rsidRPr="00D93453" w:rsidRDefault="00D82720" w:rsidP="00D82720">
            <w:pPr>
              <w:autoSpaceDE w:val="0"/>
              <w:autoSpaceDN w:val="0"/>
              <w:adjustRightInd w:val="0"/>
            </w:pPr>
          </w:p>
          <w:p w:rsidR="00D82720" w:rsidRPr="00D93453" w:rsidRDefault="00D82720" w:rsidP="00D82720">
            <w:pPr>
              <w:autoSpaceDE w:val="0"/>
              <w:autoSpaceDN w:val="0"/>
              <w:adjustRightInd w:val="0"/>
            </w:pPr>
          </w:p>
          <w:p w:rsidR="00FE2E02" w:rsidRPr="00D93453" w:rsidRDefault="00FE2E02" w:rsidP="00FE2E02">
            <w:pPr>
              <w:autoSpaceDE w:val="0"/>
              <w:autoSpaceDN w:val="0"/>
              <w:adjustRightInd w:val="0"/>
            </w:pPr>
            <w:r w:rsidRPr="00D93453">
              <w:rPr>
                <w:highlight w:val="cyan"/>
              </w:rPr>
              <w:t>[Insert response here]</w:t>
            </w:r>
          </w:p>
          <w:p w:rsidR="00D82720" w:rsidRPr="00D93453" w:rsidRDefault="00D82720" w:rsidP="00D82720">
            <w:pPr>
              <w:autoSpaceDE w:val="0"/>
              <w:autoSpaceDN w:val="0"/>
              <w:adjustRightInd w:val="0"/>
            </w:pPr>
          </w:p>
          <w:p w:rsidR="00D82720" w:rsidRPr="00D93453" w:rsidRDefault="00D82720" w:rsidP="00D82720">
            <w:pPr>
              <w:autoSpaceDE w:val="0"/>
              <w:autoSpaceDN w:val="0"/>
              <w:adjustRightInd w:val="0"/>
            </w:pPr>
          </w:p>
          <w:p w:rsidR="00D82720" w:rsidRPr="00D93453" w:rsidRDefault="00D82720" w:rsidP="00D82720">
            <w:pPr>
              <w:autoSpaceDE w:val="0"/>
              <w:autoSpaceDN w:val="0"/>
              <w:adjustRightInd w:val="0"/>
              <w:rPr>
                <w:snapToGrid w:val="0"/>
              </w:rPr>
            </w:pPr>
          </w:p>
        </w:tc>
      </w:tr>
      <w:tr w:rsidR="00D82720" w:rsidRPr="00D93453" w:rsidTr="00D82720">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rsidR="00D82720" w:rsidRPr="00D93453" w:rsidRDefault="00D82720" w:rsidP="007951BF">
            <w:pPr>
              <w:jc w:val="center"/>
              <w:rPr>
                <w:snapToGrid w:val="0"/>
              </w:rPr>
            </w:pPr>
            <w:r w:rsidRPr="00D93453">
              <w:rPr>
                <w:snapToGrid w:val="0"/>
              </w:rPr>
              <w:t>2.3</w:t>
            </w:r>
          </w:p>
        </w:tc>
        <w:tc>
          <w:tcPr>
            <w:tcW w:w="8669" w:type="dxa"/>
            <w:tcBorders>
              <w:top w:val="single" w:sz="4" w:space="0" w:color="auto"/>
              <w:left w:val="single" w:sz="4" w:space="0" w:color="auto"/>
              <w:bottom w:val="single" w:sz="4" w:space="0" w:color="auto"/>
              <w:right w:val="single" w:sz="4" w:space="0" w:color="auto"/>
            </w:tcBorders>
            <w:vAlign w:val="center"/>
          </w:tcPr>
          <w:p w:rsidR="00D82720" w:rsidRPr="00D93453" w:rsidRDefault="00D82720" w:rsidP="007951BF">
            <w:pPr>
              <w:autoSpaceDE w:val="0"/>
              <w:autoSpaceDN w:val="0"/>
              <w:adjustRightInd w:val="0"/>
              <w:rPr>
                <w:b/>
              </w:rPr>
            </w:pPr>
            <w:r w:rsidRPr="00D93453">
              <w:rPr>
                <w:b/>
              </w:rPr>
              <w:t>Details how the different service elements shall be organized, controlled and</w:t>
            </w:r>
          </w:p>
          <w:p w:rsidR="00D82720" w:rsidRPr="00D93453" w:rsidRDefault="00D82720" w:rsidP="007951BF">
            <w:pPr>
              <w:rPr>
                <w:b/>
              </w:rPr>
            </w:pPr>
            <w:r w:rsidRPr="00D93453">
              <w:rPr>
                <w:b/>
              </w:rPr>
              <w:t>Delivered</w:t>
            </w:r>
          </w:p>
          <w:p w:rsidR="00D82720" w:rsidRPr="00D93453" w:rsidRDefault="00D82720" w:rsidP="007951BF"/>
          <w:p w:rsidR="00D82720" w:rsidRPr="00D93453" w:rsidRDefault="00D82720" w:rsidP="007951BF"/>
          <w:p w:rsidR="00FE2E02" w:rsidRPr="00D93453" w:rsidRDefault="00FE2E02" w:rsidP="00FE2E02">
            <w:pPr>
              <w:autoSpaceDE w:val="0"/>
              <w:autoSpaceDN w:val="0"/>
              <w:adjustRightInd w:val="0"/>
            </w:pPr>
            <w:r w:rsidRPr="00D93453">
              <w:rPr>
                <w:highlight w:val="cyan"/>
              </w:rPr>
              <w:t>[Insert response here]</w:t>
            </w:r>
          </w:p>
          <w:p w:rsidR="00FE2E02" w:rsidRPr="00D93453" w:rsidRDefault="00FE2E02" w:rsidP="007951BF"/>
          <w:p w:rsidR="00D82720" w:rsidRPr="00D93453" w:rsidRDefault="00D82720" w:rsidP="007951BF"/>
          <w:p w:rsidR="00D82720" w:rsidRPr="00D93453" w:rsidRDefault="00D82720" w:rsidP="007951BF"/>
          <w:p w:rsidR="00D82720" w:rsidRPr="00D93453" w:rsidRDefault="00D82720" w:rsidP="007951BF">
            <w:pPr>
              <w:rPr>
                <w:snapToGrid w:val="0"/>
              </w:rPr>
            </w:pPr>
          </w:p>
        </w:tc>
      </w:tr>
      <w:tr w:rsidR="00D82720" w:rsidRPr="00D93453" w:rsidTr="00D82720">
        <w:trPr>
          <w:trHeight w:val="287"/>
          <w:jc w:val="center"/>
        </w:trPr>
        <w:tc>
          <w:tcPr>
            <w:tcW w:w="903" w:type="dxa"/>
            <w:tcBorders>
              <w:top w:val="single" w:sz="4" w:space="0" w:color="auto"/>
              <w:left w:val="single" w:sz="4" w:space="0" w:color="auto"/>
              <w:bottom w:val="single" w:sz="4" w:space="0" w:color="auto"/>
              <w:right w:val="single" w:sz="4" w:space="0" w:color="auto"/>
            </w:tcBorders>
            <w:vAlign w:val="center"/>
            <w:hideMark/>
          </w:tcPr>
          <w:p w:rsidR="00D82720" w:rsidRPr="00D93453" w:rsidRDefault="00D82720" w:rsidP="007951BF">
            <w:pPr>
              <w:jc w:val="center"/>
              <w:rPr>
                <w:snapToGrid w:val="0"/>
              </w:rPr>
            </w:pPr>
            <w:r w:rsidRPr="00D93453">
              <w:rPr>
                <w:snapToGrid w:val="0"/>
              </w:rPr>
              <w:t>2.4</w:t>
            </w:r>
          </w:p>
        </w:tc>
        <w:tc>
          <w:tcPr>
            <w:tcW w:w="8669" w:type="dxa"/>
            <w:tcBorders>
              <w:top w:val="single" w:sz="4" w:space="0" w:color="auto"/>
              <w:left w:val="single" w:sz="4" w:space="0" w:color="auto"/>
              <w:bottom w:val="single" w:sz="4" w:space="0" w:color="auto"/>
              <w:right w:val="single" w:sz="4" w:space="0" w:color="auto"/>
            </w:tcBorders>
            <w:vAlign w:val="center"/>
          </w:tcPr>
          <w:p w:rsidR="00D82720" w:rsidRPr="00D93453" w:rsidRDefault="00D82720" w:rsidP="00D82720">
            <w:pPr>
              <w:autoSpaceDE w:val="0"/>
              <w:autoSpaceDN w:val="0"/>
              <w:adjustRightInd w:val="0"/>
              <w:rPr>
                <w:b/>
              </w:rPr>
            </w:pPr>
            <w:r w:rsidRPr="00D93453">
              <w:rPr>
                <w:b/>
              </w:rPr>
              <w:t>Description of available performance monitoring and evaluation mechanisms and tools; how they shall be adopted and used for a specific requirement</w:t>
            </w:r>
          </w:p>
          <w:p w:rsidR="00D82720" w:rsidRPr="00D93453" w:rsidRDefault="00D82720" w:rsidP="007951BF"/>
          <w:p w:rsidR="00D82720" w:rsidRPr="00D93453" w:rsidRDefault="00D82720" w:rsidP="007951BF"/>
          <w:p w:rsidR="00FE2E02" w:rsidRPr="00D93453" w:rsidRDefault="00FE2E02" w:rsidP="00FE2E02">
            <w:pPr>
              <w:autoSpaceDE w:val="0"/>
              <w:autoSpaceDN w:val="0"/>
              <w:adjustRightInd w:val="0"/>
            </w:pPr>
            <w:r w:rsidRPr="00D93453">
              <w:rPr>
                <w:highlight w:val="cyan"/>
              </w:rPr>
              <w:t>[Insert response here]</w:t>
            </w:r>
          </w:p>
          <w:p w:rsidR="00D82720" w:rsidRPr="00D93453" w:rsidRDefault="00D82720" w:rsidP="007951BF"/>
          <w:p w:rsidR="00D82720" w:rsidRPr="00D93453" w:rsidRDefault="00D82720" w:rsidP="007951BF"/>
          <w:p w:rsidR="00D82720" w:rsidRPr="00D93453" w:rsidRDefault="00D82720" w:rsidP="007951BF">
            <w:pPr>
              <w:rPr>
                <w:snapToGrid w:val="0"/>
              </w:rPr>
            </w:pPr>
          </w:p>
        </w:tc>
      </w:tr>
      <w:tr w:rsidR="00D82720" w:rsidRPr="00D93453" w:rsidTr="00D82720">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rsidR="00D82720" w:rsidRPr="00D93453" w:rsidRDefault="00D82720" w:rsidP="007951BF">
            <w:pPr>
              <w:jc w:val="center"/>
              <w:rPr>
                <w:snapToGrid w:val="0"/>
              </w:rPr>
            </w:pPr>
            <w:r w:rsidRPr="00D93453">
              <w:rPr>
                <w:snapToGrid w:val="0"/>
              </w:rPr>
              <w:t>2.5</w:t>
            </w:r>
          </w:p>
        </w:tc>
        <w:tc>
          <w:tcPr>
            <w:tcW w:w="8669" w:type="dxa"/>
            <w:tcBorders>
              <w:top w:val="single" w:sz="4" w:space="0" w:color="auto"/>
              <w:left w:val="single" w:sz="4" w:space="0" w:color="auto"/>
              <w:bottom w:val="single" w:sz="4" w:space="0" w:color="auto"/>
              <w:right w:val="single" w:sz="4" w:space="0" w:color="auto"/>
            </w:tcBorders>
            <w:vAlign w:val="center"/>
          </w:tcPr>
          <w:p w:rsidR="00D82720" w:rsidRPr="00D93453" w:rsidRDefault="00D82720" w:rsidP="007951BF">
            <w:pPr>
              <w:rPr>
                <w:b/>
                <w:snapToGrid w:val="0"/>
              </w:rPr>
            </w:pPr>
            <w:r w:rsidRPr="00D93453">
              <w:rPr>
                <w:b/>
                <w:snapToGrid w:val="0"/>
              </w:rPr>
              <w:t>Assessment of the implementation plan proposed including whether the activities are properly sequenced and if these are logical and realistic</w:t>
            </w:r>
          </w:p>
          <w:p w:rsidR="00D82720" w:rsidRPr="00D93453" w:rsidRDefault="00D82720" w:rsidP="007951BF">
            <w:pPr>
              <w:rPr>
                <w:snapToGrid w:val="0"/>
              </w:rPr>
            </w:pPr>
          </w:p>
          <w:p w:rsidR="00D82720" w:rsidRPr="00D93453" w:rsidRDefault="00D82720" w:rsidP="007951BF">
            <w:pPr>
              <w:rPr>
                <w:snapToGrid w:val="0"/>
              </w:rPr>
            </w:pPr>
          </w:p>
          <w:p w:rsidR="00FE2E02" w:rsidRPr="00D93453" w:rsidRDefault="00FE2E02" w:rsidP="00FE2E02">
            <w:pPr>
              <w:autoSpaceDE w:val="0"/>
              <w:autoSpaceDN w:val="0"/>
              <w:adjustRightInd w:val="0"/>
            </w:pPr>
            <w:r w:rsidRPr="00D93453">
              <w:rPr>
                <w:highlight w:val="cyan"/>
              </w:rPr>
              <w:t>[Insert response here]</w:t>
            </w:r>
          </w:p>
          <w:p w:rsidR="00D82720" w:rsidRPr="00D93453" w:rsidRDefault="00D82720" w:rsidP="007951BF">
            <w:pPr>
              <w:rPr>
                <w:snapToGrid w:val="0"/>
              </w:rPr>
            </w:pPr>
          </w:p>
          <w:p w:rsidR="00D82720" w:rsidRPr="00D93453" w:rsidRDefault="00D82720" w:rsidP="007951BF">
            <w:pPr>
              <w:rPr>
                <w:snapToGrid w:val="0"/>
              </w:rPr>
            </w:pPr>
          </w:p>
          <w:p w:rsidR="00D82720" w:rsidRPr="00D93453" w:rsidRDefault="00D82720" w:rsidP="007951BF">
            <w:pPr>
              <w:rPr>
                <w:snapToGrid w:val="0"/>
              </w:rPr>
            </w:pPr>
          </w:p>
          <w:p w:rsidR="00D82720" w:rsidRPr="00D93453" w:rsidRDefault="00D82720" w:rsidP="007951BF">
            <w:pPr>
              <w:rPr>
                <w:snapToGrid w:val="0"/>
              </w:rPr>
            </w:pPr>
          </w:p>
          <w:p w:rsidR="00D82720" w:rsidRPr="00D93453" w:rsidRDefault="00D82720" w:rsidP="007951BF">
            <w:pPr>
              <w:rPr>
                <w:snapToGrid w:val="0"/>
              </w:rPr>
            </w:pPr>
          </w:p>
        </w:tc>
      </w:tr>
      <w:tr w:rsidR="00D82720" w:rsidRPr="00D93453" w:rsidTr="00D82720">
        <w:trPr>
          <w:jc w:val="center"/>
        </w:trPr>
        <w:tc>
          <w:tcPr>
            <w:tcW w:w="903" w:type="dxa"/>
            <w:tcBorders>
              <w:top w:val="single" w:sz="4" w:space="0" w:color="auto"/>
              <w:left w:val="single" w:sz="4" w:space="0" w:color="auto"/>
              <w:bottom w:val="single" w:sz="4" w:space="0" w:color="auto"/>
              <w:right w:val="single" w:sz="4" w:space="0" w:color="auto"/>
            </w:tcBorders>
            <w:vAlign w:val="center"/>
          </w:tcPr>
          <w:p w:rsidR="00D82720" w:rsidRPr="00D93453" w:rsidRDefault="00D82720" w:rsidP="007951BF">
            <w:pPr>
              <w:jc w:val="center"/>
              <w:rPr>
                <w:snapToGrid w:val="0"/>
              </w:rPr>
            </w:pPr>
            <w:r w:rsidRPr="00D93453">
              <w:rPr>
                <w:snapToGrid w:val="0"/>
              </w:rPr>
              <w:t>2.6</w:t>
            </w:r>
          </w:p>
        </w:tc>
        <w:tc>
          <w:tcPr>
            <w:tcW w:w="8669" w:type="dxa"/>
            <w:tcBorders>
              <w:top w:val="single" w:sz="4" w:space="0" w:color="auto"/>
              <w:left w:val="single" w:sz="4" w:space="0" w:color="auto"/>
              <w:bottom w:val="single" w:sz="4" w:space="0" w:color="auto"/>
              <w:right w:val="single" w:sz="4" w:space="0" w:color="auto"/>
            </w:tcBorders>
            <w:vAlign w:val="center"/>
          </w:tcPr>
          <w:p w:rsidR="00D82720" w:rsidRPr="00D93453" w:rsidRDefault="00D82720" w:rsidP="007951BF">
            <w:pPr>
              <w:rPr>
                <w:b/>
                <w:snapToGrid w:val="0"/>
              </w:rPr>
            </w:pPr>
            <w:r w:rsidRPr="00D93453">
              <w:rPr>
                <w:b/>
                <w:snapToGrid w:val="0"/>
              </w:rPr>
              <w:t>Demonstrate how you plan to integrate sustainability measures in the execution of the contract to provide goods or services</w:t>
            </w:r>
          </w:p>
          <w:p w:rsidR="00D82720" w:rsidRPr="00D93453" w:rsidRDefault="00D82720" w:rsidP="007951BF">
            <w:pPr>
              <w:rPr>
                <w:snapToGrid w:val="0"/>
              </w:rPr>
            </w:pPr>
          </w:p>
          <w:p w:rsidR="00D82720" w:rsidRPr="00D93453" w:rsidRDefault="00D82720" w:rsidP="007951BF">
            <w:pPr>
              <w:rPr>
                <w:snapToGrid w:val="0"/>
              </w:rPr>
            </w:pPr>
          </w:p>
          <w:p w:rsidR="00D82720" w:rsidRPr="00D93453" w:rsidRDefault="00D82720" w:rsidP="007951BF">
            <w:pPr>
              <w:rPr>
                <w:snapToGrid w:val="0"/>
              </w:rPr>
            </w:pPr>
          </w:p>
          <w:p w:rsidR="00FE2E02" w:rsidRPr="00D93453" w:rsidRDefault="00FE2E02" w:rsidP="00FE2E02">
            <w:pPr>
              <w:autoSpaceDE w:val="0"/>
              <w:autoSpaceDN w:val="0"/>
              <w:adjustRightInd w:val="0"/>
            </w:pPr>
            <w:r w:rsidRPr="00D93453">
              <w:rPr>
                <w:highlight w:val="cyan"/>
              </w:rPr>
              <w:t>[Insert response here]</w:t>
            </w:r>
          </w:p>
          <w:p w:rsidR="00D82720" w:rsidRPr="00D93453" w:rsidRDefault="00D82720" w:rsidP="007951BF">
            <w:pPr>
              <w:rPr>
                <w:snapToGrid w:val="0"/>
              </w:rPr>
            </w:pPr>
          </w:p>
          <w:p w:rsidR="00D82720" w:rsidRPr="00D93453" w:rsidRDefault="00D82720" w:rsidP="007951BF">
            <w:pPr>
              <w:rPr>
                <w:snapToGrid w:val="0"/>
              </w:rPr>
            </w:pPr>
          </w:p>
          <w:p w:rsidR="00D82720" w:rsidRPr="00D93453" w:rsidRDefault="00D82720" w:rsidP="007951BF">
            <w:pPr>
              <w:rPr>
                <w:snapToGrid w:val="0"/>
              </w:rPr>
            </w:pPr>
          </w:p>
        </w:tc>
      </w:tr>
    </w:tbl>
    <w:p w:rsidR="00D82720" w:rsidRDefault="00D82720" w:rsidP="00D82720">
      <w:pPr>
        <w:autoSpaceDE w:val="0"/>
        <w:autoSpaceDN w:val="0"/>
        <w:adjustRightInd w:val="0"/>
        <w:rPr>
          <w:bCs/>
        </w:rPr>
      </w:pPr>
    </w:p>
    <w:p w:rsidR="009C29AD" w:rsidRDefault="009C29AD" w:rsidP="009C29AD">
      <w:pPr>
        <w:autoSpaceDE w:val="0"/>
        <w:autoSpaceDN w:val="0"/>
        <w:adjustRightInd w:val="0"/>
        <w:rPr>
          <w:snapToGrid w:val="0"/>
          <w:highlight w:val="lightGray"/>
        </w:rPr>
      </w:pPr>
    </w:p>
    <w:p w:rsidR="009C29AD" w:rsidRDefault="009C29AD" w:rsidP="009C29AD">
      <w:pPr>
        <w:autoSpaceDE w:val="0"/>
        <w:autoSpaceDN w:val="0"/>
        <w:adjustRightInd w:val="0"/>
        <w:rPr>
          <w:snapToGrid w:val="0"/>
          <w:highlight w:val="lightGray"/>
        </w:rPr>
      </w:pPr>
    </w:p>
    <w:p w:rsidR="009C29AD" w:rsidRDefault="009C29AD" w:rsidP="009C29AD">
      <w:pPr>
        <w:autoSpaceDE w:val="0"/>
        <w:autoSpaceDN w:val="0"/>
        <w:adjustRightInd w:val="0"/>
        <w:rPr>
          <w:snapToGrid w:val="0"/>
        </w:rPr>
      </w:pPr>
    </w:p>
    <w:p w:rsidR="00D82720" w:rsidRPr="00234880" w:rsidRDefault="00D82720" w:rsidP="00D82720">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8654"/>
      </w:tblGrid>
      <w:tr w:rsidR="005A20DD" w:rsidRPr="00D93453" w:rsidTr="005A20DD">
        <w:trPr>
          <w:cantSplit/>
          <w:trHeight w:val="281"/>
          <w:jc w:val="center"/>
        </w:trPr>
        <w:tc>
          <w:tcPr>
            <w:tcW w:w="9549" w:type="dxa"/>
            <w:gridSpan w:val="2"/>
            <w:tcBorders>
              <w:top w:val="single" w:sz="4" w:space="0" w:color="auto"/>
              <w:left w:val="single" w:sz="4" w:space="0" w:color="auto"/>
              <w:right w:val="single" w:sz="4" w:space="0" w:color="auto"/>
            </w:tcBorders>
            <w:shd w:val="pct15" w:color="auto" w:fill="FFFFFF"/>
            <w:vAlign w:val="center"/>
          </w:tcPr>
          <w:p w:rsidR="005A20DD" w:rsidRPr="00D93453" w:rsidRDefault="005A20DD" w:rsidP="007951BF">
            <w:pPr>
              <w:rPr>
                <w:b/>
                <w:snapToGrid w:val="0"/>
              </w:rPr>
            </w:pPr>
            <w:r w:rsidRPr="00D93453">
              <w:rPr>
                <w:b/>
                <w:snapToGrid w:val="0"/>
              </w:rPr>
              <w:lastRenderedPageBreak/>
              <w:t xml:space="preserve">Section 3: Key personnel proposed </w:t>
            </w:r>
          </w:p>
        </w:tc>
      </w:tr>
      <w:tr w:rsidR="005A20DD" w:rsidRPr="00D93453" w:rsidTr="005A20DD">
        <w:trPr>
          <w:trHeight w:val="203"/>
          <w:jc w:val="center"/>
        </w:trPr>
        <w:tc>
          <w:tcPr>
            <w:tcW w:w="895" w:type="dxa"/>
            <w:tcBorders>
              <w:top w:val="single" w:sz="4" w:space="0" w:color="auto"/>
              <w:left w:val="single" w:sz="4" w:space="0" w:color="auto"/>
              <w:bottom w:val="single" w:sz="4" w:space="0" w:color="auto"/>
              <w:right w:val="single" w:sz="4" w:space="0" w:color="auto"/>
            </w:tcBorders>
            <w:vAlign w:val="center"/>
            <w:hideMark/>
          </w:tcPr>
          <w:p w:rsidR="005A20DD" w:rsidRPr="00D93453" w:rsidRDefault="005A20DD" w:rsidP="007951BF">
            <w:pPr>
              <w:jc w:val="center"/>
              <w:rPr>
                <w:snapToGrid w:val="0"/>
              </w:rPr>
            </w:pPr>
            <w:r w:rsidRPr="00D93453">
              <w:rPr>
                <w:snapToGrid w:val="0"/>
              </w:rPr>
              <w:t>3.1</w:t>
            </w:r>
          </w:p>
        </w:tc>
        <w:tc>
          <w:tcPr>
            <w:tcW w:w="8654" w:type="dxa"/>
            <w:tcBorders>
              <w:top w:val="single" w:sz="4" w:space="0" w:color="auto"/>
              <w:left w:val="single" w:sz="4" w:space="0" w:color="auto"/>
              <w:bottom w:val="single" w:sz="4" w:space="0" w:color="auto"/>
              <w:right w:val="single" w:sz="4" w:space="0" w:color="auto"/>
            </w:tcBorders>
            <w:vAlign w:val="center"/>
          </w:tcPr>
          <w:p w:rsidR="009C29AD" w:rsidRDefault="009C29AD" w:rsidP="007951BF">
            <w:pPr>
              <w:rPr>
                <w:b/>
                <w:snapToGrid w:val="0"/>
              </w:rPr>
            </w:pPr>
          </w:p>
          <w:p w:rsidR="005A20DD" w:rsidRPr="00D93453" w:rsidRDefault="005A20DD" w:rsidP="007951BF">
            <w:pPr>
              <w:rPr>
                <w:b/>
                <w:snapToGrid w:val="0"/>
              </w:rPr>
            </w:pPr>
            <w:r w:rsidRPr="00D93453">
              <w:rPr>
                <w:b/>
                <w:snapToGrid w:val="0"/>
              </w:rPr>
              <w:t>Composition and structure of the team proposed</w:t>
            </w:r>
            <w:r w:rsidR="009C29AD">
              <w:rPr>
                <w:b/>
                <w:snapToGrid w:val="0"/>
              </w:rPr>
              <w:t xml:space="preserve">. </w:t>
            </w:r>
            <w:r w:rsidR="009C29AD" w:rsidRPr="009C29AD">
              <w:rPr>
                <w:b/>
                <w:snapToGrid w:val="0"/>
              </w:rPr>
              <w:t xml:space="preserve">Are the proposed roles of the management and the team of key </w:t>
            </w:r>
            <w:r w:rsidR="009C29AD">
              <w:rPr>
                <w:b/>
                <w:snapToGrid w:val="0"/>
              </w:rPr>
              <w:t>personnel</w:t>
            </w:r>
            <w:r w:rsidR="009C29AD" w:rsidRPr="009C29AD">
              <w:rPr>
                <w:b/>
                <w:snapToGrid w:val="0"/>
              </w:rPr>
              <w:t xml:space="preserve"> suitable for the provision of the necessary services</w:t>
            </w:r>
          </w:p>
          <w:p w:rsidR="005A20DD" w:rsidRPr="00D93453" w:rsidRDefault="005A20DD" w:rsidP="007951BF">
            <w:pPr>
              <w:rPr>
                <w:snapToGrid w:val="0"/>
              </w:rPr>
            </w:pPr>
          </w:p>
          <w:p w:rsidR="005A20DD" w:rsidRPr="00D93453" w:rsidRDefault="005A20DD" w:rsidP="00FE2E02">
            <w:pPr>
              <w:autoSpaceDE w:val="0"/>
              <w:autoSpaceDN w:val="0"/>
              <w:adjustRightInd w:val="0"/>
            </w:pPr>
            <w:r w:rsidRPr="00D93453">
              <w:rPr>
                <w:highlight w:val="cyan"/>
              </w:rPr>
              <w:t>[Insert response here</w:t>
            </w:r>
            <w:r w:rsidR="00D93453" w:rsidRPr="00D93453">
              <w:rPr>
                <w:highlight w:val="cyan"/>
              </w:rPr>
              <w:t xml:space="preserve"> by filling up the below table</w:t>
            </w:r>
            <w:r w:rsidRPr="00D93453">
              <w:rPr>
                <w:highlight w:val="cyan"/>
              </w:rPr>
              <w:t>]</w:t>
            </w:r>
          </w:p>
          <w:p w:rsidR="00D93453" w:rsidRPr="00D93453" w:rsidRDefault="00D93453" w:rsidP="00FE2E02">
            <w:pPr>
              <w:autoSpaceDE w:val="0"/>
              <w:autoSpaceDN w:val="0"/>
              <w:adjustRightInd w:val="0"/>
            </w:pPr>
          </w:p>
          <w:tbl>
            <w:tblPr>
              <w:tblStyle w:val="TableGrid"/>
              <w:tblW w:w="0" w:type="auto"/>
              <w:tblLayout w:type="fixed"/>
              <w:tblLook w:val="04A0" w:firstRow="1" w:lastRow="0" w:firstColumn="1" w:lastColumn="0" w:noHBand="0" w:noVBand="1"/>
            </w:tblPr>
            <w:tblGrid>
              <w:gridCol w:w="1867"/>
              <w:gridCol w:w="3119"/>
              <w:gridCol w:w="3437"/>
            </w:tblGrid>
            <w:tr w:rsidR="00D93453" w:rsidRPr="00D93453" w:rsidTr="00833E62">
              <w:tc>
                <w:tcPr>
                  <w:tcW w:w="1867" w:type="dxa"/>
                  <w:shd w:val="clear" w:color="auto" w:fill="D9D9D9" w:themeFill="background1" w:themeFillShade="D9"/>
                </w:tcPr>
                <w:p w:rsidR="00D93453" w:rsidRPr="00D93453" w:rsidRDefault="00D93453" w:rsidP="00D93453">
                  <w:pPr>
                    <w:autoSpaceDE w:val="0"/>
                    <w:autoSpaceDN w:val="0"/>
                    <w:adjustRightInd w:val="0"/>
                    <w:jc w:val="center"/>
                    <w:rPr>
                      <w:rFonts w:ascii="Arial" w:hAnsi="Arial"/>
                      <w:b/>
                    </w:rPr>
                  </w:pPr>
                  <w:r w:rsidRPr="00D93453">
                    <w:rPr>
                      <w:rFonts w:ascii="Arial" w:hAnsi="Arial"/>
                      <w:b/>
                    </w:rPr>
                    <w:t>Name and Nationality</w:t>
                  </w:r>
                </w:p>
              </w:tc>
              <w:tc>
                <w:tcPr>
                  <w:tcW w:w="3119" w:type="dxa"/>
                  <w:shd w:val="clear" w:color="auto" w:fill="D9D9D9" w:themeFill="background1" w:themeFillShade="D9"/>
                </w:tcPr>
                <w:p w:rsidR="00D93453" w:rsidRPr="00D93453" w:rsidRDefault="00D93453" w:rsidP="00D93453">
                  <w:pPr>
                    <w:autoSpaceDE w:val="0"/>
                    <w:autoSpaceDN w:val="0"/>
                    <w:adjustRightInd w:val="0"/>
                    <w:jc w:val="center"/>
                    <w:rPr>
                      <w:rFonts w:ascii="Arial" w:hAnsi="Arial"/>
                      <w:b/>
                    </w:rPr>
                  </w:pPr>
                  <w:r w:rsidRPr="00D93453">
                    <w:rPr>
                      <w:rFonts w:ascii="Arial" w:hAnsi="Arial"/>
                      <w:b/>
                    </w:rPr>
                    <w:t>Position to be Assumed in this Contract</w:t>
                  </w:r>
                </w:p>
              </w:tc>
              <w:tc>
                <w:tcPr>
                  <w:tcW w:w="3437" w:type="dxa"/>
                  <w:shd w:val="clear" w:color="auto" w:fill="D9D9D9" w:themeFill="background1" w:themeFillShade="D9"/>
                </w:tcPr>
                <w:p w:rsidR="00D93453" w:rsidRPr="00D93453" w:rsidRDefault="00833E62" w:rsidP="00D93453">
                  <w:pPr>
                    <w:autoSpaceDE w:val="0"/>
                    <w:autoSpaceDN w:val="0"/>
                    <w:adjustRightInd w:val="0"/>
                    <w:jc w:val="center"/>
                    <w:rPr>
                      <w:rFonts w:ascii="Arial" w:hAnsi="Arial"/>
                      <w:b/>
                    </w:rPr>
                  </w:pPr>
                  <w:r>
                    <w:rPr>
                      <w:rFonts w:ascii="Arial" w:hAnsi="Arial"/>
                      <w:b/>
                    </w:rPr>
                    <w:t>Requirements as per Terms of reference</w:t>
                  </w:r>
                </w:p>
              </w:tc>
            </w:tr>
            <w:tr w:rsidR="00D93453" w:rsidRPr="00D93453" w:rsidTr="00833E62">
              <w:trPr>
                <w:trHeight w:val="413"/>
              </w:trPr>
              <w:tc>
                <w:tcPr>
                  <w:tcW w:w="1867" w:type="dxa"/>
                  <w:vAlign w:val="center"/>
                </w:tcPr>
                <w:p w:rsidR="009C29AD" w:rsidRPr="00833E62" w:rsidRDefault="009C29AD" w:rsidP="009C29AD">
                  <w:pPr>
                    <w:autoSpaceDE w:val="0"/>
                    <w:autoSpaceDN w:val="0"/>
                    <w:adjustRightInd w:val="0"/>
                    <w:jc w:val="center"/>
                    <w:rPr>
                      <w:rFonts w:ascii="Arial" w:hAnsi="Arial"/>
                    </w:rPr>
                  </w:pPr>
                  <w:r w:rsidRPr="00833E62">
                    <w:rPr>
                      <w:rFonts w:ascii="Arial" w:hAnsi="Arial"/>
                      <w:highlight w:val="cyan"/>
                    </w:rPr>
                    <w:t>[Insert</w:t>
                  </w:r>
                  <w:r w:rsidRPr="00833E62">
                    <w:rPr>
                      <w:rFonts w:ascii="Arial" w:hAnsi="Arial"/>
                    </w:rPr>
                    <w:t>]</w:t>
                  </w:r>
                </w:p>
              </w:tc>
              <w:tc>
                <w:tcPr>
                  <w:tcW w:w="3119" w:type="dxa"/>
                  <w:vAlign w:val="center"/>
                </w:tcPr>
                <w:p w:rsidR="00D93453" w:rsidRPr="00833E62" w:rsidRDefault="00D93453" w:rsidP="009C29AD">
                  <w:pPr>
                    <w:autoSpaceDE w:val="0"/>
                    <w:autoSpaceDN w:val="0"/>
                    <w:adjustRightInd w:val="0"/>
                    <w:jc w:val="center"/>
                    <w:rPr>
                      <w:rFonts w:ascii="Arial" w:hAnsi="Arial"/>
                    </w:rPr>
                  </w:pPr>
                  <w:r w:rsidRPr="00833E62">
                    <w:rPr>
                      <w:rFonts w:ascii="Arial" w:hAnsi="Arial"/>
                    </w:rPr>
                    <w:t>Team Leader</w:t>
                  </w:r>
                </w:p>
              </w:tc>
              <w:tc>
                <w:tcPr>
                  <w:tcW w:w="3437" w:type="dxa"/>
                  <w:vAlign w:val="center"/>
                </w:tcPr>
                <w:p w:rsidR="00D93453" w:rsidRPr="00833E62" w:rsidRDefault="00833E62" w:rsidP="0066472B">
                  <w:pPr>
                    <w:autoSpaceDE w:val="0"/>
                    <w:autoSpaceDN w:val="0"/>
                    <w:adjustRightInd w:val="0"/>
                    <w:jc w:val="both"/>
                    <w:rPr>
                      <w:rFonts w:ascii="Arial" w:hAnsi="Arial"/>
                      <w:i/>
                    </w:rPr>
                  </w:pPr>
                  <w:r w:rsidRPr="00833E62">
                    <w:rPr>
                      <w:rFonts w:ascii="Arial" w:hAnsi="Arial"/>
                      <w:i/>
                      <w:highlight w:val="cyan"/>
                    </w:rPr>
                    <w:t xml:space="preserve">Copy the requirements in the </w:t>
                  </w:r>
                  <w:r w:rsidR="0066472B">
                    <w:rPr>
                      <w:rFonts w:ascii="Arial" w:hAnsi="Arial"/>
                      <w:i/>
                      <w:highlight w:val="cyan"/>
                    </w:rPr>
                    <w:t>TOR</w:t>
                  </w:r>
                  <w:r w:rsidRPr="00833E62">
                    <w:rPr>
                      <w:rFonts w:ascii="Arial" w:hAnsi="Arial"/>
                      <w:i/>
                      <w:highlight w:val="cyan"/>
                    </w:rPr>
                    <w:t>. If you are proposing additional personnel not included in the min. structure, please make this column as N/A</w:t>
                  </w:r>
                </w:p>
              </w:tc>
            </w:tr>
            <w:tr w:rsidR="00D93453" w:rsidRPr="00D93453" w:rsidTr="00833E62">
              <w:trPr>
                <w:trHeight w:val="405"/>
              </w:trPr>
              <w:tc>
                <w:tcPr>
                  <w:tcW w:w="1867" w:type="dxa"/>
                  <w:vAlign w:val="center"/>
                </w:tcPr>
                <w:p w:rsidR="009C29AD" w:rsidRPr="00833E62" w:rsidRDefault="009C29AD" w:rsidP="009C29AD">
                  <w:pPr>
                    <w:autoSpaceDE w:val="0"/>
                    <w:autoSpaceDN w:val="0"/>
                    <w:adjustRightInd w:val="0"/>
                    <w:jc w:val="center"/>
                    <w:rPr>
                      <w:rFonts w:ascii="Arial" w:hAnsi="Arial"/>
                    </w:rPr>
                  </w:pPr>
                  <w:r w:rsidRPr="00833E62">
                    <w:rPr>
                      <w:rFonts w:ascii="Arial" w:hAnsi="Arial"/>
                      <w:highlight w:val="cyan"/>
                    </w:rPr>
                    <w:t>[Insert</w:t>
                  </w:r>
                  <w:r w:rsidRPr="00833E62">
                    <w:rPr>
                      <w:rFonts w:ascii="Arial" w:hAnsi="Arial"/>
                    </w:rPr>
                    <w:t>]</w:t>
                  </w:r>
                </w:p>
              </w:tc>
              <w:tc>
                <w:tcPr>
                  <w:tcW w:w="3119" w:type="dxa"/>
                  <w:vAlign w:val="center"/>
                </w:tcPr>
                <w:p w:rsidR="00D93453" w:rsidRPr="00833E62" w:rsidRDefault="009C29AD" w:rsidP="009C29AD">
                  <w:pPr>
                    <w:autoSpaceDE w:val="0"/>
                    <w:autoSpaceDN w:val="0"/>
                    <w:adjustRightInd w:val="0"/>
                    <w:jc w:val="center"/>
                    <w:rPr>
                      <w:rFonts w:ascii="Arial" w:hAnsi="Arial"/>
                    </w:rPr>
                  </w:pPr>
                  <w:r w:rsidRPr="00833E62">
                    <w:rPr>
                      <w:rFonts w:ascii="Arial" w:hAnsi="Arial"/>
                    </w:rPr>
                    <w:t>Senior Expert</w:t>
                  </w:r>
                </w:p>
              </w:tc>
              <w:tc>
                <w:tcPr>
                  <w:tcW w:w="3437" w:type="dxa"/>
                  <w:vAlign w:val="center"/>
                </w:tcPr>
                <w:p w:rsidR="00D93453" w:rsidRPr="00833E62" w:rsidRDefault="00D93453" w:rsidP="009C29AD">
                  <w:pPr>
                    <w:autoSpaceDE w:val="0"/>
                    <w:autoSpaceDN w:val="0"/>
                    <w:adjustRightInd w:val="0"/>
                    <w:jc w:val="center"/>
                    <w:rPr>
                      <w:rFonts w:ascii="Arial" w:hAnsi="Arial"/>
                    </w:rPr>
                  </w:pPr>
                </w:p>
              </w:tc>
            </w:tr>
            <w:tr w:rsidR="00D93453" w:rsidRPr="00D93453" w:rsidTr="00833E62">
              <w:trPr>
                <w:trHeight w:val="410"/>
              </w:trPr>
              <w:tc>
                <w:tcPr>
                  <w:tcW w:w="1867" w:type="dxa"/>
                  <w:vAlign w:val="center"/>
                </w:tcPr>
                <w:p w:rsidR="009C29AD" w:rsidRPr="00833E62" w:rsidRDefault="009C29AD" w:rsidP="009C29AD">
                  <w:pPr>
                    <w:autoSpaceDE w:val="0"/>
                    <w:autoSpaceDN w:val="0"/>
                    <w:adjustRightInd w:val="0"/>
                    <w:jc w:val="center"/>
                    <w:rPr>
                      <w:rFonts w:ascii="Arial" w:hAnsi="Arial"/>
                    </w:rPr>
                  </w:pPr>
                  <w:r w:rsidRPr="00833E62">
                    <w:rPr>
                      <w:rFonts w:ascii="Arial" w:hAnsi="Arial"/>
                      <w:highlight w:val="cyan"/>
                    </w:rPr>
                    <w:t>[Insert</w:t>
                  </w:r>
                  <w:r w:rsidRPr="00833E62">
                    <w:rPr>
                      <w:rFonts w:ascii="Arial" w:hAnsi="Arial"/>
                    </w:rPr>
                    <w:t>]</w:t>
                  </w:r>
                </w:p>
              </w:tc>
              <w:tc>
                <w:tcPr>
                  <w:tcW w:w="3119" w:type="dxa"/>
                  <w:vAlign w:val="center"/>
                </w:tcPr>
                <w:p w:rsidR="00D93453" w:rsidRPr="00833E62" w:rsidRDefault="009C29AD" w:rsidP="009C29AD">
                  <w:pPr>
                    <w:autoSpaceDE w:val="0"/>
                    <w:autoSpaceDN w:val="0"/>
                    <w:adjustRightInd w:val="0"/>
                    <w:jc w:val="center"/>
                    <w:rPr>
                      <w:rFonts w:ascii="Arial" w:hAnsi="Arial"/>
                    </w:rPr>
                  </w:pPr>
                  <w:r w:rsidRPr="00833E62">
                    <w:rPr>
                      <w:rFonts w:ascii="Arial" w:hAnsi="Arial"/>
                    </w:rPr>
                    <w:t>Junior Expert</w:t>
                  </w:r>
                </w:p>
              </w:tc>
              <w:tc>
                <w:tcPr>
                  <w:tcW w:w="3437" w:type="dxa"/>
                  <w:vAlign w:val="center"/>
                </w:tcPr>
                <w:p w:rsidR="00D93453" w:rsidRPr="00833E62" w:rsidRDefault="00D93453" w:rsidP="009C29AD">
                  <w:pPr>
                    <w:autoSpaceDE w:val="0"/>
                    <w:autoSpaceDN w:val="0"/>
                    <w:adjustRightInd w:val="0"/>
                    <w:jc w:val="center"/>
                    <w:rPr>
                      <w:rFonts w:ascii="Arial" w:hAnsi="Arial"/>
                    </w:rPr>
                  </w:pPr>
                </w:p>
              </w:tc>
            </w:tr>
            <w:tr w:rsidR="00D93453" w:rsidRPr="00D93453" w:rsidTr="00833E62">
              <w:tc>
                <w:tcPr>
                  <w:tcW w:w="1867" w:type="dxa"/>
                  <w:vAlign w:val="center"/>
                </w:tcPr>
                <w:p w:rsidR="00D93453" w:rsidRDefault="00D93453" w:rsidP="009C29AD">
                  <w:pPr>
                    <w:autoSpaceDE w:val="0"/>
                    <w:autoSpaceDN w:val="0"/>
                    <w:adjustRightInd w:val="0"/>
                    <w:jc w:val="center"/>
                    <w:rPr>
                      <w:rFonts w:ascii="Arial" w:hAnsi="Arial"/>
                    </w:rPr>
                  </w:pPr>
                </w:p>
                <w:p w:rsidR="009C29AD" w:rsidRPr="00D93453" w:rsidRDefault="009C29AD" w:rsidP="009C29AD">
                  <w:pPr>
                    <w:autoSpaceDE w:val="0"/>
                    <w:autoSpaceDN w:val="0"/>
                    <w:adjustRightInd w:val="0"/>
                    <w:jc w:val="center"/>
                    <w:rPr>
                      <w:rFonts w:ascii="Arial" w:hAnsi="Arial"/>
                    </w:rPr>
                  </w:pPr>
                </w:p>
              </w:tc>
              <w:tc>
                <w:tcPr>
                  <w:tcW w:w="3119" w:type="dxa"/>
                  <w:vAlign w:val="center"/>
                </w:tcPr>
                <w:p w:rsidR="00D93453" w:rsidRPr="00D93453" w:rsidRDefault="00D93453" w:rsidP="009C29AD">
                  <w:pPr>
                    <w:autoSpaceDE w:val="0"/>
                    <w:autoSpaceDN w:val="0"/>
                    <w:adjustRightInd w:val="0"/>
                    <w:jc w:val="center"/>
                    <w:rPr>
                      <w:rFonts w:ascii="Arial" w:hAnsi="Arial"/>
                    </w:rPr>
                  </w:pPr>
                </w:p>
              </w:tc>
              <w:tc>
                <w:tcPr>
                  <w:tcW w:w="3437" w:type="dxa"/>
                  <w:vAlign w:val="center"/>
                </w:tcPr>
                <w:p w:rsidR="00D93453" w:rsidRPr="00D93453" w:rsidRDefault="00D93453" w:rsidP="009C29AD">
                  <w:pPr>
                    <w:autoSpaceDE w:val="0"/>
                    <w:autoSpaceDN w:val="0"/>
                    <w:adjustRightInd w:val="0"/>
                    <w:jc w:val="center"/>
                    <w:rPr>
                      <w:rFonts w:ascii="Arial" w:hAnsi="Arial"/>
                    </w:rPr>
                  </w:pPr>
                </w:p>
              </w:tc>
            </w:tr>
          </w:tbl>
          <w:p w:rsidR="00D93453" w:rsidRPr="00D93453" w:rsidRDefault="00D93453" w:rsidP="00FE2E02">
            <w:pPr>
              <w:autoSpaceDE w:val="0"/>
              <w:autoSpaceDN w:val="0"/>
              <w:adjustRightInd w:val="0"/>
            </w:pPr>
          </w:p>
          <w:p w:rsidR="005A20DD" w:rsidRPr="00D93453" w:rsidRDefault="005A20DD" w:rsidP="007951BF">
            <w:pPr>
              <w:rPr>
                <w:snapToGrid w:val="0"/>
              </w:rPr>
            </w:pPr>
          </w:p>
        </w:tc>
      </w:tr>
      <w:tr w:rsidR="005A20DD" w:rsidRPr="00D93453" w:rsidTr="005A20DD">
        <w:trPr>
          <w:trHeight w:val="250"/>
          <w:jc w:val="center"/>
        </w:trPr>
        <w:tc>
          <w:tcPr>
            <w:tcW w:w="895" w:type="dxa"/>
            <w:tcBorders>
              <w:top w:val="single" w:sz="4" w:space="0" w:color="auto"/>
              <w:left w:val="single" w:sz="4" w:space="0" w:color="auto"/>
              <w:bottom w:val="single" w:sz="4" w:space="0" w:color="auto"/>
              <w:right w:val="single" w:sz="4" w:space="0" w:color="auto"/>
            </w:tcBorders>
            <w:vAlign w:val="center"/>
            <w:hideMark/>
          </w:tcPr>
          <w:p w:rsidR="005A20DD" w:rsidRPr="00D93453" w:rsidRDefault="005A20DD" w:rsidP="007951BF">
            <w:pPr>
              <w:jc w:val="center"/>
              <w:rPr>
                <w:snapToGrid w:val="0"/>
              </w:rPr>
            </w:pPr>
            <w:r w:rsidRPr="00D93453">
              <w:rPr>
                <w:snapToGrid w:val="0"/>
              </w:rPr>
              <w:t>3.2</w:t>
            </w:r>
          </w:p>
        </w:tc>
        <w:tc>
          <w:tcPr>
            <w:tcW w:w="8654" w:type="dxa"/>
            <w:tcBorders>
              <w:top w:val="single" w:sz="4" w:space="0" w:color="auto"/>
              <w:left w:val="single" w:sz="4" w:space="0" w:color="auto"/>
              <w:bottom w:val="single" w:sz="4" w:space="0" w:color="auto"/>
              <w:right w:val="single" w:sz="4" w:space="0" w:color="auto"/>
            </w:tcBorders>
            <w:vAlign w:val="center"/>
          </w:tcPr>
          <w:p w:rsidR="005A20DD" w:rsidRPr="00D93453" w:rsidRDefault="009C29AD" w:rsidP="007951BF">
            <w:pPr>
              <w:widowControl w:val="0"/>
              <w:overflowPunct w:val="0"/>
              <w:adjustRightInd w:val="0"/>
              <w:rPr>
                <w:b/>
                <w:snapToGrid w:val="0"/>
              </w:rPr>
            </w:pPr>
            <w:r>
              <w:rPr>
                <w:b/>
                <w:snapToGrid w:val="0"/>
              </w:rPr>
              <w:t>Qualifications of key personnel proposed</w:t>
            </w:r>
          </w:p>
          <w:p w:rsidR="005A20DD" w:rsidRPr="00D93453" w:rsidRDefault="005A20DD" w:rsidP="007951BF">
            <w:pPr>
              <w:widowControl w:val="0"/>
              <w:overflowPunct w:val="0"/>
              <w:adjustRightInd w:val="0"/>
              <w:rPr>
                <w:snapToGrid w:val="0"/>
              </w:rPr>
            </w:pPr>
          </w:p>
          <w:p w:rsidR="005A20DD" w:rsidRPr="00D93453" w:rsidRDefault="009C29AD" w:rsidP="00FE2E02">
            <w:pPr>
              <w:autoSpaceDE w:val="0"/>
              <w:autoSpaceDN w:val="0"/>
              <w:adjustRightInd w:val="0"/>
            </w:pPr>
            <w:r>
              <w:rPr>
                <w:highlight w:val="cyan"/>
              </w:rPr>
              <w:t>[For each of the names identified above, a</w:t>
            </w:r>
            <w:r w:rsidR="005A20DD" w:rsidRPr="00D93453">
              <w:rPr>
                <w:highlight w:val="cyan"/>
              </w:rPr>
              <w:t>ttach his/h</w:t>
            </w:r>
            <w:r w:rsidR="00D93453" w:rsidRPr="00D93453">
              <w:rPr>
                <w:highlight w:val="cyan"/>
              </w:rPr>
              <w:t>er CV using the format in Form</w:t>
            </w:r>
            <w:r w:rsidR="00BD586C">
              <w:rPr>
                <w:highlight w:val="cyan"/>
              </w:rPr>
              <w:t xml:space="preserve"> I</w:t>
            </w:r>
            <w:r w:rsidR="005A20DD" w:rsidRPr="00D93453">
              <w:rPr>
                <w:highlight w:val="cyan"/>
              </w:rPr>
              <w:t>: Format for Resume of Proposed Key Personnel</w:t>
            </w:r>
            <w:r w:rsidR="00D93453" w:rsidRPr="00D93453">
              <w:rPr>
                <w:highlight w:val="cyan"/>
              </w:rPr>
              <w:t xml:space="preserve">. If so required in Section I, also attach his/her Form: Statement of Exclusivity and Availability </w:t>
            </w:r>
            <w:r w:rsidR="005A20DD" w:rsidRPr="00D93453">
              <w:rPr>
                <w:highlight w:val="cyan"/>
              </w:rPr>
              <w:t>]</w:t>
            </w:r>
          </w:p>
          <w:p w:rsidR="005A20DD" w:rsidRPr="00D93453" w:rsidRDefault="005A20DD" w:rsidP="007951BF">
            <w:pPr>
              <w:widowControl w:val="0"/>
              <w:overflowPunct w:val="0"/>
              <w:adjustRightInd w:val="0"/>
              <w:rPr>
                <w:snapToGrid w:val="0"/>
              </w:rPr>
            </w:pPr>
          </w:p>
        </w:tc>
      </w:tr>
    </w:tbl>
    <w:p w:rsidR="00D82720" w:rsidRDefault="00D82720" w:rsidP="00D82720">
      <w:pPr>
        <w:autoSpaceDE w:val="0"/>
        <w:autoSpaceDN w:val="0"/>
        <w:adjustRightInd w:val="0"/>
        <w:rPr>
          <w:bCs/>
        </w:rPr>
      </w:pPr>
    </w:p>
    <w:bookmarkEnd w:id="72"/>
    <w:p w:rsidR="00565EF8" w:rsidRDefault="00565EF8" w:rsidP="006E6BB8">
      <w:pPr>
        <w:rPr>
          <w:bCs/>
          <w:highlight w:val="lightGray"/>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8669"/>
      </w:tblGrid>
      <w:tr w:rsidR="00BD586C" w:rsidRPr="00D93453" w:rsidTr="00E7192B">
        <w:trPr>
          <w:cantSplit/>
          <w:trHeight w:val="281"/>
          <w:jc w:val="center"/>
        </w:trPr>
        <w:tc>
          <w:tcPr>
            <w:tcW w:w="9572" w:type="dxa"/>
            <w:gridSpan w:val="2"/>
            <w:tcBorders>
              <w:top w:val="single" w:sz="4" w:space="0" w:color="auto"/>
              <w:left w:val="single" w:sz="4" w:space="0" w:color="auto"/>
              <w:right w:val="single" w:sz="4" w:space="0" w:color="auto"/>
            </w:tcBorders>
            <w:shd w:val="pct15" w:color="auto" w:fill="FFFFFF"/>
            <w:vAlign w:val="center"/>
          </w:tcPr>
          <w:p w:rsidR="00BD586C" w:rsidRPr="00D93453" w:rsidRDefault="00BD586C" w:rsidP="00BD586C">
            <w:pPr>
              <w:rPr>
                <w:b/>
                <w:snapToGrid w:val="0"/>
              </w:rPr>
            </w:pPr>
            <w:r w:rsidRPr="00234880">
              <w:rPr>
                <w:b/>
                <w:snapToGrid w:val="0"/>
              </w:rPr>
              <w:t xml:space="preserve">Section </w:t>
            </w:r>
            <w:r>
              <w:rPr>
                <w:b/>
                <w:snapToGrid w:val="0"/>
              </w:rPr>
              <w:t>4</w:t>
            </w:r>
            <w:r w:rsidRPr="00234880">
              <w:rPr>
                <w:b/>
                <w:snapToGrid w:val="0"/>
              </w:rPr>
              <w:t xml:space="preserve">: </w:t>
            </w:r>
            <w:r w:rsidRPr="008C4A00">
              <w:rPr>
                <w:b/>
                <w:bCs/>
                <w:snapToGrid w:val="0"/>
              </w:rPr>
              <w:t>Fulfilling the technical requirement set out under Section IV Schedule of Requirement</w:t>
            </w:r>
          </w:p>
        </w:tc>
      </w:tr>
      <w:tr w:rsidR="00BD586C" w:rsidRPr="00D93453" w:rsidTr="00E7192B">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rsidR="00BD586C" w:rsidRPr="00D93453" w:rsidRDefault="00BD586C" w:rsidP="00E7192B">
            <w:pPr>
              <w:jc w:val="center"/>
              <w:rPr>
                <w:snapToGrid w:val="0"/>
              </w:rPr>
            </w:pPr>
            <w:r>
              <w:rPr>
                <w:snapToGrid w:val="0"/>
              </w:rPr>
              <w:t>4</w:t>
            </w:r>
            <w:r w:rsidRPr="00D93453">
              <w:rPr>
                <w:snapToGrid w:val="0"/>
              </w:rPr>
              <w:t>.1</w:t>
            </w:r>
          </w:p>
        </w:tc>
        <w:tc>
          <w:tcPr>
            <w:tcW w:w="8669" w:type="dxa"/>
            <w:tcBorders>
              <w:top w:val="single" w:sz="4" w:space="0" w:color="auto"/>
              <w:left w:val="single" w:sz="4" w:space="0" w:color="auto"/>
              <w:bottom w:val="single" w:sz="4" w:space="0" w:color="auto"/>
              <w:right w:val="single" w:sz="4" w:space="0" w:color="auto"/>
            </w:tcBorders>
            <w:vAlign w:val="center"/>
          </w:tcPr>
          <w:p w:rsidR="00BD586C" w:rsidRPr="00D93453" w:rsidRDefault="00BD586C" w:rsidP="00BD586C">
            <w:pPr>
              <w:rPr>
                <w:b/>
                <w:snapToGrid w:val="0"/>
              </w:rPr>
            </w:pPr>
            <w:r w:rsidRPr="00BD586C">
              <w:rPr>
                <w:b/>
                <w:snapToGrid w:val="0"/>
                <w:u w:val="single"/>
              </w:rPr>
              <w:t>General Requirement:</w:t>
            </w:r>
            <w:r>
              <w:rPr>
                <w:b/>
                <w:snapToGrid w:val="0"/>
              </w:rPr>
              <w:t xml:space="preserve"> Please describe how your system will address the general requirements set out under the schedule of requirement Section of The RFP. Bidders may attach additional documents and/or give website where the technical team can view the solution recommended to justify their declaration in this section.</w:t>
            </w:r>
          </w:p>
          <w:p w:rsidR="00BD586C" w:rsidRPr="00D93453" w:rsidRDefault="00BD586C" w:rsidP="00E7192B">
            <w:pPr>
              <w:rPr>
                <w:snapToGrid w:val="0"/>
              </w:rPr>
            </w:pPr>
          </w:p>
          <w:p w:rsidR="00BD586C" w:rsidRPr="00D93453" w:rsidRDefault="00BD586C" w:rsidP="00E7192B">
            <w:pPr>
              <w:rPr>
                <w:snapToGrid w:val="0"/>
              </w:rPr>
            </w:pPr>
          </w:p>
          <w:p w:rsidR="00BD586C" w:rsidRPr="00D93453" w:rsidRDefault="00BD586C" w:rsidP="00E7192B">
            <w:pPr>
              <w:autoSpaceDE w:val="0"/>
              <w:autoSpaceDN w:val="0"/>
              <w:adjustRightInd w:val="0"/>
            </w:pPr>
            <w:r w:rsidRPr="00D93453">
              <w:rPr>
                <w:highlight w:val="cyan"/>
              </w:rPr>
              <w:t>[Insert response here]</w:t>
            </w:r>
          </w:p>
          <w:p w:rsidR="00BD586C" w:rsidRPr="00D93453" w:rsidRDefault="00BD586C" w:rsidP="00E7192B">
            <w:pPr>
              <w:rPr>
                <w:snapToGrid w:val="0"/>
              </w:rPr>
            </w:pPr>
          </w:p>
        </w:tc>
      </w:tr>
      <w:tr w:rsidR="00BD586C" w:rsidRPr="00D93453" w:rsidTr="00BD586C">
        <w:trPr>
          <w:trHeight w:val="1997"/>
          <w:jc w:val="center"/>
        </w:trPr>
        <w:tc>
          <w:tcPr>
            <w:tcW w:w="903" w:type="dxa"/>
            <w:tcBorders>
              <w:top w:val="single" w:sz="4" w:space="0" w:color="auto"/>
              <w:left w:val="single" w:sz="4" w:space="0" w:color="auto"/>
              <w:bottom w:val="single" w:sz="4" w:space="0" w:color="auto"/>
              <w:right w:val="single" w:sz="4" w:space="0" w:color="auto"/>
            </w:tcBorders>
            <w:vAlign w:val="center"/>
            <w:hideMark/>
          </w:tcPr>
          <w:p w:rsidR="00BD586C" w:rsidRPr="00D93453" w:rsidRDefault="00BD586C" w:rsidP="00E7192B">
            <w:pPr>
              <w:jc w:val="center"/>
              <w:rPr>
                <w:snapToGrid w:val="0"/>
              </w:rPr>
            </w:pPr>
            <w:r>
              <w:rPr>
                <w:snapToGrid w:val="0"/>
              </w:rPr>
              <w:t>4</w:t>
            </w:r>
            <w:r w:rsidRPr="00D93453">
              <w:rPr>
                <w:snapToGrid w:val="0"/>
              </w:rPr>
              <w:t>.2</w:t>
            </w:r>
          </w:p>
        </w:tc>
        <w:tc>
          <w:tcPr>
            <w:tcW w:w="8669" w:type="dxa"/>
            <w:tcBorders>
              <w:top w:val="single" w:sz="4" w:space="0" w:color="auto"/>
              <w:left w:val="single" w:sz="4" w:space="0" w:color="auto"/>
              <w:bottom w:val="single" w:sz="4" w:space="0" w:color="auto"/>
              <w:right w:val="single" w:sz="4" w:space="0" w:color="auto"/>
            </w:tcBorders>
            <w:vAlign w:val="center"/>
          </w:tcPr>
          <w:p w:rsidR="00BD586C" w:rsidRDefault="00BD586C" w:rsidP="00BD586C">
            <w:pPr>
              <w:autoSpaceDE w:val="0"/>
              <w:autoSpaceDN w:val="0"/>
              <w:adjustRightInd w:val="0"/>
              <w:rPr>
                <w:b/>
                <w:u w:val="single"/>
              </w:rPr>
            </w:pPr>
            <w:r w:rsidRPr="00BD586C">
              <w:rPr>
                <w:b/>
                <w:u w:val="single"/>
              </w:rPr>
              <w:t xml:space="preserve">System Requirement: </w:t>
            </w:r>
          </w:p>
          <w:p w:rsidR="00BD586C" w:rsidRPr="00D93453" w:rsidRDefault="00BD586C" w:rsidP="00BD586C">
            <w:pPr>
              <w:autoSpaceDE w:val="0"/>
              <w:autoSpaceDN w:val="0"/>
              <w:adjustRightInd w:val="0"/>
              <w:rPr>
                <w:b/>
              </w:rPr>
            </w:pPr>
            <w:r w:rsidRPr="00BD586C">
              <w:rPr>
                <w:b/>
                <w:u w:val="single"/>
              </w:rPr>
              <w:t>ALERT</w:t>
            </w:r>
            <w:r>
              <w:rPr>
                <w:b/>
                <w:u w:val="single"/>
              </w:rPr>
              <w:t>/CONTROL/REPORT</w:t>
            </w:r>
            <w:r w:rsidRPr="00BD586C">
              <w:rPr>
                <w:b/>
                <w:u w:val="single"/>
              </w:rPr>
              <w:t>:</w:t>
            </w:r>
            <w:r>
              <w:rPr>
                <w:b/>
              </w:rPr>
              <w:t xml:space="preserve"> </w:t>
            </w:r>
            <w:r>
              <w:rPr>
                <w:b/>
                <w:snapToGrid w:val="0"/>
              </w:rPr>
              <w:t>Please describe how your system will address the general requirements set out under the schedule of requirement Section of The RFP. Bidders may attach additional documents and/or give website where the technical team can view the solution recommended to justify their declaration in this section.</w:t>
            </w:r>
          </w:p>
          <w:p w:rsidR="00BD586C" w:rsidRPr="00D93453" w:rsidRDefault="00BD586C" w:rsidP="00E7192B">
            <w:pPr>
              <w:autoSpaceDE w:val="0"/>
              <w:autoSpaceDN w:val="0"/>
              <w:adjustRightInd w:val="0"/>
            </w:pPr>
          </w:p>
          <w:p w:rsidR="00BD586C" w:rsidRPr="00D93453" w:rsidRDefault="00BD586C" w:rsidP="00E7192B">
            <w:pPr>
              <w:autoSpaceDE w:val="0"/>
              <w:autoSpaceDN w:val="0"/>
              <w:adjustRightInd w:val="0"/>
            </w:pPr>
          </w:p>
          <w:p w:rsidR="00BD586C" w:rsidRPr="00D93453" w:rsidRDefault="00BD586C" w:rsidP="00E7192B">
            <w:pPr>
              <w:autoSpaceDE w:val="0"/>
              <w:autoSpaceDN w:val="0"/>
              <w:adjustRightInd w:val="0"/>
            </w:pPr>
            <w:r w:rsidRPr="00D93453">
              <w:rPr>
                <w:highlight w:val="cyan"/>
              </w:rPr>
              <w:t>[Insert response here]</w:t>
            </w:r>
          </w:p>
          <w:p w:rsidR="00BD586C" w:rsidRPr="00D93453" w:rsidRDefault="00BD586C" w:rsidP="00E7192B">
            <w:pPr>
              <w:autoSpaceDE w:val="0"/>
              <w:autoSpaceDN w:val="0"/>
              <w:adjustRightInd w:val="0"/>
              <w:rPr>
                <w:snapToGrid w:val="0"/>
              </w:rPr>
            </w:pPr>
          </w:p>
        </w:tc>
      </w:tr>
      <w:tr w:rsidR="00BD586C" w:rsidRPr="00D93453" w:rsidTr="00E7192B">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rsidR="00BD586C" w:rsidRPr="00D93453" w:rsidRDefault="00BD586C" w:rsidP="00BD586C">
            <w:pPr>
              <w:jc w:val="center"/>
              <w:rPr>
                <w:snapToGrid w:val="0"/>
              </w:rPr>
            </w:pPr>
            <w:r>
              <w:rPr>
                <w:snapToGrid w:val="0"/>
              </w:rPr>
              <w:t>4.3</w:t>
            </w:r>
          </w:p>
        </w:tc>
        <w:tc>
          <w:tcPr>
            <w:tcW w:w="8669" w:type="dxa"/>
            <w:tcBorders>
              <w:top w:val="single" w:sz="4" w:space="0" w:color="auto"/>
              <w:left w:val="single" w:sz="4" w:space="0" w:color="auto"/>
              <w:bottom w:val="single" w:sz="4" w:space="0" w:color="auto"/>
              <w:right w:val="single" w:sz="4" w:space="0" w:color="auto"/>
            </w:tcBorders>
            <w:vAlign w:val="center"/>
          </w:tcPr>
          <w:p w:rsidR="00BD586C" w:rsidRPr="00D93453" w:rsidRDefault="00BD586C" w:rsidP="00E7192B">
            <w:pPr>
              <w:rPr>
                <w:b/>
              </w:rPr>
            </w:pPr>
            <w:r>
              <w:rPr>
                <w:b/>
              </w:rPr>
              <w:t xml:space="preserve">Special Requirement: </w:t>
            </w:r>
            <w:r>
              <w:rPr>
                <w:b/>
                <w:snapToGrid w:val="0"/>
              </w:rPr>
              <w:t>Please describe how your system will address the general requirements set out under the schedule of requirement Section of The RFP. Bidders may attach additional documents and/or give website where the technical team can view the solution recommended to justify their declaration in this section.</w:t>
            </w:r>
          </w:p>
          <w:p w:rsidR="00BD586C" w:rsidRPr="00D93453" w:rsidRDefault="00BD586C" w:rsidP="00E7192B"/>
          <w:p w:rsidR="00BD586C" w:rsidRPr="00D93453" w:rsidRDefault="00BD586C" w:rsidP="00E7192B"/>
          <w:p w:rsidR="00BD586C" w:rsidRPr="00D93453" w:rsidRDefault="00BD586C" w:rsidP="00E7192B">
            <w:pPr>
              <w:autoSpaceDE w:val="0"/>
              <w:autoSpaceDN w:val="0"/>
              <w:adjustRightInd w:val="0"/>
            </w:pPr>
            <w:r w:rsidRPr="00D93453">
              <w:rPr>
                <w:highlight w:val="cyan"/>
              </w:rPr>
              <w:t>[Insert response here]</w:t>
            </w:r>
          </w:p>
          <w:p w:rsidR="00BD586C" w:rsidRPr="00D93453" w:rsidRDefault="00BD586C" w:rsidP="00E7192B">
            <w:pPr>
              <w:rPr>
                <w:snapToGrid w:val="0"/>
              </w:rPr>
            </w:pPr>
          </w:p>
        </w:tc>
      </w:tr>
    </w:tbl>
    <w:p w:rsidR="00BD586C" w:rsidRDefault="00BD586C" w:rsidP="006E6BB8">
      <w:pPr>
        <w:rPr>
          <w:bCs/>
          <w:highlight w:val="lightGray"/>
        </w:rPr>
      </w:pPr>
    </w:p>
    <w:p w:rsidR="00BD586C" w:rsidRDefault="00BD586C" w:rsidP="006E6BB8">
      <w:pPr>
        <w:rPr>
          <w:bCs/>
          <w:highlight w:val="lightGray"/>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8669"/>
      </w:tblGrid>
      <w:tr w:rsidR="00BD586C" w:rsidRPr="00D93453" w:rsidTr="00E7192B">
        <w:trPr>
          <w:cantSplit/>
          <w:trHeight w:val="281"/>
          <w:jc w:val="center"/>
        </w:trPr>
        <w:tc>
          <w:tcPr>
            <w:tcW w:w="9572" w:type="dxa"/>
            <w:gridSpan w:val="2"/>
            <w:tcBorders>
              <w:top w:val="single" w:sz="4" w:space="0" w:color="auto"/>
              <w:left w:val="single" w:sz="4" w:space="0" w:color="auto"/>
              <w:right w:val="single" w:sz="4" w:space="0" w:color="auto"/>
            </w:tcBorders>
            <w:shd w:val="pct15" w:color="auto" w:fill="FFFFFF"/>
            <w:vAlign w:val="center"/>
          </w:tcPr>
          <w:p w:rsidR="00BD586C" w:rsidRPr="00D93453" w:rsidRDefault="00BD586C" w:rsidP="00E7192B">
            <w:pPr>
              <w:rPr>
                <w:b/>
                <w:snapToGrid w:val="0"/>
              </w:rPr>
            </w:pPr>
            <w:r w:rsidRPr="00234880">
              <w:rPr>
                <w:b/>
                <w:snapToGrid w:val="0"/>
              </w:rPr>
              <w:lastRenderedPageBreak/>
              <w:t xml:space="preserve">Section </w:t>
            </w:r>
            <w:r>
              <w:rPr>
                <w:b/>
                <w:snapToGrid w:val="0"/>
              </w:rPr>
              <w:t>5</w:t>
            </w:r>
            <w:r w:rsidRPr="00234880">
              <w:rPr>
                <w:b/>
                <w:snapToGrid w:val="0"/>
              </w:rPr>
              <w:t xml:space="preserve">: </w:t>
            </w:r>
            <w:r w:rsidRPr="008C4A00">
              <w:rPr>
                <w:b/>
                <w:bCs/>
                <w:snapToGrid w:val="0"/>
              </w:rPr>
              <w:t>Offer additional features not included under Section IV Schedule of Requirement</w:t>
            </w:r>
          </w:p>
        </w:tc>
      </w:tr>
      <w:tr w:rsidR="00BD586C" w:rsidRPr="00D93453" w:rsidTr="00E7192B">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rsidR="00BD586C" w:rsidRPr="00D93453" w:rsidRDefault="00BD586C" w:rsidP="00E7192B">
            <w:pPr>
              <w:jc w:val="center"/>
              <w:rPr>
                <w:snapToGrid w:val="0"/>
              </w:rPr>
            </w:pPr>
            <w:r>
              <w:rPr>
                <w:snapToGrid w:val="0"/>
              </w:rPr>
              <w:t>5</w:t>
            </w:r>
            <w:r w:rsidRPr="00D93453">
              <w:rPr>
                <w:snapToGrid w:val="0"/>
              </w:rPr>
              <w:t>.1</w:t>
            </w:r>
          </w:p>
        </w:tc>
        <w:tc>
          <w:tcPr>
            <w:tcW w:w="8669" w:type="dxa"/>
            <w:tcBorders>
              <w:top w:val="single" w:sz="4" w:space="0" w:color="auto"/>
              <w:left w:val="single" w:sz="4" w:space="0" w:color="auto"/>
              <w:bottom w:val="single" w:sz="4" w:space="0" w:color="auto"/>
              <w:right w:val="single" w:sz="4" w:space="0" w:color="auto"/>
            </w:tcBorders>
            <w:vAlign w:val="center"/>
          </w:tcPr>
          <w:p w:rsidR="00BD586C" w:rsidRPr="00BD586C" w:rsidRDefault="00BD586C" w:rsidP="00E7192B">
            <w:pPr>
              <w:rPr>
                <w:b/>
                <w:snapToGrid w:val="0"/>
              </w:rPr>
            </w:pPr>
            <w:r w:rsidRPr="00BD586C">
              <w:rPr>
                <w:b/>
                <w:snapToGrid w:val="0"/>
              </w:rPr>
              <w:t>Please list out any additional feature your solution will offer in addition to the once set out under Section IV Schedule of requirement. Bidders are required to explain how their additional feature will add value to the client and provide additional documentation reference and/or website for the technical team to refer while reviewing the tender submission.</w:t>
            </w:r>
          </w:p>
          <w:p w:rsidR="00BD586C" w:rsidRPr="00D93453" w:rsidRDefault="00BD586C" w:rsidP="00E7192B">
            <w:pPr>
              <w:rPr>
                <w:snapToGrid w:val="0"/>
              </w:rPr>
            </w:pPr>
          </w:p>
          <w:p w:rsidR="00BD586C" w:rsidRPr="00D93453" w:rsidRDefault="00BD586C" w:rsidP="00E7192B">
            <w:pPr>
              <w:rPr>
                <w:snapToGrid w:val="0"/>
              </w:rPr>
            </w:pPr>
          </w:p>
          <w:p w:rsidR="00BD586C" w:rsidRPr="00D93453" w:rsidRDefault="00BD586C" w:rsidP="00E7192B">
            <w:pPr>
              <w:autoSpaceDE w:val="0"/>
              <w:autoSpaceDN w:val="0"/>
              <w:adjustRightInd w:val="0"/>
            </w:pPr>
            <w:r w:rsidRPr="00D93453">
              <w:rPr>
                <w:highlight w:val="cyan"/>
              </w:rPr>
              <w:t>[Insert response here]</w:t>
            </w:r>
          </w:p>
          <w:p w:rsidR="00BD586C" w:rsidRPr="00D93453" w:rsidRDefault="00BD586C" w:rsidP="00E7192B">
            <w:pPr>
              <w:rPr>
                <w:snapToGrid w:val="0"/>
              </w:rPr>
            </w:pPr>
          </w:p>
        </w:tc>
      </w:tr>
    </w:tbl>
    <w:p w:rsidR="00BD586C" w:rsidRDefault="00BD586C" w:rsidP="006E6BB8">
      <w:pPr>
        <w:rPr>
          <w:bCs/>
          <w:highlight w:val="lightGray"/>
        </w:rPr>
      </w:pPr>
    </w:p>
    <w:p w:rsidR="00BD586C" w:rsidRDefault="00BD586C" w:rsidP="006E6BB8">
      <w:pPr>
        <w:rPr>
          <w:bCs/>
          <w:highlight w:val="lightGray"/>
        </w:rPr>
      </w:pPr>
    </w:p>
    <w:p w:rsidR="000F29CF" w:rsidRPr="00731E3E" w:rsidRDefault="000F29CF" w:rsidP="000F29CF">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proofErr w:type="spellStart"/>
      <w:r w:rsidR="00F31922">
        <w:rPr>
          <w:rFonts w:ascii="Arial" w:eastAsia="Calibri" w:hAnsi="Arial" w:cs="Arial"/>
          <w:b/>
          <w:i/>
          <w:color w:val="000000"/>
          <w:sz w:val="20"/>
          <w:highlight w:val="cyan"/>
          <w:lang w:val="en-AU"/>
        </w:rPr>
        <w:t>Offeror</w:t>
      </w:r>
      <w:proofErr w:type="spellEnd"/>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proofErr w:type="spellStart"/>
      <w:r w:rsidR="00F31922">
        <w:rPr>
          <w:rFonts w:ascii="Arial" w:eastAsia="Calibri" w:hAnsi="Arial" w:cs="Arial"/>
          <w:b/>
          <w:i/>
          <w:color w:val="000000"/>
          <w:sz w:val="20"/>
          <w:highlight w:val="cyan"/>
          <w:lang w:val="en-AU"/>
        </w:rPr>
        <w:t>Offeror</w:t>
      </w:r>
      <w:proofErr w:type="spellEnd"/>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rsidR="000F29CF" w:rsidRDefault="000F29CF" w:rsidP="000F29CF">
      <w:pPr>
        <w:tabs>
          <w:tab w:val="left" w:pos="990"/>
          <w:tab w:val="left" w:pos="5040"/>
          <w:tab w:val="left" w:pos="5850"/>
        </w:tabs>
        <w:rPr>
          <w:color w:val="000000"/>
          <w:lang w:val="en-AU"/>
        </w:rPr>
      </w:pPr>
    </w:p>
    <w:p w:rsidR="000F29CF" w:rsidRPr="00731E3E" w:rsidRDefault="000F29CF" w:rsidP="000F29CF">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0F29CF" w:rsidRPr="00731E3E" w:rsidRDefault="000F29CF" w:rsidP="000F29CF">
      <w:pPr>
        <w:tabs>
          <w:tab w:val="left" w:pos="720"/>
        </w:tabs>
        <w:rPr>
          <w:color w:val="000000"/>
          <w:lang w:val="en-AU"/>
        </w:rPr>
      </w:pPr>
    </w:p>
    <w:p w:rsidR="000F29CF" w:rsidRPr="00731E3E" w:rsidRDefault="000F29CF" w:rsidP="000F29CF">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0F29CF" w:rsidRPr="00731E3E" w:rsidRDefault="000F29CF" w:rsidP="000F29CF">
      <w:pPr>
        <w:rPr>
          <w:color w:val="000000"/>
          <w:lang w:val="en-AU"/>
        </w:rPr>
      </w:pPr>
    </w:p>
    <w:p w:rsidR="000F29CF" w:rsidRPr="00731E3E" w:rsidRDefault="000F29CF" w:rsidP="000F29CF">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0F29CF" w:rsidRPr="00731E3E" w:rsidRDefault="000F29CF" w:rsidP="000F29CF">
      <w:pPr>
        <w:rPr>
          <w:color w:val="000000"/>
          <w:lang w:val="en-AU"/>
        </w:rPr>
      </w:pPr>
    </w:p>
    <w:p w:rsidR="000F29CF" w:rsidRPr="00731E3E" w:rsidRDefault="000F29CF" w:rsidP="000F29CF">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6E6BB8" w:rsidRDefault="006E6BB8">
      <w:r>
        <w:br w:type="page"/>
      </w:r>
    </w:p>
    <w:p w:rsidR="00F175F1" w:rsidRPr="00C9117B" w:rsidRDefault="00F175F1" w:rsidP="00F175F1">
      <w:pPr>
        <w:rPr>
          <w:b/>
          <w:bCs/>
          <w:iCs/>
          <w:spacing w:val="-3"/>
        </w:rPr>
      </w:pPr>
    </w:p>
    <w:p w:rsidR="00C9117B" w:rsidRDefault="006E6BB8" w:rsidP="006E6BB8">
      <w:pPr>
        <w:pStyle w:val="Headline"/>
        <w:rPr>
          <w:b w:val="0"/>
          <w:color w:val="auto"/>
          <w:sz w:val="20"/>
          <w:szCs w:val="20"/>
        </w:rPr>
      </w:pPr>
      <w:r>
        <w:t xml:space="preserve">Form H: </w:t>
      </w:r>
      <w:r w:rsidR="00F31922">
        <w:t>Proposal</w:t>
      </w:r>
      <w:r w:rsidRPr="00081F56">
        <w:t xml:space="preserve"> Security Form</w:t>
      </w:r>
      <w:r w:rsidR="00BD586C">
        <w:t xml:space="preserve"> </w:t>
      </w:r>
      <w:r w:rsidRPr="00081F56">
        <w:rPr>
          <w:b w:val="0"/>
          <w:color w:val="auto"/>
          <w:sz w:val="20"/>
          <w:szCs w:val="20"/>
        </w:rPr>
        <w:t>(BANK GUARANTEE)</w:t>
      </w:r>
      <w:r w:rsidR="00BD586C">
        <w:rPr>
          <w:b w:val="0"/>
          <w:color w:val="auto"/>
          <w:sz w:val="20"/>
          <w:szCs w:val="20"/>
        </w:rPr>
        <w:t xml:space="preserve"> </w:t>
      </w:r>
      <w:r w:rsidR="00BD586C" w:rsidRPr="00BD586C">
        <w:rPr>
          <w:bCs w:val="0"/>
          <w:color w:val="auto"/>
          <w:sz w:val="20"/>
          <w:szCs w:val="20"/>
        </w:rPr>
        <w:t>(NOT REQUIRED)</w:t>
      </w:r>
    </w:p>
    <w:p w:rsidR="00C9117B" w:rsidRDefault="00C9117B" w:rsidP="006E6BB8">
      <w:pPr>
        <w:rPr>
          <w:iCs/>
        </w:rPr>
      </w:pPr>
    </w:p>
    <w:p w:rsidR="006E6BB8" w:rsidRPr="008B568F" w:rsidRDefault="006E6BB8" w:rsidP="006E6BB8">
      <w:pPr>
        <w:rPr>
          <w:iCs/>
          <w:strike/>
        </w:rPr>
      </w:pPr>
      <w:r w:rsidRPr="008B568F">
        <w:rPr>
          <w:iCs/>
          <w:strike/>
        </w:rPr>
        <w:t xml:space="preserve">Note to </w:t>
      </w:r>
      <w:proofErr w:type="spellStart"/>
      <w:r w:rsidR="00F31922" w:rsidRPr="008B568F">
        <w:rPr>
          <w:iCs/>
          <w:strike/>
        </w:rPr>
        <w:t>Offeror</w:t>
      </w:r>
      <w:r w:rsidRPr="008B568F">
        <w:rPr>
          <w:iCs/>
          <w:strike/>
        </w:rPr>
        <w:t>s</w:t>
      </w:r>
      <w:proofErr w:type="spellEnd"/>
      <w:r w:rsidRPr="008B568F">
        <w:rPr>
          <w:iCs/>
          <w:strike/>
        </w:rPr>
        <w:t>: The Bank shall fill in this Bank Guarantee Form in accordance with the instructions.</w:t>
      </w:r>
    </w:p>
    <w:p w:rsidR="006E6BB8" w:rsidRPr="008B568F" w:rsidRDefault="006E6BB8" w:rsidP="006E6BB8">
      <w:pPr>
        <w:pStyle w:val="NormalWeb"/>
        <w:spacing w:after="0"/>
        <w:rPr>
          <w:strike/>
          <w:sz w:val="20"/>
          <w:szCs w:val="20"/>
        </w:rPr>
      </w:pPr>
      <w:r w:rsidRPr="008B568F">
        <w:rPr>
          <w:i/>
          <w:iCs/>
          <w:strike/>
          <w:sz w:val="20"/>
          <w:szCs w:val="20"/>
        </w:rPr>
        <w:t>_____________________________</w:t>
      </w:r>
      <w:proofErr w:type="gramStart"/>
      <w:r w:rsidRPr="008B568F">
        <w:rPr>
          <w:i/>
          <w:iCs/>
          <w:strike/>
          <w:sz w:val="20"/>
          <w:szCs w:val="20"/>
        </w:rPr>
        <w:t>_</w:t>
      </w:r>
      <w:proofErr w:type="gramEnd"/>
      <w:r w:rsidRPr="008B568F">
        <w:rPr>
          <w:i/>
          <w:iCs/>
          <w:strike/>
          <w:sz w:val="20"/>
          <w:szCs w:val="20"/>
        </w:rPr>
        <w:br/>
      </w:r>
      <w:r w:rsidR="0098175B" w:rsidRPr="008B568F">
        <w:rPr>
          <w:strike/>
          <w:spacing w:val="-3"/>
          <w:sz w:val="20"/>
          <w:szCs w:val="20"/>
          <w:highlight w:val="cyan"/>
          <w:lang w:val="es-ES"/>
        </w:rPr>
        <w:fldChar w:fldCharType="begin">
          <w:ffData>
            <w:name w:val=""/>
            <w:enabled/>
            <w:calcOnExit w:val="0"/>
            <w:textInput>
              <w:default w:val="(Bank’s Name, and Address of Issuing Branch or Office)"/>
            </w:textInput>
          </w:ffData>
        </w:fldChar>
      </w:r>
      <w:r w:rsidRPr="008B568F">
        <w:rPr>
          <w:strike/>
          <w:spacing w:val="-3"/>
          <w:sz w:val="20"/>
          <w:szCs w:val="20"/>
          <w:highlight w:val="cyan"/>
        </w:rPr>
        <w:instrText xml:space="preserve"> FORMTEXT </w:instrText>
      </w:r>
      <w:r w:rsidR="0098175B" w:rsidRPr="008B568F">
        <w:rPr>
          <w:strike/>
          <w:spacing w:val="-3"/>
          <w:sz w:val="20"/>
          <w:szCs w:val="20"/>
          <w:highlight w:val="cyan"/>
          <w:lang w:val="es-ES"/>
        </w:rPr>
      </w:r>
      <w:r w:rsidR="0098175B" w:rsidRPr="008B568F">
        <w:rPr>
          <w:strike/>
          <w:spacing w:val="-3"/>
          <w:sz w:val="20"/>
          <w:szCs w:val="20"/>
          <w:highlight w:val="cyan"/>
          <w:lang w:val="es-ES"/>
        </w:rPr>
        <w:fldChar w:fldCharType="separate"/>
      </w:r>
      <w:r w:rsidRPr="008B568F">
        <w:rPr>
          <w:strike/>
          <w:noProof/>
          <w:spacing w:val="-3"/>
          <w:sz w:val="20"/>
          <w:szCs w:val="20"/>
          <w:highlight w:val="cyan"/>
        </w:rPr>
        <w:t>(Bank’s Name, and Address of Issuing Branch or Office)</w:t>
      </w:r>
      <w:r w:rsidR="0098175B" w:rsidRPr="008B568F">
        <w:rPr>
          <w:strike/>
          <w:spacing w:val="-3"/>
          <w:sz w:val="20"/>
          <w:szCs w:val="20"/>
          <w:highlight w:val="cyan"/>
          <w:lang w:val="es-ES"/>
        </w:rPr>
        <w:fldChar w:fldCharType="end"/>
      </w:r>
    </w:p>
    <w:p w:rsidR="006E6BB8" w:rsidRPr="008B568F" w:rsidRDefault="006E6BB8" w:rsidP="006E6BB8">
      <w:pPr>
        <w:pStyle w:val="NormalWeb"/>
        <w:spacing w:after="0"/>
        <w:rPr>
          <w:i/>
          <w:iCs/>
          <w:strike/>
          <w:sz w:val="20"/>
          <w:szCs w:val="20"/>
        </w:rPr>
      </w:pPr>
      <w:r w:rsidRPr="008B568F">
        <w:rPr>
          <w:b/>
          <w:bCs/>
          <w:strike/>
          <w:sz w:val="20"/>
          <w:szCs w:val="20"/>
        </w:rPr>
        <w:t>Beneficiary:</w:t>
      </w:r>
      <w:r w:rsidRPr="008B568F">
        <w:rPr>
          <w:strike/>
          <w:sz w:val="20"/>
          <w:szCs w:val="20"/>
        </w:rPr>
        <w:tab/>
        <w:t xml:space="preserve">___________________ </w:t>
      </w:r>
      <w:r w:rsidR="0098175B" w:rsidRPr="008B568F">
        <w:rPr>
          <w:strike/>
          <w:spacing w:val="-3"/>
          <w:sz w:val="20"/>
          <w:szCs w:val="20"/>
          <w:highlight w:val="cyan"/>
          <w:lang w:val="es-ES"/>
        </w:rPr>
        <w:fldChar w:fldCharType="begin">
          <w:ffData>
            <w:name w:val=""/>
            <w:enabled/>
            <w:calcOnExit w:val="0"/>
            <w:textInput>
              <w:default w:val="(Name and Address of UNOPS)"/>
            </w:textInput>
          </w:ffData>
        </w:fldChar>
      </w:r>
      <w:r w:rsidRPr="008B568F">
        <w:rPr>
          <w:strike/>
          <w:spacing w:val="-3"/>
          <w:sz w:val="20"/>
          <w:szCs w:val="20"/>
          <w:highlight w:val="cyan"/>
        </w:rPr>
        <w:instrText xml:space="preserve"> FORMTEXT </w:instrText>
      </w:r>
      <w:r w:rsidR="0098175B" w:rsidRPr="008B568F">
        <w:rPr>
          <w:strike/>
          <w:spacing w:val="-3"/>
          <w:sz w:val="20"/>
          <w:szCs w:val="20"/>
          <w:highlight w:val="cyan"/>
          <w:lang w:val="es-ES"/>
        </w:rPr>
      </w:r>
      <w:r w:rsidR="0098175B" w:rsidRPr="008B568F">
        <w:rPr>
          <w:strike/>
          <w:spacing w:val="-3"/>
          <w:sz w:val="20"/>
          <w:szCs w:val="20"/>
          <w:highlight w:val="cyan"/>
          <w:lang w:val="es-ES"/>
        </w:rPr>
        <w:fldChar w:fldCharType="separate"/>
      </w:r>
      <w:r w:rsidRPr="008B568F">
        <w:rPr>
          <w:strike/>
          <w:noProof/>
          <w:spacing w:val="-3"/>
          <w:sz w:val="20"/>
          <w:szCs w:val="20"/>
          <w:highlight w:val="cyan"/>
        </w:rPr>
        <w:t>(Name and Address of UNOPS)</w:t>
      </w:r>
      <w:r w:rsidR="0098175B" w:rsidRPr="008B568F">
        <w:rPr>
          <w:strike/>
          <w:spacing w:val="-3"/>
          <w:sz w:val="20"/>
          <w:szCs w:val="20"/>
          <w:highlight w:val="cyan"/>
          <w:lang w:val="es-ES"/>
        </w:rPr>
        <w:fldChar w:fldCharType="end"/>
      </w:r>
      <w:r w:rsidRPr="008B568F">
        <w:rPr>
          <w:i/>
          <w:iCs/>
          <w:strike/>
          <w:sz w:val="20"/>
          <w:szCs w:val="20"/>
        </w:rPr>
        <w:tab/>
      </w:r>
    </w:p>
    <w:p w:rsidR="006E6BB8" w:rsidRPr="008B568F" w:rsidRDefault="006E6BB8" w:rsidP="006E6BB8">
      <w:pPr>
        <w:pStyle w:val="NormalWeb"/>
        <w:spacing w:after="0"/>
        <w:rPr>
          <w:strike/>
          <w:sz w:val="20"/>
          <w:szCs w:val="20"/>
        </w:rPr>
      </w:pPr>
      <w:r w:rsidRPr="008B568F">
        <w:rPr>
          <w:b/>
          <w:bCs/>
          <w:strike/>
          <w:sz w:val="20"/>
          <w:szCs w:val="20"/>
        </w:rPr>
        <w:t>Date:</w:t>
      </w:r>
      <w:r w:rsidRPr="008B568F">
        <w:rPr>
          <w:strike/>
          <w:sz w:val="20"/>
          <w:szCs w:val="20"/>
        </w:rPr>
        <w:tab/>
        <w:t>________________</w:t>
      </w:r>
    </w:p>
    <w:p w:rsidR="006E6BB8" w:rsidRPr="008B568F" w:rsidRDefault="00F31922" w:rsidP="006E6BB8">
      <w:pPr>
        <w:pStyle w:val="NormalWeb"/>
        <w:spacing w:after="0"/>
        <w:rPr>
          <w:strike/>
          <w:sz w:val="20"/>
          <w:szCs w:val="20"/>
        </w:rPr>
      </w:pPr>
      <w:r w:rsidRPr="008B568F">
        <w:rPr>
          <w:b/>
          <w:bCs/>
          <w:strike/>
          <w:sz w:val="20"/>
          <w:szCs w:val="20"/>
        </w:rPr>
        <w:t>Proposal</w:t>
      </w:r>
      <w:r w:rsidR="006E6BB8" w:rsidRPr="008B568F">
        <w:rPr>
          <w:b/>
          <w:bCs/>
          <w:strike/>
          <w:sz w:val="20"/>
          <w:szCs w:val="20"/>
        </w:rPr>
        <w:t xml:space="preserve"> Guarantee </w:t>
      </w:r>
      <w:proofErr w:type="gramStart"/>
      <w:r w:rsidR="006E6BB8" w:rsidRPr="008B568F">
        <w:rPr>
          <w:b/>
          <w:bCs/>
          <w:strike/>
          <w:sz w:val="20"/>
          <w:szCs w:val="20"/>
        </w:rPr>
        <w:t>Number.:</w:t>
      </w:r>
      <w:proofErr w:type="gramEnd"/>
      <w:r w:rsidR="006E6BB8" w:rsidRPr="008B568F">
        <w:rPr>
          <w:strike/>
          <w:sz w:val="20"/>
          <w:szCs w:val="20"/>
        </w:rPr>
        <w:tab/>
        <w:t>_________________</w:t>
      </w:r>
    </w:p>
    <w:p w:rsidR="006E6BB8" w:rsidRPr="008B568F" w:rsidRDefault="006E6BB8" w:rsidP="006E6BB8">
      <w:pPr>
        <w:pStyle w:val="NormalWeb"/>
        <w:spacing w:after="0"/>
        <w:jc w:val="left"/>
        <w:rPr>
          <w:strike/>
          <w:sz w:val="20"/>
          <w:szCs w:val="20"/>
        </w:rPr>
      </w:pPr>
      <w:r w:rsidRPr="008B568F">
        <w:rPr>
          <w:strike/>
          <w:sz w:val="20"/>
          <w:szCs w:val="20"/>
        </w:rPr>
        <w:t xml:space="preserve">We have been informed that </w:t>
      </w:r>
      <w:r w:rsidRPr="008B568F">
        <w:rPr>
          <w:iCs/>
          <w:strike/>
          <w:sz w:val="20"/>
          <w:szCs w:val="20"/>
          <w:highlight w:val="cyan"/>
        </w:rPr>
        <w:t xml:space="preserve">[name of the </w:t>
      </w:r>
      <w:proofErr w:type="spellStart"/>
      <w:r w:rsidR="00F31922" w:rsidRPr="008B568F">
        <w:rPr>
          <w:iCs/>
          <w:strike/>
          <w:sz w:val="20"/>
          <w:szCs w:val="20"/>
          <w:highlight w:val="cyan"/>
        </w:rPr>
        <w:t>Offeror</w:t>
      </w:r>
      <w:proofErr w:type="spellEnd"/>
      <w:r w:rsidRPr="008B568F">
        <w:rPr>
          <w:iCs/>
          <w:strike/>
          <w:sz w:val="20"/>
          <w:szCs w:val="20"/>
        </w:rPr>
        <w:t>]</w:t>
      </w:r>
      <w:r w:rsidRPr="008B568F">
        <w:rPr>
          <w:strike/>
          <w:sz w:val="20"/>
          <w:szCs w:val="20"/>
        </w:rPr>
        <w:t xml:space="preserve"> (hereinafter called "the </w:t>
      </w:r>
      <w:proofErr w:type="spellStart"/>
      <w:r w:rsidR="00F31922" w:rsidRPr="008B568F">
        <w:rPr>
          <w:strike/>
          <w:sz w:val="20"/>
          <w:szCs w:val="20"/>
        </w:rPr>
        <w:t>Offeror</w:t>
      </w:r>
      <w:proofErr w:type="spellEnd"/>
      <w:r w:rsidRPr="008B568F">
        <w:rPr>
          <w:strike/>
          <w:sz w:val="20"/>
          <w:szCs w:val="20"/>
        </w:rPr>
        <w:t xml:space="preserve">") has submitted to you its </w:t>
      </w:r>
      <w:r w:rsidR="00F31922" w:rsidRPr="008B568F">
        <w:rPr>
          <w:strike/>
          <w:sz w:val="20"/>
          <w:szCs w:val="20"/>
        </w:rPr>
        <w:t>Proposal</w:t>
      </w:r>
      <w:r w:rsidRPr="008B568F">
        <w:rPr>
          <w:strike/>
          <w:sz w:val="20"/>
          <w:szCs w:val="20"/>
        </w:rPr>
        <w:t xml:space="preserve"> dated (hereinafter called "the </w:t>
      </w:r>
      <w:r w:rsidR="00F31922" w:rsidRPr="008B568F">
        <w:rPr>
          <w:strike/>
          <w:sz w:val="20"/>
          <w:szCs w:val="20"/>
        </w:rPr>
        <w:t>Proposal</w:t>
      </w:r>
      <w:r w:rsidRPr="008B568F">
        <w:rPr>
          <w:strike/>
          <w:sz w:val="20"/>
          <w:szCs w:val="20"/>
        </w:rPr>
        <w:t xml:space="preserve">") for the execution of </w:t>
      </w:r>
      <w:r w:rsidRPr="008B568F">
        <w:rPr>
          <w:iCs/>
          <w:strike/>
          <w:sz w:val="20"/>
          <w:szCs w:val="20"/>
          <w:highlight w:val="cyan"/>
        </w:rPr>
        <w:t>[name of contract],</w:t>
      </w:r>
      <w:r w:rsidRPr="008B568F">
        <w:rPr>
          <w:strike/>
          <w:sz w:val="20"/>
          <w:szCs w:val="20"/>
        </w:rPr>
        <w:t xml:space="preserve"> under the Invitation </w:t>
      </w:r>
      <w:proofErr w:type="spellStart"/>
      <w:r w:rsidRPr="008B568F">
        <w:rPr>
          <w:strike/>
          <w:sz w:val="20"/>
          <w:szCs w:val="20"/>
        </w:rPr>
        <w:t>To</w:t>
      </w:r>
      <w:r w:rsidR="00F31922" w:rsidRPr="008B568F">
        <w:rPr>
          <w:strike/>
          <w:sz w:val="20"/>
          <w:szCs w:val="20"/>
        </w:rPr>
        <w:t>Proposal</w:t>
      </w:r>
      <w:proofErr w:type="spellEnd"/>
      <w:r w:rsidRPr="008B568F">
        <w:rPr>
          <w:strike/>
          <w:sz w:val="20"/>
          <w:szCs w:val="20"/>
        </w:rPr>
        <w:t xml:space="preserve"> No. </w:t>
      </w:r>
      <w:r w:rsidRPr="008B568F">
        <w:rPr>
          <w:iCs/>
          <w:strike/>
          <w:sz w:val="20"/>
          <w:szCs w:val="20"/>
          <w:highlight w:val="cyan"/>
        </w:rPr>
        <w:t>(</w:t>
      </w:r>
      <w:r w:rsidR="00F31922" w:rsidRPr="008B568F">
        <w:rPr>
          <w:iCs/>
          <w:strike/>
          <w:sz w:val="20"/>
          <w:szCs w:val="20"/>
          <w:highlight w:val="cyan"/>
        </w:rPr>
        <w:t>RFP</w:t>
      </w:r>
      <w:r w:rsidRPr="008B568F">
        <w:rPr>
          <w:iCs/>
          <w:strike/>
          <w:sz w:val="20"/>
          <w:szCs w:val="20"/>
          <w:highlight w:val="cyan"/>
        </w:rPr>
        <w:t xml:space="preserve"> number)</w:t>
      </w:r>
      <w:r w:rsidRPr="008B568F">
        <w:rPr>
          <w:strike/>
          <w:sz w:val="20"/>
          <w:szCs w:val="20"/>
        </w:rPr>
        <w:t xml:space="preserve"> (“</w:t>
      </w:r>
      <w:proofErr w:type="spellStart"/>
      <w:proofErr w:type="gramStart"/>
      <w:r w:rsidRPr="008B568F">
        <w:rPr>
          <w:strike/>
          <w:sz w:val="20"/>
          <w:szCs w:val="20"/>
        </w:rPr>
        <w:t>the</w:t>
      </w:r>
      <w:r w:rsidR="00F31922" w:rsidRPr="008B568F">
        <w:rPr>
          <w:strike/>
          <w:sz w:val="20"/>
          <w:szCs w:val="20"/>
        </w:rPr>
        <w:t>RFP</w:t>
      </w:r>
      <w:proofErr w:type="spellEnd"/>
      <w:proofErr w:type="gramEnd"/>
      <w:r w:rsidRPr="008B568F">
        <w:rPr>
          <w:strike/>
          <w:sz w:val="20"/>
          <w:szCs w:val="20"/>
        </w:rPr>
        <w:t xml:space="preserve">”). </w:t>
      </w:r>
    </w:p>
    <w:p w:rsidR="006E6BB8" w:rsidRPr="008B568F" w:rsidRDefault="006E6BB8" w:rsidP="006E6BB8">
      <w:pPr>
        <w:pStyle w:val="NormalWeb"/>
        <w:spacing w:after="0"/>
        <w:jc w:val="left"/>
        <w:rPr>
          <w:strike/>
          <w:sz w:val="20"/>
          <w:szCs w:val="20"/>
        </w:rPr>
      </w:pPr>
      <w:r w:rsidRPr="008B568F">
        <w:rPr>
          <w:strike/>
          <w:sz w:val="20"/>
          <w:szCs w:val="20"/>
        </w:rPr>
        <w:t xml:space="preserve">Furthermore, we understand that, according to your conditions, </w:t>
      </w:r>
      <w:r w:rsidR="00F31922" w:rsidRPr="008B568F">
        <w:rPr>
          <w:strike/>
          <w:sz w:val="20"/>
          <w:szCs w:val="20"/>
        </w:rPr>
        <w:t>Proposal</w:t>
      </w:r>
      <w:r w:rsidRPr="008B568F">
        <w:rPr>
          <w:strike/>
          <w:sz w:val="20"/>
          <w:szCs w:val="20"/>
        </w:rPr>
        <w:t xml:space="preserve">s must be supported by a </w:t>
      </w:r>
      <w:r w:rsidR="00F31922" w:rsidRPr="008B568F">
        <w:rPr>
          <w:strike/>
          <w:sz w:val="20"/>
          <w:szCs w:val="20"/>
        </w:rPr>
        <w:t>Proposal</w:t>
      </w:r>
      <w:r w:rsidRPr="008B568F">
        <w:rPr>
          <w:strike/>
          <w:sz w:val="20"/>
          <w:szCs w:val="20"/>
        </w:rPr>
        <w:t xml:space="preserve"> guarantee.</w:t>
      </w:r>
    </w:p>
    <w:p w:rsidR="006E6BB8" w:rsidRPr="008B568F" w:rsidRDefault="006E6BB8" w:rsidP="006E6BB8">
      <w:pPr>
        <w:pStyle w:val="NormalWeb"/>
        <w:spacing w:after="0"/>
        <w:jc w:val="left"/>
        <w:rPr>
          <w:strike/>
          <w:sz w:val="20"/>
          <w:szCs w:val="20"/>
        </w:rPr>
      </w:pPr>
      <w:r w:rsidRPr="008B568F">
        <w:rPr>
          <w:strike/>
          <w:sz w:val="20"/>
          <w:szCs w:val="20"/>
        </w:rPr>
        <w:t xml:space="preserve">At the request of the </w:t>
      </w:r>
      <w:proofErr w:type="spellStart"/>
      <w:r w:rsidR="00F31922" w:rsidRPr="008B568F">
        <w:rPr>
          <w:strike/>
          <w:sz w:val="20"/>
          <w:szCs w:val="20"/>
        </w:rPr>
        <w:t>Offeror</w:t>
      </w:r>
      <w:proofErr w:type="spellEnd"/>
      <w:r w:rsidRPr="008B568F">
        <w:rPr>
          <w:strike/>
          <w:sz w:val="20"/>
          <w:szCs w:val="20"/>
        </w:rPr>
        <w:t xml:space="preserve">, we </w:t>
      </w:r>
      <w:r w:rsidRPr="008B568F">
        <w:rPr>
          <w:iCs/>
          <w:strike/>
          <w:sz w:val="20"/>
          <w:szCs w:val="20"/>
        </w:rPr>
        <w:t xml:space="preserve">[name of Bank] </w:t>
      </w:r>
      <w:r w:rsidRPr="008B568F">
        <w:rPr>
          <w:strike/>
          <w:sz w:val="20"/>
          <w:szCs w:val="20"/>
        </w:rPr>
        <w:t xml:space="preserve">hereby irrevocably undertake to pay you any sum or sums not exceeding in total an amount of </w:t>
      </w:r>
      <w:r w:rsidRPr="008B568F">
        <w:rPr>
          <w:iCs/>
          <w:strike/>
          <w:sz w:val="20"/>
          <w:szCs w:val="20"/>
        </w:rPr>
        <w:t>[</w:t>
      </w:r>
      <w:r w:rsidRPr="008B568F">
        <w:rPr>
          <w:iCs/>
          <w:strike/>
          <w:sz w:val="20"/>
          <w:szCs w:val="20"/>
          <w:highlight w:val="cyan"/>
        </w:rPr>
        <w:t>amount in figures</w:t>
      </w:r>
      <w:r w:rsidRPr="008B568F">
        <w:rPr>
          <w:iCs/>
          <w:strike/>
          <w:sz w:val="20"/>
          <w:szCs w:val="20"/>
        </w:rPr>
        <w:t xml:space="preserve">] </w:t>
      </w:r>
      <w:r w:rsidRPr="008B568F">
        <w:rPr>
          <w:strike/>
          <w:sz w:val="20"/>
          <w:szCs w:val="20"/>
        </w:rPr>
        <w:t>(</w:t>
      </w:r>
      <w:r w:rsidRPr="008B568F">
        <w:rPr>
          <w:iCs/>
          <w:strike/>
          <w:sz w:val="20"/>
          <w:szCs w:val="20"/>
        </w:rPr>
        <w:t>[</w:t>
      </w:r>
      <w:r w:rsidRPr="008B568F">
        <w:rPr>
          <w:iCs/>
          <w:strike/>
          <w:sz w:val="20"/>
          <w:szCs w:val="20"/>
          <w:highlight w:val="cyan"/>
        </w:rPr>
        <w:t>amount in words</w:t>
      </w:r>
      <w:r w:rsidRPr="008B568F">
        <w:rPr>
          <w:iCs/>
          <w:strike/>
          <w:sz w:val="20"/>
          <w:szCs w:val="20"/>
        </w:rPr>
        <w:t>]</w:t>
      </w:r>
      <w:r w:rsidRPr="008B568F">
        <w:rPr>
          <w:strike/>
          <w:sz w:val="20"/>
          <w:szCs w:val="20"/>
        </w:rPr>
        <w:t xml:space="preserve">) upon receipt by us of your first demand in writing, accompanied by a written statement stating that the </w:t>
      </w:r>
      <w:proofErr w:type="spellStart"/>
      <w:r w:rsidR="00F31922" w:rsidRPr="008B568F">
        <w:rPr>
          <w:strike/>
          <w:sz w:val="20"/>
          <w:szCs w:val="20"/>
        </w:rPr>
        <w:t>Offeror</w:t>
      </w:r>
      <w:proofErr w:type="spellEnd"/>
      <w:r w:rsidRPr="008B568F">
        <w:rPr>
          <w:strike/>
          <w:sz w:val="20"/>
          <w:szCs w:val="20"/>
        </w:rPr>
        <w:t xml:space="preserve"> is in breach of its obligation(s) under the </w:t>
      </w:r>
      <w:r w:rsidR="00F31922" w:rsidRPr="008B568F">
        <w:rPr>
          <w:strike/>
          <w:sz w:val="20"/>
          <w:szCs w:val="20"/>
        </w:rPr>
        <w:t>Proposal</w:t>
      </w:r>
      <w:r w:rsidRPr="008B568F">
        <w:rPr>
          <w:strike/>
          <w:sz w:val="20"/>
          <w:szCs w:val="20"/>
        </w:rPr>
        <w:t xml:space="preserve"> conditions, because the </w:t>
      </w:r>
      <w:proofErr w:type="spellStart"/>
      <w:r w:rsidR="00F31922" w:rsidRPr="008B568F">
        <w:rPr>
          <w:strike/>
          <w:sz w:val="20"/>
          <w:szCs w:val="20"/>
        </w:rPr>
        <w:t>Offeror</w:t>
      </w:r>
      <w:proofErr w:type="spellEnd"/>
      <w:r w:rsidRPr="008B568F">
        <w:rPr>
          <w:strike/>
          <w:sz w:val="20"/>
          <w:szCs w:val="20"/>
        </w:rPr>
        <w:t>:</w:t>
      </w:r>
    </w:p>
    <w:p w:rsidR="006E6BB8" w:rsidRPr="008B568F" w:rsidRDefault="006E6BB8" w:rsidP="006E6BB8">
      <w:pPr>
        <w:pStyle w:val="NormalWeb"/>
        <w:spacing w:after="0"/>
        <w:ind w:left="540" w:hanging="540"/>
        <w:jc w:val="left"/>
        <w:rPr>
          <w:strike/>
          <w:sz w:val="20"/>
          <w:szCs w:val="20"/>
        </w:rPr>
      </w:pPr>
      <w:r w:rsidRPr="008B568F">
        <w:rPr>
          <w:strike/>
          <w:sz w:val="20"/>
          <w:szCs w:val="20"/>
        </w:rPr>
        <w:t xml:space="preserve">(a) </w:t>
      </w:r>
      <w:r w:rsidRPr="008B568F">
        <w:rPr>
          <w:strike/>
          <w:sz w:val="20"/>
          <w:szCs w:val="20"/>
        </w:rPr>
        <w:tab/>
        <w:t xml:space="preserve">Has withdrawn its </w:t>
      </w:r>
      <w:r w:rsidR="00F31922" w:rsidRPr="008B568F">
        <w:rPr>
          <w:strike/>
          <w:sz w:val="20"/>
          <w:szCs w:val="20"/>
        </w:rPr>
        <w:t>Proposal</w:t>
      </w:r>
      <w:r w:rsidRPr="008B568F">
        <w:rPr>
          <w:strike/>
          <w:sz w:val="20"/>
          <w:szCs w:val="20"/>
        </w:rPr>
        <w:t xml:space="preserve"> during the period of </w:t>
      </w:r>
      <w:r w:rsidR="00F31922" w:rsidRPr="008B568F">
        <w:rPr>
          <w:strike/>
          <w:sz w:val="20"/>
          <w:szCs w:val="20"/>
        </w:rPr>
        <w:t>Proposal</w:t>
      </w:r>
      <w:r w:rsidRPr="008B568F">
        <w:rPr>
          <w:strike/>
          <w:sz w:val="20"/>
          <w:szCs w:val="20"/>
        </w:rPr>
        <w:t xml:space="preserve"> validity specified by the </w:t>
      </w:r>
      <w:proofErr w:type="spellStart"/>
      <w:r w:rsidR="00F31922" w:rsidRPr="008B568F">
        <w:rPr>
          <w:strike/>
          <w:sz w:val="20"/>
          <w:szCs w:val="20"/>
        </w:rPr>
        <w:t>Offeror</w:t>
      </w:r>
      <w:proofErr w:type="spellEnd"/>
      <w:r w:rsidRPr="008B568F">
        <w:rPr>
          <w:strike/>
          <w:sz w:val="20"/>
          <w:szCs w:val="20"/>
        </w:rPr>
        <w:t xml:space="preserve"> in the Form of </w:t>
      </w:r>
      <w:r w:rsidR="00F31922" w:rsidRPr="008B568F">
        <w:rPr>
          <w:strike/>
          <w:sz w:val="20"/>
          <w:szCs w:val="20"/>
        </w:rPr>
        <w:t>Proposal</w:t>
      </w:r>
      <w:r w:rsidRPr="008B568F">
        <w:rPr>
          <w:strike/>
          <w:sz w:val="20"/>
          <w:szCs w:val="20"/>
        </w:rPr>
        <w:t>; or</w:t>
      </w:r>
    </w:p>
    <w:p w:rsidR="006E6BB8" w:rsidRPr="008B568F" w:rsidRDefault="006E6BB8" w:rsidP="006E6BB8">
      <w:pPr>
        <w:pStyle w:val="NormalWeb"/>
        <w:spacing w:after="0"/>
        <w:ind w:left="540" w:hanging="540"/>
        <w:jc w:val="left"/>
        <w:rPr>
          <w:strike/>
          <w:sz w:val="20"/>
          <w:szCs w:val="20"/>
        </w:rPr>
      </w:pPr>
      <w:r w:rsidRPr="008B568F">
        <w:rPr>
          <w:strike/>
          <w:sz w:val="20"/>
          <w:szCs w:val="20"/>
        </w:rPr>
        <w:t xml:space="preserve">(b) </w:t>
      </w:r>
      <w:r w:rsidRPr="008B568F">
        <w:rPr>
          <w:strike/>
          <w:sz w:val="20"/>
          <w:szCs w:val="20"/>
        </w:rPr>
        <w:tab/>
        <w:t xml:space="preserve">Having been notified of the acceptance of its </w:t>
      </w:r>
      <w:r w:rsidR="00F31922" w:rsidRPr="008B568F">
        <w:rPr>
          <w:strike/>
          <w:sz w:val="20"/>
          <w:szCs w:val="20"/>
        </w:rPr>
        <w:t>Proposal</w:t>
      </w:r>
      <w:r w:rsidRPr="008B568F">
        <w:rPr>
          <w:strike/>
          <w:sz w:val="20"/>
          <w:szCs w:val="20"/>
        </w:rPr>
        <w:t xml:space="preserve"> by UNOPS during the period of </w:t>
      </w:r>
      <w:r w:rsidR="00F31922" w:rsidRPr="008B568F">
        <w:rPr>
          <w:strike/>
          <w:sz w:val="20"/>
          <w:szCs w:val="20"/>
        </w:rPr>
        <w:t>Proposal</w:t>
      </w:r>
      <w:r w:rsidRPr="008B568F">
        <w:rPr>
          <w:strike/>
          <w:sz w:val="20"/>
          <w:szCs w:val="20"/>
        </w:rPr>
        <w:t xml:space="preserve"> validity, </w:t>
      </w:r>
    </w:p>
    <w:p w:rsidR="006E6BB8" w:rsidRPr="008B568F" w:rsidRDefault="006E6BB8" w:rsidP="006E6BB8">
      <w:pPr>
        <w:pStyle w:val="NormalWeb"/>
        <w:spacing w:after="0"/>
        <w:ind w:left="540" w:hanging="540"/>
        <w:jc w:val="left"/>
        <w:rPr>
          <w:strike/>
          <w:sz w:val="20"/>
          <w:szCs w:val="20"/>
        </w:rPr>
      </w:pPr>
      <w:r w:rsidRPr="008B568F">
        <w:rPr>
          <w:strike/>
          <w:sz w:val="20"/>
          <w:szCs w:val="20"/>
        </w:rPr>
        <w:t>(</w:t>
      </w:r>
      <w:proofErr w:type="spellStart"/>
      <w:r w:rsidRPr="008B568F">
        <w:rPr>
          <w:strike/>
          <w:sz w:val="20"/>
          <w:szCs w:val="20"/>
        </w:rPr>
        <w:t>i</w:t>
      </w:r>
      <w:proofErr w:type="spellEnd"/>
      <w:r w:rsidRPr="008B568F">
        <w:rPr>
          <w:strike/>
          <w:sz w:val="20"/>
          <w:szCs w:val="20"/>
        </w:rPr>
        <w:t xml:space="preserve">) </w:t>
      </w:r>
      <w:proofErr w:type="gramStart"/>
      <w:r w:rsidRPr="008B568F">
        <w:rPr>
          <w:strike/>
          <w:sz w:val="20"/>
          <w:szCs w:val="20"/>
        </w:rPr>
        <w:t>fails</w:t>
      </w:r>
      <w:proofErr w:type="gramEnd"/>
      <w:r w:rsidRPr="008B568F">
        <w:rPr>
          <w:strike/>
          <w:sz w:val="20"/>
          <w:szCs w:val="20"/>
        </w:rPr>
        <w:t xml:space="preserve"> or refuses to execute the Contract Form; or </w:t>
      </w:r>
    </w:p>
    <w:p w:rsidR="006E6BB8" w:rsidRPr="008B568F" w:rsidRDefault="006E6BB8" w:rsidP="006E6BB8">
      <w:pPr>
        <w:pStyle w:val="NormalWeb"/>
        <w:spacing w:after="0"/>
        <w:ind w:left="540" w:hanging="540"/>
        <w:jc w:val="left"/>
        <w:rPr>
          <w:strike/>
          <w:sz w:val="20"/>
          <w:szCs w:val="20"/>
        </w:rPr>
      </w:pPr>
      <w:r w:rsidRPr="008B568F">
        <w:rPr>
          <w:strike/>
          <w:sz w:val="20"/>
          <w:szCs w:val="20"/>
        </w:rPr>
        <w:t xml:space="preserve">(ii) </w:t>
      </w:r>
      <w:proofErr w:type="gramStart"/>
      <w:r w:rsidRPr="008B568F">
        <w:rPr>
          <w:strike/>
          <w:sz w:val="20"/>
          <w:szCs w:val="20"/>
        </w:rPr>
        <w:t>fails</w:t>
      </w:r>
      <w:proofErr w:type="gramEnd"/>
      <w:r w:rsidRPr="008B568F">
        <w:rPr>
          <w:strike/>
          <w:sz w:val="20"/>
          <w:szCs w:val="20"/>
        </w:rPr>
        <w:t xml:space="preserve"> or refuses to furnish the performance security, if required, in accordance with the Instructions </w:t>
      </w:r>
      <w:proofErr w:type="spellStart"/>
      <w:r w:rsidRPr="008B568F">
        <w:rPr>
          <w:strike/>
          <w:sz w:val="20"/>
          <w:szCs w:val="20"/>
        </w:rPr>
        <w:t>to</w:t>
      </w:r>
      <w:r w:rsidR="00F31922" w:rsidRPr="008B568F">
        <w:rPr>
          <w:strike/>
          <w:sz w:val="20"/>
          <w:szCs w:val="20"/>
        </w:rPr>
        <w:t>Offeror</w:t>
      </w:r>
      <w:r w:rsidRPr="008B568F">
        <w:rPr>
          <w:strike/>
          <w:sz w:val="20"/>
          <w:szCs w:val="20"/>
        </w:rPr>
        <w:t>s</w:t>
      </w:r>
      <w:proofErr w:type="spellEnd"/>
      <w:r w:rsidRPr="008B568F">
        <w:rPr>
          <w:strike/>
          <w:sz w:val="20"/>
          <w:szCs w:val="20"/>
        </w:rPr>
        <w:t>.</w:t>
      </w:r>
    </w:p>
    <w:p w:rsidR="006E6BB8" w:rsidRPr="008B568F" w:rsidRDefault="006E6BB8" w:rsidP="006E6BB8">
      <w:pPr>
        <w:pStyle w:val="NormalWeb"/>
        <w:spacing w:after="0"/>
        <w:jc w:val="left"/>
        <w:rPr>
          <w:strike/>
          <w:sz w:val="20"/>
          <w:szCs w:val="20"/>
        </w:rPr>
      </w:pPr>
      <w:r w:rsidRPr="008B568F">
        <w:rPr>
          <w:strike/>
          <w:sz w:val="20"/>
          <w:szCs w:val="20"/>
        </w:rPr>
        <w:t xml:space="preserve">This guarantee will expire: </w:t>
      </w:r>
    </w:p>
    <w:p w:rsidR="006E6BB8" w:rsidRPr="008B568F" w:rsidRDefault="006E6BB8" w:rsidP="006E6BB8">
      <w:pPr>
        <w:pStyle w:val="NormalWeb"/>
        <w:spacing w:after="0"/>
        <w:jc w:val="left"/>
        <w:rPr>
          <w:strike/>
          <w:sz w:val="20"/>
          <w:szCs w:val="20"/>
        </w:rPr>
      </w:pPr>
      <w:r w:rsidRPr="008B568F">
        <w:rPr>
          <w:strike/>
          <w:sz w:val="20"/>
          <w:szCs w:val="20"/>
        </w:rPr>
        <w:t xml:space="preserve">(a) </w:t>
      </w:r>
      <w:proofErr w:type="gramStart"/>
      <w:r w:rsidRPr="008B568F">
        <w:rPr>
          <w:strike/>
          <w:sz w:val="20"/>
          <w:szCs w:val="20"/>
        </w:rPr>
        <w:t>if</w:t>
      </w:r>
      <w:proofErr w:type="gramEnd"/>
      <w:r w:rsidRPr="008B568F">
        <w:rPr>
          <w:strike/>
          <w:sz w:val="20"/>
          <w:szCs w:val="20"/>
        </w:rPr>
        <w:t xml:space="preserve"> the </w:t>
      </w:r>
      <w:proofErr w:type="spellStart"/>
      <w:r w:rsidR="00F31922" w:rsidRPr="008B568F">
        <w:rPr>
          <w:strike/>
          <w:sz w:val="20"/>
          <w:szCs w:val="20"/>
        </w:rPr>
        <w:t>Offeror</w:t>
      </w:r>
      <w:proofErr w:type="spellEnd"/>
      <w:r w:rsidRPr="008B568F">
        <w:rPr>
          <w:strike/>
          <w:sz w:val="20"/>
          <w:szCs w:val="20"/>
        </w:rPr>
        <w:t xml:space="preserve"> is the successful </w:t>
      </w:r>
      <w:proofErr w:type="spellStart"/>
      <w:r w:rsidR="00F31922" w:rsidRPr="008B568F">
        <w:rPr>
          <w:strike/>
          <w:sz w:val="20"/>
          <w:szCs w:val="20"/>
        </w:rPr>
        <w:t>Offeror</w:t>
      </w:r>
      <w:proofErr w:type="spellEnd"/>
      <w:r w:rsidRPr="008B568F">
        <w:rPr>
          <w:strike/>
          <w:sz w:val="20"/>
          <w:szCs w:val="20"/>
        </w:rPr>
        <w:t xml:space="preserve">, upon our receipt of copies of the contract signed by the </w:t>
      </w:r>
      <w:proofErr w:type="spellStart"/>
      <w:r w:rsidR="00F31922" w:rsidRPr="008B568F">
        <w:rPr>
          <w:strike/>
          <w:sz w:val="20"/>
          <w:szCs w:val="20"/>
        </w:rPr>
        <w:t>Offeror</w:t>
      </w:r>
      <w:proofErr w:type="spellEnd"/>
      <w:r w:rsidRPr="008B568F">
        <w:rPr>
          <w:strike/>
          <w:sz w:val="20"/>
          <w:szCs w:val="20"/>
        </w:rPr>
        <w:t xml:space="preserve"> and the performance security issued to you upon the instruction of the </w:t>
      </w:r>
      <w:proofErr w:type="spellStart"/>
      <w:r w:rsidR="00F31922" w:rsidRPr="008B568F">
        <w:rPr>
          <w:strike/>
          <w:sz w:val="20"/>
          <w:szCs w:val="20"/>
        </w:rPr>
        <w:t>Offeror</w:t>
      </w:r>
      <w:proofErr w:type="spellEnd"/>
      <w:r w:rsidRPr="008B568F">
        <w:rPr>
          <w:strike/>
          <w:sz w:val="20"/>
          <w:szCs w:val="20"/>
        </w:rPr>
        <w:t xml:space="preserve">; or </w:t>
      </w:r>
    </w:p>
    <w:p w:rsidR="006E6BB8" w:rsidRPr="008B568F" w:rsidRDefault="006E6BB8" w:rsidP="006E6BB8">
      <w:pPr>
        <w:pStyle w:val="NormalWeb"/>
        <w:spacing w:after="0"/>
        <w:jc w:val="left"/>
        <w:rPr>
          <w:strike/>
          <w:sz w:val="20"/>
          <w:szCs w:val="20"/>
        </w:rPr>
      </w:pPr>
      <w:r w:rsidRPr="008B568F">
        <w:rPr>
          <w:strike/>
          <w:sz w:val="20"/>
          <w:szCs w:val="20"/>
        </w:rPr>
        <w:t xml:space="preserve">(b) </w:t>
      </w:r>
      <w:proofErr w:type="gramStart"/>
      <w:r w:rsidRPr="008B568F">
        <w:rPr>
          <w:strike/>
          <w:sz w:val="20"/>
          <w:szCs w:val="20"/>
        </w:rPr>
        <w:t>if</w:t>
      </w:r>
      <w:proofErr w:type="gramEnd"/>
      <w:r w:rsidRPr="008B568F">
        <w:rPr>
          <w:strike/>
          <w:sz w:val="20"/>
          <w:szCs w:val="20"/>
        </w:rPr>
        <w:t xml:space="preserve"> the </w:t>
      </w:r>
      <w:proofErr w:type="spellStart"/>
      <w:r w:rsidR="00F31922" w:rsidRPr="008B568F">
        <w:rPr>
          <w:strike/>
          <w:sz w:val="20"/>
          <w:szCs w:val="20"/>
        </w:rPr>
        <w:t>Offeror</w:t>
      </w:r>
      <w:proofErr w:type="spellEnd"/>
      <w:r w:rsidRPr="008B568F">
        <w:rPr>
          <w:strike/>
          <w:sz w:val="20"/>
          <w:szCs w:val="20"/>
        </w:rPr>
        <w:t xml:space="preserve"> is not the successful </w:t>
      </w:r>
      <w:proofErr w:type="spellStart"/>
      <w:r w:rsidR="00F31922" w:rsidRPr="008B568F">
        <w:rPr>
          <w:strike/>
          <w:sz w:val="20"/>
          <w:szCs w:val="20"/>
        </w:rPr>
        <w:t>Offeror</w:t>
      </w:r>
      <w:proofErr w:type="spellEnd"/>
      <w:r w:rsidRPr="008B568F">
        <w:rPr>
          <w:strike/>
          <w:sz w:val="20"/>
          <w:szCs w:val="20"/>
        </w:rPr>
        <w:t>, upon the earlier of:</w:t>
      </w:r>
    </w:p>
    <w:p w:rsidR="006E6BB8" w:rsidRPr="008B568F" w:rsidRDefault="006E6BB8" w:rsidP="006E6BB8">
      <w:pPr>
        <w:pStyle w:val="NormalWeb"/>
        <w:spacing w:after="0"/>
        <w:jc w:val="left"/>
        <w:rPr>
          <w:strike/>
          <w:sz w:val="20"/>
          <w:szCs w:val="20"/>
        </w:rPr>
      </w:pPr>
      <w:r w:rsidRPr="008B568F">
        <w:rPr>
          <w:strike/>
          <w:sz w:val="20"/>
          <w:szCs w:val="20"/>
        </w:rPr>
        <w:t xml:space="preserve"> (</w:t>
      </w:r>
      <w:proofErr w:type="spellStart"/>
      <w:r w:rsidRPr="008B568F">
        <w:rPr>
          <w:strike/>
          <w:sz w:val="20"/>
          <w:szCs w:val="20"/>
        </w:rPr>
        <w:t>i</w:t>
      </w:r>
      <w:proofErr w:type="spellEnd"/>
      <w:r w:rsidRPr="008B568F">
        <w:rPr>
          <w:strike/>
          <w:sz w:val="20"/>
          <w:szCs w:val="20"/>
        </w:rPr>
        <w:t xml:space="preserve">) </w:t>
      </w:r>
      <w:proofErr w:type="gramStart"/>
      <w:r w:rsidRPr="008B568F">
        <w:rPr>
          <w:strike/>
          <w:sz w:val="20"/>
          <w:szCs w:val="20"/>
        </w:rPr>
        <w:t>our</w:t>
      </w:r>
      <w:proofErr w:type="gramEnd"/>
      <w:r w:rsidRPr="008B568F">
        <w:rPr>
          <w:strike/>
          <w:sz w:val="20"/>
          <w:szCs w:val="20"/>
        </w:rPr>
        <w:t xml:space="preserve"> receipt of a copy of your notification to the </w:t>
      </w:r>
      <w:proofErr w:type="spellStart"/>
      <w:r w:rsidR="00F31922" w:rsidRPr="008B568F">
        <w:rPr>
          <w:strike/>
          <w:sz w:val="20"/>
          <w:szCs w:val="20"/>
        </w:rPr>
        <w:t>Offeror</w:t>
      </w:r>
      <w:proofErr w:type="spellEnd"/>
      <w:r w:rsidRPr="008B568F">
        <w:rPr>
          <w:strike/>
          <w:sz w:val="20"/>
          <w:szCs w:val="20"/>
        </w:rPr>
        <w:t xml:space="preserve"> of the name of the successful </w:t>
      </w:r>
      <w:proofErr w:type="spellStart"/>
      <w:r w:rsidR="00F31922" w:rsidRPr="008B568F">
        <w:rPr>
          <w:strike/>
          <w:sz w:val="20"/>
          <w:szCs w:val="20"/>
        </w:rPr>
        <w:t>Offeror</w:t>
      </w:r>
      <w:proofErr w:type="spellEnd"/>
      <w:r w:rsidRPr="008B568F">
        <w:rPr>
          <w:strike/>
          <w:sz w:val="20"/>
          <w:szCs w:val="20"/>
        </w:rPr>
        <w:t xml:space="preserve">; or </w:t>
      </w:r>
    </w:p>
    <w:p w:rsidR="006E6BB8" w:rsidRPr="008B568F" w:rsidRDefault="006E6BB8" w:rsidP="006E6BB8">
      <w:pPr>
        <w:pStyle w:val="NormalWeb"/>
        <w:spacing w:after="0"/>
        <w:jc w:val="left"/>
        <w:rPr>
          <w:strike/>
          <w:sz w:val="20"/>
          <w:szCs w:val="20"/>
        </w:rPr>
      </w:pPr>
      <w:r w:rsidRPr="008B568F">
        <w:rPr>
          <w:strike/>
          <w:sz w:val="20"/>
          <w:szCs w:val="20"/>
        </w:rPr>
        <w:t>(</w:t>
      </w:r>
      <w:proofErr w:type="gramStart"/>
      <w:r w:rsidRPr="008B568F">
        <w:rPr>
          <w:strike/>
          <w:sz w:val="20"/>
          <w:szCs w:val="20"/>
        </w:rPr>
        <w:t>ii</w:t>
      </w:r>
      <w:proofErr w:type="gramEnd"/>
      <w:r w:rsidRPr="008B568F">
        <w:rPr>
          <w:strike/>
          <w:sz w:val="20"/>
          <w:szCs w:val="20"/>
        </w:rPr>
        <w:t xml:space="preserve">) twenty-eight days after the expiration of the </w:t>
      </w:r>
      <w:proofErr w:type="spellStart"/>
      <w:r w:rsidR="00F31922" w:rsidRPr="008B568F">
        <w:rPr>
          <w:strike/>
          <w:sz w:val="20"/>
          <w:szCs w:val="20"/>
        </w:rPr>
        <w:t>Offeror</w:t>
      </w:r>
      <w:r w:rsidRPr="008B568F">
        <w:rPr>
          <w:strike/>
          <w:sz w:val="20"/>
          <w:szCs w:val="20"/>
        </w:rPr>
        <w:t>’s</w:t>
      </w:r>
      <w:r w:rsidR="00F31922" w:rsidRPr="008B568F">
        <w:rPr>
          <w:strike/>
          <w:sz w:val="20"/>
          <w:szCs w:val="20"/>
        </w:rPr>
        <w:t>Proposal</w:t>
      </w:r>
      <w:proofErr w:type="spellEnd"/>
      <w:r w:rsidRPr="008B568F">
        <w:rPr>
          <w:strike/>
          <w:sz w:val="20"/>
          <w:szCs w:val="20"/>
        </w:rPr>
        <w:t>.</w:t>
      </w:r>
    </w:p>
    <w:p w:rsidR="006E6BB8" w:rsidRPr="008B568F" w:rsidRDefault="006E6BB8" w:rsidP="006E6BB8">
      <w:pPr>
        <w:pStyle w:val="NormalWeb"/>
        <w:spacing w:after="0"/>
        <w:jc w:val="left"/>
        <w:rPr>
          <w:strike/>
          <w:sz w:val="20"/>
          <w:szCs w:val="20"/>
        </w:rPr>
      </w:pPr>
    </w:p>
    <w:p w:rsidR="006E6BB8" w:rsidRPr="008B568F" w:rsidRDefault="006E6BB8" w:rsidP="006E6BB8">
      <w:pPr>
        <w:pStyle w:val="NormalWeb"/>
        <w:spacing w:after="0"/>
        <w:jc w:val="left"/>
        <w:rPr>
          <w:strike/>
          <w:sz w:val="20"/>
          <w:szCs w:val="20"/>
        </w:rPr>
      </w:pPr>
      <w:r w:rsidRPr="008B568F">
        <w:rPr>
          <w:strike/>
          <w:sz w:val="20"/>
          <w:szCs w:val="20"/>
        </w:rPr>
        <w:t>Consequently, any demand for payment under this guarantee must be received by us at the office on or before that date.</w:t>
      </w:r>
    </w:p>
    <w:p w:rsidR="006E6BB8" w:rsidRPr="008B568F" w:rsidRDefault="006E6BB8" w:rsidP="006E6BB8">
      <w:pPr>
        <w:pStyle w:val="NormalWeb"/>
        <w:spacing w:after="0"/>
        <w:jc w:val="left"/>
        <w:rPr>
          <w:strike/>
          <w:sz w:val="20"/>
          <w:szCs w:val="20"/>
        </w:rPr>
      </w:pPr>
    </w:p>
    <w:p w:rsidR="006E6BB8" w:rsidRPr="008B568F" w:rsidRDefault="006E6BB8" w:rsidP="006E6BB8">
      <w:pPr>
        <w:pStyle w:val="NormalWeb"/>
        <w:spacing w:after="0"/>
        <w:jc w:val="left"/>
        <w:rPr>
          <w:strike/>
          <w:sz w:val="20"/>
          <w:szCs w:val="20"/>
        </w:rPr>
      </w:pPr>
      <w:r w:rsidRPr="008B568F">
        <w:rPr>
          <w:strike/>
          <w:sz w:val="20"/>
          <w:szCs w:val="20"/>
        </w:rPr>
        <w:t>This Guarantee is subject to the Uniform Rules for Demand Guarantees, ICC Publication No. 458.</w:t>
      </w:r>
    </w:p>
    <w:p w:rsidR="006E6BB8" w:rsidRPr="008B568F" w:rsidRDefault="006E6BB8" w:rsidP="006E6BB8">
      <w:pPr>
        <w:pStyle w:val="NormalWeb"/>
        <w:spacing w:after="0"/>
        <w:rPr>
          <w:strike/>
          <w:sz w:val="20"/>
          <w:szCs w:val="20"/>
        </w:rPr>
      </w:pPr>
    </w:p>
    <w:p w:rsidR="006E6BB8" w:rsidRPr="008B568F" w:rsidRDefault="006E6BB8" w:rsidP="006E6BB8">
      <w:pPr>
        <w:pStyle w:val="NormalWeb"/>
        <w:spacing w:after="0"/>
        <w:rPr>
          <w:b/>
          <w:bCs/>
          <w:strike/>
          <w:sz w:val="20"/>
          <w:szCs w:val="20"/>
        </w:rPr>
      </w:pPr>
      <w:r w:rsidRPr="008B568F">
        <w:rPr>
          <w:b/>
          <w:bCs/>
          <w:strike/>
          <w:sz w:val="20"/>
          <w:szCs w:val="20"/>
        </w:rPr>
        <w:t>_____________________________</w:t>
      </w:r>
    </w:p>
    <w:p w:rsidR="006E6BB8" w:rsidRPr="008B568F" w:rsidRDefault="006E6BB8" w:rsidP="006E6BB8">
      <w:pPr>
        <w:pStyle w:val="NormalWeb"/>
        <w:spacing w:after="0"/>
        <w:rPr>
          <w:iCs/>
          <w:strike/>
          <w:sz w:val="20"/>
          <w:szCs w:val="20"/>
        </w:rPr>
      </w:pPr>
      <w:r w:rsidRPr="008B568F">
        <w:rPr>
          <w:iCs/>
          <w:strike/>
          <w:sz w:val="20"/>
          <w:szCs w:val="20"/>
          <w:highlight w:val="cyan"/>
        </w:rPr>
        <w:t>[</w:t>
      </w:r>
      <w:proofErr w:type="gramStart"/>
      <w:r w:rsidRPr="008B568F">
        <w:rPr>
          <w:iCs/>
          <w:strike/>
          <w:sz w:val="20"/>
          <w:szCs w:val="20"/>
          <w:highlight w:val="cyan"/>
        </w:rPr>
        <w:t>signature(s)</w:t>
      </w:r>
      <w:proofErr w:type="gramEnd"/>
      <w:r w:rsidRPr="008B568F">
        <w:rPr>
          <w:iCs/>
          <w:strike/>
          <w:sz w:val="20"/>
          <w:szCs w:val="20"/>
          <w:highlight w:val="cyan"/>
        </w:rPr>
        <w:t>]</w:t>
      </w:r>
    </w:p>
    <w:p w:rsidR="006E6BB8" w:rsidRPr="008B568F" w:rsidRDefault="006E6BB8" w:rsidP="006E6BB8">
      <w:pPr>
        <w:rPr>
          <w:bCs/>
          <w:iCs/>
          <w:strike/>
          <w:spacing w:val="-3"/>
          <w:highlight w:val="lightGray"/>
        </w:rPr>
      </w:pPr>
      <w:r w:rsidRPr="008B568F">
        <w:rPr>
          <w:bCs/>
          <w:iCs/>
          <w:strike/>
          <w:spacing w:val="-3"/>
          <w:highlight w:val="lightGray"/>
        </w:rPr>
        <w:br w:type="page"/>
      </w:r>
    </w:p>
    <w:p w:rsidR="0021361B" w:rsidRPr="00731E3E" w:rsidRDefault="006E6BB8" w:rsidP="0021361B">
      <w:pPr>
        <w:pStyle w:val="Headline"/>
      </w:pPr>
      <w:r>
        <w:lastRenderedPageBreak/>
        <w:t>Form I</w:t>
      </w:r>
      <w:r w:rsidR="0021361B">
        <w:t xml:space="preserve">: </w:t>
      </w:r>
      <w:r w:rsidR="004F28C5" w:rsidRPr="004F28C5">
        <w:t>Format for Resume of Proposed Key Personnel</w:t>
      </w:r>
    </w:p>
    <w:p w:rsidR="0021361B" w:rsidRDefault="0021361B" w:rsidP="0021361B">
      <w:pPr>
        <w:pStyle w:val="SectionVHeader"/>
        <w:jc w:val="left"/>
        <w:rPr>
          <w:rFonts w:ascii="Arial" w:hAnsi="Arial" w:cs="Arial"/>
          <w:b w:val="0"/>
          <w:iCs/>
          <w:sz w:val="20"/>
          <w:szCs w:val="20"/>
          <w:highlight w:val="lightGray"/>
        </w:rPr>
      </w:pPr>
    </w:p>
    <w:p w:rsidR="00D03350" w:rsidRDefault="00D03350" w:rsidP="001D1CA5">
      <w:pPr>
        <w:pStyle w:val="BankNormal"/>
        <w:spacing w:after="60"/>
        <w:rPr>
          <w:rFonts w:ascii="Arial" w:hAnsi="Arial" w:cs="Arial"/>
          <w:iCs/>
          <w:sz w:val="20"/>
        </w:rPr>
      </w:pPr>
      <w:r>
        <w:rPr>
          <w:rFonts w:ascii="Arial" w:hAnsi="Arial" w:cs="Arial"/>
          <w:iCs/>
          <w:sz w:val="20"/>
        </w:rPr>
        <w:t xml:space="preserve">RFP reference no: </w:t>
      </w:r>
      <w:r w:rsidR="001D1CA5" w:rsidRPr="001D1CA5">
        <w:rPr>
          <w:rFonts w:ascii="Arial" w:hAnsi="Arial" w:cs="Arial"/>
          <w:iCs/>
          <w:sz w:val="20"/>
        </w:rPr>
        <w:t>RFP/UNOPS-ETOH/Service/2015/007</w:t>
      </w:r>
    </w:p>
    <w:p w:rsidR="00D03350" w:rsidRDefault="00D03350" w:rsidP="00D03350">
      <w:pPr>
        <w:pStyle w:val="BankNormal"/>
        <w:spacing w:after="60"/>
        <w:rPr>
          <w:rFonts w:ascii="Arial" w:hAnsi="Arial" w:cs="Arial"/>
          <w:iCs/>
          <w:sz w:val="20"/>
        </w:rPr>
      </w:pPr>
      <w:r>
        <w:rPr>
          <w:rFonts w:ascii="Arial" w:hAnsi="Arial" w:cs="Arial"/>
          <w:iCs/>
          <w:sz w:val="20"/>
        </w:rPr>
        <w:t xml:space="preserve">Name of </w:t>
      </w:r>
      <w:proofErr w:type="spellStart"/>
      <w:r>
        <w:rPr>
          <w:rFonts w:ascii="Arial" w:hAnsi="Arial" w:cs="Arial"/>
          <w:iCs/>
          <w:sz w:val="20"/>
        </w:rPr>
        <w:t>Offeror</w:t>
      </w:r>
      <w:proofErr w:type="spellEnd"/>
      <w:r>
        <w:rPr>
          <w:rFonts w:ascii="Arial" w:hAnsi="Arial" w:cs="Arial"/>
          <w:iCs/>
          <w:sz w:val="20"/>
        </w:rPr>
        <w:t xml:space="preserve">: </w:t>
      </w:r>
      <w:r>
        <w:rPr>
          <w:rFonts w:ascii="Arial" w:hAnsi="Arial" w:cs="Arial"/>
          <w:iCs/>
          <w:sz w:val="20"/>
          <w:highlight w:val="cyan"/>
        </w:rPr>
        <w:t xml:space="preserve">[insert name of </w:t>
      </w:r>
      <w:proofErr w:type="spellStart"/>
      <w:r>
        <w:rPr>
          <w:rFonts w:ascii="Arial" w:hAnsi="Arial" w:cs="Arial"/>
          <w:iCs/>
          <w:sz w:val="20"/>
          <w:highlight w:val="cyan"/>
        </w:rPr>
        <w:t>Offeror</w:t>
      </w:r>
      <w:proofErr w:type="spellEnd"/>
      <w:r w:rsidRPr="00BD5B86">
        <w:rPr>
          <w:rFonts w:ascii="Arial" w:hAnsi="Arial" w:cs="Arial"/>
          <w:iCs/>
          <w:sz w:val="20"/>
          <w:highlight w:val="cyan"/>
        </w:rPr>
        <w:t>]</w:t>
      </w:r>
    </w:p>
    <w:p w:rsidR="00D03350" w:rsidRPr="00D03350" w:rsidRDefault="00D03350" w:rsidP="0021361B">
      <w:pPr>
        <w:pStyle w:val="SectionVHeader"/>
        <w:jc w:val="left"/>
        <w:rPr>
          <w:rFonts w:ascii="Arial" w:hAnsi="Arial" w:cs="Arial"/>
          <w:b w:val="0"/>
          <w:iCs/>
          <w:sz w:val="20"/>
          <w:szCs w:val="20"/>
          <w:highlight w:val="lightGray"/>
          <w:lang w:val="en-US"/>
        </w:rPr>
      </w:pPr>
    </w:p>
    <w:p w:rsidR="00D03350" w:rsidRDefault="00D03350" w:rsidP="004F28C5">
      <w:pPr>
        <w:pStyle w:val="Subtitle"/>
        <w:ind w:left="0"/>
        <w:jc w:val="left"/>
        <w:rPr>
          <w:rFonts w:ascii="Arial" w:hAnsi="Arial" w:cs="Arial"/>
          <w:b w:val="0"/>
          <w:sz w:val="20"/>
        </w:rPr>
      </w:pPr>
    </w:p>
    <w:tbl>
      <w:tblPr>
        <w:tblStyle w:val="TableGrid"/>
        <w:tblW w:w="0" w:type="auto"/>
        <w:tblInd w:w="108" w:type="dxa"/>
        <w:tblLayout w:type="fixed"/>
        <w:tblLook w:val="04A0" w:firstRow="1" w:lastRow="0" w:firstColumn="1" w:lastColumn="0" w:noHBand="0" w:noVBand="1"/>
      </w:tblPr>
      <w:tblGrid>
        <w:gridCol w:w="2410"/>
        <w:gridCol w:w="7374"/>
      </w:tblGrid>
      <w:tr w:rsidR="00D03350" w:rsidTr="00645B24">
        <w:trPr>
          <w:trHeight w:val="377"/>
        </w:trPr>
        <w:tc>
          <w:tcPr>
            <w:tcW w:w="2410" w:type="dxa"/>
            <w:shd w:val="clear" w:color="auto" w:fill="D9D9D9" w:themeFill="background1" w:themeFillShade="D9"/>
            <w:vAlign w:val="center"/>
          </w:tcPr>
          <w:p w:rsidR="00D03350" w:rsidRPr="00D03350" w:rsidRDefault="00D03350" w:rsidP="00D03350">
            <w:pPr>
              <w:pStyle w:val="Subtitle"/>
              <w:ind w:left="0"/>
              <w:jc w:val="left"/>
              <w:rPr>
                <w:rFonts w:ascii="Arial" w:hAnsi="Arial" w:cs="Arial"/>
                <w:sz w:val="20"/>
              </w:rPr>
            </w:pPr>
            <w:r>
              <w:rPr>
                <w:rFonts w:ascii="Arial" w:hAnsi="Arial" w:cs="Arial"/>
                <w:sz w:val="20"/>
              </w:rPr>
              <w:t>Pos</w:t>
            </w:r>
            <w:r w:rsidRPr="00D03350">
              <w:rPr>
                <w:rFonts w:ascii="Arial" w:hAnsi="Arial" w:cs="Arial"/>
                <w:sz w:val="20"/>
              </w:rPr>
              <w:t>ition</w:t>
            </w:r>
          </w:p>
        </w:tc>
        <w:tc>
          <w:tcPr>
            <w:tcW w:w="7374" w:type="dxa"/>
            <w:vAlign w:val="center"/>
          </w:tcPr>
          <w:p w:rsidR="00D03350" w:rsidRDefault="00D03350"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rsidTr="00645B24">
        <w:trPr>
          <w:trHeight w:val="408"/>
        </w:trPr>
        <w:tc>
          <w:tcPr>
            <w:tcW w:w="2410" w:type="dxa"/>
            <w:shd w:val="clear" w:color="auto" w:fill="D9D9D9" w:themeFill="background1" w:themeFillShade="D9"/>
            <w:vAlign w:val="center"/>
          </w:tcPr>
          <w:p w:rsidR="00D03350" w:rsidRPr="00D03350" w:rsidRDefault="00D03350" w:rsidP="00645B24">
            <w:pPr>
              <w:pStyle w:val="Subtitle"/>
              <w:ind w:left="0"/>
              <w:jc w:val="left"/>
              <w:rPr>
                <w:rFonts w:ascii="Arial" w:hAnsi="Arial" w:cs="Arial"/>
                <w:sz w:val="20"/>
              </w:rPr>
            </w:pPr>
            <w:r w:rsidRPr="00D03350">
              <w:rPr>
                <w:rFonts w:ascii="Arial" w:hAnsi="Arial" w:cs="Arial"/>
                <w:sz w:val="20"/>
              </w:rPr>
              <w:t xml:space="preserve">Name of </w:t>
            </w:r>
            <w:r w:rsidR="00645B24">
              <w:rPr>
                <w:rFonts w:ascii="Arial" w:hAnsi="Arial" w:cs="Arial"/>
                <w:sz w:val="20"/>
              </w:rPr>
              <w:t>P</w:t>
            </w:r>
            <w:r w:rsidRPr="00D03350">
              <w:rPr>
                <w:rFonts w:ascii="Arial" w:hAnsi="Arial" w:cs="Arial"/>
                <w:sz w:val="20"/>
              </w:rPr>
              <w:t>ersonnel</w:t>
            </w:r>
          </w:p>
        </w:tc>
        <w:tc>
          <w:tcPr>
            <w:tcW w:w="7374" w:type="dxa"/>
            <w:vAlign w:val="center"/>
          </w:tcPr>
          <w:p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rsidTr="00645B24">
        <w:trPr>
          <w:trHeight w:val="375"/>
        </w:trPr>
        <w:tc>
          <w:tcPr>
            <w:tcW w:w="2410" w:type="dxa"/>
            <w:shd w:val="clear" w:color="auto" w:fill="D9D9D9" w:themeFill="background1" w:themeFillShade="D9"/>
            <w:vAlign w:val="center"/>
          </w:tcPr>
          <w:p w:rsidR="00D03350" w:rsidRPr="00D03350" w:rsidRDefault="00D03350" w:rsidP="00D03350">
            <w:pPr>
              <w:pStyle w:val="Subtitle"/>
              <w:ind w:left="0"/>
              <w:jc w:val="left"/>
              <w:rPr>
                <w:rFonts w:ascii="Arial" w:hAnsi="Arial" w:cs="Arial"/>
                <w:sz w:val="20"/>
              </w:rPr>
            </w:pPr>
            <w:r w:rsidRPr="00D03350">
              <w:rPr>
                <w:rFonts w:ascii="Arial" w:hAnsi="Arial" w:cs="Arial"/>
                <w:sz w:val="20"/>
              </w:rPr>
              <w:t>Title:</w:t>
            </w:r>
          </w:p>
        </w:tc>
        <w:tc>
          <w:tcPr>
            <w:tcW w:w="7374" w:type="dxa"/>
            <w:vAlign w:val="center"/>
          </w:tcPr>
          <w:p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rsidTr="00645B24">
        <w:trPr>
          <w:trHeight w:val="422"/>
        </w:trPr>
        <w:tc>
          <w:tcPr>
            <w:tcW w:w="2410" w:type="dxa"/>
            <w:shd w:val="clear" w:color="auto" w:fill="D9D9D9" w:themeFill="background1" w:themeFillShade="D9"/>
            <w:vAlign w:val="center"/>
          </w:tcPr>
          <w:p w:rsidR="00D03350" w:rsidRPr="00D03350" w:rsidRDefault="00D03350" w:rsidP="00D03350">
            <w:pPr>
              <w:pStyle w:val="Subtitle"/>
              <w:ind w:left="0"/>
              <w:jc w:val="left"/>
              <w:rPr>
                <w:rFonts w:ascii="Arial" w:hAnsi="Arial" w:cs="Arial"/>
                <w:sz w:val="20"/>
              </w:rPr>
            </w:pPr>
            <w:r w:rsidRPr="00D03350">
              <w:rPr>
                <w:rFonts w:ascii="Arial" w:hAnsi="Arial" w:cs="Arial"/>
                <w:sz w:val="20"/>
              </w:rPr>
              <w:t>Years with Firm</w:t>
            </w:r>
          </w:p>
        </w:tc>
        <w:tc>
          <w:tcPr>
            <w:tcW w:w="7374" w:type="dxa"/>
            <w:vAlign w:val="center"/>
          </w:tcPr>
          <w:p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rsidTr="00645B24">
        <w:trPr>
          <w:trHeight w:val="401"/>
        </w:trPr>
        <w:tc>
          <w:tcPr>
            <w:tcW w:w="2410" w:type="dxa"/>
            <w:shd w:val="clear" w:color="auto" w:fill="D9D9D9" w:themeFill="background1" w:themeFillShade="D9"/>
            <w:vAlign w:val="center"/>
          </w:tcPr>
          <w:p w:rsidR="00D03350" w:rsidRPr="00D03350" w:rsidRDefault="00D03350" w:rsidP="00D03350">
            <w:pPr>
              <w:pStyle w:val="Subtitle"/>
              <w:ind w:left="0"/>
              <w:jc w:val="left"/>
              <w:rPr>
                <w:rFonts w:ascii="Arial" w:hAnsi="Arial" w:cs="Arial"/>
                <w:sz w:val="20"/>
              </w:rPr>
            </w:pPr>
            <w:r w:rsidRPr="00D03350">
              <w:rPr>
                <w:rFonts w:ascii="Arial" w:hAnsi="Arial" w:cs="Arial"/>
                <w:sz w:val="20"/>
              </w:rPr>
              <w:t>Nationality</w:t>
            </w:r>
          </w:p>
        </w:tc>
        <w:tc>
          <w:tcPr>
            <w:tcW w:w="7374" w:type="dxa"/>
            <w:vAlign w:val="center"/>
          </w:tcPr>
          <w:p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645B24" w:rsidTr="00645B24">
        <w:trPr>
          <w:trHeight w:val="563"/>
        </w:trPr>
        <w:tc>
          <w:tcPr>
            <w:tcW w:w="2410" w:type="dxa"/>
            <w:shd w:val="clear" w:color="auto" w:fill="D9D9D9" w:themeFill="background1" w:themeFillShade="D9"/>
            <w:vAlign w:val="center"/>
          </w:tcPr>
          <w:p w:rsidR="00645B24" w:rsidRPr="00D03350" w:rsidRDefault="00645B24" w:rsidP="00D03350">
            <w:pPr>
              <w:pStyle w:val="Subtitle"/>
              <w:ind w:left="0"/>
              <w:jc w:val="left"/>
              <w:rPr>
                <w:rFonts w:ascii="Arial" w:hAnsi="Arial" w:cs="Arial"/>
                <w:sz w:val="20"/>
              </w:rPr>
            </w:pPr>
            <w:r>
              <w:rPr>
                <w:rFonts w:ascii="Arial" w:hAnsi="Arial" w:cs="Arial"/>
                <w:sz w:val="20"/>
              </w:rPr>
              <w:t xml:space="preserve">Language proficiency </w:t>
            </w:r>
          </w:p>
        </w:tc>
        <w:tc>
          <w:tcPr>
            <w:tcW w:w="7374" w:type="dxa"/>
            <w:vAlign w:val="center"/>
          </w:tcPr>
          <w:p w:rsidR="00645B24" w:rsidRPr="00D03350" w:rsidRDefault="00645B24" w:rsidP="00645B24">
            <w:pPr>
              <w:pStyle w:val="Subtitle"/>
              <w:ind w:left="0" w:right="-105"/>
              <w:jc w:val="left"/>
              <w:rPr>
                <w:rFonts w:ascii="Arial" w:hAnsi="Arial" w:cs="Arial"/>
                <w:b w:val="0"/>
                <w:sz w:val="20"/>
                <w:highlight w:val="cyan"/>
              </w:rPr>
            </w:pPr>
            <w:r w:rsidRPr="00D03350">
              <w:rPr>
                <w:rFonts w:ascii="Arial" w:hAnsi="Arial" w:cs="Arial"/>
                <w:b w:val="0"/>
                <w:sz w:val="20"/>
                <w:highlight w:val="cyan"/>
              </w:rPr>
              <w:t>[Insert]</w:t>
            </w:r>
          </w:p>
        </w:tc>
      </w:tr>
      <w:tr w:rsidR="00D03350" w:rsidTr="00645B24">
        <w:trPr>
          <w:trHeight w:val="1272"/>
        </w:trPr>
        <w:tc>
          <w:tcPr>
            <w:tcW w:w="2410" w:type="dxa"/>
            <w:shd w:val="clear" w:color="auto" w:fill="D9D9D9" w:themeFill="background1" w:themeFillShade="D9"/>
            <w:vAlign w:val="center"/>
          </w:tcPr>
          <w:p w:rsidR="00D03350" w:rsidRPr="00D03350" w:rsidRDefault="00D03350" w:rsidP="00D03350">
            <w:pPr>
              <w:pStyle w:val="Subtitle"/>
              <w:ind w:left="0"/>
              <w:jc w:val="left"/>
              <w:rPr>
                <w:rFonts w:ascii="Arial" w:hAnsi="Arial" w:cs="Arial"/>
                <w:sz w:val="20"/>
              </w:rPr>
            </w:pPr>
            <w:r w:rsidRPr="00D03350">
              <w:rPr>
                <w:rFonts w:ascii="Arial" w:hAnsi="Arial" w:cs="Arial"/>
                <w:sz w:val="20"/>
              </w:rPr>
              <w:t>Education/Qualifications</w:t>
            </w:r>
          </w:p>
        </w:tc>
        <w:tc>
          <w:tcPr>
            <w:tcW w:w="7374" w:type="dxa"/>
            <w:vAlign w:val="center"/>
          </w:tcPr>
          <w:p w:rsidR="00D03350" w:rsidRDefault="00D03350" w:rsidP="00645B24">
            <w:pPr>
              <w:pStyle w:val="Subtitle"/>
              <w:ind w:left="0" w:right="-105"/>
              <w:jc w:val="left"/>
              <w:rPr>
                <w:rFonts w:ascii="Arial" w:hAnsi="Arial" w:cs="Arial"/>
                <w:b w:val="0"/>
                <w:sz w:val="20"/>
              </w:rPr>
            </w:pPr>
            <w:r w:rsidRPr="00D03350">
              <w:rPr>
                <w:rFonts w:ascii="Arial" w:hAnsi="Arial" w:cs="Arial"/>
                <w:b w:val="0"/>
                <w:sz w:val="20"/>
                <w:highlight w:val="cyan"/>
              </w:rPr>
              <w:t>[Summarize college/university and other specialized education of personnel member, giving names of schoo</w:t>
            </w:r>
            <w:r w:rsidR="00645B24">
              <w:rPr>
                <w:rFonts w:ascii="Arial" w:hAnsi="Arial" w:cs="Arial"/>
                <w:b w:val="0"/>
                <w:sz w:val="20"/>
                <w:highlight w:val="cyan"/>
              </w:rPr>
              <w:t>ls, dates attended, and degrees/</w:t>
            </w:r>
            <w:r w:rsidRPr="00D03350">
              <w:rPr>
                <w:rFonts w:ascii="Arial" w:hAnsi="Arial" w:cs="Arial"/>
                <w:b w:val="0"/>
                <w:sz w:val="20"/>
                <w:highlight w:val="cyan"/>
              </w:rPr>
              <w:t>qualifications obtained.]</w:t>
            </w:r>
          </w:p>
          <w:p w:rsidR="00D03350" w:rsidRDefault="00D03350" w:rsidP="00D03350">
            <w:pPr>
              <w:pStyle w:val="Subtitle"/>
              <w:ind w:left="0"/>
              <w:jc w:val="left"/>
              <w:rPr>
                <w:rFonts w:ascii="Arial" w:hAnsi="Arial" w:cs="Arial"/>
                <w:b w:val="0"/>
                <w:sz w:val="20"/>
              </w:rPr>
            </w:pPr>
          </w:p>
        </w:tc>
      </w:tr>
      <w:tr w:rsidR="00645B24" w:rsidTr="00645B24">
        <w:trPr>
          <w:trHeight w:val="1272"/>
        </w:trPr>
        <w:tc>
          <w:tcPr>
            <w:tcW w:w="2410" w:type="dxa"/>
            <w:shd w:val="clear" w:color="auto" w:fill="D9D9D9" w:themeFill="background1" w:themeFillShade="D9"/>
            <w:vAlign w:val="center"/>
          </w:tcPr>
          <w:p w:rsidR="00645B24" w:rsidRPr="00D03350" w:rsidRDefault="00645B24" w:rsidP="00D03350">
            <w:pPr>
              <w:pStyle w:val="Subtitle"/>
              <w:ind w:left="0"/>
              <w:jc w:val="left"/>
              <w:rPr>
                <w:rFonts w:ascii="Arial" w:hAnsi="Arial" w:cs="Arial"/>
                <w:sz w:val="20"/>
              </w:rPr>
            </w:pPr>
            <w:r>
              <w:rPr>
                <w:rFonts w:ascii="Arial" w:hAnsi="Arial" w:cs="Arial"/>
                <w:sz w:val="20"/>
              </w:rPr>
              <w:t>Professional certifications</w:t>
            </w:r>
          </w:p>
        </w:tc>
        <w:tc>
          <w:tcPr>
            <w:tcW w:w="7374" w:type="dxa"/>
            <w:vAlign w:val="center"/>
          </w:tcPr>
          <w:p w:rsidR="00645B24" w:rsidRDefault="00645B24" w:rsidP="00645B24">
            <w:pPr>
              <w:pStyle w:val="Subtitle"/>
              <w:ind w:left="0" w:right="-105"/>
              <w:jc w:val="left"/>
              <w:rPr>
                <w:rFonts w:ascii="Arial" w:hAnsi="Arial" w:cs="Arial"/>
                <w:b w:val="0"/>
                <w:sz w:val="20"/>
                <w:highlight w:val="cyan"/>
              </w:rPr>
            </w:pPr>
            <w:r>
              <w:rPr>
                <w:rFonts w:ascii="Arial" w:hAnsi="Arial" w:cs="Arial"/>
                <w:b w:val="0"/>
                <w:sz w:val="20"/>
                <w:highlight w:val="cyan"/>
              </w:rPr>
              <w:t>[Provide details of professional certifications relevant to the scope of services]</w:t>
            </w:r>
          </w:p>
          <w:p w:rsidR="00645B24" w:rsidRPr="00645B24" w:rsidRDefault="00645B24" w:rsidP="004250BD">
            <w:pPr>
              <w:pStyle w:val="Subtitle"/>
              <w:numPr>
                <w:ilvl w:val="0"/>
                <w:numId w:val="20"/>
              </w:numPr>
              <w:ind w:left="601" w:right="-105" w:hanging="284"/>
              <w:jc w:val="left"/>
              <w:rPr>
                <w:rFonts w:ascii="Arial" w:hAnsi="Arial" w:cs="Arial"/>
                <w:b w:val="0"/>
                <w:sz w:val="20"/>
              </w:rPr>
            </w:pPr>
            <w:r w:rsidRPr="00645B24">
              <w:rPr>
                <w:rFonts w:ascii="Arial" w:hAnsi="Arial" w:cs="Arial"/>
                <w:b w:val="0"/>
                <w:sz w:val="20"/>
              </w:rPr>
              <w:t xml:space="preserve">Name of institution: </w:t>
            </w:r>
            <w:r w:rsidRPr="00645B24">
              <w:rPr>
                <w:rFonts w:ascii="Arial" w:hAnsi="Arial" w:cs="Arial"/>
                <w:b w:val="0"/>
                <w:sz w:val="20"/>
                <w:highlight w:val="cyan"/>
              </w:rPr>
              <w:t>[Insert]</w:t>
            </w:r>
          </w:p>
          <w:p w:rsidR="00645B24" w:rsidRPr="00645B24" w:rsidRDefault="00645B24" w:rsidP="004250BD">
            <w:pPr>
              <w:pStyle w:val="Subtitle"/>
              <w:numPr>
                <w:ilvl w:val="0"/>
                <w:numId w:val="20"/>
              </w:numPr>
              <w:ind w:left="601" w:right="-105" w:hanging="284"/>
              <w:jc w:val="left"/>
              <w:rPr>
                <w:rFonts w:ascii="Arial" w:hAnsi="Arial" w:cs="Arial"/>
                <w:b w:val="0"/>
                <w:sz w:val="20"/>
              </w:rPr>
            </w:pPr>
            <w:r w:rsidRPr="00645B24">
              <w:rPr>
                <w:rFonts w:ascii="Arial" w:hAnsi="Arial" w:cs="Arial"/>
                <w:b w:val="0"/>
                <w:sz w:val="20"/>
              </w:rPr>
              <w:t xml:space="preserve">Date of certification: </w:t>
            </w:r>
            <w:r w:rsidRPr="00645B24">
              <w:rPr>
                <w:rFonts w:ascii="Arial" w:hAnsi="Arial" w:cs="Arial"/>
                <w:b w:val="0"/>
                <w:sz w:val="20"/>
                <w:highlight w:val="cyan"/>
              </w:rPr>
              <w:t>[Insert]</w:t>
            </w:r>
          </w:p>
          <w:p w:rsidR="00645B24" w:rsidRPr="00D03350" w:rsidRDefault="00645B24" w:rsidP="00645B24">
            <w:pPr>
              <w:pStyle w:val="Subtitle"/>
              <w:ind w:left="601" w:right="-105"/>
              <w:jc w:val="left"/>
              <w:rPr>
                <w:rFonts w:ascii="Arial" w:hAnsi="Arial" w:cs="Arial"/>
                <w:b w:val="0"/>
                <w:sz w:val="20"/>
                <w:highlight w:val="cyan"/>
              </w:rPr>
            </w:pPr>
          </w:p>
        </w:tc>
      </w:tr>
      <w:tr w:rsidR="00D03350" w:rsidTr="00645B24">
        <w:trPr>
          <w:trHeight w:val="2011"/>
        </w:trPr>
        <w:tc>
          <w:tcPr>
            <w:tcW w:w="2410" w:type="dxa"/>
            <w:shd w:val="clear" w:color="auto" w:fill="D9D9D9" w:themeFill="background1" w:themeFillShade="D9"/>
            <w:vAlign w:val="center"/>
          </w:tcPr>
          <w:p w:rsidR="00D03350" w:rsidRPr="00D03350" w:rsidRDefault="00D03350" w:rsidP="00D03350">
            <w:pPr>
              <w:pStyle w:val="Subtitle"/>
              <w:ind w:left="0"/>
              <w:jc w:val="left"/>
              <w:rPr>
                <w:rFonts w:ascii="Arial" w:hAnsi="Arial" w:cs="Arial"/>
                <w:sz w:val="20"/>
              </w:rPr>
            </w:pPr>
            <w:r w:rsidRPr="00D03350">
              <w:rPr>
                <w:rFonts w:ascii="Arial" w:hAnsi="Arial" w:cs="Arial"/>
                <w:sz w:val="20"/>
              </w:rPr>
              <w:t>Employment Record/Experience</w:t>
            </w:r>
          </w:p>
          <w:p w:rsidR="00D03350" w:rsidRPr="00D03350" w:rsidRDefault="00D03350" w:rsidP="00D03350">
            <w:pPr>
              <w:pStyle w:val="Subtitle"/>
              <w:ind w:left="0"/>
              <w:jc w:val="left"/>
              <w:rPr>
                <w:rFonts w:ascii="Arial" w:hAnsi="Arial" w:cs="Arial"/>
                <w:sz w:val="20"/>
              </w:rPr>
            </w:pPr>
          </w:p>
        </w:tc>
        <w:tc>
          <w:tcPr>
            <w:tcW w:w="7374" w:type="dxa"/>
            <w:vAlign w:val="center"/>
          </w:tcPr>
          <w:p w:rsidR="00D03350" w:rsidRDefault="00D03350" w:rsidP="00D03350">
            <w:pPr>
              <w:pStyle w:val="Subtitle"/>
              <w:ind w:left="0"/>
              <w:jc w:val="left"/>
              <w:rPr>
                <w:rFonts w:ascii="Arial" w:hAnsi="Arial" w:cs="Arial"/>
                <w:b w:val="0"/>
                <w:sz w:val="20"/>
              </w:rPr>
            </w:pPr>
            <w:r w:rsidRPr="00D03350">
              <w:rPr>
                <w:rFonts w:ascii="Arial" w:hAnsi="Arial" w:cs="Arial"/>
                <w:b w:val="0"/>
                <w:sz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rsidR="00D03350" w:rsidRDefault="00D03350" w:rsidP="00D03350">
            <w:pPr>
              <w:pStyle w:val="Subtitle"/>
              <w:ind w:left="0"/>
              <w:jc w:val="left"/>
              <w:rPr>
                <w:rFonts w:ascii="Arial" w:hAnsi="Arial" w:cs="Arial"/>
                <w:b w:val="0"/>
                <w:sz w:val="20"/>
              </w:rPr>
            </w:pPr>
          </w:p>
          <w:p w:rsidR="00D03350" w:rsidRDefault="00D03350" w:rsidP="00D03350">
            <w:pPr>
              <w:pStyle w:val="Subtitle"/>
              <w:ind w:left="0"/>
              <w:jc w:val="left"/>
              <w:rPr>
                <w:rFonts w:ascii="Arial" w:hAnsi="Arial" w:cs="Arial"/>
                <w:b w:val="0"/>
                <w:sz w:val="20"/>
              </w:rPr>
            </w:pPr>
          </w:p>
          <w:p w:rsidR="00D03350" w:rsidRDefault="00D03350" w:rsidP="00D03350">
            <w:pPr>
              <w:pStyle w:val="Subtitle"/>
              <w:ind w:left="0"/>
              <w:jc w:val="left"/>
              <w:rPr>
                <w:rFonts w:ascii="Arial" w:hAnsi="Arial" w:cs="Arial"/>
                <w:b w:val="0"/>
                <w:sz w:val="20"/>
              </w:rPr>
            </w:pPr>
          </w:p>
        </w:tc>
      </w:tr>
      <w:tr w:rsidR="00D03350" w:rsidTr="00645B24">
        <w:trPr>
          <w:trHeight w:val="2010"/>
        </w:trPr>
        <w:tc>
          <w:tcPr>
            <w:tcW w:w="2410" w:type="dxa"/>
            <w:shd w:val="clear" w:color="auto" w:fill="D9D9D9" w:themeFill="background1" w:themeFillShade="D9"/>
            <w:vAlign w:val="center"/>
          </w:tcPr>
          <w:p w:rsidR="00D03350" w:rsidRPr="00D03350" w:rsidRDefault="00D03350" w:rsidP="00D03350">
            <w:pPr>
              <w:pStyle w:val="Subtitle"/>
              <w:tabs>
                <w:tab w:val="left" w:pos="6300"/>
              </w:tabs>
              <w:ind w:left="0"/>
              <w:jc w:val="left"/>
              <w:rPr>
                <w:rFonts w:ascii="Arial" w:hAnsi="Arial" w:cs="Arial"/>
                <w:sz w:val="20"/>
              </w:rPr>
            </w:pPr>
            <w:r w:rsidRPr="00D03350">
              <w:rPr>
                <w:rFonts w:ascii="Arial" w:hAnsi="Arial" w:cs="Arial"/>
                <w:sz w:val="20"/>
              </w:rPr>
              <w:t>References</w:t>
            </w:r>
          </w:p>
          <w:p w:rsidR="00D03350" w:rsidRPr="00D03350" w:rsidRDefault="00D03350" w:rsidP="00D03350">
            <w:pPr>
              <w:pStyle w:val="Subtitle"/>
              <w:ind w:left="0"/>
              <w:jc w:val="left"/>
              <w:rPr>
                <w:rFonts w:ascii="Arial" w:hAnsi="Arial" w:cs="Arial"/>
                <w:sz w:val="20"/>
              </w:rPr>
            </w:pPr>
          </w:p>
        </w:tc>
        <w:tc>
          <w:tcPr>
            <w:tcW w:w="7374" w:type="dxa"/>
            <w:vAlign w:val="center"/>
          </w:tcPr>
          <w:p w:rsidR="00D03350" w:rsidRPr="00C44C5F" w:rsidRDefault="00D03350" w:rsidP="00D03350">
            <w:pPr>
              <w:pStyle w:val="Subtitle"/>
              <w:tabs>
                <w:tab w:val="left" w:pos="6300"/>
              </w:tabs>
              <w:ind w:left="0"/>
              <w:jc w:val="left"/>
              <w:rPr>
                <w:rFonts w:ascii="Arial" w:hAnsi="Arial" w:cs="Arial"/>
                <w:b w:val="0"/>
                <w:sz w:val="20"/>
              </w:rPr>
            </w:pPr>
            <w:r w:rsidRPr="00C44C5F">
              <w:rPr>
                <w:rFonts w:ascii="Arial" w:hAnsi="Arial" w:cs="Arial"/>
                <w:b w:val="0"/>
                <w:sz w:val="20"/>
              </w:rPr>
              <w:t>Provide names</w:t>
            </w:r>
            <w:r>
              <w:rPr>
                <w:rFonts w:ascii="Arial" w:hAnsi="Arial" w:cs="Arial"/>
                <w:b w:val="0"/>
                <w:sz w:val="20"/>
              </w:rPr>
              <w:t>,</w:t>
            </w:r>
            <w:r w:rsidRPr="00C44C5F">
              <w:rPr>
                <w:rFonts w:ascii="Arial" w:hAnsi="Arial" w:cs="Arial"/>
                <w:b w:val="0"/>
                <w:sz w:val="20"/>
              </w:rPr>
              <w:t xml:space="preserve"> addresses</w:t>
            </w:r>
            <w:r>
              <w:rPr>
                <w:rFonts w:ascii="Arial" w:hAnsi="Arial" w:cs="Arial"/>
                <w:b w:val="0"/>
                <w:sz w:val="20"/>
              </w:rPr>
              <w:t>, phone and email contact information for two (2) references:</w:t>
            </w:r>
          </w:p>
          <w:p w:rsidR="00D03350" w:rsidRDefault="00D03350" w:rsidP="00D03350">
            <w:pPr>
              <w:pStyle w:val="Subtitle"/>
              <w:ind w:left="0"/>
              <w:jc w:val="left"/>
              <w:rPr>
                <w:rFonts w:ascii="Arial" w:hAnsi="Arial" w:cs="Arial"/>
                <w:b w:val="0"/>
                <w:sz w:val="20"/>
              </w:rPr>
            </w:pPr>
          </w:p>
          <w:p w:rsidR="00D03350" w:rsidRDefault="00D03350" w:rsidP="00D03350">
            <w:pPr>
              <w:pStyle w:val="Subtitle"/>
              <w:ind w:left="0"/>
              <w:jc w:val="left"/>
              <w:rPr>
                <w:rFonts w:ascii="Arial" w:hAnsi="Arial" w:cs="Arial"/>
                <w:b w:val="0"/>
                <w:sz w:val="20"/>
              </w:rPr>
            </w:pPr>
            <w:r>
              <w:rPr>
                <w:rFonts w:ascii="Arial" w:hAnsi="Arial" w:cs="Arial"/>
                <w:b w:val="0"/>
                <w:sz w:val="20"/>
              </w:rPr>
              <w:t>Reference 1:</w:t>
            </w:r>
          </w:p>
          <w:p w:rsidR="00D03350" w:rsidRDefault="00D03350" w:rsidP="00D03350">
            <w:pPr>
              <w:pStyle w:val="Subtitle"/>
              <w:ind w:left="0"/>
              <w:jc w:val="left"/>
              <w:rPr>
                <w:rFonts w:ascii="Arial" w:hAnsi="Arial" w:cs="Arial"/>
                <w:b w:val="0"/>
                <w:sz w:val="20"/>
              </w:rPr>
            </w:pPr>
          </w:p>
          <w:p w:rsidR="00D03350" w:rsidRDefault="00D03350" w:rsidP="00D03350">
            <w:pPr>
              <w:pStyle w:val="Subtitle"/>
              <w:ind w:left="0"/>
              <w:jc w:val="left"/>
              <w:rPr>
                <w:rFonts w:ascii="Arial" w:hAnsi="Arial" w:cs="Arial"/>
                <w:b w:val="0"/>
                <w:sz w:val="20"/>
              </w:rPr>
            </w:pPr>
            <w:r>
              <w:rPr>
                <w:rFonts w:ascii="Arial" w:hAnsi="Arial" w:cs="Arial"/>
                <w:b w:val="0"/>
                <w:sz w:val="20"/>
              </w:rPr>
              <w:t>Reference 2:</w:t>
            </w:r>
          </w:p>
          <w:p w:rsidR="00D03350" w:rsidRDefault="00D03350" w:rsidP="00D03350">
            <w:pPr>
              <w:pStyle w:val="Subtitle"/>
              <w:ind w:left="0"/>
              <w:jc w:val="left"/>
              <w:rPr>
                <w:rFonts w:ascii="Arial" w:hAnsi="Arial" w:cs="Arial"/>
                <w:b w:val="0"/>
                <w:sz w:val="20"/>
              </w:rPr>
            </w:pPr>
          </w:p>
        </w:tc>
      </w:tr>
    </w:tbl>
    <w:p w:rsidR="00D03350" w:rsidRDefault="00D03350" w:rsidP="004F28C5">
      <w:pPr>
        <w:pStyle w:val="Subtitle"/>
        <w:ind w:left="0"/>
        <w:jc w:val="left"/>
        <w:rPr>
          <w:rFonts w:ascii="Arial" w:hAnsi="Arial" w:cs="Arial"/>
          <w:b w:val="0"/>
          <w:sz w:val="20"/>
        </w:rPr>
      </w:pPr>
    </w:p>
    <w:p w:rsidR="00D03350" w:rsidRDefault="00D03350" w:rsidP="004F28C5">
      <w:pPr>
        <w:pStyle w:val="Subtitle"/>
        <w:ind w:left="0"/>
        <w:jc w:val="left"/>
        <w:rPr>
          <w:rFonts w:ascii="Arial" w:hAnsi="Arial" w:cs="Arial"/>
          <w:b w:val="0"/>
          <w:sz w:val="20"/>
        </w:rPr>
      </w:pPr>
    </w:p>
    <w:p w:rsidR="004F28C5" w:rsidRPr="00C44C5F" w:rsidRDefault="004F28C5" w:rsidP="004F28C5">
      <w:pPr>
        <w:pStyle w:val="Subtitle"/>
        <w:ind w:left="0"/>
        <w:jc w:val="left"/>
        <w:rPr>
          <w:rFonts w:ascii="Arial" w:hAnsi="Arial" w:cs="Arial"/>
          <w:b w:val="0"/>
          <w:sz w:val="20"/>
        </w:rPr>
      </w:pPr>
      <w:r w:rsidRPr="00C44C5F">
        <w:rPr>
          <w:rFonts w:ascii="Arial" w:hAnsi="Arial" w:cs="Arial"/>
          <w:b w:val="0"/>
          <w:sz w:val="20"/>
        </w:rPr>
        <w:t>I, the undersigned, certify to the best of my knowledge and belief, this bio-date is accurate.</w:t>
      </w:r>
    </w:p>
    <w:p w:rsidR="004F28C5" w:rsidRPr="00C44C5F" w:rsidRDefault="004F28C5" w:rsidP="004F28C5">
      <w:pPr>
        <w:pStyle w:val="Subtitle"/>
        <w:ind w:left="0"/>
        <w:jc w:val="left"/>
        <w:rPr>
          <w:rFonts w:ascii="Arial" w:hAnsi="Arial" w:cs="Arial"/>
          <w:b w:val="0"/>
          <w:sz w:val="20"/>
        </w:rPr>
      </w:pPr>
    </w:p>
    <w:p w:rsidR="004F28C5" w:rsidRPr="00C44C5F" w:rsidRDefault="004F28C5" w:rsidP="004F28C5">
      <w:pPr>
        <w:pStyle w:val="Subtitle"/>
        <w:ind w:left="0"/>
        <w:jc w:val="left"/>
        <w:rPr>
          <w:rFonts w:ascii="Arial" w:hAnsi="Arial" w:cs="Arial"/>
          <w:b w:val="0"/>
          <w:sz w:val="20"/>
        </w:rPr>
      </w:pPr>
    </w:p>
    <w:p w:rsidR="004F28C5" w:rsidRPr="00C44C5F" w:rsidRDefault="004F28C5" w:rsidP="004F28C5">
      <w:pPr>
        <w:pStyle w:val="Subtitle"/>
        <w:tabs>
          <w:tab w:val="left" w:pos="6300"/>
        </w:tabs>
        <w:ind w:left="0"/>
        <w:jc w:val="left"/>
        <w:rPr>
          <w:rFonts w:ascii="Arial" w:hAnsi="Arial" w:cs="Arial"/>
          <w:b w:val="0"/>
          <w:sz w:val="20"/>
        </w:rPr>
      </w:pPr>
      <w:r w:rsidRPr="00C44C5F">
        <w:rPr>
          <w:rFonts w:ascii="Arial" w:hAnsi="Arial" w:cs="Arial"/>
          <w:b w:val="0"/>
          <w:sz w:val="20"/>
        </w:rPr>
        <w:t>________________________________________</w:t>
      </w:r>
      <w:r w:rsidRPr="00C44C5F">
        <w:rPr>
          <w:rFonts w:ascii="Arial" w:hAnsi="Arial" w:cs="Arial"/>
          <w:b w:val="0"/>
          <w:sz w:val="20"/>
        </w:rPr>
        <w:tab/>
        <w:t>___________________</w:t>
      </w:r>
    </w:p>
    <w:p w:rsidR="004F28C5" w:rsidRDefault="004F28C5" w:rsidP="004F28C5">
      <w:pPr>
        <w:rPr>
          <w:sz w:val="22"/>
          <w:szCs w:val="22"/>
        </w:rPr>
      </w:pPr>
      <w:r w:rsidRPr="00C44C5F">
        <w:t xml:space="preserve">Signature of </w:t>
      </w:r>
      <w:r>
        <w:t>Personnel (individual)</w:t>
      </w:r>
      <w:r w:rsidRPr="00C44C5F">
        <w:t xml:space="preserve"> or </w:t>
      </w:r>
      <w:r>
        <w:t>f</w:t>
      </w:r>
      <w:r w:rsidRPr="00C44C5F">
        <w:t xml:space="preserve">irm </w:t>
      </w:r>
      <w:r>
        <w:t>r</w:t>
      </w:r>
      <w:r w:rsidRPr="00C44C5F">
        <w:t>epresentative</w:t>
      </w:r>
      <w:r w:rsidRPr="00C44C5F">
        <w:tab/>
      </w:r>
      <w:r>
        <w:tab/>
      </w:r>
      <w:r w:rsidRPr="00C44C5F">
        <w:t>Date (Day/Month/Yea</w:t>
      </w:r>
      <w:r>
        <w:t>r)</w:t>
      </w:r>
    </w:p>
    <w:p w:rsidR="0021361B" w:rsidRDefault="0021361B" w:rsidP="0021361B">
      <w:pPr>
        <w:rPr>
          <w:b/>
          <w:bCs/>
          <w:color w:val="518ECB"/>
          <w:sz w:val="28"/>
          <w:szCs w:val="28"/>
        </w:rPr>
      </w:pPr>
      <w:r>
        <w:br w:type="page"/>
      </w:r>
    </w:p>
    <w:p w:rsidR="0021361B" w:rsidRDefault="0021361B">
      <w:pPr>
        <w:rPr>
          <w:bCs/>
          <w:iCs/>
          <w:spacing w:val="-3"/>
          <w:highlight w:val="yellow"/>
        </w:rPr>
      </w:pPr>
    </w:p>
    <w:p w:rsidR="00C12031" w:rsidRPr="00C12031" w:rsidRDefault="006E6BB8" w:rsidP="00C12031">
      <w:pPr>
        <w:pStyle w:val="Headline"/>
      </w:pPr>
      <w:r>
        <w:t>Form J</w:t>
      </w:r>
      <w:r w:rsidR="00C12031" w:rsidRPr="00C12031">
        <w:t>: Performance Statement Form</w:t>
      </w:r>
    </w:p>
    <w:p w:rsidR="00C12031" w:rsidRPr="005442CF" w:rsidRDefault="00C12031" w:rsidP="00C12031">
      <w:pPr>
        <w:pStyle w:val="SectionVHeader"/>
        <w:rPr>
          <w:b w:val="0"/>
          <w:iCs/>
          <w:sz w:val="24"/>
        </w:rPr>
      </w:pPr>
    </w:p>
    <w:p w:rsidR="00021F3E" w:rsidRDefault="00F31922" w:rsidP="001D1CA5">
      <w:pPr>
        <w:pStyle w:val="BankNormal"/>
        <w:spacing w:after="60"/>
        <w:rPr>
          <w:rFonts w:ascii="Arial" w:hAnsi="Arial" w:cs="Arial"/>
          <w:iCs/>
          <w:sz w:val="20"/>
        </w:rPr>
      </w:pPr>
      <w:r>
        <w:rPr>
          <w:rFonts w:ascii="Arial" w:hAnsi="Arial" w:cs="Arial"/>
          <w:iCs/>
          <w:sz w:val="20"/>
        </w:rPr>
        <w:t>RFP</w:t>
      </w:r>
      <w:r w:rsidR="00021F3E">
        <w:rPr>
          <w:rFonts w:ascii="Arial" w:hAnsi="Arial" w:cs="Arial"/>
          <w:iCs/>
          <w:sz w:val="20"/>
        </w:rPr>
        <w:t xml:space="preserve"> reference no: </w:t>
      </w:r>
      <w:r w:rsidR="001D1CA5" w:rsidRPr="001D1CA5">
        <w:rPr>
          <w:rFonts w:ascii="Arial" w:hAnsi="Arial" w:cs="Arial"/>
          <w:iCs/>
          <w:sz w:val="20"/>
        </w:rPr>
        <w:t>RFP/UNOPS-ETOH/Service/2015/007</w:t>
      </w:r>
    </w:p>
    <w:p w:rsidR="00021F3E" w:rsidRDefault="00021F3E" w:rsidP="00021F3E">
      <w:pPr>
        <w:pStyle w:val="BankNormal"/>
        <w:spacing w:after="60"/>
        <w:rPr>
          <w:rFonts w:ascii="Arial" w:hAnsi="Arial" w:cs="Arial"/>
          <w:iCs/>
          <w:sz w:val="20"/>
        </w:rPr>
      </w:pPr>
      <w:r>
        <w:rPr>
          <w:rFonts w:ascii="Arial" w:hAnsi="Arial" w:cs="Arial"/>
          <w:iCs/>
          <w:sz w:val="20"/>
        </w:rPr>
        <w:t xml:space="preserve">Name of </w:t>
      </w:r>
      <w:proofErr w:type="spellStart"/>
      <w:r w:rsidR="00F31922">
        <w:rPr>
          <w:rFonts w:ascii="Arial" w:hAnsi="Arial" w:cs="Arial"/>
          <w:iCs/>
          <w:sz w:val="20"/>
        </w:rPr>
        <w:t>Offeror</w:t>
      </w:r>
      <w:proofErr w:type="spellEnd"/>
      <w:r>
        <w:rPr>
          <w:rFonts w:ascii="Arial" w:hAnsi="Arial" w:cs="Arial"/>
          <w:iCs/>
          <w:sz w:val="20"/>
        </w:rPr>
        <w:t xml:space="preserve">: </w:t>
      </w:r>
      <w:r>
        <w:rPr>
          <w:rFonts w:ascii="Arial" w:hAnsi="Arial" w:cs="Arial"/>
          <w:iCs/>
          <w:sz w:val="20"/>
          <w:highlight w:val="cyan"/>
        </w:rPr>
        <w:t xml:space="preserve">[insert name of </w:t>
      </w:r>
      <w:proofErr w:type="spellStart"/>
      <w:r w:rsidR="00F31922">
        <w:rPr>
          <w:rFonts w:ascii="Arial" w:hAnsi="Arial" w:cs="Arial"/>
          <w:iCs/>
          <w:sz w:val="20"/>
          <w:highlight w:val="cyan"/>
        </w:rPr>
        <w:t>Offeror</w:t>
      </w:r>
      <w:proofErr w:type="spellEnd"/>
      <w:r w:rsidRPr="00BD5B86">
        <w:rPr>
          <w:rFonts w:ascii="Arial" w:hAnsi="Arial" w:cs="Arial"/>
          <w:iCs/>
          <w:sz w:val="20"/>
          <w:highlight w:val="cyan"/>
        </w:rPr>
        <w:t>]</w:t>
      </w:r>
    </w:p>
    <w:p w:rsidR="00021F3E" w:rsidRDefault="00021F3E" w:rsidP="00021F3E">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rsidR="00C12031" w:rsidRPr="00C12031" w:rsidRDefault="00C12031" w:rsidP="00C12031">
      <w:pPr>
        <w:pStyle w:val="SectionVHeader"/>
        <w:rPr>
          <w:rFonts w:ascii="Arial" w:hAnsi="Arial" w:cs="Arial"/>
          <w:b w:val="0"/>
          <w:iCs/>
          <w:sz w:val="20"/>
          <w:szCs w:val="20"/>
        </w:rPr>
      </w:pPr>
    </w:p>
    <w:p w:rsidR="00C12031" w:rsidRPr="00C12031" w:rsidRDefault="00C12031" w:rsidP="00C12031">
      <w:pPr>
        <w:pStyle w:val="SectionVHeader"/>
        <w:rPr>
          <w:rFonts w:ascii="Arial" w:hAnsi="Arial" w:cs="Arial"/>
          <w:b w:val="0"/>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7"/>
        <w:gridCol w:w="1042"/>
        <w:gridCol w:w="1460"/>
        <w:gridCol w:w="1043"/>
        <w:gridCol w:w="1250"/>
        <w:gridCol w:w="1050"/>
        <w:gridCol w:w="1320"/>
        <w:gridCol w:w="1397"/>
      </w:tblGrid>
      <w:tr w:rsidR="00C12031" w:rsidRPr="00C12031" w:rsidTr="00021F3E">
        <w:tc>
          <w:tcPr>
            <w:tcW w:w="1738" w:type="dxa"/>
            <w:vMerge w:val="restart"/>
            <w:shd w:val="clear" w:color="auto" w:fill="D9D9D9" w:themeFill="background1" w:themeFillShade="D9"/>
            <w:vAlign w:val="center"/>
          </w:tcPr>
          <w:p w:rsidR="00C12031" w:rsidRPr="00021F3E" w:rsidRDefault="00C12031" w:rsidP="00021F3E">
            <w:pPr>
              <w:suppressAutoHyphens/>
              <w:jc w:val="center"/>
              <w:rPr>
                <w:b/>
              </w:rPr>
            </w:pPr>
            <w:r w:rsidRPr="00021F3E">
              <w:rPr>
                <w:b/>
              </w:rPr>
              <w:t>Order placed by (Full address of purchaser)</w:t>
            </w:r>
          </w:p>
        </w:tc>
        <w:tc>
          <w:tcPr>
            <w:tcW w:w="1638" w:type="dxa"/>
            <w:vMerge w:val="restart"/>
            <w:shd w:val="clear" w:color="auto" w:fill="D9D9D9" w:themeFill="background1" w:themeFillShade="D9"/>
            <w:vAlign w:val="center"/>
          </w:tcPr>
          <w:p w:rsidR="00C12031" w:rsidRPr="00021F3E" w:rsidRDefault="00C12031" w:rsidP="00021F3E">
            <w:pPr>
              <w:suppressAutoHyphens/>
              <w:jc w:val="center"/>
              <w:rPr>
                <w:b/>
              </w:rPr>
            </w:pPr>
            <w:r w:rsidRPr="00021F3E">
              <w:rPr>
                <w:b/>
              </w:rPr>
              <w:t>Order no &amp; date</w:t>
            </w:r>
          </w:p>
        </w:tc>
        <w:tc>
          <w:tcPr>
            <w:tcW w:w="1762" w:type="dxa"/>
            <w:vMerge w:val="restart"/>
            <w:shd w:val="clear" w:color="auto" w:fill="D9D9D9" w:themeFill="background1" w:themeFillShade="D9"/>
            <w:vAlign w:val="center"/>
          </w:tcPr>
          <w:p w:rsidR="00C12031" w:rsidRPr="00021F3E" w:rsidRDefault="00C12031" w:rsidP="00021F3E">
            <w:pPr>
              <w:suppressAutoHyphens/>
              <w:jc w:val="center"/>
              <w:rPr>
                <w:b/>
              </w:rPr>
            </w:pPr>
            <w:r w:rsidRPr="00021F3E">
              <w:rPr>
                <w:b/>
              </w:rPr>
              <w:t>Description &amp; quantity of ordered items</w:t>
            </w:r>
          </w:p>
        </w:tc>
        <w:tc>
          <w:tcPr>
            <w:tcW w:w="1641" w:type="dxa"/>
            <w:vMerge w:val="restart"/>
            <w:shd w:val="clear" w:color="auto" w:fill="D9D9D9" w:themeFill="background1" w:themeFillShade="D9"/>
            <w:vAlign w:val="center"/>
          </w:tcPr>
          <w:p w:rsidR="00C12031" w:rsidRPr="00021F3E" w:rsidRDefault="00C12031" w:rsidP="00021F3E">
            <w:pPr>
              <w:suppressAutoHyphens/>
              <w:jc w:val="center"/>
              <w:rPr>
                <w:b/>
              </w:rPr>
            </w:pPr>
            <w:r w:rsidRPr="00021F3E">
              <w:rPr>
                <w:b/>
              </w:rPr>
              <w:t>Value of Order</w:t>
            </w:r>
          </w:p>
        </w:tc>
        <w:tc>
          <w:tcPr>
            <w:tcW w:w="3220" w:type="dxa"/>
            <w:gridSpan w:val="2"/>
            <w:shd w:val="clear" w:color="auto" w:fill="D9D9D9" w:themeFill="background1" w:themeFillShade="D9"/>
            <w:vAlign w:val="center"/>
          </w:tcPr>
          <w:p w:rsidR="00C12031" w:rsidRPr="00021F3E" w:rsidRDefault="00C12031" w:rsidP="00021F3E">
            <w:pPr>
              <w:suppressAutoHyphens/>
              <w:jc w:val="center"/>
              <w:rPr>
                <w:b/>
              </w:rPr>
            </w:pPr>
            <w:r w:rsidRPr="00021F3E">
              <w:rPr>
                <w:b/>
              </w:rPr>
              <w:t>Date of completion of Delivery</w:t>
            </w:r>
          </w:p>
        </w:tc>
        <w:tc>
          <w:tcPr>
            <w:tcW w:w="1657" w:type="dxa"/>
            <w:vMerge w:val="restart"/>
            <w:shd w:val="clear" w:color="auto" w:fill="D9D9D9" w:themeFill="background1" w:themeFillShade="D9"/>
            <w:vAlign w:val="center"/>
          </w:tcPr>
          <w:p w:rsidR="00C12031" w:rsidRPr="00021F3E" w:rsidRDefault="00C12031" w:rsidP="00021F3E">
            <w:pPr>
              <w:suppressAutoHyphens/>
              <w:jc w:val="center"/>
              <w:rPr>
                <w:b/>
              </w:rPr>
            </w:pPr>
            <w:r w:rsidRPr="00021F3E">
              <w:rPr>
                <w:b/>
              </w:rPr>
              <w:t>Remarks indicating reasons of late delivery, if any</w:t>
            </w:r>
          </w:p>
        </w:tc>
        <w:tc>
          <w:tcPr>
            <w:tcW w:w="1520" w:type="dxa"/>
            <w:vMerge w:val="restart"/>
            <w:shd w:val="clear" w:color="auto" w:fill="D9D9D9" w:themeFill="background1" w:themeFillShade="D9"/>
            <w:vAlign w:val="center"/>
          </w:tcPr>
          <w:p w:rsidR="00C12031" w:rsidRPr="00021F3E" w:rsidRDefault="00C12031" w:rsidP="00021F3E">
            <w:pPr>
              <w:suppressAutoHyphens/>
              <w:jc w:val="center"/>
              <w:rPr>
                <w:b/>
              </w:rPr>
            </w:pPr>
            <w:r w:rsidRPr="00021F3E">
              <w:rPr>
                <w:b/>
              </w:rPr>
              <w:t>Was the supplies of goods satisfactory</w:t>
            </w:r>
          </w:p>
        </w:tc>
      </w:tr>
      <w:tr w:rsidR="00C12031" w:rsidRPr="00C12031" w:rsidTr="00021F3E">
        <w:tc>
          <w:tcPr>
            <w:tcW w:w="1738" w:type="dxa"/>
            <w:vMerge/>
          </w:tcPr>
          <w:p w:rsidR="00C12031" w:rsidRPr="00C12031" w:rsidRDefault="00C12031" w:rsidP="00022292">
            <w:pPr>
              <w:suppressAutoHyphens/>
            </w:pPr>
          </w:p>
        </w:tc>
        <w:tc>
          <w:tcPr>
            <w:tcW w:w="1638" w:type="dxa"/>
            <w:vMerge/>
          </w:tcPr>
          <w:p w:rsidR="00C12031" w:rsidRPr="00C12031" w:rsidRDefault="00C12031" w:rsidP="00022292">
            <w:pPr>
              <w:suppressAutoHyphens/>
            </w:pPr>
          </w:p>
        </w:tc>
        <w:tc>
          <w:tcPr>
            <w:tcW w:w="1762" w:type="dxa"/>
            <w:vMerge/>
          </w:tcPr>
          <w:p w:rsidR="00C12031" w:rsidRPr="00C12031" w:rsidRDefault="00C12031" w:rsidP="00022292">
            <w:pPr>
              <w:suppressAutoHyphens/>
            </w:pPr>
          </w:p>
        </w:tc>
        <w:tc>
          <w:tcPr>
            <w:tcW w:w="1641" w:type="dxa"/>
            <w:vMerge/>
          </w:tcPr>
          <w:p w:rsidR="00C12031" w:rsidRPr="00C12031" w:rsidRDefault="00C12031" w:rsidP="00022292">
            <w:pPr>
              <w:suppressAutoHyphens/>
            </w:pPr>
          </w:p>
        </w:tc>
        <w:tc>
          <w:tcPr>
            <w:tcW w:w="1698" w:type="dxa"/>
            <w:shd w:val="clear" w:color="auto" w:fill="D9D9D9" w:themeFill="background1" w:themeFillShade="D9"/>
            <w:vAlign w:val="center"/>
          </w:tcPr>
          <w:p w:rsidR="00C12031" w:rsidRPr="00021F3E" w:rsidRDefault="00C12031" w:rsidP="00021F3E">
            <w:pPr>
              <w:suppressAutoHyphens/>
              <w:jc w:val="center"/>
              <w:rPr>
                <w:b/>
              </w:rPr>
            </w:pPr>
            <w:r w:rsidRPr="00021F3E">
              <w:rPr>
                <w:b/>
              </w:rPr>
              <w:t>As per Contract</w:t>
            </w:r>
          </w:p>
        </w:tc>
        <w:tc>
          <w:tcPr>
            <w:tcW w:w="1522" w:type="dxa"/>
            <w:shd w:val="clear" w:color="auto" w:fill="D9D9D9" w:themeFill="background1" w:themeFillShade="D9"/>
            <w:vAlign w:val="center"/>
          </w:tcPr>
          <w:p w:rsidR="00C12031" w:rsidRPr="00021F3E" w:rsidRDefault="00C12031" w:rsidP="00021F3E">
            <w:pPr>
              <w:suppressAutoHyphens/>
              <w:jc w:val="center"/>
              <w:rPr>
                <w:b/>
              </w:rPr>
            </w:pPr>
            <w:r w:rsidRPr="00021F3E">
              <w:rPr>
                <w:b/>
              </w:rPr>
              <w:t>Actual</w:t>
            </w:r>
          </w:p>
        </w:tc>
        <w:tc>
          <w:tcPr>
            <w:tcW w:w="1657" w:type="dxa"/>
            <w:vMerge/>
          </w:tcPr>
          <w:p w:rsidR="00C12031" w:rsidRPr="00C12031" w:rsidRDefault="00C12031" w:rsidP="00022292">
            <w:pPr>
              <w:suppressAutoHyphens/>
            </w:pPr>
          </w:p>
        </w:tc>
        <w:tc>
          <w:tcPr>
            <w:tcW w:w="1520" w:type="dxa"/>
            <w:vMerge/>
          </w:tcPr>
          <w:p w:rsidR="00C12031" w:rsidRPr="00C12031" w:rsidRDefault="00C12031" w:rsidP="00022292">
            <w:pPr>
              <w:suppressAutoHyphens/>
            </w:pPr>
          </w:p>
        </w:tc>
      </w:tr>
      <w:tr w:rsidR="00C12031" w:rsidRPr="00C12031" w:rsidTr="00022292">
        <w:tc>
          <w:tcPr>
            <w:tcW w:w="1738" w:type="dxa"/>
          </w:tcPr>
          <w:p w:rsidR="00C12031" w:rsidRPr="00C12031" w:rsidRDefault="00C12031" w:rsidP="00022292">
            <w:pPr>
              <w:suppressAutoHyphens/>
            </w:pPr>
          </w:p>
        </w:tc>
        <w:tc>
          <w:tcPr>
            <w:tcW w:w="1638" w:type="dxa"/>
          </w:tcPr>
          <w:p w:rsidR="00C12031" w:rsidRPr="00C12031" w:rsidRDefault="00C12031" w:rsidP="00022292">
            <w:pPr>
              <w:suppressAutoHyphens/>
            </w:pPr>
          </w:p>
        </w:tc>
        <w:tc>
          <w:tcPr>
            <w:tcW w:w="1762" w:type="dxa"/>
          </w:tcPr>
          <w:p w:rsidR="00C12031" w:rsidRPr="00C12031" w:rsidRDefault="00C12031" w:rsidP="00022292">
            <w:pPr>
              <w:suppressAutoHyphens/>
            </w:pPr>
          </w:p>
        </w:tc>
        <w:tc>
          <w:tcPr>
            <w:tcW w:w="1641" w:type="dxa"/>
          </w:tcPr>
          <w:p w:rsidR="00C12031" w:rsidRPr="00C12031" w:rsidRDefault="00C12031" w:rsidP="00022292">
            <w:pPr>
              <w:suppressAutoHyphens/>
            </w:pPr>
          </w:p>
        </w:tc>
        <w:tc>
          <w:tcPr>
            <w:tcW w:w="1698" w:type="dxa"/>
          </w:tcPr>
          <w:p w:rsidR="00C12031" w:rsidRPr="00C12031" w:rsidRDefault="00C12031" w:rsidP="00022292">
            <w:pPr>
              <w:suppressAutoHyphens/>
            </w:pPr>
          </w:p>
        </w:tc>
        <w:tc>
          <w:tcPr>
            <w:tcW w:w="1522" w:type="dxa"/>
          </w:tcPr>
          <w:p w:rsidR="00C12031" w:rsidRPr="00C12031" w:rsidRDefault="00C12031" w:rsidP="00022292">
            <w:pPr>
              <w:suppressAutoHyphens/>
            </w:pPr>
          </w:p>
        </w:tc>
        <w:tc>
          <w:tcPr>
            <w:tcW w:w="1657" w:type="dxa"/>
          </w:tcPr>
          <w:p w:rsidR="00C12031" w:rsidRPr="00C12031" w:rsidRDefault="00C12031" w:rsidP="00022292">
            <w:pPr>
              <w:suppressAutoHyphens/>
            </w:pPr>
          </w:p>
        </w:tc>
        <w:tc>
          <w:tcPr>
            <w:tcW w:w="1520" w:type="dxa"/>
          </w:tcPr>
          <w:p w:rsidR="00C12031" w:rsidRPr="00C12031" w:rsidRDefault="00C12031" w:rsidP="00022292">
            <w:pPr>
              <w:suppressAutoHyphens/>
            </w:pPr>
          </w:p>
        </w:tc>
      </w:tr>
      <w:tr w:rsidR="00C12031" w:rsidRPr="00C12031" w:rsidTr="00022292">
        <w:tc>
          <w:tcPr>
            <w:tcW w:w="1738" w:type="dxa"/>
          </w:tcPr>
          <w:p w:rsidR="00C12031" w:rsidRPr="00C12031" w:rsidRDefault="00C12031" w:rsidP="00022292">
            <w:pPr>
              <w:suppressAutoHyphens/>
            </w:pPr>
          </w:p>
        </w:tc>
        <w:tc>
          <w:tcPr>
            <w:tcW w:w="1638" w:type="dxa"/>
          </w:tcPr>
          <w:p w:rsidR="00C12031" w:rsidRPr="00C12031" w:rsidRDefault="00C12031" w:rsidP="00022292">
            <w:pPr>
              <w:suppressAutoHyphens/>
            </w:pPr>
          </w:p>
        </w:tc>
        <w:tc>
          <w:tcPr>
            <w:tcW w:w="1762" w:type="dxa"/>
          </w:tcPr>
          <w:p w:rsidR="00C12031" w:rsidRPr="00C12031" w:rsidRDefault="00C12031" w:rsidP="00022292">
            <w:pPr>
              <w:suppressAutoHyphens/>
            </w:pPr>
          </w:p>
        </w:tc>
        <w:tc>
          <w:tcPr>
            <w:tcW w:w="1641" w:type="dxa"/>
          </w:tcPr>
          <w:p w:rsidR="00C12031" w:rsidRPr="00C12031" w:rsidRDefault="00C12031" w:rsidP="00022292">
            <w:pPr>
              <w:suppressAutoHyphens/>
            </w:pPr>
          </w:p>
        </w:tc>
        <w:tc>
          <w:tcPr>
            <w:tcW w:w="1698" w:type="dxa"/>
          </w:tcPr>
          <w:p w:rsidR="00C12031" w:rsidRPr="00C12031" w:rsidRDefault="00C12031" w:rsidP="00022292">
            <w:pPr>
              <w:suppressAutoHyphens/>
            </w:pPr>
          </w:p>
        </w:tc>
        <w:tc>
          <w:tcPr>
            <w:tcW w:w="1522" w:type="dxa"/>
          </w:tcPr>
          <w:p w:rsidR="00C12031" w:rsidRPr="00C12031" w:rsidRDefault="00C12031" w:rsidP="00022292">
            <w:pPr>
              <w:suppressAutoHyphens/>
            </w:pPr>
          </w:p>
        </w:tc>
        <w:tc>
          <w:tcPr>
            <w:tcW w:w="1657" w:type="dxa"/>
          </w:tcPr>
          <w:p w:rsidR="00C12031" w:rsidRPr="00C12031" w:rsidRDefault="00C12031" w:rsidP="00022292">
            <w:pPr>
              <w:suppressAutoHyphens/>
            </w:pPr>
          </w:p>
        </w:tc>
        <w:tc>
          <w:tcPr>
            <w:tcW w:w="1520" w:type="dxa"/>
          </w:tcPr>
          <w:p w:rsidR="00C12031" w:rsidRPr="00C12031" w:rsidRDefault="00C12031" w:rsidP="00022292">
            <w:pPr>
              <w:suppressAutoHyphens/>
            </w:pPr>
          </w:p>
        </w:tc>
      </w:tr>
      <w:tr w:rsidR="00C12031" w:rsidRPr="00C12031" w:rsidTr="00022292">
        <w:tc>
          <w:tcPr>
            <w:tcW w:w="1738" w:type="dxa"/>
          </w:tcPr>
          <w:p w:rsidR="00C12031" w:rsidRPr="00C12031" w:rsidRDefault="00C12031" w:rsidP="00022292">
            <w:pPr>
              <w:suppressAutoHyphens/>
            </w:pPr>
          </w:p>
        </w:tc>
        <w:tc>
          <w:tcPr>
            <w:tcW w:w="1638" w:type="dxa"/>
          </w:tcPr>
          <w:p w:rsidR="00C12031" w:rsidRPr="00C12031" w:rsidRDefault="00C12031" w:rsidP="00022292">
            <w:pPr>
              <w:suppressAutoHyphens/>
            </w:pPr>
          </w:p>
        </w:tc>
        <w:tc>
          <w:tcPr>
            <w:tcW w:w="1762" w:type="dxa"/>
          </w:tcPr>
          <w:p w:rsidR="00C12031" w:rsidRPr="00C12031" w:rsidRDefault="00C12031" w:rsidP="00022292">
            <w:pPr>
              <w:suppressAutoHyphens/>
            </w:pPr>
          </w:p>
        </w:tc>
        <w:tc>
          <w:tcPr>
            <w:tcW w:w="1641" w:type="dxa"/>
          </w:tcPr>
          <w:p w:rsidR="00C12031" w:rsidRPr="00C12031" w:rsidRDefault="00C12031" w:rsidP="00022292">
            <w:pPr>
              <w:suppressAutoHyphens/>
            </w:pPr>
          </w:p>
        </w:tc>
        <w:tc>
          <w:tcPr>
            <w:tcW w:w="1698" w:type="dxa"/>
          </w:tcPr>
          <w:p w:rsidR="00C12031" w:rsidRPr="00C12031" w:rsidRDefault="00C12031" w:rsidP="00022292">
            <w:pPr>
              <w:suppressAutoHyphens/>
            </w:pPr>
          </w:p>
        </w:tc>
        <w:tc>
          <w:tcPr>
            <w:tcW w:w="1522" w:type="dxa"/>
          </w:tcPr>
          <w:p w:rsidR="00C12031" w:rsidRPr="00C12031" w:rsidRDefault="00C12031" w:rsidP="00022292">
            <w:pPr>
              <w:suppressAutoHyphens/>
            </w:pPr>
          </w:p>
        </w:tc>
        <w:tc>
          <w:tcPr>
            <w:tcW w:w="1657" w:type="dxa"/>
          </w:tcPr>
          <w:p w:rsidR="00C12031" w:rsidRPr="00C12031" w:rsidRDefault="00C12031" w:rsidP="00022292">
            <w:pPr>
              <w:suppressAutoHyphens/>
            </w:pPr>
          </w:p>
        </w:tc>
        <w:tc>
          <w:tcPr>
            <w:tcW w:w="1520" w:type="dxa"/>
          </w:tcPr>
          <w:p w:rsidR="00C12031" w:rsidRPr="00C12031" w:rsidRDefault="00C12031" w:rsidP="00022292">
            <w:pPr>
              <w:suppressAutoHyphens/>
            </w:pPr>
          </w:p>
        </w:tc>
      </w:tr>
      <w:tr w:rsidR="00C12031" w:rsidRPr="00C12031" w:rsidTr="00022292">
        <w:tc>
          <w:tcPr>
            <w:tcW w:w="1738" w:type="dxa"/>
          </w:tcPr>
          <w:p w:rsidR="00C12031" w:rsidRPr="00C12031" w:rsidRDefault="00C12031" w:rsidP="00022292">
            <w:pPr>
              <w:suppressAutoHyphens/>
            </w:pPr>
          </w:p>
        </w:tc>
        <w:tc>
          <w:tcPr>
            <w:tcW w:w="1638" w:type="dxa"/>
          </w:tcPr>
          <w:p w:rsidR="00C12031" w:rsidRPr="00C12031" w:rsidRDefault="00C12031" w:rsidP="00022292">
            <w:pPr>
              <w:suppressAutoHyphens/>
            </w:pPr>
          </w:p>
        </w:tc>
        <w:tc>
          <w:tcPr>
            <w:tcW w:w="1762" w:type="dxa"/>
          </w:tcPr>
          <w:p w:rsidR="00C12031" w:rsidRPr="00C12031" w:rsidRDefault="00C12031" w:rsidP="00022292">
            <w:pPr>
              <w:suppressAutoHyphens/>
            </w:pPr>
          </w:p>
        </w:tc>
        <w:tc>
          <w:tcPr>
            <w:tcW w:w="1641" w:type="dxa"/>
          </w:tcPr>
          <w:p w:rsidR="00C12031" w:rsidRPr="00C12031" w:rsidRDefault="00C12031" w:rsidP="00022292">
            <w:pPr>
              <w:suppressAutoHyphens/>
            </w:pPr>
          </w:p>
        </w:tc>
        <w:tc>
          <w:tcPr>
            <w:tcW w:w="1698" w:type="dxa"/>
          </w:tcPr>
          <w:p w:rsidR="00C12031" w:rsidRPr="00C12031" w:rsidRDefault="00C12031" w:rsidP="00022292">
            <w:pPr>
              <w:suppressAutoHyphens/>
            </w:pPr>
          </w:p>
        </w:tc>
        <w:tc>
          <w:tcPr>
            <w:tcW w:w="1522" w:type="dxa"/>
          </w:tcPr>
          <w:p w:rsidR="00C12031" w:rsidRPr="00C12031" w:rsidRDefault="00C12031" w:rsidP="00022292">
            <w:pPr>
              <w:suppressAutoHyphens/>
            </w:pPr>
          </w:p>
        </w:tc>
        <w:tc>
          <w:tcPr>
            <w:tcW w:w="1657" w:type="dxa"/>
          </w:tcPr>
          <w:p w:rsidR="00C12031" w:rsidRPr="00C12031" w:rsidRDefault="00C12031" w:rsidP="00022292">
            <w:pPr>
              <w:suppressAutoHyphens/>
            </w:pPr>
          </w:p>
        </w:tc>
        <w:tc>
          <w:tcPr>
            <w:tcW w:w="1520" w:type="dxa"/>
          </w:tcPr>
          <w:p w:rsidR="00C12031" w:rsidRPr="00C12031" w:rsidRDefault="00C12031" w:rsidP="00022292">
            <w:pPr>
              <w:suppressAutoHyphens/>
            </w:pPr>
          </w:p>
        </w:tc>
      </w:tr>
    </w:tbl>
    <w:p w:rsidR="00C12031" w:rsidRPr="00C12031" w:rsidRDefault="00C12031" w:rsidP="00C12031">
      <w:pPr>
        <w:suppressAutoHyphens/>
        <w:ind w:left="1598" w:hanging="1598"/>
        <w:jc w:val="both"/>
      </w:pPr>
    </w:p>
    <w:p w:rsidR="00C12031" w:rsidRPr="00C12031" w:rsidRDefault="00C12031" w:rsidP="00C12031">
      <w:pPr>
        <w:pStyle w:val="SectionVHeader"/>
        <w:rPr>
          <w:rFonts w:ascii="Arial" w:hAnsi="Arial" w:cs="Arial"/>
          <w:b w:val="0"/>
          <w:iCs/>
          <w:sz w:val="20"/>
          <w:szCs w:val="20"/>
        </w:rPr>
      </w:pPr>
    </w:p>
    <w:p w:rsidR="00CB0778" w:rsidRDefault="00CB0778" w:rsidP="00CB0778">
      <w:pPr>
        <w:tabs>
          <w:tab w:val="left" w:pos="990"/>
          <w:tab w:val="left" w:pos="5040"/>
          <w:tab w:val="left" w:pos="5850"/>
        </w:tabs>
        <w:rPr>
          <w:color w:val="000000"/>
          <w:lang w:val="en-AU"/>
        </w:rPr>
      </w:pPr>
    </w:p>
    <w:p w:rsidR="00CB0778" w:rsidRPr="00731E3E" w:rsidRDefault="00CB0778" w:rsidP="00CB077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CB0778" w:rsidRPr="00731E3E" w:rsidRDefault="00CB0778" w:rsidP="00CB0778">
      <w:pPr>
        <w:tabs>
          <w:tab w:val="left" w:pos="720"/>
        </w:tabs>
        <w:rPr>
          <w:color w:val="000000"/>
          <w:lang w:val="en-AU"/>
        </w:rPr>
      </w:pPr>
    </w:p>
    <w:p w:rsidR="00CB0778" w:rsidRPr="00731E3E" w:rsidRDefault="00CB0778" w:rsidP="00CB077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CB0778" w:rsidRPr="00731E3E" w:rsidRDefault="00CB0778" w:rsidP="00CB0778">
      <w:pPr>
        <w:rPr>
          <w:color w:val="000000"/>
          <w:lang w:val="en-AU"/>
        </w:rPr>
      </w:pPr>
    </w:p>
    <w:p w:rsidR="00CB0778" w:rsidRPr="00731E3E" w:rsidRDefault="00CB0778" w:rsidP="00CB077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CB0778" w:rsidRPr="00731E3E" w:rsidRDefault="00CB0778" w:rsidP="00CB0778">
      <w:pPr>
        <w:rPr>
          <w:color w:val="000000"/>
          <w:lang w:val="en-AU"/>
        </w:rPr>
      </w:pPr>
    </w:p>
    <w:p w:rsidR="00CB0778" w:rsidRPr="00731E3E" w:rsidRDefault="00CB0778" w:rsidP="00CB077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CB0778" w:rsidRDefault="00CB0778" w:rsidP="00CB0778">
      <w:pPr>
        <w:rPr>
          <w:sz w:val="22"/>
          <w:szCs w:val="22"/>
        </w:rPr>
      </w:pPr>
    </w:p>
    <w:p w:rsidR="00CB0778" w:rsidRDefault="00CB0778" w:rsidP="00CB0778"/>
    <w:p w:rsidR="00C12031" w:rsidRPr="00C12031" w:rsidRDefault="00C12031" w:rsidP="00CB0778">
      <w:pPr>
        <w:pStyle w:val="SectionVHeader"/>
        <w:jc w:val="left"/>
        <w:rPr>
          <w:rFonts w:ascii="Arial" w:hAnsi="Arial" w:cs="Arial"/>
          <w:sz w:val="20"/>
          <w:szCs w:val="20"/>
        </w:rPr>
      </w:pPr>
    </w:p>
    <w:p w:rsidR="00C12031" w:rsidRPr="00C12031" w:rsidRDefault="00C12031" w:rsidP="00C12031">
      <w:pPr>
        <w:pStyle w:val="SectionVHeader"/>
        <w:rPr>
          <w:rFonts w:ascii="Arial" w:hAnsi="Arial" w:cs="Arial"/>
          <w:sz w:val="20"/>
          <w:szCs w:val="20"/>
        </w:rPr>
      </w:pPr>
    </w:p>
    <w:p w:rsidR="00C12031" w:rsidRPr="00C12031" w:rsidRDefault="00C12031">
      <w:pPr>
        <w:rPr>
          <w:b/>
          <w:bCs/>
          <w:color w:val="518ECB"/>
        </w:rPr>
      </w:pPr>
      <w:r w:rsidRPr="00C12031">
        <w:br w:type="page"/>
      </w:r>
    </w:p>
    <w:p w:rsidR="00921D49" w:rsidRPr="00731E3E" w:rsidRDefault="00921D49" w:rsidP="00921D49">
      <w:pPr>
        <w:rPr>
          <w:spacing w:val="-3"/>
          <w:highlight w:val="lightGray"/>
        </w:rPr>
      </w:pPr>
    </w:p>
    <w:p w:rsidR="00F175F1" w:rsidRPr="00C9117B" w:rsidRDefault="00F175F1" w:rsidP="00F175F1">
      <w:pPr>
        <w:rPr>
          <w:b/>
          <w:bCs/>
          <w:iCs/>
          <w:spacing w:val="-3"/>
        </w:rPr>
      </w:pPr>
    </w:p>
    <w:p w:rsidR="00587C56" w:rsidRDefault="00886BDE" w:rsidP="00587C56">
      <w:pPr>
        <w:pStyle w:val="Headline"/>
      </w:pPr>
      <w:r>
        <w:t>Form K</w:t>
      </w:r>
      <w:r w:rsidR="00587C56" w:rsidRPr="00587C56">
        <w:t>: No A</w:t>
      </w:r>
      <w:r w:rsidR="00587C56">
        <w:t>dverse Action Confirmation Form</w:t>
      </w:r>
    </w:p>
    <w:p w:rsidR="00021F3E" w:rsidRPr="00BD586C" w:rsidRDefault="00021F3E" w:rsidP="00021F3E">
      <w:pPr>
        <w:pStyle w:val="BankNormal"/>
        <w:spacing w:after="60"/>
        <w:rPr>
          <w:rFonts w:ascii="Arial" w:hAnsi="Arial" w:cs="Arial"/>
          <w:iCs/>
          <w:sz w:val="20"/>
          <w:lang w:val="en-GB"/>
        </w:rPr>
      </w:pPr>
    </w:p>
    <w:p w:rsidR="00021F3E" w:rsidRDefault="00F31922" w:rsidP="001D1CA5">
      <w:pPr>
        <w:pStyle w:val="BankNormal"/>
        <w:spacing w:after="60"/>
        <w:rPr>
          <w:rFonts w:ascii="Arial" w:hAnsi="Arial" w:cs="Arial"/>
          <w:iCs/>
          <w:sz w:val="20"/>
        </w:rPr>
      </w:pPr>
      <w:r>
        <w:rPr>
          <w:rFonts w:ascii="Arial" w:hAnsi="Arial" w:cs="Arial"/>
          <w:iCs/>
          <w:sz w:val="20"/>
        </w:rPr>
        <w:t>RFP</w:t>
      </w:r>
      <w:r w:rsidR="00021F3E">
        <w:rPr>
          <w:rFonts w:ascii="Arial" w:hAnsi="Arial" w:cs="Arial"/>
          <w:iCs/>
          <w:sz w:val="20"/>
        </w:rPr>
        <w:t xml:space="preserve"> reference no: </w:t>
      </w:r>
      <w:r w:rsidR="001D1CA5" w:rsidRPr="001D1CA5">
        <w:rPr>
          <w:rFonts w:ascii="Arial" w:hAnsi="Arial" w:cs="Arial"/>
          <w:iCs/>
          <w:sz w:val="20"/>
        </w:rPr>
        <w:t>RFP/UNOPS-ETOH/Service/2015/007</w:t>
      </w:r>
    </w:p>
    <w:p w:rsidR="00021F3E" w:rsidRDefault="00021F3E" w:rsidP="00021F3E">
      <w:pPr>
        <w:pStyle w:val="BankNormal"/>
        <w:spacing w:after="60"/>
        <w:rPr>
          <w:rFonts w:ascii="Arial" w:hAnsi="Arial" w:cs="Arial"/>
          <w:iCs/>
          <w:sz w:val="20"/>
        </w:rPr>
      </w:pPr>
      <w:r>
        <w:rPr>
          <w:rFonts w:ascii="Arial" w:hAnsi="Arial" w:cs="Arial"/>
          <w:iCs/>
          <w:sz w:val="20"/>
        </w:rPr>
        <w:t xml:space="preserve">Name of </w:t>
      </w:r>
      <w:proofErr w:type="spellStart"/>
      <w:r w:rsidR="00F31922">
        <w:rPr>
          <w:rFonts w:ascii="Arial" w:hAnsi="Arial" w:cs="Arial"/>
          <w:iCs/>
          <w:sz w:val="20"/>
        </w:rPr>
        <w:t>Offeror</w:t>
      </w:r>
      <w:proofErr w:type="spellEnd"/>
      <w:r>
        <w:rPr>
          <w:rFonts w:ascii="Arial" w:hAnsi="Arial" w:cs="Arial"/>
          <w:iCs/>
          <w:sz w:val="20"/>
        </w:rPr>
        <w:t xml:space="preserve">: </w:t>
      </w:r>
      <w:r>
        <w:rPr>
          <w:rFonts w:ascii="Arial" w:hAnsi="Arial" w:cs="Arial"/>
          <w:iCs/>
          <w:sz w:val="20"/>
          <w:highlight w:val="cyan"/>
        </w:rPr>
        <w:t xml:space="preserve">[insert name of </w:t>
      </w:r>
      <w:proofErr w:type="spellStart"/>
      <w:r w:rsidR="00F31922">
        <w:rPr>
          <w:rFonts w:ascii="Arial" w:hAnsi="Arial" w:cs="Arial"/>
          <w:iCs/>
          <w:sz w:val="20"/>
          <w:highlight w:val="cyan"/>
        </w:rPr>
        <w:t>Offeror</w:t>
      </w:r>
      <w:proofErr w:type="spellEnd"/>
      <w:r w:rsidRPr="00BD5B86">
        <w:rPr>
          <w:rFonts w:ascii="Arial" w:hAnsi="Arial" w:cs="Arial"/>
          <w:iCs/>
          <w:sz w:val="20"/>
          <w:highlight w:val="cyan"/>
        </w:rPr>
        <w:t>]</w:t>
      </w:r>
    </w:p>
    <w:p w:rsidR="00021F3E" w:rsidRDefault="00021F3E" w:rsidP="00021F3E">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rsidR="00021F3E" w:rsidRDefault="00021F3E" w:rsidP="003C618B">
      <w:pPr>
        <w:rPr>
          <w:sz w:val="22"/>
          <w:szCs w:val="22"/>
        </w:rPr>
      </w:pPr>
    </w:p>
    <w:p w:rsidR="003C618B" w:rsidRPr="005442CF" w:rsidRDefault="003C618B" w:rsidP="003C618B">
      <w:pPr>
        <w:rPr>
          <w:sz w:val="22"/>
          <w:szCs w:val="22"/>
        </w:rPr>
      </w:pPr>
      <w:r w:rsidRPr="005442CF">
        <w:rPr>
          <w:sz w:val="22"/>
          <w:szCs w:val="22"/>
        </w:rPr>
        <w:t xml:space="preserve">This is to certify that </w:t>
      </w:r>
      <w:r w:rsidRPr="005442CF">
        <w:rPr>
          <w:i/>
          <w:sz w:val="22"/>
          <w:szCs w:val="22"/>
        </w:rPr>
        <w:t>[delete unwanted option]</w:t>
      </w:r>
      <w:r w:rsidRPr="005442CF">
        <w:rPr>
          <w:sz w:val="22"/>
          <w:szCs w:val="22"/>
        </w:rPr>
        <w:t>:</w:t>
      </w:r>
    </w:p>
    <w:p w:rsidR="003C618B" w:rsidRPr="005442CF" w:rsidRDefault="003C618B" w:rsidP="003C618B">
      <w:pPr>
        <w:rPr>
          <w:sz w:val="22"/>
          <w:szCs w:val="22"/>
        </w:rPr>
      </w:pPr>
    </w:p>
    <w:p w:rsidR="003C618B" w:rsidRPr="005442CF" w:rsidRDefault="003C618B" w:rsidP="004250BD">
      <w:pPr>
        <w:numPr>
          <w:ilvl w:val="1"/>
          <w:numId w:val="30"/>
        </w:numPr>
        <w:rPr>
          <w:sz w:val="22"/>
          <w:szCs w:val="22"/>
        </w:rPr>
      </w:pPr>
      <w:r w:rsidRPr="005442CF">
        <w:rPr>
          <w:sz w:val="22"/>
          <w:szCs w:val="22"/>
        </w:rPr>
        <w:t xml:space="preserve">No adverse action has been taken against the </w:t>
      </w:r>
      <w:proofErr w:type="spellStart"/>
      <w:r w:rsidR="00F31922">
        <w:rPr>
          <w:sz w:val="22"/>
          <w:szCs w:val="22"/>
        </w:rPr>
        <w:t>Offeror</w:t>
      </w:r>
      <w:proofErr w:type="spellEnd"/>
      <w:r w:rsidR="00134721">
        <w:rPr>
          <w:sz w:val="22"/>
          <w:szCs w:val="22"/>
        </w:rPr>
        <w:t xml:space="preserve"> </w:t>
      </w:r>
      <w:r w:rsidRPr="005442CF">
        <w:rPr>
          <w:i/>
          <w:sz w:val="22"/>
          <w:szCs w:val="22"/>
        </w:rPr>
        <w:t xml:space="preserve">(insert </w:t>
      </w:r>
      <w:proofErr w:type="spellStart"/>
      <w:r w:rsidR="00F31922">
        <w:rPr>
          <w:i/>
          <w:sz w:val="22"/>
          <w:szCs w:val="22"/>
        </w:rPr>
        <w:t>Offeror</w:t>
      </w:r>
      <w:r w:rsidRPr="005442CF">
        <w:rPr>
          <w:i/>
          <w:sz w:val="22"/>
          <w:szCs w:val="22"/>
        </w:rPr>
        <w:t>’s</w:t>
      </w:r>
      <w:proofErr w:type="spellEnd"/>
      <w:r w:rsidRPr="005442CF">
        <w:rPr>
          <w:i/>
          <w:sz w:val="22"/>
          <w:szCs w:val="22"/>
        </w:rPr>
        <w:t xml:space="preserve"> name)</w:t>
      </w:r>
      <w:r w:rsidRPr="005442CF">
        <w:rPr>
          <w:sz w:val="22"/>
          <w:szCs w:val="22"/>
        </w:rPr>
        <w:t xml:space="preserve"> and the manufacturers </w:t>
      </w:r>
      <w:r w:rsidRPr="005442CF">
        <w:rPr>
          <w:i/>
          <w:sz w:val="22"/>
          <w:szCs w:val="22"/>
        </w:rPr>
        <w:t>(insert manufacturer’s names)</w:t>
      </w:r>
      <w:r w:rsidRPr="005442CF">
        <w:rPr>
          <w:sz w:val="22"/>
          <w:szCs w:val="22"/>
        </w:rPr>
        <w:t xml:space="preserve"> whose products are being offered by the </w:t>
      </w:r>
      <w:proofErr w:type="spellStart"/>
      <w:r w:rsidR="00F31922">
        <w:rPr>
          <w:sz w:val="22"/>
          <w:szCs w:val="22"/>
        </w:rPr>
        <w:t>Offeror</w:t>
      </w:r>
      <w:proofErr w:type="spellEnd"/>
      <w:r w:rsidRPr="005442CF">
        <w:rPr>
          <w:sz w:val="22"/>
          <w:szCs w:val="22"/>
        </w:rPr>
        <w:t xml:space="preserve"> against this </w:t>
      </w:r>
      <w:r w:rsidR="001D6BA8">
        <w:rPr>
          <w:sz w:val="22"/>
          <w:szCs w:val="22"/>
        </w:rPr>
        <w:t xml:space="preserve">Request for </w:t>
      </w:r>
      <w:r w:rsidR="00F31922">
        <w:rPr>
          <w:sz w:val="22"/>
          <w:szCs w:val="22"/>
        </w:rPr>
        <w:t>Proposal</w:t>
      </w:r>
      <w:r w:rsidR="001D6BA8">
        <w:rPr>
          <w:sz w:val="22"/>
          <w:szCs w:val="22"/>
        </w:rPr>
        <w:t>s</w:t>
      </w:r>
      <w:r w:rsidRPr="005442CF">
        <w:rPr>
          <w:sz w:val="22"/>
          <w:szCs w:val="22"/>
        </w:rPr>
        <w:t>, in the last 5 (Five) years.</w:t>
      </w:r>
    </w:p>
    <w:p w:rsidR="003C618B" w:rsidRPr="005442CF" w:rsidRDefault="003C618B" w:rsidP="003C618B">
      <w:pPr>
        <w:ind w:left="1440"/>
        <w:rPr>
          <w:sz w:val="22"/>
          <w:szCs w:val="22"/>
        </w:rPr>
      </w:pPr>
    </w:p>
    <w:p w:rsidR="003C618B" w:rsidRPr="005442CF" w:rsidRDefault="003C618B" w:rsidP="004250BD">
      <w:pPr>
        <w:numPr>
          <w:ilvl w:val="1"/>
          <w:numId w:val="30"/>
        </w:numPr>
        <w:rPr>
          <w:sz w:val="22"/>
          <w:szCs w:val="22"/>
        </w:rPr>
      </w:pPr>
      <w:r w:rsidRPr="005442CF">
        <w:rPr>
          <w:sz w:val="22"/>
          <w:szCs w:val="22"/>
        </w:rPr>
        <w:t xml:space="preserve">The following instances of previous past performance have resulted in adverse actions taken against the </w:t>
      </w:r>
      <w:proofErr w:type="spellStart"/>
      <w:r w:rsidR="00F31922">
        <w:rPr>
          <w:sz w:val="22"/>
          <w:szCs w:val="22"/>
        </w:rPr>
        <w:t>Offeror</w:t>
      </w:r>
      <w:proofErr w:type="spellEnd"/>
      <w:r w:rsidR="00134721">
        <w:rPr>
          <w:sz w:val="22"/>
          <w:szCs w:val="22"/>
        </w:rPr>
        <w:t xml:space="preserve"> </w:t>
      </w:r>
      <w:r w:rsidRPr="005442CF">
        <w:rPr>
          <w:i/>
          <w:sz w:val="22"/>
          <w:szCs w:val="22"/>
        </w:rPr>
        <w:t xml:space="preserve">(insert </w:t>
      </w:r>
      <w:proofErr w:type="spellStart"/>
      <w:r w:rsidR="00F31922">
        <w:rPr>
          <w:i/>
          <w:sz w:val="22"/>
          <w:szCs w:val="22"/>
        </w:rPr>
        <w:t>Offeror</w:t>
      </w:r>
      <w:r w:rsidRPr="005442CF">
        <w:rPr>
          <w:i/>
          <w:sz w:val="22"/>
          <w:szCs w:val="22"/>
        </w:rPr>
        <w:t>’s</w:t>
      </w:r>
      <w:proofErr w:type="spellEnd"/>
      <w:r w:rsidRPr="005442CF">
        <w:rPr>
          <w:i/>
          <w:sz w:val="22"/>
          <w:szCs w:val="22"/>
        </w:rPr>
        <w:t xml:space="preserve"> name)</w:t>
      </w:r>
      <w:r w:rsidRPr="005442CF">
        <w:rPr>
          <w:sz w:val="22"/>
          <w:szCs w:val="22"/>
        </w:rPr>
        <w:t xml:space="preserve"> and the manufacturers </w:t>
      </w:r>
      <w:r w:rsidRPr="005442CF">
        <w:rPr>
          <w:i/>
          <w:sz w:val="22"/>
          <w:szCs w:val="22"/>
        </w:rPr>
        <w:t>(insert manufacturer’s names)</w:t>
      </w:r>
      <w:r w:rsidRPr="005442CF">
        <w:rPr>
          <w:sz w:val="22"/>
          <w:szCs w:val="22"/>
        </w:rPr>
        <w:t xml:space="preserve"> whose products are being offered by the </w:t>
      </w:r>
      <w:proofErr w:type="spellStart"/>
      <w:r w:rsidR="00F31922">
        <w:rPr>
          <w:sz w:val="22"/>
          <w:szCs w:val="22"/>
        </w:rPr>
        <w:t>Offeror</w:t>
      </w:r>
      <w:proofErr w:type="spellEnd"/>
      <w:r w:rsidRPr="005442CF">
        <w:rPr>
          <w:sz w:val="22"/>
          <w:szCs w:val="22"/>
        </w:rPr>
        <w:t>, in the last 5 (Five) years. Such adverse actions included:</w:t>
      </w:r>
    </w:p>
    <w:p w:rsidR="003C618B" w:rsidRPr="005442CF" w:rsidRDefault="003C618B" w:rsidP="003C618B">
      <w:pPr>
        <w:pStyle w:val="ListParagraph"/>
        <w:spacing w:after="0"/>
        <w:ind w:left="1440"/>
        <w:rPr>
          <w:rFonts w:ascii="Times New Roman" w:hAnsi="Times New Roman"/>
        </w:rPr>
      </w:pPr>
    </w:p>
    <w:p w:rsidR="003C618B" w:rsidRPr="005442CF" w:rsidRDefault="003C618B" w:rsidP="003C618B">
      <w:pPr>
        <w:pStyle w:val="ListParagraph"/>
        <w:spacing w:after="0"/>
        <w:ind w:left="1440"/>
        <w:rPr>
          <w:rFonts w:ascii="Times New Roman" w:eastAsia="Times New Roman" w:hAnsi="Times New Roman"/>
          <w:i/>
        </w:rPr>
      </w:pPr>
      <w:r w:rsidRPr="005442CF">
        <w:rPr>
          <w:rFonts w:ascii="Times New Roman" w:eastAsia="Times New Roman" w:hAnsi="Times New Roman"/>
          <w:i/>
        </w:rPr>
        <w:t>(</w:t>
      </w:r>
      <w:r w:rsidR="00134721" w:rsidRPr="005442CF">
        <w:rPr>
          <w:rFonts w:ascii="Times New Roman" w:eastAsia="Times New Roman" w:hAnsi="Times New Roman"/>
          <w:i/>
        </w:rPr>
        <w:t>Indicate</w:t>
      </w:r>
      <w:r w:rsidRPr="005442CF">
        <w:rPr>
          <w:rFonts w:ascii="Times New Roman" w:eastAsia="Times New Roman" w:hAnsi="Times New Roman"/>
          <w:i/>
        </w:rPr>
        <w:t xml:space="preserve"> date and reasons for adverse actions and result of adverse actions; i.e. suspension or cancellation of manufacturing license by regulatory authorities, product recalls, blacklisting, </w:t>
      </w:r>
      <w:r w:rsidR="00134721" w:rsidRPr="005442CF">
        <w:rPr>
          <w:rFonts w:ascii="Times New Roman" w:eastAsia="Times New Roman" w:hAnsi="Times New Roman"/>
          <w:i/>
        </w:rPr>
        <w:t>and debarment</w:t>
      </w:r>
      <w:r w:rsidRPr="005442CF">
        <w:rPr>
          <w:rFonts w:ascii="Times New Roman" w:eastAsia="Times New Roman" w:hAnsi="Times New Roman"/>
          <w:i/>
        </w:rPr>
        <w:t xml:space="preserve"> from </w:t>
      </w:r>
      <w:proofErr w:type="spellStart"/>
      <w:r w:rsidR="00F31922">
        <w:rPr>
          <w:rFonts w:ascii="Times New Roman" w:eastAsia="Times New Roman" w:hAnsi="Times New Roman"/>
          <w:i/>
        </w:rPr>
        <w:t>Proposal</w:t>
      </w:r>
      <w:r w:rsidRPr="005442CF">
        <w:rPr>
          <w:rFonts w:ascii="Times New Roman" w:eastAsia="Times New Roman" w:hAnsi="Times New Roman"/>
          <w:i/>
        </w:rPr>
        <w:t>ding</w:t>
      </w:r>
      <w:proofErr w:type="spellEnd"/>
      <w:r w:rsidRPr="005442CF">
        <w:rPr>
          <w:rFonts w:ascii="Times New Roman" w:eastAsia="Times New Roman" w:hAnsi="Times New Roman"/>
          <w:i/>
        </w:rPr>
        <w:t xml:space="preserve"> etc.) </w:t>
      </w:r>
    </w:p>
    <w:p w:rsidR="003C618B" w:rsidRPr="005442CF" w:rsidRDefault="003C618B" w:rsidP="003C618B">
      <w:pPr>
        <w:rPr>
          <w:sz w:val="22"/>
          <w:szCs w:val="22"/>
        </w:rPr>
      </w:pPr>
    </w:p>
    <w:p w:rsidR="00CB0778" w:rsidRDefault="00CB0778" w:rsidP="00CB0778">
      <w:pPr>
        <w:rPr>
          <w:sz w:val="22"/>
          <w:szCs w:val="22"/>
          <w:highlight w:val="green"/>
        </w:rPr>
      </w:pPr>
    </w:p>
    <w:p w:rsidR="00CB0778" w:rsidRDefault="00CB0778" w:rsidP="00CB0778">
      <w:pPr>
        <w:tabs>
          <w:tab w:val="left" w:pos="990"/>
          <w:tab w:val="left" w:pos="5040"/>
          <w:tab w:val="left" w:pos="5850"/>
        </w:tabs>
        <w:rPr>
          <w:color w:val="000000"/>
          <w:lang w:val="en-AU"/>
        </w:rPr>
      </w:pPr>
    </w:p>
    <w:p w:rsidR="00CB0778" w:rsidRPr="00731E3E" w:rsidRDefault="00CB0778" w:rsidP="00CB077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CB0778" w:rsidRPr="00731E3E" w:rsidRDefault="00CB0778" w:rsidP="00CB0778">
      <w:pPr>
        <w:tabs>
          <w:tab w:val="left" w:pos="720"/>
        </w:tabs>
        <w:rPr>
          <w:color w:val="000000"/>
          <w:lang w:val="en-AU"/>
        </w:rPr>
      </w:pPr>
    </w:p>
    <w:p w:rsidR="00CB0778" w:rsidRPr="00731E3E" w:rsidRDefault="00CB0778" w:rsidP="00CB077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CB0778" w:rsidRPr="00731E3E" w:rsidRDefault="00CB0778" w:rsidP="00CB0778">
      <w:pPr>
        <w:rPr>
          <w:color w:val="000000"/>
          <w:lang w:val="en-AU"/>
        </w:rPr>
      </w:pPr>
    </w:p>
    <w:p w:rsidR="00CB0778" w:rsidRPr="00731E3E" w:rsidRDefault="00CB0778" w:rsidP="00CB077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CB0778" w:rsidRPr="00731E3E" w:rsidRDefault="00CB0778" w:rsidP="00CB0778">
      <w:pPr>
        <w:rPr>
          <w:color w:val="000000"/>
          <w:lang w:val="en-AU"/>
        </w:rPr>
      </w:pPr>
    </w:p>
    <w:p w:rsidR="00CB0778" w:rsidRPr="00731E3E" w:rsidRDefault="00CB0778" w:rsidP="00CB077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3C618B" w:rsidRDefault="003C618B" w:rsidP="003C618B">
      <w:pPr>
        <w:rPr>
          <w:sz w:val="22"/>
          <w:szCs w:val="22"/>
        </w:rPr>
      </w:pPr>
    </w:p>
    <w:p w:rsidR="003C618B" w:rsidRDefault="003C618B"/>
    <w:p w:rsidR="003C618B" w:rsidRDefault="003C618B"/>
    <w:p w:rsidR="000E404B" w:rsidRDefault="000E404B">
      <w:pPr>
        <w:rPr>
          <w:spacing w:val="-3"/>
          <w:highlight w:val="yellow"/>
        </w:rPr>
      </w:pPr>
      <w:r>
        <w:rPr>
          <w:spacing w:val="-3"/>
          <w:highlight w:val="yellow"/>
        </w:rPr>
        <w:br w:type="page"/>
      </w:r>
    </w:p>
    <w:p w:rsidR="00BD586C" w:rsidRDefault="00BD586C" w:rsidP="000E404B">
      <w:pPr>
        <w:pStyle w:val="Headline"/>
      </w:pPr>
    </w:p>
    <w:p w:rsidR="000E404B" w:rsidRDefault="000E404B" w:rsidP="000E404B">
      <w:pPr>
        <w:pStyle w:val="Headline"/>
      </w:pPr>
      <w:r>
        <w:t>Form L</w:t>
      </w:r>
      <w:r w:rsidRPr="00587C56">
        <w:t xml:space="preserve">: </w:t>
      </w:r>
      <w:r>
        <w:t>Statement of Exclusivity and Availability</w:t>
      </w:r>
    </w:p>
    <w:p w:rsidR="000E404B" w:rsidRPr="000E404B" w:rsidRDefault="000E404B" w:rsidP="000E404B">
      <w:pPr>
        <w:pStyle w:val="BankNormal"/>
        <w:spacing w:after="60"/>
        <w:rPr>
          <w:rFonts w:ascii="Arial" w:hAnsi="Arial" w:cs="Arial"/>
          <w:iCs/>
          <w:sz w:val="20"/>
          <w:lang w:val="en-GB"/>
        </w:rPr>
      </w:pPr>
    </w:p>
    <w:p w:rsidR="000E404B" w:rsidRDefault="000E404B" w:rsidP="001D1CA5">
      <w:pPr>
        <w:pStyle w:val="BankNormal"/>
        <w:spacing w:after="60"/>
        <w:rPr>
          <w:rFonts w:ascii="Arial" w:hAnsi="Arial" w:cs="Arial"/>
          <w:iCs/>
          <w:sz w:val="20"/>
        </w:rPr>
      </w:pPr>
      <w:r>
        <w:rPr>
          <w:rFonts w:ascii="Arial" w:hAnsi="Arial" w:cs="Arial"/>
          <w:iCs/>
          <w:sz w:val="20"/>
        </w:rPr>
        <w:t xml:space="preserve">RFP reference no: </w:t>
      </w:r>
      <w:r w:rsidR="001D1CA5" w:rsidRPr="001D1CA5">
        <w:rPr>
          <w:rFonts w:ascii="Arial" w:hAnsi="Arial" w:cs="Arial"/>
          <w:iCs/>
          <w:sz w:val="20"/>
        </w:rPr>
        <w:t>RFP/UNOPS-ETOH/Service/2015/007</w:t>
      </w:r>
    </w:p>
    <w:p w:rsidR="000E404B" w:rsidRDefault="000E404B" w:rsidP="000E404B">
      <w:pPr>
        <w:pStyle w:val="BankNormal"/>
        <w:spacing w:after="60"/>
        <w:rPr>
          <w:rFonts w:ascii="Arial" w:hAnsi="Arial" w:cs="Arial"/>
          <w:iCs/>
          <w:sz w:val="20"/>
        </w:rPr>
      </w:pPr>
      <w:r>
        <w:rPr>
          <w:rFonts w:ascii="Arial" w:hAnsi="Arial" w:cs="Arial"/>
          <w:iCs/>
          <w:sz w:val="20"/>
        </w:rPr>
        <w:t xml:space="preserve">Name of </w:t>
      </w:r>
      <w:proofErr w:type="spellStart"/>
      <w:r>
        <w:rPr>
          <w:rFonts w:ascii="Arial" w:hAnsi="Arial" w:cs="Arial"/>
          <w:iCs/>
          <w:sz w:val="20"/>
        </w:rPr>
        <w:t>Offeror</w:t>
      </w:r>
      <w:proofErr w:type="spellEnd"/>
      <w:r>
        <w:rPr>
          <w:rFonts w:ascii="Arial" w:hAnsi="Arial" w:cs="Arial"/>
          <w:iCs/>
          <w:sz w:val="20"/>
        </w:rPr>
        <w:t xml:space="preserve">: </w:t>
      </w:r>
      <w:r>
        <w:rPr>
          <w:rFonts w:ascii="Arial" w:hAnsi="Arial" w:cs="Arial"/>
          <w:iCs/>
          <w:sz w:val="20"/>
          <w:highlight w:val="cyan"/>
        </w:rPr>
        <w:t xml:space="preserve">[insert name of </w:t>
      </w:r>
      <w:proofErr w:type="spellStart"/>
      <w:r>
        <w:rPr>
          <w:rFonts w:ascii="Arial" w:hAnsi="Arial" w:cs="Arial"/>
          <w:iCs/>
          <w:sz w:val="20"/>
          <w:highlight w:val="cyan"/>
        </w:rPr>
        <w:t>Offeror</w:t>
      </w:r>
      <w:proofErr w:type="spellEnd"/>
      <w:r w:rsidRPr="00BD5B86">
        <w:rPr>
          <w:rFonts w:ascii="Arial" w:hAnsi="Arial" w:cs="Arial"/>
          <w:iCs/>
          <w:sz w:val="20"/>
          <w:highlight w:val="cyan"/>
        </w:rPr>
        <w:t>]</w:t>
      </w:r>
    </w:p>
    <w:p w:rsidR="000E404B" w:rsidRDefault="000E404B" w:rsidP="000E404B">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rsidR="000E404B" w:rsidRDefault="000E404B" w:rsidP="000E404B">
      <w:pPr>
        <w:tabs>
          <w:tab w:val="left" w:pos="1701"/>
        </w:tabs>
        <w:jc w:val="both"/>
        <w:rPr>
          <w:sz w:val="24"/>
          <w:szCs w:val="24"/>
        </w:rPr>
      </w:pPr>
    </w:p>
    <w:p w:rsidR="000E404B" w:rsidRPr="000E404B" w:rsidRDefault="000E404B" w:rsidP="000E404B">
      <w:pPr>
        <w:tabs>
          <w:tab w:val="left" w:pos="1701"/>
        </w:tabs>
        <w:jc w:val="both"/>
      </w:pPr>
    </w:p>
    <w:p w:rsidR="000E404B" w:rsidRPr="000E404B" w:rsidRDefault="000E404B" w:rsidP="000E404B">
      <w:pPr>
        <w:tabs>
          <w:tab w:val="left" w:pos="1701"/>
        </w:tabs>
        <w:jc w:val="both"/>
      </w:pPr>
      <w:r w:rsidRPr="000E404B">
        <w:t xml:space="preserve">I, the undersigned, hereby declare that I agree to participate exclusively with the </w:t>
      </w:r>
      <w:proofErr w:type="spellStart"/>
      <w:r w:rsidRPr="000E404B">
        <w:t>Offeror</w:t>
      </w:r>
      <w:proofErr w:type="spellEnd"/>
      <w:r w:rsidR="00BD586C">
        <w:t xml:space="preserve"> </w:t>
      </w:r>
      <w:r w:rsidRPr="000E404B">
        <w:rPr>
          <w:highlight w:val="cyan"/>
        </w:rPr>
        <w:t xml:space="preserve">[insert </w:t>
      </w:r>
      <w:proofErr w:type="spellStart"/>
      <w:r w:rsidRPr="000E404B">
        <w:rPr>
          <w:highlight w:val="cyan"/>
        </w:rPr>
        <w:t>Offeror</w:t>
      </w:r>
      <w:proofErr w:type="spellEnd"/>
      <w:r w:rsidRPr="000E404B">
        <w:rPr>
          <w:highlight w:val="cyan"/>
        </w:rPr>
        <w:t xml:space="preserve"> name]</w:t>
      </w:r>
      <w:r w:rsidRPr="000E404B">
        <w:t xml:space="preserve"> in the above-mentioned </w:t>
      </w:r>
      <w:r>
        <w:t>RFP</w:t>
      </w:r>
      <w:r w:rsidRPr="000E404B">
        <w:t xml:space="preserve">. I further declare that I am able and willing to work for the period(s) foreseen for the position for which my CV has been included in the event that this </w:t>
      </w:r>
      <w:r w:rsidR="0028746C">
        <w:t>proposal</w:t>
      </w:r>
      <w:r w:rsidRPr="000E404B">
        <w:t xml:space="preserve"> is successful, namely:</w:t>
      </w:r>
    </w:p>
    <w:p w:rsidR="000E404B" w:rsidRPr="000E404B" w:rsidRDefault="000E404B" w:rsidP="000E404B">
      <w:pPr>
        <w:tabs>
          <w:tab w:val="left" w:pos="1701"/>
        </w:tabs>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9"/>
        <w:gridCol w:w="2124"/>
      </w:tblGrid>
      <w:tr w:rsidR="000E404B" w:rsidRPr="000E404B" w:rsidTr="00CA789F">
        <w:tc>
          <w:tcPr>
            <w:tcW w:w="2129" w:type="dxa"/>
            <w:shd w:val="pct10" w:color="auto" w:fill="FFFFFF"/>
          </w:tcPr>
          <w:p w:rsidR="000E404B" w:rsidRPr="000E404B" w:rsidRDefault="000E404B" w:rsidP="00CA789F">
            <w:pPr>
              <w:tabs>
                <w:tab w:val="left" w:pos="1701"/>
              </w:tabs>
              <w:spacing w:before="40" w:after="40"/>
              <w:jc w:val="center"/>
              <w:rPr>
                <w:b/>
              </w:rPr>
            </w:pPr>
            <w:r w:rsidRPr="000E404B">
              <w:rPr>
                <w:b/>
              </w:rPr>
              <w:t>From</w:t>
            </w:r>
          </w:p>
        </w:tc>
        <w:tc>
          <w:tcPr>
            <w:tcW w:w="2124" w:type="dxa"/>
            <w:shd w:val="pct10" w:color="auto" w:fill="FFFFFF"/>
          </w:tcPr>
          <w:p w:rsidR="000E404B" w:rsidRPr="000E404B" w:rsidRDefault="000E404B" w:rsidP="00CA789F">
            <w:pPr>
              <w:tabs>
                <w:tab w:val="left" w:pos="1701"/>
              </w:tabs>
              <w:spacing w:before="40" w:after="40"/>
              <w:jc w:val="center"/>
              <w:rPr>
                <w:b/>
              </w:rPr>
            </w:pPr>
            <w:r w:rsidRPr="000E404B">
              <w:rPr>
                <w:b/>
              </w:rPr>
              <w:t>To</w:t>
            </w:r>
          </w:p>
        </w:tc>
      </w:tr>
      <w:tr w:rsidR="000E404B" w:rsidRPr="000E404B" w:rsidTr="00CA789F">
        <w:tc>
          <w:tcPr>
            <w:tcW w:w="2129" w:type="dxa"/>
          </w:tcPr>
          <w:p w:rsidR="000E404B" w:rsidRPr="000E404B" w:rsidRDefault="000E404B" w:rsidP="00CA789F">
            <w:pPr>
              <w:tabs>
                <w:tab w:val="left" w:pos="1701"/>
              </w:tabs>
              <w:spacing w:before="40" w:after="40"/>
              <w:jc w:val="center"/>
              <w:rPr>
                <w:highlight w:val="cyan"/>
              </w:rPr>
            </w:pPr>
            <w:r w:rsidRPr="000E404B">
              <w:rPr>
                <w:highlight w:val="cyan"/>
              </w:rPr>
              <w:t>[start of period 1]</w:t>
            </w:r>
          </w:p>
        </w:tc>
        <w:tc>
          <w:tcPr>
            <w:tcW w:w="2124" w:type="dxa"/>
          </w:tcPr>
          <w:p w:rsidR="000E404B" w:rsidRPr="000E404B" w:rsidRDefault="000E404B" w:rsidP="00CA789F">
            <w:pPr>
              <w:tabs>
                <w:tab w:val="left" w:pos="1701"/>
              </w:tabs>
              <w:spacing w:before="40" w:after="40"/>
              <w:jc w:val="center"/>
              <w:rPr>
                <w:highlight w:val="cyan"/>
              </w:rPr>
            </w:pPr>
            <w:r w:rsidRPr="000E404B">
              <w:rPr>
                <w:highlight w:val="cyan"/>
              </w:rPr>
              <w:t>[end of period 1]</w:t>
            </w:r>
          </w:p>
        </w:tc>
      </w:tr>
      <w:tr w:rsidR="000E404B" w:rsidRPr="000E404B" w:rsidTr="00CA789F">
        <w:tc>
          <w:tcPr>
            <w:tcW w:w="2129" w:type="dxa"/>
          </w:tcPr>
          <w:p w:rsidR="000E404B" w:rsidRPr="000E404B" w:rsidRDefault="000E404B" w:rsidP="00CA789F">
            <w:pPr>
              <w:tabs>
                <w:tab w:val="left" w:pos="1701"/>
              </w:tabs>
              <w:spacing w:before="40" w:after="40"/>
              <w:jc w:val="center"/>
              <w:rPr>
                <w:highlight w:val="cyan"/>
              </w:rPr>
            </w:pPr>
            <w:r w:rsidRPr="000E404B">
              <w:rPr>
                <w:highlight w:val="cyan"/>
              </w:rPr>
              <w:t>[start of period 2]</w:t>
            </w:r>
          </w:p>
        </w:tc>
        <w:tc>
          <w:tcPr>
            <w:tcW w:w="2124" w:type="dxa"/>
          </w:tcPr>
          <w:p w:rsidR="000E404B" w:rsidRPr="000E404B" w:rsidRDefault="000E404B" w:rsidP="00CA789F">
            <w:pPr>
              <w:tabs>
                <w:tab w:val="left" w:pos="1701"/>
              </w:tabs>
              <w:spacing w:before="40" w:after="40"/>
              <w:jc w:val="center"/>
              <w:rPr>
                <w:highlight w:val="cyan"/>
              </w:rPr>
            </w:pPr>
            <w:r w:rsidRPr="000E404B">
              <w:rPr>
                <w:highlight w:val="cyan"/>
              </w:rPr>
              <w:t>[end of period 2]</w:t>
            </w:r>
          </w:p>
        </w:tc>
      </w:tr>
      <w:tr w:rsidR="000E404B" w:rsidRPr="000E404B" w:rsidTr="00CA789F">
        <w:tc>
          <w:tcPr>
            <w:tcW w:w="2129" w:type="dxa"/>
          </w:tcPr>
          <w:p w:rsidR="000E404B" w:rsidRPr="000E404B" w:rsidRDefault="000E404B" w:rsidP="00CA789F">
            <w:pPr>
              <w:tabs>
                <w:tab w:val="left" w:pos="1701"/>
              </w:tabs>
              <w:spacing w:before="40" w:after="40"/>
              <w:jc w:val="center"/>
              <w:rPr>
                <w:highlight w:val="cyan"/>
              </w:rPr>
            </w:pPr>
            <w:r w:rsidRPr="000E404B">
              <w:rPr>
                <w:highlight w:val="cyan"/>
              </w:rPr>
              <w:t>[</w:t>
            </w:r>
            <w:proofErr w:type="spellStart"/>
            <w:r w:rsidRPr="000E404B">
              <w:rPr>
                <w:highlight w:val="cyan"/>
              </w:rPr>
              <w:t>etc</w:t>
            </w:r>
            <w:proofErr w:type="spellEnd"/>
            <w:r w:rsidRPr="000E404B">
              <w:rPr>
                <w:highlight w:val="cyan"/>
              </w:rPr>
              <w:t>]</w:t>
            </w:r>
          </w:p>
        </w:tc>
        <w:tc>
          <w:tcPr>
            <w:tcW w:w="2124" w:type="dxa"/>
          </w:tcPr>
          <w:p w:rsidR="000E404B" w:rsidRPr="000E404B" w:rsidRDefault="000E404B" w:rsidP="00CA789F">
            <w:pPr>
              <w:tabs>
                <w:tab w:val="left" w:pos="1701"/>
              </w:tabs>
              <w:spacing w:before="40" w:after="40"/>
              <w:jc w:val="center"/>
              <w:rPr>
                <w:highlight w:val="cyan"/>
              </w:rPr>
            </w:pPr>
          </w:p>
        </w:tc>
      </w:tr>
    </w:tbl>
    <w:p w:rsidR="000E404B" w:rsidRPr="000E404B" w:rsidRDefault="000E404B" w:rsidP="000E404B">
      <w:pPr>
        <w:tabs>
          <w:tab w:val="left" w:pos="1701"/>
        </w:tabs>
        <w:spacing w:before="120"/>
      </w:pPr>
    </w:p>
    <w:p w:rsidR="000E404B" w:rsidRPr="000E404B" w:rsidRDefault="000E404B" w:rsidP="000E404B">
      <w:pPr>
        <w:tabs>
          <w:tab w:val="left" w:pos="1701"/>
        </w:tabs>
        <w:spacing w:before="120"/>
        <w:jc w:val="both"/>
      </w:pPr>
      <w:r w:rsidRPr="000E404B">
        <w:t xml:space="preserve">I confirm that I am not engaged in other projects in a position for which my services are required during the periods where my services are required under this </w:t>
      </w:r>
      <w:r w:rsidR="00CD0E1A">
        <w:t>RFP</w:t>
      </w:r>
      <w:r w:rsidRPr="000E404B">
        <w:t>.</w:t>
      </w:r>
    </w:p>
    <w:p w:rsidR="000E404B" w:rsidRPr="000E404B" w:rsidRDefault="000E404B" w:rsidP="000E404B">
      <w:pPr>
        <w:tabs>
          <w:tab w:val="left" w:pos="1701"/>
        </w:tabs>
        <w:jc w:val="both"/>
      </w:pPr>
    </w:p>
    <w:p w:rsidR="000E404B" w:rsidRPr="000E404B" w:rsidRDefault="000E404B" w:rsidP="000E404B">
      <w:pPr>
        <w:tabs>
          <w:tab w:val="left" w:pos="1701"/>
        </w:tabs>
        <w:jc w:val="both"/>
      </w:pPr>
      <w:r w:rsidRPr="000E404B">
        <w:t xml:space="preserve">By making this declaration, I understand that I am not allowed to present myself as a candidate to any other </w:t>
      </w:r>
      <w:proofErr w:type="spellStart"/>
      <w:r w:rsidRPr="000E404B">
        <w:t>Offeror</w:t>
      </w:r>
      <w:proofErr w:type="spellEnd"/>
      <w:r w:rsidRPr="000E404B">
        <w:t xml:space="preserve"> submitting a proposal for this RFP.  I am fully aware that if I do so, I will be excluded from this </w:t>
      </w:r>
      <w:r w:rsidR="0028746C">
        <w:t>RFP</w:t>
      </w:r>
      <w:r w:rsidRPr="000E404B">
        <w:t xml:space="preserve">, the </w:t>
      </w:r>
      <w:r w:rsidR="0028746C">
        <w:t>proposals</w:t>
      </w:r>
      <w:r w:rsidRPr="000E404B">
        <w:t xml:space="preserve"> may be rejected, and I may also be subject to exclusion from other UNOPS tender procedures and contracts.</w:t>
      </w:r>
    </w:p>
    <w:p w:rsidR="000E404B" w:rsidRPr="000E404B" w:rsidRDefault="000E404B" w:rsidP="000E404B">
      <w:pPr>
        <w:tabs>
          <w:tab w:val="left" w:pos="1701"/>
        </w:tabs>
        <w:jc w:val="both"/>
      </w:pPr>
    </w:p>
    <w:p w:rsidR="000E404B" w:rsidRDefault="000E404B" w:rsidP="000E404B">
      <w:pPr>
        <w:tabs>
          <w:tab w:val="left" w:pos="1701"/>
        </w:tabs>
        <w:jc w:val="both"/>
      </w:pPr>
      <w:r w:rsidRPr="000E404B">
        <w:t xml:space="preserve">Furthermore, should this proposal be successful, I am fully aware that if I am not available at the expected start date of my services for reasons other than ill-health or </w:t>
      </w:r>
      <w:r w:rsidRPr="000E404B">
        <w:rPr>
          <w:i/>
        </w:rPr>
        <w:t>force majeure</w:t>
      </w:r>
      <w:r w:rsidRPr="000E404B">
        <w:t xml:space="preserve">, I may be subject to exclusion from UNOPS other tenders and contracts and that the notification of award of contract to the </w:t>
      </w:r>
      <w:proofErr w:type="spellStart"/>
      <w:r w:rsidRPr="000E404B">
        <w:t>Offeror</w:t>
      </w:r>
      <w:proofErr w:type="spellEnd"/>
      <w:r w:rsidRPr="000E404B">
        <w:t xml:space="preserve"> may be rendered null and void.</w:t>
      </w:r>
    </w:p>
    <w:p w:rsidR="00CD0E1A" w:rsidRPr="000E404B" w:rsidRDefault="00CD0E1A" w:rsidP="000E404B">
      <w:pPr>
        <w:tabs>
          <w:tab w:val="left" w:pos="1701"/>
        </w:tabs>
        <w:jc w:val="both"/>
      </w:pPr>
    </w:p>
    <w:p w:rsidR="00CD0E1A" w:rsidRDefault="00CD0E1A" w:rsidP="00CD0E1A">
      <w:pPr>
        <w:tabs>
          <w:tab w:val="left" w:pos="990"/>
          <w:tab w:val="left" w:pos="5040"/>
          <w:tab w:val="left" w:pos="5850"/>
        </w:tabs>
        <w:rPr>
          <w:color w:val="000000"/>
          <w:lang w:val="en-AU"/>
        </w:rPr>
      </w:pPr>
    </w:p>
    <w:p w:rsidR="00CD0E1A" w:rsidRPr="00731E3E" w:rsidRDefault="00CD0E1A" w:rsidP="00CD0E1A">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CD0E1A" w:rsidRPr="00731E3E" w:rsidRDefault="00CD0E1A" w:rsidP="00CD0E1A">
      <w:pPr>
        <w:tabs>
          <w:tab w:val="left" w:pos="720"/>
        </w:tabs>
        <w:rPr>
          <w:color w:val="000000"/>
          <w:lang w:val="en-AU"/>
        </w:rPr>
      </w:pPr>
    </w:p>
    <w:p w:rsidR="00CD0E1A" w:rsidRPr="00731E3E" w:rsidRDefault="00CD0E1A" w:rsidP="00CD0E1A">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CD0E1A" w:rsidRPr="00731E3E" w:rsidRDefault="00CD0E1A" w:rsidP="00CD0E1A">
      <w:pPr>
        <w:rPr>
          <w:color w:val="000000"/>
          <w:lang w:val="en-AU"/>
        </w:rPr>
      </w:pPr>
    </w:p>
    <w:p w:rsidR="00CD0E1A" w:rsidRPr="00731E3E" w:rsidRDefault="00CD0E1A" w:rsidP="00CD0E1A">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CD0E1A" w:rsidRPr="00731E3E" w:rsidRDefault="00CD0E1A" w:rsidP="00CD0E1A">
      <w:pPr>
        <w:rPr>
          <w:color w:val="000000"/>
          <w:lang w:val="en-AU"/>
        </w:rPr>
      </w:pPr>
    </w:p>
    <w:p w:rsidR="00CD0E1A" w:rsidRPr="00731E3E" w:rsidRDefault="00CD0E1A" w:rsidP="00CD0E1A">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CD0E1A" w:rsidRDefault="00CD0E1A" w:rsidP="00CD0E1A">
      <w:pPr>
        <w:rPr>
          <w:sz w:val="22"/>
          <w:szCs w:val="22"/>
        </w:rPr>
      </w:pPr>
    </w:p>
    <w:p w:rsidR="003C618B" w:rsidRDefault="003C618B" w:rsidP="000E404B">
      <w:pPr>
        <w:rPr>
          <w:spacing w:val="-3"/>
          <w:highlight w:val="yellow"/>
        </w:rPr>
      </w:pPr>
      <w:r>
        <w:rPr>
          <w:spacing w:val="-3"/>
          <w:highlight w:val="yellow"/>
        </w:rPr>
        <w:br w:type="page"/>
      </w:r>
    </w:p>
    <w:p w:rsidR="0076307D" w:rsidRDefault="00821379" w:rsidP="0076307D">
      <w:pPr>
        <w:pStyle w:val="Headline"/>
      </w:pPr>
      <w:r w:rsidRPr="004F4295">
        <w:lastRenderedPageBreak/>
        <w:t>Section VI</w:t>
      </w:r>
      <w:r w:rsidR="0076307D" w:rsidRPr="004F4295">
        <w:t>: Contract</w:t>
      </w:r>
      <w:r w:rsidR="004F4295" w:rsidRPr="004F4295">
        <w:t xml:space="preserve"> Forms</w:t>
      </w:r>
    </w:p>
    <w:p w:rsidR="004F4295" w:rsidRPr="00630C92" w:rsidRDefault="004F4295" w:rsidP="004F4295">
      <w:pPr>
        <w:pStyle w:val="Headline"/>
      </w:pPr>
      <w:r w:rsidRPr="004F4295">
        <w:t>VI-1: UNOPS General Conditions of Contract</w:t>
      </w:r>
    </w:p>
    <w:p w:rsidR="0076307D" w:rsidRPr="00731E3E" w:rsidRDefault="0076307D" w:rsidP="0076307D">
      <w:pPr>
        <w:pStyle w:val="Header"/>
        <w:tabs>
          <w:tab w:val="left" w:pos="-1440"/>
          <w:tab w:val="left" w:pos="7200"/>
        </w:tabs>
        <w:suppressAutoHyphens/>
        <w:ind w:left="142"/>
        <w:rPr>
          <w:spacing w:val="-3"/>
          <w:u w:val="single"/>
        </w:rPr>
      </w:pPr>
    </w:p>
    <w:p w:rsidR="00A71E3D" w:rsidRPr="00731E3E" w:rsidRDefault="00A71E3D" w:rsidP="00A71E3D">
      <w:pPr>
        <w:tabs>
          <w:tab w:val="left" w:pos="-1440"/>
          <w:tab w:val="left" w:pos="7200"/>
        </w:tabs>
        <w:suppressAutoHyphens/>
        <w:spacing w:after="200" w:line="276" w:lineRule="auto"/>
        <w:contextualSpacing/>
        <w:rPr>
          <w:spacing w:val="-3"/>
        </w:rPr>
      </w:pPr>
    </w:p>
    <w:p w:rsidR="00A71E3D" w:rsidRPr="00731E3E" w:rsidRDefault="00A71E3D" w:rsidP="00A71E3D">
      <w:pPr>
        <w:tabs>
          <w:tab w:val="left" w:pos="-1440"/>
          <w:tab w:val="left" w:pos="7200"/>
        </w:tabs>
        <w:suppressAutoHyphens/>
        <w:spacing w:after="200" w:line="276" w:lineRule="auto"/>
        <w:contextualSpacing/>
        <w:rPr>
          <w:spacing w:val="-3"/>
        </w:rPr>
      </w:pPr>
      <w:r w:rsidRPr="00CB7039">
        <w:t>In the event of a Contract, the following conditions of contract will apply:</w:t>
      </w:r>
    </w:p>
    <w:p w:rsidR="00A71E3D" w:rsidRPr="00CB7039" w:rsidRDefault="00A71E3D" w:rsidP="004250BD">
      <w:pPr>
        <w:pStyle w:val="ListParagraph"/>
        <w:numPr>
          <w:ilvl w:val="0"/>
          <w:numId w:val="20"/>
        </w:numPr>
        <w:tabs>
          <w:tab w:val="left" w:pos="-1440"/>
          <w:tab w:val="left" w:pos="7200"/>
        </w:tabs>
        <w:suppressAutoHyphens/>
        <w:rPr>
          <w:rFonts w:ascii="Arial" w:hAnsi="Arial"/>
          <w:spacing w:val="-3"/>
          <w:sz w:val="20"/>
          <w:szCs w:val="20"/>
        </w:rPr>
      </w:pPr>
      <w:r w:rsidRPr="00CB7039">
        <w:rPr>
          <w:rFonts w:ascii="Arial" w:hAnsi="Arial"/>
          <w:spacing w:val="-3"/>
          <w:sz w:val="20"/>
          <w:szCs w:val="20"/>
        </w:rPr>
        <w:t>UNOPS General Conditions of Contract for goods</w:t>
      </w:r>
    </w:p>
    <w:p w:rsidR="00A71E3D" w:rsidRPr="00731E3E" w:rsidRDefault="00A71E3D" w:rsidP="00A71E3D">
      <w:pPr>
        <w:pStyle w:val="ListParagraph"/>
        <w:tabs>
          <w:tab w:val="left" w:pos="-1440"/>
          <w:tab w:val="left" w:pos="7200"/>
        </w:tabs>
        <w:suppressAutoHyphens/>
        <w:ind w:left="1440"/>
        <w:rPr>
          <w:rFonts w:ascii="Arial" w:hAnsi="Arial"/>
          <w:spacing w:val="-3"/>
          <w:sz w:val="20"/>
          <w:szCs w:val="20"/>
          <w:highlight w:val="lightGray"/>
        </w:rPr>
      </w:pPr>
    </w:p>
    <w:p w:rsidR="00A71E3D" w:rsidRDefault="00A71E3D" w:rsidP="00A71E3D">
      <w:pPr>
        <w:pStyle w:val="ListParagraph"/>
        <w:tabs>
          <w:tab w:val="left" w:pos="-1440"/>
          <w:tab w:val="left" w:pos="7200"/>
        </w:tabs>
        <w:suppressAutoHyphens/>
        <w:ind w:left="1440"/>
        <w:rPr>
          <w:rFonts w:ascii="Arial" w:hAnsi="Arial"/>
          <w:spacing w:val="-3"/>
          <w:sz w:val="20"/>
          <w:szCs w:val="20"/>
          <w:u w:val="single"/>
        </w:rPr>
      </w:pPr>
    </w:p>
    <w:p w:rsidR="00A71E3D" w:rsidRPr="00731E3E" w:rsidRDefault="00A71E3D" w:rsidP="00A71E3D">
      <w:pPr>
        <w:tabs>
          <w:tab w:val="left" w:pos="-1440"/>
          <w:tab w:val="left" w:pos="7200"/>
        </w:tabs>
        <w:suppressAutoHyphens/>
        <w:spacing w:after="200" w:line="276" w:lineRule="auto"/>
        <w:contextualSpacing/>
      </w:pPr>
      <w:r w:rsidRPr="00731E3E">
        <w:t xml:space="preserve">The conditions are available at: </w:t>
      </w:r>
      <w:hyperlink r:id="rId34" w:history="1">
        <w:r w:rsidRPr="00731E3E">
          <w:rPr>
            <w:color w:val="2E74C5"/>
            <w:u w:val="single"/>
          </w:rPr>
          <w:t>http://www.unops.org/english/Opportunities/suppliers/how-we-procure/Pages/default.aspx</w:t>
        </w:r>
      </w:hyperlink>
    </w:p>
    <w:p w:rsidR="00A71E3D" w:rsidRPr="00731E3E" w:rsidRDefault="00A71E3D" w:rsidP="00A71E3D">
      <w:pPr>
        <w:tabs>
          <w:tab w:val="left" w:pos="-1440"/>
          <w:tab w:val="left" w:pos="7200"/>
        </w:tabs>
        <w:suppressAutoHyphens/>
        <w:spacing w:after="200" w:line="276" w:lineRule="auto"/>
        <w:contextualSpacing/>
      </w:pPr>
    </w:p>
    <w:p w:rsidR="0076307D" w:rsidRPr="00731E3E" w:rsidRDefault="0076307D" w:rsidP="0076307D">
      <w:pPr>
        <w:tabs>
          <w:tab w:val="left" w:pos="-1440"/>
          <w:tab w:val="left" w:pos="7200"/>
        </w:tabs>
        <w:suppressAutoHyphens/>
        <w:spacing w:after="200" w:line="276" w:lineRule="auto"/>
        <w:contextualSpacing/>
      </w:pPr>
    </w:p>
    <w:p w:rsidR="0076307D" w:rsidRPr="00731E3E" w:rsidRDefault="0076307D" w:rsidP="0076307D">
      <w:r w:rsidRPr="00731E3E">
        <w:br w:type="page"/>
      </w:r>
    </w:p>
    <w:p w:rsidR="00F14000" w:rsidRPr="00C9117B" w:rsidRDefault="00F14000" w:rsidP="004F4295">
      <w:pPr>
        <w:rPr>
          <w:b/>
          <w:bCs/>
          <w:iCs/>
          <w:spacing w:val="-3"/>
        </w:rPr>
      </w:pPr>
    </w:p>
    <w:p w:rsidR="0076307D" w:rsidRPr="00731E3E" w:rsidRDefault="00F74491" w:rsidP="0076307D">
      <w:pPr>
        <w:pStyle w:val="Headline"/>
      </w:pPr>
      <w:r w:rsidRPr="00F74491">
        <w:t xml:space="preserve">VI-2: </w:t>
      </w:r>
      <w:r w:rsidR="0076307D" w:rsidRPr="00F74491">
        <w:t xml:space="preserve">UNOPS </w:t>
      </w:r>
      <w:r w:rsidR="0076307D" w:rsidRPr="00F74491">
        <w:rPr>
          <w:rStyle w:val="HeadlineChar"/>
          <w:b/>
        </w:rPr>
        <w:t>S</w:t>
      </w:r>
      <w:r w:rsidR="00A978FA" w:rsidRPr="00F74491">
        <w:rPr>
          <w:rStyle w:val="HeadlineChar"/>
          <w:b/>
        </w:rPr>
        <w:t>pecial C</w:t>
      </w:r>
      <w:r w:rsidR="0076307D" w:rsidRPr="00F74491">
        <w:rPr>
          <w:rStyle w:val="HeadlineChar"/>
          <w:b/>
        </w:rPr>
        <w:t xml:space="preserve">onditions </w:t>
      </w:r>
      <w:r w:rsidR="00A978FA" w:rsidRPr="00F74491">
        <w:rPr>
          <w:rStyle w:val="HeadlineChar"/>
          <w:b/>
        </w:rPr>
        <w:t>of Contract</w:t>
      </w:r>
    </w:p>
    <w:p w:rsidR="0076307D" w:rsidRPr="00731E3E" w:rsidRDefault="0076307D" w:rsidP="0076307D">
      <w:pPr>
        <w:pStyle w:val="Single"/>
        <w:tabs>
          <w:tab w:val="clear" w:pos="-720"/>
          <w:tab w:val="clear" w:pos="0"/>
          <w:tab w:val="clear" w:pos="720"/>
          <w:tab w:val="right" w:leader="dot" w:pos="8640"/>
        </w:tabs>
        <w:ind w:left="0" w:firstLine="0"/>
        <w:jc w:val="left"/>
        <w:rPr>
          <w:rFonts w:ascii="Arial" w:hAnsi="Arial" w:cs="Arial"/>
          <w:bCs/>
          <w:sz w:val="20"/>
        </w:rPr>
      </w:pPr>
    </w:p>
    <w:p w:rsidR="0076307D" w:rsidRDefault="0076307D" w:rsidP="00F14000">
      <w:pPr>
        <w:pStyle w:val="Single"/>
        <w:tabs>
          <w:tab w:val="clear" w:pos="-720"/>
          <w:tab w:val="clear" w:pos="0"/>
          <w:tab w:val="clear" w:pos="720"/>
          <w:tab w:val="right" w:leader="dot" w:pos="8640"/>
        </w:tabs>
        <w:ind w:left="0" w:firstLine="0"/>
        <w:rPr>
          <w:rFonts w:ascii="Arial" w:hAnsi="Arial" w:cs="Arial"/>
          <w:bCs/>
          <w:sz w:val="20"/>
        </w:rPr>
      </w:pPr>
      <w:r w:rsidRPr="00F14000">
        <w:rPr>
          <w:rFonts w:ascii="Arial" w:hAnsi="Arial" w:cs="Arial"/>
          <w:bCs/>
          <w:sz w:val="20"/>
        </w:rPr>
        <w:t xml:space="preserve">The following Special Conditions for Goods (SCG) shall supplement and/or amend the General Conditions for Goods (GCG).Whenever there is a conflict, the provisions </w:t>
      </w:r>
      <w:r w:rsidR="00F14000" w:rsidRPr="00F14000">
        <w:rPr>
          <w:rFonts w:ascii="Arial" w:hAnsi="Arial" w:cs="Arial"/>
          <w:bCs/>
          <w:sz w:val="20"/>
        </w:rPr>
        <w:t>herein prevail over those in the GCC. The corresponding Clause number of the GCC is indicated in the left column of the below table.</w:t>
      </w:r>
    </w:p>
    <w:p w:rsidR="008C0F74" w:rsidRDefault="008C0F74" w:rsidP="00F14000">
      <w:pPr>
        <w:pStyle w:val="Single"/>
        <w:tabs>
          <w:tab w:val="clear" w:pos="-720"/>
          <w:tab w:val="clear" w:pos="0"/>
          <w:tab w:val="clear" w:pos="720"/>
          <w:tab w:val="right" w:leader="dot" w:pos="8640"/>
        </w:tabs>
        <w:ind w:left="0" w:firstLine="0"/>
        <w:rPr>
          <w:rFonts w:ascii="Arial" w:hAnsi="Arial" w:cs="Arial"/>
          <w:bCs/>
          <w:sz w:val="20"/>
        </w:rPr>
      </w:pPr>
    </w:p>
    <w:tbl>
      <w:tblPr>
        <w:tblW w:w="918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441"/>
        <w:gridCol w:w="7744"/>
      </w:tblGrid>
      <w:tr w:rsidR="008C0F74" w:rsidRPr="008C0F74" w:rsidTr="00E7192B">
        <w:tc>
          <w:tcPr>
            <w:tcW w:w="9185" w:type="dxa"/>
            <w:gridSpan w:val="2"/>
            <w:tcBorders>
              <w:bottom w:val="nil"/>
            </w:tcBorders>
          </w:tcPr>
          <w:p w:rsidR="008C0F74" w:rsidRPr="008C0F74" w:rsidRDefault="008C0F74" w:rsidP="008C0F74">
            <w:pPr>
              <w:suppressAutoHyphens/>
              <w:jc w:val="both"/>
              <w:rPr>
                <w:lang w:eastAsia="en-US"/>
              </w:rPr>
            </w:pPr>
            <w:r w:rsidRPr="008C0F74">
              <w:rPr>
                <w:lang w:eastAsia="en-US"/>
              </w:rPr>
              <w:t>The following Special Conditions of Contract (hereinafter referred to as SCC) shall supplement the General Conditions of Goods (hereinafter referred to as GCC).  Whenever there is a conflict, the provisions herein shall prevail over those in the GCC.  The corresponding clause number of the GCC is indicated in the first column.</w:t>
            </w:r>
          </w:p>
          <w:p w:rsidR="008C0F74" w:rsidRPr="008C0F74" w:rsidRDefault="008C0F74" w:rsidP="008C0F74">
            <w:pPr>
              <w:suppressAutoHyphens/>
              <w:jc w:val="both"/>
              <w:rPr>
                <w:lang w:eastAsia="en-US"/>
              </w:rPr>
            </w:pPr>
          </w:p>
        </w:tc>
      </w:tr>
      <w:tr w:rsidR="008C0F74" w:rsidRPr="008C0F74" w:rsidTr="00E7192B">
        <w:tc>
          <w:tcPr>
            <w:tcW w:w="1441" w:type="dxa"/>
          </w:tcPr>
          <w:p w:rsidR="008C0F74" w:rsidRPr="008C0F74" w:rsidRDefault="008C0F74" w:rsidP="008C0F74">
            <w:pPr>
              <w:jc w:val="both"/>
              <w:rPr>
                <w:lang w:eastAsia="en-US"/>
              </w:rPr>
            </w:pPr>
            <w:r w:rsidRPr="008C0F74">
              <w:rPr>
                <w:lang w:eastAsia="en-US"/>
              </w:rPr>
              <w:t>GCC 2.2</w:t>
            </w:r>
          </w:p>
        </w:tc>
        <w:tc>
          <w:tcPr>
            <w:tcW w:w="7744" w:type="dxa"/>
          </w:tcPr>
          <w:p w:rsidR="008C0F74" w:rsidRPr="008C0F74" w:rsidRDefault="008C0F74" w:rsidP="008C0F74">
            <w:pPr>
              <w:jc w:val="both"/>
              <w:rPr>
                <w:lang w:eastAsia="en-US"/>
              </w:rPr>
            </w:pPr>
            <w:r w:rsidRPr="008C0F74">
              <w:rPr>
                <w:lang w:eastAsia="en-US"/>
              </w:rPr>
              <w:t xml:space="preserve">TRADE TERMS: Whenever an Incoterm is used in this Contract it shall be interpreted in accordance with the Incoterms 2010. </w:t>
            </w:r>
          </w:p>
          <w:p w:rsidR="008C0F74" w:rsidRPr="008C0F74" w:rsidRDefault="008C0F74" w:rsidP="008C0F74">
            <w:pPr>
              <w:widowControl w:val="0"/>
              <w:tabs>
                <w:tab w:val="left" w:pos="0"/>
              </w:tabs>
              <w:suppressAutoHyphens/>
              <w:jc w:val="both"/>
              <w:rPr>
                <w:lang w:eastAsia="en-US"/>
              </w:rPr>
            </w:pPr>
          </w:p>
        </w:tc>
      </w:tr>
      <w:tr w:rsidR="008C0F74" w:rsidRPr="008C0F74" w:rsidTr="00E7192B">
        <w:tc>
          <w:tcPr>
            <w:tcW w:w="1441" w:type="dxa"/>
          </w:tcPr>
          <w:p w:rsidR="008C0F74" w:rsidRPr="008C0F74" w:rsidRDefault="008C0F74" w:rsidP="008C0F74">
            <w:pPr>
              <w:jc w:val="both"/>
              <w:rPr>
                <w:lang w:eastAsia="en-US"/>
              </w:rPr>
            </w:pPr>
            <w:r w:rsidRPr="008C0F74">
              <w:rPr>
                <w:lang w:eastAsia="en-US"/>
              </w:rPr>
              <w:t>GCC 3</w:t>
            </w:r>
          </w:p>
        </w:tc>
        <w:tc>
          <w:tcPr>
            <w:tcW w:w="7744" w:type="dxa"/>
          </w:tcPr>
          <w:p w:rsidR="008C0F74" w:rsidRPr="008C0F74" w:rsidRDefault="008C0F74" w:rsidP="008C0F74">
            <w:pPr>
              <w:tabs>
                <w:tab w:val="center" w:pos="4320"/>
                <w:tab w:val="right" w:pos="8640"/>
              </w:tabs>
              <w:rPr>
                <w:b/>
                <w:color w:val="528CC9"/>
                <w:lang w:eastAsia="en-US"/>
              </w:rPr>
            </w:pPr>
            <w:r w:rsidRPr="008C0F74">
              <w:rPr>
                <w:lang w:eastAsia="en-US"/>
              </w:rPr>
              <w:t>Prices charged by the Vendor for the Goods supplied and the related services performed under the Contract shall not vary from the prices quoted by the Vendor in its bid, with the exception of any price adjustment authorized in writing by UNOPS and Consignee.</w:t>
            </w:r>
          </w:p>
        </w:tc>
      </w:tr>
      <w:tr w:rsidR="008C0F74" w:rsidRPr="008C0F74" w:rsidTr="00E7192B">
        <w:tc>
          <w:tcPr>
            <w:tcW w:w="1441" w:type="dxa"/>
          </w:tcPr>
          <w:p w:rsidR="008C0F74" w:rsidRPr="008C0F74" w:rsidRDefault="008C0F74" w:rsidP="008C0F74">
            <w:pPr>
              <w:jc w:val="both"/>
              <w:rPr>
                <w:lang w:eastAsia="en-US"/>
              </w:rPr>
            </w:pPr>
            <w:r w:rsidRPr="008C0F74">
              <w:rPr>
                <w:lang w:eastAsia="en-US"/>
              </w:rPr>
              <w:t>GCC 5</w:t>
            </w:r>
          </w:p>
        </w:tc>
        <w:tc>
          <w:tcPr>
            <w:tcW w:w="7744" w:type="dxa"/>
          </w:tcPr>
          <w:p w:rsidR="008C0F74" w:rsidRPr="008C0F74" w:rsidRDefault="008C0F74" w:rsidP="008C0F74">
            <w:pPr>
              <w:autoSpaceDE w:val="0"/>
              <w:autoSpaceDN w:val="0"/>
              <w:adjustRightInd w:val="0"/>
              <w:jc w:val="both"/>
              <w:rPr>
                <w:lang w:eastAsia="en-US"/>
              </w:rPr>
            </w:pPr>
            <w:r w:rsidRPr="008C0F74">
              <w:rPr>
                <w:lang w:eastAsia="en-US"/>
              </w:rPr>
              <w:t xml:space="preserve">The delivery term is DAP Ministry of </w:t>
            </w:r>
            <w:r>
              <w:rPr>
                <w:lang w:eastAsia="en-US"/>
              </w:rPr>
              <w:t>Health</w:t>
            </w:r>
            <w:r w:rsidRPr="008C0F74">
              <w:rPr>
                <w:lang w:eastAsia="en-US"/>
              </w:rPr>
              <w:t xml:space="preserve"> Warehouse in Addis Ababa Ethiopia ( Incoterm 2010) </w:t>
            </w:r>
          </w:p>
        </w:tc>
      </w:tr>
      <w:tr w:rsidR="008C0F74" w:rsidRPr="008C0F74" w:rsidTr="00E7192B">
        <w:tc>
          <w:tcPr>
            <w:tcW w:w="1441" w:type="dxa"/>
          </w:tcPr>
          <w:p w:rsidR="008C0F74" w:rsidRPr="008C0F74" w:rsidRDefault="008C0F74" w:rsidP="008C0F74">
            <w:pPr>
              <w:jc w:val="both"/>
              <w:rPr>
                <w:lang w:eastAsia="en-US"/>
              </w:rPr>
            </w:pPr>
            <w:r w:rsidRPr="008C0F74">
              <w:rPr>
                <w:lang w:eastAsia="en-US"/>
              </w:rPr>
              <w:t>GCC 7</w:t>
            </w:r>
          </w:p>
        </w:tc>
        <w:tc>
          <w:tcPr>
            <w:tcW w:w="7744" w:type="dxa"/>
          </w:tcPr>
          <w:p w:rsidR="008C0F74" w:rsidRPr="008C0F74" w:rsidRDefault="008C0F74" w:rsidP="008C0F74">
            <w:pPr>
              <w:autoSpaceDE w:val="0"/>
              <w:autoSpaceDN w:val="0"/>
              <w:adjustRightInd w:val="0"/>
              <w:jc w:val="both"/>
              <w:rPr>
                <w:lang w:eastAsia="en-US"/>
              </w:rPr>
            </w:pPr>
            <w:r w:rsidRPr="008C0F74">
              <w:rPr>
                <w:lang w:eastAsia="en-US"/>
              </w:rPr>
              <w:t>The details of shipping and/or other documents, to be furnished by the Vendor are as follows:</w:t>
            </w:r>
          </w:p>
          <w:p w:rsidR="008C0F74" w:rsidRPr="008C0F74" w:rsidRDefault="008C0F74" w:rsidP="008C0F74">
            <w:pPr>
              <w:numPr>
                <w:ilvl w:val="0"/>
                <w:numId w:val="52"/>
              </w:numPr>
              <w:autoSpaceDE w:val="0"/>
              <w:autoSpaceDN w:val="0"/>
              <w:adjustRightInd w:val="0"/>
              <w:ind w:hanging="720"/>
              <w:jc w:val="both"/>
              <w:rPr>
                <w:lang w:eastAsia="en-US"/>
              </w:rPr>
            </w:pPr>
            <w:r w:rsidRPr="008C0F74">
              <w:rPr>
                <w:lang w:eastAsia="en-US"/>
              </w:rPr>
              <w:t xml:space="preserve">One original commercial invoice indicating Federal Ministry of </w:t>
            </w:r>
            <w:r>
              <w:rPr>
                <w:lang w:eastAsia="en-US"/>
              </w:rPr>
              <w:t xml:space="preserve">Health, </w:t>
            </w:r>
            <w:r w:rsidRPr="008C0F74">
              <w:rPr>
                <w:lang w:eastAsia="en-US"/>
              </w:rPr>
              <w:t xml:space="preserve">Ethiopia as consignee; </w:t>
            </w:r>
          </w:p>
          <w:p w:rsidR="008C0F74" w:rsidRPr="008C0F74" w:rsidRDefault="008C0F74" w:rsidP="008C0F74">
            <w:pPr>
              <w:autoSpaceDE w:val="0"/>
              <w:autoSpaceDN w:val="0"/>
              <w:adjustRightInd w:val="0"/>
              <w:jc w:val="both"/>
              <w:rPr>
                <w:lang w:eastAsia="en-US"/>
              </w:rPr>
            </w:pPr>
            <w:r w:rsidRPr="008C0F74">
              <w:rPr>
                <w:lang w:eastAsia="en-US"/>
              </w:rPr>
              <w:t>2.</w:t>
            </w:r>
            <w:r w:rsidRPr="008C0F74">
              <w:rPr>
                <w:lang w:eastAsia="en-US"/>
              </w:rPr>
              <w:tab/>
              <w:t>Airway bill/bill of lading;</w:t>
            </w:r>
          </w:p>
          <w:p w:rsidR="008C0F74" w:rsidRPr="008C0F74" w:rsidRDefault="008C0F74" w:rsidP="008C0F74">
            <w:pPr>
              <w:autoSpaceDE w:val="0"/>
              <w:autoSpaceDN w:val="0"/>
              <w:adjustRightInd w:val="0"/>
              <w:jc w:val="both"/>
              <w:rPr>
                <w:lang w:eastAsia="en-US"/>
              </w:rPr>
            </w:pPr>
            <w:r w:rsidRPr="008C0F74">
              <w:rPr>
                <w:lang w:eastAsia="en-US"/>
              </w:rPr>
              <w:t>3.</w:t>
            </w:r>
            <w:r w:rsidRPr="008C0F74">
              <w:rPr>
                <w:lang w:eastAsia="en-US"/>
              </w:rPr>
              <w:tab/>
              <w:t xml:space="preserve">Packing list identifying contents  of each package; </w:t>
            </w:r>
          </w:p>
          <w:p w:rsidR="008C0F74" w:rsidRPr="008C0F74" w:rsidRDefault="008C0F74" w:rsidP="008C0F74">
            <w:pPr>
              <w:autoSpaceDE w:val="0"/>
              <w:autoSpaceDN w:val="0"/>
              <w:adjustRightInd w:val="0"/>
              <w:ind w:left="702" w:hanging="702"/>
              <w:jc w:val="both"/>
              <w:rPr>
                <w:lang w:eastAsia="en-US"/>
              </w:rPr>
            </w:pPr>
            <w:r w:rsidRPr="008C0F74">
              <w:rPr>
                <w:lang w:eastAsia="en-US"/>
              </w:rPr>
              <w:t>4.</w:t>
            </w:r>
            <w:r w:rsidRPr="008C0F74">
              <w:rPr>
                <w:lang w:eastAsia="en-US"/>
              </w:rPr>
              <w:tab/>
              <w:t>Certificate of origin; and</w:t>
            </w:r>
          </w:p>
          <w:p w:rsidR="008C0F74" w:rsidRPr="008C0F74" w:rsidRDefault="008C0F74" w:rsidP="008C0F74">
            <w:pPr>
              <w:autoSpaceDE w:val="0"/>
              <w:autoSpaceDN w:val="0"/>
              <w:adjustRightInd w:val="0"/>
              <w:ind w:left="702" w:hanging="702"/>
              <w:jc w:val="both"/>
              <w:rPr>
                <w:lang w:eastAsia="en-US"/>
              </w:rPr>
            </w:pPr>
            <w:r w:rsidRPr="008C0F74">
              <w:rPr>
                <w:lang w:eastAsia="en-US"/>
              </w:rPr>
              <w:t>5.   Any other/additional procurement-specific document(s) required for delivery/payment purposes.</w:t>
            </w:r>
          </w:p>
          <w:p w:rsidR="008C0F74" w:rsidRPr="008C0F74" w:rsidRDefault="008C0F74" w:rsidP="008C0F74">
            <w:pPr>
              <w:autoSpaceDE w:val="0"/>
              <w:autoSpaceDN w:val="0"/>
              <w:adjustRightInd w:val="0"/>
              <w:jc w:val="both"/>
              <w:rPr>
                <w:lang w:eastAsia="en-US"/>
              </w:rPr>
            </w:pPr>
          </w:p>
          <w:p w:rsidR="008C0F74" w:rsidRPr="008C0F74" w:rsidRDefault="008C0F74" w:rsidP="008C0F74">
            <w:pPr>
              <w:autoSpaceDE w:val="0"/>
              <w:autoSpaceDN w:val="0"/>
              <w:adjustRightInd w:val="0"/>
              <w:jc w:val="both"/>
              <w:rPr>
                <w:lang w:eastAsia="en-US"/>
              </w:rPr>
            </w:pPr>
            <w:r w:rsidRPr="008C0F74">
              <w:rPr>
                <w:lang w:eastAsia="en-US"/>
              </w:rPr>
              <w:t xml:space="preserve">A scanned copy of these shipping documents shall be sent to UNOPS Ethiopia at least ten (10) days prior to the arrival of the Goods by email, with originals to be couriered to the Federal Ministry of </w:t>
            </w:r>
            <w:r>
              <w:rPr>
                <w:lang w:eastAsia="en-US"/>
              </w:rPr>
              <w:t xml:space="preserve">Health, </w:t>
            </w:r>
            <w:r w:rsidRPr="008C0F74">
              <w:rPr>
                <w:lang w:eastAsia="en-US"/>
              </w:rPr>
              <w:t>Ethiopia (“Consignee”)</w:t>
            </w:r>
          </w:p>
          <w:p w:rsidR="008C0F74" w:rsidRPr="008C0F74" w:rsidRDefault="008C0F74" w:rsidP="008C0F74">
            <w:pPr>
              <w:autoSpaceDE w:val="0"/>
              <w:autoSpaceDN w:val="0"/>
              <w:adjustRightInd w:val="0"/>
              <w:jc w:val="both"/>
              <w:rPr>
                <w:lang w:eastAsia="en-US"/>
              </w:rPr>
            </w:pPr>
          </w:p>
          <w:p w:rsidR="008C0F74" w:rsidRPr="008C0F74" w:rsidRDefault="008C0F74" w:rsidP="008C0F74">
            <w:pPr>
              <w:autoSpaceDE w:val="0"/>
              <w:autoSpaceDN w:val="0"/>
              <w:adjustRightInd w:val="0"/>
              <w:jc w:val="both"/>
              <w:rPr>
                <w:lang w:eastAsia="en-US"/>
              </w:rPr>
            </w:pPr>
            <w:r w:rsidRPr="008C0F74">
              <w:rPr>
                <w:lang w:eastAsia="en-US"/>
              </w:rPr>
              <w:t xml:space="preserve">Any delivery date or time specified in the Purchase Order shall be of the essence. </w:t>
            </w:r>
          </w:p>
          <w:p w:rsidR="008C0F74" w:rsidRPr="008C0F74" w:rsidRDefault="008C0F74" w:rsidP="008C0F74">
            <w:pPr>
              <w:autoSpaceDE w:val="0"/>
              <w:autoSpaceDN w:val="0"/>
              <w:adjustRightInd w:val="0"/>
              <w:jc w:val="both"/>
              <w:rPr>
                <w:lang w:eastAsia="en-US"/>
              </w:rPr>
            </w:pPr>
          </w:p>
          <w:p w:rsidR="008C0F74" w:rsidRPr="008C0F74" w:rsidRDefault="008C0F74" w:rsidP="008C0F74">
            <w:pPr>
              <w:autoSpaceDE w:val="0"/>
              <w:autoSpaceDN w:val="0"/>
              <w:adjustRightInd w:val="0"/>
              <w:jc w:val="both"/>
              <w:rPr>
                <w:lang w:eastAsia="en-US"/>
              </w:rPr>
            </w:pPr>
            <w:r w:rsidRPr="008C0F74">
              <w:rPr>
                <w:lang w:eastAsia="en-US"/>
              </w:rPr>
              <w:t>Part-deliveries may be made only with the prior written consent of UNOPS and the Consignee. UNOPS and the Consignee may refuse to accept un-authorised part-deliveries.</w:t>
            </w:r>
          </w:p>
        </w:tc>
      </w:tr>
    </w:tbl>
    <w:p w:rsidR="008C0F74" w:rsidRPr="00731E3E" w:rsidRDefault="008C0F74" w:rsidP="00F14000">
      <w:pPr>
        <w:pStyle w:val="Single"/>
        <w:tabs>
          <w:tab w:val="clear" w:pos="-720"/>
          <w:tab w:val="clear" w:pos="0"/>
          <w:tab w:val="clear" w:pos="720"/>
          <w:tab w:val="right" w:leader="dot" w:pos="8640"/>
        </w:tabs>
        <w:ind w:left="0" w:firstLine="0"/>
        <w:rPr>
          <w:rFonts w:ascii="Arial" w:hAnsi="Arial" w:cs="Arial"/>
          <w:bCs/>
          <w:sz w:val="20"/>
        </w:rPr>
      </w:pPr>
    </w:p>
    <w:p w:rsidR="0076307D" w:rsidRPr="00731E3E" w:rsidRDefault="0076307D" w:rsidP="0076307D">
      <w:pPr>
        <w:pStyle w:val="Single"/>
        <w:tabs>
          <w:tab w:val="clear" w:pos="-720"/>
          <w:tab w:val="clear" w:pos="0"/>
          <w:tab w:val="clear" w:pos="720"/>
          <w:tab w:val="right" w:leader="dot" w:pos="8640"/>
        </w:tabs>
        <w:ind w:left="0" w:firstLine="0"/>
        <w:jc w:val="left"/>
        <w:rPr>
          <w:rFonts w:ascii="Arial" w:hAnsi="Arial" w:cs="Arial"/>
          <w:bCs/>
          <w:sz w:val="20"/>
        </w:rPr>
      </w:pPr>
    </w:p>
    <w:p w:rsidR="0076307D" w:rsidRPr="00731E3E" w:rsidRDefault="0076307D" w:rsidP="0076307D">
      <w:pPr>
        <w:rPr>
          <w:bCs/>
          <w:color w:val="000000"/>
          <w:spacing w:val="-2"/>
          <w:highlight w:val="lightGray"/>
        </w:rPr>
      </w:pPr>
      <w:r w:rsidRPr="00731E3E">
        <w:rPr>
          <w:bCs/>
          <w:color w:val="000000"/>
          <w:highlight w:val="lightGray"/>
        </w:rPr>
        <w:br w:type="page"/>
      </w:r>
    </w:p>
    <w:p w:rsidR="004F4295" w:rsidRPr="00C9117B" w:rsidRDefault="004F4295" w:rsidP="004F4295">
      <w:pPr>
        <w:rPr>
          <w:b/>
          <w:bCs/>
          <w:iCs/>
          <w:spacing w:val="-3"/>
        </w:rPr>
      </w:pPr>
    </w:p>
    <w:p w:rsidR="006E6BB8" w:rsidRPr="00731E3E" w:rsidRDefault="00F74491" w:rsidP="00A74FE0">
      <w:pPr>
        <w:pStyle w:val="Headline"/>
      </w:pPr>
      <w:r>
        <w:t>VI-3:</w:t>
      </w:r>
      <w:r w:rsidR="008C0F74">
        <w:t xml:space="preserve"> </w:t>
      </w:r>
      <w:r w:rsidR="0098308F" w:rsidRPr="0098308F">
        <w:t xml:space="preserve">UNOPS </w:t>
      </w:r>
      <w:r w:rsidR="0098308F" w:rsidRPr="00A74FE0">
        <w:t>sample contract</w:t>
      </w:r>
      <w:r w:rsidR="0098308F" w:rsidRPr="0098308F">
        <w:t xml:space="preserve"> </w:t>
      </w:r>
      <w:r w:rsidR="000C5C7E">
        <w:t>(NOT APPLICABLE)</w:t>
      </w:r>
    </w:p>
    <w:p w:rsidR="00821379" w:rsidRPr="00731E3E" w:rsidRDefault="00821379" w:rsidP="00821379"/>
    <w:p w:rsidR="00821379" w:rsidRPr="000C5C7E" w:rsidRDefault="00821379" w:rsidP="00821379">
      <w:pPr>
        <w:rPr>
          <w:strike/>
        </w:rPr>
      </w:pPr>
      <w:r w:rsidRPr="000C5C7E">
        <w:rPr>
          <w:strike/>
        </w:rPr>
        <w:t>The sample [</w:t>
      </w:r>
      <w:r w:rsidRPr="000C5C7E">
        <w:rPr>
          <w:strike/>
          <w:highlight w:val="yellow"/>
        </w:rPr>
        <w:t>Contract/LTA/Purchase Order</w:t>
      </w:r>
      <w:r w:rsidR="00A71E3D" w:rsidRPr="000C5C7E">
        <w:rPr>
          <w:strike/>
          <w:highlight w:val="yellow"/>
        </w:rPr>
        <w:t>, etc.</w:t>
      </w:r>
      <w:r w:rsidRPr="000C5C7E">
        <w:rPr>
          <w:strike/>
          <w:highlight w:val="yellow"/>
        </w:rPr>
        <w:t>]</w:t>
      </w:r>
      <w:r w:rsidRPr="000C5C7E">
        <w:rPr>
          <w:strike/>
        </w:rPr>
        <w:t xml:space="preserve"> template is included in this </w:t>
      </w:r>
      <w:r w:rsidR="00F31922" w:rsidRPr="000C5C7E">
        <w:rPr>
          <w:strike/>
        </w:rPr>
        <w:t>RFP</w:t>
      </w:r>
      <w:r w:rsidRPr="000C5C7E">
        <w:rPr>
          <w:strike/>
        </w:rPr>
        <w:t xml:space="preserve"> by this reference a</w:t>
      </w:r>
      <w:r w:rsidR="00A71E3D" w:rsidRPr="000C5C7E">
        <w:rPr>
          <w:strike/>
        </w:rPr>
        <w:t>nd is attached as a separate PDF</w:t>
      </w:r>
      <w:r w:rsidRPr="000C5C7E">
        <w:rPr>
          <w:strike/>
        </w:rPr>
        <w:t xml:space="preserve"> document.</w:t>
      </w:r>
    </w:p>
    <w:p w:rsidR="0098308F" w:rsidRPr="00731E3E" w:rsidRDefault="0098308F" w:rsidP="00821379"/>
    <w:p w:rsidR="006E6BB8" w:rsidRDefault="006E6BB8" w:rsidP="00821379">
      <w:pPr>
        <w:rPr>
          <w:bCs/>
          <w:highlight w:val="lightGray"/>
        </w:rPr>
      </w:pPr>
    </w:p>
    <w:p w:rsidR="006E6BB8" w:rsidRDefault="006E6BB8">
      <w:pPr>
        <w:rPr>
          <w:bCs/>
          <w:iCs/>
          <w:spacing w:val="-3"/>
          <w:highlight w:val="yellow"/>
        </w:rPr>
      </w:pPr>
      <w:bookmarkStart w:id="73" w:name="_Toc488411755"/>
      <w:bookmarkStart w:id="74" w:name="_Toc68319426"/>
      <w:r>
        <w:rPr>
          <w:bCs/>
          <w:iCs/>
          <w:spacing w:val="-3"/>
          <w:highlight w:val="yellow"/>
        </w:rPr>
        <w:br w:type="page"/>
      </w:r>
    </w:p>
    <w:p w:rsidR="00F74491" w:rsidRPr="00C9117B" w:rsidRDefault="00F74491" w:rsidP="00F74491">
      <w:pPr>
        <w:rPr>
          <w:b/>
          <w:bCs/>
          <w:iCs/>
          <w:spacing w:val="-3"/>
        </w:rPr>
      </w:pPr>
    </w:p>
    <w:p w:rsidR="006E6BB8" w:rsidRPr="00731E3E" w:rsidRDefault="00F74491" w:rsidP="006E6BB8">
      <w:pPr>
        <w:pStyle w:val="Headline"/>
      </w:pPr>
      <w:r>
        <w:t>VI-4:</w:t>
      </w:r>
      <w:r w:rsidR="000C5C7E">
        <w:t xml:space="preserve"> </w:t>
      </w:r>
      <w:r w:rsidR="006E6BB8" w:rsidRPr="00731E3E">
        <w:t>Performance Security Form</w:t>
      </w:r>
      <w:r w:rsidR="00424379">
        <w:t xml:space="preserve"> </w:t>
      </w:r>
      <w:bookmarkStart w:id="75" w:name="_GoBack"/>
      <w:bookmarkEnd w:id="75"/>
      <w:r w:rsidR="006E6BB8" w:rsidRPr="00081F56">
        <w:rPr>
          <w:b w:val="0"/>
          <w:color w:val="auto"/>
          <w:sz w:val="20"/>
          <w:szCs w:val="20"/>
        </w:rPr>
        <w:t>(BANK GUARANTEE)</w:t>
      </w:r>
    </w:p>
    <w:p w:rsidR="006E6BB8" w:rsidRPr="00731E3E" w:rsidRDefault="006E6BB8" w:rsidP="006E6BB8">
      <w:pPr>
        <w:pStyle w:val="Header"/>
        <w:tabs>
          <w:tab w:val="left" w:pos="-1440"/>
          <w:tab w:val="left" w:pos="7200"/>
        </w:tabs>
        <w:suppressAutoHyphens/>
        <w:rPr>
          <w:bCs/>
          <w:iCs/>
          <w:spacing w:val="-3"/>
          <w:u w:val="single"/>
        </w:rPr>
      </w:pPr>
    </w:p>
    <w:p w:rsidR="006E6BB8" w:rsidRPr="00731E3E" w:rsidRDefault="006E6BB8" w:rsidP="006E6BB8">
      <w:pPr>
        <w:pStyle w:val="Footer"/>
        <w:rPr>
          <w:iCs/>
        </w:rPr>
      </w:pPr>
      <w:r w:rsidRPr="00731E3E">
        <w:rPr>
          <w:iCs/>
        </w:rPr>
        <w:t xml:space="preserve">Note to </w:t>
      </w:r>
      <w:proofErr w:type="spellStart"/>
      <w:r w:rsidR="00F31922">
        <w:rPr>
          <w:iCs/>
        </w:rPr>
        <w:t>Offeror</w:t>
      </w:r>
      <w:r w:rsidRPr="00731E3E">
        <w:rPr>
          <w:iCs/>
        </w:rPr>
        <w:t>s</w:t>
      </w:r>
      <w:proofErr w:type="spellEnd"/>
      <w:r w:rsidRPr="00731E3E">
        <w:rPr>
          <w:iCs/>
        </w:rPr>
        <w:t xml:space="preserve">: </w:t>
      </w:r>
      <w:r w:rsidR="00421EEE">
        <w:rPr>
          <w:iCs/>
        </w:rPr>
        <w:t>This form</w:t>
      </w:r>
      <w:r w:rsidR="00421EEE" w:rsidRPr="00421EEE">
        <w:rPr>
          <w:iCs/>
        </w:rPr>
        <w:t xml:space="preserve">, when required, shall only be completed by the successful </w:t>
      </w:r>
      <w:proofErr w:type="spellStart"/>
      <w:r w:rsidR="00F31922">
        <w:rPr>
          <w:iCs/>
        </w:rPr>
        <w:t>Offeror</w:t>
      </w:r>
      <w:proofErr w:type="spellEnd"/>
      <w:r w:rsidR="00421EEE" w:rsidRPr="00421EEE">
        <w:rPr>
          <w:iCs/>
        </w:rPr>
        <w:t xml:space="preserve"> after contract award. </w:t>
      </w:r>
      <w:r w:rsidR="00421EEE">
        <w:rPr>
          <w:iCs/>
        </w:rPr>
        <w:t>T</w:t>
      </w:r>
      <w:r w:rsidRPr="00731E3E">
        <w:rPr>
          <w:iCs/>
        </w:rPr>
        <w:t xml:space="preserve">he bank, as requested by the successful </w:t>
      </w:r>
      <w:proofErr w:type="spellStart"/>
      <w:r w:rsidR="00F31922">
        <w:rPr>
          <w:iCs/>
        </w:rPr>
        <w:t>Offeror</w:t>
      </w:r>
      <w:proofErr w:type="spellEnd"/>
      <w:r w:rsidRPr="00731E3E">
        <w:rPr>
          <w:iCs/>
        </w:rPr>
        <w:t>, shall fill in this form in accordance with the instructions indicated.</w:t>
      </w:r>
    </w:p>
    <w:p w:rsidR="006E6BB8" w:rsidRPr="00731E3E" w:rsidRDefault="006E6BB8" w:rsidP="006E6BB8">
      <w:pPr>
        <w:pStyle w:val="Footer"/>
      </w:pPr>
    </w:p>
    <w:p w:rsidR="006E6BB8" w:rsidRPr="00731E3E" w:rsidRDefault="006E6BB8" w:rsidP="006E6BB8">
      <w:pPr>
        <w:jc w:val="right"/>
      </w:pPr>
      <w:r w:rsidRPr="00731E3E">
        <w:t xml:space="preserve">Date: </w:t>
      </w:r>
      <w:r w:rsidR="0098175B" w:rsidRPr="005B445C">
        <w:rPr>
          <w:spacing w:val="-3"/>
          <w:highlight w:val="cyan"/>
          <w:lang w:val="es-ES"/>
        </w:rPr>
        <w:fldChar w:fldCharType="begin">
          <w:ffData>
            <w:name w:val=""/>
            <w:enabled/>
            <w:calcOnExit w:val="0"/>
            <w:textInput>
              <w:default w:val="(Insert date (as day, month, and year) of Bid Submission)"/>
            </w:textInput>
          </w:ffData>
        </w:fldChar>
      </w:r>
      <w:r w:rsidRPr="005B445C">
        <w:rPr>
          <w:spacing w:val="-3"/>
          <w:highlight w:val="cyan"/>
        </w:rPr>
        <w:instrText xml:space="preserve"> FORMTEXT </w:instrText>
      </w:r>
      <w:r w:rsidR="0098175B" w:rsidRPr="005B445C">
        <w:rPr>
          <w:spacing w:val="-3"/>
          <w:highlight w:val="cyan"/>
          <w:lang w:val="es-ES"/>
        </w:rPr>
      </w:r>
      <w:r w:rsidR="0098175B" w:rsidRPr="005B445C">
        <w:rPr>
          <w:spacing w:val="-3"/>
          <w:highlight w:val="cyan"/>
          <w:lang w:val="es-ES"/>
        </w:rPr>
        <w:fldChar w:fldCharType="separate"/>
      </w:r>
      <w:r w:rsidRPr="005B445C">
        <w:rPr>
          <w:noProof/>
          <w:spacing w:val="-3"/>
          <w:highlight w:val="cyan"/>
        </w:rPr>
        <w:t xml:space="preserve">(Insert date (as day, month, and year) of </w:t>
      </w:r>
      <w:r w:rsidR="00F31922">
        <w:rPr>
          <w:noProof/>
          <w:spacing w:val="-3"/>
          <w:highlight w:val="cyan"/>
        </w:rPr>
        <w:t>Proposal</w:t>
      </w:r>
      <w:r w:rsidRPr="005B445C">
        <w:rPr>
          <w:noProof/>
          <w:spacing w:val="-3"/>
          <w:highlight w:val="cyan"/>
        </w:rPr>
        <w:t xml:space="preserve"> Submission)</w:t>
      </w:r>
      <w:r w:rsidR="0098175B" w:rsidRPr="005B445C">
        <w:rPr>
          <w:spacing w:val="-3"/>
          <w:highlight w:val="cyan"/>
          <w:lang w:val="es-ES"/>
        </w:rPr>
        <w:fldChar w:fldCharType="end"/>
      </w:r>
    </w:p>
    <w:p w:rsidR="006E6BB8" w:rsidRPr="001D1CA5" w:rsidRDefault="00F31922" w:rsidP="001D1CA5">
      <w:pPr>
        <w:jc w:val="right"/>
        <w:rPr>
          <w:lang w:val="en-US"/>
        </w:rPr>
      </w:pPr>
      <w:r>
        <w:t>RFP</w:t>
      </w:r>
      <w:r w:rsidR="006E6BB8" w:rsidRPr="00731E3E">
        <w:t xml:space="preserve"> No. and title</w:t>
      </w:r>
      <w:r w:rsidR="006E6BB8" w:rsidRPr="00731E3E">
        <w:rPr>
          <w:i/>
          <w:iCs/>
        </w:rPr>
        <w:t xml:space="preserve">: </w:t>
      </w:r>
      <w:r w:rsidR="001D1CA5" w:rsidRPr="001D1CA5">
        <w:rPr>
          <w:spacing w:val="-3"/>
          <w:lang w:val="en-US"/>
        </w:rPr>
        <w:t>RFP/UNOPS-ETOH/Service/2015/007</w:t>
      </w:r>
      <w:r w:rsidR="000C5C7E">
        <w:rPr>
          <w:spacing w:val="-3"/>
          <w:lang w:val="en-US"/>
        </w:rPr>
        <w:t xml:space="preserve"> </w:t>
      </w:r>
      <w:r w:rsidR="001D1CA5" w:rsidRPr="001D1CA5">
        <w:rPr>
          <w:spacing w:val="-3"/>
          <w:lang w:val="en-US"/>
        </w:rPr>
        <w:t>Vehicle Tracking and Driver Behavior Management System</w:t>
      </w:r>
    </w:p>
    <w:p w:rsidR="006E6BB8" w:rsidRPr="00731E3E" w:rsidRDefault="006E6BB8" w:rsidP="006E6BB8"/>
    <w:p w:rsidR="006E6BB8" w:rsidRPr="00731E3E" w:rsidRDefault="006E6BB8" w:rsidP="006E6BB8">
      <w:pPr>
        <w:rPr>
          <w:i/>
          <w:iCs/>
        </w:rPr>
      </w:pPr>
      <w:r w:rsidRPr="00731E3E">
        <w:t xml:space="preserve">Bank’s Branch or Office: </w:t>
      </w:r>
      <w:r w:rsidR="0098175B" w:rsidRPr="005B445C">
        <w:rPr>
          <w:spacing w:val="-3"/>
          <w:highlight w:val="cyan"/>
          <w:lang w:val="es-ES"/>
        </w:rPr>
        <w:fldChar w:fldCharType="begin">
          <w:ffData>
            <w:name w:val=""/>
            <w:enabled/>
            <w:calcOnExit w:val="0"/>
            <w:textInput>
              <w:default w:val="(Insert complete name of Guarantor)"/>
            </w:textInput>
          </w:ffData>
        </w:fldChar>
      </w:r>
      <w:r w:rsidRPr="005B445C">
        <w:rPr>
          <w:spacing w:val="-3"/>
          <w:highlight w:val="cyan"/>
        </w:rPr>
        <w:instrText xml:space="preserve"> FORMTEXT </w:instrText>
      </w:r>
      <w:r w:rsidR="0098175B" w:rsidRPr="005B445C">
        <w:rPr>
          <w:spacing w:val="-3"/>
          <w:highlight w:val="cyan"/>
          <w:lang w:val="es-ES"/>
        </w:rPr>
      </w:r>
      <w:r w:rsidR="0098175B" w:rsidRPr="005B445C">
        <w:rPr>
          <w:spacing w:val="-3"/>
          <w:highlight w:val="cyan"/>
          <w:lang w:val="es-ES"/>
        </w:rPr>
        <w:fldChar w:fldCharType="separate"/>
      </w:r>
      <w:r w:rsidRPr="005B445C">
        <w:rPr>
          <w:noProof/>
          <w:spacing w:val="-3"/>
          <w:highlight w:val="cyan"/>
        </w:rPr>
        <w:t>(Insert complete name of Guarantor)</w:t>
      </w:r>
      <w:r w:rsidR="0098175B" w:rsidRPr="005B445C">
        <w:rPr>
          <w:spacing w:val="-3"/>
          <w:highlight w:val="cyan"/>
          <w:lang w:val="es-ES"/>
        </w:rPr>
        <w:fldChar w:fldCharType="end"/>
      </w:r>
    </w:p>
    <w:p w:rsidR="006E6BB8" w:rsidRPr="00731E3E" w:rsidRDefault="006E6BB8" w:rsidP="006E6BB8">
      <w:pPr>
        <w:rPr>
          <w:b/>
          <w:bCs/>
        </w:rPr>
      </w:pPr>
    </w:p>
    <w:p w:rsidR="006E6BB8" w:rsidRPr="00731E3E" w:rsidRDefault="006E6BB8" w:rsidP="006E6BB8">
      <w:r w:rsidRPr="00731E3E">
        <w:rPr>
          <w:b/>
          <w:bCs/>
        </w:rPr>
        <w:t>Beneficiary</w:t>
      </w:r>
      <w:proofErr w:type="gramStart"/>
      <w:r w:rsidRPr="00731E3E">
        <w:rPr>
          <w:b/>
          <w:bCs/>
        </w:rPr>
        <w:t>:</w:t>
      </w:r>
      <w:proofErr w:type="gramEnd"/>
      <w:r w:rsidR="0098175B" w:rsidRPr="005B445C">
        <w:rPr>
          <w:spacing w:val="-3"/>
          <w:highlight w:val="cyan"/>
          <w:lang w:val="es-ES"/>
        </w:rPr>
        <w:fldChar w:fldCharType="begin">
          <w:ffData>
            <w:name w:val=""/>
            <w:enabled/>
            <w:calcOnExit w:val="0"/>
            <w:textInput>
              <w:default w:val="(Insert legal name and address of UNOPS)"/>
            </w:textInput>
          </w:ffData>
        </w:fldChar>
      </w:r>
      <w:r w:rsidRPr="005B445C">
        <w:rPr>
          <w:spacing w:val="-3"/>
          <w:highlight w:val="cyan"/>
        </w:rPr>
        <w:instrText xml:space="preserve"> FORMTEXT </w:instrText>
      </w:r>
      <w:r w:rsidR="0098175B" w:rsidRPr="005B445C">
        <w:rPr>
          <w:spacing w:val="-3"/>
          <w:highlight w:val="cyan"/>
          <w:lang w:val="es-ES"/>
        </w:rPr>
      </w:r>
      <w:r w:rsidR="0098175B" w:rsidRPr="005B445C">
        <w:rPr>
          <w:spacing w:val="-3"/>
          <w:highlight w:val="cyan"/>
          <w:lang w:val="es-ES"/>
        </w:rPr>
        <w:fldChar w:fldCharType="separate"/>
      </w:r>
      <w:r w:rsidRPr="005B445C">
        <w:rPr>
          <w:noProof/>
          <w:spacing w:val="-3"/>
          <w:highlight w:val="cyan"/>
        </w:rPr>
        <w:t>(Insert legal name and address of UNOPS)</w:t>
      </w:r>
      <w:r w:rsidR="0098175B" w:rsidRPr="005B445C">
        <w:rPr>
          <w:spacing w:val="-3"/>
          <w:highlight w:val="cyan"/>
          <w:lang w:val="es-ES"/>
        </w:rPr>
        <w:fldChar w:fldCharType="end"/>
      </w:r>
    </w:p>
    <w:p w:rsidR="006E6BB8" w:rsidRPr="00731E3E" w:rsidRDefault="006E6BB8" w:rsidP="006E6BB8">
      <w:pPr>
        <w:rPr>
          <w:b/>
          <w:bCs/>
        </w:rPr>
      </w:pPr>
    </w:p>
    <w:p w:rsidR="006E6BB8" w:rsidRPr="00731E3E" w:rsidRDefault="006E6BB8" w:rsidP="006E6BB8">
      <w:pPr>
        <w:rPr>
          <w:i/>
          <w:iCs/>
        </w:rPr>
      </w:pPr>
      <w:r w:rsidRPr="00731E3E">
        <w:rPr>
          <w:b/>
          <w:bCs/>
        </w:rPr>
        <w:t xml:space="preserve">Performance Guarantee N.: </w:t>
      </w:r>
      <w:r w:rsidR="0098175B" w:rsidRPr="005B445C">
        <w:rPr>
          <w:spacing w:val="-3"/>
          <w:highlight w:val="cyan"/>
          <w:lang w:val="es-ES"/>
        </w:rPr>
        <w:fldChar w:fldCharType="begin">
          <w:ffData>
            <w:name w:val=""/>
            <w:enabled/>
            <w:calcOnExit w:val="0"/>
            <w:textInput>
              <w:default w:val="(Insert Performance Guarantee number)"/>
            </w:textInput>
          </w:ffData>
        </w:fldChar>
      </w:r>
      <w:r w:rsidRPr="005B445C">
        <w:rPr>
          <w:spacing w:val="-3"/>
          <w:highlight w:val="cyan"/>
        </w:rPr>
        <w:instrText xml:space="preserve"> FORMTEXT </w:instrText>
      </w:r>
      <w:r w:rsidR="0098175B" w:rsidRPr="005B445C">
        <w:rPr>
          <w:spacing w:val="-3"/>
          <w:highlight w:val="cyan"/>
          <w:lang w:val="es-ES"/>
        </w:rPr>
      </w:r>
      <w:r w:rsidR="0098175B" w:rsidRPr="005B445C">
        <w:rPr>
          <w:spacing w:val="-3"/>
          <w:highlight w:val="cyan"/>
          <w:lang w:val="es-ES"/>
        </w:rPr>
        <w:fldChar w:fldCharType="separate"/>
      </w:r>
      <w:r w:rsidRPr="005B445C">
        <w:rPr>
          <w:noProof/>
          <w:spacing w:val="-3"/>
          <w:highlight w:val="cyan"/>
        </w:rPr>
        <w:t>(Insert Performance Guarantee number)</w:t>
      </w:r>
      <w:r w:rsidR="0098175B" w:rsidRPr="005B445C">
        <w:rPr>
          <w:spacing w:val="-3"/>
          <w:highlight w:val="cyan"/>
          <w:lang w:val="es-ES"/>
        </w:rPr>
        <w:fldChar w:fldCharType="end"/>
      </w:r>
    </w:p>
    <w:p w:rsidR="006E6BB8" w:rsidRPr="00731E3E" w:rsidRDefault="006E6BB8" w:rsidP="006E6BB8">
      <w:r w:rsidRPr="00731E3E">
        <w:t xml:space="preserve">We have been informed that </w:t>
      </w:r>
      <w:r w:rsidRPr="00731E3E">
        <w:rPr>
          <w:iCs/>
        </w:rPr>
        <w:t>[insert complete name of supplier]</w:t>
      </w:r>
      <w:r w:rsidRPr="00731E3E">
        <w:t xml:space="preserve"> (hereinafter called "the supplier") has entered into Contract No</w:t>
      </w:r>
      <w:r w:rsidRPr="00731E3E">
        <w:rPr>
          <w:iCs/>
        </w:rPr>
        <w:t xml:space="preserve">. </w:t>
      </w:r>
      <w:r w:rsidR="0098175B" w:rsidRPr="005B445C">
        <w:rPr>
          <w:spacing w:val="-3"/>
          <w:highlight w:val="cyan"/>
          <w:lang w:val="es-ES"/>
        </w:rPr>
        <w:fldChar w:fldCharType="begin">
          <w:ffData>
            <w:name w:val=""/>
            <w:enabled/>
            <w:calcOnExit w:val="0"/>
            <w:textInput>
              <w:default w:val="(Insert number)"/>
            </w:textInput>
          </w:ffData>
        </w:fldChar>
      </w:r>
      <w:r w:rsidRPr="005B445C">
        <w:rPr>
          <w:spacing w:val="-3"/>
          <w:highlight w:val="cyan"/>
        </w:rPr>
        <w:instrText xml:space="preserve"> FORMTEXT </w:instrText>
      </w:r>
      <w:r w:rsidR="0098175B" w:rsidRPr="005B445C">
        <w:rPr>
          <w:spacing w:val="-3"/>
          <w:highlight w:val="cyan"/>
          <w:lang w:val="es-ES"/>
        </w:rPr>
      </w:r>
      <w:r w:rsidR="0098175B" w:rsidRPr="005B445C">
        <w:rPr>
          <w:spacing w:val="-3"/>
          <w:highlight w:val="cyan"/>
          <w:lang w:val="es-ES"/>
        </w:rPr>
        <w:fldChar w:fldCharType="separate"/>
      </w:r>
      <w:r w:rsidRPr="005B445C">
        <w:rPr>
          <w:noProof/>
          <w:spacing w:val="-3"/>
          <w:highlight w:val="cyan"/>
        </w:rPr>
        <w:t>(Insert number)</w:t>
      </w:r>
      <w:r w:rsidR="0098175B" w:rsidRPr="005B445C">
        <w:rPr>
          <w:spacing w:val="-3"/>
          <w:highlight w:val="cyan"/>
          <w:lang w:val="es-ES"/>
        </w:rPr>
        <w:fldChar w:fldCharType="end"/>
      </w:r>
      <w:r w:rsidRPr="00731E3E">
        <w:t xml:space="preserve"> dated </w:t>
      </w:r>
      <w:r w:rsidR="0098175B" w:rsidRPr="005B445C">
        <w:rPr>
          <w:spacing w:val="-3"/>
          <w:highlight w:val="cyan"/>
          <w:lang w:val="es-ES"/>
        </w:rPr>
        <w:fldChar w:fldCharType="begin">
          <w:ffData>
            <w:name w:val=""/>
            <w:enabled/>
            <w:calcOnExit w:val="0"/>
            <w:textInput>
              <w:default w:val="(Insert day and month)"/>
            </w:textInput>
          </w:ffData>
        </w:fldChar>
      </w:r>
      <w:r w:rsidRPr="005B445C">
        <w:rPr>
          <w:spacing w:val="-3"/>
          <w:highlight w:val="cyan"/>
        </w:rPr>
        <w:instrText xml:space="preserve"> FORMTEXT </w:instrText>
      </w:r>
      <w:r w:rsidR="0098175B" w:rsidRPr="005B445C">
        <w:rPr>
          <w:spacing w:val="-3"/>
          <w:highlight w:val="cyan"/>
          <w:lang w:val="es-ES"/>
        </w:rPr>
      </w:r>
      <w:r w:rsidR="0098175B" w:rsidRPr="005B445C">
        <w:rPr>
          <w:spacing w:val="-3"/>
          <w:highlight w:val="cyan"/>
          <w:lang w:val="es-ES"/>
        </w:rPr>
        <w:fldChar w:fldCharType="separate"/>
      </w:r>
      <w:r w:rsidRPr="005B445C">
        <w:rPr>
          <w:noProof/>
          <w:spacing w:val="-3"/>
          <w:highlight w:val="cyan"/>
        </w:rPr>
        <w:t>(Insert day and month)</w:t>
      </w:r>
      <w:r w:rsidR="0098175B" w:rsidRPr="005B445C">
        <w:rPr>
          <w:spacing w:val="-3"/>
          <w:highlight w:val="cyan"/>
          <w:lang w:val="es-ES"/>
        </w:rPr>
        <w:fldChar w:fldCharType="end"/>
      </w:r>
      <w:r w:rsidRPr="00731E3E">
        <w:rPr>
          <w:iCs/>
        </w:rPr>
        <w:t xml:space="preserve">, </w:t>
      </w:r>
      <w:r w:rsidR="0098175B" w:rsidRPr="005B445C">
        <w:rPr>
          <w:spacing w:val="-3"/>
          <w:highlight w:val="cyan"/>
          <w:lang w:val="es-ES"/>
        </w:rPr>
        <w:fldChar w:fldCharType="begin">
          <w:ffData>
            <w:name w:val=""/>
            <w:enabled/>
            <w:calcOnExit w:val="0"/>
            <w:textInput>
              <w:default w:val="(Insert year)"/>
            </w:textInput>
          </w:ffData>
        </w:fldChar>
      </w:r>
      <w:r w:rsidRPr="005B445C">
        <w:rPr>
          <w:spacing w:val="-3"/>
          <w:highlight w:val="cyan"/>
        </w:rPr>
        <w:instrText xml:space="preserve"> FORMTEXT </w:instrText>
      </w:r>
      <w:r w:rsidR="0098175B" w:rsidRPr="005B445C">
        <w:rPr>
          <w:spacing w:val="-3"/>
          <w:highlight w:val="cyan"/>
          <w:lang w:val="es-ES"/>
        </w:rPr>
      </w:r>
      <w:r w:rsidR="0098175B" w:rsidRPr="005B445C">
        <w:rPr>
          <w:spacing w:val="-3"/>
          <w:highlight w:val="cyan"/>
          <w:lang w:val="es-ES"/>
        </w:rPr>
        <w:fldChar w:fldCharType="separate"/>
      </w:r>
      <w:r w:rsidRPr="005B445C">
        <w:rPr>
          <w:noProof/>
          <w:spacing w:val="-3"/>
          <w:highlight w:val="cyan"/>
        </w:rPr>
        <w:t>(Insert year)</w:t>
      </w:r>
      <w:r w:rsidR="0098175B" w:rsidRPr="005B445C">
        <w:rPr>
          <w:spacing w:val="-3"/>
          <w:highlight w:val="cyan"/>
          <w:lang w:val="es-ES"/>
        </w:rPr>
        <w:fldChar w:fldCharType="end"/>
      </w:r>
      <w:r w:rsidRPr="00731E3E">
        <w:t xml:space="preserve">with you, for the supply of </w:t>
      </w:r>
      <w:r w:rsidRPr="00731E3E">
        <w:rPr>
          <w:iCs/>
        </w:rPr>
        <w:t>[</w:t>
      </w:r>
      <w:r w:rsidRPr="005B445C">
        <w:rPr>
          <w:iCs/>
          <w:highlight w:val="cyan"/>
        </w:rPr>
        <w:t>description of goods and related services</w:t>
      </w:r>
      <w:r w:rsidRPr="00731E3E">
        <w:rPr>
          <w:iCs/>
        </w:rPr>
        <w:t>]</w:t>
      </w:r>
      <w:r w:rsidRPr="00731E3E">
        <w:t xml:space="preserve"> (hereinafter called "the contract"). Furthermore, we understand that, according to the conditions of the contract, a Performance Guarantee is required.</w:t>
      </w:r>
    </w:p>
    <w:p w:rsidR="006E6BB8" w:rsidRPr="00731E3E" w:rsidRDefault="006E6BB8" w:rsidP="006E6BB8">
      <w:r w:rsidRPr="00731E3E">
        <w:t xml:space="preserve">At the request of the supplier, we hereby irrevocably undertake to pay you any sum(s) not exceeding </w:t>
      </w:r>
      <w:r w:rsidRPr="00731E3E">
        <w:rPr>
          <w:iCs/>
        </w:rPr>
        <w:t>[insert amount(s</w:t>
      </w:r>
      <w:r w:rsidRPr="00731E3E">
        <w:rPr>
          <w:rStyle w:val="FootnoteReference"/>
          <w:iCs/>
        </w:rPr>
        <w:footnoteReference w:id="1"/>
      </w:r>
      <w:r w:rsidRPr="00731E3E">
        <w:rPr>
          <w:iCs/>
        </w:rPr>
        <w:t xml:space="preserve">) in figures and words], </w:t>
      </w:r>
      <w:r w:rsidRPr="00731E3E">
        <w:t>upon receipt by us of your first demand in writing declaring the supplier to be in default under the contract, without cavil or argument, or your needing to prove or to show grounds or reasons for your demand or the sum specified therein.</w:t>
      </w:r>
    </w:p>
    <w:p w:rsidR="006E6BB8" w:rsidRPr="00731E3E" w:rsidRDefault="006E6BB8" w:rsidP="006E6BB8">
      <w:r w:rsidRPr="00731E3E">
        <w:t xml:space="preserve">This guarantee shall expire no later than the </w:t>
      </w:r>
      <w:r w:rsidRPr="00731E3E">
        <w:rPr>
          <w:iCs/>
        </w:rPr>
        <w:t>[</w:t>
      </w:r>
      <w:r w:rsidRPr="005B445C">
        <w:rPr>
          <w:iCs/>
          <w:highlight w:val="cyan"/>
        </w:rPr>
        <w:t>insert number</w:t>
      </w:r>
      <w:r w:rsidRPr="00731E3E">
        <w:rPr>
          <w:iCs/>
        </w:rPr>
        <w:t>]</w:t>
      </w:r>
      <w:r w:rsidRPr="00731E3E">
        <w:t xml:space="preserve"> day of </w:t>
      </w:r>
      <w:r w:rsidRPr="00731E3E">
        <w:rPr>
          <w:iCs/>
        </w:rPr>
        <w:t>[</w:t>
      </w:r>
      <w:r w:rsidRPr="005B445C">
        <w:rPr>
          <w:iCs/>
          <w:highlight w:val="cyan"/>
        </w:rPr>
        <w:t>insert month</w:t>
      </w:r>
      <w:proofErr w:type="gramStart"/>
      <w:r w:rsidRPr="00731E3E">
        <w:rPr>
          <w:iCs/>
        </w:rPr>
        <w:t>][</w:t>
      </w:r>
      <w:proofErr w:type="gramEnd"/>
      <w:r w:rsidRPr="005B445C">
        <w:rPr>
          <w:iCs/>
          <w:highlight w:val="cyan"/>
        </w:rPr>
        <w:t>insert year</w:t>
      </w:r>
      <w:r w:rsidRPr="00731E3E">
        <w:rPr>
          <w:iCs/>
        </w:rPr>
        <w:t>]</w:t>
      </w:r>
      <w:r w:rsidRPr="00731E3E">
        <w:t>,</w:t>
      </w:r>
      <w:r w:rsidRPr="00731E3E">
        <w:rPr>
          <w:rStyle w:val="FootnoteReference"/>
          <w:iCs/>
        </w:rPr>
        <w:footnoteReference w:id="2"/>
      </w:r>
      <w:r w:rsidRPr="00731E3E">
        <w:t xml:space="preserve"> and any demand for payment under it must be received by us at this office on or before that date.</w:t>
      </w:r>
    </w:p>
    <w:p w:rsidR="006E6BB8" w:rsidRPr="00731E3E" w:rsidRDefault="006E6BB8" w:rsidP="006E6BB8">
      <w:r w:rsidRPr="00731E3E">
        <w:t>This guarantee is subject to the Uniform Rules for Demand Guarantees, ICC Publication No. 458, except that subparagraph (ii) of Sub-article 20(a) is hereby excluded.</w:t>
      </w:r>
    </w:p>
    <w:p w:rsidR="006E6BB8" w:rsidRPr="00731E3E" w:rsidRDefault="006E6BB8" w:rsidP="006E6BB8">
      <w:pPr>
        <w:rPr>
          <w:iCs/>
        </w:rPr>
      </w:pPr>
    </w:p>
    <w:p w:rsidR="006E6BB8" w:rsidRPr="00731E3E" w:rsidRDefault="0098175B" w:rsidP="006E6BB8">
      <w:pPr>
        <w:rPr>
          <w:spacing w:val="-3"/>
          <w:highlight w:val="lightGray"/>
        </w:rPr>
      </w:pPr>
      <w:r w:rsidRPr="005B445C">
        <w:rPr>
          <w:spacing w:val="-3"/>
          <w:highlight w:val="cyan"/>
          <w:lang w:val="es-ES"/>
        </w:rPr>
        <w:fldChar w:fldCharType="begin">
          <w:ffData>
            <w:name w:val=""/>
            <w:enabled/>
            <w:calcOnExit w:val="0"/>
            <w:textInput>
              <w:default w:val="(Signatures of authorized representatives of the bank and the supplier)"/>
            </w:textInput>
          </w:ffData>
        </w:fldChar>
      </w:r>
      <w:r w:rsidR="006E6BB8" w:rsidRPr="005B445C">
        <w:rPr>
          <w:spacing w:val="-3"/>
          <w:highlight w:val="cyan"/>
        </w:rPr>
        <w:instrText xml:space="preserve"> FORMTEXT </w:instrText>
      </w:r>
      <w:r w:rsidRPr="005B445C">
        <w:rPr>
          <w:spacing w:val="-3"/>
          <w:highlight w:val="cyan"/>
          <w:lang w:val="es-ES"/>
        </w:rPr>
      </w:r>
      <w:r w:rsidRPr="005B445C">
        <w:rPr>
          <w:spacing w:val="-3"/>
          <w:highlight w:val="cyan"/>
          <w:lang w:val="es-ES"/>
        </w:rPr>
        <w:fldChar w:fldCharType="separate"/>
      </w:r>
      <w:r w:rsidR="006E6BB8" w:rsidRPr="005B445C">
        <w:rPr>
          <w:noProof/>
          <w:spacing w:val="-3"/>
          <w:highlight w:val="cyan"/>
        </w:rPr>
        <w:t>(Signatures of authorized representatives of the bank and the supplier)</w:t>
      </w:r>
      <w:r w:rsidRPr="005B445C">
        <w:rPr>
          <w:spacing w:val="-3"/>
          <w:highlight w:val="cyan"/>
          <w:lang w:val="es-ES"/>
        </w:rPr>
        <w:fldChar w:fldCharType="end"/>
      </w:r>
      <w:bookmarkEnd w:id="73"/>
      <w:bookmarkEnd w:id="74"/>
    </w:p>
    <w:p w:rsidR="006E6BB8" w:rsidRPr="00731E3E" w:rsidRDefault="006E6BB8" w:rsidP="006E6BB8">
      <w:pPr>
        <w:rPr>
          <w:spacing w:val="-3"/>
          <w:highlight w:val="lightGray"/>
        </w:rPr>
      </w:pPr>
      <w:r w:rsidRPr="00731E3E">
        <w:rPr>
          <w:spacing w:val="-3"/>
          <w:highlight w:val="lightGray"/>
        </w:rPr>
        <w:br w:type="page"/>
      </w:r>
    </w:p>
    <w:p w:rsidR="000C5C7E" w:rsidRDefault="000C5C7E" w:rsidP="006E6BB8">
      <w:pPr>
        <w:pStyle w:val="Headline"/>
      </w:pPr>
    </w:p>
    <w:p w:rsidR="006E6BB8" w:rsidRPr="00731E3E" w:rsidRDefault="00F74491" w:rsidP="006E6BB8">
      <w:pPr>
        <w:pStyle w:val="Headline"/>
      </w:pPr>
      <w:r>
        <w:t>VI-5:</w:t>
      </w:r>
      <w:r w:rsidR="006E6BB8">
        <w:t xml:space="preserve"> Advance Payment Guarantee Form </w:t>
      </w:r>
      <w:r w:rsidR="006E6BB8" w:rsidRPr="00081F56">
        <w:rPr>
          <w:b w:val="0"/>
          <w:color w:val="auto"/>
          <w:sz w:val="20"/>
          <w:szCs w:val="20"/>
        </w:rPr>
        <w:t>(BANK GUARANTEE)</w:t>
      </w:r>
      <w:r w:rsidR="001D1CA5">
        <w:rPr>
          <w:b w:val="0"/>
          <w:color w:val="auto"/>
          <w:sz w:val="20"/>
          <w:szCs w:val="20"/>
        </w:rPr>
        <w:t xml:space="preserve"> </w:t>
      </w:r>
      <w:r w:rsidR="001D1CA5" w:rsidRPr="000C5C7E">
        <w:rPr>
          <w:bCs w:val="0"/>
          <w:color w:val="auto"/>
          <w:sz w:val="20"/>
          <w:szCs w:val="20"/>
        </w:rPr>
        <w:t>(NOT APPLICABLE)</w:t>
      </w:r>
    </w:p>
    <w:p w:rsidR="006E6BB8" w:rsidRPr="00BA55F1" w:rsidRDefault="006E6BB8" w:rsidP="006E6BB8">
      <w:pPr>
        <w:pStyle w:val="SectionIXHeader"/>
        <w:jc w:val="left"/>
        <w:rPr>
          <w:rFonts w:ascii="Arial" w:hAnsi="Arial" w:cs="Arial"/>
          <w:b w:val="0"/>
          <w:sz w:val="20"/>
          <w:szCs w:val="20"/>
        </w:rPr>
      </w:pPr>
    </w:p>
    <w:p w:rsidR="006E6BB8" w:rsidRPr="001D1CA5" w:rsidRDefault="006E6BB8" w:rsidP="006E6BB8">
      <w:pPr>
        <w:rPr>
          <w:iCs/>
          <w:strike/>
        </w:rPr>
      </w:pPr>
      <w:r w:rsidRPr="001D1CA5">
        <w:rPr>
          <w:iCs/>
          <w:strike/>
        </w:rPr>
        <w:t xml:space="preserve">Note to </w:t>
      </w:r>
      <w:proofErr w:type="spellStart"/>
      <w:r w:rsidR="00F31922" w:rsidRPr="001D1CA5">
        <w:rPr>
          <w:iCs/>
          <w:strike/>
        </w:rPr>
        <w:t>Offeror</w:t>
      </w:r>
      <w:r w:rsidRPr="001D1CA5">
        <w:rPr>
          <w:iCs/>
          <w:strike/>
        </w:rPr>
        <w:t>s</w:t>
      </w:r>
      <w:proofErr w:type="spellEnd"/>
      <w:r w:rsidRPr="001D1CA5">
        <w:rPr>
          <w:iCs/>
          <w:strike/>
        </w:rPr>
        <w:t xml:space="preserve">: </w:t>
      </w:r>
      <w:r w:rsidR="00421EEE" w:rsidRPr="001D1CA5">
        <w:rPr>
          <w:iCs/>
          <w:strike/>
        </w:rPr>
        <w:t xml:space="preserve">This form, when required, shall only be completed by the successful </w:t>
      </w:r>
      <w:proofErr w:type="spellStart"/>
      <w:r w:rsidR="00F31922" w:rsidRPr="001D1CA5">
        <w:rPr>
          <w:iCs/>
          <w:strike/>
        </w:rPr>
        <w:t>Offeror</w:t>
      </w:r>
      <w:proofErr w:type="spellEnd"/>
      <w:r w:rsidR="00421EEE" w:rsidRPr="001D1CA5">
        <w:rPr>
          <w:iCs/>
          <w:strike/>
        </w:rPr>
        <w:t xml:space="preserve"> after contract award. </w:t>
      </w:r>
      <w:r w:rsidRPr="001D1CA5">
        <w:rPr>
          <w:iCs/>
          <w:strike/>
        </w:rPr>
        <w:t xml:space="preserve">The bank, as requested by the successful </w:t>
      </w:r>
      <w:proofErr w:type="spellStart"/>
      <w:r w:rsidR="00F31922" w:rsidRPr="001D1CA5">
        <w:rPr>
          <w:iCs/>
          <w:strike/>
        </w:rPr>
        <w:t>Offeror</w:t>
      </w:r>
      <w:proofErr w:type="spellEnd"/>
      <w:r w:rsidRPr="001D1CA5">
        <w:rPr>
          <w:iCs/>
          <w:strike/>
        </w:rPr>
        <w:t xml:space="preserve">, shall fill in this form in accordance with the instructions indicated. </w:t>
      </w:r>
    </w:p>
    <w:p w:rsidR="006E6BB8" w:rsidRPr="001D1CA5" w:rsidRDefault="006E6BB8" w:rsidP="006E6BB8">
      <w:pPr>
        <w:rPr>
          <w:iCs/>
          <w:strike/>
        </w:rPr>
      </w:pPr>
    </w:p>
    <w:p w:rsidR="006E6BB8" w:rsidRPr="001D1CA5" w:rsidRDefault="006E6BB8" w:rsidP="006E6BB8">
      <w:pPr>
        <w:jc w:val="right"/>
        <w:rPr>
          <w:strike/>
        </w:rPr>
      </w:pPr>
      <w:r w:rsidRPr="001D1CA5">
        <w:rPr>
          <w:strike/>
        </w:rPr>
        <w:t xml:space="preserve">Date: </w:t>
      </w:r>
      <w:r w:rsidR="0098175B" w:rsidRPr="001D1CA5">
        <w:rPr>
          <w:strike/>
          <w:spacing w:val="-3"/>
          <w:highlight w:val="cyan"/>
          <w:lang w:val="es-ES"/>
        </w:rPr>
        <w:fldChar w:fldCharType="begin">
          <w:ffData>
            <w:name w:val=""/>
            <w:enabled/>
            <w:calcOnExit w:val="0"/>
            <w:textInput>
              <w:default w:val="(Insert date (as day, month, and year) of Bid Submission)"/>
            </w:textInput>
          </w:ffData>
        </w:fldChar>
      </w:r>
      <w:r w:rsidRPr="001D1CA5">
        <w:rPr>
          <w:strike/>
          <w:spacing w:val="-3"/>
          <w:highlight w:val="cyan"/>
        </w:rPr>
        <w:instrText xml:space="preserve"> FORMTEXT </w:instrText>
      </w:r>
      <w:r w:rsidR="0098175B" w:rsidRPr="001D1CA5">
        <w:rPr>
          <w:strike/>
          <w:spacing w:val="-3"/>
          <w:highlight w:val="cyan"/>
          <w:lang w:val="es-ES"/>
        </w:rPr>
      </w:r>
      <w:r w:rsidR="0098175B" w:rsidRPr="001D1CA5">
        <w:rPr>
          <w:strike/>
          <w:spacing w:val="-3"/>
          <w:highlight w:val="cyan"/>
          <w:lang w:val="es-ES"/>
        </w:rPr>
        <w:fldChar w:fldCharType="separate"/>
      </w:r>
      <w:r w:rsidRPr="001D1CA5">
        <w:rPr>
          <w:strike/>
          <w:noProof/>
          <w:spacing w:val="-3"/>
          <w:highlight w:val="cyan"/>
        </w:rPr>
        <w:t xml:space="preserve">(Insert date (as day, month, and year) of </w:t>
      </w:r>
      <w:r w:rsidR="00F31922" w:rsidRPr="001D1CA5">
        <w:rPr>
          <w:strike/>
          <w:noProof/>
          <w:spacing w:val="-3"/>
          <w:highlight w:val="cyan"/>
        </w:rPr>
        <w:t>Proposal</w:t>
      </w:r>
      <w:r w:rsidRPr="001D1CA5">
        <w:rPr>
          <w:strike/>
          <w:noProof/>
          <w:spacing w:val="-3"/>
          <w:highlight w:val="cyan"/>
        </w:rPr>
        <w:t xml:space="preserve"> Submission)</w:t>
      </w:r>
      <w:r w:rsidR="0098175B" w:rsidRPr="001D1CA5">
        <w:rPr>
          <w:strike/>
          <w:spacing w:val="-3"/>
          <w:highlight w:val="cyan"/>
          <w:lang w:val="es-ES"/>
        </w:rPr>
        <w:fldChar w:fldCharType="end"/>
      </w:r>
    </w:p>
    <w:p w:rsidR="006E6BB8" w:rsidRPr="001D1CA5" w:rsidRDefault="00F31922" w:rsidP="001D1CA5">
      <w:pPr>
        <w:jc w:val="right"/>
        <w:rPr>
          <w:strike/>
          <w:lang w:val="en-US"/>
        </w:rPr>
      </w:pPr>
      <w:r w:rsidRPr="001D1CA5">
        <w:rPr>
          <w:strike/>
        </w:rPr>
        <w:t>RFP</w:t>
      </w:r>
      <w:r w:rsidR="006E6BB8" w:rsidRPr="001D1CA5">
        <w:rPr>
          <w:strike/>
        </w:rPr>
        <w:t xml:space="preserve"> No. and title</w:t>
      </w:r>
      <w:r w:rsidR="006E6BB8" w:rsidRPr="001D1CA5">
        <w:rPr>
          <w:i/>
          <w:iCs/>
          <w:strike/>
        </w:rPr>
        <w:t xml:space="preserve">: </w:t>
      </w:r>
      <w:r w:rsidR="001D1CA5" w:rsidRPr="001D1CA5">
        <w:rPr>
          <w:strike/>
          <w:spacing w:val="-3"/>
          <w:lang w:val="en-US"/>
        </w:rPr>
        <w:t>RFP/UNOPS-ETOH/Service/2015/007 Vehicle Tracking and Driver Behavior Management System</w:t>
      </w:r>
    </w:p>
    <w:p w:rsidR="006E6BB8" w:rsidRPr="001D1CA5" w:rsidRDefault="0098175B" w:rsidP="006E6BB8">
      <w:pPr>
        <w:rPr>
          <w:i/>
          <w:iCs/>
          <w:strike/>
        </w:rPr>
      </w:pPr>
      <w:r w:rsidRPr="001D1CA5">
        <w:rPr>
          <w:strike/>
          <w:spacing w:val="-3"/>
          <w:highlight w:val="cyan"/>
          <w:lang w:val="es-ES"/>
        </w:rPr>
        <w:fldChar w:fldCharType="begin">
          <w:ffData>
            <w:name w:val=""/>
            <w:enabled/>
            <w:calcOnExit w:val="0"/>
            <w:textInput>
              <w:default w:val="(Bank’s letterhead)"/>
            </w:textInput>
          </w:ffData>
        </w:fldChar>
      </w:r>
      <w:r w:rsidR="006E6BB8" w:rsidRPr="001D1CA5">
        <w:rPr>
          <w:strike/>
          <w:spacing w:val="-3"/>
          <w:highlight w:val="cyan"/>
        </w:rPr>
        <w:instrText xml:space="preserve"> FORMTEXT </w:instrText>
      </w:r>
      <w:r w:rsidRPr="001D1CA5">
        <w:rPr>
          <w:strike/>
          <w:spacing w:val="-3"/>
          <w:highlight w:val="cyan"/>
          <w:lang w:val="es-ES"/>
        </w:rPr>
      </w:r>
      <w:r w:rsidRPr="001D1CA5">
        <w:rPr>
          <w:strike/>
          <w:spacing w:val="-3"/>
          <w:highlight w:val="cyan"/>
          <w:lang w:val="es-ES"/>
        </w:rPr>
        <w:fldChar w:fldCharType="separate"/>
      </w:r>
      <w:r w:rsidR="006E6BB8" w:rsidRPr="001D1CA5">
        <w:rPr>
          <w:strike/>
          <w:noProof/>
          <w:spacing w:val="-3"/>
          <w:highlight w:val="cyan"/>
        </w:rPr>
        <w:t>(Bank’s letterhead)</w:t>
      </w:r>
      <w:r w:rsidRPr="001D1CA5">
        <w:rPr>
          <w:strike/>
          <w:spacing w:val="-3"/>
          <w:highlight w:val="cyan"/>
          <w:lang w:val="es-ES"/>
        </w:rPr>
        <w:fldChar w:fldCharType="end"/>
      </w:r>
    </w:p>
    <w:p w:rsidR="006E6BB8" w:rsidRPr="001D1CA5" w:rsidRDefault="006E6BB8" w:rsidP="006E6BB8">
      <w:pPr>
        <w:rPr>
          <w:i/>
          <w:iCs/>
          <w:strike/>
        </w:rPr>
      </w:pPr>
      <w:r w:rsidRPr="001D1CA5">
        <w:rPr>
          <w:b/>
          <w:bCs/>
          <w:strike/>
        </w:rPr>
        <w:t>Beneficiary</w:t>
      </w:r>
      <w:proofErr w:type="gramStart"/>
      <w:r w:rsidRPr="001D1CA5">
        <w:rPr>
          <w:b/>
          <w:bCs/>
          <w:strike/>
        </w:rPr>
        <w:t>:</w:t>
      </w:r>
      <w:proofErr w:type="gramEnd"/>
      <w:r w:rsidR="0098175B" w:rsidRPr="001D1CA5">
        <w:rPr>
          <w:strike/>
          <w:spacing w:val="-3"/>
          <w:highlight w:val="cyan"/>
          <w:lang w:val="es-ES"/>
        </w:rPr>
        <w:fldChar w:fldCharType="begin">
          <w:ffData>
            <w:name w:val=""/>
            <w:enabled/>
            <w:calcOnExit w:val="0"/>
            <w:textInput>
              <w:default w:val="(Insert legal name and address of UNOPS)"/>
            </w:textInput>
          </w:ffData>
        </w:fldChar>
      </w:r>
      <w:r w:rsidRPr="001D1CA5">
        <w:rPr>
          <w:strike/>
          <w:spacing w:val="-3"/>
          <w:highlight w:val="cyan"/>
        </w:rPr>
        <w:instrText xml:space="preserve"> FORMTEXT </w:instrText>
      </w:r>
      <w:r w:rsidR="0098175B" w:rsidRPr="001D1CA5">
        <w:rPr>
          <w:strike/>
          <w:spacing w:val="-3"/>
          <w:highlight w:val="cyan"/>
          <w:lang w:val="es-ES"/>
        </w:rPr>
      </w:r>
      <w:r w:rsidR="0098175B" w:rsidRPr="001D1CA5">
        <w:rPr>
          <w:strike/>
          <w:spacing w:val="-3"/>
          <w:highlight w:val="cyan"/>
          <w:lang w:val="es-ES"/>
        </w:rPr>
        <w:fldChar w:fldCharType="separate"/>
      </w:r>
      <w:r w:rsidRPr="001D1CA5">
        <w:rPr>
          <w:strike/>
          <w:noProof/>
          <w:spacing w:val="-3"/>
          <w:highlight w:val="cyan"/>
        </w:rPr>
        <w:t>(Insert legal name and address of UNOPS)</w:t>
      </w:r>
      <w:r w:rsidR="0098175B" w:rsidRPr="001D1CA5">
        <w:rPr>
          <w:strike/>
          <w:spacing w:val="-3"/>
          <w:highlight w:val="cyan"/>
          <w:lang w:val="es-ES"/>
        </w:rPr>
        <w:fldChar w:fldCharType="end"/>
      </w:r>
    </w:p>
    <w:p w:rsidR="006E6BB8" w:rsidRPr="001D1CA5" w:rsidRDefault="006E6BB8" w:rsidP="006E6BB8">
      <w:pPr>
        <w:rPr>
          <w:strike/>
        </w:rPr>
      </w:pPr>
      <w:r w:rsidRPr="001D1CA5">
        <w:rPr>
          <w:b/>
          <w:bCs/>
          <w:strike/>
        </w:rPr>
        <w:t>Advance payment guarantee no.</w:t>
      </w:r>
      <w:proofErr w:type="gramStart"/>
      <w:r w:rsidRPr="001D1CA5">
        <w:rPr>
          <w:b/>
          <w:bCs/>
          <w:strike/>
        </w:rPr>
        <w:t>:</w:t>
      </w:r>
      <w:proofErr w:type="gramEnd"/>
      <w:r w:rsidR="0098175B" w:rsidRPr="001D1CA5">
        <w:rPr>
          <w:strike/>
          <w:spacing w:val="-3"/>
          <w:highlight w:val="cyan"/>
          <w:lang w:val="es-ES"/>
        </w:rPr>
        <w:fldChar w:fldCharType="begin">
          <w:ffData>
            <w:name w:val=""/>
            <w:enabled/>
            <w:calcOnExit w:val="0"/>
            <w:textInput>
              <w:default w:val="(Insert Performance Guarantee number)"/>
            </w:textInput>
          </w:ffData>
        </w:fldChar>
      </w:r>
      <w:r w:rsidRPr="001D1CA5">
        <w:rPr>
          <w:strike/>
          <w:spacing w:val="-3"/>
          <w:highlight w:val="cyan"/>
        </w:rPr>
        <w:instrText xml:space="preserve"> FORMTEXT </w:instrText>
      </w:r>
      <w:r w:rsidR="0098175B" w:rsidRPr="001D1CA5">
        <w:rPr>
          <w:strike/>
          <w:spacing w:val="-3"/>
          <w:highlight w:val="cyan"/>
          <w:lang w:val="es-ES"/>
        </w:rPr>
      </w:r>
      <w:r w:rsidR="0098175B" w:rsidRPr="001D1CA5">
        <w:rPr>
          <w:strike/>
          <w:spacing w:val="-3"/>
          <w:highlight w:val="cyan"/>
          <w:lang w:val="es-ES"/>
        </w:rPr>
        <w:fldChar w:fldCharType="separate"/>
      </w:r>
      <w:r w:rsidRPr="001D1CA5">
        <w:rPr>
          <w:strike/>
          <w:noProof/>
          <w:spacing w:val="-3"/>
          <w:highlight w:val="cyan"/>
        </w:rPr>
        <w:t>(Insert Performance Guarantee number)</w:t>
      </w:r>
      <w:r w:rsidR="0098175B" w:rsidRPr="001D1CA5">
        <w:rPr>
          <w:strike/>
          <w:spacing w:val="-3"/>
          <w:highlight w:val="cyan"/>
          <w:lang w:val="es-ES"/>
        </w:rPr>
        <w:fldChar w:fldCharType="end"/>
      </w:r>
    </w:p>
    <w:p w:rsidR="006E6BB8" w:rsidRPr="001D1CA5" w:rsidRDefault="006E6BB8" w:rsidP="006E6BB8">
      <w:pPr>
        <w:rPr>
          <w:strike/>
        </w:rPr>
      </w:pPr>
      <w:r w:rsidRPr="001D1CA5">
        <w:rPr>
          <w:strike/>
        </w:rPr>
        <w:t xml:space="preserve">We, </w:t>
      </w:r>
      <w:r w:rsidRPr="001D1CA5">
        <w:rPr>
          <w:iCs/>
          <w:strike/>
          <w:highlight w:val="cyan"/>
        </w:rPr>
        <w:t>[insert legal name and address of bank</w:t>
      </w:r>
      <w:r w:rsidRPr="001D1CA5">
        <w:rPr>
          <w:iCs/>
          <w:strike/>
        </w:rPr>
        <w:t>],</w:t>
      </w:r>
      <w:r w:rsidRPr="001D1CA5">
        <w:rPr>
          <w:strike/>
        </w:rPr>
        <w:t xml:space="preserve"> have been informed that </w:t>
      </w:r>
      <w:r w:rsidRPr="001D1CA5">
        <w:rPr>
          <w:bCs/>
          <w:iCs/>
          <w:strike/>
          <w:highlight w:val="cyan"/>
        </w:rPr>
        <w:t>[insert complete name and address of supplier]</w:t>
      </w:r>
      <w:r w:rsidRPr="001D1CA5">
        <w:rPr>
          <w:strike/>
        </w:rPr>
        <w:t xml:space="preserve"> (hereinafter called "the supplier") has entered into Contract No. </w:t>
      </w:r>
      <w:r w:rsidR="0098175B" w:rsidRPr="001D1CA5">
        <w:rPr>
          <w:strike/>
          <w:spacing w:val="-3"/>
          <w:highlight w:val="cyan"/>
          <w:lang w:val="es-ES"/>
        </w:rPr>
        <w:fldChar w:fldCharType="begin">
          <w:ffData>
            <w:name w:val=""/>
            <w:enabled/>
            <w:calcOnExit w:val="0"/>
            <w:textInput>
              <w:default w:val="(Insert number)"/>
            </w:textInput>
          </w:ffData>
        </w:fldChar>
      </w:r>
      <w:r w:rsidRPr="001D1CA5">
        <w:rPr>
          <w:strike/>
          <w:spacing w:val="-3"/>
          <w:highlight w:val="cyan"/>
        </w:rPr>
        <w:instrText xml:space="preserve"> FORMTEXT </w:instrText>
      </w:r>
      <w:r w:rsidR="0098175B" w:rsidRPr="001D1CA5">
        <w:rPr>
          <w:strike/>
          <w:spacing w:val="-3"/>
          <w:highlight w:val="cyan"/>
          <w:lang w:val="es-ES"/>
        </w:rPr>
      </w:r>
      <w:r w:rsidR="0098175B" w:rsidRPr="001D1CA5">
        <w:rPr>
          <w:strike/>
          <w:spacing w:val="-3"/>
          <w:highlight w:val="cyan"/>
          <w:lang w:val="es-ES"/>
        </w:rPr>
        <w:fldChar w:fldCharType="separate"/>
      </w:r>
      <w:r w:rsidRPr="001D1CA5">
        <w:rPr>
          <w:strike/>
          <w:noProof/>
          <w:spacing w:val="-3"/>
          <w:highlight w:val="cyan"/>
        </w:rPr>
        <w:t>(Insert number)</w:t>
      </w:r>
      <w:r w:rsidR="0098175B" w:rsidRPr="001D1CA5">
        <w:rPr>
          <w:strike/>
          <w:spacing w:val="-3"/>
          <w:highlight w:val="cyan"/>
          <w:lang w:val="es-ES"/>
        </w:rPr>
        <w:fldChar w:fldCharType="end"/>
      </w:r>
      <w:r w:rsidRPr="001D1CA5">
        <w:rPr>
          <w:strike/>
        </w:rPr>
        <w:t xml:space="preserve">dated </w:t>
      </w:r>
      <w:r w:rsidR="0098175B" w:rsidRPr="001D1CA5">
        <w:rPr>
          <w:strike/>
          <w:spacing w:val="-3"/>
          <w:highlight w:val="cyan"/>
          <w:lang w:val="es-ES"/>
        </w:rPr>
        <w:fldChar w:fldCharType="begin">
          <w:ffData>
            <w:name w:val=""/>
            <w:enabled/>
            <w:calcOnExit w:val="0"/>
            <w:textInput>
              <w:default w:val="(insert date of agreement)"/>
            </w:textInput>
          </w:ffData>
        </w:fldChar>
      </w:r>
      <w:r w:rsidRPr="001D1CA5">
        <w:rPr>
          <w:strike/>
          <w:spacing w:val="-3"/>
          <w:highlight w:val="cyan"/>
        </w:rPr>
        <w:instrText xml:space="preserve"> FORMTEXT </w:instrText>
      </w:r>
      <w:r w:rsidR="0098175B" w:rsidRPr="001D1CA5">
        <w:rPr>
          <w:strike/>
          <w:spacing w:val="-3"/>
          <w:highlight w:val="cyan"/>
          <w:lang w:val="es-ES"/>
        </w:rPr>
      </w:r>
      <w:r w:rsidR="0098175B" w:rsidRPr="001D1CA5">
        <w:rPr>
          <w:strike/>
          <w:spacing w:val="-3"/>
          <w:highlight w:val="cyan"/>
          <w:lang w:val="es-ES"/>
        </w:rPr>
        <w:fldChar w:fldCharType="separate"/>
      </w:r>
      <w:r w:rsidRPr="001D1CA5">
        <w:rPr>
          <w:strike/>
          <w:noProof/>
          <w:spacing w:val="-3"/>
          <w:highlight w:val="cyan"/>
        </w:rPr>
        <w:t>(insert date of agreement)</w:t>
      </w:r>
      <w:r w:rsidR="0098175B" w:rsidRPr="001D1CA5">
        <w:rPr>
          <w:strike/>
          <w:spacing w:val="-3"/>
          <w:highlight w:val="cyan"/>
          <w:lang w:val="es-ES"/>
        </w:rPr>
        <w:fldChar w:fldCharType="end"/>
      </w:r>
      <w:r w:rsidRPr="001D1CA5">
        <w:rPr>
          <w:strike/>
        </w:rPr>
        <w:t xml:space="preserve"> with you, for the supply of </w:t>
      </w:r>
      <w:r w:rsidR="0098175B" w:rsidRPr="001D1CA5">
        <w:rPr>
          <w:strike/>
          <w:spacing w:val="-3"/>
          <w:highlight w:val="cyan"/>
          <w:lang w:val="es-ES"/>
        </w:rPr>
        <w:fldChar w:fldCharType="begin">
          <w:ffData>
            <w:name w:val=""/>
            <w:enabled/>
            <w:calcOnExit w:val="0"/>
            <w:textInput>
              <w:default w:val="(Insert types of goods to be delivered)"/>
            </w:textInput>
          </w:ffData>
        </w:fldChar>
      </w:r>
      <w:r w:rsidRPr="001D1CA5">
        <w:rPr>
          <w:strike/>
          <w:spacing w:val="-3"/>
          <w:highlight w:val="cyan"/>
        </w:rPr>
        <w:instrText xml:space="preserve"> FORMTEXT </w:instrText>
      </w:r>
      <w:r w:rsidR="0098175B" w:rsidRPr="001D1CA5">
        <w:rPr>
          <w:strike/>
          <w:spacing w:val="-3"/>
          <w:highlight w:val="cyan"/>
          <w:lang w:val="es-ES"/>
        </w:rPr>
      </w:r>
      <w:r w:rsidR="0098175B" w:rsidRPr="001D1CA5">
        <w:rPr>
          <w:strike/>
          <w:spacing w:val="-3"/>
          <w:highlight w:val="cyan"/>
          <w:lang w:val="es-ES"/>
        </w:rPr>
        <w:fldChar w:fldCharType="separate"/>
      </w:r>
      <w:r w:rsidRPr="001D1CA5">
        <w:rPr>
          <w:strike/>
          <w:noProof/>
          <w:spacing w:val="-3"/>
          <w:highlight w:val="cyan"/>
        </w:rPr>
        <w:t>(Insert types of goods to be delivered)</w:t>
      </w:r>
      <w:r w:rsidR="0098175B" w:rsidRPr="001D1CA5">
        <w:rPr>
          <w:strike/>
          <w:spacing w:val="-3"/>
          <w:highlight w:val="cyan"/>
          <w:lang w:val="es-ES"/>
        </w:rPr>
        <w:fldChar w:fldCharType="end"/>
      </w:r>
      <w:r w:rsidRPr="001D1CA5">
        <w:rPr>
          <w:strike/>
        </w:rPr>
        <w:t xml:space="preserve">(hereinafter called "the contract"). </w:t>
      </w:r>
    </w:p>
    <w:p w:rsidR="006E6BB8" w:rsidRPr="001D1CA5" w:rsidRDefault="006E6BB8" w:rsidP="006E6BB8">
      <w:pPr>
        <w:rPr>
          <w:strike/>
        </w:rPr>
      </w:pPr>
      <w:r w:rsidRPr="001D1CA5">
        <w:rPr>
          <w:strike/>
        </w:rPr>
        <w:t>Furthermore, we understand that, according to the conditions of the contract, an advance is to be made against an advance payment guarantee.</w:t>
      </w:r>
    </w:p>
    <w:p w:rsidR="006E6BB8" w:rsidRPr="001D1CA5" w:rsidRDefault="006E6BB8" w:rsidP="006E6BB8">
      <w:pPr>
        <w:rPr>
          <w:strike/>
        </w:rPr>
      </w:pPr>
    </w:p>
    <w:p w:rsidR="006E6BB8" w:rsidRPr="001D1CA5" w:rsidRDefault="006E6BB8" w:rsidP="006E6BB8">
      <w:pPr>
        <w:rPr>
          <w:strike/>
        </w:rPr>
      </w:pPr>
      <w:r w:rsidRPr="001D1CA5">
        <w:rPr>
          <w:strike/>
        </w:rPr>
        <w:t xml:space="preserve">At the request of the supplier, we hereby irrevocably undertake to pay you any sum or sums not exceeding in total an amount of </w:t>
      </w:r>
      <w:r w:rsidRPr="001D1CA5">
        <w:rPr>
          <w:iCs/>
          <w:strike/>
        </w:rPr>
        <w:t>[</w:t>
      </w:r>
      <w:r w:rsidRPr="001D1CA5">
        <w:rPr>
          <w:iCs/>
          <w:strike/>
          <w:highlight w:val="cyan"/>
        </w:rPr>
        <w:t>insert amount(s)</w:t>
      </w:r>
      <w:r w:rsidRPr="001D1CA5">
        <w:rPr>
          <w:rStyle w:val="FootnoteReference"/>
          <w:iCs/>
          <w:strike/>
        </w:rPr>
        <w:footnoteReference w:id="3"/>
      </w:r>
      <w:r w:rsidRPr="001D1CA5">
        <w:rPr>
          <w:iCs/>
          <w:strike/>
          <w:highlight w:val="cyan"/>
        </w:rPr>
        <w:t xml:space="preserve"> in figures and words]</w:t>
      </w:r>
      <w:proofErr w:type="gramStart"/>
      <w:r w:rsidRPr="001D1CA5">
        <w:rPr>
          <w:iCs/>
          <w:strike/>
          <w:highlight w:val="cyan"/>
        </w:rPr>
        <w:t>,</w:t>
      </w:r>
      <w:r w:rsidRPr="001D1CA5">
        <w:rPr>
          <w:strike/>
        </w:rPr>
        <w:t>upon</w:t>
      </w:r>
      <w:proofErr w:type="gramEnd"/>
      <w:r w:rsidRPr="001D1CA5">
        <w:rPr>
          <w:strike/>
        </w:rPr>
        <w:t xml:space="preserve"> receipt by us of your first demand in writing declaring that the supplier is in breach of its obligation under the contract, because the supplier used the advance payment for purposes other than toward delivery of the goods. </w:t>
      </w:r>
    </w:p>
    <w:p w:rsidR="006E6BB8" w:rsidRPr="001D1CA5" w:rsidRDefault="006E6BB8" w:rsidP="006E6BB8">
      <w:pPr>
        <w:rPr>
          <w:strike/>
        </w:rPr>
      </w:pPr>
    </w:p>
    <w:p w:rsidR="006E6BB8" w:rsidRPr="001D1CA5" w:rsidRDefault="006E6BB8" w:rsidP="006E6BB8">
      <w:pPr>
        <w:rPr>
          <w:iCs/>
          <w:strike/>
        </w:rPr>
      </w:pPr>
      <w:r w:rsidRPr="001D1CA5">
        <w:rPr>
          <w:strike/>
        </w:rPr>
        <w:t xml:space="preserve">It is a condition for any claim and payment under this guarantee to be made, that the advance payment referred to above must have been received by the supplier in its account </w:t>
      </w:r>
      <w:r w:rsidRPr="001D1CA5">
        <w:rPr>
          <w:iCs/>
          <w:strike/>
        </w:rPr>
        <w:t>[</w:t>
      </w:r>
      <w:r w:rsidRPr="001D1CA5">
        <w:rPr>
          <w:iCs/>
          <w:strike/>
          <w:highlight w:val="cyan"/>
        </w:rPr>
        <w:t xml:space="preserve">insert </w:t>
      </w:r>
      <w:proofErr w:type="spellStart"/>
      <w:r w:rsidRPr="001D1CA5">
        <w:rPr>
          <w:iCs/>
          <w:strike/>
          <w:highlight w:val="cyan"/>
        </w:rPr>
        <w:t>numberand</w:t>
      </w:r>
      <w:proofErr w:type="spellEnd"/>
      <w:r w:rsidRPr="001D1CA5">
        <w:rPr>
          <w:iCs/>
          <w:strike/>
          <w:highlight w:val="cyan"/>
        </w:rPr>
        <w:t xml:space="preserve"> domicile of the account</w:t>
      </w:r>
      <w:r w:rsidRPr="001D1CA5">
        <w:rPr>
          <w:iCs/>
          <w:strike/>
        </w:rPr>
        <w:t>]</w:t>
      </w:r>
    </w:p>
    <w:p w:rsidR="006E6BB8" w:rsidRPr="001D1CA5" w:rsidRDefault="006E6BB8" w:rsidP="006E6BB8">
      <w:pPr>
        <w:rPr>
          <w:iCs/>
          <w:strike/>
        </w:rPr>
      </w:pPr>
    </w:p>
    <w:p w:rsidR="006E6BB8" w:rsidRPr="001D1CA5" w:rsidRDefault="006E6BB8" w:rsidP="006E6BB8">
      <w:pPr>
        <w:rPr>
          <w:b/>
          <w:iCs/>
          <w:strike/>
        </w:rPr>
      </w:pPr>
      <w:r w:rsidRPr="001D1CA5">
        <w:rPr>
          <w:strike/>
        </w:rPr>
        <w:t xml:space="preserve">This guarantee shall remain valid and in full effect from the date of the advance payment received by the supplier under the contract until </w:t>
      </w:r>
      <w:r w:rsidR="0098175B" w:rsidRPr="001D1CA5">
        <w:rPr>
          <w:strike/>
          <w:spacing w:val="-3"/>
          <w:highlight w:val="cyan"/>
          <w:lang w:val="es-ES"/>
        </w:rPr>
        <w:fldChar w:fldCharType="begin">
          <w:ffData>
            <w:name w:val=""/>
            <w:enabled/>
            <w:calcOnExit w:val="0"/>
            <w:textInput>
              <w:default w:val="(Insert date)"/>
            </w:textInput>
          </w:ffData>
        </w:fldChar>
      </w:r>
      <w:r w:rsidRPr="001D1CA5">
        <w:rPr>
          <w:strike/>
          <w:spacing w:val="-3"/>
          <w:highlight w:val="cyan"/>
        </w:rPr>
        <w:instrText xml:space="preserve"> FORMTEXT </w:instrText>
      </w:r>
      <w:r w:rsidR="0098175B" w:rsidRPr="001D1CA5">
        <w:rPr>
          <w:strike/>
          <w:spacing w:val="-3"/>
          <w:highlight w:val="cyan"/>
          <w:lang w:val="es-ES"/>
        </w:rPr>
      </w:r>
      <w:r w:rsidR="0098175B" w:rsidRPr="001D1CA5">
        <w:rPr>
          <w:strike/>
          <w:spacing w:val="-3"/>
          <w:highlight w:val="cyan"/>
          <w:lang w:val="es-ES"/>
        </w:rPr>
        <w:fldChar w:fldCharType="separate"/>
      </w:r>
      <w:r w:rsidRPr="001D1CA5">
        <w:rPr>
          <w:strike/>
          <w:noProof/>
          <w:spacing w:val="-3"/>
          <w:highlight w:val="cyan"/>
        </w:rPr>
        <w:t>(Insert date)</w:t>
      </w:r>
      <w:r w:rsidR="0098175B" w:rsidRPr="001D1CA5">
        <w:rPr>
          <w:strike/>
          <w:spacing w:val="-3"/>
          <w:highlight w:val="cyan"/>
          <w:lang w:val="es-ES"/>
        </w:rPr>
        <w:fldChar w:fldCharType="end"/>
      </w:r>
      <w:r w:rsidRPr="001D1CA5">
        <w:rPr>
          <w:rStyle w:val="FootnoteReference"/>
          <w:bCs/>
          <w:iCs/>
          <w:strike/>
        </w:rPr>
        <w:footnoteReference w:id="4"/>
      </w:r>
      <w:r w:rsidRPr="001D1CA5">
        <w:rPr>
          <w:bCs/>
          <w:iCs/>
          <w:strike/>
        </w:rPr>
        <w:t>.</w:t>
      </w:r>
    </w:p>
    <w:p w:rsidR="006E6BB8" w:rsidRPr="001D1CA5" w:rsidRDefault="006E6BB8" w:rsidP="006E6BB8">
      <w:pPr>
        <w:rPr>
          <w:strike/>
        </w:rPr>
      </w:pPr>
    </w:p>
    <w:p w:rsidR="006E6BB8" w:rsidRPr="001D1CA5" w:rsidRDefault="006E6BB8" w:rsidP="006E6BB8">
      <w:pPr>
        <w:rPr>
          <w:strike/>
        </w:rPr>
      </w:pPr>
      <w:r w:rsidRPr="001D1CA5">
        <w:rPr>
          <w:strike/>
        </w:rPr>
        <w:t>This guarantee is subject to the Uniform Rules for Demand Guarantees, ICC Publication No. 458.</w:t>
      </w:r>
    </w:p>
    <w:p w:rsidR="006E6BB8" w:rsidRPr="001D1CA5" w:rsidRDefault="006E6BB8" w:rsidP="006E6BB8">
      <w:pPr>
        <w:rPr>
          <w:strike/>
        </w:rPr>
      </w:pPr>
    </w:p>
    <w:p w:rsidR="00182D2B" w:rsidRPr="001D1CA5" w:rsidRDefault="006E6BB8" w:rsidP="001D6BA8">
      <w:pPr>
        <w:rPr>
          <w:strike/>
          <w:spacing w:val="-3"/>
          <w:highlight w:val="lightGray"/>
        </w:rPr>
      </w:pPr>
      <w:r w:rsidRPr="001D1CA5">
        <w:rPr>
          <w:strike/>
        </w:rPr>
        <w:t xml:space="preserve">_____________________ </w:t>
      </w:r>
      <w:r w:rsidRPr="001D1CA5">
        <w:rPr>
          <w:strike/>
        </w:rPr>
        <w:br/>
      </w:r>
      <w:r w:rsidR="0098175B" w:rsidRPr="001D1CA5">
        <w:rPr>
          <w:strike/>
          <w:spacing w:val="-3"/>
          <w:highlight w:val="cyan"/>
          <w:lang w:val="es-ES"/>
        </w:rPr>
        <w:fldChar w:fldCharType="begin">
          <w:ffData>
            <w:name w:val=""/>
            <w:enabled/>
            <w:calcOnExit w:val="0"/>
            <w:textInput>
              <w:default w:val="(Signatures of authorized representative(s) of the bank)"/>
            </w:textInput>
          </w:ffData>
        </w:fldChar>
      </w:r>
      <w:r w:rsidRPr="001D1CA5">
        <w:rPr>
          <w:strike/>
          <w:spacing w:val="-3"/>
          <w:highlight w:val="cyan"/>
        </w:rPr>
        <w:instrText xml:space="preserve"> FORMTEXT </w:instrText>
      </w:r>
      <w:r w:rsidR="0098175B" w:rsidRPr="001D1CA5">
        <w:rPr>
          <w:strike/>
          <w:spacing w:val="-3"/>
          <w:highlight w:val="cyan"/>
          <w:lang w:val="es-ES"/>
        </w:rPr>
      </w:r>
      <w:r w:rsidR="0098175B" w:rsidRPr="001D1CA5">
        <w:rPr>
          <w:strike/>
          <w:spacing w:val="-3"/>
          <w:highlight w:val="cyan"/>
          <w:lang w:val="es-ES"/>
        </w:rPr>
        <w:fldChar w:fldCharType="separate"/>
      </w:r>
      <w:r w:rsidRPr="001D1CA5">
        <w:rPr>
          <w:strike/>
          <w:noProof/>
          <w:spacing w:val="-3"/>
          <w:highlight w:val="cyan"/>
        </w:rPr>
        <w:t>(Signatures of authorized representative(s) of the bank)</w:t>
      </w:r>
      <w:r w:rsidR="0098175B" w:rsidRPr="001D1CA5">
        <w:rPr>
          <w:strike/>
          <w:spacing w:val="-3"/>
          <w:highlight w:val="cyan"/>
          <w:lang w:val="es-ES"/>
        </w:rPr>
        <w:fldChar w:fldCharType="end"/>
      </w:r>
    </w:p>
    <w:sectPr w:rsidR="00182D2B" w:rsidRPr="001D1CA5" w:rsidSect="00582BE4">
      <w:headerReference w:type="default" r:id="rId35"/>
      <w:footerReference w:type="default" r:id="rId36"/>
      <w:headerReference w:type="first" r:id="rId37"/>
      <w:pgSz w:w="11907" w:h="16839" w:code="9"/>
      <w:pgMar w:top="1440" w:right="1077" w:bottom="1440" w:left="1077"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92B" w:rsidRDefault="00E7192B">
      <w:r>
        <w:separator/>
      </w:r>
    </w:p>
  </w:endnote>
  <w:endnote w:type="continuationSeparator" w:id="0">
    <w:p w:rsidR="00E7192B" w:rsidRDefault="00E71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charset w:val="80"/>
    <w:family w:val="roman"/>
    <w:pitch w:val="variable"/>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Nyala">
    <w:panose1 w:val="02000504070300020003"/>
    <w:charset w:val="00"/>
    <w:family w:val="auto"/>
    <w:pitch w:val="variable"/>
    <w:sig w:usb0="A000006F" w:usb1="00000000" w:usb2="000008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92B" w:rsidRPr="00061742" w:rsidRDefault="00E7192B" w:rsidP="000070AA">
    <w:pPr>
      <w:tabs>
        <w:tab w:val="left" w:pos="468"/>
        <w:tab w:val="right" w:pos="9753"/>
      </w:tabs>
      <w:ind w:left="-1440" w:firstLine="1440"/>
      <w:rPr>
        <w:sz w:val="16"/>
        <w:lang w:val="es-ES"/>
      </w:rPr>
    </w:pPr>
    <w:r>
      <w:rPr>
        <w:sz w:val="16"/>
        <w:lang w:val="es-ES"/>
      </w:rPr>
      <w:tab/>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E7192B" w:rsidRPr="00933BF0" w:rsidTr="00560768">
      <w:tc>
        <w:tcPr>
          <w:tcW w:w="4596" w:type="dxa"/>
        </w:tcPr>
        <w:p w:rsidR="00E7192B" w:rsidRPr="00933BF0" w:rsidRDefault="00E7192B" w:rsidP="00560768">
          <w:pPr>
            <w:pStyle w:val="Footer"/>
            <w:rPr>
              <w:rFonts w:ascii="Arial" w:hAnsi="Arial"/>
              <w:sz w:val="18"/>
              <w:szCs w:val="18"/>
            </w:rPr>
          </w:pPr>
          <w:r w:rsidRPr="00933BF0">
            <w:rPr>
              <w:noProof/>
              <w:sz w:val="18"/>
              <w:szCs w:val="18"/>
              <w:lang w:val="en-US" w:eastAsia="zh-TW"/>
            </w:rPr>
            <w:drawing>
              <wp:inline distT="0" distB="0" distL="0" distR="0">
                <wp:extent cx="844475" cy="144000"/>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rsidR="00E7192B" w:rsidRPr="00933BF0" w:rsidRDefault="00E7192B" w:rsidP="00560768">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424379">
            <w:rPr>
              <w:rFonts w:ascii="Arial" w:hAnsi="Arial"/>
              <w:noProof/>
              <w:sz w:val="18"/>
              <w:szCs w:val="18"/>
            </w:rPr>
            <w:t>45</w:t>
          </w:r>
          <w:r w:rsidRPr="00933BF0">
            <w:rPr>
              <w:sz w:val="18"/>
              <w:szCs w:val="18"/>
            </w:rPr>
            <w:fldChar w:fldCharType="end"/>
          </w:r>
        </w:p>
      </w:tc>
    </w:tr>
  </w:tbl>
  <w:p w:rsidR="00E7192B" w:rsidRPr="00061742" w:rsidRDefault="00E7192B" w:rsidP="007F7878">
    <w:pPr>
      <w:tabs>
        <w:tab w:val="left" w:pos="468"/>
        <w:tab w:val="right" w:pos="9753"/>
      </w:tabs>
      <w:rPr>
        <w:sz w:val="16"/>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92B" w:rsidRDefault="00E7192B">
      <w:r>
        <w:separator/>
      </w:r>
    </w:p>
  </w:footnote>
  <w:footnote w:type="continuationSeparator" w:id="0">
    <w:p w:rsidR="00E7192B" w:rsidRDefault="00E7192B">
      <w:r>
        <w:continuationSeparator/>
      </w:r>
    </w:p>
  </w:footnote>
  <w:footnote w:id="1">
    <w:p w:rsidR="00E7192B" w:rsidRPr="008E3523" w:rsidRDefault="00E7192B" w:rsidP="006E6BB8">
      <w:pPr>
        <w:pStyle w:val="FootnoteText"/>
        <w:tabs>
          <w:tab w:val="left" w:pos="360"/>
        </w:tabs>
        <w:spacing w:after="120"/>
        <w:ind w:left="357" w:hanging="357"/>
        <w:rPr>
          <w:iCs/>
          <w:sz w:val="18"/>
        </w:rPr>
      </w:pPr>
      <w:r w:rsidRPr="008E3523">
        <w:rPr>
          <w:rStyle w:val="FootnoteReference"/>
          <w:iCs/>
          <w:sz w:val="18"/>
        </w:rPr>
        <w:footnoteRef/>
      </w:r>
      <w:r w:rsidRPr="008E3523">
        <w:rPr>
          <w:iCs/>
          <w:sz w:val="18"/>
        </w:rPr>
        <w:tab/>
        <w:t xml:space="preserve">The </w:t>
      </w:r>
      <w:r>
        <w:rPr>
          <w:iCs/>
          <w:sz w:val="18"/>
        </w:rPr>
        <w:t>b</w:t>
      </w:r>
      <w:r w:rsidRPr="008E3523">
        <w:rPr>
          <w:iCs/>
          <w:sz w:val="18"/>
        </w:rPr>
        <w:t xml:space="preserve">ank shall insert the amount(s) specified in the SCG and denominated, as specified in the SCG, either in the </w:t>
      </w:r>
      <w:proofErr w:type="gramStart"/>
      <w:r w:rsidRPr="008E3523">
        <w:rPr>
          <w:iCs/>
          <w:sz w:val="18"/>
        </w:rPr>
        <w:t>currency(</w:t>
      </w:r>
      <w:proofErr w:type="spellStart"/>
      <w:proofErr w:type="gramEnd"/>
      <w:r w:rsidRPr="008E3523">
        <w:rPr>
          <w:iCs/>
          <w:sz w:val="18"/>
        </w:rPr>
        <w:t>ies</w:t>
      </w:r>
      <w:proofErr w:type="spellEnd"/>
      <w:r w:rsidRPr="008E3523">
        <w:rPr>
          <w:iCs/>
          <w:sz w:val="18"/>
        </w:rPr>
        <w:t>) of the Contract or a freely convertible currency acceptable to UNOPS.</w:t>
      </w:r>
    </w:p>
  </w:footnote>
  <w:footnote w:id="2">
    <w:p w:rsidR="00E7192B" w:rsidRDefault="00E7192B" w:rsidP="006E6BB8">
      <w:pPr>
        <w:pStyle w:val="FootnoteText"/>
        <w:tabs>
          <w:tab w:val="left" w:pos="360"/>
        </w:tabs>
        <w:spacing w:after="120"/>
        <w:ind w:left="357" w:hanging="357"/>
        <w:rPr>
          <w:b/>
          <w:bCs/>
          <w:i/>
          <w:iCs/>
          <w:color w:val="FF0000"/>
        </w:rPr>
      </w:pPr>
      <w:r w:rsidRPr="008E3523">
        <w:rPr>
          <w:rStyle w:val="FootnoteReference"/>
          <w:iCs/>
          <w:sz w:val="18"/>
        </w:rPr>
        <w:footnoteRef/>
      </w:r>
      <w:r w:rsidRPr="008E3523">
        <w:rPr>
          <w:iCs/>
          <w:sz w:val="18"/>
        </w:rPr>
        <w:tab/>
        <w:t>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w:t>
      </w:r>
      <w:r>
        <w:rPr>
          <w:iCs/>
          <w:sz w:val="18"/>
        </w:rPr>
        <w:t>,</w:t>
      </w:r>
      <w:r w:rsidRPr="008E3523">
        <w:rPr>
          <w:iCs/>
          <w:sz w:val="18"/>
        </w:rPr>
        <w:t xml:space="preserve">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[six months] [one year], in response to UNOPS’s written request for such extension</w:t>
      </w:r>
      <w:r>
        <w:rPr>
          <w:iCs/>
          <w:sz w:val="18"/>
        </w:rPr>
        <w:t>.</w:t>
      </w:r>
      <w:r w:rsidR="00D32F94">
        <w:rPr>
          <w:iCs/>
          <w:sz w:val="18"/>
        </w:rPr>
        <w:t xml:space="preserve"> </w:t>
      </w:r>
      <w:r>
        <w:rPr>
          <w:iCs/>
          <w:sz w:val="18"/>
        </w:rPr>
        <w:t>S</w:t>
      </w:r>
      <w:r w:rsidRPr="008E3523">
        <w:rPr>
          <w:iCs/>
          <w:sz w:val="18"/>
        </w:rPr>
        <w:t xml:space="preserve">uch </w:t>
      </w:r>
      <w:r>
        <w:rPr>
          <w:iCs/>
          <w:sz w:val="18"/>
        </w:rPr>
        <w:t xml:space="preserve">a </w:t>
      </w:r>
      <w:r w:rsidRPr="008E3523">
        <w:rPr>
          <w:iCs/>
          <w:sz w:val="18"/>
        </w:rPr>
        <w:t>request to be presented to us before the expiry of the Guarantee.”</w:t>
      </w:r>
    </w:p>
  </w:footnote>
  <w:footnote w:id="3">
    <w:p w:rsidR="00E7192B" w:rsidRPr="008E3523" w:rsidRDefault="00E7192B" w:rsidP="006E6BB8">
      <w:pPr>
        <w:pStyle w:val="FootnoteText"/>
        <w:spacing w:after="120"/>
        <w:ind w:left="357" w:hanging="357"/>
        <w:rPr>
          <w:sz w:val="18"/>
          <w:szCs w:val="18"/>
        </w:rPr>
      </w:pPr>
      <w:r w:rsidRPr="008E3523">
        <w:rPr>
          <w:rStyle w:val="FootnoteReference"/>
          <w:sz w:val="18"/>
          <w:szCs w:val="18"/>
        </w:rPr>
        <w:footnoteRef/>
      </w:r>
      <w:r w:rsidRPr="008E3523">
        <w:rPr>
          <w:sz w:val="18"/>
          <w:szCs w:val="18"/>
        </w:rPr>
        <w:tab/>
      </w:r>
      <w:r w:rsidRPr="008E3523">
        <w:rPr>
          <w:iCs/>
          <w:sz w:val="18"/>
          <w:szCs w:val="18"/>
        </w:rPr>
        <w:t xml:space="preserve">The bank shall insert the amount(s) specified in the SCG and denominated, as specified in the SCG, either in the </w:t>
      </w:r>
      <w:proofErr w:type="gramStart"/>
      <w:r w:rsidRPr="008E3523">
        <w:rPr>
          <w:iCs/>
          <w:sz w:val="18"/>
          <w:szCs w:val="18"/>
        </w:rPr>
        <w:t>currency(</w:t>
      </w:r>
      <w:proofErr w:type="spellStart"/>
      <w:proofErr w:type="gramEnd"/>
      <w:r w:rsidRPr="008E3523">
        <w:rPr>
          <w:iCs/>
          <w:sz w:val="18"/>
          <w:szCs w:val="18"/>
        </w:rPr>
        <w:t>ies</w:t>
      </w:r>
      <w:proofErr w:type="spellEnd"/>
      <w:r w:rsidRPr="008E3523">
        <w:rPr>
          <w:iCs/>
          <w:sz w:val="18"/>
          <w:szCs w:val="18"/>
        </w:rPr>
        <w:t>) of the contract or a freely convertible currency acceptable to UNOPS.</w:t>
      </w:r>
    </w:p>
  </w:footnote>
  <w:footnote w:id="4">
    <w:p w:rsidR="00E7192B" w:rsidRPr="008E3523" w:rsidRDefault="00E7192B" w:rsidP="006E6BB8">
      <w:pPr>
        <w:pStyle w:val="FootnoteText"/>
        <w:spacing w:after="120"/>
        <w:ind w:left="357" w:hanging="357"/>
        <w:rPr>
          <w:i/>
          <w:iCs/>
        </w:rPr>
      </w:pPr>
      <w:r w:rsidRPr="008E3523">
        <w:rPr>
          <w:rStyle w:val="FootnoteReference"/>
          <w:iCs/>
          <w:sz w:val="18"/>
          <w:szCs w:val="18"/>
        </w:rPr>
        <w:footnoteRef/>
      </w:r>
      <w:r w:rsidRPr="008E3523">
        <w:rPr>
          <w:iCs/>
          <w:sz w:val="18"/>
          <w:szCs w:val="18"/>
        </w:rPr>
        <w:tab/>
        <w:t>Insert the delivery date stipulated in the Contract Delivery Schedule.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w:t>
      </w:r>
      <w:r w:rsidRPr="00221B53">
        <w:rPr>
          <w:iCs/>
          <w:sz w:val="18"/>
          <w:szCs w:val="18"/>
        </w:rPr>
        <w:t>time extension of this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E7192B" w:rsidRPr="00933BF0" w:rsidTr="00560768">
      <w:tc>
        <w:tcPr>
          <w:tcW w:w="9889" w:type="dxa"/>
        </w:tcPr>
        <w:p w:rsidR="00E7192B" w:rsidRPr="00933BF0" w:rsidRDefault="00E7192B" w:rsidP="00560768">
          <w:pPr>
            <w:pStyle w:val="Footer"/>
            <w:jc w:val="right"/>
            <w:rPr>
              <w:rFonts w:ascii="Arial" w:hAnsi="Arial"/>
              <w:sz w:val="18"/>
              <w:szCs w:val="18"/>
            </w:rPr>
          </w:pPr>
          <w:r>
            <w:rPr>
              <w:rFonts w:ascii="Arial" w:hAnsi="Arial"/>
              <w:sz w:val="18"/>
              <w:szCs w:val="18"/>
            </w:rPr>
            <w:t xml:space="preserve">RFP Ref No: </w:t>
          </w:r>
          <w:r w:rsidRPr="00A30A81">
            <w:rPr>
              <w:rFonts w:ascii="Arial" w:hAnsi="Arial"/>
              <w:sz w:val="18"/>
              <w:szCs w:val="18"/>
            </w:rPr>
            <w:t>RFP/UNOPS-ETOH/Service/2015/007</w:t>
          </w:r>
        </w:p>
      </w:tc>
    </w:tr>
  </w:tbl>
  <w:p w:rsidR="00E7192B" w:rsidRPr="007F7878" w:rsidRDefault="00E7192B" w:rsidP="007F78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92B" w:rsidRDefault="00E7192B" w:rsidP="007F7878">
    <w:pPr>
      <w:pStyle w:val="Header"/>
    </w:pPr>
    <w:r w:rsidRPr="00A1644F">
      <w:rPr>
        <w:noProof/>
        <w:lang w:val="en-US" w:eastAsia="zh-TW"/>
      </w:rPr>
      <w:drawing>
        <wp:anchor distT="0" distB="0" distL="114300" distR="114300" simplePos="0" relativeHeight="251660288" behindDoc="0" locked="0" layoutInCell="1" allowOverlap="1">
          <wp:simplePos x="0" y="0"/>
          <wp:positionH relativeFrom="column">
            <wp:posOffset>489415</wp:posOffset>
          </wp:positionH>
          <wp:positionV relativeFrom="paragraph">
            <wp:posOffset>238125</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anchor>
      </w:drawing>
    </w:r>
    <w:r>
      <w:rPr>
        <w:noProof/>
        <w:lang w:val="en-US" w:eastAsia="zh-TW"/>
      </w:rPr>
      <w:drawing>
        <wp:anchor distT="0" distB="0" distL="114300" distR="114300" simplePos="0" relativeHeight="251659264" behindDoc="1" locked="0" layoutInCell="1" allowOverlap="1">
          <wp:simplePos x="0" y="0"/>
          <wp:positionH relativeFrom="column">
            <wp:posOffset>-687705</wp:posOffset>
          </wp:positionH>
          <wp:positionV relativeFrom="margin">
            <wp:posOffset>708982</wp:posOffset>
          </wp:positionV>
          <wp:extent cx="5599430" cy="791972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2B2AD1"/>
    <w:multiLevelType w:val="hybridMultilevel"/>
    <w:tmpl w:val="9968D144"/>
    <w:lvl w:ilvl="0" w:tplc="80C239DE">
      <w:start w:val="1"/>
      <w:numFmt w:val="lowerLetter"/>
      <w:lvlText w:val="%1."/>
      <w:lvlJc w:val="left"/>
      <w:pPr>
        <w:tabs>
          <w:tab w:val="num" w:pos="1440"/>
        </w:tabs>
        <w:ind w:left="1440" w:hanging="360"/>
      </w:pPr>
      <w:rPr>
        <w:rFonts w:hint="default"/>
      </w:rPr>
    </w:lvl>
    <w:lvl w:ilvl="1" w:tplc="6FFA2FEE">
      <w:start w:val="7"/>
      <w:numFmt w:val="decimal"/>
      <w:lvlText w:val="%2."/>
      <w:lvlJc w:val="left"/>
      <w:pPr>
        <w:tabs>
          <w:tab w:val="num" w:pos="1440"/>
        </w:tabs>
        <w:ind w:left="1440" w:hanging="360"/>
      </w:pPr>
      <w:rPr>
        <w:rFonts w:hint="default"/>
        <w:b/>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A384123"/>
    <w:multiLevelType w:val="hybridMultilevel"/>
    <w:tmpl w:val="66A08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0" w15:restartNumberingAfterBreak="0">
    <w:nsid w:val="0C5D09D3"/>
    <w:multiLevelType w:val="hybridMultilevel"/>
    <w:tmpl w:val="2CE820E6"/>
    <w:lvl w:ilvl="0" w:tplc="2FAE8418">
      <w:start w:val="1"/>
      <w:numFmt w:val="lowerLetter"/>
      <w:lvlText w:val="%1."/>
      <w:lvlJc w:val="left"/>
      <w:pPr>
        <w:tabs>
          <w:tab w:val="num" w:pos="1440"/>
        </w:tabs>
        <w:ind w:left="1440" w:hanging="360"/>
      </w:pPr>
      <w:rPr>
        <w:rFonts w:hint="default"/>
      </w:rPr>
    </w:lvl>
    <w:lvl w:ilvl="1" w:tplc="80C239DE">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3"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B06D9D"/>
    <w:multiLevelType w:val="hybridMultilevel"/>
    <w:tmpl w:val="FA3A4252"/>
    <w:lvl w:ilvl="0" w:tplc="0409000B">
      <w:start w:val="1"/>
      <w:numFmt w:val="bullet"/>
      <w:lvlText w:val=""/>
      <w:lvlJc w:val="left"/>
      <w:pPr>
        <w:ind w:left="720" w:hanging="360"/>
      </w:pPr>
      <w:rPr>
        <w:rFonts w:ascii="Wingdings" w:hAnsi="Wingdings" w:hint="default"/>
        <w:b w:val="0"/>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F10694"/>
    <w:multiLevelType w:val="hybridMultilevel"/>
    <w:tmpl w:val="D0CA7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1C423CC"/>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58D39D1"/>
    <w:multiLevelType w:val="hybridMultilevel"/>
    <w:tmpl w:val="E514F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B35EB0"/>
    <w:multiLevelType w:val="hybridMultilevel"/>
    <w:tmpl w:val="D61C7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324733"/>
    <w:multiLevelType w:val="hybridMultilevel"/>
    <w:tmpl w:val="95FEB082"/>
    <w:lvl w:ilvl="0" w:tplc="04090017">
      <w:start w:val="1"/>
      <w:numFmt w:val="lowerLetter"/>
      <w:lvlText w:val="%1)"/>
      <w:lvlJc w:val="left"/>
      <w:pPr>
        <w:tabs>
          <w:tab w:val="num" w:pos="720"/>
        </w:tabs>
        <w:ind w:left="720"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25128596">
      <w:start w:val="1"/>
      <w:numFmt w:val="decimal"/>
      <w:lvlText w:val="%4."/>
      <w:lvlJc w:val="left"/>
      <w:pPr>
        <w:ind w:left="2736" w:hanging="360"/>
      </w:pPr>
      <w:rPr>
        <w:rFonts w:hint="default"/>
      </w:rPr>
    </w:lvl>
    <w:lvl w:ilvl="4" w:tplc="6B1A3C1A">
      <w:start w:val="4"/>
      <w:numFmt w:val="bullet"/>
      <w:lvlText w:val="-"/>
      <w:lvlJc w:val="left"/>
      <w:pPr>
        <w:ind w:left="3456" w:hanging="360"/>
      </w:pPr>
      <w:rPr>
        <w:rFonts w:ascii="Times New Roman" w:eastAsia="Times New Roman" w:hAnsi="Times New Roman" w:cs="Times New Roman" w:hint="default"/>
      </w:rPr>
    </w:lvl>
    <w:lvl w:ilvl="5" w:tplc="031240BA">
      <w:start w:val="1"/>
      <w:numFmt w:val="upperLetter"/>
      <w:lvlText w:val="%6)"/>
      <w:lvlJc w:val="left"/>
      <w:pPr>
        <w:ind w:left="4356" w:hanging="360"/>
      </w:pPr>
      <w:rPr>
        <w:rFonts w:hint="default"/>
      </w:rPr>
    </w:lvl>
    <w:lvl w:ilvl="6" w:tplc="E97618B2">
      <w:start w:val="1"/>
      <w:numFmt w:val="upperLetter"/>
      <w:lvlText w:val="(%7)"/>
      <w:lvlJc w:val="left"/>
      <w:pPr>
        <w:ind w:left="4896" w:hanging="360"/>
      </w:pPr>
      <w:rPr>
        <w:rFonts w:hint="default"/>
      </w:rPr>
    </w:lvl>
    <w:lvl w:ilvl="7" w:tplc="0CEE83C0">
      <w:start w:val="1"/>
      <w:numFmt w:val="lowerLetter"/>
      <w:lvlText w:val="%8."/>
      <w:lvlJc w:val="left"/>
      <w:pPr>
        <w:ind w:left="5616" w:hanging="360"/>
      </w:pPr>
      <w:rPr>
        <w:rFonts w:hint="default"/>
      </w:rPr>
    </w:lvl>
    <w:lvl w:ilvl="8" w:tplc="0409001B" w:tentative="1">
      <w:start w:val="1"/>
      <w:numFmt w:val="lowerRoman"/>
      <w:lvlText w:val="%9."/>
      <w:lvlJc w:val="right"/>
      <w:pPr>
        <w:tabs>
          <w:tab w:val="num" w:pos="6336"/>
        </w:tabs>
        <w:ind w:left="6336" w:hanging="180"/>
      </w:pPr>
    </w:lvl>
  </w:abstractNum>
  <w:abstractNum w:abstractNumId="23"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24"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6"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3FC4780F"/>
    <w:multiLevelType w:val="hybridMultilevel"/>
    <w:tmpl w:val="6106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33" w15:restartNumberingAfterBreak="0">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61F3CDF"/>
    <w:multiLevelType w:val="multilevel"/>
    <w:tmpl w:val="0C7073D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0"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41"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1507AA2"/>
    <w:multiLevelType w:val="hybridMultilevel"/>
    <w:tmpl w:val="52CA8508"/>
    <w:lvl w:ilvl="0" w:tplc="4AF06870">
      <w:start w:val="1"/>
      <w:numFmt w:val="bullet"/>
      <w:lvlText w:val=""/>
      <w:lvlJc w:val="left"/>
      <w:pPr>
        <w:ind w:left="1080" w:hanging="360"/>
      </w:pPr>
      <w:rPr>
        <w:rFonts w:ascii="Wingdings" w:hAnsi="Wingdings" w:hint="default"/>
        <w:b w:val="0"/>
        <w:sz w:val="16"/>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4AF06870">
      <w:start w:val="1"/>
      <w:numFmt w:val="bullet"/>
      <w:lvlText w:val=""/>
      <w:lvlJc w:val="left"/>
      <w:pPr>
        <w:ind w:left="2520" w:hanging="360"/>
      </w:pPr>
      <w:rPr>
        <w:rFonts w:ascii="Wingdings" w:hAnsi="Wingdings" w:hint="default"/>
        <w:b w:val="0"/>
        <w:sz w:val="16"/>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73C319E"/>
    <w:multiLevelType w:val="hybridMultilevel"/>
    <w:tmpl w:val="72221A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83D2B0F"/>
    <w:multiLevelType w:val="hybridMultilevel"/>
    <w:tmpl w:val="41B0806A"/>
    <w:lvl w:ilvl="0" w:tplc="4AF06870">
      <w:start w:val="1"/>
      <w:numFmt w:val="bullet"/>
      <w:lvlText w:val=""/>
      <w:lvlJc w:val="left"/>
      <w:pPr>
        <w:ind w:left="720" w:hanging="360"/>
      </w:pPr>
      <w:rPr>
        <w:rFonts w:ascii="Wingdings" w:hAnsi="Wingdings" w:hint="default"/>
        <w:b w:val="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D34860"/>
    <w:multiLevelType w:val="hybridMultilevel"/>
    <w:tmpl w:val="840C50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9"/>
  </w:num>
  <w:num w:numId="2">
    <w:abstractNumId w:val="0"/>
  </w:num>
  <w:num w:numId="3">
    <w:abstractNumId w:val="2"/>
  </w:num>
  <w:num w:numId="4">
    <w:abstractNumId w:val="18"/>
  </w:num>
  <w:num w:numId="5">
    <w:abstractNumId w:val="11"/>
  </w:num>
  <w:num w:numId="6">
    <w:abstractNumId w:val="4"/>
  </w:num>
  <w:num w:numId="7">
    <w:abstractNumId w:val="9"/>
  </w:num>
  <w:num w:numId="8">
    <w:abstractNumId w:val="24"/>
  </w:num>
  <w:num w:numId="9">
    <w:abstractNumId w:val="40"/>
  </w:num>
  <w:num w:numId="10">
    <w:abstractNumId w:val="41"/>
  </w:num>
  <w:num w:numId="11">
    <w:abstractNumId w:val="51"/>
  </w:num>
  <w:num w:numId="12">
    <w:abstractNumId w:val="27"/>
  </w:num>
  <w:num w:numId="13">
    <w:abstractNumId w:val="5"/>
  </w:num>
  <w:num w:numId="14">
    <w:abstractNumId w:val="12"/>
  </w:num>
  <w:num w:numId="15">
    <w:abstractNumId w:val="35"/>
  </w:num>
  <w:num w:numId="16">
    <w:abstractNumId w:val="16"/>
  </w:num>
  <w:num w:numId="17">
    <w:abstractNumId w:val="47"/>
  </w:num>
  <w:num w:numId="18">
    <w:abstractNumId w:val="23"/>
  </w:num>
  <w:num w:numId="19">
    <w:abstractNumId w:val="25"/>
  </w:num>
  <w:num w:numId="20">
    <w:abstractNumId w:val="29"/>
  </w:num>
  <w:num w:numId="21">
    <w:abstractNumId w:val="50"/>
  </w:num>
  <w:num w:numId="22">
    <w:abstractNumId w:val="3"/>
  </w:num>
  <w:num w:numId="23">
    <w:abstractNumId w:val="7"/>
  </w:num>
  <w:num w:numId="24">
    <w:abstractNumId w:val="39"/>
  </w:num>
  <w:num w:numId="25">
    <w:abstractNumId w:val="32"/>
  </w:num>
  <w:num w:numId="26">
    <w:abstractNumId w:val="31"/>
  </w:num>
  <w:num w:numId="27">
    <w:abstractNumId w:val="43"/>
  </w:num>
  <w:num w:numId="28">
    <w:abstractNumId w:val="28"/>
  </w:num>
  <w:num w:numId="29">
    <w:abstractNumId w:val="37"/>
  </w:num>
  <w:num w:numId="30">
    <w:abstractNumId w:val="34"/>
  </w:num>
  <w:num w:numId="31">
    <w:abstractNumId w:val="48"/>
  </w:num>
  <w:num w:numId="32">
    <w:abstractNumId w:val="1"/>
  </w:num>
  <w:num w:numId="33">
    <w:abstractNumId w:val="15"/>
  </w:num>
  <w:num w:numId="34">
    <w:abstractNumId w:val="30"/>
  </w:num>
  <w:num w:numId="35">
    <w:abstractNumId w:val="36"/>
  </w:num>
  <w:num w:numId="36">
    <w:abstractNumId w:val="33"/>
  </w:num>
  <w:num w:numId="37">
    <w:abstractNumId w:val="13"/>
  </w:num>
  <w:num w:numId="38">
    <w:abstractNumId w:val="17"/>
  </w:num>
  <w:num w:numId="39">
    <w:abstractNumId w:val="19"/>
  </w:num>
  <w:num w:numId="40">
    <w:abstractNumId w:val="26"/>
  </w:num>
  <w:num w:numId="41">
    <w:abstractNumId w:val="46"/>
  </w:num>
  <w:num w:numId="42">
    <w:abstractNumId w:val="38"/>
  </w:num>
  <w:num w:numId="43">
    <w:abstractNumId w:val="14"/>
  </w:num>
  <w:num w:numId="44">
    <w:abstractNumId w:val="45"/>
  </w:num>
  <w:num w:numId="45">
    <w:abstractNumId w:val="42"/>
  </w:num>
  <w:num w:numId="46">
    <w:abstractNumId w:val="44"/>
  </w:num>
  <w:num w:numId="47">
    <w:abstractNumId w:val="6"/>
  </w:num>
  <w:num w:numId="48">
    <w:abstractNumId w:val="20"/>
  </w:num>
  <w:num w:numId="49">
    <w:abstractNumId w:val="10"/>
  </w:num>
  <w:num w:numId="50">
    <w:abstractNumId w:val="21"/>
  </w:num>
  <w:num w:numId="51">
    <w:abstractNumId w:val="22"/>
  </w:num>
  <w:num w:numId="52">
    <w:abstractNumId w:val="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6F1BAA"/>
    <w:rsid w:val="00002860"/>
    <w:rsid w:val="00003565"/>
    <w:rsid w:val="00003F47"/>
    <w:rsid w:val="0000569E"/>
    <w:rsid w:val="0000572D"/>
    <w:rsid w:val="00005F3B"/>
    <w:rsid w:val="000070AA"/>
    <w:rsid w:val="00011D1B"/>
    <w:rsid w:val="00016AA2"/>
    <w:rsid w:val="0002060F"/>
    <w:rsid w:val="00021F3E"/>
    <w:rsid w:val="00022292"/>
    <w:rsid w:val="00025C79"/>
    <w:rsid w:val="0002605C"/>
    <w:rsid w:val="00027065"/>
    <w:rsid w:val="000311D6"/>
    <w:rsid w:val="00031BC4"/>
    <w:rsid w:val="000324D5"/>
    <w:rsid w:val="00033928"/>
    <w:rsid w:val="000341FA"/>
    <w:rsid w:val="00037FC8"/>
    <w:rsid w:val="00040C3E"/>
    <w:rsid w:val="000412A6"/>
    <w:rsid w:val="000421E1"/>
    <w:rsid w:val="0004272F"/>
    <w:rsid w:val="00043DD7"/>
    <w:rsid w:val="000449DC"/>
    <w:rsid w:val="0005002C"/>
    <w:rsid w:val="00050C3C"/>
    <w:rsid w:val="000531B0"/>
    <w:rsid w:val="000556FD"/>
    <w:rsid w:val="00055D53"/>
    <w:rsid w:val="00057081"/>
    <w:rsid w:val="00057318"/>
    <w:rsid w:val="00061742"/>
    <w:rsid w:val="00062600"/>
    <w:rsid w:val="00062640"/>
    <w:rsid w:val="00064369"/>
    <w:rsid w:val="00065713"/>
    <w:rsid w:val="00066007"/>
    <w:rsid w:val="00067CD9"/>
    <w:rsid w:val="00071D01"/>
    <w:rsid w:val="00071DB3"/>
    <w:rsid w:val="0007252B"/>
    <w:rsid w:val="0007266F"/>
    <w:rsid w:val="000744D5"/>
    <w:rsid w:val="00081ED2"/>
    <w:rsid w:val="00081F56"/>
    <w:rsid w:val="00082E8D"/>
    <w:rsid w:val="00083532"/>
    <w:rsid w:val="00084C37"/>
    <w:rsid w:val="00091703"/>
    <w:rsid w:val="00091F86"/>
    <w:rsid w:val="00093411"/>
    <w:rsid w:val="00093632"/>
    <w:rsid w:val="00093F7C"/>
    <w:rsid w:val="0009685D"/>
    <w:rsid w:val="000A032B"/>
    <w:rsid w:val="000A0ED2"/>
    <w:rsid w:val="000A1B91"/>
    <w:rsid w:val="000A21C7"/>
    <w:rsid w:val="000A22E1"/>
    <w:rsid w:val="000A230A"/>
    <w:rsid w:val="000A3A00"/>
    <w:rsid w:val="000A445C"/>
    <w:rsid w:val="000A54ED"/>
    <w:rsid w:val="000A5C06"/>
    <w:rsid w:val="000A6AA6"/>
    <w:rsid w:val="000B06E6"/>
    <w:rsid w:val="000B391F"/>
    <w:rsid w:val="000B3D5E"/>
    <w:rsid w:val="000B45FD"/>
    <w:rsid w:val="000B70CE"/>
    <w:rsid w:val="000B7F1C"/>
    <w:rsid w:val="000B7FC9"/>
    <w:rsid w:val="000C0397"/>
    <w:rsid w:val="000C08BE"/>
    <w:rsid w:val="000C133F"/>
    <w:rsid w:val="000C2F41"/>
    <w:rsid w:val="000C4974"/>
    <w:rsid w:val="000C5C7E"/>
    <w:rsid w:val="000C76F2"/>
    <w:rsid w:val="000D1209"/>
    <w:rsid w:val="000D1427"/>
    <w:rsid w:val="000D27C9"/>
    <w:rsid w:val="000D35D3"/>
    <w:rsid w:val="000D4067"/>
    <w:rsid w:val="000D4BEA"/>
    <w:rsid w:val="000D5A49"/>
    <w:rsid w:val="000D666D"/>
    <w:rsid w:val="000D6D4B"/>
    <w:rsid w:val="000D7929"/>
    <w:rsid w:val="000E1446"/>
    <w:rsid w:val="000E404B"/>
    <w:rsid w:val="000E4448"/>
    <w:rsid w:val="000E4B2B"/>
    <w:rsid w:val="000E4E23"/>
    <w:rsid w:val="000E5061"/>
    <w:rsid w:val="000E609E"/>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675C"/>
    <w:rsid w:val="00117746"/>
    <w:rsid w:val="00121F4D"/>
    <w:rsid w:val="00124595"/>
    <w:rsid w:val="001251A1"/>
    <w:rsid w:val="001256C4"/>
    <w:rsid w:val="00134721"/>
    <w:rsid w:val="00134ECC"/>
    <w:rsid w:val="0013535C"/>
    <w:rsid w:val="001362A6"/>
    <w:rsid w:val="00136CE8"/>
    <w:rsid w:val="0013757D"/>
    <w:rsid w:val="00141047"/>
    <w:rsid w:val="00141A93"/>
    <w:rsid w:val="00141E6E"/>
    <w:rsid w:val="001421BA"/>
    <w:rsid w:val="001431E1"/>
    <w:rsid w:val="00143C46"/>
    <w:rsid w:val="00144E0D"/>
    <w:rsid w:val="001469A9"/>
    <w:rsid w:val="00146E01"/>
    <w:rsid w:val="001471D7"/>
    <w:rsid w:val="00151C8A"/>
    <w:rsid w:val="00152F93"/>
    <w:rsid w:val="00152FB8"/>
    <w:rsid w:val="00154675"/>
    <w:rsid w:val="00154E8D"/>
    <w:rsid w:val="00155C7A"/>
    <w:rsid w:val="00156A2C"/>
    <w:rsid w:val="00157C55"/>
    <w:rsid w:val="00161FD5"/>
    <w:rsid w:val="00162214"/>
    <w:rsid w:val="00162E0E"/>
    <w:rsid w:val="001668CD"/>
    <w:rsid w:val="00171491"/>
    <w:rsid w:val="001725CE"/>
    <w:rsid w:val="00174E3B"/>
    <w:rsid w:val="00174F5B"/>
    <w:rsid w:val="0017602B"/>
    <w:rsid w:val="00177FEB"/>
    <w:rsid w:val="00180A10"/>
    <w:rsid w:val="0018215D"/>
    <w:rsid w:val="00182D2B"/>
    <w:rsid w:val="00186437"/>
    <w:rsid w:val="00186844"/>
    <w:rsid w:val="00186ABE"/>
    <w:rsid w:val="001870D6"/>
    <w:rsid w:val="001877D0"/>
    <w:rsid w:val="00191AF0"/>
    <w:rsid w:val="00192037"/>
    <w:rsid w:val="001A1C21"/>
    <w:rsid w:val="001A380F"/>
    <w:rsid w:val="001A5027"/>
    <w:rsid w:val="001A5380"/>
    <w:rsid w:val="001B3E5B"/>
    <w:rsid w:val="001B4D60"/>
    <w:rsid w:val="001B65B9"/>
    <w:rsid w:val="001B6FFE"/>
    <w:rsid w:val="001B7891"/>
    <w:rsid w:val="001C1239"/>
    <w:rsid w:val="001C17A2"/>
    <w:rsid w:val="001C378E"/>
    <w:rsid w:val="001C5FF1"/>
    <w:rsid w:val="001C71F7"/>
    <w:rsid w:val="001C72B8"/>
    <w:rsid w:val="001C774C"/>
    <w:rsid w:val="001D0DB8"/>
    <w:rsid w:val="001D1067"/>
    <w:rsid w:val="001D1CA5"/>
    <w:rsid w:val="001D2147"/>
    <w:rsid w:val="001D60A7"/>
    <w:rsid w:val="001D6BA8"/>
    <w:rsid w:val="001D7DC0"/>
    <w:rsid w:val="001E1E02"/>
    <w:rsid w:val="001E5642"/>
    <w:rsid w:val="001E5A2F"/>
    <w:rsid w:val="001E7AF7"/>
    <w:rsid w:val="001F0A7B"/>
    <w:rsid w:val="001F3172"/>
    <w:rsid w:val="001F4EEC"/>
    <w:rsid w:val="001F5F2D"/>
    <w:rsid w:val="001F745A"/>
    <w:rsid w:val="001F7CAF"/>
    <w:rsid w:val="002027D2"/>
    <w:rsid w:val="00206C9F"/>
    <w:rsid w:val="0021147A"/>
    <w:rsid w:val="00212A13"/>
    <w:rsid w:val="0021361B"/>
    <w:rsid w:val="0021462C"/>
    <w:rsid w:val="00216B81"/>
    <w:rsid w:val="00217606"/>
    <w:rsid w:val="0022195D"/>
    <w:rsid w:val="00223921"/>
    <w:rsid w:val="00223A71"/>
    <w:rsid w:val="002255FE"/>
    <w:rsid w:val="00225C4A"/>
    <w:rsid w:val="00226E7E"/>
    <w:rsid w:val="0022757E"/>
    <w:rsid w:val="00230070"/>
    <w:rsid w:val="00231131"/>
    <w:rsid w:val="00233017"/>
    <w:rsid w:val="00234880"/>
    <w:rsid w:val="00237482"/>
    <w:rsid w:val="00237EF4"/>
    <w:rsid w:val="00240973"/>
    <w:rsid w:val="0024120B"/>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89F"/>
    <w:rsid w:val="00274776"/>
    <w:rsid w:val="0027521D"/>
    <w:rsid w:val="0027670E"/>
    <w:rsid w:val="00276C54"/>
    <w:rsid w:val="00277EE5"/>
    <w:rsid w:val="0028089B"/>
    <w:rsid w:val="00281E51"/>
    <w:rsid w:val="00283E56"/>
    <w:rsid w:val="00286D19"/>
    <w:rsid w:val="0028746C"/>
    <w:rsid w:val="002904B9"/>
    <w:rsid w:val="00291F17"/>
    <w:rsid w:val="00296C0E"/>
    <w:rsid w:val="00297566"/>
    <w:rsid w:val="002A082F"/>
    <w:rsid w:val="002A2D08"/>
    <w:rsid w:val="002A5163"/>
    <w:rsid w:val="002A5480"/>
    <w:rsid w:val="002A7F61"/>
    <w:rsid w:val="002B0944"/>
    <w:rsid w:val="002B14C1"/>
    <w:rsid w:val="002B1A89"/>
    <w:rsid w:val="002B36EE"/>
    <w:rsid w:val="002B6FA6"/>
    <w:rsid w:val="002B70C9"/>
    <w:rsid w:val="002C485A"/>
    <w:rsid w:val="002C4E58"/>
    <w:rsid w:val="002C6FC8"/>
    <w:rsid w:val="002C7A40"/>
    <w:rsid w:val="002D0173"/>
    <w:rsid w:val="002D0EC5"/>
    <w:rsid w:val="002D3C1B"/>
    <w:rsid w:val="002D3DFD"/>
    <w:rsid w:val="002D5066"/>
    <w:rsid w:val="002D54EF"/>
    <w:rsid w:val="002E06E8"/>
    <w:rsid w:val="002E1C8F"/>
    <w:rsid w:val="002E5449"/>
    <w:rsid w:val="002E63ED"/>
    <w:rsid w:val="002E7637"/>
    <w:rsid w:val="002F124D"/>
    <w:rsid w:val="002F20EE"/>
    <w:rsid w:val="002F4DF7"/>
    <w:rsid w:val="002F6C59"/>
    <w:rsid w:val="00306699"/>
    <w:rsid w:val="00306D31"/>
    <w:rsid w:val="00306DC7"/>
    <w:rsid w:val="00310AF1"/>
    <w:rsid w:val="003112ED"/>
    <w:rsid w:val="0031283F"/>
    <w:rsid w:val="0031633E"/>
    <w:rsid w:val="00321780"/>
    <w:rsid w:val="003225A4"/>
    <w:rsid w:val="00326B23"/>
    <w:rsid w:val="0033719A"/>
    <w:rsid w:val="0034016E"/>
    <w:rsid w:val="003411F5"/>
    <w:rsid w:val="0034140B"/>
    <w:rsid w:val="003417CC"/>
    <w:rsid w:val="00341C4A"/>
    <w:rsid w:val="00342A87"/>
    <w:rsid w:val="00342AFA"/>
    <w:rsid w:val="003458E8"/>
    <w:rsid w:val="0034746E"/>
    <w:rsid w:val="0035036B"/>
    <w:rsid w:val="00352757"/>
    <w:rsid w:val="00352C91"/>
    <w:rsid w:val="0035377D"/>
    <w:rsid w:val="00356D5A"/>
    <w:rsid w:val="003647AB"/>
    <w:rsid w:val="00364FAD"/>
    <w:rsid w:val="003659FE"/>
    <w:rsid w:val="00367FC2"/>
    <w:rsid w:val="00370408"/>
    <w:rsid w:val="00371031"/>
    <w:rsid w:val="003722D3"/>
    <w:rsid w:val="00372E8A"/>
    <w:rsid w:val="00373568"/>
    <w:rsid w:val="00373DA6"/>
    <w:rsid w:val="003762EC"/>
    <w:rsid w:val="00377017"/>
    <w:rsid w:val="0037743A"/>
    <w:rsid w:val="0037780B"/>
    <w:rsid w:val="003813C9"/>
    <w:rsid w:val="00383CF5"/>
    <w:rsid w:val="003840FF"/>
    <w:rsid w:val="0038457B"/>
    <w:rsid w:val="0038668C"/>
    <w:rsid w:val="00386F46"/>
    <w:rsid w:val="003932B1"/>
    <w:rsid w:val="00394E89"/>
    <w:rsid w:val="00397FD9"/>
    <w:rsid w:val="003A0918"/>
    <w:rsid w:val="003A2852"/>
    <w:rsid w:val="003A3EB8"/>
    <w:rsid w:val="003A431F"/>
    <w:rsid w:val="003B17C7"/>
    <w:rsid w:val="003B3CD0"/>
    <w:rsid w:val="003B3E4B"/>
    <w:rsid w:val="003B4404"/>
    <w:rsid w:val="003B7AC6"/>
    <w:rsid w:val="003B7C21"/>
    <w:rsid w:val="003C3028"/>
    <w:rsid w:val="003C325A"/>
    <w:rsid w:val="003C618B"/>
    <w:rsid w:val="003C70D5"/>
    <w:rsid w:val="003C70F2"/>
    <w:rsid w:val="003C752D"/>
    <w:rsid w:val="003C7695"/>
    <w:rsid w:val="003D1633"/>
    <w:rsid w:val="003D3BFF"/>
    <w:rsid w:val="003D5A31"/>
    <w:rsid w:val="003D5B16"/>
    <w:rsid w:val="003D6333"/>
    <w:rsid w:val="003D786B"/>
    <w:rsid w:val="003D7FB7"/>
    <w:rsid w:val="003E042C"/>
    <w:rsid w:val="003E18AB"/>
    <w:rsid w:val="003E672B"/>
    <w:rsid w:val="003F09F4"/>
    <w:rsid w:val="003F0F5C"/>
    <w:rsid w:val="003F447F"/>
    <w:rsid w:val="003F5251"/>
    <w:rsid w:val="00400EEC"/>
    <w:rsid w:val="0040197F"/>
    <w:rsid w:val="00402641"/>
    <w:rsid w:val="00402A10"/>
    <w:rsid w:val="00402E0E"/>
    <w:rsid w:val="00406781"/>
    <w:rsid w:val="00406C46"/>
    <w:rsid w:val="004112DF"/>
    <w:rsid w:val="00413302"/>
    <w:rsid w:val="004162CE"/>
    <w:rsid w:val="004173F8"/>
    <w:rsid w:val="00421861"/>
    <w:rsid w:val="00421EEE"/>
    <w:rsid w:val="00422F0C"/>
    <w:rsid w:val="00424379"/>
    <w:rsid w:val="004243C0"/>
    <w:rsid w:val="00424597"/>
    <w:rsid w:val="004250BD"/>
    <w:rsid w:val="0042782C"/>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450"/>
    <w:rsid w:val="00445EC1"/>
    <w:rsid w:val="00453401"/>
    <w:rsid w:val="00455FF3"/>
    <w:rsid w:val="00456D6C"/>
    <w:rsid w:val="0045717C"/>
    <w:rsid w:val="004608E9"/>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3DA1"/>
    <w:rsid w:val="0048613F"/>
    <w:rsid w:val="00486803"/>
    <w:rsid w:val="004915A4"/>
    <w:rsid w:val="00492647"/>
    <w:rsid w:val="0049292D"/>
    <w:rsid w:val="004939A3"/>
    <w:rsid w:val="004954BF"/>
    <w:rsid w:val="00497651"/>
    <w:rsid w:val="0049776F"/>
    <w:rsid w:val="004A0DBB"/>
    <w:rsid w:val="004A4C15"/>
    <w:rsid w:val="004A5A51"/>
    <w:rsid w:val="004A5B68"/>
    <w:rsid w:val="004B1D9A"/>
    <w:rsid w:val="004B2009"/>
    <w:rsid w:val="004B2BF0"/>
    <w:rsid w:val="004B3F76"/>
    <w:rsid w:val="004B442E"/>
    <w:rsid w:val="004B51AD"/>
    <w:rsid w:val="004C2BDC"/>
    <w:rsid w:val="004C39A6"/>
    <w:rsid w:val="004C3C9A"/>
    <w:rsid w:val="004C4C29"/>
    <w:rsid w:val="004C69F5"/>
    <w:rsid w:val="004C76DE"/>
    <w:rsid w:val="004D2436"/>
    <w:rsid w:val="004D246A"/>
    <w:rsid w:val="004D27DE"/>
    <w:rsid w:val="004D2EBC"/>
    <w:rsid w:val="004D3E4E"/>
    <w:rsid w:val="004D3EF2"/>
    <w:rsid w:val="004D42D0"/>
    <w:rsid w:val="004D5908"/>
    <w:rsid w:val="004D67D4"/>
    <w:rsid w:val="004D6E02"/>
    <w:rsid w:val="004D704F"/>
    <w:rsid w:val="004D7337"/>
    <w:rsid w:val="004E1622"/>
    <w:rsid w:val="004F0300"/>
    <w:rsid w:val="004F05E2"/>
    <w:rsid w:val="004F0A0B"/>
    <w:rsid w:val="004F1656"/>
    <w:rsid w:val="004F28C5"/>
    <w:rsid w:val="004F4204"/>
    <w:rsid w:val="004F4295"/>
    <w:rsid w:val="004F4858"/>
    <w:rsid w:val="004F5255"/>
    <w:rsid w:val="004F65B6"/>
    <w:rsid w:val="004F7DAD"/>
    <w:rsid w:val="00503022"/>
    <w:rsid w:val="00503C8D"/>
    <w:rsid w:val="00504F92"/>
    <w:rsid w:val="00505C85"/>
    <w:rsid w:val="00505D77"/>
    <w:rsid w:val="005106DB"/>
    <w:rsid w:val="0051120D"/>
    <w:rsid w:val="00512D7A"/>
    <w:rsid w:val="00513DE5"/>
    <w:rsid w:val="00514C4E"/>
    <w:rsid w:val="00514D4F"/>
    <w:rsid w:val="005155BE"/>
    <w:rsid w:val="0051644D"/>
    <w:rsid w:val="00520B09"/>
    <w:rsid w:val="005214E7"/>
    <w:rsid w:val="00534407"/>
    <w:rsid w:val="0053568F"/>
    <w:rsid w:val="00536B6F"/>
    <w:rsid w:val="00536CF9"/>
    <w:rsid w:val="00536E28"/>
    <w:rsid w:val="0053719F"/>
    <w:rsid w:val="005402C8"/>
    <w:rsid w:val="005422F8"/>
    <w:rsid w:val="005428A6"/>
    <w:rsid w:val="00544BBA"/>
    <w:rsid w:val="00545568"/>
    <w:rsid w:val="00545F6E"/>
    <w:rsid w:val="00554103"/>
    <w:rsid w:val="00554CB1"/>
    <w:rsid w:val="00560768"/>
    <w:rsid w:val="0056089C"/>
    <w:rsid w:val="00561C00"/>
    <w:rsid w:val="00562448"/>
    <w:rsid w:val="00562C0E"/>
    <w:rsid w:val="00564697"/>
    <w:rsid w:val="00565EF8"/>
    <w:rsid w:val="00567340"/>
    <w:rsid w:val="00570530"/>
    <w:rsid w:val="00571721"/>
    <w:rsid w:val="005718F5"/>
    <w:rsid w:val="00571D06"/>
    <w:rsid w:val="005736C2"/>
    <w:rsid w:val="0057409F"/>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55DC"/>
    <w:rsid w:val="00596CC7"/>
    <w:rsid w:val="005A20DD"/>
    <w:rsid w:val="005A411C"/>
    <w:rsid w:val="005A48DB"/>
    <w:rsid w:val="005A4A50"/>
    <w:rsid w:val="005B0D57"/>
    <w:rsid w:val="005B2BF6"/>
    <w:rsid w:val="005B362F"/>
    <w:rsid w:val="005B445C"/>
    <w:rsid w:val="005B55A1"/>
    <w:rsid w:val="005B55A4"/>
    <w:rsid w:val="005B67F2"/>
    <w:rsid w:val="005C0740"/>
    <w:rsid w:val="005C39C1"/>
    <w:rsid w:val="005C55B0"/>
    <w:rsid w:val="005C5CEE"/>
    <w:rsid w:val="005C6702"/>
    <w:rsid w:val="005D0A96"/>
    <w:rsid w:val="005D2DF7"/>
    <w:rsid w:val="005D4803"/>
    <w:rsid w:val="005D4DB3"/>
    <w:rsid w:val="005D6E37"/>
    <w:rsid w:val="005D72D9"/>
    <w:rsid w:val="005E0990"/>
    <w:rsid w:val="005E26EB"/>
    <w:rsid w:val="005E3691"/>
    <w:rsid w:val="005E3FED"/>
    <w:rsid w:val="005E577A"/>
    <w:rsid w:val="005E5B6E"/>
    <w:rsid w:val="005E689E"/>
    <w:rsid w:val="005F009A"/>
    <w:rsid w:val="005F4789"/>
    <w:rsid w:val="005F5566"/>
    <w:rsid w:val="005F7E74"/>
    <w:rsid w:val="00600EA7"/>
    <w:rsid w:val="0060247F"/>
    <w:rsid w:val="00602FC8"/>
    <w:rsid w:val="0060479A"/>
    <w:rsid w:val="00606A19"/>
    <w:rsid w:val="00607384"/>
    <w:rsid w:val="00607A74"/>
    <w:rsid w:val="00611327"/>
    <w:rsid w:val="00612079"/>
    <w:rsid w:val="00613277"/>
    <w:rsid w:val="006138BE"/>
    <w:rsid w:val="00614466"/>
    <w:rsid w:val="00615C05"/>
    <w:rsid w:val="00616BB1"/>
    <w:rsid w:val="00620660"/>
    <w:rsid w:val="00620E8B"/>
    <w:rsid w:val="006215A9"/>
    <w:rsid w:val="0062291D"/>
    <w:rsid w:val="00622B07"/>
    <w:rsid w:val="00630B7F"/>
    <w:rsid w:val="00630C92"/>
    <w:rsid w:val="00631C00"/>
    <w:rsid w:val="006321D6"/>
    <w:rsid w:val="006325C8"/>
    <w:rsid w:val="006326D3"/>
    <w:rsid w:val="0063513F"/>
    <w:rsid w:val="00635790"/>
    <w:rsid w:val="00635A05"/>
    <w:rsid w:val="00636108"/>
    <w:rsid w:val="006403C1"/>
    <w:rsid w:val="006450E9"/>
    <w:rsid w:val="00645B24"/>
    <w:rsid w:val="00646243"/>
    <w:rsid w:val="006475EF"/>
    <w:rsid w:val="0065059F"/>
    <w:rsid w:val="006536AA"/>
    <w:rsid w:val="00653801"/>
    <w:rsid w:val="006539C0"/>
    <w:rsid w:val="00653A9B"/>
    <w:rsid w:val="00655E2C"/>
    <w:rsid w:val="00656CE3"/>
    <w:rsid w:val="00657148"/>
    <w:rsid w:val="00657268"/>
    <w:rsid w:val="00657F44"/>
    <w:rsid w:val="006604FF"/>
    <w:rsid w:val="00661235"/>
    <w:rsid w:val="00663271"/>
    <w:rsid w:val="00663F18"/>
    <w:rsid w:val="0066472B"/>
    <w:rsid w:val="00665BFD"/>
    <w:rsid w:val="00670BE4"/>
    <w:rsid w:val="00674A41"/>
    <w:rsid w:val="00674F35"/>
    <w:rsid w:val="00677E12"/>
    <w:rsid w:val="00680F64"/>
    <w:rsid w:val="00681C74"/>
    <w:rsid w:val="0068278F"/>
    <w:rsid w:val="0068616F"/>
    <w:rsid w:val="0068658D"/>
    <w:rsid w:val="00690689"/>
    <w:rsid w:val="0069491B"/>
    <w:rsid w:val="00694E86"/>
    <w:rsid w:val="006953D1"/>
    <w:rsid w:val="006975AB"/>
    <w:rsid w:val="006A227D"/>
    <w:rsid w:val="006A3932"/>
    <w:rsid w:val="006A4257"/>
    <w:rsid w:val="006A44F2"/>
    <w:rsid w:val="006A51EC"/>
    <w:rsid w:val="006A5631"/>
    <w:rsid w:val="006A6AD3"/>
    <w:rsid w:val="006A792D"/>
    <w:rsid w:val="006B0807"/>
    <w:rsid w:val="006B0822"/>
    <w:rsid w:val="006B15BE"/>
    <w:rsid w:val="006B2472"/>
    <w:rsid w:val="006B3E88"/>
    <w:rsid w:val="006B5290"/>
    <w:rsid w:val="006C0CFF"/>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216A"/>
    <w:rsid w:val="0074312B"/>
    <w:rsid w:val="0074539D"/>
    <w:rsid w:val="00757C2F"/>
    <w:rsid w:val="00761492"/>
    <w:rsid w:val="0076307D"/>
    <w:rsid w:val="007641B4"/>
    <w:rsid w:val="00766CDC"/>
    <w:rsid w:val="007704FF"/>
    <w:rsid w:val="00772580"/>
    <w:rsid w:val="007767AF"/>
    <w:rsid w:val="007812E8"/>
    <w:rsid w:val="0078648A"/>
    <w:rsid w:val="00787050"/>
    <w:rsid w:val="00787F2B"/>
    <w:rsid w:val="0079010F"/>
    <w:rsid w:val="00790ACB"/>
    <w:rsid w:val="00790AD0"/>
    <w:rsid w:val="00791144"/>
    <w:rsid w:val="00792016"/>
    <w:rsid w:val="0079241A"/>
    <w:rsid w:val="00794BBB"/>
    <w:rsid w:val="007951BF"/>
    <w:rsid w:val="0079741B"/>
    <w:rsid w:val="00797715"/>
    <w:rsid w:val="007A3551"/>
    <w:rsid w:val="007A3B7E"/>
    <w:rsid w:val="007A481D"/>
    <w:rsid w:val="007A48AA"/>
    <w:rsid w:val="007A543B"/>
    <w:rsid w:val="007B1CC2"/>
    <w:rsid w:val="007B610A"/>
    <w:rsid w:val="007B628A"/>
    <w:rsid w:val="007B74BC"/>
    <w:rsid w:val="007C0B10"/>
    <w:rsid w:val="007C0CFC"/>
    <w:rsid w:val="007C2380"/>
    <w:rsid w:val="007C3193"/>
    <w:rsid w:val="007C31F2"/>
    <w:rsid w:val="007C3BD2"/>
    <w:rsid w:val="007D1E59"/>
    <w:rsid w:val="007D28D1"/>
    <w:rsid w:val="007D34A4"/>
    <w:rsid w:val="007D45D2"/>
    <w:rsid w:val="007D5BE5"/>
    <w:rsid w:val="007D6B69"/>
    <w:rsid w:val="007E29A3"/>
    <w:rsid w:val="007E4A9A"/>
    <w:rsid w:val="007E51BE"/>
    <w:rsid w:val="007E756C"/>
    <w:rsid w:val="007F0728"/>
    <w:rsid w:val="007F14E9"/>
    <w:rsid w:val="007F35A5"/>
    <w:rsid w:val="007F36E6"/>
    <w:rsid w:val="007F3B08"/>
    <w:rsid w:val="007F3DB4"/>
    <w:rsid w:val="007F4B9C"/>
    <w:rsid w:val="007F53EE"/>
    <w:rsid w:val="007F7878"/>
    <w:rsid w:val="008003EC"/>
    <w:rsid w:val="008004F1"/>
    <w:rsid w:val="008014AB"/>
    <w:rsid w:val="00801C8C"/>
    <w:rsid w:val="008048B4"/>
    <w:rsid w:val="00806563"/>
    <w:rsid w:val="00813B17"/>
    <w:rsid w:val="00814409"/>
    <w:rsid w:val="00815B15"/>
    <w:rsid w:val="0081697C"/>
    <w:rsid w:val="008170AE"/>
    <w:rsid w:val="00821379"/>
    <w:rsid w:val="00825483"/>
    <w:rsid w:val="00826C02"/>
    <w:rsid w:val="00827236"/>
    <w:rsid w:val="0082769F"/>
    <w:rsid w:val="008305BC"/>
    <w:rsid w:val="00833E62"/>
    <w:rsid w:val="008346D8"/>
    <w:rsid w:val="00836D33"/>
    <w:rsid w:val="00837F76"/>
    <w:rsid w:val="008472AE"/>
    <w:rsid w:val="00847401"/>
    <w:rsid w:val="00850E9E"/>
    <w:rsid w:val="00854DCC"/>
    <w:rsid w:val="0085522B"/>
    <w:rsid w:val="00862CF0"/>
    <w:rsid w:val="008647DF"/>
    <w:rsid w:val="0087156A"/>
    <w:rsid w:val="00871679"/>
    <w:rsid w:val="00871931"/>
    <w:rsid w:val="00871A09"/>
    <w:rsid w:val="00871D24"/>
    <w:rsid w:val="00877DD7"/>
    <w:rsid w:val="00880546"/>
    <w:rsid w:val="008820CE"/>
    <w:rsid w:val="00885387"/>
    <w:rsid w:val="00886BDE"/>
    <w:rsid w:val="00886F8D"/>
    <w:rsid w:val="00886FF0"/>
    <w:rsid w:val="00887747"/>
    <w:rsid w:val="00887AB9"/>
    <w:rsid w:val="00891BBA"/>
    <w:rsid w:val="0089274E"/>
    <w:rsid w:val="00892C99"/>
    <w:rsid w:val="00893461"/>
    <w:rsid w:val="008941C3"/>
    <w:rsid w:val="00894E57"/>
    <w:rsid w:val="00895B21"/>
    <w:rsid w:val="008A00F0"/>
    <w:rsid w:val="008A0DFA"/>
    <w:rsid w:val="008A1ADE"/>
    <w:rsid w:val="008A2458"/>
    <w:rsid w:val="008A43E2"/>
    <w:rsid w:val="008A616E"/>
    <w:rsid w:val="008A7CB7"/>
    <w:rsid w:val="008B1152"/>
    <w:rsid w:val="008B51E3"/>
    <w:rsid w:val="008B568F"/>
    <w:rsid w:val="008B62D0"/>
    <w:rsid w:val="008B6406"/>
    <w:rsid w:val="008B65A2"/>
    <w:rsid w:val="008C0A8B"/>
    <w:rsid w:val="008C0B47"/>
    <w:rsid w:val="008C0F66"/>
    <w:rsid w:val="008C0F74"/>
    <w:rsid w:val="008C1EC5"/>
    <w:rsid w:val="008C374B"/>
    <w:rsid w:val="008C4A00"/>
    <w:rsid w:val="008D0662"/>
    <w:rsid w:val="008D19D9"/>
    <w:rsid w:val="008D543D"/>
    <w:rsid w:val="008D67E0"/>
    <w:rsid w:val="008D756B"/>
    <w:rsid w:val="008E0529"/>
    <w:rsid w:val="008E1929"/>
    <w:rsid w:val="008E2358"/>
    <w:rsid w:val="008E2BCC"/>
    <w:rsid w:val="008E472A"/>
    <w:rsid w:val="008E5F7E"/>
    <w:rsid w:val="008E7295"/>
    <w:rsid w:val="008F15B1"/>
    <w:rsid w:val="008F1A69"/>
    <w:rsid w:val="008F2D60"/>
    <w:rsid w:val="008F5409"/>
    <w:rsid w:val="008F7B26"/>
    <w:rsid w:val="0090413D"/>
    <w:rsid w:val="009060F4"/>
    <w:rsid w:val="00907706"/>
    <w:rsid w:val="00910569"/>
    <w:rsid w:val="00911068"/>
    <w:rsid w:val="00911478"/>
    <w:rsid w:val="00912871"/>
    <w:rsid w:val="0091408B"/>
    <w:rsid w:val="0091450F"/>
    <w:rsid w:val="009154B5"/>
    <w:rsid w:val="009163C7"/>
    <w:rsid w:val="00921D49"/>
    <w:rsid w:val="00922FC5"/>
    <w:rsid w:val="00924AB2"/>
    <w:rsid w:val="00926018"/>
    <w:rsid w:val="009353F1"/>
    <w:rsid w:val="00935702"/>
    <w:rsid w:val="00936F21"/>
    <w:rsid w:val="009376F5"/>
    <w:rsid w:val="009404CC"/>
    <w:rsid w:val="00941DF1"/>
    <w:rsid w:val="00943EBA"/>
    <w:rsid w:val="0094460A"/>
    <w:rsid w:val="00944DE8"/>
    <w:rsid w:val="00944FAC"/>
    <w:rsid w:val="009467B5"/>
    <w:rsid w:val="00950A60"/>
    <w:rsid w:val="00950AD6"/>
    <w:rsid w:val="009516BF"/>
    <w:rsid w:val="00955C99"/>
    <w:rsid w:val="00956CC0"/>
    <w:rsid w:val="00961F78"/>
    <w:rsid w:val="00962006"/>
    <w:rsid w:val="00964056"/>
    <w:rsid w:val="0096456B"/>
    <w:rsid w:val="009646B1"/>
    <w:rsid w:val="00964C3B"/>
    <w:rsid w:val="00964F28"/>
    <w:rsid w:val="00965011"/>
    <w:rsid w:val="00966945"/>
    <w:rsid w:val="0097136A"/>
    <w:rsid w:val="009735D8"/>
    <w:rsid w:val="009737B7"/>
    <w:rsid w:val="00976C78"/>
    <w:rsid w:val="009807B0"/>
    <w:rsid w:val="00981746"/>
    <w:rsid w:val="0098175B"/>
    <w:rsid w:val="0098308F"/>
    <w:rsid w:val="00986891"/>
    <w:rsid w:val="00990432"/>
    <w:rsid w:val="009907A0"/>
    <w:rsid w:val="00993BF8"/>
    <w:rsid w:val="009947E0"/>
    <w:rsid w:val="009957FD"/>
    <w:rsid w:val="00996313"/>
    <w:rsid w:val="009964D3"/>
    <w:rsid w:val="0099652E"/>
    <w:rsid w:val="009969AA"/>
    <w:rsid w:val="009A38E5"/>
    <w:rsid w:val="009A46A3"/>
    <w:rsid w:val="009A56CD"/>
    <w:rsid w:val="009A614C"/>
    <w:rsid w:val="009A6261"/>
    <w:rsid w:val="009A7C13"/>
    <w:rsid w:val="009B06D2"/>
    <w:rsid w:val="009B104A"/>
    <w:rsid w:val="009B2411"/>
    <w:rsid w:val="009B29AD"/>
    <w:rsid w:val="009B2F9D"/>
    <w:rsid w:val="009B5C8F"/>
    <w:rsid w:val="009B6FD2"/>
    <w:rsid w:val="009B7453"/>
    <w:rsid w:val="009B7ABF"/>
    <w:rsid w:val="009C2018"/>
    <w:rsid w:val="009C29AD"/>
    <w:rsid w:val="009C2AEB"/>
    <w:rsid w:val="009C3B50"/>
    <w:rsid w:val="009C3E98"/>
    <w:rsid w:val="009C46F1"/>
    <w:rsid w:val="009C4D34"/>
    <w:rsid w:val="009C4D3B"/>
    <w:rsid w:val="009C7823"/>
    <w:rsid w:val="009D1D07"/>
    <w:rsid w:val="009D36E1"/>
    <w:rsid w:val="009D54B8"/>
    <w:rsid w:val="009E0563"/>
    <w:rsid w:val="009E133B"/>
    <w:rsid w:val="009E23A1"/>
    <w:rsid w:val="009E5D9C"/>
    <w:rsid w:val="009E60CF"/>
    <w:rsid w:val="009F0728"/>
    <w:rsid w:val="009F14FA"/>
    <w:rsid w:val="009F471C"/>
    <w:rsid w:val="009F5C98"/>
    <w:rsid w:val="00A00F58"/>
    <w:rsid w:val="00A01348"/>
    <w:rsid w:val="00A01F1A"/>
    <w:rsid w:val="00A027F6"/>
    <w:rsid w:val="00A0452C"/>
    <w:rsid w:val="00A07A94"/>
    <w:rsid w:val="00A11788"/>
    <w:rsid w:val="00A13869"/>
    <w:rsid w:val="00A13911"/>
    <w:rsid w:val="00A1455C"/>
    <w:rsid w:val="00A15963"/>
    <w:rsid w:val="00A16234"/>
    <w:rsid w:val="00A1657E"/>
    <w:rsid w:val="00A16993"/>
    <w:rsid w:val="00A211DC"/>
    <w:rsid w:val="00A27178"/>
    <w:rsid w:val="00A30A81"/>
    <w:rsid w:val="00A3293C"/>
    <w:rsid w:val="00A329B2"/>
    <w:rsid w:val="00A33291"/>
    <w:rsid w:val="00A335A1"/>
    <w:rsid w:val="00A3711C"/>
    <w:rsid w:val="00A4018D"/>
    <w:rsid w:val="00A42B08"/>
    <w:rsid w:val="00A43243"/>
    <w:rsid w:val="00A4444D"/>
    <w:rsid w:val="00A447B8"/>
    <w:rsid w:val="00A4490C"/>
    <w:rsid w:val="00A45762"/>
    <w:rsid w:val="00A457F6"/>
    <w:rsid w:val="00A47DA4"/>
    <w:rsid w:val="00A513B1"/>
    <w:rsid w:val="00A55236"/>
    <w:rsid w:val="00A56DDD"/>
    <w:rsid w:val="00A60D11"/>
    <w:rsid w:val="00A61F9F"/>
    <w:rsid w:val="00A67BAD"/>
    <w:rsid w:val="00A67E9A"/>
    <w:rsid w:val="00A701DA"/>
    <w:rsid w:val="00A7126E"/>
    <w:rsid w:val="00A7159C"/>
    <w:rsid w:val="00A718C8"/>
    <w:rsid w:val="00A71E3D"/>
    <w:rsid w:val="00A74FE0"/>
    <w:rsid w:val="00A8080A"/>
    <w:rsid w:val="00A81241"/>
    <w:rsid w:val="00A81C0C"/>
    <w:rsid w:val="00A835F1"/>
    <w:rsid w:val="00A84433"/>
    <w:rsid w:val="00A854A4"/>
    <w:rsid w:val="00A945DE"/>
    <w:rsid w:val="00A947AC"/>
    <w:rsid w:val="00A96AB7"/>
    <w:rsid w:val="00A978FA"/>
    <w:rsid w:val="00AA15D6"/>
    <w:rsid w:val="00AA1D35"/>
    <w:rsid w:val="00AA28CB"/>
    <w:rsid w:val="00AA3FEC"/>
    <w:rsid w:val="00AA476C"/>
    <w:rsid w:val="00AB164E"/>
    <w:rsid w:val="00AB2C7A"/>
    <w:rsid w:val="00AB3CAF"/>
    <w:rsid w:val="00AB5D2A"/>
    <w:rsid w:val="00AB63E6"/>
    <w:rsid w:val="00AB69A4"/>
    <w:rsid w:val="00AC6618"/>
    <w:rsid w:val="00AC790E"/>
    <w:rsid w:val="00AC7EFC"/>
    <w:rsid w:val="00AD1C3B"/>
    <w:rsid w:val="00AD23BA"/>
    <w:rsid w:val="00AD2951"/>
    <w:rsid w:val="00AD2DE8"/>
    <w:rsid w:val="00AD590C"/>
    <w:rsid w:val="00AE0107"/>
    <w:rsid w:val="00AE1940"/>
    <w:rsid w:val="00AE1D8C"/>
    <w:rsid w:val="00AE3CA7"/>
    <w:rsid w:val="00AE3FD2"/>
    <w:rsid w:val="00AE543A"/>
    <w:rsid w:val="00AE77EE"/>
    <w:rsid w:val="00AF0E71"/>
    <w:rsid w:val="00AF15B3"/>
    <w:rsid w:val="00AF1FA6"/>
    <w:rsid w:val="00AF2B19"/>
    <w:rsid w:val="00AF2E93"/>
    <w:rsid w:val="00AF3ACB"/>
    <w:rsid w:val="00AF471F"/>
    <w:rsid w:val="00B0163C"/>
    <w:rsid w:val="00B0215A"/>
    <w:rsid w:val="00B0360C"/>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23C2"/>
    <w:rsid w:val="00B4256A"/>
    <w:rsid w:val="00B4375B"/>
    <w:rsid w:val="00B50A15"/>
    <w:rsid w:val="00B515CB"/>
    <w:rsid w:val="00B53221"/>
    <w:rsid w:val="00B53486"/>
    <w:rsid w:val="00B53EB0"/>
    <w:rsid w:val="00B55655"/>
    <w:rsid w:val="00B56B7F"/>
    <w:rsid w:val="00B57953"/>
    <w:rsid w:val="00B6003F"/>
    <w:rsid w:val="00B62567"/>
    <w:rsid w:val="00B64D2C"/>
    <w:rsid w:val="00B65FE5"/>
    <w:rsid w:val="00B672E3"/>
    <w:rsid w:val="00B749A6"/>
    <w:rsid w:val="00B753CB"/>
    <w:rsid w:val="00B778C8"/>
    <w:rsid w:val="00B77B74"/>
    <w:rsid w:val="00B77EDA"/>
    <w:rsid w:val="00B80E71"/>
    <w:rsid w:val="00B82FB0"/>
    <w:rsid w:val="00B83859"/>
    <w:rsid w:val="00B84538"/>
    <w:rsid w:val="00B90EE9"/>
    <w:rsid w:val="00B91929"/>
    <w:rsid w:val="00B92C1A"/>
    <w:rsid w:val="00B955FC"/>
    <w:rsid w:val="00B95A8B"/>
    <w:rsid w:val="00B95ADA"/>
    <w:rsid w:val="00B95D0C"/>
    <w:rsid w:val="00B95DDA"/>
    <w:rsid w:val="00B9758C"/>
    <w:rsid w:val="00BA238B"/>
    <w:rsid w:val="00BA2D2C"/>
    <w:rsid w:val="00BA2FB4"/>
    <w:rsid w:val="00BA55F1"/>
    <w:rsid w:val="00BA719F"/>
    <w:rsid w:val="00BB086B"/>
    <w:rsid w:val="00BB1A50"/>
    <w:rsid w:val="00BB432C"/>
    <w:rsid w:val="00BC3618"/>
    <w:rsid w:val="00BC6D54"/>
    <w:rsid w:val="00BC7FAD"/>
    <w:rsid w:val="00BD07A8"/>
    <w:rsid w:val="00BD0FD6"/>
    <w:rsid w:val="00BD12C7"/>
    <w:rsid w:val="00BD3015"/>
    <w:rsid w:val="00BD586C"/>
    <w:rsid w:val="00BD5B86"/>
    <w:rsid w:val="00BD68E9"/>
    <w:rsid w:val="00BE10B3"/>
    <w:rsid w:val="00BE22F2"/>
    <w:rsid w:val="00BE2842"/>
    <w:rsid w:val="00BE3525"/>
    <w:rsid w:val="00BE3AFF"/>
    <w:rsid w:val="00BE5737"/>
    <w:rsid w:val="00BE6F59"/>
    <w:rsid w:val="00BE719D"/>
    <w:rsid w:val="00BE7DAA"/>
    <w:rsid w:val="00BF0556"/>
    <w:rsid w:val="00BF0AF4"/>
    <w:rsid w:val="00BF2602"/>
    <w:rsid w:val="00C00C31"/>
    <w:rsid w:val="00C02D58"/>
    <w:rsid w:val="00C03AD1"/>
    <w:rsid w:val="00C05A2D"/>
    <w:rsid w:val="00C11393"/>
    <w:rsid w:val="00C12031"/>
    <w:rsid w:val="00C14350"/>
    <w:rsid w:val="00C15880"/>
    <w:rsid w:val="00C16F3A"/>
    <w:rsid w:val="00C21899"/>
    <w:rsid w:val="00C250C5"/>
    <w:rsid w:val="00C25F91"/>
    <w:rsid w:val="00C30C8D"/>
    <w:rsid w:val="00C30E44"/>
    <w:rsid w:val="00C33B62"/>
    <w:rsid w:val="00C33DEA"/>
    <w:rsid w:val="00C3705A"/>
    <w:rsid w:val="00C406FC"/>
    <w:rsid w:val="00C42751"/>
    <w:rsid w:val="00C432B2"/>
    <w:rsid w:val="00C470A6"/>
    <w:rsid w:val="00C50430"/>
    <w:rsid w:val="00C52F46"/>
    <w:rsid w:val="00C55C63"/>
    <w:rsid w:val="00C578B1"/>
    <w:rsid w:val="00C60783"/>
    <w:rsid w:val="00C6094A"/>
    <w:rsid w:val="00C6189F"/>
    <w:rsid w:val="00C61C40"/>
    <w:rsid w:val="00C62C7B"/>
    <w:rsid w:val="00C652E6"/>
    <w:rsid w:val="00C664BC"/>
    <w:rsid w:val="00C67698"/>
    <w:rsid w:val="00C67BFC"/>
    <w:rsid w:val="00C71945"/>
    <w:rsid w:val="00C74397"/>
    <w:rsid w:val="00C75A36"/>
    <w:rsid w:val="00C81A16"/>
    <w:rsid w:val="00C82444"/>
    <w:rsid w:val="00C86A71"/>
    <w:rsid w:val="00C9117B"/>
    <w:rsid w:val="00C93025"/>
    <w:rsid w:val="00C96A19"/>
    <w:rsid w:val="00C974A4"/>
    <w:rsid w:val="00CA2C52"/>
    <w:rsid w:val="00CA7751"/>
    <w:rsid w:val="00CA789F"/>
    <w:rsid w:val="00CA7DF3"/>
    <w:rsid w:val="00CB0778"/>
    <w:rsid w:val="00CB1B9D"/>
    <w:rsid w:val="00CB21F4"/>
    <w:rsid w:val="00CB2DE1"/>
    <w:rsid w:val="00CB4433"/>
    <w:rsid w:val="00CB46EC"/>
    <w:rsid w:val="00CC15AF"/>
    <w:rsid w:val="00CC2DD0"/>
    <w:rsid w:val="00CC4A55"/>
    <w:rsid w:val="00CC5715"/>
    <w:rsid w:val="00CC58F5"/>
    <w:rsid w:val="00CC655B"/>
    <w:rsid w:val="00CC79A5"/>
    <w:rsid w:val="00CC7B90"/>
    <w:rsid w:val="00CD0E1A"/>
    <w:rsid w:val="00CD11EB"/>
    <w:rsid w:val="00CD19E7"/>
    <w:rsid w:val="00CD1A02"/>
    <w:rsid w:val="00CD1F25"/>
    <w:rsid w:val="00CD460B"/>
    <w:rsid w:val="00CD48B1"/>
    <w:rsid w:val="00CD4A86"/>
    <w:rsid w:val="00CD4C0F"/>
    <w:rsid w:val="00CD506E"/>
    <w:rsid w:val="00CD5829"/>
    <w:rsid w:val="00CD611B"/>
    <w:rsid w:val="00CE0965"/>
    <w:rsid w:val="00CE2D56"/>
    <w:rsid w:val="00CE69F5"/>
    <w:rsid w:val="00CE6B25"/>
    <w:rsid w:val="00CF1996"/>
    <w:rsid w:val="00CF1CFE"/>
    <w:rsid w:val="00CF20E1"/>
    <w:rsid w:val="00CF376C"/>
    <w:rsid w:val="00CF6262"/>
    <w:rsid w:val="00CF78D1"/>
    <w:rsid w:val="00CF7B14"/>
    <w:rsid w:val="00D00E9A"/>
    <w:rsid w:val="00D03350"/>
    <w:rsid w:val="00D177C4"/>
    <w:rsid w:val="00D23BEF"/>
    <w:rsid w:val="00D250D5"/>
    <w:rsid w:val="00D2671A"/>
    <w:rsid w:val="00D3082B"/>
    <w:rsid w:val="00D32570"/>
    <w:rsid w:val="00D32884"/>
    <w:rsid w:val="00D32F94"/>
    <w:rsid w:val="00D41907"/>
    <w:rsid w:val="00D426AF"/>
    <w:rsid w:val="00D45B03"/>
    <w:rsid w:val="00D46BAF"/>
    <w:rsid w:val="00D52D29"/>
    <w:rsid w:val="00D53F12"/>
    <w:rsid w:val="00D54AE4"/>
    <w:rsid w:val="00D56148"/>
    <w:rsid w:val="00D577BC"/>
    <w:rsid w:val="00D624C4"/>
    <w:rsid w:val="00D626F1"/>
    <w:rsid w:val="00D64073"/>
    <w:rsid w:val="00D64AA2"/>
    <w:rsid w:val="00D65E4B"/>
    <w:rsid w:val="00D707F0"/>
    <w:rsid w:val="00D70BDE"/>
    <w:rsid w:val="00D73CB6"/>
    <w:rsid w:val="00D76C71"/>
    <w:rsid w:val="00D76F0B"/>
    <w:rsid w:val="00D7745B"/>
    <w:rsid w:val="00D8242A"/>
    <w:rsid w:val="00D82720"/>
    <w:rsid w:val="00D84483"/>
    <w:rsid w:val="00D93453"/>
    <w:rsid w:val="00D93530"/>
    <w:rsid w:val="00D946BF"/>
    <w:rsid w:val="00D964AB"/>
    <w:rsid w:val="00DA64D7"/>
    <w:rsid w:val="00DB0DC0"/>
    <w:rsid w:val="00DB2E8D"/>
    <w:rsid w:val="00DB2F6E"/>
    <w:rsid w:val="00DB4B92"/>
    <w:rsid w:val="00DB57C4"/>
    <w:rsid w:val="00DB754F"/>
    <w:rsid w:val="00DC0C46"/>
    <w:rsid w:val="00DC450C"/>
    <w:rsid w:val="00DC63DB"/>
    <w:rsid w:val="00DD2D2B"/>
    <w:rsid w:val="00DD5AA3"/>
    <w:rsid w:val="00DD5AC8"/>
    <w:rsid w:val="00DD629C"/>
    <w:rsid w:val="00DD6993"/>
    <w:rsid w:val="00DD73D5"/>
    <w:rsid w:val="00DD7A06"/>
    <w:rsid w:val="00DE4286"/>
    <w:rsid w:val="00DE59EB"/>
    <w:rsid w:val="00DF0AFC"/>
    <w:rsid w:val="00DF2240"/>
    <w:rsid w:val="00DF2828"/>
    <w:rsid w:val="00DF2DFC"/>
    <w:rsid w:val="00DF414F"/>
    <w:rsid w:val="00DF4A46"/>
    <w:rsid w:val="00DF65C5"/>
    <w:rsid w:val="00DF7142"/>
    <w:rsid w:val="00DF737C"/>
    <w:rsid w:val="00E017CB"/>
    <w:rsid w:val="00E02019"/>
    <w:rsid w:val="00E021BD"/>
    <w:rsid w:val="00E0274F"/>
    <w:rsid w:val="00E030A6"/>
    <w:rsid w:val="00E0505C"/>
    <w:rsid w:val="00E053A2"/>
    <w:rsid w:val="00E055E0"/>
    <w:rsid w:val="00E102CF"/>
    <w:rsid w:val="00E11444"/>
    <w:rsid w:val="00E17ABD"/>
    <w:rsid w:val="00E214DA"/>
    <w:rsid w:val="00E21E82"/>
    <w:rsid w:val="00E22AE6"/>
    <w:rsid w:val="00E23816"/>
    <w:rsid w:val="00E2408C"/>
    <w:rsid w:val="00E26214"/>
    <w:rsid w:val="00E262DB"/>
    <w:rsid w:val="00E2688F"/>
    <w:rsid w:val="00E30B7E"/>
    <w:rsid w:val="00E310CD"/>
    <w:rsid w:val="00E334D4"/>
    <w:rsid w:val="00E35137"/>
    <w:rsid w:val="00E3567C"/>
    <w:rsid w:val="00E45440"/>
    <w:rsid w:val="00E45E81"/>
    <w:rsid w:val="00E470E1"/>
    <w:rsid w:val="00E50A62"/>
    <w:rsid w:val="00E547D4"/>
    <w:rsid w:val="00E54D1D"/>
    <w:rsid w:val="00E60168"/>
    <w:rsid w:val="00E6029D"/>
    <w:rsid w:val="00E61750"/>
    <w:rsid w:val="00E61FF8"/>
    <w:rsid w:val="00E67655"/>
    <w:rsid w:val="00E7035B"/>
    <w:rsid w:val="00E70C96"/>
    <w:rsid w:val="00E7192B"/>
    <w:rsid w:val="00E71AB4"/>
    <w:rsid w:val="00E72285"/>
    <w:rsid w:val="00E72CBD"/>
    <w:rsid w:val="00E7682E"/>
    <w:rsid w:val="00E80084"/>
    <w:rsid w:val="00E801A7"/>
    <w:rsid w:val="00E80872"/>
    <w:rsid w:val="00E8167B"/>
    <w:rsid w:val="00E81984"/>
    <w:rsid w:val="00E82E8E"/>
    <w:rsid w:val="00E83ACB"/>
    <w:rsid w:val="00E84587"/>
    <w:rsid w:val="00E862E5"/>
    <w:rsid w:val="00E86A3F"/>
    <w:rsid w:val="00E86D70"/>
    <w:rsid w:val="00E9104E"/>
    <w:rsid w:val="00E9223A"/>
    <w:rsid w:val="00E931AB"/>
    <w:rsid w:val="00E93D95"/>
    <w:rsid w:val="00E96F58"/>
    <w:rsid w:val="00E9707E"/>
    <w:rsid w:val="00EA0502"/>
    <w:rsid w:val="00EA6E1B"/>
    <w:rsid w:val="00EB1421"/>
    <w:rsid w:val="00EB17CD"/>
    <w:rsid w:val="00EB1807"/>
    <w:rsid w:val="00EB7B79"/>
    <w:rsid w:val="00EC0982"/>
    <w:rsid w:val="00EC0B35"/>
    <w:rsid w:val="00EC14A0"/>
    <w:rsid w:val="00EC1BB4"/>
    <w:rsid w:val="00EC3E77"/>
    <w:rsid w:val="00EC42EE"/>
    <w:rsid w:val="00EC4DE7"/>
    <w:rsid w:val="00EC6CE8"/>
    <w:rsid w:val="00ED0179"/>
    <w:rsid w:val="00ED099B"/>
    <w:rsid w:val="00ED1AAA"/>
    <w:rsid w:val="00ED1C11"/>
    <w:rsid w:val="00ED7589"/>
    <w:rsid w:val="00EE02C0"/>
    <w:rsid w:val="00EE0972"/>
    <w:rsid w:val="00EE2C7D"/>
    <w:rsid w:val="00EE398F"/>
    <w:rsid w:val="00EE7327"/>
    <w:rsid w:val="00EF0F31"/>
    <w:rsid w:val="00EF2BFE"/>
    <w:rsid w:val="00EF396F"/>
    <w:rsid w:val="00EF3C6E"/>
    <w:rsid w:val="00EF3F40"/>
    <w:rsid w:val="00EF611F"/>
    <w:rsid w:val="00EF76FC"/>
    <w:rsid w:val="00F003F4"/>
    <w:rsid w:val="00F01032"/>
    <w:rsid w:val="00F01DD2"/>
    <w:rsid w:val="00F03A75"/>
    <w:rsid w:val="00F059D7"/>
    <w:rsid w:val="00F06E4C"/>
    <w:rsid w:val="00F13404"/>
    <w:rsid w:val="00F14000"/>
    <w:rsid w:val="00F15BF8"/>
    <w:rsid w:val="00F15CB7"/>
    <w:rsid w:val="00F16008"/>
    <w:rsid w:val="00F1623C"/>
    <w:rsid w:val="00F175F1"/>
    <w:rsid w:val="00F20D86"/>
    <w:rsid w:val="00F21392"/>
    <w:rsid w:val="00F223B8"/>
    <w:rsid w:val="00F22625"/>
    <w:rsid w:val="00F24D0B"/>
    <w:rsid w:val="00F24E2E"/>
    <w:rsid w:val="00F2715C"/>
    <w:rsid w:val="00F27E84"/>
    <w:rsid w:val="00F30904"/>
    <w:rsid w:val="00F31922"/>
    <w:rsid w:val="00F31996"/>
    <w:rsid w:val="00F319BC"/>
    <w:rsid w:val="00F33A26"/>
    <w:rsid w:val="00F348FA"/>
    <w:rsid w:val="00F34D0A"/>
    <w:rsid w:val="00F356C2"/>
    <w:rsid w:val="00F37DF3"/>
    <w:rsid w:val="00F426B2"/>
    <w:rsid w:val="00F43B15"/>
    <w:rsid w:val="00F45887"/>
    <w:rsid w:val="00F4701B"/>
    <w:rsid w:val="00F50A68"/>
    <w:rsid w:val="00F52B44"/>
    <w:rsid w:val="00F532E7"/>
    <w:rsid w:val="00F5367B"/>
    <w:rsid w:val="00F536B7"/>
    <w:rsid w:val="00F56E5A"/>
    <w:rsid w:val="00F60366"/>
    <w:rsid w:val="00F6130B"/>
    <w:rsid w:val="00F65FBE"/>
    <w:rsid w:val="00F67507"/>
    <w:rsid w:val="00F67954"/>
    <w:rsid w:val="00F722FD"/>
    <w:rsid w:val="00F7334E"/>
    <w:rsid w:val="00F74478"/>
    <w:rsid w:val="00F74491"/>
    <w:rsid w:val="00F762D7"/>
    <w:rsid w:val="00F76420"/>
    <w:rsid w:val="00F8026E"/>
    <w:rsid w:val="00F8316F"/>
    <w:rsid w:val="00F83ECB"/>
    <w:rsid w:val="00F87DF5"/>
    <w:rsid w:val="00F90863"/>
    <w:rsid w:val="00F922F8"/>
    <w:rsid w:val="00F955F7"/>
    <w:rsid w:val="00F9664A"/>
    <w:rsid w:val="00FA0D8F"/>
    <w:rsid w:val="00FA2916"/>
    <w:rsid w:val="00FA3980"/>
    <w:rsid w:val="00FA3AF5"/>
    <w:rsid w:val="00FA49FC"/>
    <w:rsid w:val="00FA632B"/>
    <w:rsid w:val="00FB3BB2"/>
    <w:rsid w:val="00FB3C0C"/>
    <w:rsid w:val="00FB6F6A"/>
    <w:rsid w:val="00FC1087"/>
    <w:rsid w:val="00FC2615"/>
    <w:rsid w:val="00FC4EDB"/>
    <w:rsid w:val="00FC73E7"/>
    <w:rsid w:val="00FD011A"/>
    <w:rsid w:val="00FD2198"/>
    <w:rsid w:val="00FD3235"/>
    <w:rsid w:val="00FD3786"/>
    <w:rsid w:val="00FD3828"/>
    <w:rsid w:val="00FD4D88"/>
    <w:rsid w:val="00FD5514"/>
    <w:rsid w:val="00FD5C58"/>
    <w:rsid w:val="00FD7837"/>
    <w:rsid w:val="00FE081F"/>
    <w:rsid w:val="00FE1644"/>
    <w:rsid w:val="00FE2030"/>
    <w:rsid w:val="00FE2449"/>
    <w:rsid w:val="00FE2ABB"/>
    <w:rsid w:val="00FE2E02"/>
    <w:rsid w:val="00FE426A"/>
    <w:rsid w:val="00FE4A08"/>
    <w:rsid w:val="00FE4D10"/>
    <w:rsid w:val="00FE4DE7"/>
    <w:rsid w:val="00FE638D"/>
    <w:rsid w:val="00FF1843"/>
    <w:rsid w:val="00FF4253"/>
    <w:rsid w:val="00FF729D"/>
    <w:rsid w:val="00FF74EC"/>
    <w:rsid w:val="00FF7704"/>
  </w:rsids>
  <m:mathPr>
    <m:mathFont m:val="Cambria Math"/>
    <m:brkBin m:val="before"/>
    <m:brkBinSub m:val="--"/>
    <m:smallFrac/>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rules v:ext="edit">
        <o:r id="V:Rule3" type="connector" idref="#Straight Arrow Connector 5"/>
        <o:r id="V:Rule4" type="connector" idref="#Straight Arrow Connector 4"/>
      </o:rules>
    </o:shapelayout>
  </w:shapeDefaults>
  <w:decimalSymbol w:val="."/>
  <w:listSeparator w:val=","/>
  <w15:docId w15:val="{6F5EA29E-C094-4290-A3BA-715405D0D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4B2BF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7F7878"/>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7878"/>
    <w:rPr>
      <w:rFonts w:ascii="Arial" w:eastAsiaTheme="minorHAnsi" w:hAnsi="Arial" w:cs="Arial"/>
      <w:color w:val="000000" w:themeColor="text1"/>
      <w:sz w:val="22"/>
      <w:lang w:val="en-US" w:eastAsia="en-US"/>
    </w:rPr>
  </w:style>
  <w:style w:type="character" w:customStyle="1" w:styleId="Heading8Char">
    <w:name w:val="Heading 8 Char"/>
    <w:basedOn w:val="DefaultParagraphFont"/>
    <w:link w:val="Heading8"/>
    <w:semiHidden/>
    <w:rsid w:val="004B2BF0"/>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37989808">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amsonm@unops.org" TargetMode="External"/><Relationship Id="rId18" Type="http://schemas.openxmlformats.org/officeDocument/2006/relationships/hyperlink" Target="https://www.unops.org/english/Opportunities/suppliers/how-we-procure/Pages/default.aspx" TargetMode="External"/><Relationship Id="rId26" Type="http://schemas.openxmlformats.org/officeDocument/2006/relationships/hyperlink" Target="http://web.worldbank.org/external/default/main?theSitePK=84266&amp;contentMDK=64069844&amp;menuPK=116730&amp;pagePK=64148989&amp;piPK=64148984"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ungm.org/" TargetMode="External"/><Relationship Id="rId34" Type="http://schemas.openxmlformats.org/officeDocument/2006/relationships/hyperlink" Target="http://www.unops.org/english/Opportunities/suppliers/how-we-procure/Pages/default.aspx" TargetMode="External"/><Relationship Id="rId7" Type="http://schemas.openxmlformats.org/officeDocument/2006/relationships/styles" Target="styles.xml"/><Relationship Id="rId12" Type="http://schemas.openxmlformats.org/officeDocument/2006/relationships/hyperlink" Target="mailto:davidmu@unops.org" TargetMode="External"/><Relationship Id="rId17" Type="http://schemas.openxmlformats.org/officeDocument/2006/relationships/hyperlink" Target="mailto:ashebirk@unops.org" TargetMode="External"/><Relationship Id="rId25" Type="http://schemas.openxmlformats.org/officeDocument/2006/relationships/hyperlink" Target="http://web.worldbank.org/WBSITE/EXTERNAL/OPPORTUNITIES/EXTCORPPROCUREMENT/0%2c%2ccontentMDK:22030810~pagePK:64147231~piPK:64147158~resourceurlname:ContractorCode%5e%24%5epdf~theSitePK:438017%2c00.html" TargetMode="External"/><Relationship Id="rId33" Type="http://schemas.openxmlformats.org/officeDocument/2006/relationships/hyperlink" Target="https://www.ungm.org/Registration/RegisterSupplier.aspx"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amsonm@unops.org" TargetMode="External"/><Relationship Id="rId20" Type="http://schemas.openxmlformats.org/officeDocument/2006/relationships/hyperlink" Target="mailto:ethprocurement@unops.org" TargetMode="External"/><Relationship Id="rId29" Type="http://schemas.openxmlformats.org/officeDocument/2006/relationships/hyperlink" Target="https://data.unops.or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un.org/sc/committees/1267/narrative.shtml" TargetMode="External"/><Relationship Id="rId32" Type="http://schemas.openxmlformats.org/officeDocument/2006/relationships/hyperlink" Target="http://www.guardmagic.com/01-engl/11e-solution/14e-refrigerator-online/00e-refrigerator-online.htm" TargetMode="External"/><Relationship Id="rId37"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mailto:davidmu@unops.org" TargetMode="External"/><Relationship Id="rId23" Type="http://schemas.openxmlformats.org/officeDocument/2006/relationships/hyperlink" Target="http://www.un.org/sc/committees/consolidated_list.shtml" TargetMode="External"/><Relationship Id="rId28" Type="http://schemas.openxmlformats.org/officeDocument/2006/relationships/hyperlink" Target="http://www.unglobalcompact.org/" TargetMode="External"/><Relationship Id="rId36"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unops.org/english/Opportunities/suppliers/Pages/Business-opportunities.aspx" TargetMode="External"/><Relationship Id="rId31" Type="http://schemas.openxmlformats.org/officeDocument/2006/relationships/hyperlink" Target="http://www.unops.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shebirk@unops.org" TargetMode="External"/><Relationship Id="rId22" Type="http://schemas.openxmlformats.org/officeDocument/2006/relationships/hyperlink" Target="https://intra.unops.org/g/Procurement/Documents/UNOPS-Ineligibility-List.xlsx" TargetMode="External"/><Relationship Id="rId27" Type="http://schemas.openxmlformats.org/officeDocument/2006/relationships/hyperlink" Target="http://www.un.org/Depts/ptd/sites/dr7.un.org.Depts.ptd/files/files/attachment/page/2014/February%202014/conduct_english.pdf" TargetMode="External"/><Relationship Id="rId30" Type="http://schemas.openxmlformats.org/officeDocument/2006/relationships/hyperlink" Target="https://www.unops.org/english/Opportunities/suppliers/Pages/Vendor-sanctions.aspx" TargetMode="External"/><Relationship Id="rId35"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DOCID-648-32</_dlc_DocId>
    <_dlc_DocIdUrl xmlns="8d1789be-2b34-414d-b761-149aa1689c70">
      <Url>https://intra.unops.org/g/procurement/_layouts/15/DocIdRedir.aspx?ID=DOCID-648-32</Url>
      <Description>DOCID-648-32</Description>
    </_dlc_DocIdUrl>
    <Related_x0020_policies_x002c__x0020_guidance_x0020_or_x0020_standards xmlns="8d1789be-2b34-414d-b761-149aa1689c70">6.4.3</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409</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c66da63e1534563a34eb51c570dc3ca3">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4b2bcc79027e3c1a06988e3b682455cb"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74EBF-A918-439E-A7B1-0BF1EF21DD30}">
  <ds:schemaRefs>
    <ds:schemaRef ds:uri="http://schemas.microsoft.com/sharepoint/events"/>
  </ds:schemaRefs>
</ds:datastoreItem>
</file>

<file path=customXml/itemProps2.xml><?xml version="1.0" encoding="utf-8"?>
<ds:datastoreItem xmlns:ds="http://schemas.openxmlformats.org/officeDocument/2006/customXml" ds:itemID="{D54AFD2D-FFCB-4A99-B1FB-647F1204C8A3}">
  <ds:schemaRefs>
    <ds:schemaRef ds:uri="http://purl.org/dc/dcmitype/"/>
    <ds:schemaRef ds:uri="http://schemas.microsoft.com/sharepoint/v3"/>
    <ds:schemaRef ds:uri="http://schemas.microsoft.com/sharepoint/v3/fields"/>
    <ds:schemaRef ds:uri="http://schemas.microsoft.com/sharepoint/v4"/>
    <ds:schemaRef ds:uri="http://schemas.microsoft.com/office/infopath/2007/PartnerControls"/>
    <ds:schemaRef ds:uri="http://schemas.microsoft.com/office/2006/metadata/properties"/>
    <ds:schemaRef ds:uri="http://schemas.openxmlformats.org/package/2006/metadata/core-properties"/>
    <ds:schemaRef ds:uri="d60b91ee-4ba4-48a8-8c59-a18bab22a9a9"/>
    <ds:schemaRef ds:uri="http://schemas.microsoft.com/office/2006/documentManagement/types"/>
    <ds:schemaRef ds:uri="http://purl.org/dc/terms/"/>
    <ds:schemaRef ds:uri="8d1789be-2b34-414d-b761-149aa1689c70"/>
    <ds:schemaRef ds:uri="http://www.w3.org/XML/1998/namespace"/>
    <ds:schemaRef ds:uri="http://purl.org/dc/elements/1.1/"/>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D6896999-0A79-4909-B47F-3B8854CE9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C69BEBF-7828-4A49-8708-75AB32DD4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46</Pages>
  <Words>16176</Words>
  <Characters>92207</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RFP for Services/Goods</vt:lpstr>
    </vt:vector>
  </TitlesOfParts>
  <Company>UNOPS</Company>
  <LinksUpToDate>false</LinksUpToDate>
  <CharactersWithSpaces>108167</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Services/Goods</dc:title>
  <dc:creator>SantiagoM@unops.org</dc:creator>
  <cp:lastModifiedBy>Samson Ketsela</cp:lastModifiedBy>
  <cp:revision>7</cp:revision>
  <cp:lastPrinted>2014-08-19T15:30:00Z</cp:lastPrinted>
  <dcterms:created xsi:type="dcterms:W3CDTF">2016-01-11T11:29:00Z</dcterms:created>
  <dcterms:modified xsi:type="dcterms:W3CDTF">2016-01-11T14:00:00Z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