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41A145" w14:textId="77777777" w:rsidR="00DC4591" w:rsidRPr="00FA3AF5" w:rsidRDefault="00DC4591" w:rsidP="00B37B8E">
      <w:pPr>
        <w:autoSpaceDE w:val="0"/>
        <w:autoSpaceDN w:val="0"/>
        <w:spacing w:before="100" w:beforeAutospacing="1" w:after="100" w:afterAutospacing="1"/>
        <w:jc w:val="both"/>
        <w:rPr>
          <w:rStyle w:val="Emphasis"/>
          <w:rFonts w:ascii="Times New Roman" w:hAnsi="Times New Roman" w:cs="Times New Roman"/>
          <w:szCs w:val="20"/>
          <w:lang w:eastAsia="en-US"/>
        </w:rPr>
      </w:pPr>
    </w:p>
    <w:p w14:paraId="3241A146" w14:textId="77777777" w:rsidR="00DC4591" w:rsidRDefault="00DC4591" w:rsidP="00B37B8E">
      <w:pPr>
        <w:autoSpaceDE w:val="0"/>
        <w:autoSpaceDN w:val="0"/>
        <w:spacing w:before="100" w:beforeAutospacing="1" w:after="100" w:afterAutospacing="1"/>
        <w:jc w:val="both"/>
        <w:rPr>
          <w:b/>
        </w:rPr>
      </w:pPr>
    </w:p>
    <w:p w14:paraId="3241A147" w14:textId="77777777" w:rsidR="00DC4591" w:rsidRDefault="00DC4591" w:rsidP="00B37B8E">
      <w:pPr>
        <w:autoSpaceDE w:val="0"/>
        <w:autoSpaceDN w:val="0"/>
        <w:spacing w:before="100" w:beforeAutospacing="1" w:after="100" w:afterAutospacing="1"/>
        <w:jc w:val="both"/>
        <w:rPr>
          <w:b/>
        </w:rPr>
      </w:pPr>
    </w:p>
    <w:p w14:paraId="3241A148" w14:textId="77777777" w:rsidR="00DC4591" w:rsidRDefault="00DC4591" w:rsidP="00B37B8E">
      <w:pPr>
        <w:autoSpaceDE w:val="0"/>
        <w:autoSpaceDN w:val="0"/>
        <w:spacing w:before="100" w:beforeAutospacing="1" w:after="100" w:afterAutospacing="1"/>
        <w:jc w:val="both"/>
        <w:rPr>
          <w:b/>
        </w:rPr>
      </w:pPr>
    </w:p>
    <w:p w14:paraId="3241A149" w14:textId="77777777" w:rsidR="00DC4591" w:rsidRPr="00443C74" w:rsidRDefault="00DC4591" w:rsidP="00B37B8E">
      <w:pPr>
        <w:autoSpaceDE w:val="0"/>
        <w:autoSpaceDN w:val="0"/>
        <w:spacing w:before="100" w:beforeAutospacing="1" w:after="100" w:afterAutospacing="1"/>
        <w:jc w:val="both"/>
        <w:rPr>
          <w:b/>
        </w:rPr>
      </w:pPr>
    </w:p>
    <w:p w14:paraId="3241A14A" w14:textId="77777777" w:rsidR="00DC4591" w:rsidRPr="009969AA" w:rsidRDefault="00DC4591" w:rsidP="00B37B8E">
      <w:pPr>
        <w:autoSpaceDE w:val="0"/>
        <w:autoSpaceDN w:val="0"/>
        <w:spacing w:before="100" w:beforeAutospacing="1" w:after="100" w:afterAutospacing="1"/>
        <w:jc w:val="both"/>
        <w:rPr>
          <w:b/>
          <w:sz w:val="48"/>
        </w:rPr>
      </w:pPr>
    </w:p>
    <w:p w14:paraId="3241A14B" w14:textId="76FDB512" w:rsidR="00DC4591" w:rsidRPr="009969AA" w:rsidRDefault="00F52D8B" w:rsidP="00B37B8E">
      <w:pPr>
        <w:autoSpaceDE w:val="0"/>
        <w:autoSpaceDN w:val="0"/>
        <w:spacing w:before="100" w:beforeAutospacing="1" w:after="100" w:afterAutospacing="1"/>
        <w:jc w:val="both"/>
        <w:rPr>
          <w:b/>
          <w:color w:val="FFFFFF"/>
          <w:sz w:val="56"/>
        </w:rPr>
      </w:pPr>
      <w:r>
        <w:rPr>
          <w:b/>
          <w:color w:val="FFFFFF"/>
          <w:sz w:val="56"/>
        </w:rPr>
        <w:t xml:space="preserve">Invitation </w:t>
      </w:r>
      <w:proofErr w:type="gramStart"/>
      <w:r>
        <w:rPr>
          <w:b/>
          <w:color w:val="FFFFFF"/>
          <w:sz w:val="56"/>
        </w:rPr>
        <w:t>To</w:t>
      </w:r>
      <w:proofErr w:type="gramEnd"/>
      <w:r>
        <w:rPr>
          <w:b/>
          <w:color w:val="FFFFFF"/>
          <w:sz w:val="56"/>
        </w:rPr>
        <w:t xml:space="preserve"> Bid</w:t>
      </w:r>
      <w:r w:rsidR="004A05DE">
        <w:rPr>
          <w:b/>
          <w:color w:val="FFFFFF"/>
          <w:sz w:val="56"/>
        </w:rPr>
        <w:t xml:space="preserve"> (</w:t>
      </w:r>
      <w:r>
        <w:rPr>
          <w:b/>
          <w:color w:val="FFFFFF"/>
          <w:sz w:val="56"/>
        </w:rPr>
        <w:t>ITB</w:t>
      </w:r>
      <w:r w:rsidR="004A05DE">
        <w:rPr>
          <w:b/>
          <w:color w:val="FFFFFF"/>
          <w:sz w:val="56"/>
        </w:rPr>
        <w:t>) for goods</w:t>
      </w:r>
    </w:p>
    <w:p w14:paraId="7A4236F1" w14:textId="77777777" w:rsidR="006228CB" w:rsidRPr="00100EB8" w:rsidRDefault="006228CB" w:rsidP="00B37B8E">
      <w:pPr>
        <w:autoSpaceDE w:val="0"/>
        <w:autoSpaceDN w:val="0"/>
        <w:spacing w:before="100" w:beforeAutospacing="1" w:after="100" w:afterAutospacing="1"/>
        <w:jc w:val="both"/>
        <w:rPr>
          <w:b/>
          <w:color w:val="FFFFFF"/>
          <w:sz w:val="32"/>
          <w:szCs w:val="32"/>
        </w:rPr>
      </w:pPr>
      <w:r w:rsidRPr="00100EB8">
        <w:rPr>
          <w:b/>
          <w:color w:val="FFFFFF"/>
          <w:sz w:val="32"/>
          <w:szCs w:val="32"/>
        </w:rPr>
        <w:t>Invitation to Bid (ITB) for Goods</w:t>
      </w:r>
    </w:p>
    <w:p w14:paraId="5942B2FC" w14:textId="77777777" w:rsidR="006228CB" w:rsidRDefault="006228CB" w:rsidP="00B37B8E">
      <w:pPr>
        <w:autoSpaceDE w:val="0"/>
        <w:autoSpaceDN w:val="0"/>
        <w:spacing w:before="100" w:beforeAutospacing="1" w:after="100" w:afterAutospacing="1"/>
        <w:jc w:val="both"/>
      </w:pPr>
      <w:r>
        <w:rPr>
          <w:b/>
          <w:color w:val="FFFFFF"/>
          <w:sz w:val="56"/>
        </w:rPr>
        <w:t>Supply of Armoured Doors</w:t>
      </w:r>
    </w:p>
    <w:p w14:paraId="6ED95BEA" w14:textId="77777777" w:rsidR="006228CB" w:rsidRPr="00D77483" w:rsidRDefault="006228CB" w:rsidP="00B37B8E">
      <w:pPr>
        <w:autoSpaceDE w:val="0"/>
        <w:autoSpaceDN w:val="0"/>
        <w:spacing w:before="100" w:beforeAutospacing="1" w:after="100" w:afterAutospacing="1"/>
        <w:jc w:val="both"/>
        <w:rPr>
          <w:b/>
          <w:i/>
          <w:sz w:val="32"/>
          <w:szCs w:val="32"/>
        </w:rPr>
      </w:pPr>
      <w:r>
        <w:rPr>
          <w:b/>
          <w:i/>
          <w:color w:val="FFFFFF"/>
          <w:sz w:val="32"/>
          <w:szCs w:val="32"/>
        </w:rPr>
        <w:t>90801_ITB_CAR_Armoured Doors_15_04</w:t>
      </w:r>
    </w:p>
    <w:p w14:paraId="3241A14E" w14:textId="77777777" w:rsidR="00DC4591" w:rsidRPr="00443C74" w:rsidRDefault="00DC4591" w:rsidP="00B37B8E">
      <w:pPr>
        <w:autoSpaceDE w:val="0"/>
        <w:autoSpaceDN w:val="0"/>
        <w:spacing w:before="100" w:beforeAutospacing="1" w:after="100" w:afterAutospacing="1"/>
        <w:jc w:val="both"/>
      </w:pPr>
    </w:p>
    <w:p w14:paraId="3241A14F" w14:textId="77777777" w:rsidR="00DC4591" w:rsidRPr="00443C74" w:rsidRDefault="00DC4591" w:rsidP="00B37B8E">
      <w:pPr>
        <w:autoSpaceDE w:val="0"/>
        <w:autoSpaceDN w:val="0"/>
        <w:spacing w:before="100" w:beforeAutospacing="1" w:after="100" w:afterAutospacing="1"/>
        <w:jc w:val="both"/>
      </w:pPr>
    </w:p>
    <w:p w14:paraId="3241A150" w14:textId="77777777" w:rsidR="00DC4591" w:rsidRPr="00443C74" w:rsidRDefault="00DC4591" w:rsidP="00B37B8E">
      <w:pPr>
        <w:autoSpaceDE w:val="0"/>
        <w:autoSpaceDN w:val="0"/>
        <w:spacing w:before="100" w:beforeAutospacing="1" w:after="100" w:afterAutospacing="1"/>
        <w:jc w:val="both"/>
      </w:pPr>
    </w:p>
    <w:p w14:paraId="3241A151" w14:textId="77777777" w:rsidR="00DC4591" w:rsidRPr="00443C74" w:rsidRDefault="00DC4591" w:rsidP="00B37B8E">
      <w:pPr>
        <w:autoSpaceDE w:val="0"/>
        <w:autoSpaceDN w:val="0"/>
        <w:spacing w:before="100" w:beforeAutospacing="1" w:after="100" w:afterAutospacing="1"/>
        <w:jc w:val="both"/>
      </w:pPr>
    </w:p>
    <w:p w14:paraId="3241A152" w14:textId="77777777" w:rsidR="00DC4591" w:rsidRPr="00443C74" w:rsidRDefault="00DC4591" w:rsidP="00B37B8E">
      <w:pPr>
        <w:autoSpaceDE w:val="0"/>
        <w:autoSpaceDN w:val="0"/>
        <w:spacing w:before="100" w:beforeAutospacing="1" w:after="100" w:afterAutospacing="1"/>
        <w:jc w:val="both"/>
      </w:pPr>
    </w:p>
    <w:p w14:paraId="3241A153" w14:textId="77777777" w:rsidR="00DC4591" w:rsidRPr="00443C74" w:rsidRDefault="00DC4591" w:rsidP="00B37B8E">
      <w:pPr>
        <w:autoSpaceDE w:val="0"/>
        <w:autoSpaceDN w:val="0"/>
        <w:spacing w:before="100" w:beforeAutospacing="1" w:after="100" w:afterAutospacing="1"/>
        <w:jc w:val="both"/>
      </w:pPr>
    </w:p>
    <w:p w14:paraId="3241A154" w14:textId="77777777" w:rsidR="00DC4591" w:rsidRDefault="00DC4591" w:rsidP="00B37B8E">
      <w:pPr>
        <w:autoSpaceDE w:val="0"/>
        <w:autoSpaceDN w:val="0"/>
        <w:spacing w:before="100" w:beforeAutospacing="1" w:after="100" w:afterAutospacing="1"/>
        <w:jc w:val="both"/>
      </w:pPr>
    </w:p>
    <w:p w14:paraId="3241A155" w14:textId="77777777" w:rsidR="00DC4591" w:rsidRDefault="00DC4591" w:rsidP="00B37B8E">
      <w:pPr>
        <w:autoSpaceDE w:val="0"/>
        <w:autoSpaceDN w:val="0"/>
        <w:spacing w:before="100" w:beforeAutospacing="1" w:after="100" w:afterAutospacing="1"/>
        <w:jc w:val="both"/>
      </w:pPr>
    </w:p>
    <w:p w14:paraId="3241A156" w14:textId="77777777" w:rsidR="00DC4591" w:rsidRDefault="00DC4591" w:rsidP="00B37B8E">
      <w:pPr>
        <w:autoSpaceDE w:val="0"/>
        <w:autoSpaceDN w:val="0"/>
        <w:spacing w:before="100" w:beforeAutospacing="1" w:after="100" w:afterAutospacing="1"/>
        <w:jc w:val="both"/>
      </w:pPr>
    </w:p>
    <w:p w14:paraId="3241A157" w14:textId="77777777" w:rsidR="00DC4591" w:rsidRDefault="00DC4591" w:rsidP="00B37B8E">
      <w:pPr>
        <w:autoSpaceDE w:val="0"/>
        <w:autoSpaceDN w:val="0"/>
        <w:spacing w:before="100" w:beforeAutospacing="1" w:after="100" w:afterAutospacing="1"/>
        <w:jc w:val="both"/>
      </w:pPr>
    </w:p>
    <w:p w14:paraId="3241A158" w14:textId="77777777" w:rsidR="00DC4591" w:rsidRDefault="00DC4591" w:rsidP="00B37B8E">
      <w:pPr>
        <w:jc w:val="both"/>
      </w:pPr>
    </w:p>
    <w:p w14:paraId="5CEA13F2" w14:textId="77777777" w:rsidR="00FF1EA0" w:rsidRDefault="00FF1EA0" w:rsidP="00B37B8E">
      <w:pPr>
        <w:jc w:val="both"/>
      </w:pPr>
    </w:p>
    <w:p w14:paraId="1B0C0282" w14:textId="77777777" w:rsidR="00FF1EA0" w:rsidRDefault="00FF1EA0" w:rsidP="00B37B8E">
      <w:pPr>
        <w:jc w:val="both"/>
      </w:pPr>
    </w:p>
    <w:p w14:paraId="3241A159" w14:textId="77777777" w:rsidR="00DC4591" w:rsidRDefault="00DC4591" w:rsidP="00B37B8E">
      <w:pPr>
        <w:jc w:val="both"/>
      </w:pPr>
    </w:p>
    <w:p w14:paraId="3241A15A" w14:textId="77777777" w:rsidR="00DC4591" w:rsidRDefault="00DC4591" w:rsidP="00B37B8E">
      <w:pPr>
        <w:jc w:val="both"/>
      </w:pPr>
    </w:p>
    <w:p w14:paraId="3241A15B" w14:textId="77777777" w:rsidR="00DC4591" w:rsidRDefault="00DC4591" w:rsidP="00B37B8E">
      <w:pPr>
        <w:jc w:val="both"/>
      </w:pPr>
    </w:p>
    <w:p w14:paraId="3241A15C" w14:textId="77777777" w:rsidR="00DC4591" w:rsidRDefault="00DC4591" w:rsidP="00B37B8E">
      <w:pPr>
        <w:jc w:val="both"/>
      </w:pPr>
    </w:p>
    <w:p w14:paraId="3241A15D" w14:textId="77777777" w:rsidR="00DC4591" w:rsidRPr="00443C74" w:rsidRDefault="00DC4591" w:rsidP="00B37B8E">
      <w:pPr>
        <w:jc w:val="both"/>
        <w:sectPr w:rsidR="00DC4591" w:rsidRPr="00443C74" w:rsidSect="00046CBE">
          <w:headerReference w:type="default" r:id="rId12"/>
          <w:footerReference w:type="default" r:id="rId13"/>
          <w:pgSz w:w="11907" w:h="16839" w:code="9"/>
          <w:pgMar w:top="1021" w:right="1134" w:bottom="1021" w:left="1304" w:header="720" w:footer="720" w:gutter="0"/>
          <w:cols w:space="720"/>
          <w:docGrid w:linePitch="360"/>
        </w:sectPr>
      </w:pPr>
    </w:p>
    <w:p w14:paraId="3241A15E" w14:textId="77777777" w:rsidR="00DC4591" w:rsidRDefault="00DC4591" w:rsidP="00B37B8E">
      <w:pPr>
        <w:pStyle w:val="BankNormal"/>
        <w:tabs>
          <w:tab w:val="left" w:pos="7200"/>
        </w:tabs>
        <w:spacing w:after="0"/>
        <w:jc w:val="both"/>
        <w:rPr>
          <w:rFonts w:ascii="Arial" w:hAnsi="Arial" w:cs="Arial"/>
          <w:bCs/>
          <w:color w:val="000000"/>
          <w:sz w:val="20"/>
          <w:highlight w:val="lightGray"/>
        </w:rPr>
      </w:pPr>
    </w:p>
    <w:p w14:paraId="54AF707F" w14:textId="254EE206" w:rsidR="00770976" w:rsidRPr="005A100D" w:rsidRDefault="00770976" w:rsidP="00B37B8E">
      <w:pPr>
        <w:pStyle w:val="NormalIndent"/>
        <w:ind w:right="144"/>
        <w:jc w:val="both"/>
        <w:rPr>
          <w:rFonts w:ascii="Arial" w:hAnsi="Arial" w:cs="Arial"/>
          <w:sz w:val="20"/>
          <w:lang w:val="en-GB"/>
        </w:rPr>
      </w:pPr>
      <w:r>
        <w:rPr>
          <w:rFonts w:ascii="Arial" w:hAnsi="Arial" w:cs="Arial"/>
          <w:bCs/>
          <w:color w:val="000000"/>
          <w:sz w:val="20"/>
        </w:rPr>
        <w:tab/>
      </w:r>
      <w:r>
        <w:rPr>
          <w:rFonts w:ascii="Arial" w:hAnsi="Arial" w:cs="Arial"/>
          <w:bCs/>
          <w:color w:val="000000"/>
          <w:sz w:val="20"/>
        </w:rPr>
        <w:tab/>
      </w:r>
      <w:r>
        <w:rPr>
          <w:rFonts w:ascii="Arial" w:hAnsi="Arial" w:cs="Arial"/>
          <w:bCs/>
          <w:color w:val="000000"/>
          <w:sz w:val="20"/>
        </w:rPr>
        <w:tab/>
      </w:r>
      <w:r>
        <w:rPr>
          <w:rFonts w:ascii="Arial" w:hAnsi="Arial" w:cs="Arial"/>
          <w:bCs/>
          <w:color w:val="000000"/>
          <w:sz w:val="20"/>
        </w:rPr>
        <w:tab/>
      </w:r>
      <w:r>
        <w:rPr>
          <w:rFonts w:ascii="Arial" w:hAnsi="Arial" w:cs="Arial"/>
          <w:bCs/>
          <w:color w:val="000000"/>
          <w:sz w:val="20"/>
        </w:rPr>
        <w:tab/>
      </w:r>
      <w:r>
        <w:rPr>
          <w:rFonts w:ascii="Arial" w:hAnsi="Arial" w:cs="Arial"/>
          <w:bCs/>
          <w:color w:val="000000"/>
          <w:sz w:val="20"/>
        </w:rPr>
        <w:tab/>
      </w:r>
      <w:r>
        <w:rPr>
          <w:rFonts w:ascii="Arial" w:hAnsi="Arial" w:cs="Arial"/>
          <w:bCs/>
          <w:color w:val="000000"/>
          <w:sz w:val="20"/>
        </w:rPr>
        <w:tab/>
      </w:r>
      <w:r>
        <w:rPr>
          <w:rFonts w:ascii="Arial" w:hAnsi="Arial" w:cs="Arial"/>
          <w:bCs/>
          <w:color w:val="000000"/>
          <w:sz w:val="20"/>
        </w:rPr>
        <w:tab/>
      </w:r>
      <w:r>
        <w:rPr>
          <w:rFonts w:ascii="Arial" w:hAnsi="Arial" w:cs="Arial"/>
          <w:bCs/>
          <w:color w:val="000000"/>
          <w:sz w:val="20"/>
        </w:rPr>
        <w:tab/>
      </w:r>
      <w:r w:rsidRPr="008662C3">
        <w:rPr>
          <w:rFonts w:ascii="Arial" w:hAnsi="Arial" w:cs="Arial"/>
          <w:color w:val="000000"/>
          <w:spacing w:val="-3"/>
          <w:sz w:val="20"/>
          <w:lang w:val="en-GB"/>
        </w:rPr>
        <w:t xml:space="preserve">Date: </w:t>
      </w:r>
      <w:r>
        <w:rPr>
          <w:rFonts w:ascii="Arial" w:hAnsi="Arial" w:cs="Arial"/>
          <w:color w:val="000000"/>
          <w:spacing w:val="-3"/>
          <w:sz w:val="20"/>
          <w:lang w:val="en-GB"/>
        </w:rPr>
        <w:t>January 1</w:t>
      </w:r>
      <w:r w:rsidR="00AC5E67">
        <w:rPr>
          <w:rFonts w:ascii="Arial" w:hAnsi="Arial" w:cs="Arial"/>
          <w:color w:val="000000"/>
          <w:spacing w:val="-3"/>
          <w:sz w:val="20"/>
          <w:lang w:val="en-GB"/>
        </w:rPr>
        <w:t>4</w:t>
      </w:r>
      <w:r>
        <w:rPr>
          <w:rFonts w:ascii="Arial" w:hAnsi="Arial" w:cs="Arial"/>
          <w:color w:val="000000"/>
          <w:spacing w:val="-3"/>
          <w:sz w:val="20"/>
          <w:lang w:val="en-GB"/>
        </w:rPr>
        <w:t xml:space="preserve">, 2015 </w:t>
      </w:r>
    </w:p>
    <w:p w14:paraId="697B9BCA" w14:textId="77777777" w:rsidR="00770976" w:rsidRPr="004D3E4E" w:rsidRDefault="00770976" w:rsidP="00B37B8E">
      <w:pPr>
        <w:pStyle w:val="Heading1"/>
        <w:spacing w:before="0"/>
        <w:jc w:val="both"/>
        <w:rPr>
          <w:spacing w:val="-3"/>
        </w:rPr>
      </w:pPr>
      <w:r>
        <w:rPr>
          <w:spacing w:val="-3"/>
        </w:rPr>
        <w:t>Supply of Armoured Doors</w:t>
      </w:r>
    </w:p>
    <w:p w14:paraId="4614848D" w14:textId="77777777" w:rsidR="00770976" w:rsidRPr="005F6279" w:rsidRDefault="00770976" w:rsidP="00B37B8E">
      <w:pPr>
        <w:autoSpaceDE w:val="0"/>
        <w:autoSpaceDN w:val="0"/>
        <w:spacing w:before="100" w:beforeAutospacing="1" w:after="100" w:afterAutospacing="1"/>
        <w:jc w:val="both"/>
        <w:rPr>
          <w:b/>
          <w:bCs/>
          <w:i/>
          <w:color w:val="5292C9"/>
          <w:spacing w:val="-3"/>
          <w:sz w:val="22"/>
          <w:szCs w:val="22"/>
        </w:rPr>
      </w:pPr>
      <w:r w:rsidRPr="005F6279">
        <w:rPr>
          <w:b/>
          <w:bCs/>
          <w:i/>
          <w:color w:val="5292C9"/>
          <w:spacing w:val="-3"/>
          <w:sz w:val="22"/>
          <w:szCs w:val="22"/>
        </w:rPr>
        <w:t>90801_ITB_CAR_Armoured Doors_15_04</w:t>
      </w:r>
    </w:p>
    <w:p w14:paraId="3241A18E" w14:textId="77777777" w:rsidR="00DC4591" w:rsidRPr="00006084" w:rsidRDefault="00DC4591" w:rsidP="00B37B8E">
      <w:pPr>
        <w:pStyle w:val="Header"/>
        <w:jc w:val="both"/>
        <w:rPr>
          <w:sz w:val="22"/>
          <w:szCs w:val="22"/>
        </w:rPr>
      </w:pPr>
    </w:p>
    <w:p w14:paraId="545D32DE" w14:textId="77777777" w:rsidR="00770976" w:rsidRPr="005A100D" w:rsidRDefault="00770976" w:rsidP="00B37B8E">
      <w:pPr>
        <w:pStyle w:val="Headingblue"/>
        <w:jc w:val="both"/>
      </w:pPr>
      <w:r>
        <w:t>Section 1: B</w:t>
      </w:r>
      <w:r w:rsidRPr="00B23C44">
        <w:t xml:space="preserve">id </w:t>
      </w:r>
      <w:r>
        <w:t>d</w:t>
      </w:r>
      <w:r w:rsidRPr="00B23C44">
        <w:t>ata</w:t>
      </w:r>
    </w:p>
    <w:p w14:paraId="16754BF0" w14:textId="77777777" w:rsidR="00770976" w:rsidRPr="007F4DAC" w:rsidRDefault="00770976" w:rsidP="00B37B8E">
      <w:pPr>
        <w:pStyle w:val="NormalIndent"/>
        <w:tabs>
          <w:tab w:val="right" w:pos="2880"/>
          <w:tab w:val="left" w:pos="3690"/>
          <w:tab w:val="left" w:pos="5040"/>
        </w:tabs>
        <w:ind w:left="0" w:right="144"/>
        <w:jc w:val="both"/>
        <w:rPr>
          <w:rFonts w:ascii="Arial" w:hAnsi="Arial" w:cs="Arial"/>
          <w:sz w:val="20"/>
          <w:lang w:val="en-GB"/>
        </w:rPr>
      </w:pPr>
      <w:r w:rsidRPr="003145F3">
        <w:rPr>
          <w:rFonts w:ascii="Arial" w:hAnsi="Arial" w:cs="Arial"/>
          <w:b/>
          <w:lang w:val="en-GB"/>
        </w:rPr>
        <w:tab/>
      </w:r>
      <w:r w:rsidRPr="007F4DAC">
        <w:rPr>
          <w:rFonts w:ascii="Arial" w:hAnsi="Arial" w:cs="Arial"/>
          <w:b/>
          <w:sz w:val="20"/>
          <w:lang w:val="en-GB"/>
        </w:rPr>
        <w:tab/>
      </w:r>
    </w:p>
    <w:p w14:paraId="2CEEEF22" w14:textId="77777777" w:rsidR="00770976" w:rsidRPr="005F6279" w:rsidRDefault="00770976" w:rsidP="00B37B8E">
      <w:pPr>
        <w:autoSpaceDE w:val="0"/>
        <w:autoSpaceDN w:val="0"/>
        <w:spacing w:before="100" w:beforeAutospacing="1" w:after="100" w:afterAutospacing="1"/>
        <w:jc w:val="both"/>
        <w:rPr>
          <w:sz w:val="20"/>
        </w:rPr>
      </w:pPr>
      <w:r w:rsidRPr="007F4DAC">
        <w:rPr>
          <w:sz w:val="20"/>
        </w:rPr>
        <w:tab/>
      </w:r>
      <w:r>
        <w:rPr>
          <w:sz w:val="20"/>
        </w:rPr>
        <w:tab/>
      </w:r>
      <w:r>
        <w:rPr>
          <w:sz w:val="20"/>
        </w:rPr>
        <w:tab/>
      </w:r>
      <w:r w:rsidRPr="007F4DAC">
        <w:rPr>
          <w:sz w:val="20"/>
        </w:rPr>
        <w:t>Bid number</w:t>
      </w:r>
      <w:r w:rsidRPr="007F4DAC">
        <w:rPr>
          <w:sz w:val="20"/>
          <w:lang w:eastAsia="en-US"/>
        </w:rPr>
        <w:t>:</w:t>
      </w:r>
      <w:r w:rsidRPr="00A148C1">
        <w:rPr>
          <w:sz w:val="20"/>
          <w:lang w:eastAsia="en-US"/>
        </w:rPr>
        <w:t xml:space="preserve"> </w:t>
      </w:r>
      <w:r w:rsidRPr="005F6279">
        <w:rPr>
          <w:sz w:val="20"/>
        </w:rPr>
        <w:t>90801_ITB_CAR_Armoured Doors_15_04</w:t>
      </w:r>
    </w:p>
    <w:p w14:paraId="6558C6FD" w14:textId="77777777" w:rsidR="00770976" w:rsidRPr="007F4DAC" w:rsidRDefault="00770976" w:rsidP="00B37B8E">
      <w:pPr>
        <w:pStyle w:val="NormalIndent"/>
        <w:tabs>
          <w:tab w:val="right" w:pos="3150"/>
          <w:tab w:val="left" w:pos="3690"/>
        </w:tabs>
        <w:ind w:left="0" w:right="144"/>
        <w:jc w:val="both"/>
        <w:rPr>
          <w:rFonts w:ascii="Arial" w:hAnsi="Arial" w:cs="Arial"/>
          <w:b/>
          <w:sz w:val="20"/>
          <w:lang w:val="en-GB"/>
        </w:rPr>
      </w:pPr>
      <w:r w:rsidRPr="007F4DAC">
        <w:rPr>
          <w:rFonts w:ascii="Arial" w:hAnsi="Arial" w:cs="Arial"/>
          <w:sz w:val="20"/>
          <w:lang w:val="en-GB"/>
        </w:rPr>
        <w:tab/>
        <w:t>Project:</w:t>
      </w:r>
      <w:r w:rsidRPr="007F4DAC">
        <w:rPr>
          <w:rFonts w:ascii="Arial" w:hAnsi="Arial" w:cs="Arial"/>
          <w:sz w:val="20"/>
          <w:lang w:val="en-GB"/>
        </w:rPr>
        <w:tab/>
      </w:r>
      <w:r>
        <w:rPr>
          <w:rFonts w:ascii="Arial" w:hAnsi="Arial" w:cs="Arial"/>
          <w:sz w:val="20"/>
          <w:lang w:val="en-GB"/>
        </w:rPr>
        <w:t>Central African Republic (CAR)</w:t>
      </w:r>
    </w:p>
    <w:p w14:paraId="19D6B75F" w14:textId="373B3701" w:rsidR="00770976" w:rsidRPr="00887914" w:rsidRDefault="00770976" w:rsidP="00B37B8E">
      <w:pPr>
        <w:pStyle w:val="NormalIndent"/>
        <w:tabs>
          <w:tab w:val="right" w:pos="3150"/>
          <w:tab w:val="left" w:pos="3690"/>
        </w:tabs>
        <w:ind w:left="0" w:right="144"/>
        <w:jc w:val="both"/>
        <w:rPr>
          <w:rFonts w:ascii="Arial" w:hAnsi="Arial" w:cs="Arial"/>
          <w:sz w:val="20"/>
          <w:lang w:val="en-GB"/>
        </w:rPr>
      </w:pPr>
      <w:r w:rsidRPr="007F4DAC">
        <w:rPr>
          <w:rFonts w:ascii="Arial" w:hAnsi="Arial" w:cs="Arial"/>
          <w:sz w:val="20"/>
          <w:lang w:val="en-GB"/>
        </w:rPr>
        <w:tab/>
      </w:r>
      <w:proofErr w:type="spellStart"/>
      <w:r w:rsidRPr="004101E2">
        <w:rPr>
          <w:rFonts w:ascii="Arial" w:hAnsi="Arial" w:cs="Arial"/>
          <w:sz w:val="20"/>
          <w:lang w:val="fr-FR"/>
        </w:rPr>
        <w:t>Procurement</w:t>
      </w:r>
      <w:proofErr w:type="spellEnd"/>
      <w:r w:rsidRPr="004101E2">
        <w:rPr>
          <w:rFonts w:ascii="Arial" w:hAnsi="Arial" w:cs="Arial"/>
          <w:sz w:val="20"/>
          <w:lang w:val="fr-FR"/>
        </w:rPr>
        <w:t xml:space="preserve"> </w:t>
      </w:r>
      <w:proofErr w:type="spellStart"/>
      <w:r w:rsidRPr="004101E2">
        <w:rPr>
          <w:rFonts w:ascii="Arial" w:hAnsi="Arial" w:cs="Arial"/>
          <w:sz w:val="20"/>
          <w:lang w:val="fr-FR"/>
        </w:rPr>
        <w:t>official’s</w:t>
      </w:r>
      <w:proofErr w:type="spellEnd"/>
      <w:r w:rsidRPr="004101E2">
        <w:rPr>
          <w:rFonts w:ascii="Arial" w:hAnsi="Arial" w:cs="Arial"/>
          <w:sz w:val="20"/>
          <w:lang w:val="fr-FR"/>
        </w:rPr>
        <w:t xml:space="preserve"> </w:t>
      </w:r>
      <w:proofErr w:type="spellStart"/>
      <w:r w:rsidRPr="004101E2">
        <w:rPr>
          <w:rFonts w:ascii="Arial" w:hAnsi="Arial" w:cs="Arial"/>
          <w:sz w:val="20"/>
          <w:lang w:val="fr-FR"/>
        </w:rPr>
        <w:t>name</w:t>
      </w:r>
      <w:proofErr w:type="spellEnd"/>
      <w:r w:rsidRPr="004101E2">
        <w:rPr>
          <w:rFonts w:ascii="Arial" w:hAnsi="Arial" w:cs="Arial"/>
          <w:sz w:val="20"/>
          <w:lang w:val="fr-FR"/>
        </w:rPr>
        <w:t>:</w:t>
      </w:r>
      <w:r w:rsidRPr="004101E2">
        <w:rPr>
          <w:rFonts w:ascii="Arial" w:hAnsi="Arial" w:cs="Arial"/>
          <w:sz w:val="20"/>
          <w:lang w:val="fr-FR"/>
        </w:rPr>
        <w:tab/>
      </w:r>
      <w:r w:rsidR="00887914" w:rsidRPr="00887914">
        <w:rPr>
          <w:rFonts w:ascii="Arial" w:hAnsi="Arial" w:cs="Arial"/>
          <w:sz w:val="20"/>
          <w:lang w:val="en-GB"/>
        </w:rPr>
        <w:t xml:space="preserve">Trexyl R. </w:t>
      </w:r>
      <w:proofErr w:type="spellStart"/>
      <w:r w:rsidR="00887914" w:rsidRPr="00887914">
        <w:rPr>
          <w:rFonts w:ascii="Arial" w:hAnsi="Arial" w:cs="Arial"/>
          <w:sz w:val="20"/>
          <w:lang w:val="en-GB"/>
        </w:rPr>
        <w:t>Chua-Miranda</w:t>
      </w:r>
      <w:proofErr w:type="spellEnd"/>
    </w:p>
    <w:p w14:paraId="5D457AB9" w14:textId="4D6EBAFA" w:rsidR="00770976" w:rsidRPr="002B1416" w:rsidRDefault="00770976" w:rsidP="00B37B8E">
      <w:pPr>
        <w:pStyle w:val="NormalIndent"/>
        <w:tabs>
          <w:tab w:val="right" w:pos="3150"/>
          <w:tab w:val="left" w:pos="3690"/>
          <w:tab w:val="left" w:pos="5760"/>
          <w:tab w:val="left" w:pos="6840"/>
        </w:tabs>
        <w:ind w:left="0" w:right="144"/>
        <w:jc w:val="both"/>
        <w:rPr>
          <w:rFonts w:ascii="Arial" w:hAnsi="Arial" w:cs="Arial"/>
          <w:sz w:val="20"/>
          <w:lang w:val="fr-FR"/>
        </w:rPr>
      </w:pPr>
      <w:r w:rsidRPr="004101E2">
        <w:rPr>
          <w:rFonts w:ascii="Arial" w:hAnsi="Arial" w:cs="Arial"/>
          <w:sz w:val="20"/>
          <w:lang w:val="fr-FR"/>
        </w:rPr>
        <w:tab/>
      </w:r>
      <w:r w:rsidRPr="002B1416">
        <w:rPr>
          <w:rFonts w:ascii="Arial" w:hAnsi="Arial" w:cs="Arial"/>
          <w:sz w:val="20"/>
          <w:lang w:val="fr-FR"/>
        </w:rPr>
        <w:t xml:space="preserve">Email: </w:t>
      </w:r>
      <w:r w:rsidRPr="002B1416">
        <w:rPr>
          <w:rFonts w:ascii="Arial" w:hAnsi="Arial" w:cs="Arial"/>
          <w:sz w:val="20"/>
          <w:lang w:val="fr-FR"/>
        </w:rPr>
        <w:tab/>
      </w:r>
      <w:r w:rsidR="00887914">
        <w:rPr>
          <w:rFonts w:ascii="Arial" w:hAnsi="Arial" w:cs="Arial"/>
          <w:sz w:val="20"/>
          <w:lang w:val="fr-FR"/>
        </w:rPr>
        <w:t>trexylcm</w:t>
      </w:r>
      <w:r w:rsidRPr="00100EB8">
        <w:rPr>
          <w:rFonts w:ascii="Arial" w:hAnsi="Arial" w:cs="Arial"/>
          <w:sz w:val="20"/>
          <w:lang w:val="fr-FR"/>
        </w:rPr>
        <w:t>@unops.org</w:t>
      </w:r>
    </w:p>
    <w:p w14:paraId="4D81E26C" w14:textId="77777777" w:rsidR="00770976" w:rsidRPr="004101E2" w:rsidRDefault="00770976" w:rsidP="00B37B8E">
      <w:pPr>
        <w:pStyle w:val="NormalIndent"/>
        <w:tabs>
          <w:tab w:val="right" w:pos="3150"/>
          <w:tab w:val="left" w:pos="3690"/>
          <w:tab w:val="left" w:pos="5760"/>
          <w:tab w:val="left" w:pos="6840"/>
        </w:tabs>
        <w:ind w:left="0" w:right="144"/>
        <w:jc w:val="both"/>
        <w:rPr>
          <w:rFonts w:ascii="Arial" w:hAnsi="Arial" w:cs="Arial"/>
          <w:sz w:val="20"/>
          <w:lang w:val="fr-FR"/>
        </w:rPr>
      </w:pPr>
      <w:r w:rsidRPr="002B1416">
        <w:rPr>
          <w:rFonts w:ascii="Arial" w:hAnsi="Arial" w:cs="Arial"/>
          <w:sz w:val="20"/>
          <w:lang w:val="fr-FR"/>
        </w:rPr>
        <w:tab/>
      </w:r>
    </w:p>
    <w:p w14:paraId="0AD83390" w14:textId="1C114920" w:rsidR="00770976" w:rsidRPr="007F4DAC" w:rsidRDefault="00770976" w:rsidP="00B37B8E">
      <w:pPr>
        <w:pStyle w:val="NormalIndent"/>
        <w:tabs>
          <w:tab w:val="right" w:pos="3150"/>
          <w:tab w:val="left" w:pos="3690"/>
          <w:tab w:val="left" w:pos="5040"/>
          <w:tab w:val="right" w:pos="6210"/>
          <w:tab w:val="left" w:pos="6840"/>
        </w:tabs>
        <w:ind w:left="0" w:right="144"/>
        <w:jc w:val="both"/>
        <w:rPr>
          <w:rFonts w:ascii="Arial" w:hAnsi="Arial" w:cs="Arial"/>
          <w:sz w:val="20"/>
          <w:lang w:val="en-GB"/>
        </w:rPr>
      </w:pPr>
      <w:r w:rsidRPr="004101E2">
        <w:rPr>
          <w:rFonts w:ascii="Arial" w:hAnsi="Arial" w:cs="Arial"/>
          <w:sz w:val="20"/>
          <w:lang w:val="fr-FR"/>
        </w:rPr>
        <w:tab/>
      </w:r>
      <w:r w:rsidRPr="00B66C24">
        <w:rPr>
          <w:rFonts w:ascii="Arial" w:hAnsi="Arial" w:cs="Arial"/>
          <w:sz w:val="20"/>
          <w:lang w:val="en-GB"/>
        </w:rPr>
        <w:t>Issue date:</w:t>
      </w:r>
      <w:r w:rsidRPr="00B66C24">
        <w:rPr>
          <w:rFonts w:ascii="Arial" w:hAnsi="Arial" w:cs="Arial"/>
          <w:sz w:val="20"/>
          <w:lang w:val="en-GB"/>
        </w:rPr>
        <w:tab/>
      </w:r>
      <w:r w:rsidR="00887914">
        <w:rPr>
          <w:rFonts w:ascii="Arial" w:hAnsi="Arial" w:cs="Arial"/>
          <w:sz w:val="20"/>
          <w:lang w:val="en-GB"/>
        </w:rPr>
        <w:t>January 1</w:t>
      </w:r>
      <w:r w:rsidR="00AC5E67">
        <w:rPr>
          <w:rFonts w:ascii="Arial" w:hAnsi="Arial" w:cs="Arial"/>
          <w:sz w:val="20"/>
          <w:lang w:val="en-GB"/>
        </w:rPr>
        <w:t>4</w:t>
      </w:r>
      <w:r w:rsidR="00887914">
        <w:rPr>
          <w:rFonts w:ascii="Arial" w:hAnsi="Arial" w:cs="Arial"/>
          <w:sz w:val="20"/>
          <w:lang w:val="en-GB"/>
        </w:rPr>
        <w:t>,</w:t>
      </w:r>
      <w:r>
        <w:rPr>
          <w:rFonts w:ascii="Arial" w:hAnsi="Arial" w:cs="Arial"/>
          <w:sz w:val="20"/>
          <w:lang w:val="en-GB"/>
        </w:rPr>
        <w:t xml:space="preserve"> 2015</w:t>
      </w:r>
    </w:p>
    <w:p w14:paraId="233EC520" w14:textId="77777777" w:rsidR="00770976" w:rsidRPr="007F4DAC" w:rsidRDefault="00770976" w:rsidP="00B37B8E">
      <w:pPr>
        <w:pStyle w:val="NormalIndent"/>
        <w:tabs>
          <w:tab w:val="right" w:pos="3150"/>
          <w:tab w:val="left" w:pos="3690"/>
          <w:tab w:val="left" w:pos="5040"/>
          <w:tab w:val="right" w:pos="6210"/>
          <w:tab w:val="left" w:pos="6840"/>
        </w:tabs>
        <w:ind w:left="0" w:right="144"/>
        <w:jc w:val="both"/>
        <w:rPr>
          <w:rFonts w:ascii="Arial" w:hAnsi="Arial" w:cs="Arial"/>
          <w:b/>
          <w:bCs/>
          <w:sz w:val="20"/>
          <w:lang w:val="en-GB"/>
        </w:rPr>
      </w:pPr>
    </w:p>
    <w:p w14:paraId="3A1D1DBD" w14:textId="77777777" w:rsidR="00770976" w:rsidRPr="007F4DAC" w:rsidRDefault="00770976" w:rsidP="00B37B8E">
      <w:pPr>
        <w:pStyle w:val="NormalIndent"/>
        <w:tabs>
          <w:tab w:val="right" w:pos="2880"/>
          <w:tab w:val="left" w:pos="3690"/>
          <w:tab w:val="left" w:pos="5040"/>
        </w:tabs>
        <w:ind w:left="0" w:right="144"/>
        <w:jc w:val="both"/>
        <w:rPr>
          <w:rFonts w:ascii="Arial" w:hAnsi="Arial" w:cs="Arial"/>
          <w:b/>
          <w:sz w:val="20"/>
          <w:lang w:val="en-GB"/>
        </w:rPr>
      </w:pPr>
      <w:r>
        <w:rPr>
          <w:rFonts w:ascii="Arial" w:hAnsi="Arial" w:cs="Arial"/>
          <w:noProof/>
          <w:sz w:val="20"/>
          <w:lang w:val="en-GB" w:eastAsia="en-GB"/>
        </w:rPr>
        <mc:AlternateContent>
          <mc:Choice Requires="wps">
            <w:drawing>
              <wp:anchor distT="4294967293" distB="4294967293" distL="114296" distR="114296" simplePos="0" relativeHeight="251664384" behindDoc="0" locked="0" layoutInCell="0" allowOverlap="1" wp14:anchorId="0BA6A041" wp14:editId="125E8434">
                <wp:simplePos x="0" y="0"/>
                <wp:positionH relativeFrom="column">
                  <wp:posOffset>2377439</wp:posOffset>
                </wp:positionH>
                <wp:positionV relativeFrom="paragraph">
                  <wp:posOffset>152399</wp:posOffset>
                </wp:positionV>
                <wp:extent cx="0" cy="0"/>
                <wp:effectExtent l="0" t="0" r="0" b="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4384;visibility:visible;mso-wrap-style:square;mso-width-percent:0;mso-height-percent:0;mso-wrap-distance-left:3.17489mm;mso-wrap-distance-top:-8e-5mm;mso-wrap-distance-right:3.17489mm;mso-wrap-distance-bottom:-8e-5mm;mso-position-horizontal:absolute;mso-position-horizontal-relative:text;mso-position-vertical:absolute;mso-position-vertical-relative:text;mso-width-percent:0;mso-height-percent:0;mso-width-relative:page;mso-height-relative:page" from="187.2pt,12pt" to="187.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" o:allowincell="f"/>
            </w:pict>
          </mc:Fallback>
        </mc:AlternateContent>
      </w:r>
    </w:p>
    <w:p w14:paraId="0A0AAF95" w14:textId="77777777" w:rsidR="00770976" w:rsidRPr="007F4DAC" w:rsidRDefault="00770976" w:rsidP="00B37B8E">
      <w:pPr>
        <w:pStyle w:val="NormalIndent"/>
        <w:tabs>
          <w:tab w:val="right" w:pos="3150"/>
          <w:tab w:val="left" w:pos="3690"/>
          <w:tab w:val="left" w:pos="5040"/>
        </w:tabs>
        <w:ind w:left="0" w:right="144"/>
        <w:jc w:val="both"/>
        <w:rPr>
          <w:rFonts w:ascii="Arial" w:hAnsi="Arial" w:cs="Arial"/>
          <w:sz w:val="20"/>
        </w:rPr>
      </w:pPr>
    </w:p>
    <w:p w14:paraId="56FEAB63" w14:textId="77777777" w:rsidR="00770976" w:rsidRPr="007F4DAC" w:rsidRDefault="00770976" w:rsidP="00B37B8E">
      <w:pPr>
        <w:pStyle w:val="NormalIndent"/>
        <w:tabs>
          <w:tab w:val="right" w:pos="3150"/>
          <w:tab w:val="left" w:pos="3690"/>
          <w:tab w:val="left" w:pos="5040"/>
        </w:tabs>
        <w:ind w:left="0" w:right="144"/>
        <w:jc w:val="both"/>
        <w:rPr>
          <w:rFonts w:ascii="Arial" w:hAnsi="Arial" w:cs="Arial"/>
          <w:sz w:val="20"/>
          <w:u w:val="single"/>
          <w:lang w:val="en-GB"/>
        </w:rPr>
      </w:pPr>
      <w:r w:rsidRPr="00100EB8">
        <w:rPr>
          <w:rFonts w:ascii="Arial" w:hAnsi="Arial" w:cs="Arial"/>
          <w:sz w:val="20"/>
          <w:u w:val="single"/>
          <w:lang w:val="en-GB"/>
        </w:rPr>
        <w:t xml:space="preserve">Requests for clarifications due </w:t>
      </w:r>
    </w:p>
    <w:p w14:paraId="0301E104" w14:textId="77777777" w:rsidR="00770976" w:rsidRPr="007F4DAC" w:rsidRDefault="00770976" w:rsidP="00B37B8E">
      <w:pPr>
        <w:pStyle w:val="NormalIndent"/>
        <w:ind w:left="0" w:right="144"/>
        <w:jc w:val="both"/>
        <w:rPr>
          <w:rFonts w:ascii="Arial" w:hAnsi="Arial" w:cs="Arial"/>
          <w:sz w:val="20"/>
          <w:lang w:val="en-GB"/>
        </w:rPr>
      </w:pPr>
    </w:p>
    <w:p w14:paraId="7A220714" w14:textId="7E437AB0" w:rsidR="00770976" w:rsidRPr="00AC5E67" w:rsidRDefault="00770976" w:rsidP="00B37B8E">
      <w:pPr>
        <w:pStyle w:val="NormalIndent"/>
        <w:tabs>
          <w:tab w:val="right" w:pos="3150"/>
          <w:tab w:val="left" w:pos="3690"/>
          <w:tab w:val="left" w:pos="5040"/>
        </w:tabs>
        <w:ind w:left="0" w:right="144"/>
        <w:jc w:val="both"/>
        <w:rPr>
          <w:rFonts w:ascii="Arial" w:hAnsi="Arial" w:cs="Arial"/>
          <w:sz w:val="20"/>
          <w:lang w:val="en-GB"/>
        </w:rPr>
      </w:pPr>
      <w:r w:rsidRPr="007F4DAC">
        <w:rPr>
          <w:rFonts w:ascii="Arial" w:hAnsi="Arial" w:cs="Arial"/>
          <w:sz w:val="20"/>
          <w:lang w:val="en-GB"/>
        </w:rPr>
        <w:tab/>
      </w:r>
      <w:r w:rsidRPr="00AC5E67">
        <w:rPr>
          <w:rFonts w:ascii="Arial" w:hAnsi="Arial" w:cs="Arial"/>
          <w:sz w:val="20"/>
          <w:lang w:val="en-GB"/>
        </w:rPr>
        <w:t>Date:</w:t>
      </w:r>
      <w:r w:rsidRPr="00AC5E67">
        <w:rPr>
          <w:rFonts w:ascii="Arial" w:hAnsi="Arial" w:cs="Arial"/>
          <w:sz w:val="20"/>
          <w:lang w:val="en-GB"/>
        </w:rPr>
        <w:tab/>
      </w:r>
      <w:r w:rsidR="00AC5E67" w:rsidRPr="00AC5E67">
        <w:rPr>
          <w:rFonts w:ascii="Arial" w:hAnsi="Arial" w:cs="Arial"/>
          <w:sz w:val="20"/>
          <w:lang w:val="en-GB"/>
        </w:rPr>
        <w:t>22</w:t>
      </w:r>
      <w:r w:rsidRPr="00AC5E67">
        <w:rPr>
          <w:rFonts w:ascii="Arial" w:hAnsi="Arial" w:cs="Arial"/>
          <w:sz w:val="20"/>
          <w:lang w:val="en-GB"/>
        </w:rPr>
        <w:t xml:space="preserve"> January 2015</w:t>
      </w:r>
    </w:p>
    <w:p w14:paraId="0676860E" w14:textId="1F27B5A0" w:rsidR="00770976" w:rsidRPr="00AC5E67" w:rsidRDefault="00770976" w:rsidP="00B37B8E">
      <w:pPr>
        <w:pStyle w:val="NormalIndent"/>
        <w:tabs>
          <w:tab w:val="right" w:pos="3150"/>
          <w:tab w:val="left" w:pos="3690"/>
        </w:tabs>
        <w:ind w:left="0" w:right="144"/>
        <w:jc w:val="both"/>
        <w:rPr>
          <w:rFonts w:ascii="Arial" w:hAnsi="Arial" w:cs="Arial"/>
          <w:sz w:val="20"/>
          <w:lang w:val="en-GB"/>
        </w:rPr>
      </w:pPr>
      <w:r w:rsidRPr="00AC5E67">
        <w:rPr>
          <w:rFonts w:ascii="Arial" w:hAnsi="Arial" w:cs="Arial"/>
          <w:sz w:val="20"/>
          <w:lang w:val="en-GB"/>
        </w:rPr>
        <w:tab/>
        <w:t>Time:</w:t>
      </w:r>
      <w:r w:rsidRPr="00AC5E67">
        <w:rPr>
          <w:rFonts w:ascii="Arial" w:hAnsi="Arial" w:cs="Arial"/>
          <w:sz w:val="20"/>
          <w:lang w:val="en-GB"/>
        </w:rPr>
        <w:tab/>
      </w:r>
      <w:r w:rsidR="00673D02" w:rsidRPr="00AC5E67">
        <w:rPr>
          <w:rFonts w:ascii="Arial" w:hAnsi="Arial" w:cs="Arial"/>
          <w:sz w:val="20"/>
        </w:rPr>
        <w:t xml:space="preserve">12 </w:t>
      </w:r>
      <w:proofErr w:type="gramStart"/>
      <w:r w:rsidR="00673D02" w:rsidRPr="00AC5E67">
        <w:rPr>
          <w:rFonts w:ascii="Arial" w:hAnsi="Arial" w:cs="Arial"/>
          <w:sz w:val="20"/>
        </w:rPr>
        <w:t>noon</w:t>
      </w:r>
      <w:proofErr w:type="gramEnd"/>
      <w:r w:rsidRPr="00AC5E67">
        <w:rPr>
          <w:rFonts w:ascii="Arial" w:hAnsi="Arial" w:cs="Arial"/>
          <w:sz w:val="20"/>
        </w:rPr>
        <w:t xml:space="preserve"> New York Time</w:t>
      </w:r>
    </w:p>
    <w:p w14:paraId="0C016DD4" w14:textId="77777777" w:rsidR="00770976" w:rsidRPr="00AC5E67" w:rsidRDefault="00770976" w:rsidP="00B37B8E">
      <w:pPr>
        <w:pStyle w:val="NormalIndent"/>
        <w:tabs>
          <w:tab w:val="right" w:pos="3150"/>
          <w:tab w:val="left" w:pos="3690"/>
        </w:tabs>
        <w:ind w:left="0" w:right="144"/>
        <w:jc w:val="both"/>
        <w:rPr>
          <w:rFonts w:ascii="Arial" w:hAnsi="Arial" w:cs="Arial"/>
          <w:sz w:val="20"/>
          <w:lang w:val="en-GB"/>
        </w:rPr>
      </w:pPr>
    </w:p>
    <w:p w14:paraId="2DDF0DF9" w14:textId="77777777" w:rsidR="00770976" w:rsidRPr="00AC5E67" w:rsidRDefault="00770976" w:rsidP="00B37B8E">
      <w:pPr>
        <w:pStyle w:val="NormalIndent"/>
        <w:tabs>
          <w:tab w:val="right" w:pos="3150"/>
          <w:tab w:val="left" w:pos="3690"/>
        </w:tabs>
        <w:ind w:left="0" w:right="144"/>
        <w:jc w:val="both"/>
        <w:rPr>
          <w:rFonts w:ascii="Arial" w:hAnsi="Arial" w:cs="Arial"/>
          <w:sz w:val="20"/>
          <w:lang w:val="en-GB"/>
        </w:rPr>
      </w:pPr>
    </w:p>
    <w:p w14:paraId="6127C686" w14:textId="77777777" w:rsidR="00770976" w:rsidRPr="00AC5E67" w:rsidRDefault="00770976" w:rsidP="00B37B8E">
      <w:pPr>
        <w:pStyle w:val="NormalIndent"/>
        <w:tabs>
          <w:tab w:val="right" w:pos="2880"/>
          <w:tab w:val="left" w:pos="3690"/>
          <w:tab w:val="left" w:pos="5040"/>
        </w:tabs>
        <w:ind w:left="0" w:right="144"/>
        <w:jc w:val="both"/>
        <w:rPr>
          <w:rFonts w:ascii="Arial" w:hAnsi="Arial" w:cs="Arial"/>
          <w:sz w:val="20"/>
          <w:lang w:val="en-GB"/>
        </w:rPr>
      </w:pPr>
    </w:p>
    <w:p w14:paraId="4DF7DDF1" w14:textId="77777777" w:rsidR="00770976" w:rsidRPr="00AC5E67" w:rsidRDefault="00770976" w:rsidP="00B37B8E">
      <w:pPr>
        <w:pStyle w:val="NormalIndent"/>
        <w:tabs>
          <w:tab w:val="right" w:pos="2880"/>
          <w:tab w:val="left" w:pos="3690"/>
          <w:tab w:val="left" w:pos="5040"/>
        </w:tabs>
        <w:ind w:left="0" w:right="144"/>
        <w:jc w:val="both"/>
        <w:rPr>
          <w:rFonts w:ascii="Arial" w:hAnsi="Arial" w:cs="Arial"/>
          <w:sz w:val="20"/>
          <w:u w:val="single"/>
          <w:lang w:val="en-GB"/>
        </w:rPr>
      </w:pPr>
      <w:r w:rsidRPr="00AC5E67">
        <w:rPr>
          <w:rFonts w:ascii="Arial" w:hAnsi="Arial" w:cs="Arial"/>
          <w:noProof/>
          <w:sz w:val="20"/>
          <w:lang w:val="en-GB" w:eastAsia="en-GB"/>
        </w:rPr>
        <mc:AlternateContent>
          <mc:Choice Requires="wps">
            <w:drawing>
              <wp:anchor distT="4294967293" distB="4294967293" distL="114296" distR="114296" simplePos="0" relativeHeight="251666432" behindDoc="0" locked="0" layoutInCell="0" allowOverlap="1" wp14:anchorId="4F028745" wp14:editId="2F0C4DBD">
                <wp:simplePos x="0" y="0"/>
                <wp:positionH relativeFrom="column">
                  <wp:posOffset>2377439</wp:posOffset>
                </wp:positionH>
                <wp:positionV relativeFrom="paragraph">
                  <wp:posOffset>152399</wp:posOffset>
                </wp:positionV>
                <wp:extent cx="0" cy="0"/>
                <wp:effectExtent l="0" t="0" r="0" b="0"/>
                <wp:wrapNone/>
                <wp:docPr id="1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66432;visibility:visible;mso-wrap-style:square;mso-width-percent:0;mso-height-percent:0;mso-wrap-distance-left:3.17489mm;mso-wrap-distance-top:-8e-5mm;mso-wrap-distance-right:3.17489mm;mso-wrap-distance-bottom:-8e-5mm;mso-position-horizontal:absolute;mso-position-horizontal-relative:text;mso-position-vertical:absolute;mso-position-vertical-relative:text;mso-width-percent:0;mso-height-percent:0;mso-width-relative:page;mso-height-relative:page" from="187.2pt,12pt" to="187.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" o:allowincell="f"/>
            </w:pict>
          </mc:Fallback>
        </mc:AlternateContent>
      </w:r>
      <w:r w:rsidRPr="00AC5E67">
        <w:rPr>
          <w:rFonts w:ascii="Arial" w:hAnsi="Arial" w:cs="Arial"/>
          <w:sz w:val="20"/>
          <w:u w:val="single"/>
          <w:lang w:val="en-GB"/>
        </w:rPr>
        <w:t>Bid due</w:t>
      </w:r>
    </w:p>
    <w:p w14:paraId="390A4988" w14:textId="77777777" w:rsidR="00770976" w:rsidRPr="00AC5E67" w:rsidRDefault="00770976" w:rsidP="00B37B8E">
      <w:pPr>
        <w:pStyle w:val="NormalIndent"/>
        <w:ind w:left="0" w:right="144"/>
        <w:jc w:val="both"/>
        <w:rPr>
          <w:rFonts w:ascii="Arial" w:hAnsi="Arial" w:cs="Arial"/>
          <w:sz w:val="20"/>
          <w:lang w:val="en-GB"/>
        </w:rPr>
      </w:pPr>
      <w:r w:rsidRPr="00AC5E67">
        <w:rPr>
          <w:rFonts w:ascii="Arial" w:hAnsi="Arial" w:cs="Arial"/>
          <w:sz w:val="20"/>
          <w:lang w:val="en-GB"/>
        </w:rPr>
        <w:t>BIDDERS ARE RESPONSIBLE FOR THE TIMELY SUBMISSION OF THEIR BID.</w:t>
      </w:r>
    </w:p>
    <w:p w14:paraId="5AB3BE39" w14:textId="77777777" w:rsidR="00770976" w:rsidRPr="00AC5E67" w:rsidRDefault="00770976" w:rsidP="00B37B8E">
      <w:pPr>
        <w:pStyle w:val="NormalIndent"/>
        <w:ind w:left="0" w:right="144"/>
        <w:jc w:val="both"/>
        <w:rPr>
          <w:rFonts w:ascii="Arial" w:hAnsi="Arial" w:cs="Arial"/>
          <w:sz w:val="20"/>
          <w:lang w:val="en-GB"/>
        </w:rPr>
      </w:pPr>
    </w:p>
    <w:p w14:paraId="3C95660D" w14:textId="4B145C2B" w:rsidR="00770976" w:rsidRPr="00AC5E67" w:rsidRDefault="00770976" w:rsidP="00B37B8E">
      <w:pPr>
        <w:pStyle w:val="NormalIndent"/>
        <w:tabs>
          <w:tab w:val="right" w:pos="3150"/>
          <w:tab w:val="left" w:pos="3690"/>
          <w:tab w:val="left" w:pos="5040"/>
        </w:tabs>
        <w:ind w:left="0" w:right="144"/>
        <w:jc w:val="both"/>
        <w:rPr>
          <w:rFonts w:ascii="Arial" w:hAnsi="Arial" w:cs="Arial"/>
          <w:b/>
          <w:sz w:val="20"/>
          <w:lang w:val="en-GB"/>
        </w:rPr>
      </w:pPr>
      <w:r w:rsidRPr="00AC5E67">
        <w:rPr>
          <w:rFonts w:ascii="Arial" w:hAnsi="Arial" w:cs="Arial"/>
          <w:sz w:val="20"/>
          <w:lang w:val="en-GB"/>
        </w:rPr>
        <w:tab/>
      </w:r>
      <w:r w:rsidRPr="00AC5E67">
        <w:rPr>
          <w:rFonts w:ascii="Arial" w:hAnsi="Arial" w:cs="Arial"/>
          <w:b/>
          <w:sz w:val="20"/>
          <w:lang w:val="en-GB"/>
        </w:rPr>
        <w:t>Bid due Date:</w:t>
      </w:r>
      <w:r w:rsidRPr="00AC5E67">
        <w:rPr>
          <w:rFonts w:ascii="Arial" w:hAnsi="Arial" w:cs="Arial"/>
          <w:b/>
          <w:sz w:val="20"/>
          <w:lang w:val="en-GB"/>
        </w:rPr>
        <w:tab/>
        <w:t>2</w:t>
      </w:r>
      <w:r w:rsidR="00AC5E67" w:rsidRPr="00AC5E67">
        <w:rPr>
          <w:rFonts w:ascii="Arial" w:hAnsi="Arial" w:cs="Arial"/>
          <w:b/>
          <w:sz w:val="20"/>
          <w:lang w:val="en-GB"/>
        </w:rPr>
        <w:t>9</w:t>
      </w:r>
      <w:r w:rsidRPr="00AC5E67">
        <w:rPr>
          <w:rFonts w:ascii="Arial" w:hAnsi="Arial" w:cs="Arial"/>
          <w:b/>
          <w:sz w:val="20"/>
          <w:lang w:val="en-GB"/>
        </w:rPr>
        <w:t xml:space="preserve"> January 2015 </w:t>
      </w:r>
    </w:p>
    <w:p w14:paraId="4A78D64A" w14:textId="568D1372" w:rsidR="00770976" w:rsidRPr="00AC5E67" w:rsidRDefault="00770976" w:rsidP="00B37B8E">
      <w:pPr>
        <w:pStyle w:val="NormalIndent"/>
        <w:tabs>
          <w:tab w:val="right" w:pos="3150"/>
          <w:tab w:val="left" w:pos="3690"/>
        </w:tabs>
        <w:ind w:left="0" w:right="144"/>
        <w:jc w:val="both"/>
        <w:rPr>
          <w:rFonts w:ascii="Arial" w:hAnsi="Arial" w:cs="Arial"/>
          <w:b/>
          <w:sz w:val="20"/>
          <w:lang w:val="en-GB"/>
        </w:rPr>
      </w:pPr>
      <w:r w:rsidRPr="00AC5E67">
        <w:rPr>
          <w:rFonts w:ascii="Arial" w:hAnsi="Arial" w:cs="Arial"/>
          <w:sz w:val="20"/>
          <w:lang w:val="en-GB"/>
        </w:rPr>
        <w:tab/>
      </w:r>
      <w:r w:rsidRPr="00AC5E67">
        <w:rPr>
          <w:rFonts w:ascii="Arial" w:hAnsi="Arial" w:cs="Arial"/>
          <w:b/>
          <w:sz w:val="20"/>
          <w:lang w:val="en-GB"/>
        </w:rPr>
        <w:t xml:space="preserve">  Time:</w:t>
      </w:r>
      <w:r w:rsidRPr="00AC5E67">
        <w:rPr>
          <w:rFonts w:ascii="Arial" w:hAnsi="Arial" w:cs="Arial"/>
          <w:b/>
          <w:sz w:val="20"/>
          <w:lang w:val="en-GB"/>
        </w:rPr>
        <w:tab/>
      </w:r>
      <w:r w:rsidRPr="00AC5E67">
        <w:rPr>
          <w:rFonts w:ascii="Arial" w:hAnsi="Arial" w:cs="Arial"/>
          <w:b/>
          <w:sz w:val="20"/>
        </w:rPr>
        <w:t xml:space="preserve">12 </w:t>
      </w:r>
      <w:proofErr w:type="gramStart"/>
      <w:r w:rsidR="005F53EB" w:rsidRPr="00AC5E67">
        <w:rPr>
          <w:rFonts w:ascii="Arial" w:hAnsi="Arial" w:cs="Arial"/>
          <w:b/>
          <w:sz w:val="20"/>
        </w:rPr>
        <w:t>noon</w:t>
      </w:r>
      <w:proofErr w:type="gramEnd"/>
      <w:r w:rsidR="005F53EB" w:rsidRPr="00AC5E67">
        <w:rPr>
          <w:rFonts w:ascii="Arial" w:hAnsi="Arial" w:cs="Arial"/>
          <w:b/>
          <w:sz w:val="20"/>
        </w:rPr>
        <w:t xml:space="preserve"> </w:t>
      </w:r>
      <w:r w:rsidRPr="00AC5E67">
        <w:rPr>
          <w:rFonts w:ascii="Arial" w:hAnsi="Arial" w:cs="Arial"/>
          <w:b/>
          <w:sz w:val="20"/>
        </w:rPr>
        <w:t>New York Time</w:t>
      </w:r>
    </w:p>
    <w:p w14:paraId="18C1BF5C" w14:textId="77777777" w:rsidR="00770976" w:rsidRPr="007F4DAC" w:rsidRDefault="00770976" w:rsidP="00B37B8E">
      <w:pPr>
        <w:pStyle w:val="NormalIndent"/>
        <w:tabs>
          <w:tab w:val="right" w:pos="3150"/>
          <w:tab w:val="left" w:pos="3690"/>
        </w:tabs>
        <w:ind w:left="0" w:right="144"/>
        <w:jc w:val="both"/>
        <w:rPr>
          <w:rFonts w:ascii="Arial" w:hAnsi="Arial" w:cs="Arial"/>
          <w:sz w:val="20"/>
          <w:highlight w:val="lightGray"/>
          <w:lang w:val="en-GB"/>
        </w:rPr>
      </w:pPr>
    </w:p>
    <w:p w14:paraId="5BD6E42B" w14:textId="77777777" w:rsidR="00770976" w:rsidRPr="007F4DAC" w:rsidRDefault="00770976" w:rsidP="00B37B8E">
      <w:pPr>
        <w:pStyle w:val="NormalIndent"/>
        <w:tabs>
          <w:tab w:val="right" w:pos="3150"/>
          <w:tab w:val="left" w:pos="3690"/>
        </w:tabs>
        <w:ind w:left="0" w:right="144"/>
        <w:jc w:val="both"/>
        <w:rPr>
          <w:rFonts w:ascii="Arial" w:hAnsi="Arial" w:cs="Arial"/>
          <w:sz w:val="20"/>
          <w:highlight w:val="lightGray"/>
          <w:lang w:val="en-GB"/>
        </w:rPr>
      </w:pPr>
    </w:p>
    <w:p w14:paraId="5DFC24DA" w14:textId="77777777" w:rsidR="00770976" w:rsidRPr="007F4DAC" w:rsidRDefault="00770976" w:rsidP="00B37B8E">
      <w:pPr>
        <w:pStyle w:val="NormalIndent"/>
        <w:tabs>
          <w:tab w:val="right" w:pos="2880"/>
          <w:tab w:val="left" w:pos="3690"/>
          <w:tab w:val="left" w:pos="5040"/>
        </w:tabs>
        <w:ind w:left="0" w:right="144"/>
        <w:jc w:val="both"/>
        <w:rPr>
          <w:rFonts w:ascii="Arial" w:hAnsi="Arial" w:cs="Arial"/>
          <w:sz w:val="20"/>
          <w:u w:val="single"/>
          <w:lang w:val="en-GB"/>
        </w:rPr>
      </w:pPr>
      <w:r>
        <w:rPr>
          <w:rFonts w:ascii="Arial" w:hAnsi="Arial" w:cs="Arial"/>
          <w:noProof/>
          <w:sz w:val="20"/>
          <w:lang w:val="en-GB" w:eastAsia="en-GB"/>
        </w:rPr>
        <mc:AlternateContent>
          <mc:Choice Requires="wps">
            <w:drawing>
              <wp:anchor distT="4294967293" distB="4294967293" distL="114296" distR="114296" simplePos="0" relativeHeight="251667456" behindDoc="0" locked="0" layoutInCell="0" allowOverlap="1" wp14:anchorId="060F262D" wp14:editId="0E385003">
                <wp:simplePos x="0" y="0"/>
                <wp:positionH relativeFrom="column">
                  <wp:posOffset>2377439</wp:posOffset>
                </wp:positionH>
                <wp:positionV relativeFrom="paragraph">
                  <wp:posOffset>152399</wp:posOffset>
                </wp:positionV>
                <wp:extent cx="0" cy="0"/>
                <wp:effectExtent l="0" t="0" r="0" b="0"/>
                <wp:wrapNone/>
                <wp:docPr id="1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67456;visibility:visible;mso-wrap-style:square;mso-width-percent:0;mso-height-percent:0;mso-wrap-distance-left:3.17489mm;mso-wrap-distance-top:-8e-5mm;mso-wrap-distance-right:3.17489mm;mso-wrap-distance-bottom:-8e-5mm;mso-position-horizontal:absolute;mso-position-horizontal-relative:text;mso-position-vertical:absolute;mso-position-vertical-relative:text;mso-width-percent:0;mso-height-percent:0;mso-width-relative:page;mso-height-relative:page" from="187.2pt,12pt" to="187.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" o:allowincell="f"/>
            </w:pict>
          </mc:Fallback>
        </mc:AlternateContent>
      </w:r>
      <w:r w:rsidRPr="007F4DAC">
        <w:rPr>
          <w:rFonts w:ascii="Arial" w:hAnsi="Arial" w:cs="Arial"/>
          <w:sz w:val="20"/>
          <w:u w:val="single"/>
          <w:lang w:val="en-GB"/>
        </w:rPr>
        <w:t>Planned award date</w:t>
      </w:r>
    </w:p>
    <w:p w14:paraId="2D1EBA3B" w14:textId="77777777" w:rsidR="00770976" w:rsidRPr="007F4DAC" w:rsidRDefault="00770976" w:rsidP="00B37B8E">
      <w:pPr>
        <w:pStyle w:val="NormalIndent"/>
        <w:ind w:left="0" w:right="144"/>
        <w:jc w:val="both"/>
        <w:rPr>
          <w:rFonts w:ascii="Arial" w:hAnsi="Arial" w:cs="Arial"/>
          <w:sz w:val="20"/>
          <w:lang w:val="en-GB"/>
        </w:rPr>
      </w:pPr>
    </w:p>
    <w:p w14:paraId="0EDB26A7" w14:textId="17720101" w:rsidR="00770976" w:rsidRPr="007F4DAC" w:rsidRDefault="00770976" w:rsidP="00B37B8E">
      <w:pPr>
        <w:pStyle w:val="NormalIndent"/>
        <w:tabs>
          <w:tab w:val="right" w:pos="3150"/>
          <w:tab w:val="left" w:pos="3690"/>
          <w:tab w:val="left" w:pos="5040"/>
        </w:tabs>
        <w:ind w:left="0" w:right="144"/>
        <w:jc w:val="both"/>
        <w:rPr>
          <w:rFonts w:ascii="Arial" w:hAnsi="Arial" w:cs="Arial"/>
          <w:sz w:val="20"/>
          <w:lang w:val="en-GB"/>
        </w:rPr>
      </w:pPr>
      <w:r w:rsidRPr="007F4DAC">
        <w:rPr>
          <w:rFonts w:ascii="Arial" w:hAnsi="Arial" w:cs="Arial"/>
          <w:sz w:val="20"/>
          <w:lang w:val="en-GB"/>
        </w:rPr>
        <w:tab/>
        <w:t>Date:</w:t>
      </w:r>
      <w:r w:rsidRPr="007F4DAC">
        <w:rPr>
          <w:rFonts w:ascii="Arial" w:hAnsi="Arial" w:cs="Arial"/>
          <w:sz w:val="20"/>
          <w:lang w:val="en-GB"/>
        </w:rPr>
        <w:tab/>
      </w:r>
      <w:r w:rsidR="00E829E7">
        <w:rPr>
          <w:rFonts w:ascii="Arial" w:hAnsi="Arial" w:cs="Arial"/>
          <w:sz w:val="20"/>
          <w:lang w:val="en-GB"/>
        </w:rPr>
        <w:t>12</w:t>
      </w:r>
      <w:r>
        <w:rPr>
          <w:rFonts w:ascii="Arial" w:hAnsi="Arial" w:cs="Arial"/>
          <w:sz w:val="20"/>
          <w:lang w:val="en-GB"/>
        </w:rPr>
        <w:t xml:space="preserve"> February 2015</w:t>
      </w:r>
    </w:p>
    <w:p w14:paraId="08669782" w14:textId="77777777" w:rsidR="00770976" w:rsidRDefault="00770976" w:rsidP="00B37B8E">
      <w:pPr>
        <w:pStyle w:val="NormalIndent"/>
        <w:tabs>
          <w:tab w:val="right" w:pos="3150"/>
          <w:tab w:val="left" w:pos="3690"/>
        </w:tabs>
        <w:ind w:left="0" w:right="144"/>
        <w:jc w:val="both"/>
        <w:rPr>
          <w:rFonts w:ascii="Arial" w:hAnsi="Arial" w:cs="Arial"/>
          <w:sz w:val="20"/>
          <w:highlight w:val="lightGray"/>
          <w:lang w:val="en-GB"/>
        </w:rPr>
      </w:pPr>
      <w:r w:rsidRPr="007F4DAC">
        <w:rPr>
          <w:rFonts w:ascii="Arial" w:hAnsi="Arial" w:cs="Arial"/>
          <w:sz w:val="20"/>
          <w:lang w:val="en-GB"/>
        </w:rPr>
        <w:tab/>
      </w:r>
    </w:p>
    <w:p w14:paraId="62CF0A9A" w14:textId="77777777" w:rsidR="00770976" w:rsidRPr="007F4DAC" w:rsidRDefault="00770976" w:rsidP="00B37B8E">
      <w:pPr>
        <w:pStyle w:val="NormalIndent"/>
        <w:tabs>
          <w:tab w:val="right" w:pos="3150"/>
          <w:tab w:val="left" w:pos="3690"/>
        </w:tabs>
        <w:ind w:left="0" w:right="144"/>
        <w:jc w:val="both"/>
        <w:rPr>
          <w:rFonts w:ascii="Arial" w:hAnsi="Arial" w:cs="Arial"/>
          <w:sz w:val="20"/>
          <w:highlight w:val="lightGray"/>
          <w:lang w:val="en-GB"/>
        </w:rPr>
      </w:pPr>
    </w:p>
    <w:p w14:paraId="3BD68E83" w14:textId="77777777" w:rsidR="00770976" w:rsidRPr="007F4DAC" w:rsidRDefault="00770976" w:rsidP="00B37B8E">
      <w:pPr>
        <w:pStyle w:val="NormalIndent"/>
        <w:tabs>
          <w:tab w:val="right" w:pos="2880"/>
          <w:tab w:val="left" w:pos="3690"/>
          <w:tab w:val="left" w:pos="5040"/>
        </w:tabs>
        <w:ind w:left="0" w:right="144"/>
        <w:jc w:val="both"/>
        <w:rPr>
          <w:rFonts w:ascii="Arial" w:hAnsi="Arial" w:cs="Arial"/>
          <w:sz w:val="20"/>
          <w:u w:val="single"/>
        </w:rPr>
      </w:pPr>
      <w:r>
        <w:rPr>
          <w:rFonts w:ascii="Arial" w:hAnsi="Arial" w:cs="Arial"/>
          <w:noProof/>
          <w:sz w:val="20"/>
          <w:lang w:val="en-GB" w:eastAsia="en-GB"/>
        </w:rPr>
        <mc:AlternateContent>
          <mc:Choice Requires="wps">
            <w:drawing>
              <wp:anchor distT="4294967293" distB="4294967293" distL="114296" distR="114296" simplePos="0" relativeHeight="251665408" behindDoc="0" locked="0" layoutInCell="0" allowOverlap="1" wp14:anchorId="21623764" wp14:editId="4FF3C8ED">
                <wp:simplePos x="0" y="0"/>
                <wp:positionH relativeFrom="column">
                  <wp:posOffset>2377439</wp:posOffset>
                </wp:positionH>
                <wp:positionV relativeFrom="paragraph">
                  <wp:posOffset>152399</wp:posOffset>
                </wp:positionV>
                <wp:extent cx="0" cy="0"/>
                <wp:effectExtent l="0" t="0" r="0" b="0"/>
                <wp:wrapNone/>
                <wp:docPr id="1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65408;visibility:visible;mso-wrap-style:square;mso-width-percent:0;mso-height-percent:0;mso-wrap-distance-left:3.17489mm;mso-wrap-distance-top:-8e-5mm;mso-wrap-distance-right:3.17489mm;mso-wrap-distance-bottom:-8e-5mm;mso-position-horizontal:absolute;mso-position-horizontal-relative:text;mso-position-vertical:absolute;mso-position-vertical-relative:text;mso-width-percent:0;mso-height-percent:0;mso-width-relative:page;mso-height-relative:page" from="187.2pt,12pt" to="187.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" o:allowincell="f"/>
            </w:pict>
          </mc:Fallback>
        </mc:AlternateContent>
      </w:r>
      <w:r w:rsidRPr="007F4DAC">
        <w:rPr>
          <w:rFonts w:ascii="Arial" w:hAnsi="Arial" w:cs="Arial"/>
          <w:sz w:val="20"/>
          <w:u w:val="single"/>
          <w:lang w:val="en-GB"/>
        </w:rPr>
        <w:t>Planned contract start date</w:t>
      </w:r>
      <w:r w:rsidRPr="007F4DAC">
        <w:rPr>
          <w:rFonts w:ascii="Arial" w:hAnsi="Arial" w:cs="Arial"/>
          <w:sz w:val="20"/>
          <w:u w:val="single"/>
        </w:rPr>
        <w:t xml:space="preserve"> delivery date (on or before)</w:t>
      </w:r>
    </w:p>
    <w:p w14:paraId="312605E4" w14:textId="77777777" w:rsidR="00770976" w:rsidRPr="007F4DAC" w:rsidRDefault="00770976" w:rsidP="00B37B8E">
      <w:pPr>
        <w:pStyle w:val="NormalIndent"/>
        <w:tabs>
          <w:tab w:val="right" w:pos="2880"/>
          <w:tab w:val="left" w:pos="3690"/>
          <w:tab w:val="left" w:pos="5040"/>
        </w:tabs>
        <w:ind w:left="0" w:right="144"/>
        <w:jc w:val="both"/>
        <w:rPr>
          <w:rFonts w:ascii="Arial" w:hAnsi="Arial" w:cs="Arial"/>
          <w:sz w:val="20"/>
          <w:u w:val="single"/>
          <w:lang w:val="en-GB"/>
        </w:rPr>
      </w:pPr>
    </w:p>
    <w:p w14:paraId="1ABCCE8D" w14:textId="77777777" w:rsidR="00770976" w:rsidRPr="007F4DAC" w:rsidRDefault="00770976" w:rsidP="00B37B8E">
      <w:pPr>
        <w:pStyle w:val="NormalIndent"/>
        <w:ind w:left="0" w:right="144"/>
        <w:jc w:val="both"/>
        <w:rPr>
          <w:rFonts w:ascii="Arial" w:hAnsi="Arial" w:cs="Arial"/>
          <w:sz w:val="20"/>
          <w:lang w:val="en-GB"/>
        </w:rPr>
      </w:pPr>
    </w:p>
    <w:p w14:paraId="584CBF14" w14:textId="0CC92CB3" w:rsidR="00770976" w:rsidRPr="00E46714" w:rsidRDefault="00770976" w:rsidP="00B37B8E">
      <w:pPr>
        <w:pStyle w:val="NormalIndent"/>
        <w:tabs>
          <w:tab w:val="right" w:pos="3150"/>
          <w:tab w:val="left" w:pos="3690"/>
          <w:tab w:val="left" w:pos="5040"/>
        </w:tabs>
        <w:ind w:left="0" w:right="144"/>
        <w:jc w:val="both"/>
        <w:rPr>
          <w:rFonts w:ascii="Arial" w:hAnsi="Arial" w:cs="Arial"/>
          <w:sz w:val="20"/>
          <w:szCs w:val="22"/>
          <w:lang w:val="en-GB"/>
        </w:rPr>
      </w:pPr>
      <w:r w:rsidRPr="007F4DAC">
        <w:rPr>
          <w:rFonts w:ascii="Arial" w:hAnsi="Arial" w:cs="Arial"/>
          <w:sz w:val="20"/>
          <w:lang w:val="en-GB"/>
        </w:rPr>
        <w:tab/>
        <w:t>Date:</w:t>
      </w:r>
      <w:r w:rsidRPr="007F4DAC">
        <w:rPr>
          <w:rFonts w:ascii="Arial" w:hAnsi="Arial" w:cs="Arial"/>
          <w:sz w:val="20"/>
          <w:lang w:val="en-GB"/>
        </w:rPr>
        <w:tab/>
      </w:r>
      <w:r w:rsidR="00E829E7">
        <w:rPr>
          <w:rFonts w:ascii="Arial" w:hAnsi="Arial" w:cs="Arial"/>
          <w:sz w:val="20"/>
          <w:lang w:val="en-GB"/>
        </w:rPr>
        <w:t>15</w:t>
      </w:r>
      <w:r w:rsidRPr="00E46714">
        <w:rPr>
          <w:rFonts w:ascii="Arial" w:hAnsi="Arial" w:cs="Arial"/>
          <w:sz w:val="20"/>
          <w:lang w:val="en-GB"/>
        </w:rPr>
        <w:t xml:space="preserve"> </w:t>
      </w:r>
      <w:r>
        <w:rPr>
          <w:rFonts w:ascii="Arial" w:hAnsi="Arial" w:cs="Arial"/>
          <w:sz w:val="20"/>
          <w:lang w:val="en-GB"/>
        </w:rPr>
        <w:t>February</w:t>
      </w:r>
      <w:r w:rsidRPr="00E46714">
        <w:rPr>
          <w:rFonts w:ascii="Arial" w:hAnsi="Arial" w:cs="Arial"/>
          <w:sz w:val="20"/>
          <w:lang w:val="en-GB"/>
        </w:rPr>
        <w:t xml:space="preserve"> 2015</w:t>
      </w:r>
    </w:p>
    <w:p w14:paraId="134B4387" w14:textId="77777777" w:rsidR="00770976" w:rsidRPr="003145F3" w:rsidRDefault="00770976" w:rsidP="00B37B8E">
      <w:pPr>
        <w:pStyle w:val="NormalIndent"/>
        <w:tabs>
          <w:tab w:val="right" w:pos="3150"/>
          <w:tab w:val="left" w:pos="3690"/>
        </w:tabs>
        <w:ind w:left="0" w:right="144"/>
        <w:jc w:val="both"/>
        <w:rPr>
          <w:rFonts w:ascii="Arial" w:hAnsi="Arial" w:cs="Arial"/>
          <w:sz w:val="22"/>
          <w:szCs w:val="22"/>
          <w:highlight w:val="yellow"/>
          <w:lang w:val="en-GB"/>
        </w:rPr>
        <w:sectPr w:rsidR="00770976" w:rsidRPr="003145F3" w:rsidSect="00061AF0">
          <w:headerReference w:type="default" r:id="rId14"/>
          <w:footerReference w:type="default" r:id="rId15"/>
          <w:headerReference w:type="first" r:id="rId16"/>
          <w:footerReference w:type="first" r:id="rId17"/>
          <w:pgSz w:w="11907" w:h="16839" w:code="9"/>
          <w:pgMar w:top="1021" w:right="1021" w:bottom="1021" w:left="1304" w:header="720" w:footer="720" w:gutter="0"/>
          <w:cols w:space="720"/>
          <w:titlePg/>
        </w:sectPr>
      </w:pPr>
    </w:p>
    <w:p w14:paraId="40CD7930" w14:textId="77777777" w:rsidR="00770976" w:rsidRPr="004D3E4E" w:rsidRDefault="00770976" w:rsidP="00B37B8E">
      <w:pPr>
        <w:pStyle w:val="Heading1"/>
        <w:spacing w:before="0"/>
        <w:jc w:val="both"/>
        <w:rPr>
          <w:spacing w:val="-3"/>
        </w:rPr>
      </w:pPr>
      <w:r>
        <w:rPr>
          <w:spacing w:val="-3"/>
        </w:rPr>
        <w:lastRenderedPageBreak/>
        <w:t>Supply of Armoured Doors</w:t>
      </w:r>
    </w:p>
    <w:p w14:paraId="25AF006E" w14:textId="77777777" w:rsidR="00770976" w:rsidRPr="005F6279" w:rsidRDefault="00770976" w:rsidP="00B37B8E">
      <w:pPr>
        <w:autoSpaceDE w:val="0"/>
        <w:autoSpaceDN w:val="0"/>
        <w:spacing w:before="100" w:beforeAutospacing="1" w:after="100" w:afterAutospacing="1"/>
        <w:jc w:val="both"/>
        <w:rPr>
          <w:b/>
          <w:bCs/>
          <w:i/>
          <w:color w:val="5292C9"/>
          <w:spacing w:val="-3"/>
          <w:sz w:val="22"/>
          <w:szCs w:val="22"/>
        </w:rPr>
      </w:pPr>
      <w:r w:rsidRPr="005F6279">
        <w:rPr>
          <w:b/>
          <w:bCs/>
          <w:i/>
          <w:color w:val="5292C9"/>
          <w:spacing w:val="-3"/>
          <w:sz w:val="22"/>
          <w:szCs w:val="22"/>
        </w:rPr>
        <w:t>90801_ITB_CAR_Armoured Doors_15_04</w:t>
      </w:r>
    </w:p>
    <w:p w14:paraId="3241A1C2" w14:textId="77777777" w:rsidR="00DC4591" w:rsidRPr="00006084" w:rsidRDefault="00DC4591" w:rsidP="00B37B8E">
      <w:pPr>
        <w:pStyle w:val="Header"/>
        <w:jc w:val="both"/>
        <w:rPr>
          <w:sz w:val="22"/>
          <w:szCs w:val="22"/>
        </w:rPr>
      </w:pPr>
    </w:p>
    <w:p w14:paraId="3241A1C3" w14:textId="26007842" w:rsidR="00DC4591" w:rsidRPr="008E43F3" w:rsidRDefault="004A05DE" w:rsidP="00B37B8E">
      <w:pPr>
        <w:pStyle w:val="Headingblue"/>
        <w:jc w:val="both"/>
        <w:rPr>
          <w:u w:val="single"/>
        </w:rPr>
      </w:pPr>
      <w:r>
        <w:t xml:space="preserve">Section 2: </w:t>
      </w:r>
      <w:r w:rsidR="00F52D8B">
        <w:t>ITB</w:t>
      </w:r>
      <w:r w:rsidRPr="00336EBB">
        <w:t xml:space="preserve"> letter</w:t>
      </w:r>
    </w:p>
    <w:p w14:paraId="3241A1C4" w14:textId="77777777" w:rsidR="00DC4591" w:rsidRPr="003145F3" w:rsidRDefault="00DC4591" w:rsidP="00B37B8E">
      <w:pPr>
        <w:tabs>
          <w:tab w:val="left" w:pos="-720"/>
          <w:tab w:val="left" w:pos="1440"/>
        </w:tabs>
        <w:suppressAutoHyphens/>
        <w:jc w:val="both"/>
        <w:rPr>
          <w:spacing w:val="-2"/>
          <w:sz w:val="22"/>
          <w:szCs w:val="22"/>
        </w:rPr>
      </w:pPr>
    </w:p>
    <w:p w14:paraId="3241A1C5" w14:textId="07475C02" w:rsidR="00DC4591" w:rsidRPr="00770976" w:rsidRDefault="004A05DE" w:rsidP="00B37B8E">
      <w:pPr>
        <w:tabs>
          <w:tab w:val="left" w:pos="-720"/>
          <w:tab w:val="left" w:pos="1440"/>
        </w:tabs>
        <w:suppressAutoHyphens/>
        <w:jc w:val="both"/>
        <w:rPr>
          <w:b/>
          <w:spacing w:val="-2"/>
          <w:sz w:val="20"/>
          <w:u w:val="single"/>
        </w:rPr>
      </w:pPr>
      <w:r w:rsidRPr="002E556B">
        <w:rPr>
          <w:spacing w:val="-2"/>
          <w:sz w:val="20"/>
        </w:rPr>
        <w:t>UNOPS plans to procure</w:t>
      </w:r>
      <w:r w:rsidR="00770976">
        <w:rPr>
          <w:spacing w:val="-2"/>
          <w:sz w:val="20"/>
        </w:rPr>
        <w:t xml:space="preserve"> </w:t>
      </w:r>
      <w:r w:rsidR="00770976" w:rsidRPr="00770976">
        <w:rPr>
          <w:b/>
          <w:spacing w:val="-2"/>
          <w:sz w:val="20"/>
          <w:u w:val="single"/>
        </w:rPr>
        <w:t>Armoured Doors</w:t>
      </w:r>
      <w:r w:rsidRPr="00770976">
        <w:rPr>
          <w:spacing w:val="-2"/>
          <w:sz w:val="20"/>
          <w:u w:val="single"/>
        </w:rPr>
        <w:t xml:space="preserve"> </w:t>
      </w:r>
      <w:r w:rsidRPr="002E556B">
        <w:rPr>
          <w:spacing w:val="-2"/>
          <w:sz w:val="20"/>
        </w:rPr>
        <w:t xml:space="preserve">as defined in accordance with these documents. UNOPS now invites sealed bids from qualified </w:t>
      </w:r>
      <w:r w:rsidR="00DD1EA1">
        <w:rPr>
          <w:spacing w:val="-2"/>
          <w:sz w:val="20"/>
        </w:rPr>
        <w:t>B</w:t>
      </w:r>
      <w:r w:rsidRPr="002E556B">
        <w:rPr>
          <w:spacing w:val="-2"/>
          <w:sz w:val="20"/>
        </w:rPr>
        <w:t xml:space="preserve">idders for providing the requirements as defined in the UNOPS specification attached hereto. </w:t>
      </w:r>
      <w:r w:rsidR="0015495D">
        <w:rPr>
          <w:spacing w:val="-2"/>
          <w:sz w:val="20"/>
        </w:rPr>
        <w:t>B</w:t>
      </w:r>
      <w:r w:rsidRPr="002E556B">
        <w:rPr>
          <w:spacing w:val="-2"/>
          <w:sz w:val="20"/>
        </w:rPr>
        <w:t xml:space="preserve">ids must be received by UNOPS </w:t>
      </w:r>
      <w:r w:rsidR="00553C8C">
        <w:rPr>
          <w:spacing w:val="-2"/>
          <w:sz w:val="20"/>
        </w:rPr>
        <w:t xml:space="preserve">by mail or email </w:t>
      </w:r>
      <w:r w:rsidRPr="002E556B">
        <w:rPr>
          <w:spacing w:val="-2"/>
          <w:sz w:val="20"/>
        </w:rPr>
        <w:t xml:space="preserve">at the address specified not later </w:t>
      </w:r>
      <w:r w:rsidRPr="00770976">
        <w:rPr>
          <w:spacing w:val="-2"/>
          <w:sz w:val="20"/>
        </w:rPr>
        <w:t xml:space="preserve">than </w:t>
      </w:r>
      <w:r w:rsidR="00770976" w:rsidRPr="00770976">
        <w:rPr>
          <w:b/>
          <w:spacing w:val="-2"/>
          <w:sz w:val="20"/>
          <w:u w:val="single"/>
        </w:rPr>
        <w:t>12</w:t>
      </w:r>
      <w:r w:rsidRPr="00770976">
        <w:rPr>
          <w:b/>
          <w:spacing w:val="-2"/>
          <w:sz w:val="20"/>
          <w:u w:val="single"/>
        </w:rPr>
        <w:t xml:space="preserve"> </w:t>
      </w:r>
      <w:r w:rsidR="00770976" w:rsidRPr="00770976">
        <w:rPr>
          <w:b/>
          <w:spacing w:val="-2"/>
          <w:sz w:val="20"/>
          <w:u w:val="single"/>
        </w:rPr>
        <w:t>noon 2</w:t>
      </w:r>
      <w:r w:rsidR="00B37B8E">
        <w:rPr>
          <w:b/>
          <w:spacing w:val="-2"/>
          <w:sz w:val="20"/>
          <w:u w:val="single"/>
        </w:rPr>
        <w:t>9</w:t>
      </w:r>
      <w:r w:rsidR="00770976" w:rsidRPr="00770976">
        <w:rPr>
          <w:b/>
          <w:spacing w:val="-2"/>
          <w:sz w:val="20"/>
          <w:u w:val="single"/>
        </w:rPr>
        <w:t xml:space="preserve"> January 2015</w:t>
      </w:r>
      <w:r w:rsidRPr="00770976">
        <w:rPr>
          <w:b/>
          <w:bCs/>
          <w:spacing w:val="-2"/>
          <w:sz w:val="20"/>
          <w:u w:val="single"/>
        </w:rPr>
        <w:t xml:space="preserve">, </w:t>
      </w:r>
      <w:r w:rsidR="00770976" w:rsidRPr="00770976">
        <w:rPr>
          <w:b/>
          <w:bCs/>
          <w:spacing w:val="-2"/>
          <w:sz w:val="20"/>
          <w:u w:val="single"/>
        </w:rPr>
        <w:t>NY Time</w:t>
      </w:r>
    </w:p>
    <w:p w14:paraId="3241A1C6" w14:textId="77777777" w:rsidR="00DC4591" w:rsidRPr="002E556B" w:rsidRDefault="00DC4591" w:rsidP="00B37B8E">
      <w:pPr>
        <w:tabs>
          <w:tab w:val="left" w:pos="-720"/>
          <w:tab w:val="left" w:pos="1440"/>
        </w:tabs>
        <w:suppressAutoHyphens/>
        <w:jc w:val="both"/>
        <w:rPr>
          <w:spacing w:val="-2"/>
          <w:sz w:val="20"/>
        </w:rPr>
      </w:pPr>
    </w:p>
    <w:p w14:paraId="3241A1C7" w14:textId="18355651" w:rsidR="00DC4591" w:rsidRPr="002E556B" w:rsidRDefault="004A05DE" w:rsidP="00B37B8E">
      <w:pPr>
        <w:tabs>
          <w:tab w:val="left" w:pos="-720"/>
          <w:tab w:val="left" w:pos="1440"/>
        </w:tabs>
        <w:suppressAutoHyphens/>
        <w:jc w:val="both"/>
        <w:rPr>
          <w:spacing w:val="-2"/>
          <w:sz w:val="20"/>
        </w:rPr>
      </w:pPr>
      <w:r w:rsidRPr="002E556B">
        <w:rPr>
          <w:spacing w:val="-2"/>
          <w:sz w:val="20"/>
        </w:rPr>
        <w:t xml:space="preserve">This </w:t>
      </w:r>
      <w:r w:rsidR="00F52D8B">
        <w:rPr>
          <w:spacing w:val="-2"/>
          <w:sz w:val="20"/>
        </w:rPr>
        <w:t>ITB</w:t>
      </w:r>
      <w:r w:rsidRPr="002E556B">
        <w:rPr>
          <w:spacing w:val="-2"/>
          <w:sz w:val="20"/>
        </w:rPr>
        <w:t xml:space="preserve"> is conducted in accordance with the UNOPS Procurement Manual and all other relevant directives and issuances</w:t>
      </w:r>
      <w:r w:rsidR="00553C8C">
        <w:rPr>
          <w:spacing w:val="-2"/>
          <w:sz w:val="20"/>
        </w:rPr>
        <w:t>.</w:t>
      </w:r>
      <w:r w:rsidRPr="002E556B">
        <w:rPr>
          <w:spacing w:val="-2"/>
          <w:sz w:val="20"/>
        </w:rPr>
        <w:t xml:space="preserve"> </w:t>
      </w:r>
      <w:r w:rsidR="00553C8C">
        <w:rPr>
          <w:spacing w:val="-2"/>
          <w:sz w:val="20"/>
        </w:rPr>
        <w:t>These</w:t>
      </w:r>
      <w:r w:rsidR="00553C8C" w:rsidRPr="002E556B">
        <w:rPr>
          <w:spacing w:val="-2"/>
          <w:sz w:val="20"/>
        </w:rPr>
        <w:t xml:space="preserve"> </w:t>
      </w:r>
      <w:r w:rsidRPr="002E556B">
        <w:rPr>
          <w:spacing w:val="-2"/>
          <w:sz w:val="20"/>
        </w:rPr>
        <w:t>can be accessed by the link</w:t>
      </w:r>
      <w:r w:rsidR="00553C8C">
        <w:rPr>
          <w:spacing w:val="-2"/>
          <w:sz w:val="20"/>
        </w:rPr>
        <w:t xml:space="preserve"> provided below</w:t>
      </w:r>
      <w:r w:rsidRPr="002E556B">
        <w:rPr>
          <w:spacing w:val="-2"/>
          <w:sz w:val="20"/>
        </w:rPr>
        <w:t>. For clarification on specific issues</w:t>
      </w:r>
      <w:r w:rsidR="00553C8C">
        <w:rPr>
          <w:spacing w:val="-2"/>
          <w:sz w:val="20"/>
        </w:rPr>
        <w:t>,</w:t>
      </w:r>
      <w:r w:rsidRPr="002E556B">
        <w:rPr>
          <w:spacing w:val="-2"/>
          <w:sz w:val="20"/>
        </w:rPr>
        <w:t xml:space="preserve"> or to learn more details about procurement at UNOPS</w:t>
      </w:r>
      <w:r w:rsidR="00553C8C">
        <w:rPr>
          <w:spacing w:val="-2"/>
          <w:sz w:val="20"/>
        </w:rPr>
        <w:t>,</w:t>
      </w:r>
      <w:r w:rsidRPr="002E556B">
        <w:rPr>
          <w:spacing w:val="-2"/>
          <w:sz w:val="20"/>
        </w:rPr>
        <w:t xml:space="preserve"> </w:t>
      </w:r>
      <w:r w:rsidR="00DD1EA1">
        <w:rPr>
          <w:spacing w:val="-2"/>
          <w:sz w:val="20"/>
        </w:rPr>
        <w:t>B</w:t>
      </w:r>
      <w:r w:rsidRPr="002E556B">
        <w:rPr>
          <w:spacing w:val="-2"/>
          <w:sz w:val="20"/>
        </w:rPr>
        <w:t>idders are encouraged to consult the UNOPS Procurement Manual.</w:t>
      </w:r>
      <w:r w:rsidR="00B7157B">
        <w:rPr>
          <w:spacing w:val="-2"/>
          <w:sz w:val="20"/>
        </w:rPr>
        <w:t xml:space="preserve"> In case of contradictions between this </w:t>
      </w:r>
      <w:r w:rsidR="00F52D8B">
        <w:rPr>
          <w:spacing w:val="-2"/>
          <w:sz w:val="20"/>
        </w:rPr>
        <w:t>ITB</w:t>
      </w:r>
      <w:r w:rsidR="00B7157B">
        <w:rPr>
          <w:spacing w:val="-2"/>
          <w:sz w:val="20"/>
        </w:rPr>
        <w:t xml:space="preserve"> and the UNOPS Procurement Manual, the UNOPS Procurement Manual shall prevail.</w:t>
      </w:r>
    </w:p>
    <w:p w14:paraId="3241A1C8" w14:textId="77777777" w:rsidR="00DC4591" w:rsidRPr="002E556B" w:rsidRDefault="00DC4591" w:rsidP="00B37B8E">
      <w:pPr>
        <w:tabs>
          <w:tab w:val="left" w:pos="-720"/>
          <w:tab w:val="left" w:pos="1440"/>
        </w:tabs>
        <w:suppressAutoHyphens/>
        <w:jc w:val="both"/>
        <w:rPr>
          <w:spacing w:val="-2"/>
          <w:sz w:val="20"/>
        </w:rPr>
      </w:pPr>
    </w:p>
    <w:p w14:paraId="418451F9" w14:textId="38A342B6" w:rsidR="00030EE4" w:rsidRDefault="00E479DE" w:rsidP="00B37B8E">
      <w:pPr>
        <w:tabs>
          <w:tab w:val="left" w:pos="-720"/>
          <w:tab w:val="left" w:pos="1440"/>
        </w:tabs>
        <w:suppressAutoHyphens/>
        <w:jc w:val="both"/>
        <w:rPr>
          <w:spacing w:val="-2"/>
          <w:sz w:val="20"/>
        </w:rPr>
      </w:pPr>
      <w:hyperlink r:id="rId18" w:history="1">
        <w:r w:rsidR="00030EE4" w:rsidRPr="00E866E5">
          <w:rPr>
            <w:rStyle w:val="Hyperlink"/>
            <w:spacing w:val="-2"/>
            <w:sz w:val="20"/>
          </w:rPr>
          <w:t>http://www.unops.org/SiteCollectionDocuments/Procurement/UNOPS%20procurement%20manual%20EN.pdf</w:t>
        </w:r>
      </w:hyperlink>
      <w:r w:rsidR="00030EE4">
        <w:rPr>
          <w:spacing w:val="-2"/>
          <w:sz w:val="20"/>
        </w:rPr>
        <w:t xml:space="preserve"> </w:t>
      </w:r>
    </w:p>
    <w:p w14:paraId="3241A1CA" w14:textId="77777777" w:rsidR="00E456C9" w:rsidRPr="002E556B" w:rsidRDefault="00E456C9" w:rsidP="00B37B8E">
      <w:pPr>
        <w:tabs>
          <w:tab w:val="left" w:pos="-720"/>
          <w:tab w:val="left" w:pos="1440"/>
        </w:tabs>
        <w:suppressAutoHyphens/>
        <w:jc w:val="both"/>
        <w:rPr>
          <w:spacing w:val="-2"/>
          <w:sz w:val="20"/>
        </w:rPr>
      </w:pPr>
    </w:p>
    <w:p w14:paraId="3241A1CB" w14:textId="3C601777" w:rsidR="00DC4591" w:rsidRPr="002E556B" w:rsidRDefault="004A05DE" w:rsidP="00B37B8E">
      <w:pPr>
        <w:tabs>
          <w:tab w:val="left" w:pos="-720"/>
          <w:tab w:val="left" w:pos="1440"/>
        </w:tabs>
        <w:suppressAutoHyphens/>
        <w:jc w:val="both"/>
        <w:rPr>
          <w:spacing w:val="-2"/>
          <w:sz w:val="20"/>
        </w:rPr>
      </w:pPr>
      <w:r w:rsidRPr="002E556B">
        <w:rPr>
          <w:spacing w:val="-2"/>
          <w:sz w:val="20"/>
        </w:rPr>
        <w:t xml:space="preserve">This UNOPS </w:t>
      </w:r>
      <w:r w:rsidR="00F52D8B">
        <w:rPr>
          <w:spacing w:val="-2"/>
          <w:sz w:val="20"/>
        </w:rPr>
        <w:t>ITB</w:t>
      </w:r>
      <w:r w:rsidRPr="002E556B">
        <w:rPr>
          <w:spacing w:val="-2"/>
          <w:sz w:val="20"/>
        </w:rPr>
        <w:t xml:space="preserve"> consists of six sections and a series of annexes which will be completed by </w:t>
      </w:r>
      <w:r w:rsidR="00DD1EA1">
        <w:rPr>
          <w:spacing w:val="-2"/>
          <w:sz w:val="20"/>
        </w:rPr>
        <w:t>B</w:t>
      </w:r>
      <w:r w:rsidRPr="002E556B">
        <w:rPr>
          <w:spacing w:val="-2"/>
          <w:sz w:val="20"/>
        </w:rPr>
        <w:t xml:space="preserve">idders and returned with their </w:t>
      </w:r>
    </w:p>
    <w:p w14:paraId="3241A1CC" w14:textId="77777777" w:rsidR="00DC4591" w:rsidRPr="002E556B" w:rsidRDefault="00DC4591" w:rsidP="00B37B8E">
      <w:pPr>
        <w:tabs>
          <w:tab w:val="left" w:pos="-720"/>
          <w:tab w:val="left" w:pos="1440"/>
        </w:tabs>
        <w:suppressAutoHyphens/>
        <w:jc w:val="both"/>
        <w:rPr>
          <w:spacing w:val="-2"/>
          <w:sz w:val="20"/>
        </w:rPr>
      </w:pPr>
    </w:p>
    <w:p w14:paraId="3241A1CD" w14:textId="6D354FF2" w:rsidR="00DC4591" w:rsidRPr="002E556B" w:rsidRDefault="00F52D8B" w:rsidP="00B37B8E">
      <w:pPr>
        <w:pStyle w:val="Single"/>
        <w:tabs>
          <w:tab w:val="clear" w:pos="-720"/>
          <w:tab w:val="clear" w:pos="0"/>
          <w:tab w:val="clear" w:pos="720"/>
          <w:tab w:val="left" w:pos="709"/>
        </w:tabs>
        <w:ind w:left="0" w:firstLine="0"/>
        <w:rPr>
          <w:rFonts w:ascii="Arial" w:hAnsi="Arial" w:cs="Arial"/>
          <w:sz w:val="20"/>
          <w:lang w:val="en-GB"/>
        </w:rPr>
      </w:pPr>
      <w:r>
        <w:rPr>
          <w:rFonts w:ascii="Arial" w:hAnsi="Arial" w:cs="Arial"/>
          <w:sz w:val="20"/>
          <w:lang w:val="en-GB"/>
        </w:rPr>
        <w:t>ITB</w:t>
      </w:r>
      <w:r w:rsidR="004A05DE" w:rsidRPr="002E556B">
        <w:rPr>
          <w:rFonts w:ascii="Arial" w:hAnsi="Arial" w:cs="Arial"/>
          <w:sz w:val="20"/>
          <w:lang w:val="en-GB"/>
        </w:rPr>
        <w:t xml:space="preserve"> Section 1:</w:t>
      </w:r>
      <w:r w:rsidR="004A05DE" w:rsidRPr="002E556B">
        <w:rPr>
          <w:rFonts w:ascii="Arial" w:hAnsi="Arial" w:cs="Arial"/>
          <w:sz w:val="20"/>
          <w:lang w:val="en-GB"/>
        </w:rPr>
        <w:tab/>
        <w:t xml:space="preserve">Bid data sheet </w:t>
      </w:r>
    </w:p>
    <w:p w14:paraId="3241A1CE" w14:textId="524C448C" w:rsidR="00DC4591" w:rsidRPr="002E556B" w:rsidRDefault="00F52D8B" w:rsidP="00B37B8E">
      <w:pPr>
        <w:pStyle w:val="Single"/>
        <w:tabs>
          <w:tab w:val="clear" w:pos="-720"/>
          <w:tab w:val="clear" w:pos="0"/>
          <w:tab w:val="clear" w:pos="720"/>
          <w:tab w:val="left" w:pos="709"/>
        </w:tabs>
        <w:ind w:left="0" w:firstLine="0"/>
        <w:rPr>
          <w:rFonts w:ascii="Arial" w:hAnsi="Arial" w:cs="Arial"/>
          <w:sz w:val="20"/>
          <w:lang w:val="en-GB"/>
        </w:rPr>
      </w:pPr>
      <w:r>
        <w:rPr>
          <w:rFonts w:ascii="Arial" w:hAnsi="Arial" w:cs="Arial"/>
          <w:sz w:val="20"/>
          <w:lang w:val="en-GB"/>
        </w:rPr>
        <w:t>ITB</w:t>
      </w:r>
      <w:r w:rsidR="004A05DE" w:rsidRPr="002E556B">
        <w:rPr>
          <w:rFonts w:ascii="Arial" w:hAnsi="Arial" w:cs="Arial"/>
          <w:sz w:val="20"/>
          <w:lang w:val="en-GB"/>
        </w:rPr>
        <w:t xml:space="preserve"> Section 2:</w:t>
      </w:r>
      <w:r w:rsidR="004A05DE" w:rsidRPr="002E556B">
        <w:rPr>
          <w:rFonts w:ascii="Arial" w:hAnsi="Arial" w:cs="Arial"/>
          <w:sz w:val="20"/>
          <w:lang w:val="en-GB"/>
        </w:rPr>
        <w:tab/>
      </w:r>
      <w:r>
        <w:rPr>
          <w:rFonts w:ascii="Arial" w:hAnsi="Arial" w:cs="Arial"/>
          <w:sz w:val="20"/>
          <w:lang w:val="en-GB"/>
        </w:rPr>
        <w:t>ITB</w:t>
      </w:r>
      <w:r w:rsidR="004A05DE" w:rsidRPr="002E556B">
        <w:rPr>
          <w:rFonts w:ascii="Arial" w:hAnsi="Arial" w:cs="Arial"/>
          <w:sz w:val="20"/>
          <w:lang w:val="en-GB"/>
        </w:rPr>
        <w:t xml:space="preserve"> letter (this document)</w:t>
      </w:r>
    </w:p>
    <w:p w14:paraId="3241A1CF" w14:textId="26800FDD" w:rsidR="00DC4591" w:rsidRPr="002E556B" w:rsidRDefault="00F52D8B" w:rsidP="00B37B8E">
      <w:pPr>
        <w:pStyle w:val="Single"/>
        <w:tabs>
          <w:tab w:val="clear" w:pos="-720"/>
          <w:tab w:val="clear" w:pos="0"/>
          <w:tab w:val="clear" w:pos="720"/>
          <w:tab w:val="left" w:pos="709"/>
        </w:tabs>
        <w:ind w:left="0" w:firstLine="0"/>
        <w:rPr>
          <w:rFonts w:ascii="Arial" w:hAnsi="Arial" w:cs="Arial"/>
          <w:sz w:val="20"/>
          <w:lang w:val="en-GB"/>
        </w:rPr>
      </w:pPr>
      <w:r>
        <w:rPr>
          <w:rFonts w:ascii="Arial" w:hAnsi="Arial" w:cs="Arial"/>
          <w:sz w:val="20"/>
          <w:lang w:val="en-GB"/>
        </w:rPr>
        <w:t>ITB</w:t>
      </w:r>
      <w:r w:rsidR="004A05DE" w:rsidRPr="002E556B">
        <w:rPr>
          <w:rFonts w:ascii="Arial" w:hAnsi="Arial" w:cs="Arial"/>
          <w:sz w:val="20"/>
          <w:lang w:val="en-GB"/>
        </w:rPr>
        <w:t xml:space="preserve"> Section 3:</w:t>
      </w:r>
      <w:r w:rsidR="004A05DE" w:rsidRPr="002E556B">
        <w:rPr>
          <w:rFonts w:ascii="Arial" w:hAnsi="Arial" w:cs="Arial"/>
          <w:sz w:val="20"/>
          <w:lang w:val="en-GB"/>
        </w:rPr>
        <w:tab/>
        <w:t xml:space="preserve">Instructions to </w:t>
      </w:r>
      <w:r w:rsidR="00DD1EA1">
        <w:rPr>
          <w:rFonts w:ascii="Arial" w:hAnsi="Arial" w:cs="Arial"/>
          <w:sz w:val="20"/>
          <w:lang w:val="en-GB"/>
        </w:rPr>
        <w:t>B</w:t>
      </w:r>
      <w:r w:rsidR="004A05DE" w:rsidRPr="002E556B">
        <w:rPr>
          <w:rFonts w:ascii="Arial" w:hAnsi="Arial" w:cs="Arial"/>
          <w:sz w:val="20"/>
          <w:lang w:val="en-GB"/>
        </w:rPr>
        <w:t>idders</w:t>
      </w:r>
    </w:p>
    <w:p w14:paraId="3241A1D0" w14:textId="19ED460A" w:rsidR="00DC4591" w:rsidRPr="002E556B" w:rsidRDefault="00F52D8B" w:rsidP="00B37B8E">
      <w:pPr>
        <w:pStyle w:val="Single"/>
        <w:tabs>
          <w:tab w:val="clear" w:pos="-720"/>
          <w:tab w:val="clear" w:pos="0"/>
          <w:tab w:val="clear" w:pos="720"/>
          <w:tab w:val="left" w:pos="1418"/>
        </w:tabs>
        <w:ind w:left="0" w:firstLine="0"/>
        <w:rPr>
          <w:rFonts w:ascii="Arial" w:hAnsi="Arial" w:cs="Arial"/>
          <w:sz w:val="20"/>
          <w:lang w:val="en-GB"/>
        </w:rPr>
      </w:pPr>
      <w:r>
        <w:rPr>
          <w:rFonts w:ascii="Arial" w:hAnsi="Arial" w:cs="Arial"/>
          <w:sz w:val="20"/>
          <w:lang w:val="en-GB"/>
        </w:rPr>
        <w:t>ITB</w:t>
      </w:r>
      <w:r w:rsidR="004A05DE" w:rsidRPr="002E556B">
        <w:rPr>
          <w:rFonts w:ascii="Arial" w:hAnsi="Arial" w:cs="Arial"/>
          <w:sz w:val="20"/>
          <w:lang w:val="en-GB"/>
        </w:rPr>
        <w:t xml:space="preserve"> Section 4:</w:t>
      </w:r>
      <w:r w:rsidR="004A05DE" w:rsidRPr="002E556B">
        <w:rPr>
          <w:rFonts w:ascii="Arial" w:hAnsi="Arial" w:cs="Arial"/>
          <w:sz w:val="20"/>
          <w:lang w:val="en-GB"/>
        </w:rPr>
        <w:tab/>
        <w:t xml:space="preserve">UNOPS technical specifications/statement of work </w:t>
      </w:r>
    </w:p>
    <w:p w14:paraId="3241A1D1" w14:textId="3EA49C50" w:rsidR="00AE2838" w:rsidRDefault="00F52D8B" w:rsidP="00B37B8E">
      <w:pPr>
        <w:pStyle w:val="Single"/>
        <w:tabs>
          <w:tab w:val="clear" w:pos="-720"/>
          <w:tab w:val="clear" w:pos="720"/>
          <w:tab w:val="left" w:pos="709"/>
        </w:tabs>
        <w:ind w:left="0" w:firstLine="0"/>
        <w:rPr>
          <w:rFonts w:ascii="Arial" w:hAnsi="Arial" w:cs="Arial"/>
          <w:sz w:val="20"/>
          <w:lang w:val="en-GB"/>
        </w:rPr>
      </w:pPr>
      <w:r>
        <w:rPr>
          <w:rFonts w:ascii="Arial" w:hAnsi="Arial" w:cs="Arial"/>
          <w:sz w:val="20"/>
          <w:lang w:val="en-GB"/>
        </w:rPr>
        <w:t>ITB</w:t>
      </w:r>
      <w:r w:rsidR="00AE2838">
        <w:rPr>
          <w:rFonts w:ascii="Arial" w:hAnsi="Arial" w:cs="Arial"/>
          <w:sz w:val="20"/>
          <w:lang w:val="en-GB"/>
        </w:rPr>
        <w:t xml:space="preserve"> Section 5:</w:t>
      </w:r>
      <w:r w:rsidR="00AE2838">
        <w:rPr>
          <w:rFonts w:ascii="Arial" w:hAnsi="Arial" w:cs="Arial"/>
          <w:sz w:val="20"/>
          <w:lang w:val="en-GB"/>
        </w:rPr>
        <w:tab/>
      </w:r>
      <w:r w:rsidR="004A05DE" w:rsidRPr="002E556B">
        <w:rPr>
          <w:rFonts w:ascii="Arial" w:hAnsi="Arial" w:cs="Arial"/>
          <w:sz w:val="20"/>
          <w:lang w:val="en-GB"/>
        </w:rPr>
        <w:t>UNOPS General Conditions of Contract (goods/services/small services)</w:t>
      </w:r>
    </w:p>
    <w:p w14:paraId="3241A1D4" w14:textId="77777777" w:rsidR="00DC4591" w:rsidRPr="002E556B" w:rsidRDefault="00DC4591" w:rsidP="00B37B8E">
      <w:pPr>
        <w:pStyle w:val="Single"/>
        <w:tabs>
          <w:tab w:val="clear" w:pos="-720"/>
          <w:tab w:val="clear" w:pos="0"/>
          <w:tab w:val="clear" w:pos="720"/>
          <w:tab w:val="left" w:pos="709"/>
        </w:tabs>
        <w:ind w:left="0" w:firstLine="0"/>
        <w:rPr>
          <w:rFonts w:ascii="Arial" w:hAnsi="Arial" w:cs="Arial"/>
          <w:sz w:val="20"/>
          <w:highlight w:val="lightGray"/>
          <w:lang w:val="en-GB"/>
        </w:rPr>
      </w:pPr>
    </w:p>
    <w:p w14:paraId="3241A1D7" w14:textId="77777777" w:rsidR="00DC4591" w:rsidRPr="00336EBB" w:rsidRDefault="00DC4591" w:rsidP="00B37B8E">
      <w:pPr>
        <w:pStyle w:val="Single"/>
        <w:tabs>
          <w:tab w:val="clear" w:pos="-720"/>
          <w:tab w:val="clear" w:pos="0"/>
          <w:tab w:val="clear" w:pos="720"/>
          <w:tab w:val="left" w:pos="709"/>
        </w:tabs>
        <w:ind w:firstLine="0"/>
        <w:rPr>
          <w:rFonts w:ascii="Arial" w:hAnsi="Arial" w:cs="Arial"/>
          <w:sz w:val="20"/>
          <w:lang w:val="en-GB"/>
        </w:rPr>
      </w:pPr>
    </w:p>
    <w:p w14:paraId="3241A1D8" w14:textId="77777777" w:rsidR="00DC4591" w:rsidRPr="00145A4B" w:rsidRDefault="004A05DE" w:rsidP="00B37B8E">
      <w:pPr>
        <w:pStyle w:val="Single"/>
        <w:tabs>
          <w:tab w:val="clear" w:pos="-720"/>
          <w:tab w:val="clear" w:pos="0"/>
          <w:tab w:val="clear" w:pos="720"/>
          <w:tab w:val="left" w:pos="2127"/>
        </w:tabs>
        <w:ind w:left="2127" w:hanging="1418"/>
        <w:rPr>
          <w:rFonts w:ascii="Arial" w:hAnsi="Arial" w:cs="Arial"/>
          <w:sz w:val="20"/>
          <w:lang w:val="en-GB"/>
        </w:rPr>
      </w:pPr>
      <w:r w:rsidRPr="00145A4B">
        <w:rPr>
          <w:rFonts w:ascii="Arial" w:hAnsi="Arial" w:cs="Arial"/>
          <w:sz w:val="20"/>
          <w:lang w:val="en-GB"/>
        </w:rPr>
        <w:t>Annex A</w:t>
      </w:r>
      <w:r w:rsidRPr="00145A4B">
        <w:rPr>
          <w:rFonts w:ascii="Arial" w:hAnsi="Arial" w:cs="Arial"/>
          <w:sz w:val="20"/>
          <w:lang w:val="en-GB"/>
        </w:rPr>
        <w:tab/>
        <w:t>Bid/No Bid Confirmation Form</w:t>
      </w:r>
    </w:p>
    <w:p w14:paraId="3241A1D9" w14:textId="77777777" w:rsidR="00DC4591" w:rsidRPr="00145A4B" w:rsidRDefault="004A05DE" w:rsidP="00B37B8E">
      <w:pPr>
        <w:pStyle w:val="Single"/>
        <w:tabs>
          <w:tab w:val="clear" w:pos="-720"/>
          <w:tab w:val="clear" w:pos="0"/>
          <w:tab w:val="clear" w:pos="720"/>
          <w:tab w:val="left" w:pos="2127"/>
        </w:tabs>
        <w:ind w:left="2127" w:hanging="1418"/>
        <w:rPr>
          <w:rFonts w:ascii="Arial" w:hAnsi="Arial" w:cs="Arial"/>
          <w:sz w:val="20"/>
          <w:lang w:val="en-GB"/>
        </w:rPr>
      </w:pPr>
      <w:r w:rsidRPr="00145A4B">
        <w:rPr>
          <w:rFonts w:ascii="Arial" w:hAnsi="Arial" w:cs="Arial"/>
          <w:sz w:val="20"/>
          <w:lang w:val="en-GB"/>
        </w:rPr>
        <w:t>Annex B</w:t>
      </w:r>
      <w:r w:rsidRPr="00145A4B">
        <w:rPr>
          <w:rFonts w:ascii="Arial" w:hAnsi="Arial" w:cs="Arial"/>
          <w:sz w:val="20"/>
          <w:lang w:val="en-GB"/>
        </w:rPr>
        <w:tab/>
        <w:t>Check List Form</w:t>
      </w:r>
    </w:p>
    <w:p w14:paraId="3241A1DA" w14:textId="45EA528B" w:rsidR="00DC4591" w:rsidRPr="00145A4B" w:rsidRDefault="004A05DE" w:rsidP="00B37B8E">
      <w:pPr>
        <w:pStyle w:val="Single"/>
        <w:tabs>
          <w:tab w:val="clear" w:pos="-720"/>
          <w:tab w:val="clear" w:pos="0"/>
          <w:tab w:val="clear" w:pos="720"/>
          <w:tab w:val="left" w:pos="2127"/>
        </w:tabs>
        <w:ind w:left="2127" w:hanging="1418"/>
        <w:rPr>
          <w:rFonts w:ascii="Arial" w:hAnsi="Arial" w:cs="Arial"/>
          <w:sz w:val="20"/>
          <w:lang w:val="en-GB"/>
        </w:rPr>
      </w:pPr>
      <w:r w:rsidRPr="00145A4B">
        <w:rPr>
          <w:rFonts w:ascii="Arial" w:hAnsi="Arial" w:cs="Arial"/>
          <w:sz w:val="20"/>
          <w:lang w:val="en-GB"/>
        </w:rPr>
        <w:t>Annex C</w:t>
      </w:r>
      <w:r w:rsidRPr="00145A4B">
        <w:rPr>
          <w:rFonts w:ascii="Arial" w:hAnsi="Arial" w:cs="Arial"/>
          <w:sz w:val="20"/>
          <w:lang w:val="en-GB"/>
        </w:rPr>
        <w:tab/>
        <w:t>Bid Submission, Technical</w:t>
      </w:r>
      <w:r w:rsidR="00C077D5">
        <w:rPr>
          <w:rFonts w:ascii="Arial" w:hAnsi="Arial" w:cs="Arial"/>
          <w:sz w:val="20"/>
          <w:lang w:val="en-GB"/>
        </w:rPr>
        <w:t xml:space="preserve"> and Price Schedule Offer Form </w:t>
      </w:r>
    </w:p>
    <w:p w14:paraId="576AA5FA" w14:textId="77777777" w:rsidR="00770976" w:rsidRDefault="00770976" w:rsidP="00B37B8E">
      <w:pPr>
        <w:pStyle w:val="Single"/>
        <w:tabs>
          <w:tab w:val="clear" w:pos="-720"/>
          <w:tab w:val="clear" w:pos="0"/>
          <w:tab w:val="clear" w:pos="720"/>
          <w:tab w:val="left" w:pos="2127"/>
        </w:tabs>
        <w:ind w:left="2127" w:hanging="1418"/>
        <w:rPr>
          <w:rFonts w:ascii="Arial" w:hAnsi="Arial" w:cs="Arial"/>
          <w:sz w:val="20"/>
          <w:lang w:val="da-DK"/>
        </w:rPr>
      </w:pPr>
      <w:r w:rsidRPr="00145A4B">
        <w:rPr>
          <w:rFonts w:ascii="Arial" w:hAnsi="Arial" w:cs="Arial"/>
          <w:sz w:val="20"/>
          <w:lang w:val="da-DK"/>
        </w:rPr>
        <w:t>Annex D</w:t>
      </w:r>
      <w:r w:rsidRPr="00145A4B">
        <w:rPr>
          <w:rFonts w:ascii="Arial" w:hAnsi="Arial" w:cs="Arial"/>
          <w:sz w:val="20"/>
          <w:lang w:val="da-DK"/>
        </w:rPr>
        <w:tab/>
        <w:t>UNGM Vendor registration form</w:t>
      </w:r>
    </w:p>
    <w:p w14:paraId="692572F8" w14:textId="3AD538DA" w:rsidR="0033356F" w:rsidRPr="00145A4B" w:rsidRDefault="0033356F" w:rsidP="00B37B8E">
      <w:pPr>
        <w:pStyle w:val="Single"/>
        <w:tabs>
          <w:tab w:val="clear" w:pos="-720"/>
          <w:tab w:val="clear" w:pos="0"/>
          <w:tab w:val="clear" w:pos="720"/>
          <w:tab w:val="left" w:pos="2127"/>
        </w:tabs>
        <w:ind w:left="2127" w:hanging="1418"/>
        <w:rPr>
          <w:rFonts w:ascii="Arial" w:hAnsi="Arial" w:cs="Arial"/>
          <w:sz w:val="20"/>
          <w:lang w:val="da-DK"/>
        </w:rPr>
      </w:pPr>
      <w:r>
        <w:rPr>
          <w:rFonts w:ascii="Arial" w:hAnsi="Arial" w:cs="Arial"/>
          <w:sz w:val="20"/>
          <w:lang w:val="da-DK"/>
        </w:rPr>
        <w:t>Annex E</w:t>
      </w:r>
      <w:r>
        <w:rPr>
          <w:rFonts w:ascii="Arial" w:hAnsi="Arial" w:cs="Arial"/>
          <w:sz w:val="20"/>
          <w:lang w:val="da-DK"/>
        </w:rPr>
        <w:tab/>
      </w:r>
      <w:r w:rsidRPr="009935EF">
        <w:rPr>
          <w:rFonts w:ascii="Arial" w:hAnsi="Arial" w:cs="Arial"/>
          <w:sz w:val="20"/>
          <w:lang w:val="en-GB"/>
        </w:rPr>
        <w:t>Manufacturer’s authorization form</w:t>
      </w:r>
    </w:p>
    <w:p w14:paraId="5C64754B" w14:textId="77777777" w:rsidR="001D5158" w:rsidRDefault="001D5158" w:rsidP="00B37B8E">
      <w:pPr>
        <w:tabs>
          <w:tab w:val="left" w:pos="-720"/>
          <w:tab w:val="left" w:pos="1440"/>
        </w:tabs>
        <w:suppressAutoHyphens/>
        <w:jc w:val="both"/>
        <w:rPr>
          <w:spacing w:val="-2"/>
          <w:sz w:val="20"/>
        </w:rPr>
      </w:pPr>
    </w:p>
    <w:p w14:paraId="3241A1E6" w14:textId="1AAFB4BC" w:rsidR="00DC4591" w:rsidRPr="00900D58" w:rsidRDefault="004A05DE" w:rsidP="00B37B8E">
      <w:pPr>
        <w:tabs>
          <w:tab w:val="left" w:pos="-720"/>
          <w:tab w:val="left" w:pos="1440"/>
        </w:tabs>
        <w:suppressAutoHyphens/>
        <w:jc w:val="both"/>
        <w:rPr>
          <w:spacing w:val="-2"/>
          <w:sz w:val="20"/>
        </w:rPr>
      </w:pPr>
      <w:r w:rsidRPr="00247419">
        <w:rPr>
          <w:spacing w:val="-2"/>
          <w:sz w:val="20"/>
        </w:rPr>
        <w:t xml:space="preserve">Interested </w:t>
      </w:r>
      <w:r w:rsidR="00DD1EA1" w:rsidRPr="00247419">
        <w:rPr>
          <w:spacing w:val="-2"/>
          <w:sz w:val="20"/>
        </w:rPr>
        <w:t>B</w:t>
      </w:r>
      <w:r w:rsidRPr="00247419">
        <w:rPr>
          <w:spacing w:val="-2"/>
          <w:sz w:val="20"/>
        </w:rPr>
        <w:t xml:space="preserve">idders may obtain further information by contacting this email address: </w:t>
      </w:r>
      <w:hyperlink r:id="rId19" w:history="1">
        <w:r w:rsidR="00247419" w:rsidRPr="00247419">
          <w:rPr>
            <w:rStyle w:val="Hyperlink"/>
            <w:spacing w:val="-2"/>
            <w:sz w:val="20"/>
          </w:rPr>
          <w:t>sajiawa@unops.org</w:t>
        </w:r>
      </w:hyperlink>
      <w:r w:rsidR="00770976">
        <w:rPr>
          <w:spacing w:val="-2"/>
          <w:sz w:val="20"/>
        </w:rPr>
        <w:t xml:space="preserve"> </w:t>
      </w:r>
    </w:p>
    <w:p w14:paraId="3241A1E7" w14:textId="77777777" w:rsidR="00DC4591" w:rsidRPr="00900D58" w:rsidRDefault="00DC4591" w:rsidP="00B37B8E">
      <w:pPr>
        <w:pStyle w:val="Single"/>
        <w:rPr>
          <w:rFonts w:ascii="Arial" w:hAnsi="Arial" w:cs="Arial"/>
          <w:sz w:val="20"/>
          <w:lang w:val="en-GB"/>
        </w:rPr>
      </w:pPr>
    </w:p>
    <w:p w14:paraId="18C7CA29" w14:textId="77777777" w:rsidR="00770976" w:rsidRPr="00645276" w:rsidRDefault="00770976" w:rsidP="00B37B8E">
      <w:pPr>
        <w:pStyle w:val="Single"/>
        <w:rPr>
          <w:rFonts w:ascii="Arial" w:hAnsi="Arial" w:cs="Arial"/>
          <w:sz w:val="20"/>
          <w:lang w:val="en-GB"/>
        </w:rPr>
      </w:pPr>
    </w:p>
    <w:p w14:paraId="43A335B0" w14:textId="77777777" w:rsidR="00770976" w:rsidRPr="00645276" w:rsidRDefault="00770976" w:rsidP="00B37B8E">
      <w:pPr>
        <w:jc w:val="both"/>
        <w:rPr>
          <w:b/>
          <w:color w:val="000000"/>
          <w:sz w:val="20"/>
        </w:rPr>
      </w:pPr>
      <w:r w:rsidRPr="00645276">
        <w:rPr>
          <w:b/>
          <w:color w:val="000000"/>
          <w:sz w:val="20"/>
        </w:rPr>
        <w:t>Pre-cleared by:</w:t>
      </w:r>
      <w:r w:rsidRPr="00645276">
        <w:rPr>
          <w:b/>
          <w:color w:val="000000"/>
          <w:sz w:val="20"/>
        </w:rPr>
        <w:tab/>
      </w:r>
      <w:r w:rsidRPr="00645276">
        <w:rPr>
          <w:b/>
          <w:color w:val="000000"/>
          <w:sz w:val="20"/>
        </w:rPr>
        <w:tab/>
      </w:r>
      <w:r w:rsidRPr="00645276">
        <w:rPr>
          <w:b/>
          <w:color w:val="000000"/>
          <w:sz w:val="20"/>
        </w:rPr>
        <w:tab/>
      </w:r>
      <w:r w:rsidRPr="00645276">
        <w:rPr>
          <w:b/>
          <w:color w:val="000000"/>
          <w:sz w:val="20"/>
        </w:rPr>
        <w:tab/>
      </w:r>
      <w:r w:rsidRPr="00645276">
        <w:rPr>
          <w:b/>
          <w:color w:val="000000"/>
          <w:sz w:val="20"/>
        </w:rPr>
        <w:tab/>
        <w:t>Approved by:</w:t>
      </w:r>
    </w:p>
    <w:p w14:paraId="674F7844" w14:textId="77777777" w:rsidR="00770976" w:rsidRPr="00645276" w:rsidRDefault="00770976" w:rsidP="00B37B8E">
      <w:pPr>
        <w:jc w:val="both"/>
        <w:rPr>
          <w:b/>
          <w:color w:val="000000"/>
          <w:sz w:val="20"/>
        </w:rPr>
      </w:pPr>
    </w:p>
    <w:p w14:paraId="302472B8" w14:textId="77777777" w:rsidR="00770976" w:rsidRPr="00645276" w:rsidRDefault="00770976" w:rsidP="00B37B8E">
      <w:pPr>
        <w:jc w:val="both"/>
        <w:rPr>
          <w:sz w:val="20"/>
        </w:rPr>
      </w:pPr>
      <w:r w:rsidRPr="00645276">
        <w:rPr>
          <w:sz w:val="20"/>
        </w:rPr>
        <w:t>Date:</w:t>
      </w:r>
      <w:r w:rsidRPr="00645276">
        <w:rPr>
          <w:sz w:val="20"/>
        </w:rPr>
        <w:tab/>
      </w:r>
      <w:r w:rsidRPr="00645276">
        <w:rPr>
          <w:sz w:val="20"/>
        </w:rPr>
        <w:tab/>
      </w:r>
      <w:r w:rsidRPr="00645276">
        <w:rPr>
          <w:sz w:val="20"/>
        </w:rPr>
        <w:tab/>
      </w:r>
      <w:r w:rsidRPr="00645276">
        <w:rPr>
          <w:sz w:val="20"/>
        </w:rPr>
        <w:tab/>
      </w:r>
      <w:r w:rsidRPr="00645276">
        <w:rPr>
          <w:sz w:val="20"/>
        </w:rPr>
        <w:tab/>
      </w:r>
      <w:r w:rsidRPr="00645276">
        <w:rPr>
          <w:sz w:val="20"/>
        </w:rPr>
        <w:tab/>
      </w:r>
      <w:r w:rsidRPr="00645276">
        <w:rPr>
          <w:sz w:val="20"/>
        </w:rPr>
        <w:tab/>
        <w:t>Date:</w:t>
      </w:r>
    </w:p>
    <w:p w14:paraId="0151CFA5" w14:textId="77777777" w:rsidR="00770976" w:rsidRPr="00645276" w:rsidRDefault="00770976" w:rsidP="00B37B8E">
      <w:pPr>
        <w:jc w:val="both"/>
        <w:rPr>
          <w:u w:val="single"/>
        </w:rPr>
      </w:pPr>
      <w:r>
        <w:rPr>
          <w:noProof/>
        </w:rPr>
        <mc:AlternateContent>
          <mc:Choice Requires="wps">
            <w:drawing>
              <wp:anchor distT="4294967292" distB="4294967292" distL="114300" distR="114300" simplePos="0" relativeHeight="251670528" behindDoc="0" locked="0" layoutInCell="1" allowOverlap="1" wp14:anchorId="498DB419" wp14:editId="5C42F115">
                <wp:simplePos x="0" y="0"/>
                <wp:positionH relativeFrom="column">
                  <wp:posOffset>3810</wp:posOffset>
                </wp:positionH>
                <wp:positionV relativeFrom="paragraph">
                  <wp:posOffset>117474</wp:posOffset>
                </wp:positionV>
                <wp:extent cx="2381250" cy="0"/>
                <wp:effectExtent l="0" t="0" r="19050" b="19050"/>
                <wp:wrapNone/>
                <wp:docPr id="28" name="Straight Arr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1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8" o:spid="_x0000_s1026" type="#_x0000_t32" style="position:absolute;margin-left:.3pt;margin-top:9.25pt;width:187.5pt;height:0;z-index:2516705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"/>
            </w:pict>
          </mc:Fallback>
        </mc:AlternateContent>
      </w:r>
      <w:r>
        <w:rPr>
          <w:noProof/>
        </w:rPr>
        <mc:AlternateContent>
          <mc:Choice Requires="wps">
            <w:drawing>
              <wp:anchor distT="4294967292" distB="4294967292" distL="114300" distR="114300" simplePos="0" relativeHeight="251669504" behindDoc="0" locked="0" layoutInCell="1" allowOverlap="1" wp14:anchorId="0F278FD8" wp14:editId="7BC60371">
                <wp:simplePos x="0" y="0"/>
                <wp:positionH relativeFrom="column">
                  <wp:posOffset>3213735</wp:posOffset>
                </wp:positionH>
                <wp:positionV relativeFrom="paragraph">
                  <wp:posOffset>107949</wp:posOffset>
                </wp:positionV>
                <wp:extent cx="2381250" cy="0"/>
                <wp:effectExtent l="0" t="0" r="19050" b="19050"/>
                <wp:wrapNone/>
                <wp:docPr id="29" name="Straight Arrow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1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9" o:spid="_x0000_s1026" type="#_x0000_t32" style="position:absolute;margin-left:253.05pt;margin-top:8.5pt;width:187.5pt;height:0;z-index:25166950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"/>
            </w:pict>
          </mc:Fallback>
        </mc:AlternateContent>
      </w:r>
    </w:p>
    <w:p w14:paraId="3A979567" w14:textId="26039F31" w:rsidR="00770976" w:rsidRDefault="00E479DE" w:rsidP="00B37B8E">
      <w:pPr>
        <w:pStyle w:val="Headingblue"/>
        <w:jc w:val="both"/>
        <w:rPr>
          <w:color w:val="000000"/>
          <w:sz w:val="20"/>
          <w:szCs w:val="20"/>
          <w:lang w:val="en-US"/>
        </w:rPr>
      </w:pPr>
      <w:r>
        <w:rPr>
          <w:color w:val="000000"/>
          <w:sz w:val="20"/>
          <w:szCs w:val="20"/>
          <w:lang w:val="en-US"/>
        </w:rPr>
        <w:t>Monica Siles</w:t>
      </w:r>
      <w:bookmarkStart w:id="0" w:name="_GoBack"/>
      <w:bookmarkEnd w:id="0"/>
      <w:r w:rsidR="00770976">
        <w:rPr>
          <w:color w:val="000000"/>
          <w:sz w:val="20"/>
          <w:szCs w:val="20"/>
          <w:lang w:val="en-US"/>
        </w:rPr>
        <w:tab/>
        <w:t xml:space="preserve">                                                           Yoshiyuki Yamamoto</w:t>
      </w:r>
    </w:p>
    <w:p w14:paraId="644B6D8E" w14:textId="54BE31DC" w:rsidR="00770976" w:rsidRDefault="00770976" w:rsidP="00B37B8E">
      <w:pPr>
        <w:pStyle w:val="Headingblue"/>
        <w:jc w:val="both"/>
        <w:rPr>
          <w:color w:val="000000"/>
          <w:sz w:val="20"/>
          <w:szCs w:val="20"/>
          <w:lang w:val="en-US"/>
        </w:rPr>
      </w:pPr>
      <w:r>
        <w:rPr>
          <w:color w:val="000000"/>
          <w:sz w:val="20"/>
          <w:szCs w:val="20"/>
          <w:lang w:val="en-US"/>
        </w:rPr>
        <w:t xml:space="preserve">Deputy Director, </w:t>
      </w:r>
      <w:proofErr w:type="spellStart"/>
      <w:r w:rsidR="003E5FCD">
        <w:rPr>
          <w:color w:val="000000"/>
          <w:sz w:val="20"/>
          <w:szCs w:val="20"/>
          <w:lang w:val="en-US"/>
        </w:rPr>
        <w:t>Programme</w:t>
      </w:r>
      <w:proofErr w:type="spellEnd"/>
      <w:r>
        <w:rPr>
          <w:color w:val="000000"/>
          <w:sz w:val="20"/>
          <w:szCs w:val="20"/>
          <w:lang w:val="en-US"/>
        </w:rPr>
        <w:t xml:space="preserve">                                       </w:t>
      </w:r>
      <w:r w:rsidR="00C077D5">
        <w:rPr>
          <w:color w:val="000000"/>
          <w:sz w:val="20"/>
          <w:szCs w:val="20"/>
          <w:lang w:val="en-US"/>
        </w:rPr>
        <w:t xml:space="preserve"> </w:t>
      </w:r>
      <w:r>
        <w:rPr>
          <w:color w:val="000000"/>
          <w:sz w:val="20"/>
          <w:szCs w:val="20"/>
          <w:lang w:val="en-US"/>
        </w:rPr>
        <w:t>Director</w:t>
      </w:r>
    </w:p>
    <w:p w14:paraId="3CB6BD6C" w14:textId="2ACB5285" w:rsidR="00770976" w:rsidRPr="00107D96" w:rsidRDefault="00C077D5" w:rsidP="00B37B8E">
      <w:pPr>
        <w:pStyle w:val="Headingblue"/>
        <w:jc w:val="both"/>
        <w:rPr>
          <w:color w:val="000000"/>
          <w:sz w:val="20"/>
          <w:szCs w:val="20"/>
          <w:lang w:val="en-US"/>
        </w:rPr>
      </w:pPr>
      <w:r>
        <w:rPr>
          <w:color w:val="000000"/>
          <w:sz w:val="20"/>
          <w:szCs w:val="20"/>
          <w:lang w:val="en-US"/>
        </w:rPr>
        <w:t xml:space="preserve">Peace &amp; Security Cluster, </w:t>
      </w:r>
      <w:r w:rsidR="00770976">
        <w:rPr>
          <w:color w:val="000000"/>
          <w:sz w:val="20"/>
          <w:szCs w:val="20"/>
          <w:lang w:val="en-US"/>
        </w:rPr>
        <w:t xml:space="preserve">UNOPS GPSO                      </w:t>
      </w:r>
      <w:r>
        <w:rPr>
          <w:color w:val="000000"/>
          <w:sz w:val="20"/>
          <w:szCs w:val="20"/>
          <w:lang w:val="en-US"/>
        </w:rPr>
        <w:t xml:space="preserve">Peace &amp; Security Cluster, </w:t>
      </w:r>
      <w:r w:rsidR="00770976">
        <w:rPr>
          <w:color w:val="000000"/>
          <w:sz w:val="20"/>
          <w:szCs w:val="20"/>
          <w:lang w:val="en-US"/>
        </w:rPr>
        <w:t xml:space="preserve">UNOPS GPSO </w:t>
      </w:r>
    </w:p>
    <w:p w14:paraId="3A518BAB" w14:textId="77777777" w:rsidR="00A97E8D" w:rsidRDefault="00A97E8D" w:rsidP="00B37B8E">
      <w:pPr>
        <w:pStyle w:val="Heading1"/>
        <w:spacing w:before="0"/>
        <w:jc w:val="both"/>
        <w:rPr>
          <w:spacing w:val="-3"/>
        </w:rPr>
      </w:pPr>
    </w:p>
    <w:p w14:paraId="57A17A36" w14:textId="77777777" w:rsidR="00B37B8E" w:rsidRDefault="00B37B8E" w:rsidP="00B37B8E">
      <w:pPr>
        <w:jc w:val="both"/>
      </w:pPr>
    </w:p>
    <w:p w14:paraId="68DA6060" w14:textId="77777777" w:rsidR="00B37B8E" w:rsidRDefault="00B37B8E" w:rsidP="00B37B8E">
      <w:pPr>
        <w:jc w:val="both"/>
      </w:pPr>
    </w:p>
    <w:p w14:paraId="1CB03F42" w14:textId="77777777" w:rsidR="00B37B8E" w:rsidRDefault="00B37B8E" w:rsidP="00B37B8E">
      <w:pPr>
        <w:jc w:val="both"/>
      </w:pPr>
    </w:p>
    <w:p w14:paraId="30778E89" w14:textId="77777777" w:rsidR="00B37B8E" w:rsidRDefault="00B37B8E" w:rsidP="00B37B8E">
      <w:pPr>
        <w:jc w:val="both"/>
      </w:pPr>
    </w:p>
    <w:p w14:paraId="3A3A9AD4" w14:textId="77777777" w:rsidR="00782D1C" w:rsidRDefault="00782D1C" w:rsidP="00B37B8E">
      <w:pPr>
        <w:jc w:val="both"/>
      </w:pPr>
    </w:p>
    <w:p w14:paraId="75527F3E" w14:textId="77777777" w:rsidR="00782D1C" w:rsidRDefault="00782D1C" w:rsidP="00B37B8E">
      <w:pPr>
        <w:jc w:val="both"/>
      </w:pPr>
    </w:p>
    <w:p w14:paraId="75A3E326" w14:textId="77777777" w:rsidR="00B37B8E" w:rsidRDefault="00B37B8E" w:rsidP="00B37B8E">
      <w:pPr>
        <w:jc w:val="both"/>
      </w:pPr>
    </w:p>
    <w:p w14:paraId="2B4E30A7" w14:textId="77777777" w:rsidR="00B37B8E" w:rsidRDefault="00B37B8E" w:rsidP="00B37B8E">
      <w:pPr>
        <w:jc w:val="both"/>
      </w:pPr>
    </w:p>
    <w:p w14:paraId="71AD3648" w14:textId="77777777" w:rsidR="00B37B8E" w:rsidRPr="00B37B8E" w:rsidRDefault="00B37B8E" w:rsidP="00B37B8E">
      <w:pPr>
        <w:jc w:val="both"/>
      </w:pPr>
    </w:p>
    <w:p w14:paraId="6568010D" w14:textId="77777777" w:rsidR="00A97E8D" w:rsidRDefault="00A97E8D" w:rsidP="00B37B8E">
      <w:pPr>
        <w:pStyle w:val="Heading1"/>
        <w:spacing w:before="0"/>
        <w:jc w:val="both"/>
        <w:rPr>
          <w:spacing w:val="-3"/>
        </w:rPr>
      </w:pPr>
    </w:p>
    <w:p w14:paraId="09A82CF4" w14:textId="77777777" w:rsidR="0042030B" w:rsidRPr="004D3E4E" w:rsidRDefault="0042030B" w:rsidP="00B37B8E">
      <w:pPr>
        <w:pStyle w:val="Heading1"/>
        <w:spacing w:before="0"/>
        <w:jc w:val="both"/>
        <w:rPr>
          <w:spacing w:val="-3"/>
        </w:rPr>
      </w:pPr>
      <w:r>
        <w:rPr>
          <w:spacing w:val="-3"/>
        </w:rPr>
        <w:t>Supply of Armoured Doors</w:t>
      </w:r>
    </w:p>
    <w:p w14:paraId="13D139FA" w14:textId="77777777" w:rsidR="0042030B" w:rsidRPr="005F6279" w:rsidRDefault="0042030B" w:rsidP="00B37B8E">
      <w:pPr>
        <w:autoSpaceDE w:val="0"/>
        <w:autoSpaceDN w:val="0"/>
        <w:spacing w:before="100" w:beforeAutospacing="1" w:after="100" w:afterAutospacing="1"/>
        <w:jc w:val="both"/>
        <w:rPr>
          <w:b/>
          <w:bCs/>
          <w:i/>
          <w:color w:val="5292C9"/>
          <w:spacing w:val="-3"/>
          <w:sz w:val="22"/>
          <w:szCs w:val="22"/>
        </w:rPr>
      </w:pPr>
      <w:r w:rsidRPr="005F6279">
        <w:rPr>
          <w:b/>
          <w:bCs/>
          <w:i/>
          <w:color w:val="5292C9"/>
          <w:spacing w:val="-3"/>
          <w:sz w:val="22"/>
          <w:szCs w:val="22"/>
        </w:rPr>
        <w:t>90801_ITB_CAR_Armoured Doors_15_04</w:t>
      </w:r>
    </w:p>
    <w:p w14:paraId="3241A1EF" w14:textId="77777777" w:rsidR="00DC4591" w:rsidRPr="00006084" w:rsidRDefault="00DC4591" w:rsidP="00B37B8E">
      <w:pPr>
        <w:pStyle w:val="Header"/>
        <w:jc w:val="both"/>
        <w:rPr>
          <w:sz w:val="22"/>
          <w:szCs w:val="22"/>
        </w:rPr>
      </w:pPr>
    </w:p>
    <w:p w14:paraId="3241A1F0" w14:textId="6C51DC3F" w:rsidR="00DC4591" w:rsidRPr="00336EBB" w:rsidRDefault="004A05DE" w:rsidP="00B37B8E">
      <w:pPr>
        <w:pStyle w:val="Headingblue"/>
        <w:jc w:val="both"/>
      </w:pPr>
      <w:r>
        <w:t xml:space="preserve">Section 3: Instructions to </w:t>
      </w:r>
      <w:r w:rsidR="00DD1EA1">
        <w:t>B</w:t>
      </w:r>
      <w:r w:rsidRPr="00336EBB">
        <w:t>idders</w:t>
      </w:r>
    </w:p>
    <w:p w14:paraId="3241A1F1" w14:textId="77777777" w:rsidR="00DC4591" w:rsidRPr="00336EBB" w:rsidRDefault="00DC4591" w:rsidP="00B37B8E">
      <w:pPr>
        <w:pStyle w:val="Header"/>
        <w:jc w:val="both"/>
      </w:pPr>
    </w:p>
    <w:p w14:paraId="4B1EF135" w14:textId="77777777" w:rsidR="00A97B49" w:rsidRPr="00EF19DB" w:rsidRDefault="00A97B49" w:rsidP="00B37B8E">
      <w:pPr>
        <w:pStyle w:val="Normallist"/>
        <w:numPr>
          <w:ilvl w:val="0"/>
          <w:numId w:val="38"/>
        </w:numPr>
        <w:ind w:left="426" w:hanging="426"/>
        <w:jc w:val="both"/>
        <w:rPr>
          <w:b/>
        </w:rPr>
      </w:pPr>
      <w:r>
        <w:rPr>
          <w:b/>
        </w:rPr>
        <w:t>Introduction</w:t>
      </w:r>
    </w:p>
    <w:p w14:paraId="7D185072" w14:textId="77777777" w:rsidR="00A97B49" w:rsidRDefault="00A97B49" w:rsidP="00B37B8E">
      <w:pPr>
        <w:pStyle w:val="Sub-heading"/>
        <w:numPr>
          <w:ilvl w:val="0"/>
          <w:numId w:val="0"/>
        </w:numPr>
        <w:tabs>
          <w:tab w:val="clear" w:pos="-1440"/>
          <w:tab w:val="left" w:pos="0"/>
        </w:tabs>
        <w:jc w:val="both"/>
      </w:pPr>
      <w:r w:rsidRPr="00336EBB">
        <w:t xml:space="preserve">UNOPS means the United Nations Office for Project Services, </w:t>
      </w:r>
      <w:r>
        <w:t xml:space="preserve">Peace and Security Cluster in New York, </w:t>
      </w:r>
      <w:r w:rsidRPr="00336EBB">
        <w:t xml:space="preserve">with </w:t>
      </w:r>
      <w:r>
        <w:t>o</w:t>
      </w:r>
      <w:r w:rsidRPr="00336EBB">
        <w:t>ffices located in more than 80 countries worldwide.</w:t>
      </w:r>
    </w:p>
    <w:p w14:paraId="111B0CB5" w14:textId="5B1412A8" w:rsidR="004A58F5" w:rsidRDefault="00A97B49" w:rsidP="00B37B8E">
      <w:pPr>
        <w:pStyle w:val="Sub-heading"/>
        <w:numPr>
          <w:ilvl w:val="0"/>
          <w:numId w:val="0"/>
        </w:numPr>
        <w:tabs>
          <w:tab w:val="clear" w:pos="-1440"/>
          <w:tab w:val="left" w:pos="0"/>
        </w:tabs>
        <w:jc w:val="both"/>
      </w:pPr>
      <w:r>
        <w:rPr>
          <w:u w:val="single"/>
        </w:rPr>
        <w:t>A</w:t>
      </w:r>
      <w:r w:rsidRPr="00D6546E">
        <w:rPr>
          <w:u w:val="single"/>
        </w:rPr>
        <w:t>ll</w:t>
      </w:r>
      <w:r w:rsidRPr="00D6546E">
        <w:t xml:space="preserve"> communications</w:t>
      </w:r>
      <w:r>
        <w:t xml:space="preserve"> (except for bid submission which must be uploaded in a secure email as per instructions below) regarding this ITB</w:t>
      </w:r>
      <w:r w:rsidRPr="00D6546E">
        <w:t xml:space="preserve"> must be directed only to UNOPS </w:t>
      </w:r>
      <w:r>
        <w:t xml:space="preserve">Procurement Official, Trexyl </w:t>
      </w:r>
      <w:proofErr w:type="spellStart"/>
      <w:r>
        <w:t>Chua-Miranda</w:t>
      </w:r>
      <w:proofErr w:type="spellEnd"/>
      <w:r>
        <w:t xml:space="preserve">, </w:t>
      </w:r>
      <w:r w:rsidRPr="00D6546E">
        <w:t xml:space="preserve">by email at </w:t>
      </w:r>
      <w:hyperlink r:id="rId20" w:history="1">
        <w:r w:rsidRPr="00E23EDC">
          <w:rPr>
            <w:rStyle w:val="Hyperlink"/>
            <w:b/>
          </w:rPr>
          <w:t>trexylcm@unops.org</w:t>
        </w:r>
      </w:hyperlink>
      <w:r>
        <w:rPr>
          <w:b/>
        </w:rPr>
        <w:t xml:space="preserve"> and </w:t>
      </w:r>
      <w:r w:rsidRPr="00B66C24">
        <w:t>UNOPS Supply Chain Analyst</w:t>
      </w:r>
      <w:r>
        <w:t xml:space="preserve">, Sajia </w:t>
      </w:r>
      <w:proofErr w:type="spellStart"/>
      <w:r>
        <w:t>Wais</w:t>
      </w:r>
      <w:proofErr w:type="spellEnd"/>
      <w:r>
        <w:t xml:space="preserve"> by email at </w:t>
      </w:r>
      <w:r>
        <w:rPr>
          <w:b/>
        </w:rPr>
        <w:t xml:space="preserve"> </w:t>
      </w:r>
      <w:hyperlink r:id="rId21" w:history="1">
        <w:r w:rsidRPr="001B7431">
          <w:rPr>
            <w:rStyle w:val="Hyperlink"/>
            <w:b/>
          </w:rPr>
          <w:t>sajiawa@unops.org</w:t>
        </w:r>
      </w:hyperlink>
      <w:r>
        <w:rPr>
          <w:b/>
        </w:rPr>
        <w:t xml:space="preserve">, copy to </w:t>
      </w:r>
      <w:hyperlink r:id="rId22" w:history="1">
        <w:r w:rsidRPr="00E23EDC">
          <w:rPr>
            <w:rStyle w:val="Hyperlink"/>
            <w:b/>
          </w:rPr>
          <w:t>rogerc@unops.org</w:t>
        </w:r>
      </w:hyperlink>
      <w:r>
        <w:rPr>
          <w:b/>
        </w:rPr>
        <w:t xml:space="preserve"> and </w:t>
      </w:r>
      <w:r>
        <w:t>Bidder</w:t>
      </w:r>
      <w:r w:rsidRPr="00D6546E">
        <w:t>s must not communicate with any other personnel</w:t>
      </w:r>
      <w:r>
        <w:t xml:space="preserve"> of UNOPS regarding this ITB. </w:t>
      </w:r>
      <w:r w:rsidRPr="00B66C24">
        <w:rPr>
          <w:b/>
        </w:rPr>
        <w:t>All emails must have subject heading</w:t>
      </w:r>
      <w:r>
        <w:t xml:space="preserve"> “</w:t>
      </w:r>
      <w:r w:rsidR="004A58F5">
        <w:rPr>
          <w:b/>
          <w:i/>
          <w:color w:val="528CC9"/>
          <w:szCs w:val="20"/>
          <w:lang w:eastAsia="en-US"/>
        </w:rPr>
        <w:t xml:space="preserve">   “</w:t>
      </w:r>
      <w:r w:rsidR="004A58F5" w:rsidRPr="004A58F5">
        <w:rPr>
          <w:b/>
          <w:bCs/>
          <w:i/>
          <w:color w:val="5292C9"/>
          <w:szCs w:val="20"/>
        </w:rPr>
        <w:t>90801_ITB_CAR_Armoured Doors_15_04</w:t>
      </w:r>
      <w:r w:rsidR="004A58F5">
        <w:rPr>
          <w:b/>
          <w:bCs/>
          <w:i/>
          <w:color w:val="5292C9"/>
          <w:szCs w:val="20"/>
        </w:rPr>
        <w:t>”</w:t>
      </w:r>
    </w:p>
    <w:p w14:paraId="48D53EDF" w14:textId="77777777" w:rsidR="00A97B49" w:rsidRPr="00652408" w:rsidRDefault="00A97B49" w:rsidP="00B37B8E">
      <w:pPr>
        <w:pStyle w:val="Sub-heading"/>
        <w:numPr>
          <w:ilvl w:val="0"/>
          <w:numId w:val="0"/>
        </w:numPr>
        <w:tabs>
          <w:tab w:val="clear" w:pos="-1440"/>
          <w:tab w:val="left" w:pos="0"/>
        </w:tabs>
        <w:jc w:val="both"/>
      </w:pPr>
      <w:r>
        <w:t>THE BIDDER ASSUMES FULL RESPONSIBILITY FOR THE TIMELY DELIVERY OF THE BID AS PER INSTRUCTIONS SET HEREIN. BIDS DELIVERED TO ANY OTHER OFFICE, LOCATION, OR EMAIL ADDRESS MAY BE REJECTED.</w:t>
      </w:r>
    </w:p>
    <w:p w14:paraId="3241A1F7" w14:textId="77777777" w:rsidR="00DC4591" w:rsidRPr="00FF599A" w:rsidRDefault="004A05DE" w:rsidP="00B37B8E">
      <w:pPr>
        <w:pStyle w:val="Normallist"/>
        <w:numPr>
          <w:ilvl w:val="0"/>
          <w:numId w:val="38"/>
        </w:numPr>
        <w:ind w:left="426" w:hanging="426"/>
        <w:jc w:val="both"/>
        <w:rPr>
          <w:b/>
        </w:rPr>
      </w:pPr>
      <w:r w:rsidRPr="00FF599A">
        <w:rPr>
          <w:b/>
        </w:rPr>
        <w:t>Eligibility</w:t>
      </w:r>
      <w:r>
        <w:rPr>
          <w:b/>
        </w:rPr>
        <w:t xml:space="preserve"> and pre-qualification criteria</w:t>
      </w:r>
    </w:p>
    <w:p w14:paraId="3241A1F8" w14:textId="57FEC483" w:rsidR="00DC4591" w:rsidRPr="002E556B" w:rsidRDefault="009243AF" w:rsidP="00B37B8E">
      <w:pPr>
        <w:autoSpaceDE w:val="0"/>
        <w:autoSpaceDN w:val="0"/>
        <w:adjustRightInd w:val="0"/>
        <w:spacing w:after="120" w:line="240" w:lineRule="atLeast"/>
        <w:jc w:val="both"/>
        <w:rPr>
          <w:color w:val="000000"/>
          <w:sz w:val="20"/>
        </w:rPr>
      </w:pPr>
      <w:r>
        <w:rPr>
          <w:color w:val="000000"/>
          <w:sz w:val="20"/>
        </w:rPr>
        <w:t>Bidder</w:t>
      </w:r>
      <w:r w:rsidR="004A05DE" w:rsidRPr="002E556B">
        <w:rPr>
          <w:color w:val="000000"/>
          <w:sz w:val="20"/>
        </w:rPr>
        <w:t xml:space="preserve">s must not be associated, or have been associated in the past, directly or indirectly, with a firm or any of its affiliates which have been engaged by UNOPS to provide consulting services for the preparation of the design, specifications, and other documents to be used for the procurement of the goods under this </w:t>
      </w:r>
      <w:r w:rsidR="00F52D8B">
        <w:rPr>
          <w:color w:val="000000"/>
          <w:sz w:val="20"/>
        </w:rPr>
        <w:t xml:space="preserve">Invitation </w:t>
      </w:r>
      <w:proofErr w:type="gramStart"/>
      <w:r w:rsidR="00F52D8B">
        <w:rPr>
          <w:color w:val="000000"/>
          <w:sz w:val="20"/>
        </w:rPr>
        <w:t>To</w:t>
      </w:r>
      <w:proofErr w:type="gramEnd"/>
      <w:r w:rsidR="00F52D8B">
        <w:rPr>
          <w:color w:val="000000"/>
          <w:sz w:val="20"/>
        </w:rPr>
        <w:t xml:space="preserve"> Bid</w:t>
      </w:r>
      <w:r w:rsidR="004A05DE" w:rsidRPr="002E556B">
        <w:rPr>
          <w:color w:val="000000"/>
          <w:sz w:val="20"/>
        </w:rPr>
        <w:t>.</w:t>
      </w:r>
    </w:p>
    <w:p w14:paraId="3241A1FA" w14:textId="23D3B81E" w:rsidR="00DC4591" w:rsidRPr="001F252C" w:rsidRDefault="009243AF" w:rsidP="00B37B8E">
      <w:pPr>
        <w:autoSpaceDE w:val="0"/>
        <w:autoSpaceDN w:val="0"/>
        <w:adjustRightInd w:val="0"/>
        <w:spacing w:after="120" w:line="240" w:lineRule="atLeast"/>
        <w:jc w:val="both"/>
        <w:rPr>
          <w:color w:val="000000"/>
          <w:sz w:val="20"/>
          <w:szCs w:val="20"/>
        </w:rPr>
      </w:pPr>
      <w:r>
        <w:rPr>
          <w:color w:val="000000"/>
          <w:sz w:val="20"/>
        </w:rPr>
        <w:t>Bidder</w:t>
      </w:r>
      <w:r w:rsidR="004A05DE" w:rsidRPr="002E556B">
        <w:rPr>
          <w:color w:val="000000"/>
          <w:sz w:val="20"/>
        </w:rPr>
        <w:t xml:space="preserve">s must not be under a declaration of ineligibility for corrupt and fraudulent practices published by UNOPS on its website. </w:t>
      </w:r>
      <w:r>
        <w:rPr>
          <w:color w:val="000000"/>
          <w:sz w:val="20"/>
        </w:rPr>
        <w:t>Bidder</w:t>
      </w:r>
      <w:r w:rsidR="004A05DE" w:rsidRPr="002E556B">
        <w:rPr>
          <w:color w:val="000000"/>
          <w:sz w:val="20"/>
        </w:rPr>
        <w:t xml:space="preserve">s must meet the eligibility criteria as published on the </w:t>
      </w:r>
      <w:hyperlink r:id="rId23" w:history="1">
        <w:r w:rsidR="004A05DE" w:rsidRPr="002E556B">
          <w:rPr>
            <w:rStyle w:val="Hyperlink"/>
            <w:sz w:val="20"/>
          </w:rPr>
          <w:t>UNOPS website</w:t>
        </w:r>
      </w:hyperlink>
      <w:r w:rsidR="004A05DE" w:rsidRPr="002E556B">
        <w:rPr>
          <w:color w:val="000000"/>
          <w:sz w:val="20"/>
        </w:rPr>
        <w:t>.</w:t>
      </w:r>
      <w:r w:rsidR="00CF4C12">
        <w:rPr>
          <w:color w:val="000000"/>
          <w:sz w:val="20"/>
        </w:rPr>
        <w:br/>
      </w:r>
      <w:r w:rsidR="00CF4C12">
        <w:rPr>
          <w:color w:val="000000"/>
          <w:sz w:val="20"/>
          <w:szCs w:val="20"/>
        </w:rPr>
        <w:br/>
      </w:r>
      <w:r w:rsidR="00CF4C12" w:rsidRPr="00536F9E">
        <w:rPr>
          <w:color w:val="000000"/>
          <w:sz w:val="20"/>
          <w:szCs w:val="20"/>
        </w:rPr>
        <w:t xml:space="preserve">All suppliers are expected to embrace the principles of the </w:t>
      </w:r>
      <w:hyperlink r:id="rId24" w:history="1">
        <w:r w:rsidR="00CF4C12" w:rsidRPr="00536F9E">
          <w:rPr>
            <w:rStyle w:val="Hyperlink"/>
            <w:sz w:val="20"/>
            <w:szCs w:val="20"/>
          </w:rPr>
          <w:t>United Nations Supplier Code of Conduct</w:t>
        </w:r>
      </w:hyperlink>
      <w:r w:rsidR="00CF4C12" w:rsidRPr="00536F9E">
        <w:rPr>
          <w:color w:val="000000"/>
          <w:sz w:val="20"/>
          <w:szCs w:val="20"/>
        </w:rPr>
        <w:t xml:space="preserve">, given that it originates from the core values of the Charter of the United Nations. UNOPS also expects all its suppliers to adhere to the principles of the </w:t>
      </w:r>
      <w:hyperlink r:id="rId25" w:history="1">
        <w:r w:rsidR="00CF4C12" w:rsidRPr="00536F9E">
          <w:rPr>
            <w:rStyle w:val="Hyperlink"/>
            <w:sz w:val="20"/>
            <w:szCs w:val="20"/>
          </w:rPr>
          <w:t>United Nations Global Compact</w:t>
        </w:r>
      </w:hyperlink>
      <w:r w:rsidR="00CF4C12" w:rsidRPr="00536F9E">
        <w:rPr>
          <w:color w:val="000000"/>
          <w:sz w:val="20"/>
          <w:szCs w:val="20"/>
        </w:rPr>
        <w:t>.</w:t>
      </w:r>
    </w:p>
    <w:p w14:paraId="3FA922EC" w14:textId="58F925A1" w:rsidR="0033356F" w:rsidRPr="00A809A1" w:rsidRDefault="0033356F" w:rsidP="00D40D9B">
      <w:pPr>
        <w:autoSpaceDE w:val="0"/>
        <w:autoSpaceDN w:val="0"/>
        <w:adjustRightInd w:val="0"/>
        <w:spacing w:after="120" w:line="240" w:lineRule="atLeast"/>
        <w:jc w:val="both"/>
        <w:rPr>
          <w:rFonts w:cstheme="minorHAnsi"/>
          <w:sz w:val="20"/>
        </w:rPr>
      </w:pPr>
      <w:r w:rsidRPr="00A809A1">
        <w:rPr>
          <w:rFonts w:cstheme="minorHAnsi"/>
          <w:sz w:val="20"/>
        </w:rPr>
        <w:t xml:space="preserve">When the </w:t>
      </w:r>
      <w:r>
        <w:rPr>
          <w:rFonts w:cstheme="minorHAnsi"/>
          <w:sz w:val="20"/>
        </w:rPr>
        <w:t>B</w:t>
      </w:r>
      <w:r w:rsidRPr="00A809A1">
        <w:rPr>
          <w:rFonts w:cstheme="minorHAnsi"/>
          <w:sz w:val="20"/>
        </w:rPr>
        <w:t xml:space="preserve">idder is not the manufacturer of the goods, and if so required in the </w:t>
      </w:r>
      <w:r w:rsidRPr="00A809A1">
        <w:rPr>
          <w:sz w:val="20"/>
        </w:rPr>
        <w:t xml:space="preserve">UNOPS technical specifications/statement of work (section 4 of this </w:t>
      </w:r>
      <w:r>
        <w:rPr>
          <w:sz w:val="20"/>
        </w:rPr>
        <w:t>ITB</w:t>
      </w:r>
      <w:r w:rsidRPr="00A809A1">
        <w:rPr>
          <w:sz w:val="20"/>
        </w:rPr>
        <w:t>)</w:t>
      </w:r>
      <w:r w:rsidRPr="00A809A1">
        <w:rPr>
          <w:rFonts w:cstheme="minorHAnsi"/>
          <w:sz w:val="20"/>
        </w:rPr>
        <w:t xml:space="preserve"> the </w:t>
      </w:r>
      <w:r>
        <w:rPr>
          <w:rFonts w:cstheme="minorHAnsi"/>
          <w:sz w:val="20"/>
        </w:rPr>
        <w:t>B</w:t>
      </w:r>
      <w:r w:rsidRPr="00A809A1">
        <w:rPr>
          <w:rFonts w:cstheme="minorHAnsi"/>
          <w:sz w:val="20"/>
        </w:rPr>
        <w:t xml:space="preserve">idder shall be duly authorized by the manufacturer of the goods to submit this bid by completing annex </w:t>
      </w:r>
      <w:r>
        <w:rPr>
          <w:rFonts w:cstheme="minorHAnsi"/>
          <w:sz w:val="20"/>
        </w:rPr>
        <w:t>E</w:t>
      </w:r>
      <w:r w:rsidRPr="00A809A1">
        <w:rPr>
          <w:rFonts w:cstheme="minorHAnsi"/>
          <w:sz w:val="20"/>
        </w:rPr>
        <w:t xml:space="preserve"> and returning it with its bid, </w:t>
      </w:r>
      <w:r w:rsidRPr="00A809A1">
        <w:rPr>
          <w:rFonts w:cstheme="minorHAnsi"/>
          <w:sz w:val="20"/>
          <w:lang w:val="en-US"/>
        </w:rPr>
        <w:t xml:space="preserve">assuring full guarantee and warranty obligations as per the contract. </w:t>
      </w:r>
    </w:p>
    <w:p w14:paraId="3241A1FC" w14:textId="6E804728" w:rsidR="00DC4591" w:rsidRPr="00A809A1" w:rsidRDefault="004A05DE" w:rsidP="00B37B8E">
      <w:pPr>
        <w:autoSpaceDE w:val="0"/>
        <w:autoSpaceDN w:val="0"/>
        <w:adjustRightInd w:val="0"/>
        <w:spacing w:after="120" w:line="240" w:lineRule="atLeast"/>
        <w:jc w:val="both"/>
        <w:rPr>
          <w:rFonts w:cstheme="minorHAnsi"/>
          <w:sz w:val="20"/>
        </w:rPr>
      </w:pPr>
      <w:r w:rsidRPr="00A809A1">
        <w:rPr>
          <w:rFonts w:cstheme="minorHAnsi"/>
          <w:spacing w:val="-2"/>
          <w:sz w:val="20"/>
        </w:rPr>
        <w:t xml:space="preserve">The </w:t>
      </w:r>
      <w:r w:rsidR="00DD1EA1">
        <w:rPr>
          <w:rFonts w:cstheme="minorHAnsi"/>
          <w:spacing w:val="-2"/>
          <w:sz w:val="20"/>
        </w:rPr>
        <w:t>B</w:t>
      </w:r>
      <w:r w:rsidRPr="00A809A1">
        <w:rPr>
          <w:rFonts w:cstheme="minorHAnsi"/>
          <w:spacing w:val="-2"/>
          <w:sz w:val="20"/>
        </w:rPr>
        <w:t>idder must have the required and relevant experience</w:t>
      </w:r>
      <w:r w:rsidR="00553C8C">
        <w:rPr>
          <w:rFonts w:cstheme="minorHAnsi"/>
          <w:spacing w:val="-2"/>
          <w:sz w:val="20"/>
        </w:rPr>
        <w:t>,</w:t>
      </w:r>
      <w:r w:rsidRPr="00A809A1">
        <w:rPr>
          <w:rFonts w:cstheme="minorHAnsi"/>
          <w:spacing w:val="-2"/>
          <w:sz w:val="20"/>
        </w:rPr>
        <w:t xml:space="preserve"> financial</w:t>
      </w:r>
      <w:r w:rsidR="00553C8C">
        <w:rPr>
          <w:rFonts w:cstheme="minorHAnsi"/>
          <w:spacing w:val="-2"/>
          <w:sz w:val="20"/>
        </w:rPr>
        <w:t>,</w:t>
      </w:r>
      <w:r w:rsidRPr="00A809A1">
        <w:rPr>
          <w:rFonts w:cstheme="minorHAnsi"/>
          <w:spacing w:val="-2"/>
          <w:sz w:val="20"/>
        </w:rPr>
        <w:t xml:space="preserve"> and production capability necessary to perform the contract</w:t>
      </w:r>
      <w:r w:rsidR="00553C8C">
        <w:rPr>
          <w:rFonts w:cstheme="minorHAnsi"/>
          <w:spacing w:val="-2"/>
          <w:sz w:val="20"/>
        </w:rPr>
        <w:t>,</w:t>
      </w:r>
      <w:r w:rsidRPr="00A809A1">
        <w:rPr>
          <w:rFonts w:cstheme="minorHAnsi"/>
          <w:spacing w:val="-2"/>
          <w:sz w:val="20"/>
        </w:rPr>
        <w:t xml:space="preserve"> as specified </w:t>
      </w:r>
      <w:r w:rsidRPr="00A809A1">
        <w:rPr>
          <w:rFonts w:cstheme="minorHAnsi"/>
          <w:sz w:val="20"/>
        </w:rPr>
        <w:t xml:space="preserve">in the </w:t>
      </w:r>
      <w:r w:rsidRPr="00A809A1">
        <w:rPr>
          <w:sz w:val="20"/>
        </w:rPr>
        <w:t xml:space="preserve">UNOPS technical specifications/statement of work (section 4 of this </w:t>
      </w:r>
      <w:r w:rsidR="00F52D8B">
        <w:rPr>
          <w:sz w:val="20"/>
        </w:rPr>
        <w:t>ITB</w:t>
      </w:r>
      <w:r w:rsidRPr="00A809A1">
        <w:rPr>
          <w:sz w:val="20"/>
        </w:rPr>
        <w:t>)</w:t>
      </w:r>
    </w:p>
    <w:p w14:paraId="3241A1FD" w14:textId="331CA0AA" w:rsidR="00DC4591" w:rsidRPr="00A809A1" w:rsidRDefault="009243AF" w:rsidP="00B37B8E">
      <w:pPr>
        <w:autoSpaceDE w:val="0"/>
        <w:autoSpaceDN w:val="0"/>
        <w:adjustRightInd w:val="0"/>
        <w:spacing w:after="120" w:line="240" w:lineRule="atLeast"/>
        <w:jc w:val="both"/>
        <w:rPr>
          <w:rFonts w:cstheme="minorHAnsi"/>
          <w:spacing w:val="-2"/>
          <w:sz w:val="20"/>
        </w:rPr>
      </w:pPr>
      <w:r>
        <w:rPr>
          <w:rFonts w:cstheme="minorHAnsi"/>
          <w:spacing w:val="-2"/>
          <w:sz w:val="20"/>
        </w:rPr>
        <w:t>Bidder</w:t>
      </w:r>
      <w:r w:rsidR="004A05DE" w:rsidRPr="00A809A1">
        <w:rPr>
          <w:rFonts w:cstheme="minorHAnsi"/>
          <w:spacing w:val="-2"/>
          <w:sz w:val="20"/>
        </w:rPr>
        <w:t xml:space="preserve">s may be disqualified if they have made misleading or false representations in the forms, statements and attachments submitted </w:t>
      </w:r>
      <w:r w:rsidR="006D2BBA">
        <w:rPr>
          <w:rFonts w:cstheme="minorHAnsi"/>
          <w:spacing w:val="-2"/>
          <w:sz w:val="20"/>
        </w:rPr>
        <w:t>as</w:t>
      </w:r>
      <w:r w:rsidR="006D2BBA" w:rsidRPr="00A809A1">
        <w:rPr>
          <w:rFonts w:cstheme="minorHAnsi"/>
          <w:spacing w:val="-2"/>
          <w:sz w:val="20"/>
        </w:rPr>
        <w:t xml:space="preserve"> </w:t>
      </w:r>
      <w:r w:rsidR="004A05DE" w:rsidRPr="00A809A1">
        <w:rPr>
          <w:rFonts w:cstheme="minorHAnsi"/>
          <w:spacing w:val="-2"/>
          <w:sz w:val="20"/>
        </w:rPr>
        <w:t>proof of the qualification requirements; and/or record of poor performance such as, not properly completing contracts, inordinate delays in completion, litigation history, financial failures etc.</w:t>
      </w:r>
    </w:p>
    <w:p w14:paraId="3241A1FF" w14:textId="77777777" w:rsidR="00DC4591" w:rsidRPr="00FF599A" w:rsidRDefault="004A05DE" w:rsidP="00B37B8E">
      <w:pPr>
        <w:pStyle w:val="Normallist"/>
        <w:numPr>
          <w:ilvl w:val="0"/>
          <w:numId w:val="38"/>
        </w:numPr>
        <w:ind w:left="426" w:hanging="426"/>
        <w:jc w:val="both"/>
        <w:rPr>
          <w:b/>
        </w:rPr>
      </w:pPr>
      <w:r w:rsidRPr="00FF599A">
        <w:rPr>
          <w:b/>
        </w:rPr>
        <w:t xml:space="preserve">Cost of </w:t>
      </w:r>
      <w:r>
        <w:rPr>
          <w:b/>
        </w:rPr>
        <w:t>b</w:t>
      </w:r>
      <w:r w:rsidRPr="00FF599A">
        <w:rPr>
          <w:b/>
        </w:rPr>
        <w:t>id</w:t>
      </w:r>
    </w:p>
    <w:p w14:paraId="3241A200" w14:textId="6C4C5925" w:rsidR="00DC4591" w:rsidRPr="00900D58" w:rsidRDefault="004A05DE" w:rsidP="00B37B8E">
      <w:pPr>
        <w:tabs>
          <w:tab w:val="left" w:pos="-720"/>
        </w:tabs>
        <w:suppressAutoHyphens/>
        <w:jc w:val="both"/>
        <w:rPr>
          <w:spacing w:val="-2"/>
          <w:sz w:val="20"/>
        </w:rPr>
      </w:pPr>
      <w:r w:rsidRPr="00900D58">
        <w:rPr>
          <w:spacing w:val="-2"/>
          <w:sz w:val="20"/>
        </w:rPr>
        <w:t xml:space="preserve">The </w:t>
      </w:r>
      <w:r w:rsidR="00DD1EA1">
        <w:rPr>
          <w:spacing w:val="-2"/>
          <w:sz w:val="20"/>
        </w:rPr>
        <w:t>B</w:t>
      </w:r>
      <w:r w:rsidRPr="00900D58">
        <w:rPr>
          <w:spacing w:val="-2"/>
          <w:sz w:val="20"/>
        </w:rPr>
        <w:t>idder shall bear all costs associated with the preparation and submission of its bid. UNOPS will in no case be responsible or liable for those costs, regardless of the conduct or outcome of the solicitation process.</w:t>
      </w:r>
    </w:p>
    <w:p w14:paraId="36521457" w14:textId="77777777" w:rsidR="009243AF" w:rsidRPr="00900D58" w:rsidRDefault="009243AF" w:rsidP="00B37B8E">
      <w:pPr>
        <w:pStyle w:val="Boldtitle"/>
        <w:ind w:left="0"/>
        <w:jc w:val="both"/>
        <w:rPr>
          <w:sz w:val="20"/>
        </w:rPr>
      </w:pPr>
    </w:p>
    <w:p w14:paraId="3241A202" w14:textId="77777777" w:rsidR="00DC4591" w:rsidRPr="00900D58" w:rsidRDefault="004A05DE" w:rsidP="00B37B8E">
      <w:pPr>
        <w:pStyle w:val="Normallist"/>
        <w:numPr>
          <w:ilvl w:val="0"/>
          <w:numId w:val="38"/>
        </w:numPr>
        <w:ind w:left="426" w:hanging="426"/>
        <w:jc w:val="both"/>
        <w:rPr>
          <w:b/>
        </w:rPr>
      </w:pPr>
      <w:r w:rsidRPr="00900D58">
        <w:rPr>
          <w:b/>
        </w:rPr>
        <w:t>Content of solicitation documents</w:t>
      </w:r>
    </w:p>
    <w:p w14:paraId="3241A203" w14:textId="6FF31739" w:rsidR="00DC4591" w:rsidRPr="00900D58" w:rsidRDefault="004A05DE" w:rsidP="00B37B8E">
      <w:pPr>
        <w:tabs>
          <w:tab w:val="left" w:pos="-720"/>
        </w:tabs>
        <w:suppressAutoHyphens/>
        <w:spacing w:after="120"/>
        <w:jc w:val="both"/>
        <w:rPr>
          <w:spacing w:val="-2"/>
          <w:sz w:val="20"/>
        </w:rPr>
      </w:pPr>
      <w:r w:rsidRPr="00900D58">
        <w:rPr>
          <w:spacing w:val="-2"/>
          <w:sz w:val="20"/>
        </w:rPr>
        <w:t>The goods required, bid procedures and contract terms are prescribed in these solicitation documents, con</w:t>
      </w:r>
      <w:r w:rsidR="00C53067">
        <w:rPr>
          <w:spacing w:val="-2"/>
          <w:sz w:val="20"/>
        </w:rPr>
        <w:t>tents of which are listed in Section 2, ITB Letter</w:t>
      </w:r>
      <w:r w:rsidRPr="00900D58">
        <w:rPr>
          <w:spacing w:val="-2"/>
          <w:sz w:val="20"/>
        </w:rPr>
        <w:t>.</w:t>
      </w:r>
    </w:p>
    <w:p w14:paraId="3241A204" w14:textId="5E4F63E0" w:rsidR="00DC4591" w:rsidRDefault="004A05DE" w:rsidP="00B37B8E">
      <w:pPr>
        <w:tabs>
          <w:tab w:val="left" w:pos="-720"/>
        </w:tabs>
        <w:suppressAutoHyphens/>
        <w:jc w:val="both"/>
        <w:rPr>
          <w:spacing w:val="-2"/>
          <w:sz w:val="20"/>
        </w:rPr>
      </w:pPr>
      <w:r w:rsidRPr="00900D58">
        <w:rPr>
          <w:spacing w:val="-2"/>
          <w:sz w:val="20"/>
        </w:rPr>
        <w:t xml:space="preserve">Bids must offer goods for the total requirement, unless otherwise permitted in the solicitation document. Bids offering only part of the goods may be rejected unless permitted otherwise in the solicitation document. The </w:t>
      </w:r>
      <w:r w:rsidR="00DD1EA1">
        <w:rPr>
          <w:spacing w:val="-2"/>
          <w:sz w:val="20"/>
        </w:rPr>
        <w:t>B</w:t>
      </w:r>
      <w:r w:rsidRPr="00900D58">
        <w:rPr>
          <w:spacing w:val="-2"/>
          <w:sz w:val="20"/>
        </w:rPr>
        <w:t xml:space="preserve">idder is expected to examine all corresponding instructions, forms, terms and specifications contained in the </w:t>
      </w:r>
      <w:r w:rsidRPr="00900D58">
        <w:rPr>
          <w:spacing w:val="-2"/>
          <w:sz w:val="20"/>
        </w:rPr>
        <w:lastRenderedPageBreak/>
        <w:t xml:space="preserve">solicitation documents. Failure to furnish all information required by these documents or submission of a bid that does not comply with these documents will be at the </w:t>
      </w:r>
      <w:r w:rsidR="00DD1EA1">
        <w:rPr>
          <w:spacing w:val="-2"/>
          <w:sz w:val="20"/>
        </w:rPr>
        <w:t>B</w:t>
      </w:r>
      <w:r w:rsidRPr="00900D58">
        <w:rPr>
          <w:spacing w:val="-2"/>
          <w:sz w:val="20"/>
        </w:rPr>
        <w:t>idder's risk and may affect the evaluation of the bid.</w:t>
      </w:r>
    </w:p>
    <w:p w14:paraId="3241A205" w14:textId="77777777" w:rsidR="00DC4591" w:rsidRDefault="00DC4591" w:rsidP="00B37B8E">
      <w:pPr>
        <w:tabs>
          <w:tab w:val="left" w:pos="-720"/>
        </w:tabs>
        <w:suppressAutoHyphens/>
        <w:jc w:val="both"/>
        <w:rPr>
          <w:spacing w:val="-2"/>
          <w:sz w:val="20"/>
        </w:rPr>
      </w:pPr>
    </w:p>
    <w:p w14:paraId="1BDFE938" w14:textId="77777777" w:rsidR="00A97B49" w:rsidRPr="007972C0" w:rsidRDefault="00A97B49" w:rsidP="00B37B8E">
      <w:pPr>
        <w:pStyle w:val="Normallist"/>
        <w:numPr>
          <w:ilvl w:val="0"/>
          <w:numId w:val="38"/>
        </w:numPr>
        <w:ind w:left="426" w:hanging="426"/>
        <w:jc w:val="both"/>
        <w:rPr>
          <w:b/>
        </w:rPr>
      </w:pPr>
      <w:r w:rsidRPr="007972C0">
        <w:rPr>
          <w:b/>
        </w:rPr>
        <w:t xml:space="preserve">Clarification of solicitation documents </w:t>
      </w:r>
    </w:p>
    <w:p w14:paraId="7802DC23" w14:textId="77777777" w:rsidR="00A97B49" w:rsidRDefault="00A97B49" w:rsidP="00B37B8E">
      <w:pPr>
        <w:pStyle w:val="Sub-sub-heading"/>
        <w:numPr>
          <w:ilvl w:val="0"/>
          <w:numId w:val="39"/>
        </w:numPr>
        <w:tabs>
          <w:tab w:val="clear" w:pos="-1440"/>
        </w:tabs>
        <w:jc w:val="both"/>
      </w:pPr>
      <w:r w:rsidRPr="002E556B">
        <w:t xml:space="preserve">A prospective </w:t>
      </w:r>
      <w:r>
        <w:t>B</w:t>
      </w:r>
      <w:r w:rsidRPr="002E556B">
        <w:t>idder requiring any clarification of the solicitation documents may notify UNOPS in writin</w:t>
      </w:r>
      <w:r>
        <w:t>g at UNOPS mailing address or e</w:t>
      </w:r>
      <w:r w:rsidRPr="002E556B">
        <w:t xml:space="preserve">mail address indicated in the </w:t>
      </w:r>
      <w:r>
        <w:t>ITB</w:t>
      </w:r>
      <w:r w:rsidRPr="002E556B">
        <w:t xml:space="preserve">. UNOPS will respond in writing to any request for clarification of the solicitation documents that it receives </w:t>
      </w:r>
      <w:r w:rsidRPr="008F3518">
        <w:rPr>
          <w:spacing w:val="-2"/>
          <w:szCs w:val="20"/>
        </w:rPr>
        <w:t xml:space="preserve">by the due date outlined on </w:t>
      </w:r>
      <w:r>
        <w:rPr>
          <w:spacing w:val="-2"/>
          <w:szCs w:val="20"/>
        </w:rPr>
        <w:t>section</w:t>
      </w:r>
      <w:r w:rsidRPr="008F3518">
        <w:rPr>
          <w:spacing w:val="-2"/>
          <w:szCs w:val="20"/>
        </w:rPr>
        <w:t xml:space="preserve"> 1</w:t>
      </w:r>
      <w:r w:rsidRPr="002E556B">
        <w:t xml:space="preserve">. Written copies of UNOPS response (including an explanation of the query but without identifying the source of inquiry) will be sent to all prospective </w:t>
      </w:r>
      <w:r>
        <w:t>B</w:t>
      </w:r>
      <w:r w:rsidRPr="002E556B">
        <w:t>idders that have received the solicitation documents.</w:t>
      </w:r>
    </w:p>
    <w:p w14:paraId="20C41FE8" w14:textId="77777777" w:rsidR="00A97B49" w:rsidRPr="00EF19DB" w:rsidRDefault="00A97B49" w:rsidP="00B37B8E">
      <w:pPr>
        <w:pStyle w:val="Sub-sub-heading"/>
        <w:numPr>
          <w:ilvl w:val="0"/>
          <w:numId w:val="0"/>
        </w:numPr>
        <w:tabs>
          <w:tab w:val="clear" w:pos="-1440"/>
        </w:tabs>
        <w:ind w:left="720"/>
        <w:jc w:val="both"/>
      </w:pPr>
      <w:r w:rsidRPr="00EF19DB">
        <w:rPr>
          <w:spacing w:val="-2"/>
        </w:rPr>
        <w:t>If the ITB has been advertised publicly, the results of any clarification exercise (including an explanation of the query but without identifying the source of inquiry) will be posted on the UNOPS website and UNGM.</w:t>
      </w:r>
    </w:p>
    <w:p w14:paraId="3241A213" w14:textId="77777777" w:rsidR="00DC4591" w:rsidRPr="00900D58" w:rsidRDefault="004A05DE" w:rsidP="00B37B8E">
      <w:pPr>
        <w:pStyle w:val="Normallist"/>
        <w:numPr>
          <w:ilvl w:val="0"/>
          <w:numId w:val="38"/>
        </w:numPr>
        <w:ind w:left="426" w:hanging="426"/>
        <w:jc w:val="both"/>
        <w:rPr>
          <w:b/>
        </w:rPr>
      </w:pPr>
      <w:r w:rsidRPr="00900D58">
        <w:rPr>
          <w:b/>
        </w:rPr>
        <w:t>Amendments of solicitation documents</w:t>
      </w:r>
    </w:p>
    <w:p w14:paraId="3241A214" w14:textId="1AA03387" w:rsidR="00DC4591" w:rsidRPr="00900D58" w:rsidRDefault="004A05DE" w:rsidP="00B37B8E">
      <w:pPr>
        <w:tabs>
          <w:tab w:val="left" w:pos="-720"/>
        </w:tabs>
        <w:suppressAutoHyphens/>
        <w:spacing w:after="120"/>
        <w:jc w:val="both"/>
        <w:rPr>
          <w:spacing w:val="-2"/>
          <w:sz w:val="20"/>
        </w:rPr>
      </w:pPr>
      <w:r w:rsidRPr="00900D58">
        <w:rPr>
          <w:spacing w:val="-2"/>
          <w:sz w:val="20"/>
        </w:rPr>
        <w:t xml:space="preserve">At any time prior to the deadline for </w:t>
      </w:r>
      <w:r w:rsidR="00B7453B">
        <w:rPr>
          <w:spacing w:val="-2"/>
          <w:sz w:val="20"/>
        </w:rPr>
        <w:t xml:space="preserve">the </w:t>
      </w:r>
      <w:r w:rsidRPr="00900D58">
        <w:rPr>
          <w:spacing w:val="-2"/>
          <w:sz w:val="20"/>
        </w:rPr>
        <w:t xml:space="preserve">submission of bids, UNOPS may, for any reason, whether at its own initiative or in response to a clarification requested by a prospective </w:t>
      </w:r>
      <w:r w:rsidR="009243AF">
        <w:rPr>
          <w:spacing w:val="-2"/>
          <w:sz w:val="20"/>
        </w:rPr>
        <w:t>Bidder</w:t>
      </w:r>
      <w:r w:rsidRPr="00900D58">
        <w:rPr>
          <w:spacing w:val="-2"/>
          <w:sz w:val="20"/>
        </w:rPr>
        <w:t>, modify the solicitation documents by amendment.</w:t>
      </w:r>
    </w:p>
    <w:p w14:paraId="3241A215" w14:textId="0EE5887B" w:rsidR="00DC4591" w:rsidRPr="00900D58" w:rsidRDefault="004A05DE" w:rsidP="00B37B8E">
      <w:pPr>
        <w:tabs>
          <w:tab w:val="left" w:pos="-720"/>
        </w:tabs>
        <w:suppressAutoHyphens/>
        <w:spacing w:after="120"/>
        <w:jc w:val="both"/>
        <w:rPr>
          <w:spacing w:val="-2"/>
          <w:sz w:val="20"/>
        </w:rPr>
      </w:pPr>
      <w:r w:rsidRPr="00900D58">
        <w:rPr>
          <w:spacing w:val="-2"/>
          <w:sz w:val="20"/>
        </w:rPr>
        <w:t xml:space="preserve">All prospective </w:t>
      </w:r>
      <w:r w:rsidR="009243AF">
        <w:rPr>
          <w:spacing w:val="-2"/>
          <w:sz w:val="20"/>
        </w:rPr>
        <w:t>Bidder</w:t>
      </w:r>
      <w:r w:rsidRPr="00900D58">
        <w:rPr>
          <w:spacing w:val="-2"/>
          <w:sz w:val="20"/>
        </w:rPr>
        <w:t>s that have received the solicitation documents will be notified in writing of all amendments to the solicitation documents. For open competitions, all amendments will be posted on the UNOPS website in the tender notice.</w:t>
      </w:r>
    </w:p>
    <w:p w14:paraId="3241A216" w14:textId="16B18046" w:rsidR="00DC4591" w:rsidRPr="00900D58" w:rsidRDefault="004A05DE" w:rsidP="00B37B8E">
      <w:pPr>
        <w:tabs>
          <w:tab w:val="left" w:pos="-720"/>
        </w:tabs>
        <w:suppressAutoHyphens/>
        <w:jc w:val="both"/>
        <w:rPr>
          <w:spacing w:val="-2"/>
          <w:sz w:val="20"/>
        </w:rPr>
      </w:pPr>
      <w:r w:rsidRPr="00900D58">
        <w:rPr>
          <w:spacing w:val="-2"/>
          <w:sz w:val="20"/>
        </w:rPr>
        <w:t xml:space="preserve">In order to afford prospective </w:t>
      </w:r>
      <w:r w:rsidR="009243AF">
        <w:rPr>
          <w:spacing w:val="-2"/>
          <w:sz w:val="20"/>
        </w:rPr>
        <w:t>Bidder</w:t>
      </w:r>
      <w:r w:rsidRPr="00900D58">
        <w:rPr>
          <w:spacing w:val="-2"/>
          <w:sz w:val="20"/>
        </w:rPr>
        <w:t>s reasonable time in which to take the amendment into account in preparing their bids, UNOPS may, at its discretion, extend the deadline for the submission of bid.</w:t>
      </w:r>
      <w:r w:rsidRPr="00900D58">
        <w:rPr>
          <w:sz w:val="20"/>
        </w:rPr>
        <w:t xml:space="preserve"> </w:t>
      </w:r>
      <w:r w:rsidRPr="00900D58">
        <w:rPr>
          <w:spacing w:val="-2"/>
          <w:sz w:val="20"/>
        </w:rPr>
        <w:t>UNOPS may, at its discretion, cancel the requirement in part or in whole.</w:t>
      </w:r>
    </w:p>
    <w:p w14:paraId="3241A217" w14:textId="77777777" w:rsidR="00DC4591" w:rsidRPr="00900D58" w:rsidRDefault="00DC4591" w:rsidP="00B37B8E">
      <w:pPr>
        <w:pStyle w:val="Boldtitle"/>
        <w:ind w:left="0"/>
        <w:jc w:val="both"/>
        <w:rPr>
          <w:sz w:val="20"/>
        </w:rPr>
      </w:pPr>
    </w:p>
    <w:p w14:paraId="37543EA6" w14:textId="77777777" w:rsidR="0012415F" w:rsidRPr="00FF599A" w:rsidRDefault="0012415F" w:rsidP="00B37B8E">
      <w:pPr>
        <w:pStyle w:val="Normallist"/>
        <w:numPr>
          <w:ilvl w:val="0"/>
          <w:numId w:val="38"/>
        </w:numPr>
        <w:ind w:left="426" w:hanging="426"/>
        <w:jc w:val="both"/>
        <w:rPr>
          <w:b/>
        </w:rPr>
      </w:pPr>
      <w:r w:rsidRPr="00FF599A">
        <w:rPr>
          <w:b/>
        </w:rPr>
        <w:t>L</w:t>
      </w:r>
      <w:r>
        <w:rPr>
          <w:b/>
        </w:rPr>
        <w:t>anguage of B</w:t>
      </w:r>
      <w:r w:rsidRPr="00FF599A">
        <w:rPr>
          <w:b/>
        </w:rPr>
        <w:t>ids</w:t>
      </w:r>
    </w:p>
    <w:p w14:paraId="35F444A4" w14:textId="77777777" w:rsidR="0012415F" w:rsidRDefault="0012415F" w:rsidP="00B37B8E">
      <w:pPr>
        <w:suppressAutoHyphens/>
        <w:jc w:val="both"/>
        <w:rPr>
          <w:spacing w:val="-2"/>
          <w:sz w:val="20"/>
        </w:rPr>
      </w:pPr>
      <w:r w:rsidRPr="002E556B">
        <w:rPr>
          <w:spacing w:val="-2"/>
          <w:sz w:val="20"/>
        </w:rPr>
        <w:t xml:space="preserve">The bids prepared by the </w:t>
      </w:r>
      <w:r>
        <w:rPr>
          <w:spacing w:val="-2"/>
          <w:sz w:val="20"/>
        </w:rPr>
        <w:t>Bidder</w:t>
      </w:r>
      <w:r w:rsidRPr="002E556B">
        <w:rPr>
          <w:spacing w:val="-2"/>
          <w:sz w:val="20"/>
        </w:rPr>
        <w:t xml:space="preserve"> and all correspondence and documents relating to the bid exchanged by the </w:t>
      </w:r>
      <w:r>
        <w:rPr>
          <w:spacing w:val="-2"/>
          <w:sz w:val="20"/>
        </w:rPr>
        <w:t>Bidder</w:t>
      </w:r>
      <w:r w:rsidRPr="002E556B">
        <w:rPr>
          <w:spacing w:val="-2"/>
          <w:sz w:val="20"/>
        </w:rPr>
        <w:t xml:space="preserve"> and UNOPS, shall be written in</w:t>
      </w:r>
      <w:r>
        <w:rPr>
          <w:spacing w:val="-2"/>
          <w:sz w:val="20"/>
        </w:rPr>
        <w:t xml:space="preserve"> English. </w:t>
      </w:r>
      <w:r w:rsidRPr="002E556B">
        <w:rPr>
          <w:spacing w:val="-2"/>
          <w:sz w:val="20"/>
        </w:rPr>
        <w:t xml:space="preserve">Supporting documents and printed literature furnished by the </w:t>
      </w:r>
      <w:r>
        <w:rPr>
          <w:spacing w:val="-2"/>
          <w:sz w:val="20"/>
        </w:rPr>
        <w:t>Bidder</w:t>
      </w:r>
      <w:r w:rsidRPr="002E556B">
        <w:rPr>
          <w:spacing w:val="-2"/>
          <w:sz w:val="20"/>
        </w:rPr>
        <w:t xml:space="preserve"> may be in another language</w:t>
      </w:r>
      <w:r>
        <w:rPr>
          <w:spacing w:val="-2"/>
          <w:sz w:val="20"/>
        </w:rPr>
        <w:t>,</w:t>
      </w:r>
      <w:r w:rsidRPr="002E556B">
        <w:rPr>
          <w:spacing w:val="-2"/>
          <w:sz w:val="20"/>
        </w:rPr>
        <w:t xml:space="preserve"> provided they are accompanied by an appropriate translation of all relevant passages in </w:t>
      </w:r>
      <w:r>
        <w:rPr>
          <w:spacing w:val="-2"/>
          <w:sz w:val="20"/>
        </w:rPr>
        <w:t xml:space="preserve">ENGLISH. </w:t>
      </w:r>
      <w:r w:rsidRPr="002E556B">
        <w:rPr>
          <w:spacing w:val="-2"/>
          <w:sz w:val="20"/>
        </w:rPr>
        <w:t xml:space="preserve">In any such case, for interpretation of the bid, the translation shall prevail. The sole responsibility for translation and the accuracy </w:t>
      </w:r>
      <w:proofErr w:type="gramStart"/>
      <w:r w:rsidRPr="002E556B">
        <w:rPr>
          <w:spacing w:val="-2"/>
          <w:sz w:val="20"/>
        </w:rPr>
        <w:t>thereof</w:t>
      </w:r>
      <w:r>
        <w:rPr>
          <w:spacing w:val="-2"/>
          <w:sz w:val="20"/>
        </w:rPr>
        <w:t>,</w:t>
      </w:r>
      <w:proofErr w:type="gramEnd"/>
      <w:r w:rsidRPr="002E556B">
        <w:rPr>
          <w:spacing w:val="-2"/>
          <w:sz w:val="20"/>
        </w:rPr>
        <w:t xml:space="preserve"> shall rest with the </w:t>
      </w:r>
      <w:r>
        <w:rPr>
          <w:spacing w:val="-2"/>
          <w:sz w:val="20"/>
        </w:rPr>
        <w:t>Bidder</w:t>
      </w:r>
      <w:r w:rsidRPr="002E556B">
        <w:rPr>
          <w:spacing w:val="-2"/>
          <w:sz w:val="20"/>
        </w:rPr>
        <w:t xml:space="preserve">. </w:t>
      </w:r>
    </w:p>
    <w:p w14:paraId="7197CFC9" w14:textId="77777777" w:rsidR="00EF19DB" w:rsidRPr="002E556B" w:rsidRDefault="00EF19DB" w:rsidP="00B37B8E">
      <w:pPr>
        <w:suppressAutoHyphens/>
        <w:jc w:val="both"/>
        <w:rPr>
          <w:spacing w:val="-2"/>
          <w:sz w:val="20"/>
        </w:rPr>
      </w:pPr>
    </w:p>
    <w:p w14:paraId="3241A21B" w14:textId="77777777" w:rsidR="00DC4591" w:rsidRPr="00FF599A" w:rsidRDefault="004A05DE" w:rsidP="00B37B8E">
      <w:pPr>
        <w:pStyle w:val="Normallist"/>
        <w:numPr>
          <w:ilvl w:val="0"/>
          <w:numId w:val="38"/>
        </w:numPr>
        <w:ind w:left="426" w:hanging="426"/>
        <w:jc w:val="both"/>
        <w:rPr>
          <w:b/>
        </w:rPr>
      </w:pPr>
      <w:r w:rsidRPr="002E556B">
        <w:rPr>
          <w:b/>
        </w:rPr>
        <w:t>Documents comprising the</w:t>
      </w:r>
      <w:r>
        <w:rPr>
          <w:b/>
        </w:rPr>
        <w:t xml:space="preserve"> b</w:t>
      </w:r>
      <w:r w:rsidRPr="00FF599A">
        <w:rPr>
          <w:b/>
        </w:rPr>
        <w:t>id</w:t>
      </w:r>
    </w:p>
    <w:p w14:paraId="380AAF5A" w14:textId="5F04B404" w:rsidR="00C43B7E" w:rsidRDefault="009243AF" w:rsidP="00B37B8E">
      <w:pPr>
        <w:tabs>
          <w:tab w:val="left" w:pos="-720"/>
        </w:tabs>
        <w:suppressAutoHyphens/>
        <w:jc w:val="both"/>
        <w:rPr>
          <w:spacing w:val="-2"/>
          <w:sz w:val="20"/>
        </w:rPr>
      </w:pPr>
      <w:r>
        <w:rPr>
          <w:spacing w:val="-2"/>
          <w:sz w:val="20"/>
        </w:rPr>
        <w:t>Bidder</w:t>
      </w:r>
      <w:r w:rsidR="004A05DE" w:rsidRPr="002E556B">
        <w:rPr>
          <w:spacing w:val="-2"/>
          <w:sz w:val="20"/>
        </w:rPr>
        <w:t xml:space="preserve">s shall not submit more than one bid per </w:t>
      </w:r>
      <w:r>
        <w:rPr>
          <w:spacing w:val="-2"/>
          <w:sz w:val="20"/>
        </w:rPr>
        <w:t>Bidder</w:t>
      </w:r>
      <w:r w:rsidR="004A05DE" w:rsidRPr="002E556B">
        <w:rPr>
          <w:spacing w:val="-2"/>
          <w:sz w:val="20"/>
        </w:rPr>
        <w:t xml:space="preserve"> in this </w:t>
      </w:r>
      <w:r w:rsidR="00F52D8B">
        <w:rPr>
          <w:spacing w:val="-2"/>
          <w:sz w:val="20"/>
        </w:rPr>
        <w:t>ITB</w:t>
      </w:r>
      <w:r w:rsidR="004A05DE" w:rsidRPr="002E556B">
        <w:rPr>
          <w:spacing w:val="-2"/>
          <w:sz w:val="20"/>
        </w:rPr>
        <w:t xml:space="preserve"> process, with the exception of alternative offers if so provided for in</w:t>
      </w:r>
      <w:r w:rsidR="00B7453B">
        <w:rPr>
          <w:spacing w:val="-2"/>
          <w:sz w:val="20"/>
        </w:rPr>
        <w:t xml:space="preserve"> the</w:t>
      </w:r>
      <w:r w:rsidR="004A05DE" w:rsidRPr="002E556B">
        <w:rPr>
          <w:spacing w:val="-2"/>
          <w:sz w:val="20"/>
        </w:rPr>
        <w:t xml:space="preserve"> </w:t>
      </w:r>
      <w:r w:rsidR="00F52D8B">
        <w:rPr>
          <w:spacing w:val="-2"/>
          <w:sz w:val="20"/>
        </w:rPr>
        <w:t>ITB</w:t>
      </w:r>
      <w:r w:rsidR="004A05DE" w:rsidRPr="002E556B">
        <w:rPr>
          <w:spacing w:val="-2"/>
          <w:sz w:val="20"/>
        </w:rPr>
        <w:t xml:space="preserve"> Section 4, UNOPS technical s</w:t>
      </w:r>
      <w:r w:rsidR="00C43B7E">
        <w:rPr>
          <w:spacing w:val="-2"/>
          <w:sz w:val="20"/>
        </w:rPr>
        <w:t>pecifications/statement of work.</w:t>
      </w:r>
    </w:p>
    <w:p w14:paraId="5123FD68" w14:textId="77777777" w:rsidR="00C43B7E" w:rsidRDefault="00C43B7E" w:rsidP="00B37B8E">
      <w:pPr>
        <w:tabs>
          <w:tab w:val="left" w:pos="-720"/>
        </w:tabs>
        <w:suppressAutoHyphens/>
        <w:jc w:val="both"/>
        <w:rPr>
          <w:spacing w:val="-2"/>
          <w:sz w:val="20"/>
        </w:rPr>
      </w:pPr>
    </w:p>
    <w:p w14:paraId="3241A21E" w14:textId="527ADBC9" w:rsidR="00DC4591" w:rsidRPr="002E556B" w:rsidRDefault="004A05DE" w:rsidP="00B37B8E">
      <w:pPr>
        <w:tabs>
          <w:tab w:val="left" w:pos="-720"/>
        </w:tabs>
        <w:suppressAutoHyphens/>
        <w:jc w:val="both"/>
        <w:rPr>
          <w:spacing w:val="-2"/>
          <w:sz w:val="20"/>
        </w:rPr>
      </w:pPr>
      <w:r w:rsidRPr="002E556B">
        <w:rPr>
          <w:spacing w:val="-2"/>
          <w:sz w:val="20"/>
        </w:rPr>
        <w:t xml:space="preserve">The bid prepared by the </w:t>
      </w:r>
      <w:r w:rsidR="009243AF">
        <w:rPr>
          <w:spacing w:val="-2"/>
          <w:sz w:val="20"/>
        </w:rPr>
        <w:t>Bidder</w:t>
      </w:r>
      <w:r w:rsidRPr="002E556B">
        <w:rPr>
          <w:spacing w:val="-2"/>
          <w:sz w:val="20"/>
        </w:rPr>
        <w:t xml:space="preserve"> shall comprise the following components:</w:t>
      </w:r>
    </w:p>
    <w:p w14:paraId="3241A21F" w14:textId="77777777" w:rsidR="00DC4591" w:rsidRPr="002E556B" w:rsidRDefault="00DC4591" w:rsidP="00B37B8E">
      <w:pPr>
        <w:tabs>
          <w:tab w:val="left" w:pos="-720"/>
        </w:tabs>
        <w:suppressAutoHyphens/>
        <w:jc w:val="both"/>
        <w:rPr>
          <w:b/>
          <w:spacing w:val="-2"/>
          <w:sz w:val="20"/>
        </w:rPr>
      </w:pPr>
    </w:p>
    <w:p w14:paraId="3241A220" w14:textId="39AFC733" w:rsidR="00DC4591" w:rsidRPr="002E556B" w:rsidRDefault="00F52D8B" w:rsidP="00B37B8E">
      <w:pPr>
        <w:suppressAutoHyphens/>
        <w:jc w:val="both"/>
        <w:rPr>
          <w:spacing w:val="-2"/>
          <w:sz w:val="20"/>
        </w:rPr>
      </w:pPr>
      <w:r>
        <w:rPr>
          <w:b/>
          <w:spacing w:val="-2"/>
          <w:sz w:val="20"/>
        </w:rPr>
        <w:t>ITB</w:t>
      </w:r>
      <w:r w:rsidR="004A05DE" w:rsidRPr="002E556B">
        <w:rPr>
          <w:b/>
          <w:spacing w:val="-2"/>
          <w:sz w:val="20"/>
        </w:rPr>
        <w:t xml:space="preserve"> </w:t>
      </w:r>
      <w:r w:rsidR="00562514">
        <w:rPr>
          <w:b/>
          <w:spacing w:val="-2"/>
          <w:sz w:val="20"/>
        </w:rPr>
        <w:t>S</w:t>
      </w:r>
      <w:r w:rsidR="004A05DE" w:rsidRPr="002E556B">
        <w:rPr>
          <w:b/>
          <w:spacing w:val="-2"/>
          <w:sz w:val="20"/>
        </w:rPr>
        <w:t>ubmission</w:t>
      </w:r>
      <w:r w:rsidR="004A05DE" w:rsidRPr="002E556B">
        <w:rPr>
          <w:spacing w:val="-2"/>
          <w:sz w:val="20"/>
        </w:rPr>
        <w:t xml:space="preserve"> (on or before bid due date):</w:t>
      </w:r>
    </w:p>
    <w:p w14:paraId="3241A221" w14:textId="77777777" w:rsidR="00DC4591" w:rsidRPr="00336EBB" w:rsidRDefault="00DC4591" w:rsidP="00B37B8E">
      <w:pPr>
        <w:suppressAutoHyphens/>
        <w:jc w:val="both"/>
        <w:rPr>
          <w:spacing w:val="-2"/>
        </w:rPr>
      </w:pPr>
    </w:p>
    <w:p w14:paraId="3241A222" w14:textId="46A082F2" w:rsidR="00DC4591" w:rsidRPr="002E556B" w:rsidRDefault="004A05DE" w:rsidP="00B37B8E">
      <w:pPr>
        <w:suppressAutoHyphens/>
        <w:jc w:val="both"/>
        <w:rPr>
          <w:spacing w:val="-2"/>
          <w:sz w:val="20"/>
        </w:rPr>
      </w:pPr>
      <w:r w:rsidRPr="002E556B">
        <w:rPr>
          <w:spacing w:val="-2"/>
          <w:sz w:val="20"/>
        </w:rPr>
        <w:t xml:space="preserve">As a minimum, </w:t>
      </w:r>
      <w:r w:rsidR="009243AF">
        <w:rPr>
          <w:spacing w:val="-2"/>
          <w:sz w:val="20"/>
        </w:rPr>
        <w:t>Bidder</w:t>
      </w:r>
      <w:r w:rsidRPr="002E556B">
        <w:rPr>
          <w:spacing w:val="-2"/>
          <w:sz w:val="20"/>
        </w:rPr>
        <w:t>s shall complete and return the documents</w:t>
      </w:r>
      <w:r w:rsidR="00652408">
        <w:rPr>
          <w:spacing w:val="-2"/>
          <w:sz w:val="20"/>
        </w:rPr>
        <w:t xml:space="preserve"> listed</w:t>
      </w:r>
      <w:r w:rsidRPr="002E556B">
        <w:rPr>
          <w:spacing w:val="-2"/>
          <w:sz w:val="20"/>
        </w:rPr>
        <w:t xml:space="preserve"> </w:t>
      </w:r>
      <w:r w:rsidR="004A126B" w:rsidRPr="002E556B">
        <w:rPr>
          <w:spacing w:val="-2"/>
          <w:sz w:val="20"/>
        </w:rPr>
        <w:t xml:space="preserve">below </w:t>
      </w:r>
      <w:r w:rsidRPr="002E556B">
        <w:rPr>
          <w:spacing w:val="-2"/>
          <w:sz w:val="20"/>
        </w:rPr>
        <w:t xml:space="preserve">(annexes to this </w:t>
      </w:r>
      <w:r w:rsidR="00F52D8B">
        <w:rPr>
          <w:spacing w:val="-2"/>
          <w:sz w:val="20"/>
        </w:rPr>
        <w:t>ITB</w:t>
      </w:r>
      <w:r w:rsidRPr="002E556B">
        <w:rPr>
          <w:spacing w:val="-2"/>
          <w:sz w:val="20"/>
        </w:rPr>
        <w:t xml:space="preserve">) as an integral part of their bid. </w:t>
      </w:r>
      <w:r w:rsidR="009243AF">
        <w:rPr>
          <w:spacing w:val="-2"/>
          <w:sz w:val="20"/>
        </w:rPr>
        <w:t>Bidder</w:t>
      </w:r>
      <w:r w:rsidRPr="002E556B">
        <w:rPr>
          <w:spacing w:val="-2"/>
          <w:sz w:val="20"/>
        </w:rPr>
        <w:t>s may add additional documentation to their bids as they deem appropriate.</w:t>
      </w:r>
    </w:p>
    <w:p w14:paraId="3241A223" w14:textId="77777777" w:rsidR="00DC4591" w:rsidRPr="002E556B" w:rsidRDefault="00DC4591" w:rsidP="00B37B8E">
      <w:pPr>
        <w:suppressAutoHyphens/>
        <w:jc w:val="both"/>
        <w:rPr>
          <w:spacing w:val="-2"/>
          <w:sz w:val="20"/>
        </w:rPr>
      </w:pPr>
    </w:p>
    <w:p w14:paraId="3241A224" w14:textId="36EAE8D3" w:rsidR="00DC4591" w:rsidRPr="002E556B" w:rsidRDefault="004A05DE" w:rsidP="00B37B8E">
      <w:pPr>
        <w:suppressAutoHyphens/>
        <w:jc w:val="both"/>
        <w:rPr>
          <w:spacing w:val="-2"/>
          <w:sz w:val="20"/>
        </w:rPr>
      </w:pPr>
      <w:r w:rsidRPr="002E556B">
        <w:rPr>
          <w:spacing w:val="-2"/>
          <w:sz w:val="20"/>
        </w:rPr>
        <w:t xml:space="preserve">Failure to complete and return the documents </w:t>
      </w:r>
      <w:r w:rsidR="00652408">
        <w:rPr>
          <w:spacing w:val="-2"/>
          <w:sz w:val="20"/>
        </w:rPr>
        <w:t xml:space="preserve">listed </w:t>
      </w:r>
      <w:r w:rsidR="004A126B" w:rsidRPr="002E556B">
        <w:rPr>
          <w:spacing w:val="-2"/>
          <w:sz w:val="20"/>
        </w:rPr>
        <w:t xml:space="preserve">below </w:t>
      </w:r>
      <w:r w:rsidRPr="002E556B">
        <w:rPr>
          <w:spacing w:val="-2"/>
          <w:sz w:val="20"/>
        </w:rPr>
        <w:t xml:space="preserve">as part of the </w:t>
      </w:r>
      <w:proofErr w:type="gramStart"/>
      <w:r w:rsidRPr="002E556B">
        <w:rPr>
          <w:spacing w:val="-2"/>
          <w:sz w:val="20"/>
        </w:rPr>
        <w:t>bid</w:t>
      </w:r>
      <w:r w:rsidR="004A126B">
        <w:rPr>
          <w:spacing w:val="-2"/>
          <w:sz w:val="20"/>
        </w:rPr>
        <w:t>,</w:t>
      </w:r>
      <w:proofErr w:type="gramEnd"/>
      <w:r w:rsidRPr="002E556B">
        <w:rPr>
          <w:spacing w:val="-2"/>
          <w:sz w:val="20"/>
        </w:rPr>
        <w:t xml:space="preserve"> may result in bid rejection.</w:t>
      </w:r>
    </w:p>
    <w:p w14:paraId="3241A225" w14:textId="77777777" w:rsidR="00DC4591" w:rsidRPr="002E556B" w:rsidRDefault="00DC4591" w:rsidP="00B37B8E">
      <w:pPr>
        <w:tabs>
          <w:tab w:val="left" w:pos="-720"/>
        </w:tabs>
        <w:suppressAutoHyphens/>
        <w:jc w:val="both"/>
        <w:rPr>
          <w:spacing w:val="-2"/>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7513"/>
      </w:tblGrid>
      <w:tr w:rsidR="00A20041" w:rsidRPr="002E556B" w14:paraId="3140EA77" w14:textId="77777777" w:rsidTr="00A20041">
        <w:trPr>
          <w:trHeight w:val="20"/>
        </w:trPr>
        <w:tc>
          <w:tcPr>
            <w:tcW w:w="1701" w:type="dxa"/>
            <w:tcBorders>
              <w:top w:val="single" w:sz="4" w:space="0" w:color="auto"/>
              <w:left w:val="single" w:sz="4" w:space="0" w:color="auto"/>
              <w:bottom w:val="single" w:sz="4" w:space="0" w:color="auto"/>
              <w:right w:val="single" w:sz="4" w:space="0" w:color="auto"/>
            </w:tcBorders>
            <w:vAlign w:val="center"/>
          </w:tcPr>
          <w:p w14:paraId="72E4D201" w14:textId="77777777" w:rsidR="00A20041" w:rsidRPr="002E556B" w:rsidRDefault="00A20041" w:rsidP="00B37B8E">
            <w:pPr>
              <w:tabs>
                <w:tab w:val="left" w:pos="-720"/>
              </w:tabs>
              <w:suppressAutoHyphens/>
              <w:jc w:val="both"/>
              <w:rPr>
                <w:spacing w:val="-2"/>
                <w:sz w:val="20"/>
              </w:rPr>
            </w:pPr>
            <w:r w:rsidRPr="002E556B">
              <w:rPr>
                <w:spacing w:val="-2"/>
                <w:sz w:val="20"/>
              </w:rPr>
              <w:t>Part of bid</w:t>
            </w:r>
          </w:p>
        </w:tc>
        <w:tc>
          <w:tcPr>
            <w:tcW w:w="7513" w:type="dxa"/>
            <w:tcBorders>
              <w:top w:val="single" w:sz="4" w:space="0" w:color="auto"/>
              <w:left w:val="single" w:sz="4" w:space="0" w:color="auto"/>
              <w:bottom w:val="single" w:sz="4" w:space="0" w:color="auto"/>
              <w:right w:val="single" w:sz="4" w:space="0" w:color="auto"/>
            </w:tcBorders>
            <w:vAlign w:val="center"/>
          </w:tcPr>
          <w:p w14:paraId="4F5955E4" w14:textId="77777777" w:rsidR="00A20041" w:rsidRPr="002E556B" w:rsidRDefault="00A20041" w:rsidP="00B37B8E">
            <w:pPr>
              <w:tabs>
                <w:tab w:val="left" w:pos="-720"/>
              </w:tabs>
              <w:suppressAutoHyphens/>
              <w:jc w:val="both"/>
              <w:rPr>
                <w:spacing w:val="-2"/>
                <w:sz w:val="20"/>
              </w:rPr>
            </w:pPr>
            <w:r w:rsidRPr="002E556B">
              <w:rPr>
                <w:spacing w:val="-2"/>
                <w:sz w:val="20"/>
              </w:rPr>
              <w:t>Check list form (Annex B hereto)</w:t>
            </w:r>
          </w:p>
        </w:tc>
      </w:tr>
      <w:tr w:rsidR="00A20041" w:rsidRPr="002E556B" w14:paraId="3DE4E253" w14:textId="77777777" w:rsidTr="00A20041">
        <w:trPr>
          <w:trHeight w:val="20"/>
        </w:trPr>
        <w:tc>
          <w:tcPr>
            <w:tcW w:w="1701" w:type="dxa"/>
            <w:tcBorders>
              <w:top w:val="single" w:sz="4" w:space="0" w:color="auto"/>
              <w:left w:val="single" w:sz="4" w:space="0" w:color="auto"/>
              <w:bottom w:val="single" w:sz="4" w:space="0" w:color="auto"/>
              <w:right w:val="single" w:sz="4" w:space="0" w:color="auto"/>
            </w:tcBorders>
            <w:vAlign w:val="center"/>
          </w:tcPr>
          <w:p w14:paraId="226F9A85" w14:textId="77777777" w:rsidR="00A20041" w:rsidRPr="002E556B" w:rsidRDefault="00A20041" w:rsidP="00B37B8E">
            <w:pPr>
              <w:tabs>
                <w:tab w:val="left" w:pos="-720"/>
              </w:tabs>
              <w:suppressAutoHyphens/>
              <w:jc w:val="both"/>
              <w:rPr>
                <w:spacing w:val="-2"/>
                <w:sz w:val="20"/>
              </w:rPr>
            </w:pPr>
            <w:r w:rsidRPr="002E556B">
              <w:rPr>
                <w:spacing w:val="-2"/>
                <w:sz w:val="20"/>
              </w:rPr>
              <w:t>Part of bid</w:t>
            </w:r>
          </w:p>
        </w:tc>
        <w:tc>
          <w:tcPr>
            <w:tcW w:w="7513" w:type="dxa"/>
            <w:tcBorders>
              <w:top w:val="single" w:sz="4" w:space="0" w:color="auto"/>
              <w:left w:val="single" w:sz="4" w:space="0" w:color="auto"/>
              <w:bottom w:val="single" w:sz="4" w:space="0" w:color="auto"/>
              <w:right w:val="single" w:sz="4" w:space="0" w:color="auto"/>
            </w:tcBorders>
            <w:vAlign w:val="center"/>
          </w:tcPr>
          <w:p w14:paraId="2DCD73EC" w14:textId="68C26B92" w:rsidR="00A20041" w:rsidRPr="002E556B" w:rsidRDefault="00A20041" w:rsidP="008334FC">
            <w:pPr>
              <w:tabs>
                <w:tab w:val="left" w:pos="-720"/>
              </w:tabs>
              <w:suppressAutoHyphens/>
              <w:jc w:val="both"/>
              <w:rPr>
                <w:spacing w:val="-2"/>
                <w:sz w:val="20"/>
              </w:rPr>
            </w:pPr>
            <w:r w:rsidRPr="002E556B">
              <w:rPr>
                <w:spacing w:val="-2"/>
                <w:sz w:val="20"/>
              </w:rPr>
              <w:t>Signed Bid submission</w:t>
            </w:r>
            <w:r w:rsidR="008334FC">
              <w:rPr>
                <w:spacing w:val="-2"/>
                <w:sz w:val="20"/>
              </w:rPr>
              <w:t xml:space="preserve"> Technical ( Annex C excel sheet) and  Price Schedule Offer Form</w:t>
            </w:r>
            <w:r>
              <w:rPr>
                <w:spacing w:val="-2"/>
                <w:sz w:val="20"/>
              </w:rPr>
              <w:t xml:space="preserve"> (Annex C hereto)</w:t>
            </w:r>
          </w:p>
        </w:tc>
      </w:tr>
      <w:tr w:rsidR="00A20041" w:rsidRPr="002E556B" w14:paraId="6BB81F99" w14:textId="77777777" w:rsidTr="00A20041">
        <w:trPr>
          <w:trHeight w:val="20"/>
        </w:trPr>
        <w:tc>
          <w:tcPr>
            <w:tcW w:w="1701" w:type="dxa"/>
            <w:tcBorders>
              <w:top w:val="single" w:sz="4" w:space="0" w:color="auto"/>
              <w:left w:val="single" w:sz="4" w:space="0" w:color="auto"/>
              <w:bottom w:val="single" w:sz="4" w:space="0" w:color="auto"/>
              <w:right w:val="single" w:sz="4" w:space="0" w:color="auto"/>
            </w:tcBorders>
            <w:vAlign w:val="center"/>
          </w:tcPr>
          <w:p w14:paraId="10CB6FD5" w14:textId="77777777" w:rsidR="00A20041" w:rsidRPr="002D4F93" w:rsidRDefault="00A20041" w:rsidP="00B37B8E">
            <w:pPr>
              <w:tabs>
                <w:tab w:val="left" w:pos="-720"/>
              </w:tabs>
              <w:suppressAutoHyphens/>
              <w:jc w:val="both"/>
              <w:rPr>
                <w:spacing w:val="-2"/>
                <w:sz w:val="20"/>
              </w:rPr>
            </w:pPr>
            <w:r w:rsidRPr="002D4F93">
              <w:rPr>
                <w:spacing w:val="-2"/>
                <w:sz w:val="20"/>
              </w:rPr>
              <w:t>Part of bid</w:t>
            </w:r>
          </w:p>
        </w:tc>
        <w:tc>
          <w:tcPr>
            <w:tcW w:w="7513" w:type="dxa"/>
            <w:tcBorders>
              <w:top w:val="single" w:sz="4" w:space="0" w:color="auto"/>
              <w:left w:val="single" w:sz="4" w:space="0" w:color="auto"/>
              <w:bottom w:val="single" w:sz="4" w:space="0" w:color="auto"/>
              <w:right w:val="single" w:sz="4" w:space="0" w:color="auto"/>
            </w:tcBorders>
            <w:vAlign w:val="center"/>
          </w:tcPr>
          <w:p w14:paraId="678E0482" w14:textId="247AFB75" w:rsidR="00A20041" w:rsidRPr="00A20041" w:rsidRDefault="00A20041" w:rsidP="00B37B8E">
            <w:pPr>
              <w:tabs>
                <w:tab w:val="left" w:pos="-720"/>
              </w:tabs>
              <w:jc w:val="both"/>
              <w:rPr>
                <w:spacing w:val="-2"/>
                <w:sz w:val="20"/>
              </w:rPr>
            </w:pPr>
            <w:r w:rsidRPr="00A20041">
              <w:rPr>
                <w:spacing w:val="-2"/>
                <w:sz w:val="20"/>
              </w:rPr>
              <w:t>UNGM Vendor registration form (Annex</w:t>
            </w:r>
            <w:r w:rsidR="008334FC">
              <w:rPr>
                <w:spacing w:val="-2"/>
                <w:sz w:val="20"/>
              </w:rPr>
              <w:t xml:space="preserve"> D</w:t>
            </w:r>
            <w:r w:rsidRPr="00A20041">
              <w:rPr>
                <w:spacing w:val="-2"/>
                <w:sz w:val="20"/>
              </w:rPr>
              <w:t xml:space="preserve"> hereto)</w:t>
            </w:r>
          </w:p>
          <w:p w14:paraId="4E4FF007" w14:textId="6BC00CA1" w:rsidR="00A20041" w:rsidRPr="00A20041" w:rsidRDefault="0033356F" w:rsidP="0033356F">
            <w:pPr>
              <w:tabs>
                <w:tab w:val="left" w:pos="-720"/>
              </w:tabs>
              <w:jc w:val="both"/>
              <w:rPr>
                <w:spacing w:val="-2"/>
                <w:sz w:val="20"/>
              </w:rPr>
            </w:pPr>
            <w:r w:rsidRPr="002D4F93">
              <w:rPr>
                <w:sz w:val="20"/>
              </w:rPr>
              <w:t>Manufacturer’s authorization form</w:t>
            </w:r>
            <w:r>
              <w:rPr>
                <w:sz w:val="20"/>
              </w:rPr>
              <w:t xml:space="preserve"> (</w:t>
            </w:r>
            <w:r w:rsidRPr="002D4F93">
              <w:rPr>
                <w:sz w:val="20"/>
              </w:rPr>
              <w:t xml:space="preserve">Annex </w:t>
            </w:r>
            <w:r>
              <w:rPr>
                <w:sz w:val="20"/>
              </w:rPr>
              <w:t>E hereto)</w:t>
            </w:r>
          </w:p>
        </w:tc>
      </w:tr>
    </w:tbl>
    <w:p w14:paraId="3241A234" w14:textId="77777777" w:rsidR="00DC4591" w:rsidRPr="002E556B" w:rsidRDefault="00DC4591" w:rsidP="00B37B8E">
      <w:pPr>
        <w:pStyle w:val="Single"/>
        <w:tabs>
          <w:tab w:val="clear" w:pos="-720"/>
          <w:tab w:val="clear" w:pos="0"/>
        </w:tabs>
        <w:ind w:left="0" w:firstLine="0"/>
        <w:rPr>
          <w:rFonts w:ascii="Arial" w:hAnsi="Arial" w:cs="Arial"/>
          <w:sz w:val="20"/>
          <w:lang w:val="en-GB"/>
        </w:rPr>
      </w:pPr>
    </w:p>
    <w:p w14:paraId="3241A235" w14:textId="37C9BC63" w:rsidR="00DC4591" w:rsidRPr="002E556B" w:rsidRDefault="004A05DE" w:rsidP="00B37B8E">
      <w:pPr>
        <w:pStyle w:val="Single"/>
        <w:tabs>
          <w:tab w:val="clear" w:pos="-720"/>
          <w:tab w:val="clear" w:pos="0"/>
        </w:tabs>
        <w:ind w:left="0" w:firstLine="0"/>
        <w:rPr>
          <w:rFonts w:ascii="Arial" w:hAnsi="Arial" w:cs="Arial"/>
          <w:sz w:val="20"/>
          <w:lang w:val="en-GB"/>
        </w:rPr>
      </w:pPr>
      <w:r w:rsidRPr="002E556B">
        <w:rPr>
          <w:rFonts w:ascii="Arial" w:hAnsi="Arial" w:cs="Arial"/>
          <w:sz w:val="20"/>
          <w:lang w:val="en-GB"/>
        </w:rPr>
        <w:t>If after assessing this opportunity</w:t>
      </w:r>
      <w:r w:rsidR="00447C24">
        <w:rPr>
          <w:rFonts w:ascii="Arial" w:hAnsi="Arial" w:cs="Arial"/>
          <w:sz w:val="20"/>
          <w:lang w:val="en-GB"/>
        </w:rPr>
        <w:t>,</w:t>
      </w:r>
      <w:r w:rsidRPr="002E556B">
        <w:rPr>
          <w:rFonts w:ascii="Arial" w:hAnsi="Arial" w:cs="Arial"/>
          <w:sz w:val="20"/>
          <w:lang w:val="en-GB"/>
        </w:rPr>
        <w:t xml:space="preserve"> you have made the determination not to submit your bid</w:t>
      </w:r>
      <w:r w:rsidR="004A126B">
        <w:rPr>
          <w:rFonts w:ascii="Arial" w:hAnsi="Arial" w:cs="Arial"/>
          <w:sz w:val="20"/>
          <w:lang w:val="en-GB"/>
        </w:rPr>
        <w:t>,</w:t>
      </w:r>
      <w:r w:rsidRPr="002E556B">
        <w:rPr>
          <w:rFonts w:ascii="Arial" w:hAnsi="Arial" w:cs="Arial"/>
          <w:sz w:val="20"/>
          <w:lang w:val="en-GB"/>
        </w:rPr>
        <w:t xml:space="preserve"> we would appreciate if you could return this form indicating your reasons for non-participation.</w:t>
      </w:r>
    </w:p>
    <w:p w14:paraId="3241A236" w14:textId="77777777" w:rsidR="00DC4591" w:rsidRPr="002E556B" w:rsidRDefault="00DC4591" w:rsidP="00B37B8E">
      <w:pPr>
        <w:pStyle w:val="Single"/>
        <w:tabs>
          <w:tab w:val="clear" w:pos="-720"/>
          <w:tab w:val="clear" w:pos="0"/>
        </w:tabs>
        <w:ind w:left="0" w:firstLine="0"/>
        <w:rPr>
          <w:rFonts w:ascii="Arial" w:hAnsi="Arial" w:cs="Arial"/>
          <w:sz w:val="20"/>
          <w:lang w:val="en-GB"/>
        </w:rPr>
      </w:pPr>
    </w:p>
    <w:p w14:paraId="3241A237" w14:textId="77777777" w:rsidR="00DC4591" w:rsidRDefault="00DC4591" w:rsidP="00B37B8E">
      <w:pPr>
        <w:pStyle w:val="Single"/>
        <w:tabs>
          <w:tab w:val="clear" w:pos="-720"/>
        </w:tabs>
        <w:ind w:left="0" w:firstLine="0"/>
        <w:rPr>
          <w:rFonts w:ascii="Arial" w:hAnsi="Arial" w:cs="Arial"/>
          <w:b/>
          <w:sz w:val="20"/>
          <w:lang w:val="en-GB"/>
        </w:rPr>
      </w:pPr>
    </w:p>
    <w:p w14:paraId="6B33C496" w14:textId="77777777" w:rsidR="002D3999" w:rsidRDefault="002D3999" w:rsidP="00B37B8E">
      <w:pPr>
        <w:pStyle w:val="Single"/>
        <w:tabs>
          <w:tab w:val="clear" w:pos="-720"/>
        </w:tabs>
        <w:ind w:left="0" w:firstLine="0"/>
        <w:rPr>
          <w:rFonts w:ascii="Arial" w:hAnsi="Arial" w:cs="Arial"/>
          <w:b/>
          <w:sz w:val="20"/>
          <w:lang w:val="en-GB"/>
        </w:rPr>
      </w:pPr>
    </w:p>
    <w:p w14:paraId="3241A238" w14:textId="77777777" w:rsidR="00DC4591" w:rsidRPr="00797795" w:rsidRDefault="004A05DE" w:rsidP="00B37B8E">
      <w:pPr>
        <w:pStyle w:val="Single"/>
        <w:tabs>
          <w:tab w:val="clear" w:pos="-720"/>
        </w:tabs>
        <w:ind w:left="0" w:firstLine="0"/>
        <w:rPr>
          <w:rFonts w:ascii="Arial" w:hAnsi="Arial" w:cs="Arial"/>
          <w:b/>
          <w:sz w:val="20"/>
          <w:lang w:val="en-GB"/>
        </w:rPr>
      </w:pPr>
      <w:r w:rsidRPr="00797795">
        <w:rPr>
          <w:rFonts w:ascii="Arial" w:hAnsi="Arial" w:cs="Arial"/>
          <w:b/>
          <w:sz w:val="20"/>
          <w:lang w:val="en-GB"/>
        </w:rPr>
        <w:lastRenderedPageBreak/>
        <w:t>Pre-submission:</w:t>
      </w:r>
    </w:p>
    <w:p w14:paraId="3241A239" w14:textId="1DA08649" w:rsidR="00DC4591" w:rsidRDefault="009243AF" w:rsidP="00B37B8E">
      <w:pPr>
        <w:pStyle w:val="Single"/>
        <w:tabs>
          <w:tab w:val="clear" w:pos="-720"/>
          <w:tab w:val="clear" w:pos="720"/>
        </w:tabs>
        <w:ind w:left="0" w:firstLine="0"/>
        <w:rPr>
          <w:rFonts w:ascii="Arial" w:hAnsi="Arial" w:cs="Arial"/>
          <w:sz w:val="20"/>
          <w:lang w:val="en-GB"/>
        </w:rPr>
      </w:pPr>
      <w:r>
        <w:rPr>
          <w:rFonts w:ascii="Arial" w:hAnsi="Arial" w:cs="Arial"/>
          <w:sz w:val="20"/>
          <w:lang w:val="en-GB"/>
        </w:rPr>
        <w:t>Bidder</w:t>
      </w:r>
      <w:r w:rsidR="004A05DE" w:rsidRPr="00336EBB">
        <w:rPr>
          <w:rFonts w:ascii="Arial" w:hAnsi="Arial" w:cs="Arial"/>
          <w:sz w:val="20"/>
          <w:lang w:val="en-GB"/>
        </w:rPr>
        <w:t xml:space="preserve">s </w:t>
      </w:r>
      <w:r w:rsidR="004A05DE">
        <w:rPr>
          <w:rFonts w:ascii="Arial" w:hAnsi="Arial" w:cs="Arial"/>
          <w:sz w:val="20"/>
          <w:lang w:val="en-GB"/>
        </w:rPr>
        <w:t xml:space="preserve">are requested to </w:t>
      </w:r>
      <w:r w:rsidR="004A05DE" w:rsidRPr="00336EBB">
        <w:rPr>
          <w:rFonts w:ascii="Arial" w:hAnsi="Arial" w:cs="Arial"/>
          <w:sz w:val="20"/>
          <w:lang w:val="en-GB"/>
        </w:rPr>
        <w:t>complete and return the Bid/No Bid Confirmation Form prior to the submission deadline</w:t>
      </w:r>
      <w:r w:rsidR="00447C24">
        <w:rPr>
          <w:rFonts w:ascii="Arial" w:hAnsi="Arial" w:cs="Arial"/>
          <w:sz w:val="20"/>
          <w:lang w:val="en-GB"/>
        </w:rPr>
        <w:t>,</w:t>
      </w:r>
      <w:r w:rsidR="004A05DE" w:rsidRPr="00336EBB">
        <w:rPr>
          <w:rFonts w:ascii="Arial" w:hAnsi="Arial" w:cs="Arial"/>
          <w:sz w:val="20"/>
          <w:lang w:val="en-GB"/>
        </w:rPr>
        <w:t xml:space="preserve"> indicating whether they do or do not intend to </w:t>
      </w:r>
      <w:r w:rsidR="004A05DE">
        <w:rPr>
          <w:rFonts w:ascii="Arial" w:hAnsi="Arial" w:cs="Arial"/>
          <w:sz w:val="20"/>
          <w:lang w:val="en-GB"/>
        </w:rPr>
        <w:t>b</w:t>
      </w:r>
      <w:r w:rsidR="004A05DE" w:rsidRPr="00336EBB">
        <w:rPr>
          <w:rFonts w:ascii="Arial" w:hAnsi="Arial" w:cs="Arial"/>
          <w:sz w:val="20"/>
          <w:lang w:val="en-GB"/>
        </w:rPr>
        <w:t>id.</w:t>
      </w:r>
    </w:p>
    <w:p w14:paraId="3241A23A" w14:textId="77777777" w:rsidR="00DC4591" w:rsidRPr="00336EBB" w:rsidRDefault="00DC4591" w:rsidP="00B37B8E">
      <w:pPr>
        <w:pStyle w:val="Single"/>
        <w:tabs>
          <w:tab w:val="clear" w:pos="-720"/>
          <w:tab w:val="clear" w:pos="720"/>
        </w:tabs>
        <w:ind w:left="0" w:firstLine="0"/>
        <w:rPr>
          <w:rFonts w:ascii="Arial" w:hAnsi="Arial" w:cs="Arial"/>
          <w:sz w:val="20"/>
          <w:lang w:val="en-GB"/>
        </w:rPr>
      </w:pPr>
    </w:p>
    <w:p w14:paraId="3241A23B" w14:textId="1A074825" w:rsidR="00DC4591" w:rsidRDefault="00DC4591" w:rsidP="00B37B8E">
      <w:pPr>
        <w:pStyle w:val="Single"/>
        <w:tabs>
          <w:tab w:val="clear" w:pos="-720"/>
        </w:tabs>
        <w:ind w:left="0" w:firstLine="0"/>
        <w:rPr>
          <w:rFonts w:ascii="Arial" w:hAnsi="Arial" w:cs="Arial"/>
          <w:sz w:val="20"/>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7513"/>
      </w:tblGrid>
      <w:tr w:rsidR="00DC4591" w:rsidRPr="00336EBB" w14:paraId="3241A23E" w14:textId="77777777">
        <w:trPr>
          <w:trHeight w:val="20"/>
        </w:trPr>
        <w:tc>
          <w:tcPr>
            <w:tcW w:w="1701" w:type="dxa"/>
            <w:vAlign w:val="center"/>
          </w:tcPr>
          <w:p w14:paraId="3241A23C" w14:textId="77777777" w:rsidR="00DC4591" w:rsidRPr="00900D58" w:rsidRDefault="004A05DE" w:rsidP="00B37B8E">
            <w:pPr>
              <w:tabs>
                <w:tab w:val="left" w:pos="-720"/>
              </w:tabs>
              <w:suppressAutoHyphens/>
              <w:jc w:val="both"/>
              <w:rPr>
                <w:spacing w:val="-2"/>
                <w:sz w:val="20"/>
              </w:rPr>
            </w:pPr>
            <w:r w:rsidRPr="00900D58">
              <w:rPr>
                <w:spacing w:val="-2"/>
                <w:sz w:val="20"/>
              </w:rPr>
              <w:t xml:space="preserve">Stand-alone document </w:t>
            </w:r>
          </w:p>
        </w:tc>
        <w:tc>
          <w:tcPr>
            <w:tcW w:w="7513" w:type="dxa"/>
            <w:vAlign w:val="center"/>
          </w:tcPr>
          <w:p w14:paraId="3241A23D" w14:textId="77777777" w:rsidR="00DC4591" w:rsidRPr="00900D58" w:rsidRDefault="004A05DE" w:rsidP="00B37B8E">
            <w:pPr>
              <w:tabs>
                <w:tab w:val="left" w:pos="-720"/>
              </w:tabs>
              <w:suppressAutoHyphens/>
              <w:jc w:val="both"/>
              <w:rPr>
                <w:spacing w:val="-2"/>
                <w:sz w:val="20"/>
              </w:rPr>
            </w:pPr>
            <w:r w:rsidRPr="00900D58">
              <w:rPr>
                <w:spacing w:val="-2"/>
                <w:sz w:val="20"/>
              </w:rPr>
              <w:t>Bid/no bid confirmation form (Annex A hereto)</w:t>
            </w:r>
          </w:p>
        </w:tc>
      </w:tr>
    </w:tbl>
    <w:p w14:paraId="3241A23F" w14:textId="77777777" w:rsidR="00DC4591" w:rsidRPr="00336EBB" w:rsidRDefault="00DC4591" w:rsidP="00B37B8E">
      <w:pPr>
        <w:pStyle w:val="Single"/>
        <w:tabs>
          <w:tab w:val="clear" w:pos="-720"/>
          <w:tab w:val="clear" w:pos="0"/>
        </w:tabs>
        <w:ind w:left="0" w:firstLine="0"/>
        <w:rPr>
          <w:rFonts w:ascii="Arial" w:hAnsi="Arial" w:cs="Arial"/>
          <w:sz w:val="20"/>
          <w:lang w:val="en-GB"/>
        </w:rPr>
      </w:pPr>
    </w:p>
    <w:p w14:paraId="3241A240" w14:textId="324C56F1" w:rsidR="00DC4591" w:rsidRPr="00AC68EF" w:rsidRDefault="004A05DE" w:rsidP="00B37B8E">
      <w:pPr>
        <w:pStyle w:val="Normallist"/>
        <w:numPr>
          <w:ilvl w:val="0"/>
          <w:numId w:val="38"/>
        </w:numPr>
        <w:ind w:left="426" w:hanging="426"/>
        <w:jc w:val="both"/>
        <w:rPr>
          <w:b/>
        </w:rPr>
      </w:pPr>
      <w:r>
        <w:rPr>
          <w:b/>
        </w:rPr>
        <w:t xml:space="preserve">Bid </w:t>
      </w:r>
      <w:r w:rsidR="00562514">
        <w:rPr>
          <w:b/>
        </w:rPr>
        <w:t>P</w:t>
      </w:r>
      <w:r w:rsidRPr="00AC68EF">
        <w:rPr>
          <w:b/>
        </w:rPr>
        <w:t>rices</w:t>
      </w:r>
    </w:p>
    <w:p w14:paraId="3241A241" w14:textId="04526148" w:rsidR="00DC4591" w:rsidRPr="00900D58" w:rsidRDefault="004A05DE" w:rsidP="00B37B8E">
      <w:pPr>
        <w:tabs>
          <w:tab w:val="left" w:pos="-720"/>
        </w:tabs>
        <w:suppressAutoHyphens/>
        <w:jc w:val="both"/>
        <w:rPr>
          <w:spacing w:val="-2"/>
          <w:sz w:val="20"/>
        </w:rPr>
      </w:pPr>
      <w:r w:rsidRPr="00900D58">
        <w:rPr>
          <w:spacing w:val="-2"/>
          <w:sz w:val="20"/>
        </w:rPr>
        <w:t xml:space="preserve">The </w:t>
      </w:r>
      <w:r w:rsidR="009243AF">
        <w:rPr>
          <w:spacing w:val="-2"/>
          <w:sz w:val="20"/>
        </w:rPr>
        <w:t>Bidder</w:t>
      </w:r>
      <w:r w:rsidRPr="00900D58">
        <w:rPr>
          <w:spacing w:val="-2"/>
          <w:sz w:val="20"/>
        </w:rPr>
        <w:t xml:space="preserve"> shall indicate on the appropriate bid price sheet contained in these solicitation documents the prices of the goods it proposes to supply under the</w:t>
      </w:r>
      <w:r w:rsidR="00AC4CF1">
        <w:rPr>
          <w:spacing w:val="-2"/>
          <w:sz w:val="20"/>
        </w:rPr>
        <w:t xml:space="preserve"> UNOPS issued Purchase Order (PO).</w:t>
      </w:r>
    </w:p>
    <w:p w14:paraId="3241A242" w14:textId="77777777" w:rsidR="00DC4591" w:rsidRPr="00900D58" w:rsidRDefault="00DC4591" w:rsidP="00B37B8E">
      <w:pPr>
        <w:tabs>
          <w:tab w:val="left" w:pos="-720"/>
        </w:tabs>
        <w:suppressAutoHyphens/>
        <w:jc w:val="both"/>
        <w:rPr>
          <w:color w:val="FF0000"/>
          <w:spacing w:val="-2"/>
          <w:sz w:val="20"/>
          <w:highlight w:val="lightGray"/>
        </w:rPr>
      </w:pPr>
    </w:p>
    <w:p w14:paraId="3241A243" w14:textId="42B27DDF" w:rsidR="00DC4591" w:rsidRPr="00AC4CF1" w:rsidRDefault="004A05DE" w:rsidP="00B37B8E">
      <w:pPr>
        <w:tabs>
          <w:tab w:val="left" w:pos="-720"/>
        </w:tabs>
        <w:suppressAutoHyphens/>
        <w:jc w:val="both"/>
        <w:rPr>
          <w:spacing w:val="-2"/>
          <w:sz w:val="20"/>
        </w:rPr>
      </w:pPr>
      <w:r w:rsidRPr="00AC4CF1">
        <w:rPr>
          <w:spacing w:val="-2"/>
          <w:sz w:val="20"/>
        </w:rPr>
        <w:t xml:space="preserve">The </w:t>
      </w:r>
      <w:r w:rsidR="00E456C9" w:rsidRPr="00AC4CF1">
        <w:rPr>
          <w:spacing w:val="-2"/>
          <w:sz w:val="20"/>
        </w:rPr>
        <w:t>p</w:t>
      </w:r>
      <w:r w:rsidRPr="00AC4CF1">
        <w:rPr>
          <w:spacing w:val="-2"/>
          <w:sz w:val="20"/>
        </w:rPr>
        <w:t xml:space="preserve">rice of the </w:t>
      </w:r>
      <w:r w:rsidR="00E456C9" w:rsidRPr="00AC4CF1">
        <w:rPr>
          <w:spacing w:val="-2"/>
          <w:sz w:val="20"/>
        </w:rPr>
        <w:t>g</w:t>
      </w:r>
      <w:r w:rsidRPr="00AC4CF1">
        <w:rPr>
          <w:spacing w:val="-2"/>
          <w:sz w:val="20"/>
        </w:rPr>
        <w:t>oods shall be quoted as per Incoterms</w:t>
      </w:r>
      <w:r w:rsidR="00652408" w:rsidRPr="00AC4CF1">
        <w:rPr>
          <w:spacing w:val="-2"/>
          <w:sz w:val="20"/>
        </w:rPr>
        <w:t xml:space="preserve"> detailed</w:t>
      </w:r>
      <w:r w:rsidRPr="00AC4CF1">
        <w:rPr>
          <w:spacing w:val="-2"/>
          <w:sz w:val="20"/>
        </w:rPr>
        <w:t xml:space="preserve"> in the Price Schedule Form.</w:t>
      </w:r>
    </w:p>
    <w:p w14:paraId="3241A244" w14:textId="77777777" w:rsidR="00DC4591" w:rsidRPr="00A809A1" w:rsidRDefault="00DC4591" w:rsidP="00B37B8E">
      <w:pPr>
        <w:tabs>
          <w:tab w:val="left" w:pos="-720"/>
        </w:tabs>
        <w:suppressAutoHyphens/>
        <w:jc w:val="both"/>
        <w:rPr>
          <w:spacing w:val="-2"/>
          <w:sz w:val="20"/>
          <w:highlight w:val="lightGray"/>
        </w:rPr>
      </w:pPr>
    </w:p>
    <w:p w14:paraId="3241A245" w14:textId="1FD3BC74" w:rsidR="00DC4591" w:rsidRPr="00A809A1" w:rsidRDefault="00F61AA9" w:rsidP="00B37B8E">
      <w:pPr>
        <w:tabs>
          <w:tab w:val="left" w:pos="-720"/>
        </w:tabs>
        <w:suppressAutoHyphens/>
        <w:jc w:val="both"/>
        <w:rPr>
          <w:spacing w:val="-2"/>
          <w:sz w:val="20"/>
          <w:highlight w:val="lightGray"/>
        </w:rPr>
      </w:pPr>
      <w:r>
        <w:rPr>
          <w:spacing w:val="-2"/>
          <w:sz w:val="20"/>
        </w:rPr>
        <w:t xml:space="preserve">Fixed </w:t>
      </w:r>
      <w:r w:rsidR="00EB18DB">
        <w:rPr>
          <w:spacing w:val="-2"/>
          <w:sz w:val="20"/>
        </w:rPr>
        <w:t>P</w:t>
      </w:r>
      <w:r>
        <w:rPr>
          <w:spacing w:val="-2"/>
          <w:sz w:val="20"/>
        </w:rPr>
        <w:t>rice:</w:t>
      </w:r>
      <w:r w:rsidR="004A05DE" w:rsidRPr="00F61AA9">
        <w:rPr>
          <w:spacing w:val="-2"/>
          <w:sz w:val="20"/>
        </w:rPr>
        <w:t xml:space="preserve"> Prices quoted by the </w:t>
      </w:r>
      <w:r w:rsidR="009243AF">
        <w:rPr>
          <w:spacing w:val="-2"/>
          <w:sz w:val="20"/>
        </w:rPr>
        <w:t>Bidder</w:t>
      </w:r>
      <w:r w:rsidR="004A05DE" w:rsidRPr="00F61AA9">
        <w:rPr>
          <w:spacing w:val="-2"/>
          <w:sz w:val="20"/>
        </w:rPr>
        <w:t xml:space="preserve"> shall be fixed during the </w:t>
      </w:r>
      <w:r w:rsidR="009243AF">
        <w:rPr>
          <w:spacing w:val="-2"/>
          <w:sz w:val="20"/>
        </w:rPr>
        <w:t>Bidder</w:t>
      </w:r>
      <w:r w:rsidR="004A05DE" w:rsidRPr="00F61AA9">
        <w:rPr>
          <w:spacing w:val="-2"/>
          <w:sz w:val="20"/>
        </w:rPr>
        <w:t xml:space="preserve">'s performance of the </w:t>
      </w:r>
      <w:r w:rsidR="00E456C9" w:rsidRPr="00F61AA9">
        <w:rPr>
          <w:spacing w:val="-2"/>
          <w:sz w:val="20"/>
        </w:rPr>
        <w:t>c</w:t>
      </w:r>
      <w:r w:rsidR="004A05DE" w:rsidRPr="00F61AA9">
        <w:rPr>
          <w:spacing w:val="-2"/>
          <w:sz w:val="20"/>
        </w:rPr>
        <w:t>ontract</w:t>
      </w:r>
      <w:r w:rsidR="00EB18DB">
        <w:rPr>
          <w:spacing w:val="-2"/>
          <w:sz w:val="20"/>
        </w:rPr>
        <w:t>,</w:t>
      </w:r>
      <w:r w:rsidR="004A05DE" w:rsidRPr="00F61AA9">
        <w:rPr>
          <w:spacing w:val="-2"/>
          <w:sz w:val="20"/>
        </w:rPr>
        <w:t xml:space="preserve"> and not subject to variation on any account. A bid submitted with an adjustable price quotation will be treated as non-responsive and rejected.</w:t>
      </w:r>
    </w:p>
    <w:p w14:paraId="3241A247" w14:textId="77777777" w:rsidR="00DC4591" w:rsidRPr="00A809A1" w:rsidRDefault="00DC4591" w:rsidP="00B37B8E">
      <w:pPr>
        <w:tabs>
          <w:tab w:val="left" w:pos="-720"/>
        </w:tabs>
        <w:suppressAutoHyphens/>
        <w:jc w:val="both"/>
        <w:rPr>
          <w:spacing w:val="-2"/>
          <w:sz w:val="20"/>
        </w:rPr>
      </w:pPr>
    </w:p>
    <w:p w14:paraId="3241A248" w14:textId="18F17D91" w:rsidR="00DC4591" w:rsidRPr="00A809A1" w:rsidRDefault="004A05DE" w:rsidP="00B37B8E">
      <w:pPr>
        <w:pStyle w:val="Normallist"/>
        <w:numPr>
          <w:ilvl w:val="0"/>
          <w:numId w:val="38"/>
        </w:numPr>
        <w:ind w:left="426" w:hanging="426"/>
        <w:jc w:val="both"/>
        <w:rPr>
          <w:b/>
        </w:rPr>
      </w:pPr>
      <w:r w:rsidRPr="00A809A1">
        <w:rPr>
          <w:b/>
        </w:rPr>
        <w:t xml:space="preserve">Bid </w:t>
      </w:r>
      <w:r w:rsidR="00562514">
        <w:rPr>
          <w:b/>
        </w:rPr>
        <w:t>C</w:t>
      </w:r>
      <w:r w:rsidRPr="00A809A1">
        <w:rPr>
          <w:b/>
        </w:rPr>
        <w:t>urrencies</w:t>
      </w:r>
    </w:p>
    <w:p w14:paraId="3241A249" w14:textId="678ACCEF" w:rsidR="00DC4591" w:rsidRDefault="004A05DE" w:rsidP="00B37B8E">
      <w:pPr>
        <w:tabs>
          <w:tab w:val="left" w:pos="-720"/>
        </w:tabs>
        <w:suppressAutoHyphens/>
        <w:jc w:val="both"/>
        <w:rPr>
          <w:spacing w:val="-2"/>
          <w:sz w:val="20"/>
        </w:rPr>
      </w:pPr>
      <w:r w:rsidRPr="00900D58">
        <w:rPr>
          <w:spacing w:val="-2"/>
          <w:sz w:val="20"/>
        </w:rPr>
        <w:t>All prices shall be quoted in</w:t>
      </w:r>
      <w:r w:rsidR="00AF33DF">
        <w:rPr>
          <w:spacing w:val="-2"/>
          <w:sz w:val="20"/>
        </w:rPr>
        <w:t xml:space="preserve"> </w:t>
      </w:r>
      <w:r w:rsidR="00AF33DF" w:rsidRPr="00AF33DF">
        <w:rPr>
          <w:b/>
          <w:spacing w:val="-2"/>
          <w:sz w:val="20"/>
        </w:rPr>
        <w:t>United Stated Dollar</w:t>
      </w:r>
      <w:r w:rsidR="00AF33DF">
        <w:rPr>
          <w:b/>
          <w:spacing w:val="-2"/>
          <w:sz w:val="20"/>
        </w:rPr>
        <w:t>s</w:t>
      </w:r>
      <w:r w:rsidR="00AF33DF" w:rsidRPr="00AF33DF">
        <w:rPr>
          <w:b/>
          <w:spacing w:val="-2"/>
          <w:sz w:val="20"/>
        </w:rPr>
        <w:t xml:space="preserve"> ($)</w:t>
      </w:r>
    </w:p>
    <w:p w14:paraId="3241A24A" w14:textId="77777777" w:rsidR="00DC4591" w:rsidRDefault="00DC4591" w:rsidP="00B37B8E">
      <w:pPr>
        <w:tabs>
          <w:tab w:val="left" w:pos="-720"/>
        </w:tabs>
        <w:suppressAutoHyphens/>
        <w:jc w:val="both"/>
        <w:rPr>
          <w:spacing w:val="-2"/>
          <w:sz w:val="20"/>
        </w:rPr>
      </w:pPr>
    </w:p>
    <w:p w14:paraId="6A686F78" w14:textId="777D4F5F" w:rsidR="00E73099" w:rsidRDefault="004A05DE" w:rsidP="00B37B8E">
      <w:pPr>
        <w:tabs>
          <w:tab w:val="left" w:pos="-720"/>
        </w:tabs>
        <w:suppressAutoHyphens/>
        <w:jc w:val="both"/>
        <w:rPr>
          <w:spacing w:val="-2"/>
          <w:sz w:val="20"/>
        </w:rPr>
      </w:pPr>
      <w:r>
        <w:rPr>
          <w:spacing w:val="-2"/>
          <w:sz w:val="20"/>
        </w:rPr>
        <w:t>UNOPS reserves the right not</w:t>
      </w:r>
      <w:r w:rsidR="000D4153">
        <w:rPr>
          <w:spacing w:val="-2"/>
          <w:sz w:val="20"/>
        </w:rPr>
        <w:t xml:space="preserve"> to</w:t>
      </w:r>
      <w:r>
        <w:rPr>
          <w:spacing w:val="-2"/>
          <w:sz w:val="20"/>
        </w:rPr>
        <w:t xml:space="preserve"> reject any bids submitted in another currency than the mandatory bidding currency stated above. UNOPS may accept bids submitted in another currency than stated above</w:t>
      </w:r>
      <w:r w:rsidR="00EB18DB">
        <w:rPr>
          <w:spacing w:val="-2"/>
          <w:sz w:val="20"/>
        </w:rPr>
        <w:t>,</w:t>
      </w:r>
      <w:r>
        <w:rPr>
          <w:spacing w:val="-2"/>
          <w:sz w:val="20"/>
        </w:rPr>
        <w:t xml:space="preserve"> if the </w:t>
      </w:r>
      <w:r w:rsidR="009243AF">
        <w:rPr>
          <w:spacing w:val="-2"/>
          <w:sz w:val="20"/>
        </w:rPr>
        <w:t>Bidder</w:t>
      </w:r>
      <w:r>
        <w:rPr>
          <w:spacing w:val="-2"/>
          <w:sz w:val="20"/>
        </w:rPr>
        <w:t xml:space="preserve"> confirms</w:t>
      </w:r>
      <w:r w:rsidR="00874681">
        <w:rPr>
          <w:spacing w:val="-2"/>
          <w:sz w:val="20"/>
        </w:rPr>
        <w:t xml:space="preserve"> during </w:t>
      </w:r>
      <w:r w:rsidR="00EB18DB">
        <w:rPr>
          <w:spacing w:val="-2"/>
          <w:sz w:val="20"/>
        </w:rPr>
        <w:t xml:space="preserve">the </w:t>
      </w:r>
      <w:r w:rsidR="004D0E2A">
        <w:rPr>
          <w:spacing w:val="-2"/>
          <w:sz w:val="20"/>
        </w:rPr>
        <w:t>clarification of bids (</w:t>
      </w:r>
      <w:r w:rsidR="00874681">
        <w:rPr>
          <w:spacing w:val="-2"/>
          <w:sz w:val="20"/>
        </w:rPr>
        <w:t>18)</w:t>
      </w:r>
      <w:r>
        <w:rPr>
          <w:spacing w:val="-2"/>
          <w:sz w:val="20"/>
        </w:rPr>
        <w:t xml:space="preserve"> in writing that it will accept a contract issued in the mandatory bid </w:t>
      </w:r>
      <w:r w:rsidR="00BF5C99">
        <w:rPr>
          <w:spacing w:val="-2"/>
          <w:sz w:val="20"/>
        </w:rPr>
        <w:t>currency, and</w:t>
      </w:r>
      <w:r>
        <w:rPr>
          <w:spacing w:val="-2"/>
          <w:sz w:val="20"/>
        </w:rPr>
        <w:t xml:space="preserve"> that for conversion</w:t>
      </w:r>
      <w:r w:rsidR="00EB18DB">
        <w:rPr>
          <w:spacing w:val="-2"/>
          <w:sz w:val="20"/>
        </w:rPr>
        <w:t>,</w:t>
      </w:r>
      <w:r>
        <w:rPr>
          <w:spacing w:val="-2"/>
          <w:sz w:val="20"/>
        </w:rPr>
        <w:t xml:space="preserve"> the official United Nations operational rate of exchange of the day of </w:t>
      </w:r>
      <w:r w:rsidR="00EB18DB">
        <w:rPr>
          <w:spacing w:val="-2"/>
          <w:sz w:val="20"/>
        </w:rPr>
        <w:t xml:space="preserve">the </w:t>
      </w:r>
      <w:r w:rsidR="00F52D8B">
        <w:rPr>
          <w:spacing w:val="-2"/>
          <w:sz w:val="20"/>
        </w:rPr>
        <w:t>ITB</w:t>
      </w:r>
      <w:r>
        <w:rPr>
          <w:spacing w:val="-2"/>
          <w:sz w:val="20"/>
        </w:rPr>
        <w:t xml:space="preserve"> deadline as stated in the </w:t>
      </w:r>
      <w:r w:rsidR="00F52D8B">
        <w:rPr>
          <w:spacing w:val="-2"/>
          <w:sz w:val="20"/>
        </w:rPr>
        <w:t>ITB</w:t>
      </w:r>
      <w:r>
        <w:rPr>
          <w:spacing w:val="-2"/>
          <w:sz w:val="20"/>
        </w:rPr>
        <w:t xml:space="preserve"> letter shall apply.</w:t>
      </w:r>
    </w:p>
    <w:p w14:paraId="010BEE8D" w14:textId="77777777" w:rsidR="00E73099" w:rsidRDefault="00E73099" w:rsidP="00B37B8E">
      <w:pPr>
        <w:tabs>
          <w:tab w:val="left" w:pos="-720"/>
        </w:tabs>
        <w:suppressAutoHyphens/>
        <w:jc w:val="both"/>
        <w:rPr>
          <w:spacing w:val="-2"/>
          <w:sz w:val="20"/>
        </w:rPr>
      </w:pPr>
    </w:p>
    <w:p w14:paraId="3241A24E" w14:textId="4389303A" w:rsidR="00DC4591" w:rsidRDefault="004A05DE" w:rsidP="00B37B8E">
      <w:pPr>
        <w:tabs>
          <w:tab w:val="left" w:pos="-720"/>
        </w:tabs>
        <w:suppressAutoHyphens/>
        <w:jc w:val="both"/>
        <w:rPr>
          <w:spacing w:val="-2"/>
          <w:sz w:val="20"/>
        </w:rPr>
      </w:pPr>
      <w:r>
        <w:rPr>
          <w:spacing w:val="-2"/>
          <w:sz w:val="20"/>
        </w:rPr>
        <w:t xml:space="preserve">Regardless of the currency </w:t>
      </w:r>
      <w:r w:rsidR="00A274AD">
        <w:rPr>
          <w:spacing w:val="-2"/>
          <w:sz w:val="20"/>
        </w:rPr>
        <w:t xml:space="preserve">of </w:t>
      </w:r>
      <w:r>
        <w:rPr>
          <w:spacing w:val="-2"/>
          <w:sz w:val="20"/>
        </w:rPr>
        <w:t>bids received, the contract will always be issued and subsequent payments will be made in the mandatory bidding currency above.</w:t>
      </w:r>
    </w:p>
    <w:p w14:paraId="0C13EDC3" w14:textId="77777777" w:rsidR="00772987" w:rsidRDefault="00772987" w:rsidP="00B37B8E">
      <w:pPr>
        <w:tabs>
          <w:tab w:val="left" w:pos="-720"/>
        </w:tabs>
        <w:suppressAutoHyphens/>
        <w:jc w:val="both"/>
        <w:rPr>
          <w:spacing w:val="-2"/>
          <w:sz w:val="20"/>
        </w:rPr>
      </w:pPr>
    </w:p>
    <w:p w14:paraId="3241A25D" w14:textId="77777777" w:rsidR="00DC4591" w:rsidRPr="00336EBB" w:rsidRDefault="00DC4591" w:rsidP="00B37B8E">
      <w:pPr>
        <w:pStyle w:val="Single"/>
        <w:tabs>
          <w:tab w:val="clear" w:pos="-720"/>
          <w:tab w:val="clear" w:pos="0"/>
        </w:tabs>
        <w:ind w:left="0" w:firstLine="0"/>
        <w:rPr>
          <w:rFonts w:ascii="Arial" w:hAnsi="Arial" w:cs="Arial"/>
          <w:sz w:val="20"/>
          <w:lang w:val="en-GB"/>
        </w:rPr>
      </w:pPr>
    </w:p>
    <w:p w14:paraId="3241A25E" w14:textId="672101FA" w:rsidR="00DC4591" w:rsidRPr="005F29C5" w:rsidRDefault="004A05DE" w:rsidP="00B37B8E">
      <w:pPr>
        <w:pStyle w:val="Normallist"/>
        <w:numPr>
          <w:ilvl w:val="0"/>
          <w:numId w:val="38"/>
        </w:numPr>
        <w:ind w:left="426" w:hanging="426"/>
        <w:jc w:val="both"/>
        <w:rPr>
          <w:b/>
        </w:rPr>
      </w:pPr>
      <w:r>
        <w:rPr>
          <w:b/>
        </w:rPr>
        <w:t xml:space="preserve">Period of </w:t>
      </w:r>
      <w:r w:rsidR="00562514">
        <w:rPr>
          <w:b/>
        </w:rPr>
        <w:t>V</w:t>
      </w:r>
      <w:r>
        <w:rPr>
          <w:b/>
        </w:rPr>
        <w:t xml:space="preserve">alidity of </w:t>
      </w:r>
      <w:r w:rsidR="00562514">
        <w:rPr>
          <w:b/>
        </w:rPr>
        <w:t>B</w:t>
      </w:r>
      <w:r w:rsidRPr="005F29C5">
        <w:rPr>
          <w:b/>
        </w:rPr>
        <w:t>ids</w:t>
      </w:r>
    </w:p>
    <w:p w14:paraId="3241A25F" w14:textId="49802C16" w:rsidR="00DC4591" w:rsidRPr="005F29C5" w:rsidRDefault="004A05DE" w:rsidP="00B37B8E">
      <w:pPr>
        <w:pStyle w:val="Templatenormaltext"/>
        <w:jc w:val="both"/>
      </w:pPr>
      <w:r w:rsidRPr="005F29C5">
        <w:t xml:space="preserve">Bids shall remain valid for </w:t>
      </w:r>
      <w:r w:rsidR="00AC4CF1">
        <w:rPr>
          <w:b/>
        </w:rPr>
        <w:t>9</w:t>
      </w:r>
      <w:r w:rsidR="00AF33DF" w:rsidRPr="00AF33DF">
        <w:rPr>
          <w:b/>
        </w:rPr>
        <w:t>0 Days</w:t>
      </w:r>
      <w:r w:rsidRPr="005F29C5">
        <w:t xml:space="preserve"> after the date of </w:t>
      </w:r>
      <w:r>
        <w:t>b</w:t>
      </w:r>
      <w:r w:rsidRPr="005F29C5">
        <w:t xml:space="preserve">id submission prescribed by UNOPS, pursuant to the deadline clause. A </w:t>
      </w:r>
      <w:r>
        <w:t>b</w:t>
      </w:r>
      <w:r w:rsidRPr="005F29C5">
        <w:t>id valid for a shorter period may be rejected.</w:t>
      </w:r>
    </w:p>
    <w:p w14:paraId="3241A260" w14:textId="0C0CF52D" w:rsidR="00DC4591" w:rsidRPr="00EA23FC" w:rsidRDefault="004A05DE" w:rsidP="00B37B8E">
      <w:pPr>
        <w:pStyle w:val="numbered"/>
        <w:spacing w:before="120"/>
        <w:jc w:val="both"/>
        <w:rPr>
          <w:rFonts w:ascii="Arial" w:hAnsi="Arial" w:cs="Arial"/>
          <w:b w:val="0"/>
          <w:sz w:val="20"/>
          <w:lang w:val="en-GB"/>
        </w:rPr>
      </w:pPr>
      <w:r w:rsidRPr="00336EBB">
        <w:rPr>
          <w:rFonts w:ascii="Arial" w:hAnsi="Arial" w:cs="Arial"/>
          <w:b w:val="0"/>
          <w:sz w:val="20"/>
          <w:lang w:val="en-GB"/>
        </w:rPr>
        <w:t xml:space="preserve">In exceptional circumstances, UNOPS may solicit the </w:t>
      </w:r>
      <w:r w:rsidR="009243AF">
        <w:rPr>
          <w:rFonts w:ascii="Arial" w:hAnsi="Arial" w:cs="Arial"/>
          <w:b w:val="0"/>
          <w:sz w:val="20"/>
          <w:lang w:val="en-GB"/>
        </w:rPr>
        <w:t>Bidder</w:t>
      </w:r>
      <w:r w:rsidRPr="00336EBB">
        <w:rPr>
          <w:rFonts w:ascii="Arial" w:hAnsi="Arial" w:cs="Arial"/>
          <w:b w:val="0"/>
          <w:sz w:val="20"/>
          <w:lang w:val="en-GB"/>
        </w:rPr>
        <w:t xml:space="preserve">’s consent to an extension of the period of validity. The request and the responses thereto shall be made in writing. Bid security provided shall also be suitably extended. A </w:t>
      </w:r>
      <w:r w:rsidR="009243AF">
        <w:rPr>
          <w:rFonts w:ascii="Arial" w:hAnsi="Arial" w:cs="Arial"/>
          <w:b w:val="0"/>
          <w:sz w:val="20"/>
          <w:lang w:val="en-GB"/>
        </w:rPr>
        <w:t>Bidder</w:t>
      </w:r>
      <w:r w:rsidRPr="00336EBB">
        <w:rPr>
          <w:rFonts w:ascii="Arial" w:hAnsi="Arial" w:cs="Arial"/>
          <w:b w:val="0"/>
          <w:sz w:val="20"/>
          <w:lang w:val="en-GB"/>
        </w:rPr>
        <w:t xml:space="preserve"> may refuse the request without forfeiting its </w:t>
      </w:r>
      <w:r>
        <w:rPr>
          <w:rFonts w:ascii="Arial" w:hAnsi="Arial" w:cs="Arial"/>
          <w:b w:val="0"/>
          <w:sz w:val="20"/>
          <w:lang w:val="en-GB"/>
        </w:rPr>
        <w:t>b</w:t>
      </w:r>
      <w:r w:rsidRPr="00336EBB">
        <w:rPr>
          <w:rFonts w:ascii="Arial" w:hAnsi="Arial" w:cs="Arial"/>
          <w:b w:val="0"/>
          <w:sz w:val="20"/>
          <w:lang w:val="en-GB"/>
        </w:rPr>
        <w:t>id security.</w:t>
      </w:r>
    </w:p>
    <w:p w14:paraId="3241A261" w14:textId="77777777" w:rsidR="00DC4591" w:rsidRPr="005D370C" w:rsidRDefault="00DC4591" w:rsidP="00B37B8E">
      <w:pPr>
        <w:jc w:val="both"/>
        <w:rPr>
          <w:lang w:eastAsia="en-US"/>
        </w:rPr>
      </w:pPr>
    </w:p>
    <w:p w14:paraId="3241A262" w14:textId="274C0C1A" w:rsidR="00DC4591" w:rsidRPr="005F29C5" w:rsidRDefault="004A05DE" w:rsidP="00B37B8E">
      <w:pPr>
        <w:pStyle w:val="Normallist"/>
        <w:numPr>
          <w:ilvl w:val="0"/>
          <w:numId w:val="38"/>
        </w:numPr>
        <w:ind w:left="426" w:hanging="426"/>
        <w:jc w:val="both"/>
        <w:rPr>
          <w:b/>
        </w:rPr>
      </w:pPr>
      <w:r>
        <w:rPr>
          <w:b/>
        </w:rPr>
        <w:t xml:space="preserve">Format and </w:t>
      </w:r>
      <w:r w:rsidR="00CC733A">
        <w:rPr>
          <w:b/>
        </w:rPr>
        <w:t>S</w:t>
      </w:r>
      <w:r>
        <w:rPr>
          <w:b/>
        </w:rPr>
        <w:t xml:space="preserve">igning of </w:t>
      </w:r>
      <w:r w:rsidR="00CC733A">
        <w:rPr>
          <w:b/>
        </w:rPr>
        <w:t>B</w:t>
      </w:r>
      <w:r w:rsidRPr="005F29C5">
        <w:rPr>
          <w:b/>
        </w:rPr>
        <w:t>ids</w:t>
      </w:r>
    </w:p>
    <w:p w14:paraId="3241A263" w14:textId="04E77C8E" w:rsidR="00DC4591" w:rsidRPr="00900D58" w:rsidRDefault="004A05DE" w:rsidP="00B37B8E">
      <w:pPr>
        <w:tabs>
          <w:tab w:val="left" w:pos="-720"/>
        </w:tabs>
        <w:suppressAutoHyphens/>
        <w:spacing w:after="120"/>
        <w:jc w:val="both"/>
        <w:rPr>
          <w:spacing w:val="-2"/>
          <w:sz w:val="20"/>
        </w:rPr>
      </w:pPr>
      <w:r w:rsidRPr="00900D58">
        <w:rPr>
          <w:spacing w:val="-2"/>
          <w:sz w:val="20"/>
        </w:rPr>
        <w:t xml:space="preserve">The bid shall be typed and shall be signed </w:t>
      </w:r>
      <w:r w:rsidR="00652408">
        <w:rPr>
          <w:spacing w:val="-2"/>
          <w:sz w:val="20"/>
        </w:rPr>
        <w:t xml:space="preserve">in indelible ink </w:t>
      </w:r>
      <w:r w:rsidRPr="00900D58">
        <w:rPr>
          <w:spacing w:val="-2"/>
          <w:sz w:val="20"/>
        </w:rPr>
        <w:t xml:space="preserve">by the </w:t>
      </w:r>
      <w:r w:rsidR="009243AF">
        <w:rPr>
          <w:spacing w:val="-2"/>
          <w:sz w:val="20"/>
        </w:rPr>
        <w:t>Bidder</w:t>
      </w:r>
      <w:r w:rsidRPr="00900D58">
        <w:rPr>
          <w:spacing w:val="-2"/>
          <w:sz w:val="20"/>
        </w:rPr>
        <w:t xml:space="preserve"> or a person or persons duly authorized to bind the </w:t>
      </w:r>
      <w:r w:rsidR="009243AF">
        <w:rPr>
          <w:spacing w:val="-2"/>
          <w:sz w:val="20"/>
        </w:rPr>
        <w:t>Bidder</w:t>
      </w:r>
      <w:r w:rsidRPr="00900D58">
        <w:rPr>
          <w:spacing w:val="-2"/>
          <w:sz w:val="20"/>
        </w:rPr>
        <w:t xml:space="preserve"> to the contract. The latter authorization shall be indicated by written power-of-attorney accompanying the bid.</w:t>
      </w:r>
    </w:p>
    <w:p w14:paraId="3241A264" w14:textId="3FA1F60E" w:rsidR="00DC4591" w:rsidRPr="00900D58" w:rsidRDefault="004A05DE" w:rsidP="00B37B8E">
      <w:pPr>
        <w:pStyle w:val="P1-SSFlushLeft"/>
        <w:tabs>
          <w:tab w:val="left" w:pos="-720"/>
        </w:tabs>
        <w:suppressAutoHyphens/>
        <w:spacing w:after="0"/>
        <w:rPr>
          <w:rFonts w:ascii="Arial" w:hAnsi="Arial" w:cs="Arial"/>
          <w:sz w:val="20"/>
          <w:lang w:val="en-GB"/>
        </w:rPr>
      </w:pPr>
      <w:r w:rsidRPr="00900D58">
        <w:rPr>
          <w:rFonts w:ascii="Arial" w:hAnsi="Arial" w:cs="Arial"/>
          <w:sz w:val="20"/>
          <w:lang w:val="en-GB"/>
        </w:rPr>
        <w:t xml:space="preserve">A bid shall contain no interlineations, erasures, or overwriting except as necessary to correct errors made by the </w:t>
      </w:r>
      <w:r w:rsidR="009243AF">
        <w:rPr>
          <w:rFonts w:ascii="Arial" w:hAnsi="Arial" w:cs="Arial"/>
          <w:sz w:val="20"/>
          <w:lang w:val="en-GB"/>
        </w:rPr>
        <w:t>Bidder</w:t>
      </w:r>
      <w:r w:rsidRPr="00900D58">
        <w:rPr>
          <w:rFonts w:ascii="Arial" w:hAnsi="Arial" w:cs="Arial"/>
          <w:sz w:val="20"/>
          <w:lang w:val="en-GB"/>
        </w:rPr>
        <w:t>, in which case such corrections shall be initialled by the person or persons signing the bid.</w:t>
      </w:r>
    </w:p>
    <w:p w14:paraId="3241A265" w14:textId="77777777" w:rsidR="00DC4591" w:rsidRPr="00900D58" w:rsidRDefault="00DC4591" w:rsidP="00B37B8E">
      <w:pPr>
        <w:pStyle w:val="P1-SSFlushLeft"/>
        <w:tabs>
          <w:tab w:val="left" w:pos="-720"/>
        </w:tabs>
        <w:suppressAutoHyphens/>
        <w:spacing w:after="0"/>
        <w:rPr>
          <w:rFonts w:ascii="Arial" w:hAnsi="Arial" w:cs="Arial"/>
          <w:sz w:val="20"/>
          <w:lang w:val="en-GB"/>
        </w:rPr>
      </w:pPr>
    </w:p>
    <w:p w14:paraId="5726E1F3" w14:textId="77777777" w:rsidR="004A58F5" w:rsidRPr="00900D58" w:rsidRDefault="004A58F5" w:rsidP="00B37B8E">
      <w:pPr>
        <w:pStyle w:val="Normallist"/>
        <w:numPr>
          <w:ilvl w:val="0"/>
          <w:numId w:val="38"/>
        </w:numPr>
        <w:ind w:left="426" w:hanging="426"/>
        <w:jc w:val="both"/>
        <w:rPr>
          <w:b/>
        </w:rPr>
      </w:pPr>
      <w:r w:rsidRPr="00900D58">
        <w:rPr>
          <w:b/>
        </w:rPr>
        <w:t xml:space="preserve">Sealing and </w:t>
      </w:r>
      <w:r>
        <w:rPr>
          <w:b/>
        </w:rPr>
        <w:t>M</w:t>
      </w:r>
      <w:r w:rsidRPr="00900D58">
        <w:rPr>
          <w:b/>
        </w:rPr>
        <w:t xml:space="preserve">arking of </w:t>
      </w:r>
      <w:r>
        <w:rPr>
          <w:b/>
        </w:rPr>
        <w:t>B</w:t>
      </w:r>
      <w:r w:rsidRPr="00900D58">
        <w:rPr>
          <w:b/>
        </w:rPr>
        <w:t>ids</w:t>
      </w:r>
    </w:p>
    <w:p w14:paraId="09B717F9" w14:textId="77777777" w:rsidR="004A58F5" w:rsidRDefault="004A58F5" w:rsidP="00B37B8E">
      <w:pPr>
        <w:tabs>
          <w:tab w:val="left" w:pos="-720"/>
        </w:tabs>
        <w:suppressAutoHyphens/>
        <w:spacing w:after="120"/>
        <w:jc w:val="both"/>
        <w:rPr>
          <w:spacing w:val="-2"/>
          <w:sz w:val="20"/>
        </w:rPr>
      </w:pPr>
      <w:r w:rsidRPr="00900D58">
        <w:rPr>
          <w:spacing w:val="-2"/>
          <w:sz w:val="20"/>
        </w:rPr>
        <w:t xml:space="preserve">The </w:t>
      </w:r>
      <w:r>
        <w:rPr>
          <w:spacing w:val="-2"/>
          <w:sz w:val="20"/>
        </w:rPr>
        <w:t>Bidder</w:t>
      </w:r>
      <w:r w:rsidRPr="00900D58">
        <w:rPr>
          <w:spacing w:val="-2"/>
          <w:sz w:val="20"/>
        </w:rPr>
        <w:t xml:space="preserve"> shall</w:t>
      </w:r>
      <w:r>
        <w:rPr>
          <w:spacing w:val="-2"/>
          <w:sz w:val="20"/>
        </w:rPr>
        <w:t xml:space="preserve"> submit their bids in the following secured email address only:</w:t>
      </w:r>
    </w:p>
    <w:p w14:paraId="4B3C890D" w14:textId="79B78D64" w:rsidR="004A58F5" w:rsidRPr="003E5FCD" w:rsidRDefault="00E479DE" w:rsidP="00B37B8E">
      <w:pPr>
        <w:pStyle w:val="Single"/>
        <w:tabs>
          <w:tab w:val="clear" w:pos="0"/>
        </w:tabs>
        <w:ind w:left="993" w:firstLine="0"/>
        <w:rPr>
          <w:rFonts w:ascii="Calibri" w:hAnsi="Calibri"/>
          <w:color w:val="000000"/>
          <w:sz w:val="36"/>
          <w:szCs w:val="36"/>
        </w:rPr>
      </w:pPr>
      <w:hyperlink r:id="rId26" w:history="1">
        <w:r w:rsidR="006A5A72" w:rsidRPr="003E5FCD">
          <w:rPr>
            <w:rStyle w:val="Hyperlink"/>
            <w:rFonts w:ascii="Calibri" w:hAnsi="Calibri"/>
            <w:sz w:val="36"/>
            <w:szCs w:val="36"/>
          </w:rPr>
          <w:t>upload.90801_I.vwd37d7q5v@u.box.com</w:t>
        </w:r>
      </w:hyperlink>
      <w:r w:rsidR="006A5A72" w:rsidRPr="003E5FCD">
        <w:rPr>
          <w:rFonts w:ascii="Calibri" w:hAnsi="Calibri"/>
          <w:color w:val="000000"/>
          <w:sz w:val="36"/>
          <w:szCs w:val="36"/>
        </w:rPr>
        <w:t> </w:t>
      </w:r>
    </w:p>
    <w:p w14:paraId="11B81DB5" w14:textId="77777777" w:rsidR="006A5A72" w:rsidRDefault="006A5A72" w:rsidP="00B37B8E">
      <w:pPr>
        <w:pStyle w:val="Single"/>
        <w:tabs>
          <w:tab w:val="clear" w:pos="0"/>
        </w:tabs>
        <w:ind w:left="993" w:firstLine="0"/>
        <w:rPr>
          <w:rFonts w:ascii="Calibri" w:hAnsi="Calibri"/>
          <w:sz w:val="23"/>
          <w:szCs w:val="23"/>
        </w:rPr>
      </w:pPr>
    </w:p>
    <w:p w14:paraId="188FE1BD" w14:textId="77777777" w:rsidR="004A58F5" w:rsidRDefault="004A58F5" w:rsidP="00B37B8E">
      <w:pPr>
        <w:jc w:val="both"/>
        <w:rPr>
          <w:lang w:val="en-US" w:eastAsia="en-US"/>
        </w:rPr>
      </w:pPr>
    </w:p>
    <w:p w14:paraId="62D3BC3E" w14:textId="02308A55" w:rsidR="004A58F5" w:rsidRPr="003E5FCD" w:rsidRDefault="003E5FCD" w:rsidP="00B37B8E">
      <w:pPr>
        <w:jc w:val="both"/>
        <w:rPr>
          <w:spacing w:val="-2"/>
          <w:sz w:val="20"/>
        </w:rPr>
      </w:pPr>
      <w:r w:rsidRPr="003E5FCD">
        <w:rPr>
          <w:spacing w:val="-2"/>
          <w:sz w:val="20"/>
        </w:rPr>
        <w:t xml:space="preserve">Should you have any issues sending your bids in the above address, please let us know. </w:t>
      </w:r>
      <w:r>
        <w:rPr>
          <w:spacing w:val="-2"/>
          <w:sz w:val="20"/>
        </w:rPr>
        <w:t xml:space="preserve">Bidders are encouraged to submit before the deadline in case there are technical issues. </w:t>
      </w:r>
    </w:p>
    <w:p w14:paraId="5D0B8DB8" w14:textId="77777777" w:rsidR="00782D1C" w:rsidRDefault="00782D1C" w:rsidP="00782D1C">
      <w:pPr>
        <w:pStyle w:val="Single"/>
        <w:tabs>
          <w:tab w:val="clear" w:pos="0"/>
        </w:tabs>
        <w:ind w:left="993" w:firstLine="0"/>
        <w:rPr>
          <w:rFonts w:ascii="Arial" w:hAnsi="Arial" w:cs="Arial"/>
          <w:sz w:val="20"/>
          <w:highlight w:val="yellow"/>
        </w:rPr>
      </w:pPr>
    </w:p>
    <w:p w14:paraId="1F48BA5E" w14:textId="77777777" w:rsidR="00782D1C" w:rsidRDefault="00782D1C" w:rsidP="00782D1C">
      <w:pPr>
        <w:pStyle w:val="Single"/>
        <w:tabs>
          <w:tab w:val="clear" w:pos="0"/>
        </w:tabs>
        <w:ind w:left="993" w:firstLine="0"/>
        <w:rPr>
          <w:rFonts w:ascii="Arial" w:hAnsi="Arial" w:cs="Arial"/>
          <w:sz w:val="20"/>
          <w:highlight w:val="yellow"/>
        </w:rPr>
      </w:pPr>
    </w:p>
    <w:p w14:paraId="4422588D" w14:textId="77777777" w:rsidR="00782D1C" w:rsidRPr="00782D1C" w:rsidRDefault="00782D1C" w:rsidP="00782D1C">
      <w:pPr>
        <w:pStyle w:val="Single"/>
        <w:tabs>
          <w:tab w:val="clear" w:pos="0"/>
        </w:tabs>
        <w:ind w:left="993" w:firstLine="0"/>
        <w:rPr>
          <w:rFonts w:ascii="Arial" w:hAnsi="Arial" w:cs="Arial"/>
          <w:sz w:val="20"/>
        </w:rPr>
      </w:pPr>
    </w:p>
    <w:p w14:paraId="6FE97348" w14:textId="1ABE7A48" w:rsidR="004A58F5" w:rsidRPr="00782D1C" w:rsidRDefault="004A58F5" w:rsidP="00782D1C">
      <w:pPr>
        <w:pStyle w:val="Single"/>
        <w:tabs>
          <w:tab w:val="clear" w:pos="0"/>
        </w:tabs>
        <w:ind w:left="993" w:firstLine="0"/>
        <w:rPr>
          <w:rFonts w:ascii="Arial" w:hAnsi="Arial" w:cs="Arial"/>
          <w:b/>
          <w:spacing w:val="0"/>
          <w:sz w:val="20"/>
          <w:lang w:val="en-GB" w:eastAsia="en-GB"/>
        </w:rPr>
      </w:pPr>
      <w:r w:rsidRPr="00782D1C">
        <w:rPr>
          <w:rFonts w:ascii="Arial" w:hAnsi="Arial" w:cs="Arial"/>
          <w:sz w:val="20"/>
        </w:rPr>
        <w:t xml:space="preserve">Any email should have the subject </w:t>
      </w:r>
      <w:r w:rsidRPr="00782D1C">
        <w:rPr>
          <w:rFonts w:ascii="Arial" w:hAnsi="Arial" w:cs="Arial"/>
          <w:b/>
          <w:bCs/>
          <w:i/>
          <w:color w:val="5292C9"/>
          <w:spacing w:val="-3"/>
          <w:sz w:val="20"/>
          <w:szCs w:val="20"/>
        </w:rPr>
        <w:t xml:space="preserve">90801_ITB_CAR_Armoured Doors_15_04 </w:t>
      </w:r>
      <w:r w:rsidRPr="00782D1C">
        <w:rPr>
          <w:rFonts w:ascii="Arial" w:hAnsi="Arial" w:cs="Arial"/>
          <w:sz w:val="20"/>
        </w:rPr>
        <w:t xml:space="preserve">and in the email body be addressed as follows: </w:t>
      </w:r>
      <w:r w:rsidRPr="00782D1C">
        <w:rPr>
          <w:rFonts w:ascii="Arial" w:hAnsi="Arial" w:cs="Arial"/>
          <w:b/>
          <w:spacing w:val="0"/>
          <w:sz w:val="20"/>
          <w:lang w:val="en-GB" w:eastAsia="en-GB"/>
        </w:rPr>
        <w:t xml:space="preserve">UNOPS Peace and Security Cluster, GPSO – Procurement Team, New York </w:t>
      </w:r>
    </w:p>
    <w:p w14:paraId="69F88C69" w14:textId="77777777" w:rsidR="004A58F5" w:rsidRPr="00782D1C" w:rsidRDefault="004A58F5" w:rsidP="00782D1C">
      <w:pPr>
        <w:pStyle w:val="Single"/>
        <w:tabs>
          <w:tab w:val="clear" w:pos="0"/>
        </w:tabs>
        <w:ind w:left="993" w:firstLine="0"/>
        <w:rPr>
          <w:rFonts w:ascii="Arial" w:hAnsi="Arial" w:cs="Arial"/>
          <w:b/>
          <w:spacing w:val="0"/>
          <w:sz w:val="20"/>
          <w:lang w:val="en-GB" w:eastAsia="en-GB"/>
        </w:rPr>
      </w:pPr>
      <w:r w:rsidRPr="00782D1C">
        <w:rPr>
          <w:rFonts w:ascii="Arial" w:hAnsi="Arial" w:cs="Arial"/>
          <w:b/>
          <w:spacing w:val="0"/>
          <w:sz w:val="20"/>
          <w:lang w:val="en-GB" w:eastAsia="en-GB"/>
        </w:rPr>
        <w:t>Attention: Bid Opening Panel</w:t>
      </w:r>
    </w:p>
    <w:p w14:paraId="7F2F90B3" w14:textId="77777777" w:rsidR="004A58F5" w:rsidRPr="0005364B" w:rsidRDefault="004A58F5" w:rsidP="00B37B8E">
      <w:pPr>
        <w:pStyle w:val="Single"/>
        <w:tabs>
          <w:tab w:val="clear" w:pos="0"/>
        </w:tabs>
        <w:ind w:left="993" w:firstLine="0"/>
        <w:rPr>
          <w:rFonts w:ascii="Arial" w:hAnsi="Arial" w:cs="Arial"/>
          <w:spacing w:val="0"/>
          <w:sz w:val="20"/>
          <w:lang w:val="en-GB" w:eastAsia="en-GB"/>
        </w:rPr>
      </w:pPr>
    </w:p>
    <w:p w14:paraId="5ECF2D32" w14:textId="77777777" w:rsidR="004A58F5" w:rsidRDefault="004A58F5" w:rsidP="00B37B8E">
      <w:pPr>
        <w:tabs>
          <w:tab w:val="left" w:pos="-720"/>
        </w:tabs>
        <w:suppressAutoHyphens/>
        <w:jc w:val="both"/>
        <w:rPr>
          <w:spacing w:val="-2"/>
          <w:sz w:val="20"/>
        </w:rPr>
      </w:pPr>
      <w:r>
        <w:rPr>
          <w:spacing w:val="-2"/>
          <w:sz w:val="20"/>
        </w:rPr>
        <w:t>In case of bid submission by e</w:t>
      </w:r>
      <w:r w:rsidRPr="00900D58">
        <w:rPr>
          <w:spacing w:val="-2"/>
          <w:sz w:val="20"/>
        </w:rPr>
        <w:t xml:space="preserve">mail to UNOPS, the receipt time stamp shall be the date and time when the submission has been received in the dedicated UNOPS inbox. UNOPS </w:t>
      </w:r>
      <w:r>
        <w:rPr>
          <w:spacing w:val="-2"/>
          <w:sz w:val="20"/>
        </w:rPr>
        <w:t>is</w:t>
      </w:r>
      <w:r w:rsidRPr="00900D58">
        <w:rPr>
          <w:spacing w:val="-2"/>
          <w:sz w:val="20"/>
        </w:rPr>
        <w:t xml:space="preserve"> not responsible for any delays caused by network problems etc. It is the sole responsibility of </w:t>
      </w:r>
      <w:r>
        <w:rPr>
          <w:spacing w:val="-2"/>
          <w:sz w:val="20"/>
        </w:rPr>
        <w:t>Bidder</w:t>
      </w:r>
      <w:r w:rsidRPr="00900D58">
        <w:rPr>
          <w:spacing w:val="-2"/>
          <w:sz w:val="20"/>
        </w:rPr>
        <w:t>s to ensure that their bid is received by UNOPS in the dedicated inbox</w:t>
      </w:r>
      <w:r>
        <w:rPr>
          <w:spacing w:val="-2"/>
          <w:sz w:val="20"/>
        </w:rPr>
        <w:t xml:space="preserve">, </w:t>
      </w:r>
      <w:r w:rsidRPr="00900D58">
        <w:rPr>
          <w:spacing w:val="-2"/>
          <w:sz w:val="20"/>
        </w:rPr>
        <w:t>on or before the prescribed tender deadline.</w:t>
      </w:r>
    </w:p>
    <w:p w14:paraId="4D05AEE8" w14:textId="77777777" w:rsidR="004A58F5" w:rsidRDefault="004A58F5" w:rsidP="00B37B8E">
      <w:pPr>
        <w:tabs>
          <w:tab w:val="left" w:pos="-720"/>
        </w:tabs>
        <w:suppressAutoHyphens/>
        <w:jc w:val="both"/>
        <w:rPr>
          <w:spacing w:val="-2"/>
          <w:sz w:val="20"/>
        </w:rPr>
      </w:pPr>
    </w:p>
    <w:p w14:paraId="5541B549" w14:textId="77777777" w:rsidR="00FF1EA0" w:rsidRPr="00900D58" w:rsidRDefault="00FF1EA0" w:rsidP="00B37B8E">
      <w:pPr>
        <w:tabs>
          <w:tab w:val="left" w:pos="-720"/>
        </w:tabs>
        <w:suppressAutoHyphens/>
        <w:jc w:val="both"/>
        <w:rPr>
          <w:spacing w:val="-2"/>
          <w:sz w:val="20"/>
        </w:rPr>
      </w:pPr>
    </w:p>
    <w:p w14:paraId="3241A277" w14:textId="15E7BC41" w:rsidR="00DC4591" w:rsidRPr="00900D58" w:rsidRDefault="004A05DE" w:rsidP="00B37B8E">
      <w:pPr>
        <w:pStyle w:val="Normallist"/>
        <w:numPr>
          <w:ilvl w:val="0"/>
          <w:numId w:val="38"/>
        </w:numPr>
        <w:ind w:left="426" w:hanging="426"/>
        <w:jc w:val="both"/>
        <w:rPr>
          <w:b/>
        </w:rPr>
      </w:pPr>
      <w:r w:rsidRPr="00900D58">
        <w:rPr>
          <w:b/>
        </w:rPr>
        <w:t xml:space="preserve">Deadline for </w:t>
      </w:r>
      <w:r w:rsidR="00CC733A">
        <w:rPr>
          <w:b/>
        </w:rPr>
        <w:t>S</w:t>
      </w:r>
      <w:r w:rsidRPr="00900D58">
        <w:rPr>
          <w:b/>
        </w:rPr>
        <w:t xml:space="preserve">ubmission of </w:t>
      </w:r>
      <w:r w:rsidR="00CC733A">
        <w:rPr>
          <w:b/>
        </w:rPr>
        <w:t>B</w:t>
      </w:r>
      <w:r w:rsidRPr="00900D58">
        <w:rPr>
          <w:b/>
        </w:rPr>
        <w:t>ids</w:t>
      </w:r>
    </w:p>
    <w:p w14:paraId="3241A278" w14:textId="6211F736" w:rsidR="00DC4591" w:rsidRPr="00900D58" w:rsidRDefault="004A05DE" w:rsidP="00B37B8E">
      <w:pPr>
        <w:tabs>
          <w:tab w:val="left" w:pos="-720"/>
        </w:tabs>
        <w:suppressAutoHyphens/>
        <w:spacing w:after="120"/>
        <w:jc w:val="both"/>
        <w:rPr>
          <w:spacing w:val="-2"/>
          <w:sz w:val="20"/>
        </w:rPr>
      </w:pPr>
      <w:r w:rsidRPr="00900D58">
        <w:rPr>
          <w:spacing w:val="-2"/>
          <w:sz w:val="20"/>
        </w:rPr>
        <w:t>Bids must be receive</w:t>
      </w:r>
      <w:r w:rsidR="000D4153">
        <w:rPr>
          <w:spacing w:val="-2"/>
          <w:sz w:val="20"/>
        </w:rPr>
        <w:t>d by UNOPS at the email address/</w:t>
      </w:r>
      <w:r w:rsidRPr="00900D58">
        <w:rPr>
          <w:spacing w:val="-2"/>
          <w:sz w:val="20"/>
        </w:rPr>
        <w:t xml:space="preserve">office address specified under clause </w:t>
      </w:r>
      <w:r w:rsidR="00935766">
        <w:rPr>
          <w:spacing w:val="-2"/>
          <w:sz w:val="20"/>
        </w:rPr>
        <w:t>14 S</w:t>
      </w:r>
      <w:r w:rsidRPr="00900D58">
        <w:rPr>
          <w:spacing w:val="-2"/>
          <w:sz w:val="20"/>
        </w:rPr>
        <w:t xml:space="preserve">ealing and </w:t>
      </w:r>
      <w:r w:rsidR="00935766">
        <w:rPr>
          <w:spacing w:val="-2"/>
          <w:sz w:val="20"/>
        </w:rPr>
        <w:t>M</w:t>
      </w:r>
      <w:r w:rsidRPr="00900D58">
        <w:rPr>
          <w:spacing w:val="-2"/>
          <w:sz w:val="20"/>
        </w:rPr>
        <w:t xml:space="preserve">arking of </w:t>
      </w:r>
      <w:r w:rsidR="00935766">
        <w:rPr>
          <w:spacing w:val="-2"/>
          <w:sz w:val="20"/>
        </w:rPr>
        <w:t>B</w:t>
      </w:r>
      <w:r w:rsidRPr="00900D58">
        <w:rPr>
          <w:spacing w:val="-2"/>
          <w:sz w:val="20"/>
        </w:rPr>
        <w:t>ids not later than</w:t>
      </w:r>
      <w:r w:rsidR="004A58F5">
        <w:rPr>
          <w:spacing w:val="-2"/>
          <w:sz w:val="20"/>
        </w:rPr>
        <w:t xml:space="preserve"> </w:t>
      </w:r>
      <w:r w:rsidR="004A58F5" w:rsidRPr="004A58F5">
        <w:rPr>
          <w:b/>
          <w:sz w:val="20"/>
          <w:lang w:val="es-ES"/>
        </w:rPr>
        <w:t xml:space="preserve">12 </w:t>
      </w:r>
      <w:proofErr w:type="spellStart"/>
      <w:r w:rsidR="004A58F5" w:rsidRPr="004A58F5">
        <w:rPr>
          <w:b/>
          <w:sz w:val="20"/>
          <w:lang w:val="es-ES"/>
        </w:rPr>
        <w:t>noon</w:t>
      </w:r>
      <w:proofErr w:type="spellEnd"/>
      <w:r w:rsidR="004A58F5" w:rsidRPr="004A58F5">
        <w:rPr>
          <w:b/>
          <w:sz w:val="20"/>
          <w:lang w:val="es-ES"/>
        </w:rPr>
        <w:t xml:space="preserve"> </w:t>
      </w:r>
      <w:r w:rsidRPr="004A58F5">
        <w:rPr>
          <w:b/>
          <w:spacing w:val="-2"/>
          <w:sz w:val="20"/>
        </w:rPr>
        <w:t xml:space="preserve"> </w:t>
      </w:r>
      <w:r w:rsidR="004A58F5" w:rsidRPr="004A58F5">
        <w:rPr>
          <w:b/>
          <w:sz w:val="20"/>
          <w:lang w:val="es-ES"/>
        </w:rPr>
        <w:t>(New York Time)</w:t>
      </w:r>
      <w:r w:rsidRPr="004A58F5">
        <w:rPr>
          <w:b/>
          <w:sz w:val="20"/>
        </w:rPr>
        <w:t xml:space="preserve"> </w:t>
      </w:r>
      <w:r w:rsidR="004A58F5" w:rsidRPr="004A58F5">
        <w:rPr>
          <w:b/>
          <w:spacing w:val="-2"/>
          <w:sz w:val="20"/>
        </w:rPr>
        <w:t>on 2</w:t>
      </w:r>
      <w:r w:rsidR="00B37B8E">
        <w:rPr>
          <w:b/>
          <w:spacing w:val="-2"/>
          <w:sz w:val="20"/>
        </w:rPr>
        <w:t>9</w:t>
      </w:r>
      <w:r w:rsidR="004A58F5" w:rsidRPr="004A58F5">
        <w:rPr>
          <w:b/>
          <w:spacing w:val="-2"/>
          <w:sz w:val="20"/>
        </w:rPr>
        <w:t xml:space="preserve"> Jan 2015</w:t>
      </w:r>
      <w:r w:rsidR="004A58F5">
        <w:rPr>
          <w:spacing w:val="-2"/>
          <w:sz w:val="20"/>
        </w:rPr>
        <w:t xml:space="preserve"> </w:t>
      </w:r>
      <w:r w:rsidRPr="00900D58">
        <w:rPr>
          <w:b/>
          <w:bCs/>
          <w:spacing w:val="-2"/>
          <w:sz w:val="20"/>
        </w:rPr>
        <w:t xml:space="preserve"> </w:t>
      </w:r>
      <w:r w:rsidRPr="00900D58">
        <w:rPr>
          <w:spacing w:val="-2"/>
          <w:sz w:val="20"/>
        </w:rPr>
        <w:t>All bids will be opened shortly thereafter.</w:t>
      </w:r>
    </w:p>
    <w:p w14:paraId="3241A279" w14:textId="031BD8F0" w:rsidR="00DC4591" w:rsidRPr="00900D58" w:rsidRDefault="004A05DE" w:rsidP="00B37B8E">
      <w:pPr>
        <w:tabs>
          <w:tab w:val="left" w:pos="-720"/>
        </w:tabs>
        <w:suppressAutoHyphens/>
        <w:jc w:val="both"/>
        <w:rPr>
          <w:spacing w:val="-2"/>
          <w:sz w:val="20"/>
        </w:rPr>
      </w:pPr>
      <w:r w:rsidRPr="00900D58">
        <w:rPr>
          <w:spacing w:val="-2"/>
          <w:sz w:val="20"/>
        </w:rPr>
        <w:t>UNOPS may, at its discretion, extend this deadline for the submission of bids by amending the solicitation documents in accordance with clause Amendment of solicitation documents</w:t>
      </w:r>
      <w:r w:rsidR="00E01B7D">
        <w:rPr>
          <w:spacing w:val="-2"/>
          <w:sz w:val="20"/>
        </w:rPr>
        <w:t>.</w:t>
      </w:r>
      <w:r w:rsidRPr="00900D58">
        <w:rPr>
          <w:spacing w:val="-2"/>
          <w:sz w:val="20"/>
        </w:rPr>
        <w:t xml:space="preserve"> </w:t>
      </w:r>
      <w:r w:rsidR="00E01B7D">
        <w:rPr>
          <w:spacing w:val="-2"/>
          <w:sz w:val="20"/>
        </w:rPr>
        <w:t>In this</w:t>
      </w:r>
      <w:r w:rsidR="00E01B7D" w:rsidRPr="00900D58">
        <w:rPr>
          <w:spacing w:val="-2"/>
          <w:sz w:val="20"/>
        </w:rPr>
        <w:t xml:space="preserve"> </w:t>
      </w:r>
      <w:r w:rsidRPr="00900D58">
        <w:rPr>
          <w:spacing w:val="-2"/>
          <w:sz w:val="20"/>
        </w:rPr>
        <w:t>case</w:t>
      </w:r>
      <w:r w:rsidR="00E01B7D">
        <w:rPr>
          <w:spacing w:val="-2"/>
          <w:sz w:val="20"/>
        </w:rPr>
        <w:t>,</w:t>
      </w:r>
      <w:r w:rsidRPr="00900D58">
        <w:rPr>
          <w:spacing w:val="-2"/>
          <w:sz w:val="20"/>
        </w:rPr>
        <w:t xml:space="preserve"> all rights and obligations of UNOPS and </w:t>
      </w:r>
      <w:r w:rsidR="009243AF">
        <w:rPr>
          <w:spacing w:val="-2"/>
          <w:sz w:val="20"/>
        </w:rPr>
        <w:t>Bidder</w:t>
      </w:r>
      <w:r w:rsidRPr="00900D58">
        <w:rPr>
          <w:spacing w:val="-2"/>
          <w:sz w:val="20"/>
        </w:rPr>
        <w:t xml:space="preserve">s previously subject to the </w:t>
      </w:r>
      <w:proofErr w:type="gramStart"/>
      <w:r w:rsidRPr="00900D58">
        <w:rPr>
          <w:spacing w:val="-2"/>
          <w:sz w:val="20"/>
        </w:rPr>
        <w:t>deadline</w:t>
      </w:r>
      <w:r w:rsidR="00E01B7D">
        <w:rPr>
          <w:spacing w:val="-2"/>
          <w:sz w:val="20"/>
        </w:rPr>
        <w:t>,</w:t>
      </w:r>
      <w:proofErr w:type="gramEnd"/>
      <w:r w:rsidRPr="00900D58">
        <w:rPr>
          <w:spacing w:val="-2"/>
          <w:sz w:val="20"/>
        </w:rPr>
        <w:t xml:space="preserve"> will thereafter be subject to the </w:t>
      </w:r>
      <w:r w:rsidR="00E01B7D">
        <w:rPr>
          <w:spacing w:val="-2"/>
          <w:sz w:val="20"/>
        </w:rPr>
        <w:t xml:space="preserve">new </w:t>
      </w:r>
      <w:r w:rsidRPr="00900D58">
        <w:rPr>
          <w:spacing w:val="-2"/>
          <w:sz w:val="20"/>
        </w:rPr>
        <w:t>deadline as extended.</w:t>
      </w:r>
    </w:p>
    <w:p w14:paraId="3241A27A" w14:textId="77777777" w:rsidR="00DC4591" w:rsidRPr="00900D58" w:rsidRDefault="00DC4591" w:rsidP="00B37B8E">
      <w:pPr>
        <w:tabs>
          <w:tab w:val="left" w:pos="-720"/>
        </w:tabs>
        <w:suppressAutoHyphens/>
        <w:jc w:val="both"/>
        <w:rPr>
          <w:spacing w:val="-2"/>
          <w:sz w:val="20"/>
        </w:rPr>
      </w:pPr>
    </w:p>
    <w:p w14:paraId="3241A27B" w14:textId="5E5E2822" w:rsidR="00DC4591" w:rsidRPr="00900D58" w:rsidRDefault="004A05DE" w:rsidP="00B37B8E">
      <w:pPr>
        <w:pStyle w:val="Normallist"/>
        <w:numPr>
          <w:ilvl w:val="0"/>
          <w:numId w:val="38"/>
        </w:numPr>
        <w:ind w:left="426" w:hanging="426"/>
        <w:jc w:val="both"/>
        <w:rPr>
          <w:b/>
        </w:rPr>
      </w:pPr>
      <w:r w:rsidRPr="00900D58">
        <w:rPr>
          <w:b/>
        </w:rPr>
        <w:t xml:space="preserve">Late </w:t>
      </w:r>
      <w:r w:rsidR="00CC733A">
        <w:rPr>
          <w:b/>
        </w:rPr>
        <w:t>B</w:t>
      </w:r>
      <w:r w:rsidRPr="00900D58">
        <w:rPr>
          <w:b/>
        </w:rPr>
        <w:t xml:space="preserve">id </w:t>
      </w:r>
    </w:p>
    <w:p w14:paraId="3241A27C" w14:textId="5D367BFD" w:rsidR="00DC4591" w:rsidRPr="00900D58" w:rsidRDefault="004A05DE" w:rsidP="00B37B8E">
      <w:pPr>
        <w:jc w:val="both"/>
        <w:rPr>
          <w:spacing w:val="-2"/>
          <w:sz w:val="20"/>
        </w:rPr>
      </w:pPr>
      <w:r w:rsidRPr="00900D58">
        <w:rPr>
          <w:spacing w:val="-2"/>
          <w:sz w:val="20"/>
        </w:rPr>
        <w:t xml:space="preserve">Any bids received by UNOPS after the deadline for </w:t>
      </w:r>
      <w:r w:rsidR="00E01B7D">
        <w:rPr>
          <w:spacing w:val="-2"/>
          <w:sz w:val="20"/>
        </w:rPr>
        <w:t xml:space="preserve">the </w:t>
      </w:r>
      <w:r w:rsidRPr="00900D58">
        <w:rPr>
          <w:spacing w:val="-2"/>
          <w:sz w:val="20"/>
        </w:rPr>
        <w:t>submission of bids prescribe</w:t>
      </w:r>
      <w:r w:rsidR="00A10775">
        <w:rPr>
          <w:spacing w:val="-2"/>
          <w:sz w:val="20"/>
        </w:rPr>
        <w:t>d by UNOPS, pursuant to clause “Deadline for submission of bids”</w:t>
      </w:r>
      <w:r w:rsidRPr="00900D58">
        <w:rPr>
          <w:spacing w:val="-2"/>
          <w:sz w:val="20"/>
        </w:rPr>
        <w:t>, will be rejected. Where a bid security was requested</w:t>
      </w:r>
      <w:r w:rsidR="00E01B7D">
        <w:rPr>
          <w:spacing w:val="-2"/>
          <w:sz w:val="20"/>
        </w:rPr>
        <w:t>,</w:t>
      </w:r>
      <w:r w:rsidRPr="00900D58">
        <w:rPr>
          <w:spacing w:val="-2"/>
          <w:sz w:val="20"/>
        </w:rPr>
        <w:t xml:space="preserve"> any such bid security will be returned to the </w:t>
      </w:r>
      <w:r w:rsidR="009243AF">
        <w:rPr>
          <w:spacing w:val="-2"/>
          <w:sz w:val="20"/>
        </w:rPr>
        <w:t>Bidder</w:t>
      </w:r>
      <w:r w:rsidRPr="00900D58">
        <w:rPr>
          <w:spacing w:val="-2"/>
          <w:sz w:val="20"/>
        </w:rPr>
        <w:t xml:space="preserve"> after </w:t>
      </w:r>
      <w:r w:rsidR="00E01B7D">
        <w:rPr>
          <w:spacing w:val="-2"/>
          <w:sz w:val="20"/>
        </w:rPr>
        <w:t xml:space="preserve">the </w:t>
      </w:r>
      <w:r w:rsidRPr="00900D58">
        <w:rPr>
          <w:spacing w:val="-2"/>
          <w:sz w:val="20"/>
        </w:rPr>
        <w:t>contract award has been made.</w:t>
      </w:r>
    </w:p>
    <w:p w14:paraId="3241A27D" w14:textId="77777777" w:rsidR="00DC4591" w:rsidRPr="00900D58" w:rsidRDefault="00DC4591" w:rsidP="00B37B8E">
      <w:pPr>
        <w:jc w:val="both"/>
        <w:rPr>
          <w:spacing w:val="-2"/>
          <w:sz w:val="20"/>
        </w:rPr>
      </w:pPr>
    </w:p>
    <w:p w14:paraId="3241A27E" w14:textId="376C1005" w:rsidR="00DC4591" w:rsidRPr="00900D58" w:rsidRDefault="004A05DE" w:rsidP="00B37B8E">
      <w:pPr>
        <w:pStyle w:val="Normallist"/>
        <w:numPr>
          <w:ilvl w:val="0"/>
          <w:numId w:val="38"/>
        </w:numPr>
        <w:ind w:left="426" w:hanging="426"/>
        <w:jc w:val="both"/>
        <w:rPr>
          <w:b/>
        </w:rPr>
      </w:pPr>
      <w:r w:rsidRPr="00900D58">
        <w:rPr>
          <w:b/>
        </w:rPr>
        <w:t xml:space="preserve">Modification and </w:t>
      </w:r>
      <w:r w:rsidR="00CC733A">
        <w:rPr>
          <w:b/>
        </w:rPr>
        <w:t>W</w:t>
      </w:r>
      <w:r w:rsidRPr="00900D58">
        <w:rPr>
          <w:b/>
        </w:rPr>
        <w:t xml:space="preserve">ithdrawal of </w:t>
      </w:r>
      <w:r w:rsidR="00CC733A">
        <w:rPr>
          <w:b/>
        </w:rPr>
        <w:t>B</w:t>
      </w:r>
      <w:r w:rsidRPr="00900D58">
        <w:rPr>
          <w:b/>
        </w:rPr>
        <w:t>ids</w:t>
      </w:r>
    </w:p>
    <w:p w14:paraId="3241A27F" w14:textId="47AF67DB" w:rsidR="00DC4591" w:rsidRPr="00900D58" w:rsidRDefault="004A05DE" w:rsidP="00B37B8E">
      <w:pPr>
        <w:tabs>
          <w:tab w:val="left" w:pos="-720"/>
        </w:tabs>
        <w:suppressAutoHyphens/>
        <w:spacing w:after="120"/>
        <w:jc w:val="both"/>
        <w:rPr>
          <w:spacing w:val="-2"/>
          <w:sz w:val="20"/>
        </w:rPr>
      </w:pPr>
      <w:r w:rsidRPr="00900D58">
        <w:rPr>
          <w:spacing w:val="-2"/>
          <w:sz w:val="20"/>
        </w:rPr>
        <w:t xml:space="preserve">The </w:t>
      </w:r>
      <w:r w:rsidR="009243AF">
        <w:rPr>
          <w:spacing w:val="-2"/>
          <w:sz w:val="20"/>
        </w:rPr>
        <w:t>Bidder</w:t>
      </w:r>
      <w:r w:rsidRPr="00900D58">
        <w:rPr>
          <w:spacing w:val="-2"/>
          <w:sz w:val="20"/>
        </w:rPr>
        <w:t xml:space="preserve"> may withdraw their bid after the bid's submission, provided that written notice of the withdrawal is received by UNOPS prior to the deadline prescribed for </w:t>
      </w:r>
      <w:r w:rsidR="00CC733A">
        <w:rPr>
          <w:spacing w:val="-2"/>
          <w:sz w:val="20"/>
        </w:rPr>
        <w:t xml:space="preserve">the </w:t>
      </w:r>
      <w:r w:rsidRPr="00900D58">
        <w:rPr>
          <w:spacing w:val="-2"/>
          <w:sz w:val="20"/>
        </w:rPr>
        <w:t>submission of bids.</w:t>
      </w:r>
    </w:p>
    <w:p w14:paraId="3241A280" w14:textId="2F3026CF" w:rsidR="00DC4591" w:rsidRPr="00900D58" w:rsidRDefault="004A05DE" w:rsidP="00B37B8E">
      <w:pPr>
        <w:pStyle w:val="Templatenormaltext"/>
        <w:jc w:val="both"/>
      </w:pPr>
      <w:r w:rsidRPr="00900D58">
        <w:t xml:space="preserve">The </w:t>
      </w:r>
      <w:r w:rsidR="009243AF">
        <w:t>Bidder</w:t>
      </w:r>
      <w:r w:rsidRPr="00900D58">
        <w:t>'s withdrawal notice shall be prepared, sealed, marked, and dispatched in accordance with the provisions of the clause ‘Deadline for submission of bids’. No bid may be modified subsequent to the deadline for submission of bids. No bid may be withdrawn in the interval between the deadline for submission of bids and the expiration of the period of bid validity.</w:t>
      </w:r>
    </w:p>
    <w:p w14:paraId="3241A281" w14:textId="77777777" w:rsidR="00DC4591" w:rsidRPr="00900D58" w:rsidRDefault="00DC4591" w:rsidP="00B37B8E">
      <w:pPr>
        <w:pStyle w:val="Templatenormaltext"/>
        <w:jc w:val="both"/>
      </w:pPr>
    </w:p>
    <w:p w14:paraId="3241A282" w14:textId="654D9C67" w:rsidR="00DC4591" w:rsidRPr="00900D58" w:rsidRDefault="004A05DE" w:rsidP="00B37B8E">
      <w:pPr>
        <w:pStyle w:val="Normallist"/>
        <w:numPr>
          <w:ilvl w:val="0"/>
          <w:numId w:val="38"/>
        </w:numPr>
        <w:ind w:left="426" w:hanging="426"/>
        <w:jc w:val="both"/>
        <w:rPr>
          <w:b/>
        </w:rPr>
      </w:pPr>
      <w:r w:rsidRPr="00900D58">
        <w:rPr>
          <w:b/>
        </w:rPr>
        <w:t xml:space="preserve">Clarification of </w:t>
      </w:r>
      <w:r w:rsidR="00CC733A">
        <w:rPr>
          <w:b/>
        </w:rPr>
        <w:t>B</w:t>
      </w:r>
      <w:r w:rsidRPr="00900D58">
        <w:rPr>
          <w:b/>
        </w:rPr>
        <w:t>ids</w:t>
      </w:r>
    </w:p>
    <w:p w14:paraId="3241A283" w14:textId="6D760703" w:rsidR="00DC4591" w:rsidRPr="00900D58" w:rsidRDefault="004A05DE" w:rsidP="00B37B8E">
      <w:pPr>
        <w:jc w:val="both"/>
        <w:rPr>
          <w:sz w:val="20"/>
        </w:rPr>
      </w:pPr>
      <w:r w:rsidRPr="00900D58">
        <w:rPr>
          <w:sz w:val="20"/>
        </w:rPr>
        <w:t xml:space="preserve">To assist in the examination, evaluation and comparison of </w:t>
      </w:r>
      <w:r w:rsidRPr="00900D58">
        <w:rPr>
          <w:spacing w:val="-2"/>
          <w:sz w:val="20"/>
        </w:rPr>
        <w:t>bid</w:t>
      </w:r>
      <w:r w:rsidRPr="00900D58">
        <w:rPr>
          <w:sz w:val="20"/>
        </w:rPr>
        <w:t xml:space="preserve">s, UNOPS may, at its discretion, ask the </w:t>
      </w:r>
      <w:r w:rsidR="009243AF">
        <w:rPr>
          <w:sz w:val="20"/>
        </w:rPr>
        <w:t>Bidder</w:t>
      </w:r>
      <w:r w:rsidRPr="00900D58">
        <w:rPr>
          <w:sz w:val="20"/>
        </w:rPr>
        <w:t xml:space="preserve"> for a clarification of its </w:t>
      </w:r>
      <w:r w:rsidRPr="00900D58">
        <w:rPr>
          <w:spacing w:val="-2"/>
          <w:sz w:val="20"/>
        </w:rPr>
        <w:t>bid</w:t>
      </w:r>
      <w:r w:rsidRPr="00900D58">
        <w:rPr>
          <w:sz w:val="20"/>
        </w:rPr>
        <w:t>. The request for clarification and the response shall be in writing</w:t>
      </w:r>
      <w:r w:rsidR="00CC733A">
        <w:rPr>
          <w:sz w:val="20"/>
        </w:rPr>
        <w:t>,</w:t>
      </w:r>
      <w:r w:rsidRPr="00900D58">
        <w:rPr>
          <w:sz w:val="20"/>
        </w:rPr>
        <w:t xml:space="preserve"> and no change in the price or substance of the </w:t>
      </w:r>
      <w:r w:rsidRPr="00900D58">
        <w:rPr>
          <w:spacing w:val="-2"/>
          <w:sz w:val="20"/>
        </w:rPr>
        <w:t xml:space="preserve">bid </w:t>
      </w:r>
      <w:r w:rsidRPr="00900D58">
        <w:rPr>
          <w:sz w:val="20"/>
        </w:rPr>
        <w:t xml:space="preserve">shall be sought, offered or permitted. </w:t>
      </w:r>
      <w:r w:rsidR="001533AF">
        <w:rPr>
          <w:sz w:val="20"/>
        </w:rPr>
        <w:t xml:space="preserve">UNOPS will </w:t>
      </w:r>
      <w:r w:rsidR="00367E20">
        <w:rPr>
          <w:sz w:val="20"/>
        </w:rPr>
        <w:t>review</w:t>
      </w:r>
      <w:r w:rsidR="001533AF">
        <w:rPr>
          <w:sz w:val="20"/>
        </w:rPr>
        <w:t xml:space="preserve"> minor informalities, errors, clerical mistakes, apparent errors in price and missing documents</w:t>
      </w:r>
      <w:r w:rsidR="00CC733A">
        <w:rPr>
          <w:sz w:val="20"/>
        </w:rPr>
        <w:t>,</w:t>
      </w:r>
      <w:r w:rsidR="001533AF">
        <w:rPr>
          <w:sz w:val="20"/>
        </w:rPr>
        <w:t xml:space="preserve"> in accordance with the </w:t>
      </w:r>
      <w:hyperlink r:id="rId27" w:anchor="page=115" w:history="1">
        <w:r w:rsidR="001533AF" w:rsidRPr="000D4153">
          <w:rPr>
            <w:rStyle w:val="Hyperlink"/>
            <w:sz w:val="20"/>
          </w:rPr>
          <w:t>UNOPS Procurement Manual 8.9 Discussions with vendors</w:t>
        </w:r>
      </w:hyperlink>
      <w:r w:rsidR="001533AF">
        <w:rPr>
          <w:sz w:val="20"/>
        </w:rPr>
        <w:t xml:space="preserve">. </w:t>
      </w:r>
    </w:p>
    <w:p w14:paraId="3241A284" w14:textId="77777777" w:rsidR="00DC4591" w:rsidRPr="00900D58" w:rsidRDefault="00DC4591" w:rsidP="00B37B8E">
      <w:pPr>
        <w:jc w:val="both"/>
        <w:rPr>
          <w:sz w:val="20"/>
        </w:rPr>
      </w:pPr>
    </w:p>
    <w:p w14:paraId="262D8FDB" w14:textId="77777777" w:rsidR="004A58F5" w:rsidRPr="004A58F5" w:rsidRDefault="004A58F5" w:rsidP="00B37B8E">
      <w:pPr>
        <w:jc w:val="both"/>
        <w:rPr>
          <w:sz w:val="20"/>
        </w:rPr>
      </w:pPr>
    </w:p>
    <w:p w14:paraId="3CF489DE" w14:textId="77777777" w:rsidR="004A58F5" w:rsidRPr="004A58F5" w:rsidRDefault="004A58F5" w:rsidP="00B37B8E">
      <w:pPr>
        <w:numPr>
          <w:ilvl w:val="0"/>
          <w:numId w:val="38"/>
        </w:numPr>
        <w:spacing w:after="200" w:line="276" w:lineRule="auto"/>
        <w:ind w:left="426" w:hanging="426"/>
        <w:contextualSpacing/>
        <w:jc w:val="both"/>
        <w:rPr>
          <w:rFonts w:eastAsia="Calibri"/>
          <w:b/>
          <w:sz w:val="20"/>
          <w:szCs w:val="20"/>
        </w:rPr>
      </w:pPr>
      <w:r w:rsidRPr="004A58F5">
        <w:rPr>
          <w:rFonts w:eastAsia="Calibri"/>
          <w:b/>
          <w:sz w:val="20"/>
          <w:szCs w:val="20"/>
        </w:rPr>
        <w:t>Preliminary Screening</w:t>
      </w:r>
    </w:p>
    <w:p w14:paraId="0C59E42A" w14:textId="77777777" w:rsidR="004A58F5" w:rsidRPr="004A58F5" w:rsidRDefault="004A58F5" w:rsidP="00B37B8E">
      <w:pPr>
        <w:tabs>
          <w:tab w:val="left" w:pos="-720"/>
        </w:tabs>
        <w:suppressAutoHyphens/>
        <w:jc w:val="both"/>
        <w:rPr>
          <w:spacing w:val="-2"/>
          <w:sz w:val="20"/>
        </w:rPr>
      </w:pPr>
      <w:r w:rsidRPr="004A58F5">
        <w:rPr>
          <w:spacing w:val="-2"/>
          <w:sz w:val="20"/>
        </w:rPr>
        <w:t>UNOPS will examine the bids to determine whether they are complete, the documents have been properly signed, the bids are generally in order, and there are no computational errors in the Price Schedule.</w:t>
      </w:r>
    </w:p>
    <w:p w14:paraId="3241A287" w14:textId="77777777" w:rsidR="007058E5" w:rsidRDefault="007058E5" w:rsidP="00B37B8E">
      <w:pPr>
        <w:tabs>
          <w:tab w:val="left" w:pos="-720"/>
        </w:tabs>
        <w:suppressAutoHyphens/>
        <w:jc w:val="both"/>
        <w:rPr>
          <w:spacing w:val="-2"/>
          <w:sz w:val="20"/>
        </w:rPr>
      </w:pPr>
    </w:p>
    <w:p w14:paraId="6F92E2EA" w14:textId="77777777" w:rsidR="004A58F5" w:rsidRDefault="004A58F5" w:rsidP="00B37B8E">
      <w:pPr>
        <w:tabs>
          <w:tab w:val="left" w:pos="-720"/>
        </w:tabs>
        <w:suppressAutoHyphens/>
        <w:jc w:val="both"/>
        <w:rPr>
          <w:spacing w:val="-2"/>
          <w:sz w:val="20"/>
        </w:rPr>
      </w:pPr>
    </w:p>
    <w:p w14:paraId="3241A288" w14:textId="3AF1DFDB" w:rsidR="007058E5" w:rsidRPr="00E73099" w:rsidRDefault="007058E5" w:rsidP="00B37B8E">
      <w:pPr>
        <w:pStyle w:val="Normallist"/>
        <w:numPr>
          <w:ilvl w:val="0"/>
          <w:numId w:val="38"/>
        </w:numPr>
        <w:ind w:left="426" w:hanging="426"/>
        <w:jc w:val="both"/>
        <w:rPr>
          <w:b/>
        </w:rPr>
      </w:pPr>
      <w:r>
        <w:rPr>
          <w:b/>
        </w:rPr>
        <w:t xml:space="preserve">Determination of </w:t>
      </w:r>
      <w:r w:rsidR="00CC733A">
        <w:rPr>
          <w:b/>
        </w:rPr>
        <w:t>C</w:t>
      </w:r>
      <w:r>
        <w:rPr>
          <w:b/>
        </w:rPr>
        <w:t xml:space="preserve">ompliance </w:t>
      </w:r>
    </w:p>
    <w:p w14:paraId="0D3A2E78" w14:textId="6C25B5D0" w:rsidR="0046102B" w:rsidRDefault="007058E5" w:rsidP="00B37B8E">
      <w:pPr>
        <w:pStyle w:val="Sub-heading"/>
        <w:numPr>
          <w:ilvl w:val="0"/>
          <w:numId w:val="0"/>
        </w:numPr>
        <w:jc w:val="both"/>
        <w:rPr>
          <w:b/>
        </w:rPr>
      </w:pPr>
      <w:r>
        <w:t>Compliance refers to whether or not the bid substantially meets the quantitatively and qualitatively defined criteria</w:t>
      </w:r>
      <w:r w:rsidR="00CC733A">
        <w:t>,</w:t>
      </w:r>
      <w:r>
        <w:t xml:space="preserve"> as per the requirements and other qualification criteria as stated in the solicitation documents. If the offer complies with all the criteria specified in the solicitation documents</w:t>
      </w:r>
      <w:r w:rsidR="00CC733A">
        <w:t>,</w:t>
      </w:r>
      <w:r>
        <w:t xml:space="preserve"> such as pre-qualification and eligibility requirements, the offer is</w:t>
      </w:r>
      <w:r w:rsidR="00C43B7E">
        <w:t xml:space="preserve"> deemed substantially compliant</w:t>
      </w:r>
      <w:r w:rsidR="00A10775">
        <w:t>.</w:t>
      </w:r>
      <w:r w:rsidR="0046102B" w:rsidDel="0046102B">
        <w:t xml:space="preserve"> </w:t>
      </w:r>
    </w:p>
    <w:p w14:paraId="0732B768" w14:textId="09C7B79A" w:rsidR="0046102B" w:rsidRPr="00E73099" w:rsidRDefault="0046102B" w:rsidP="00B37B8E">
      <w:pPr>
        <w:pStyle w:val="Normallist"/>
        <w:numPr>
          <w:ilvl w:val="0"/>
          <w:numId w:val="38"/>
        </w:numPr>
        <w:ind w:left="426" w:hanging="426"/>
        <w:jc w:val="both"/>
        <w:rPr>
          <w:b/>
        </w:rPr>
      </w:pPr>
      <w:r>
        <w:rPr>
          <w:b/>
        </w:rPr>
        <w:t>Evaluation steps</w:t>
      </w:r>
    </w:p>
    <w:p w14:paraId="3241A28E" w14:textId="5280BC36" w:rsidR="003677FF" w:rsidRDefault="00B7157B" w:rsidP="00B37B8E">
      <w:pPr>
        <w:pStyle w:val="Sub-heading"/>
        <w:numPr>
          <w:ilvl w:val="0"/>
          <w:numId w:val="0"/>
        </w:numPr>
        <w:tabs>
          <w:tab w:val="clear" w:pos="-1440"/>
          <w:tab w:val="left" w:pos="0"/>
        </w:tabs>
        <w:jc w:val="both"/>
      </w:pPr>
      <w:r w:rsidRPr="00B7157B">
        <w:lastRenderedPageBreak/>
        <w:t xml:space="preserve">All bids found substantially compliant with the formal criteria </w:t>
      </w:r>
      <w:r>
        <w:t xml:space="preserve">under 1.19 Preliminary </w:t>
      </w:r>
      <w:r w:rsidR="004B1945">
        <w:t>S</w:t>
      </w:r>
      <w:r>
        <w:t>creening</w:t>
      </w:r>
      <w:r w:rsidR="004E4456">
        <w:t>,</w:t>
      </w:r>
      <w:r w:rsidR="003677FF">
        <w:t xml:space="preserve"> will go through subsequent evaluation as follows:</w:t>
      </w:r>
    </w:p>
    <w:p w14:paraId="3241A28F" w14:textId="2FC1379D" w:rsidR="003677FF" w:rsidRDefault="003677FF" w:rsidP="00B37B8E">
      <w:pPr>
        <w:pStyle w:val="Sub-heading"/>
        <w:numPr>
          <w:ilvl w:val="0"/>
          <w:numId w:val="20"/>
        </w:numPr>
        <w:tabs>
          <w:tab w:val="clear" w:pos="-1440"/>
          <w:tab w:val="left" w:pos="0"/>
        </w:tabs>
        <w:jc w:val="both"/>
      </w:pPr>
      <w:r>
        <w:t xml:space="preserve">Pre-qualification and eligibility criteria as outlined in the </w:t>
      </w:r>
      <w:r w:rsidRPr="003677FF">
        <w:t>UNOPS technical specifications/statement of work</w:t>
      </w:r>
      <w:r>
        <w:t xml:space="preserve"> as contained in this </w:t>
      </w:r>
      <w:proofErr w:type="gramStart"/>
      <w:r w:rsidR="00F52D8B">
        <w:t>ITB</w:t>
      </w:r>
      <w:r w:rsidR="004E4456">
        <w:t>,</w:t>
      </w:r>
      <w:proofErr w:type="gramEnd"/>
      <w:r>
        <w:t xml:space="preserve"> are evaluated prior to technical and financial evaluation.</w:t>
      </w:r>
      <w:r w:rsidR="002F4DC0">
        <w:t xml:space="preserve"> Only bids meeting the minimum pre-qualification and eligibility </w:t>
      </w:r>
      <w:proofErr w:type="gramStart"/>
      <w:r w:rsidR="002F4DC0">
        <w:t>criteria</w:t>
      </w:r>
      <w:r w:rsidR="004E4456">
        <w:t>,</w:t>
      </w:r>
      <w:proofErr w:type="gramEnd"/>
      <w:r w:rsidR="002F4DC0">
        <w:t xml:space="preserve"> will be evaluated further.</w:t>
      </w:r>
    </w:p>
    <w:p w14:paraId="3241A290" w14:textId="77777777" w:rsidR="00485759" w:rsidRDefault="00485759" w:rsidP="00B37B8E">
      <w:pPr>
        <w:pStyle w:val="Sub-heading"/>
        <w:numPr>
          <w:ilvl w:val="0"/>
          <w:numId w:val="20"/>
        </w:numPr>
        <w:tabs>
          <w:tab w:val="clear" w:pos="-1440"/>
          <w:tab w:val="left" w:pos="0"/>
        </w:tabs>
        <w:jc w:val="both"/>
      </w:pPr>
      <w:r>
        <w:t>Technical evaluation will be conducted to establish substantial compliance. When the specifications of the item/s quoted vary in one or more significant aspect/s from the minimum required technical specifications, the bid will not be considered substantially compliant and will not be evaluated further.</w:t>
      </w:r>
    </w:p>
    <w:p w14:paraId="3241A291" w14:textId="6F6027CB" w:rsidR="00B7157B" w:rsidRPr="00B7157B" w:rsidRDefault="00485759" w:rsidP="00B37B8E">
      <w:pPr>
        <w:pStyle w:val="Sub-heading"/>
        <w:numPr>
          <w:ilvl w:val="0"/>
          <w:numId w:val="20"/>
        </w:numPr>
        <w:tabs>
          <w:tab w:val="clear" w:pos="-1440"/>
          <w:tab w:val="left" w:pos="0"/>
        </w:tabs>
        <w:jc w:val="both"/>
      </w:pPr>
      <w:r>
        <w:t xml:space="preserve">The prices of bids found to </w:t>
      </w:r>
      <w:r w:rsidR="009854C3">
        <w:t xml:space="preserve">be </w:t>
      </w:r>
      <w:r>
        <w:t>substantially compliant</w:t>
      </w:r>
      <w:r w:rsidR="004E4456">
        <w:t>,</w:t>
      </w:r>
      <w:r>
        <w:t xml:space="preserve"> will be compared to identify the most substantially compliant bid which represents the lowest overall costs to UNOPS.</w:t>
      </w:r>
      <w:r w:rsidR="00B7157B">
        <w:tab/>
      </w:r>
    </w:p>
    <w:p w14:paraId="3241A293" w14:textId="2950B1F6" w:rsidR="00DC4591" w:rsidRPr="00B10C7C" w:rsidRDefault="00DC4591" w:rsidP="00B37B8E">
      <w:pPr>
        <w:pStyle w:val="Normallist"/>
        <w:ind w:left="284"/>
        <w:jc w:val="both"/>
        <w:rPr>
          <w:b/>
        </w:rPr>
      </w:pPr>
    </w:p>
    <w:p w14:paraId="0205E526" w14:textId="77777777" w:rsidR="004A58F5" w:rsidRPr="00B10C7C" w:rsidRDefault="004A58F5" w:rsidP="00B37B8E">
      <w:pPr>
        <w:pStyle w:val="Normallist"/>
        <w:numPr>
          <w:ilvl w:val="0"/>
          <w:numId w:val="38"/>
        </w:numPr>
        <w:ind w:left="284" w:firstLine="0"/>
        <w:jc w:val="both"/>
        <w:rPr>
          <w:b/>
        </w:rPr>
      </w:pPr>
      <w:r>
        <w:rPr>
          <w:b/>
        </w:rPr>
        <w:t>Award C</w:t>
      </w:r>
      <w:r w:rsidRPr="00B10C7C">
        <w:rPr>
          <w:b/>
        </w:rPr>
        <w:t>riteria</w:t>
      </w:r>
    </w:p>
    <w:p w14:paraId="373495C2" w14:textId="77777777" w:rsidR="004A58F5" w:rsidRPr="00336EBB" w:rsidRDefault="004A58F5" w:rsidP="00B37B8E">
      <w:pPr>
        <w:pStyle w:val="Templatenormaltext"/>
        <w:ind w:left="284"/>
        <w:jc w:val="both"/>
      </w:pPr>
      <w:r>
        <w:rPr>
          <w:spacing w:val="-2"/>
        </w:rPr>
        <w:t>Bidder</w:t>
      </w:r>
      <w:r w:rsidRPr="00336EBB">
        <w:rPr>
          <w:spacing w:val="-2"/>
        </w:rPr>
        <w:t xml:space="preserve">s </w:t>
      </w:r>
      <w:r w:rsidRPr="00336EBB">
        <w:t>must meet all the mandatory business criteria outlined in Annex C</w:t>
      </w:r>
      <w:r>
        <w:t xml:space="preserve"> UNOPS technical specifications. </w:t>
      </w:r>
      <w:r w:rsidRPr="00336EBB">
        <w:t>The qualifications will be evaluated by UNOPS</w:t>
      </w:r>
      <w:r>
        <w:t>,</w:t>
      </w:r>
      <w:r w:rsidRPr="00336EBB">
        <w:t xml:space="preserve"> and </w:t>
      </w:r>
      <w:r>
        <w:t>Bidder</w:t>
      </w:r>
      <w:r w:rsidRPr="00336EBB">
        <w:t>s determined to have met all mandatory requirements</w:t>
      </w:r>
      <w:r>
        <w:t>,</w:t>
      </w:r>
      <w:r w:rsidRPr="00336EBB">
        <w:t xml:space="preserve"> will be considered for award.</w:t>
      </w:r>
    </w:p>
    <w:p w14:paraId="3241A295" w14:textId="10CBFC4E" w:rsidR="006E791D" w:rsidRDefault="004A05DE" w:rsidP="00B37B8E">
      <w:pPr>
        <w:tabs>
          <w:tab w:val="left" w:pos="-720"/>
        </w:tabs>
        <w:suppressAutoHyphens/>
        <w:spacing w:before="120"/>
        <w:ind w:left="284"/>
        <w:jc w:val="both"/>
        <w:rPr>
          <w:sz w:val="20"/>
        </w:rPr>
      </w:pPr>
      <w:r w:rsidRPr="00900D58">
        <w:rPr>
          <w:spacing w:val="-2"/>
          <w:sz w:val="20"/>
        </w:rPr>
        <w:t>UNOPS will award the contract to</w:t>
      </w:r>
      <w:r w:rsidR="009854C3">
        <w:rPr>
          <w:spacing w:val="-2"/>
          <w:sz w:val="20"/>
        </w:rPr>
        <w:t xml:space="preserve"> the</w:t>
      </w:r>
      <w:r w:rsidRPr="00900D58">
        <w:rPr>
          <w:spacing w:val="-2"/>
          <w:sz w:val="20"/>
        </w:rPr>
        <w:t xml:space="preserve"> </w:t>
      </w:r>
      <w:r w:rsidR="00652408">
        <w:rPr>
          <w:spacing w:val="-2"/>
          <w:sz w:val="20"/>
        </w:rPr>
        <w:t>responsible</w:t>
      </w:r>
      <w:r w:rsidRPr="00900D58">
        <w:rPr>
          <w:spacing w:val="-2"/>
          <w:sz w:val="20"/>
        </w:rPr>
        <w:t xml:space="preserve"> contractor whose bid substantially conforms to the requirements set forth in the solicitation documents</w:t>
      </w:r>
      <w:r w:rsidR="004E4456">
        <w:rPr>
          <w:spacing w:val="-2"/>
          <w:sz w:val="20"/>
        </w:rPr>
        <w:t>,</w:t>
      </w:r>
      <w:r w:rsidRPr="00900D58">
        <w:rPr>
          <w:spacing w:val="-2"/>
          <w:sz w:val="20"/>
        </w:rPr>
        <w:t xml:space="preserve"> and offers the lowest </w:t>
      </w:r>
      <w:r>
        <w:rPr>
          <w:spacing w:val="-2"/>
          <w:sz w:val="20"/>
        </w:rPr>
        <w:t xml:space="preserve">overall </w:t>
      </w:r>
      <w:r w:rsidRPr="00900D58">
        <w:rPr>
          <w:spacing w:val="-2"/>
          <w:sz w:val="20"/>
        </w:rPr>
        <w:t xml:space="preserve">cost to UNOPS. </w:t>
      </w:r>
      <w:r w:rsidRPr="00900D58">
        <w:rPr>
          <w:sz w:val="20"/>
        </w:rPr>
        <w:t xml:space="preserve">UNOPS reserves the right </w:t>
      </w:r>
      <w:r w:rsidR="009854C3">
        <w:rPr>
          <w:sz w:val="20"/>
        </w:rPr>
        <w:t xml:space="preserve">to </w:t>
      </w:r>
      <w:r w:rsidRPr="00900D58">
        <w:rPr>
          <w:sz w:val="20"/>
        </w:rPr>
        <w:t xml:space="preserve">conduct negotiations </w:t>
      </w:r>
      <w:r w:rsidRPr="00900D58">
        <w:rPr>
          <w:rFonts w:eastAsia="Arial"/>
          <w:spacing w:val="-2"/>
          <w:sz w:val="20"/>
        </w:rPr>
        <w:t>w</w:t>
      </w:r>
      <w:r w:rsidRPr="00900D58">
        <w:rPr>
          <w:rFonts w:eastAsia="Arial"/>
          <w:spacing w:val="-1"/>
          <w:sz w:val="20"/>
        </w:rPr>
        <w:t>i</w:t>
      </w:r>
      <w:r w:rsidRPr="00900D58">
        <w:rPr>
          <w:rFonts w:eastAsia="Arial"/>
          <w:spacing w:val="2"/>
          <w:sz w:val="20"/>
        </w:rPr>
        <w:t>t</w:t>
      </w:r>
      <w:r w:rsidRPr="00900D58">
        <w:rPr>
          <w:rFonts w:eastAsia="Arial"/>
          <w:sz w:val="20"/>
        </w:rPr>
        <w:t>h</w:t>
      </w:r>
      <w:r w:rsidRPr="00900D58">
        <w:rPr>
          <w:rFonts w:eastAsia="Arial"/>
          <w:spacing w:val="-4"/>
          <w:sz w:val="20"/>
        </w:rPr>
        <w:t xml:space="preserve"> </w:t>
      </w:r>
      <w:r w:rsidRPr="00900D58">
        <w:rPr>
          <w:rFonts w:eastAsia="Arial"/>
          <w:spacing w:val="-1"/>
          <w:sz w:val="20"/>
        </w:rPr>
        <w:t>t</w:t>
      </w:r>
      <w:r w:rsidRPr="00900D58">
        <w:rPr>
          <w:rFonts w:eastAsia="Arial"/>
          <w:spacing w:val="2"/>
          <w:sz w:val="20"/>
        </w:rPr>
        <w:t>h</w:t>
      </w:r>
      <w:r w:rsidRPr="00900D58">
        <w:rPr>
          <w:rFonts w:eastAsia="Arial"/>
          <w:sz w:val="20"/>
        </w:rPr>
        <w:t>e</w:t>
      </w:r>
      <w:r w:rsidRPr="00900D58">
        <w:rPr>
          <w:rFonts w:eastAsia="Arial"/>
          <w:spacing w:val="-3"/>
          <w:sz w:val="20"/>
        </w:rPr>
        <w:t xml:space="preserve"> </w:t>
      </w:r>
      <w:r w:rsidRPr="00900D58">
        <w:rPr>
          <w:rFonts w:eastAsia="Arial"/>
          <w:sz w:val="20"/>
        </w:rPr>
        <w:t>vendor</w:t>
      </w:r>
      <w:r w:rsidRPr="00900D58">
        <w:rPr>
          <w:rFonts w:eastAsia="Arial"/>
          <w:spacing w:val="-7"/>
          <w:sz w:val="20"/>
        </w:rPr>
        <w:t xml:space="preserve"> </w:t>
      </w:r>
      <w:r w:rsidRPr="00900D58">
        <w:rPr>
          <w:rFonts w:eastAsia="Arial"/>
          <w:spacing w:val="1"/>
          <w:sz w:val="20"/>
        </w:rPr>
        <w:t>r</w:t>
      </w:r>
      <w:r w:rsidRPr="00900D58">
        <w:rPr>
          <w:rFonts w:eastAsia="Arial"/>
          <w:sz w:val="20"/>
        </w:rPr>
        <w:t>e</w:t>
      </w:r>
      <w:r w:rsidRPr="00900D58">
        <w:rPr>
          <w:rFonts w:eastAsia="Arial"/>
          <w:spacing w:val="-1"/>
          <w:sz w:val="20"/>
        </w:rPr>
        <w:t>g</w:t>
      </w:r>
      <w:r w:rsidRPr="00900D58">
        <w:rPr>
          <w:rFonts w:eastAsia="Arial"/>
          <w:sz w:val="20"/>
        </w:rPr>
        <w:t>ar</w:t>
      </w:r>
      <w:r w:rsidRPr="00900D58">
        <w:rPr>
          <w:rFonts w:eastAsia="Arial"/>
          <w:spacing w:val="2"/>
          <w:sz w:val="20"/>
        </w:rPr>
        <w:t>d</w:t>
      </w:r>
      <w:r w:rsidRPr="00900D58">
        <w:rPr>
          <w:rFonts w:eastAsia="Arial"/>
          <w:spacing w:val="-1"/>
          <w:sz w:val="20"/>
        </w:rPr>
        <w:t>i</w:t>
      </w:r>
      <w:r w:rsidRPr="00900D58">
        <w:rPr>
          <w:rFonts w:eastAsia="Arial"/>
          <w:sz w:val="20"/>
        </w:rPr>
        <w:t>ng</w:t>
      </w:r>
      <w:r w:rsidRPr="00900D58">
        <w:rPr>
          <w:rFonts w:eastAsia="Arial"/>
          <w:spacing w:val="-7"/>
          <w:sz w:val="20"/>
        </w:rPr>
        <w:t xml:space="preserve"> </w:t>
      </w:r>
      <w:r w:rsidRPr="00900D58">
        <w:rPr>
          <w:rFonts w:eastAsia="Arial"/>
          <w:sz w:val="20"/>
        </w:rPr>
        <w:t>t</w:t>
      </w:r>
      <w:r w:rsidRPr="00900D58">
        <w:rPr>
          <w:rFonts w:eastAsia="Arial"/>
          <w:spacing w:val="-1"/>
          <w:sz w:val="20"/>
        </w:rPr>
        <w:t>h</w:t>
      </w:r>
      <w:r w:rsidRPr="00900D58">
        <w:rPr>
          <w:rFonts w:eastAsia="Arial"/>
          <w:sz w:val="20"/>
        </w:rPr>
        <w:t>e</w:t>
      </w:r>
      <w:r w:rsidRPr="00900D58">
        <w:rPr>
          <w:rFonts w:eastAsia="Arial"/>
          <w:spacing w:val="-1"/>
          <w:sz w:val="20"/>
        </w:rPr>
        <w:t xml:space="preserve"> </w:t>
      </w:r>
      <w:r w:rsidRPr="00900D58">
        <w:rPr>
          <w:rFonts w:eastAsia="Arial"/>
          <w:spacing w:val="1"/>
          <w:sz w:val="20"/>
        </w:rPr>
        <w:t>c</w:t>
      </w:r>
      <w:r w:rsidRPr="00900D58">
        <w:rPr>
          <w:rFonts w:eastAsia="Arial"/>
          <w:sz w:val="20"/>
        </w:rPr>
        <w:t>o</w:t>
      </w:r>
      <w:r w:rsidRPr="00900D58">
        <w:rPr>
          <w:rFonts w:eastAsia="Arial"/>
          <w:spacing w:val="-1"/>
          <w:sz w:val="20"/>
        </w:rPr>
        <w:t>n</w:t>
      </w:r>
      <w:r w:rsidRPr="00900D58">
        <w:rPr>
          <w:rFonts w:eastAsia="Arial"/>
          <w:sz w:val="20"/>
        </w:rPr>
        <w:t>t</w:t>
      </w:r>
      <w:r w:rsidRPr="00900D58">
        <w:rPr>
          <w:rFonts w:eastAsia="Arial"/>
          <w:spacing w:val="2"/>
          <w:sz w:val="20"/>
        </w:rPr>
        <w:t>e</w:t>
      </w:r>
      <w:r w:rsidRPr="00900D58">
        <w:rPr>
          <w:rFonts w:eastAsia="Arial"/>
          <w:sz w:val="20"/>
        </w:rPr>
        <w:t>nts</w:t>
      </w:r>
      <w:r w:rsidRPr="00900D58">
        <w:rPr>
          <w:rFonts w:eastAsia="Arial"/>
          <w:spacing w:val="-8"/>
          <w:sz w:val="20"/>
        </w:rPr>
        <w:t xml:space="preserve"> </w:t>
      </w:r>
      <w:r w:rsidRPr="00900D58">
        <w:rPr>
          <w:rFonts w:eastAsia="Arial"/>
          <w:sz w:val="20"/>
        </w:rPr>
        <w:t>of</w:t>
      </w:r>
      <w:r w:rsidRPr="00900D58">
        <w:rPr>
          <w:rFonts w:eastAsia="Arial"/>
          <w:spacing w:val="-1"/>
          <w:sz w:val="20"/>
        </w:rPr>
        <w:t xml:space="preserve"> </w:t>
      </w:r>
      <w:r w:rsidRPr="00900D58">
        <w:rPr>
          <w:rFonts w:eastAsia="Arial"/>
          <w:sz w:val="20"/>
        </w:rPr>
        <w:t>t</w:t>
      </w:r>
      <w:r w:rsidRPr="00900D58">
        <w:rPr>
          <w:rFonts w:eastAsia="Arial"/>
          <w:spacing w:val="-1"/>
          <w:sz w:val="20"/>
        </w:rPr>
        <w:t>h</w:t>
      </w:r>
      <w:r w:rsidRPr="00900D58">
        <w:rPr>
          <w:rFonts w:eastAsia="Arial"/>
          <w:spacing w:val="2"/>
          <w:sz w:val="20"/>
        </w:rPr>
        <w:t>e</w:t>
      </w:r>
      <w:r w:rsidRPr="00900D58">
        <w:rPr>
          <w:rFonts w:eastAsia="Arial"/>
          <w:spacing w:val="-1"/>
          <w:sz w:val="20"/>
        </w:rPr>
        <w:t>i</w:t>
      </w:r>
      <w:r w:rsidRPr="00900D58">
        <w:rPr>
          <w:rFonts w:eastAsia="Arial"/>
          <w:sz w:val="20"/>
        </w:rPr>
        <w:t>r</w:t>
      </w:r>
      <w:r w:rsidRPr="00900D58">
        <w:rPr>
          <w:rFonts w:eastAsia="Arial"/>
          <w:spacing w:val="-4"/>
          <w:sz w:val="20"/>
        </w:rPr>
        <w:t xml:space="preserve"> </w:t>
      </w:r>
      <w:r w:rsidRPr="00900D58">
        <w:rPr>
          <w:rFonts w:eastAsia="Arial"/>
          <w:sz w:val="20"/>
        </w:rPr>
        <w:t>o</w:t>
      </w:r>
      <w:r w:rsidRPr="00900D58">
        <w:rPr>
          <w:rFonts w:eastAsia="Arial"/>
          <w:spacing w:val="1"/>
          <w:sz w:val="20"/>
        </w:rPr>
        <w:t>f</w:t>
      </w:r>
      <w:r w:rsidRPr="00900D58">
        <w:rPr>
          <w:rFonts w:eastAsia="Arial"/>
          <w:spacing w:val="2"/>
          <w:sz w:val="20"/>
        </w:rPr>
        <w:t>f</w:t>
      </w:r>
      <w:r w:rsidRPr="00900D58">
        <w:rPr>
          <w:rFonts w:eastAsia="Arial"/>
          <w:sz w:val="20"/>
        </w:rPr>
        <w:t xml:space="preserve">er. </w:t>
      </w:r>
      <w:r w:rsidRPr="00900D58">
        <w:rPr>
          <w:sz w:val="20"/>
        </w:rPr>
        <w:t xml:space="preserve">UNOPS reserves the right to accept or reject any bid, and to annul the solicitation process and reject all bids at any time prior to </w:t>
      </w:r>
      <w:r w:rsidR="004E4456">
        <w:rPr>
          <w:sz w:val="20"/>
        </w:rPr>
        <w:t xml:space="preserve">the </w:t>
      </w:r>
      <w:r w:rsidRPr="00900D58">
        <w:rPr>
          <w:sz w:val="20"/>
        </w:rPr>
        <w:t>award of contract, without thereby incurring any liability to the affected</w:t>
      </w:r>
      <w:r w:rsidRPr="00336EBB">
        <w:t xml:space="preserve"> </w:t>
      </w:r>
      <w:r w:rsidR="009243AF">
        <w:rPr>
          <w:sz w:val="20"/>
          <w:szCs w:val="20"/>
        </w:rPr>
        <w:t>Bidder</w:t>
      </w:r>
      <w:r w:rsidRPr="009854C3">
        <w:rPr>
          <w:sz w:val="20"/>
          <w:szCs w:val="20"/>
        </w:rPr>
        <w:t xml:space="preserve"> o</w:t>
      </w:r>
      <w:r w:rsidRPr="00900D58">
        <w:rPr>
          <w:sz w:val="20"/>
        </w:rPr>
        <w:t xml:space="preserve">r </w:t>
      </w:r>
      <w:r w:rsidR="009243AF">
        <w:rPr>
          <w:sz w:val="20"/>
        </w:rPr>
        <w:t>Bidder</w:t>
      </w:r>
      <w:r w:rsidRPr="00900D58">
        <w:rPr>
          <w:sz w:val="20"/>
        </w:rPr>
        <w:t>s</w:t>
      </w:r>
      <w:r w:rsidR="004E4456">
        <w:rPr>
          <w:sz w:val="20"/>
        </w:rPr>
        <w:t>,</w:t>
      </w:r>
      <w:r w:rsidRPr="00900D58">
        <w:rPr>
          <w:sz w:val="20"/>
        </w:rPr>
        <w:t xml:space="preserve"> or any obligation to inform the affected </w:t>
      </w:r>
      <w:r w:rsidR="009243AF">
        <w:rPr>
          <w:sz w:val="20"/>
        </w:rPr>
        <w:t>Bidder</w:t>
      </w:r>
      <w:r w:rsidRPr="00900D58">
        <w:rPr>
          <w:sz w:val="20"/>
        </w:rPr>
        <w:t xml:space="preserve"> or </w:t>
      </w:r>
      <w:r w:rsidR="009243AF">
        <w:rPr>
          <w:sz w:val="20"/>
        </w:rPr>
        <w:t>Bidder</w:t>
      </w:r>
      <w:r w:rsidRPr="00900D58">
        <w:rPr>
          <w:sz w:val="20"/>
        </w:rPr>
        <w:t>s of the grounds for UNOPS action.</w:t>
      </w:r>
    </w:p>
    <w:p w14:paraId="3241A296" w14:textId="77777777" w:rsidR="006E791D" w:rsidRDefault="006E791D" w:rsidP="00B37B8E">
      <w:pPr>
        <w:tabs>
          <w:tab w:val="left" w:pos="-720"/>
        </w:tabs>
        <w:suppressAutoHyphens/>
        <w:spacing w:before="120"/>
        <w:ind w:left="284"/>
        <w:jc w:val="both"/>
        <w:rPr>
          <w:sz w:val="20"/>
        </w:rPr>
      </w:pPr>
    </w:p>
    <w:p w14:paraId="3241A297" w14:textId="431EF29D" w:rsidR="006E791D" w:rsidRPr="00C93E0E" w:rsidRDefault="006E791D" w:rsidP="00B37B8E">
      <w:pPr>
        <w:pStyle w:val="Normallist"/>
        <w:numPr>
          <w:ilvl w:val="0"/>
          <w:numId w:val="38"/>
        </w:numPr>
        <w:ind w:left="284" w:firstLine="0"/>
        <w:jc w:val="both"/>
        <w:rPr>
          <w:b/>
        </w:rPr>
      </w:pPr>
      <w:bookmarkStart w:id="1" w:name="_Toc438438865"/>
      <w:bookmarkStart w:id="2" w:name="_Toc438532659"/>
      <w:bookmarkStart w:id="3" w:name="_Toc438734009"/>
      <w:bookmarkStart w:id="4" w:name="_Toc438907045"/>
      <w:bookmarkStart w:id="5" w:name="_Toc438907244"/>
      <w:bookmarkStart w:id="6" w:name="_Toc61936881"/>
      <w:r w:rsidRPr="00C93E0E">
        <w:rPr>
          <w:b/>
        </w:rPr>
        <w:t xml:space="preserve">UNOPS right to vary quantities at time of </w:t>
      </w:r>
      <w:r w:rsidR="003878F8" w:rsidRPr="00C93E0E">
        <w:rPr>
          <w:b/>
        </w:rPr>
        <w:t>A</w:t>
      </w:r>
      <w:r w:rsidRPr="00C93E0E">
        <w:rPr>
          <w:b/>
        </w:rPr>
        <w:t>ward</w:t>
      </w:r>
      <w:bookmarkEnd w:id="1"/>
      <w:bookmarkEnd w:id="2"/>
      <w:bookmarkEnd w:id="3"/>
      <w:bookmarkEnd w:id="4"/>
      <w:bookmarkEnd w:id="5"/>
      <w:bookmarkEnd w:id="6"/>
    </w:p>
    <w:p w14:paraId="3241A299" w14:textId="77777777" w:rsidR="006E791D" w:rsidRPr="006E791D" w:rsidRDefault="006E791D" w:rsidP="00B37B8E">
      <w:pPr>
        <w:pStyle w:val="Sub-ClauseText"/>
        <w:numPr>
          <w:ilvl w:val="1"/>
          <w:numId w:val="0"/>
        </w:numPr>
        <w:tabs>
          <w:tab w:val="left" w:pos="0"/>
        </w:tabs>
        <w:spacing w:before="0" w:after="0"/>
        <w:ind w:left="284"/>
        <w:rPr>
          <w:rFonts w:ascii="Arial" w:hAnsi="Arial"/>
          <w:iCs/>
          <w:spacing w:val="0"/>
          <w:sz w:val="20"/>
          <w:szCs w:val="22"/>
        </w:rPr>
      </w:pPr>
      <w:r w:rsidRPr="006E791D">
        <w:rPr>
          <w:rFonts w:ascii="Arial" w:hAnsi="Arial"/>
          <w:iCs/>
          <w:spacing w:val="0"/>
          <w:sz w:val="20"/>
          <w:szCs w:val="22"/>
        </w:rPr>
        <w:t xml:space="preserve">At the time the contract is awarded, UNOPS reserves the right to increase or decrease the quantity of goods and related services originally specified in Section 4, </w:t>
      </w:r>
      <w:r w:rsidRPr="006E791D">
        <w:rPr>
          <w:rFonts w:ascii="Arial" w:hAnsi="Arial" w:cs="Arial"/>
          <w:sz w:val="20"/>
          <w:szCs w:val="22"/>
        </w:rPr>
        <w:t>Technical specifications/SOW</w:t>
      </w:r>
      <w:r w:rsidRPr="006E791D">
        <w:rPr>
          <w:rFonts w:ascii="Arial" w:hAnsi="Arial"/>
          <w:iCs/>
          <w:spacing w:val="0"/>
          <w:sz w:val="20"/>
          <w:szCs w:val="22"/>
        </w:rPr>
        <w:t xml:space="preserve">, provided this does not exceed the percentages specified in Section 4, </w:t>
      </w:r>
      <w:r w:rsidRPr="006E791D">
        <w:rPr>
          <w:rFonts w:ascii="Arial" w:hAnsi="Arial" w:cs="Arial"/>
          <w:sz w:val="20"/>
          <w:szCs w:val="22"/>
        </w:rPr>
        <w:t>Technical specifications/SOW</w:t>
      </w:r>
      <w:r w:rsidRPr="006E791D">
        <w:rPr>
          <w:rFonts w:ascii="Arial" w:hAnsi="Arial"/>
          <w:iCs/>
          <w:spacing w:val="0"/>
          <w:sz w:val="20"/>
          <w:szCs w:val="22"/>
        </w:rPr>
        <w:t>, and without any change in the unit prices or other terms and conditions of the bid and the bidding documents.</w:t>
      </w:r>
    </w:p>
    <w:p w14:paraId="3241A29A" w14:textId="77777777" w:rsidR="00DC4591" w:rsidRPr="00336EBB" w:rsidRDefault="00DC4591" w:rsidP="00B37B8E">
      <w:pPr>
        <w:tabs>
          <w:tab w:val="left" w:pos="-720"/>
        </w:tabs>
        <w:suppressAutoHyphens/>
        <w:spacing w:before="120"/>
        <w:ind w:left="284"/>
        <w:jc w:val="both"/>
        <w:rPr>
          <w:spacing w:val="-2"/>
        </w:rPr>
      </w:pPr>
    </w:p>
    <w:p w14:paraId="3241A29B" w14:textId="3572337C" w:rsidR="00DC4591" w:rsidRPr="00C93E0E" w:rsidRDefault="004A05DE" w:rsidP="00B37B8E">
      <w:pPr>
        <w:pStyle w:val="Normallist"/>
        <w:numPr>
          <w:ilvl w:val="0"/>
          <w:numId w:val="38"/>
        </w:numPr>
        <w:ind w:left="284" w:firstLine="0"/>
        <w:jc w:val="both"/>
        <w:rPr>
          <w:b/>
        </w:rPr>
      </w:pPr>
      <w:r w:rsidRPr="00C93E0E">
        <w:rPr>
          <w:b/>
        </w:rPr>
        <w:t xml:space="preserve">Notification of </w:t>
      </w:r>
      <w:r w:rsidR="00576C3B" w:rsidRPr="00C93E0E">
        <w:rPr>
          <w:b/>
        </w:rPr>
        <w:t>A</w:t>
      </w:r>
      <w:r w:rsidRPr="00C93E0E">
        <w:rPr>
          <w:b/>
        </w:rPr>
        <w:t>ward</w:t>
      </w:r>
    </w:p>
    <w:p w14:paraId="3241A29C" w14:textId="4353E3AE" w:rsidR="006E791D" w:rsidRDefault="004A05DE" w:rsidP="00B37B8E">
      <w:pPr>
        <w:tabs>
          <w:tab w:val="left" w:pos="-720"/>
        </w:tabs>
        <w:suppressAutoHyphens/>
        <w:spacing w:after="120"/>
        <w:ind w:left="284"/>
        <w:jc w:val="both"/>
        <w:rPr>
          <w:spacing w:val="-2"/>
          <w:sz w:val="20"/>
        </w:rPr>
      </w:pPr>
      <w:r w:rsidRPr="00900D58">
        <w:rPr>
          <w:spacing w:val="-2"/>
          <w:sz w:val="20"/>
        </w:rPr>
        <w:t xml:space="preserve">Prior to the expiration of the period of bid validity, UNOPS will notify the successful </w:t>
      </w:r>
      <w:r w:rsidR="009243AF">
        <w:rPr>
          <w:spacing w:val="-2"/>
          <w:sz w:val="20"/>
        </w:rPr>
        <w:t>Bidder</w:t>
      </w:r>
      <w:r w:rsidRPr="00900D58">
        <w:rPr>
          <w:spacing w:val="-2"/>
          <w:sz w:val="20"/>
        </w:rPr>
        <w:t xml:space="preserve"> in writing by email or </w:t>
      </w:r>
      <w:r w:rsidR="00576C3B">
        <w:rPr>
          <w:spacing w:val="-2"/>
          <w:sz w:val="20"/>
        </w:rPr>
        <w:t>post</w:t>
      </w:r>
      <w:r w:rsidRPr="00900D58">
        <w:rPr>
          <w:spacing w:val="-2"/>
          <w:sz w:val="20"/>
        </w:rPr>
        <w:t xml:space="preserve">, that its bid has been accepted. The notifications of award will constitute the formation of the contract. Please note that the </w:t>
      </w:r>
      <w:r w:rsidR="009243AF">
        <w:rPr>
          <w:spacing w:val="-2"/>
          <w:sz w:val="20"/>
        </w:rPr>
        <w:t>Bidder</w:t>
      </w:r>
      <w:r w:rsidR="00EC13C1">
        <w:rPr>
          <w:spacing w:val="-2"/>
          <w:sz w:val="20"/>
        </w:rPr>
        <w:t xml:space="preserve">, if not </w:t>
      </w:r>
      <w:r w:rsidR="004B1945">
        <w:rPr>
          <w:spacing w:val="-2"/>
          <w:sz w:val="20"/>
        </w:rPr>
        <w:t>already a registered vendor</w:t>
      </w:r>
      <w:r w:rsidR="00EC13C1">
        <w:rPr>
          <w:spacing w:val="-2"/>
          <w:sz w:val="20"/>
        </w:rPr>
        <w:t>,</w:t>
      </w:r>
      <w:r w:rsidRPr="00900D58">
        <w:rPr>
          <w:spacing w:val="-2"/>
          <w:sz w:val="20"/>
        </w:rPr>
        <w:t xml:space="preserve"> will be required to complete</w:t>
      </w:r>
      <w:r w:rsidR="00652408">
        <w:rPr>
          <w:spacing w:val="-2"/>
          <w:sz w:val="20"/>
        </w:rPr>
        <w:t xml:space="preserve"> a vendor</w:t>
      </w:r>
      <w:r w:rsidRPr="00900D58">
        <w:rPr>
          <w:spacing w:val="-2"/>
          <w:sz w:val="20"/>
        </w:rPr>
        <w:t xml:space="preserve"> registration </w:t>
      </w:r>
      <w:r w:rsidR="00652408">
        <w:rPr>
          <w:spacing w:val="-2"/>
          <w:sz w:val="20"/>
        </w:rPr>
        <w:t xml:space="preserve">process </w:t>
      </w:r>
      <w:r w:rsidRPr="00900D58">
        <w:rPr>
          <w:spacing w:val="-2"/>
          <w:sz w:val="20"/>
        </w:rPr>
        <w:t>on the UNGM prior to the signature and finalization of the contract</w:t>
      </w:r>
      <w:r w:rsidR="00576C3B">
        <w:rPr>
          <w:spacing w:val="-2"/>
          <w:sz w:val="20"/>
        </w:rPr>
        <w:t>, if not registered already</w:t>
      </w:r>
      <w:r w:rsidRPr="00900D58">
        <w:rPr>
          <w:spacing w:val="-2"/>
          <w:sz w:val="20"/>
        </w:rPr>
        <w:t>.</w:t>
      </w:r>
    </w:p>
    <w:p w14:paraId="3241A29D" w14:textId="77777777" w:rsidR="00DC4591" w:rsidRPr="00900D58" w:rsidRDefault="00DC4591" w:rsidP="00B37B8E">
      <w:pPr>
        <w:tabs>
          <w:tab w:val="left" w:pos="-720"/>
        </w:tabs>
        <w:suppressAutoHyphens/>
        <w:spacing w:after="120"/>
        <w:ind w:left="284"/>
        <w:jc w:val="both"/>
        <w:rPr>
          <w:spacing w:val="-2"/>
          <w:sz w:val="20"/>
        </w:rPr>
      </w:pPr>
    </w:p>
    <w:p w14:paraId="3241A29E" w14:textId="2F6D6FB8" w:rsidR="00DC4591" w:rsidRPr="00C93E0E" w:rsidRDefault="004A05DE" w:rsidP="00B37B8E">
      <w:pPr>
        <w:pStyle w:val="Normallist"/>
        <w:numPr>
          <w:ilvl w:val="0"/>
          <w:numId w:val="38"/>
        </w:numPr>
        <w:ind w:left="284" w:firstLine="0"/>
        <w:jc w:val="both"/>
        <w:rPr>
          <w:b/>
        </w:rPr>
      </w:pPr>
      <w:r w:rsidRPr="00C93E0E">
        <w:rPr>
          <w:b/>
        </w:rPr>
        <w:t xml:space="preserve">Signing of </w:t>
      </w:r>
      <w:r w:rsidR="00576C3B" w:rsidRPr="00C93E0E">
        <w:rPr>
          <w:b/>
        </w:rPr>
        <w:t>C</w:t>
      </w:r>
      <w:r w:rsidRPr="00C93E0E">
        <w:rPr>
          <w:b/>
        </w:rPr>
        <w:t>ontract</w:t>
      </w:r>
    </w:p>
    <w:p w14:paraId="3241A2A0" w14:textId="351E746B" w:rsidR="00DC4591" w:rsidRPr="00B676EE" w:rsidRDefault="004A05DE" w:rsidP="00B37B8E">
      <w:pPr>
        <w:tabs>
          <w:tab w:val="left" w:pos="-720"/>
        </w:tabs>
        <w:suppressAutoHyphens/>
        <w:ind w:left="284"/>
        <w:jc w:val="both"/>
        <w:rPr>
          <w:spacing w:val="-2"/>
          <w:sz w:val="20"/>
        </w:rPr>
        <w:sectPr w:rsidR="00DC4591" w:rsidRPr="00B676EE" w:rsidSect="007C2DE3">
          <w:headerReference w:type="default" r:id="rId28"/>
          <w:headerReference w:type="first" r:id="rId29"/>
          <w:footerReference w:type="first" r:id="rId30"/>
          <w:pgSz w:w="11907" w:h="16839" w:code="9"/>
          <w:pgMar w:top="870" w:right="1021" w:bottom="1021" w:left="1276" w:header="720" w:footer="720" w:gutter="0"/>
          <w:cols w:space="720"/>
          <w:titlePg/>
        </w:sectPr>
      </w:pPr>
      <w:r w:rsidRPr="00900D58">
        <w:rPr>
          <w:spacing w:val="-2"/>
          <w:sz w:val="20"/>
        </w:rPr>
        <w:t xml:space="preserve">At the same time as UNOPS notifies a successful </w:t>
      </w:r>
      <w:r w:rsidR="009243AF">
        <w:rPr>
          <w:spacing w:val="-2"/>
          <w:sz w:val="20"/>
        </w:rPr>
        <w:t>Bidder</w:t>
      </w:r>
      <w:r w:rsidRPr="00900D58">
        <w:rPr>
          <w:spacing w:val="-2"/>
          <w:sz w:val="20"/>
        </w:rPr>
        <w:t xml:space="preserve"> that its bid has been accepted, UNOPS will invite the </w:t>
      </w:r>
      <w:r w:rsidR="009243AF">
        <w:rPr>
          <w:spacing w:val="-2"/>
          <w:sz w:val="20"/>
        </w:rPr>
        <w:t>Bidder</w:t>
      </w:r>
      <w:r w:rsidRPr="00900D58">
        <w:rPr>
          <w:spacing w:val="-2"/>
          <w:sz w:val="20"/>
        </w:rPr>
        <w:t xml:space="preserve">, provided the </w:t>
      </w:r>
      <w:r w:rsidR="009243AF">
        <w:rPr>
          <w:spacing w:val="-2"/>
          <w:sz w:val="20"/>
        </w:rPr>
        <w:t>Bidder</w:t>
      </w:r>
      <w:r w:rsidRPr="00900D58">
        <w:rPr>
          <w:spacing w:val="-2"/>
          <w:sz w:val="20"/>
        </w:rPr>
        <w:t xml:space="preserve"> is successfully registered on the UNGM, to sign the final version of the Contract Form provided in the solicitation documents, incorporating all agreements between the parties. </w:t>
      </w:r>
    </w:p>
    <w:p w14:paraId="6C149222" w14:textId="77777777" w:rsidR="00B44A00" w:rsidRPr="004D3E4E" w:rsidRDefault="00B44A00" w:rsidP="00B37B8E">
      <w:pPr>
        <w:pStyle w:val="Heading1"/>
        <w:spacing w:before="0"/>
        <w:jc w:val="both"/>
        <w:rPr>
          <w:spacing w:val="-3"/>
        </w:rPr>
      </w:pPr>
      <w:r>
        <w:rPr>
          <w:spacing w:val="-3"/>
        </w:rPr>
        <w:lastRenderedPageBreak/>
        <w:t>Supply of Armoured Doors</w:t>
      </w:r>
    </w:p>
    <w:p w14:paraId="6C371E6E" w14:textId="77777777" w:rsidR="00B44A00" w:rsidRPr="005F6279" w:rsidRDefault="00B44A00" w:rsidP="00B37B8E">
      <w:pPr>
        <w:autoSpaceDE w:val="0"/>
        <w:autoSpaceDN w:val="0"/>
        <w:spacing w:before="100" w:beforeAutospacing="1" w:after="100" w:afterAutospacing="1"/>
        <w:jc w:val="both"/>
        <w:rPr>
          <w:b/>
          <w:bCs/>
          <w:i/>
          <w:color w:val="5292C9"/>
          <w:spacing w:val="-3"/>
          <w:sz w:val="22"/>
          <w:szCs w:val="22"/>
        </w:rPr>
      </w:pPr>
      <w:r w:rsidRPr="005F6279">
        <w:rPr>
          <w:b/>
          <w:bCs/>
          <w:i/>
          <w:color w:val="5292C9"/>
          <w:spacing w:val="-3"/>
          <w:sz w:val="22"/>
          <w:szCs w:val="22"/>
        </w:rPr>
        <w:t>90801_ITB_CAR_Armoured Doors_15_04</w:t>
      </w:r>
    </w:p>
    <w:p w14:paraId="3241A2A7" w14:textId="56D518C4" w:rsidR="00DC4591" w:rsidRPr="00A55031" w:rsidRDefault="004A05DE" w:rsidP="00B37B8E">
      <w:pPr>
        <w:pStyle w:val="Headingblue"/>
        <w:jc w:val="both"/>
      </w:pPr>
      <w:r>
        <w:t xml:space="preserve">Section 4: </w:t>
      </w:r>
      <w:r w:rsidRPr="00B10C7C">
        <w:t xml:space="preserve">UNOPS </w:t>
      </w:r>
      <w:r w:rsidR="00B44A00">
        <w:t>T</w:t>
      </w:r>
      <w:r w:rsidRPr="00B44A00">
        <w:t>echnical specifications</w:t>
      </w:r>
    </w:p>
    <w:p w14:paraId="3241A2AB" w14:textId="23E32C02" w:rsidR="00DC4591" w:rsidRPr="00336EBB" w:rsidRDefault="00DC4591" w:rsidP="00541C91">
      <w:pPr>
        <w:pStyle w:val="Single"/>
        <w:tabs>
          <w:tab w:val="clear" w:pos="-720"/>
          <w:tab w:val="clear" w:pos="0"/>
          <w:tab w:val="clear" w:pos="720"/>
          <w:tab w:val="right" w:leader="dot" w:pos="8640"/>
        </w:tabs>
        <w:ind w:left="0" w:firstLine="0"/>
        <w:rPr>
          <w:bCs/>
          <w:iCs/>
          <w:spacing w:val="-3"/>
        </w:rPr>
      </w:pPr>
    </w:p>
    <w:p w14:paraId="3241A2AC" w14:textId="77777777" w:rsidR="00A809A1" w:rsidRPr="00720511" w:rsidRDefault="00C36606" w:rsidP="00B37B8E">
      <w:pPr>
        <w:pStyle w:val="Single"/>
        <w:numPr>
          <w:ilvl w:val="0"/>
          <w:numId w:val="32"/>
        </w:numPr>
        <w:tabs>
          <w:tab w:val="clear" w:pos="-720"/>
          <w:tab w:val="clear" w:pos="0"/>
          <w:tab w:val="clear" w:pos="720"/>
          <w:tab w:val="right" w:leader="dot" w:pos="8640"/>
        </w:tabs>
        <w:ind w:left="284" w:hanging="284"/>
        <w:rPr>
          <w:rFonts w:ascii="Arial" w:hAnsi="Arial" w:cs="Arial"/>
          <w:b/>
          <w:bCs/>
          <w:sz w:val="20"/>
          <w:szCs w:val="20"/>
          <w:lang w:val="en-GB"/>
        </w:rPr>
      </w:pPr>
      <w:r w:rsidRPr="00720511">
        <w:rPr>
          <w:rFonts w:ascii="Arial" w:hAnsi="Arial" w:cs="Arial"/>
          <w:b/>
          <w:bCs/>
          <w:sz w:val="20"/>
          <w:szCs w:val="20"/>
          <w:lang w:val="en-GB"/>
        </w:rPr>
        <w:t>Summary of requirements</w:t>
      </w:r>
    </w:p>
    <w:p w14:paraId="3241A2AD" w14:textId="77777777" w:rsidR="004D08A2" w:rsidRPr="00720511" w:rsidRDefault="004D08A2" w:rsidP="00B37B8E">
      <w:pPr>
        <w:ind w:left="142"/>
        <w:jc w:val="both"/>
        <w:rPr>
          <w:b/>
          <w:iCs/>
          <w:sz w:val="20"/>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2552"/>
        <w:gridCol w:w="1276"/>
        <w:gridCol w:w="1134"/>
        <w:gridCol w:w="3543"/>
      </w:tblGrid>
      <w:tr w:rsidR="004D08A2" w:rsidRPr="00720511" w14:paraId="3241A2AF" w14:textId="77777777" w:rsidTr="00720511">
        <w:trPr>
          <w:cantSplit/>
          <w:trHeight w:val="454"/>
        </w:trPr>
        <w:tc>
          <w:tcPr>
            <w:tcW w:w="9747" w:type="dxa"/>
            <w:gridSpan w:val="5"/>
            <w:vAlign w:val="center"/>
          </w:tcPr>
          <w:p w14:paraId="3241A2AE" w14:textId="77777777" w:rsidR="004D08A2" w:rsidRPr="006B4CE1" w:rsidRDefault="004D08A2" w:rsidP="00B37B8E">
            <w:pPr>
              <w:pStyle w:val="SectionVIHeader"/>
              <w:numPr>
                <w:ilvl w:val="0"/>
                <w:numId w:val="22"/>
              </w:numPr>
              <w:spacing w:before="0" w:after="0"/>
              <w:ind w:left="284" w:hanging="284"/>
              <w:jc w:val="both"/>
              <w:rPr>
                <w:rFonts w:ascii="Arial" w:hAnsi="Arial" w:cs="Arial"/>
                <w:b w:val="0"/>
                <w:bCs/>
                <w:sz w:val="20"/>
                <w:szCs w:val="20"/>
              </w:rPr>
            </w:pPr>
            <w:r w:rsidRPr="006B4CE1">
              <w:rPr>
                <w:rFonts w:ascii="Arial" w:hAnsi="Arial" w:cs="Arial"/>
                <w:sz w:val="20"/>
                <w:szCs w:val="20"/>
              </w:rPr>
              <w:t xml:space="preserve">List of </w:t>
            </w:r>
            <w:r w:rsidR="007A6956" w:rsidRPr="006B4CE1">
              <w:rPr>
                <w:rFonts w:ascii="Arial" w:hAnsi="Arial" w:cs="Arial"/>
                <w:sz w:val="20"/>
                <w:szCs w:val="20"/>
              </w:rPr>
              <w:t>g</w:t>
            </w:r>
            <w:r w:rsidRPr="006B4CE1">
              <w:rPr>
                <w:rFonts w:ascii="Arial" w:hAnsi="Arial" w:cs="Arial"/>
                <w:sz w:val="20"/>
                <w:szCs w:val="20"/>
              </w:rPr>
              <w:t xml:space="preserve">oods and </w:t>
            </w:r>
            <w:r w:rsidR="007A6956" w:rsidRPr="006B4CE1">
              <w:rPr>
                <w:rFonts w:ascii="Arial" w:hAnsi="Arial" w:cs="Arial"/>
                <w:sz w:val="20"/>
                <w:szCs w:val="20"/>
              </w:rPr>
              <w:t>d</w:t>
            </w:r>
            <w:r w:rsidRPr="006B4CE1">
              <w:rPr>
                <w:rFonts w:ascii="Arial" w:hAnsi="Arial" w:cs="Arial"/>
                <w:sz w:val="20"/>
                <w:szCs w:val="20"/>
              </w:rPr>
              <w:t xml:space="preserve">elivery </w:t>
            </w:r>
            <w:r w:rsidR="007A6956" w:rsidRPr="006B4CE1">
              <w:rPr>
                <w:rFonts w:ascii="Arial" w:hAnsi="Arial" w:cs="Arial"/>
                <w:sz w:val="20"/>
                <w:szCs w:val="20"/>
              </w:rPr>
              <w:t>s</w:t>
            </w:r>
            <w:r w:rsidRPr="006B4CE1">
              <w:rPr>
                <w:rFonts w:ascii="Arial" w:hAnsi="Arial" w:cs="Arial"/>
                <w:sz w:val="20"/>
                <w:szCs w:val="20"/>
              </w:rPr>
              <w:t>chedule</w:t>
            </w:r>
          </w:p>
        </w:tc>
      </w:tr>
      <w:tr w:rsidR="004D08A2" w:rsidRPr="001672E4" w14:paraId="3241A2B5" w14:textId="77777777" w:rsidTr="005130F2">
        <w:trPr>
          <w:cantSplit/>
          <w:trHeight w:val="454"/>
        </w:trPr>
        <w:tc>
          <w:tcPr>
            <w:tcW w:w="1242" w:type="dxa"/>
          </w:tcPr>
          <w:p w14:paraId="3241A2B0" w14:textId="77777777" w:rsidR="004D08A2" w:rsidRPr="001672E4" w:rsidRDefault="00720511" w:rsidP="00B37B8E">
            <w:pPr>
              <w:suppressAutoHyphens/>
              <w:jc w:val="both"/>
              <w:rPr>
                <w:b/>
                <w:bCs/>
                <w:sz w:val="20"/>
                <w:szCs w:val="20"/>
              </w:rPr>
            </w:pPr>
            <w:r w:rsidRPr="001672E4">
              <w:rPr>
                <w:b/>
                <w:bCs/>
                <w:sz w:val="20"/>
                <w:szCs w:val="20"/>
              </w:rPr>
              <w:t>Line i</w:t>
            </w:r>
            <w:r w:rsidR="004D08A2" w:rsidRPr="001672E4">
              <w:rPr>
                <w:b/>
                <w:bCs/>
                <w:sz w:val="20"/>
                <w:szCs w:val="20"/>
              </w:rPr>
              <w:t xml:space="preserve">tem/ </w:t>
            </w:r>
            <w:r w:rsidRPr="001672E4">
              <w:rPr>
                <w:b/>
                <w:bCs/>
                <w:sz w:val="20"/>
                <w:szCs w:val="20"/>
              </w:rPr>
              <w:t>l</w:t>
            </w:r>
            <w:r w:rsidR="004D08A2" w:rsidRPr="001672E4">
              <w:rPr>
                <w:b/>
                <w:bCs/>
                <w:sz w:val="20"/>
                <w:szCs w:val="20"/>
              </w:rPr>
              <w:t>ot</w:t>
            </w:r>
            <w:r w:rsidRPr="001672E4">
              <w:rPr>
                <w:b/>
                <w:bCs/>
                <w:sz w:val="20"/>
                <w:szCs w:val="20"/>
              </w:rPr>
              <w:t xml:space="preserve"> </w:t>
            </w:r>
            <w:r w:rsidR="004D08A2" w:rsidRPr="001672E4">
              <w:rPr>
                <w:b/>
                <w:bCs/>
                <w:sz w:val="20"/>
                <w:szCs w:val="20"/>
              </w:rPr>
              <w:t>N</w:t>
            </w:r>
            <w:r w:rsidR="004D08A2" w:rsidRPr="001672E4">
              <w:rPr>
                <w:b/>
                <w:bCs/>
                <w:sz w:val="20"/>
                <w:szCs w:val="20"/>
              </w:rPr>
              <w:sym w:font="Symbol" w:char="F0B0"/>
            </w:r>
          </w:p>
        </w:tc>
        <w:tc>
          <w:tcPr>
            <w:tcW w:w="2552" w:type="dxa"/>
          </w:tcPr>
          <w:p w14:paraId="3241A2B1" w14:textId="77777777" w:rsidR="004D08A2" w:rsidRPr="001672E4" w:rsidRDefault="004D08A2" w:rsidP="00B37B8E">
            <w:pPr>
              <w:ind w:left="34"/>
              <w:jc w:val="both"/>
              <w:rPr>
                <w:sz w:val="20"/>
                <w:szCs w:val="20"/>
              </w:rPr>
            </w:pPr>
            <w:r w:rsidRPr="001672E4">
              <w:rPr>
                <w:b/>
                <w:bCs/>
                <w:sz w:val="20"/>
                <w:szCs w:val="20"/>
              </w:rPr>
              <w:t xml:space="preserve">Description of </w:t>
            </w:r>
            <w:r w:rsidR="007A6956" w:rsidRPr="001672E4">
              <w:rPr>
                <w:b/>
                <w:bCs/>
                <w:sz w:val="20"/>
                <w:szCs w:val="20"/>
              </w:rPr>
              <w:t>g</w:t>
            </w:r>
            <w:r w:rsidRPr="001672E4">
              <w:rPr>
                <w:b/>
                <w:bCs/>
                <w:sz w:val="20"/>
                <w:szCs w:val="20"/>
              </w:rPr>
              <w:t xml:space="preserve">oods </w:t>
            </w:r>
          </w:p>
        </w:tc>
        <w:tc>
          <w:tcPr>
            <w:tcW w:w="1276" w:type="dxa"/>
          </w:tcPr>
          <w:p w14:paraId="3241A2B2" w14:textId="77777777" w:rsidR="004D08A2" w:rsidRPr="001672E4" w:rsidRDefault="004D08A2" w:rsidP="00B37B8E">
            <w:pPr>
              <w:jc w:val="both"/>
              <w:rPr>
                <w:sz w:val="20"/>
                <w:szCs w:val="20"/>
              </w:rPr>
            </w:pPr>
            <w:r w:rsidRPr="001672E4">
              <w:rPr>
                <w:b/>
                <w:bCs/>
                <w:sz w:val="20"/>
                <w:szCs w:val="20"/>
              </w:rPr>
              <w:t>Quantity</w:t>
            </w:r>
          </w:p>
        </w:tc>
        <w:tc>
          <w:tcPr>
            <w:tcW w:w="1134" w:type="dxa"/>
          </w:tcPr>
          <w:p w14:paraId="3241A2B3" w14:textId="77777777" w:rsidR="004D08A2" w:rsidRPr="001672E4" w:rsidRDefault="004D08A2" w:rsidP="00B37B8E">
            <w:pPr>
              <w:ind w:left="33"/>
              <w:jc w:val="both"/>
              <w:rPr>
                <w:sz w:val="20"/>
                <w:szCs w:val="20"/>
              </w:rPr>
            </w:pPr>
            <w:r w:rsidRPr="001672E4">
              <w:rPr>
                <w:b/>
                <w:bCs/>
                <w:sz w:val="20"/>
                <w:szCs w:val="20"/>
              </w:rPr>
              <w:t>Unit</w:t>
            </w:r>
          </w:p>
        </w:tc>
        <w:tc>
          <w:tcPr>
            <w:tcW w:w="3543" w:type="dxa"/>
          </w:tcPr>
          <w:p w14:paraId="3241A2B4" w14:textId="77777777" w:rsidR="004D08A2" w:rsidRPr="001672E4" w:rsidRDefault="004D08A2" w:rsidP="00B37B8E">
            <w:pPr>
              <w:ind w:left="33"/>
              <w:jc w:val="both"/>
              <w:rPr>
                <w:sz w:val="20"/>
                <w:szCs w:val="20"/>
              </w:rPr>
            </w:pPr>
            <w:r w:rsidRPr="001672E4">
              <w:rPr>
                <w:b/>
                <w:bCs/>
                <w:sz w:val="20"/>
                <w:szCs w:val="20"/>
              </w:rPr>
              <w:t xml:space="preserve">Delivery </w:t>
            </w:r>
            <w:r w:rsidR="00720511" w:rsidRPr="001672E4">
              <w:rPr>
                <w:b/>
                <w:bCs/>
                <w:sz w:val="20"/>
                <w:szCs w:val="20"/>
              </w:rPr>
              <w:t>s</w:t>
            </w:r>
            <w:r w:rsidRPr="001672E4">
              <w:rPr>
                <w:b/>
                <w:bCs/>
                <w:sz w:val="20"/>
                <w:szCs w:val="20"/>
              </w:rPr>
              <w:t xml:space="preserve">chedule from date of </w:t>
            </w:r>
            <w:r w:rsidR="00720511" w:rsidRPr="001672E4">
              <w:rPr>
                <w:b/>
                <w:bCs/>
                <w:sz w:val="20"/>
                <w:szCs w:val="20"/>
              </w:rPr>
              <w:t>c</w:t>
            </w:r>
            <w:r w:rsidRPr="001672E4">
              <w:rPr>
                <w:b/>
                <w:bCs/>
                <w:sz w:val="20"/>
                <w:szCs w:val="20"/>
              </w:rPr>
              <w:t>ontract</w:t>
            </w:r>
          </w:p>
        </w:tc>
      </w:tr>
      <w:tr w:rsidR="004D08A2" w:rsidRPr="001672E4" w14:paraId="3241A2BB" w14:textId="77777777" w:rsidTr="00720511">
        <w:trPr>
          <w:cantSplit/>
        </w:trPr>
        <w:tc>
          <w:tcPr>
            <w:tcW w:w="1242" w:type="dxa"/>
          </w:tcPr>
          <w:p w14:paraId="3241A2B6" w14:textId="276364D2" w:rsidR="004D08A2" w:rsidRPr="001672E4" w:rsidRDefault="001672E4" w:rsidP="00B37B8E">
            <w:pPr>
              <w:jc w:val="both"/>
              <w:rPr>
                <w:iCs/>
                <w:sz w:val="20"/>
                <w:szCs w:val="20"/>
              </w:rPr>
            </w:pPr>
            <w:r w:rsidRPr="001672E4">
              <w:rPr>
                <w:iCs/>
                <w:sz w:val="20"/>
                <w:szCs w:val="20"/>
              </w:rPr>
              <w:t>1</w:t>
            </w:r>
          </w:p>
        </w:tc>
        <w:tc>
          <w:tcPr>
            <w:tcW w:w="2552" w:type="dxa"/>
          </w:tcPr>
          <w:p w14:paraId="3241A2B7" w14:textId="278EEB52" w:rsidR="004D08A2" w:rsidRPr="001672E4" w:rsidRDefault="001672E4" w:rsidP="00B37B8E">
            <w:pPr>
              <w:ind w:left="34"/>
              <w:jc w:val="both"/>
              <w:rPr>
                <w:iCs/>
                <w:sz w:val="20"/>
                <w:szCs w:val="20"/>
              </w:rPr>
            </w:pPr>
            <w:r w:rsidRPr="001672E4">
              <w:rPr>
                <w:iCs/>
                <w:sz w:val="20"/>
                <w:szCs w:val="20"/>
              </w:rPr>
              <w:t>Armoured Doors</w:t>
            </w:r>
          </w:p>
        </w:tc>
        <w:tc>
          <w:tcPr>
            <w:tcW w:w="1276" w:type="dxa"/>
          </w:tcPr>
          <w:p w14:paraId="3241A2B8" w14:textId="72B21F44" w:rsidR="004D08A2" w:rsidRPr="001672E4" w:rsidRDefault="001672E4" w:rsidP="00B37B8E">
            <w:pPr>
              <w:ind w:left="34"/>
              <w:jc w:val="both"/>
              <w:rPr>
                <w:iCs/>
                <w:sz w:val="20"/>
                <w:szCs w:val="20"/>
              </w:rPr>
            </w:pPr>
            <w:r w:rsidRPr="001672E4">
              <w:rPr>
                <w:iCs/>
                <w:sz w:val="20"/>
                <w:szCs w:val="20"/>
              </w:rPr>
              <w:t>20</w:t>
            </w:r>
          </w:p>
        </w:tc>
        <w:tc>
          <w:tcPr>
            <w:tcW w:w="1134" w:type="dxa"/>
          </w:tcPr>
          <w:p w14:paraId="3241A2B9" w14:textId="1375C461" w:rsidR="004D08A2" w:rsidRPr="001672E4" w:rsidRDefault="00541C91" w:rsidP="00B37B8E">
            <w:pPr>
              <w:ind w:left="33"/>
              <w:jc w:val="both"/>
              <w:rPr>
                <w:iCs/>
                <w:sz w:val="20"/>
                <w:szCs w:val="20"/>
              </w:rPr>
            </w:pPr>
            <w:r>
              <w:rPr>
                <w:sz w:val="20"/>
                <w:szCs w:val="20"/>
              </w:rPr>
              <w:t>06</w:t>
            </w:r>
          </w:p>
        </w:tc>
        <w:tc>
          <w:tcPr>
            <w:tcW w:w="3543" w:type="dxa"/>
          </w:tcPr>
          <w:p w14:paraId="3241A2BA" w14:textId="371622F7" w:rsidR="004D08A2" w:rsidRPr="001672E4" w:rsidDel="0014788D" w:rsidRDefault="0090167E" w:rsidP="00B37B8E">
            <w:pPr>
              <w:ind w:left="142"/>
              <w:jc w:val="both"/>
              <w:rPr>
                <w:iCs/>
                <w:sz w:val="20"/>
                <w:szCs w:val="20"/>
              </w:rPr>
            </w:pPr>
            <w:r>
              <w:rPr>
                <w:sz w:val="20"/>
                <w:szCs w:val="20"/>
              </w:rPr>
              <w:t>First delivery of 06 doors will be within two weeks after the signature of the contract/PO and the rest 14 will follow.</w:t>
            </w:r>
          </w:p>
        </w:tc>
      </w:tr>
      <w:tr w:rsidR="004D08A2" w:rsidRPr="001672E4" w14:paraId="3241A2C1" w14:textId="77777777" w:rsidTr="00720511">
        <w:trPr>
          <w:cantSplit/>
        </w:trPr>
        <w:tc>
          <w:tcPr>
            <w:tcW w:w="1242" w:type="dxa"/>
          </w:tcPr>
          <w:p w14:paraId="3241A2BC" w14:textId="77777777" w:rsidR="004D08A2" w:rsidRPr="001672E4" w:rsidRDefault="004D08A2" w:rsidP="00B37B8E">
            <w:pPr>
              <w:jc w:val="both"/>
              <w:rPr>
                <w:sz w:val="20"/>
                <w:szCs w:val="20"/>
              </w:rPr>
            </w:pPr>
          </w:p>
        </w:tc>
        <w:tc>
          <w:tcPr>
            <w:tcW w:w="2552" w:type="dxa"/>
          </w:tcPr>
          <w:p w14:paraId="3241A2BD" w14:textId="77777777" w:rsidR="004D08A2" w:rsidRPr="001672E4" w:rsidRDefault="004D08A2" w:rsidP="00B37B8E">
            <w:pPr>
              <w:ind w:left="34"/>
              <w:jc w:val="both"/>
              <w:rPr>
                <w:sz w:val="20"/>
                <w:szCs w:val="20"/>
              </w:rPr>
            </w:pPr>
          </w:p>
        </w:tc>
        <w:tc>
          <w:tcPr>
            <w:tcW w:w="1276" w:type="dxa"/>
          </w:tcPr>
          <w:p w14:paraId="3241A2BE" w14:textId="27FB68C6" w:rsidR="004D08A2" w:rsidRPr="001672E4" w:rsidRDefault="004D08A2" w:rsidP="00B37B8E">
            <w:pPr>
              <w:ind w:left="34"/>
              <w:jc w:val="both"/>
              <w:rPr>
                <w:sz w:val="20"/>
                <w:szCs w:val="20"/>
              </w:rPr>
            </w:pPr>
          </w:p>
        </w:tc>
        <w:tc>
          <w:tcPr>
            <w:tcW w:w="1134" w:type="dxa"/>
          </w:tcPr>
          <w:p w14:paraId="3241A2BF" w14:textId="45C78CEA" w:rsidR="004D08A2" w:rsidRPr="001672E4" w:rsidRDefault="004D08A2" w:rsidP="00B37B8E">
            <w:pPr>
              <w:ind w:left="33"/>
              <w:jc w:val="both"/>
              <w:rPr>
                <w:sz w:val="20"/>
                <w:szCs w:val="20"/>
              </w:rPr>
            </w:pPr>
          </w:p>
        </w:tc>
        <w:tc>
          <w:tcPr>
            <w:tcW w:w="3543" w:type="dxa"/>
          </w:tcPr>
          <w:p w14:paraId="3241A2C0" w14:textId="2700FCF8" w:rsidR="004D08A2" w:rsidRPr="001672E4" w:rsidRDefault="004D08A2" w:rsidP="00B37B8E">
            <w:pPr>
              <w:ind w:left="142"/>
              <w:jc w:val="both"/>
              <w:rPr>
                <w:sz w:val="20"/>
                <w:szCs w:val="20"/>
              </w:rPr>
            </w:pPr>
          </w:p>
        </w:tc>
      </w:tr>
    </w:tbl>
    <w:p w14:paraId="3241A2CE" w14:textId="77777777" w:rsidR="004D08A2" w:rsidRPr="001672E4" w:rsidRDefault="004D08A2" w:rsidP="00B37B8E">
      <w:pPr>
        <w:ind w:left="142"/>
        <w:jc w:val="both"/>
        <w:rPr>
          <w:sz w:val="20"/>
          <w:szCs w:val="20"/>
        </w:rPr>
      </w:pPr>
    </w:p>
    <w:p w14:paraId="3241A2CF" w14:textId="77777777" w:rsidR="004D08A2" w:rsidRPr="001672E4" w:rsidRDefault="004D08A2" w:rsidP="00B37B8E">
      <w:pPr>
        <w:ind w:left="142"/>
        <w:jc w:val="both"/>
        <w:rPr>
          <w:b/>
          <w:bCs/>
          <w:sz w:val="20"/>
          <w:szCs w:val="20"/>
        </w:rPr>
      </w:pPr>
      <w:r w:rsidRPr="001672E4">
        <w:rPr>
          <w:b/>
          <w:bCs/>
          <w:sz w:val="20"/>
          <w:szCs w:val="20"/>
        </w:rPr>
        <w:t xml:space="preserve">Consignee address and </w:t>
      </w:r>
      <w:r w:rsidR="00720511" w:rsidRPr="001672E4">
        <w:rPr>
          <w:b/>
          <w:bCs/>
          <w:sz w:val="20"/>
          <w:szCs w:val="20"/>
        </w:rPr>
        <w:t>c</w:t>
      </w:r>
      <w:r w:rsidRPr="001672E4">
        <w:rPr>
          <w:b/>
          <w:bCs/>
          <w:sz w:val="20"/>
          <w:szCs w:val="20"/>
        </w:rPr>
        <w:t xml:space="preserve">onsignee-wise </w:t>
      </w:r>
      <w:r w:rsidR="00720511" w:rsidRPr="001672E4">
        <w:rPr>
          <w:b/>
          <w:bCs/>
          <w:sz w:val="20"/>
          <w:szCs w:val="20"/>
        </w:rPr>
        <w:t>q</w:t>
      </w:r>
      <w:r w:rsidRPr="001672E4">
        <w:rPr>
          <w:b/>
          <w:bCs/>
          <w:sz w:val="20"/>
          <w:szCs w:val="20"/>
        </w:rPr>
        <w:t>uantity distribution</w:t>
      </w:r>
    </w:p>
    <w:p w14:paraId="3241A2D0" w14:textId="77777777" w:rsidR="004D08A2" w:rsidRPr="001672E4" w:rsidRDefault="004D08A2" w:rsidP="00B37B8E">
      <w:pPr>
        <w:ind w:left="142"/>
        <w:jc w:val="both"/>
        <w:rPr>
          <w:sz w:val="20"/>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3119"/>
        <w:gridCol w:w="1843"/>
        <w:gridCol w:w="3543"/>
      </w:tblGrid>
      <w:tr w:rsidR="004D08A2" w:rsidRPr="001672E4" w14:paraId="3241A2D5" w14:textId="77777777" w:rsidTr="005130F2">
        <w:trPr>
          <w:cantSplit/>
          <w:trHeight w:val="454"/>
        </w:trPr>
        <w:tc>
          <w:tcPr>
            <w:tcW w:w="1242" w:type="dxa"/>
          </w:tcPr>
          <w:p w14:paraId="3241A2D1" w14:textId="77777777" w:rsidR="004D08A2" w:rsidRPr="001672E4" w:rsidRDefault="004D08A2" w:rsidP="00B37B8E">
            <w:pPr>
              <w:suppressAutoHyphens/>
              <w:ind w:left="142"/>
              <w:jc w:val="both"/>
              <w:rPr>
                <w:b/>
                <w:bCs/>
                <w:sz w:val="20"/>
                <w:szCs w:val="20"/>
              </w:rPr>
            </w:pPr>
            <w:r w:rsidRPr="001672E4">
              <w:rPr>
                <w:b/>
                <w:bCs/>
                <w:sz w:val="20"/>
                <w:szCs w:val="20"/>
              </w:rPr>
              <w:t xml:space="preserve">Line </w:t>
            </w:r>
            <w:r w:rsidR="00720511" w:rsidRPr="001672E4">
              <w:rPr>
                <w:b/>
                <w:bCs/>
                <w:sz w:val="20"/>
                <w:szCs w:val="20"/>
              </w:rPr>
              <w:t>i</w:t>
            </w:r>
            <w:r w:rsidRPr="001672E4">
              <w:rPr>
                <w:b/>
                <w:bCs/>
                <w:sz w:val="20"/>
                <w:szCs w:val="20"/>
              </w:rPr>
              <w:t xml:space="preserve">tem/ </w:t>
            </w:r>
            <w:r w:rsidR="00720511" w:rsidRPr="001672E4">
              <w:rPr>
                <w:b/>
                <w:bCs/>
                <w:sz w:val="20"/>
                <w:szCs w:val="20"/>
              </w:rPr>
              <w:t>l</w:t>
            </w:r>
            <w:r w:rsidRPr="001672E4">
              <w:rPr>
                <w:b/>
                <w:bCs/>
                <w:sz w:val="20"/>
                <w:szCs w:val="20"/>
              </w:rPr>
              <w:t>ot</w:t>
            </w:r>
            <w:r w:rsidR="00720511" w:rsidRPr="001672E4">
              <w:rPr>
                <w:b/>
                <w:bCs/>
                <w:sz w:val="20"/>
                <w:szCs w:val="20"/>
              </w:rPr>
              <w:t xml:space="preserve"> </w:t>
            </w:r>
            <w:r w:rsidRPr="001672E4">
              <w:rPr>
                <w:b/>
                <w:bCs/>
                <w:sz w:val="20"/>
                <w:szCs w:val="20"/>
              </w:rPr>
              <w:t>N</w:t>
            </w:r>
            <w:r w:rsidRPr="001672E4">
              <w:rPr>
                <w:b/>
                <w:bCs/>
                <w:sz w:val="20"/>
                <w:szCs w:val="20"/>
              </w:rPr>
              <w:sym w:font="Symbol" w:char="F0B0"/>
            </w:r>
          </w:p>
        </w:tc>
        <w:tc>
          <w:tcPr>
            <w:tcW w:w="3119" w:type="dxa"/>
          </w:tcPr>
          <w:p w14:paraId="3241A2D2" w14:textId="77777777" w:rsidR="004D08A2" w:rsidRPr="001672E4" w:rsidRDefault="004D08A2" w:rsidP="00B37B8E">
            <w:pPr>
              <w:suppressAutoHyphens/>
              <w:ind w:left="142"/>
              <w:jc w:val="both"/>
              <w:rPr>
                <w:b/>
                <w:bCs/>
                <w:sz w:val="20"/>
                <w:szCs w:val="20"/>
              </w:rPr>
            </w:pPr>
            <w:r w:rsidRPr="001672E4">
              <w:rPr>
                <w:b/>
                <w:bCs/>
                <w:sz w:val="20"/>
                <w:szCs w:val="20"/>
              </w:rPr>
              <w:t xml:space="preserve">Consignee </w:t>
            </w:r>
            <w:r w:rsidR="00720511" w:rsidRPr="001672E4">
              <w:rPr>
                <w:b/>
                <w:bCs/>
                <w:sz w:val="20"/>
                <w:szCs w:val="20"/>
              </w:rPr>
              <w:t>a</w:t>
            </w:r>
            <w:r w:rsidRPr="001672E4">
              <w:rPr>
                <w:b/>
                <w:bCs/>
                <w:sz w:val="20"/>
                <w:szCs w:val="20"/>
              </w:rPr>
              <w:t xml:space="preserve">ddress </w:t>
            </w:r>
          </w:p>
        </w:tc>
        <w:tc>
          <w:tcPr>
            <w:tcW w:w="1843" w:type="dxa"/>
          </w:tcPr>
          <w:p w14:paraId="3241A2D3" w14:textId="77777777" w:rsidR="004D08A2" w:rsidRPr="001672E4" w:rsidRDefault="004D08A2" w:rsidP="00B37B8E">
            <w:pPr>
              <w:suppressAutoHyphens/>
              <w:ind w:left="142"/>
              <w:jc w:val="both"/>
              <w:rPr>
                <w:b/>
                <w:bCs/>
                <w:sz w:val="20"/>
                <w:szCs w:val="20"/>
              </w:rPr>
            </w:pPr>
            <w:r w:rsidRPr="001672E4">
              <w:rPr>
                <w:b/>
                <w:bCs/>
                <w:sz w:val="20"/>
                <w:szCs w:val="20"/>
              </w:rPr>
              <w:t>Quantity</w:t>
            </w:r>
          </w:p>
        </w:tc>
        <w:tc>
          <w:tcPr>
            <w:tcW w:w="3543" w:type="dxa"/>
          </w:tcPr>
          <w:p w14:paraId="3241A2D4" w14:textId="77777777" w:rsidR="004D08A2" w:rsidRPr="001672E4" w:rsidRDefault="004D08A2" w:rsidP="00B37B8E">
            <w:pPr>
              <w:suppressAutoHyphens/>
              <w:ind w:left="142"/>
              <w:jc w:val="both"/>
              <w:rPr>
                <w:b/>
                <w:bCs/>
                <w:sz w:val="20"/>
                <w:szCs w:val="20"/>
              </w:rPr>
            </w:pPr>
            <w:r w:rsidRPr="001672E4">
              <w:rPr>
                <w:b/>
                <w:bCs/>
                <w:sz w:val="20"/>
                <w:szCs w:val="20"/>
              </w:rPr>
              <w:t>Unit</w:t>
            </w:r>
          </w:p>
        </w:tc>
      </w:tr>
      <w:tr w:rsidR="004D08A2" w:rsidRPr="001672E4" w14:paraId="3241A2DA" w14:textId="77777777" w:rsidTr="005130F2">
        <w:trPr>
          <w:cantSplit/>
        </w:trPr>
        <w:tc>
          <w:tcPr>
            <w:tcW w:w="1242" w:type="dxa"/>
          </w:tcPr>
          <w:p w14:paraId="3241A2D6" w14:textId="67EF14FB" w:rsidR="004D08A2" w:rsidRPr="001672E4" w:rsidRDefault="001672E4" w:rsidP="00B37B8E">
            <w:pPr>
              <w:ind w:left="142"/>
              <w:jc w:val="both"/>
              <w:rPr>
                <w:sz w:val="20"/>
                <w:szCs w:val="20"/>
              </w:rPr>
            </w:pPr>
            <w:r>
              <w:rPr>
                <w:sz w:val="20"/>
                <w:szCs w:val="20"/>
              </w:rPr>
              <w:t>1</w:t>
            </w:r>
          </w:p>
        </w:tc>
        <w:tc>
          <w:tcPr>
            <w:tcW w:w="3119" w:type="dxa"/>
          </w:tcPr>
          <w:p w14:paraId="3241A2D7" w14:textId="5A636DAB" w:rsidR="004D08A2" w:rsidRPr="001672E4" w:rsidRDefault="001672E4" w:rsidP="00B37B8E">
            <w:pPr>
              <w:ind w:left="142"/>
              <w:jc w:val="both"/>
              <w:rPr>
                <w:iCs/>
                <w:sz w:val="20"/>
                <w:szCs w:val="20"/>
              </w:rPr>
            </w:pPr>
            <w:r w:rsidRPr="001672E4">
              <w:rPr>
                <w:iCs/>
                <w:sz w:val="20"/>
                <w:szCs w:val="20"/>
              </w:rPr>
              <w:t xml:space="preserve">Support Services Office - MINUSCA / WEHM Section - BP 3338, </w:t>
            </w:r>
            <w:proofErr w:type="spellStart"/>
            <w:r w:rsidRPr="001672E4">
              <w:rPr>
                <w:iCs/>
                <w:sz w:val="20"/>
                <w:szCs w:val="20"/>
              </w:rPr>
              <w:t>Pk</w:t>
            </w:r>
            <w:proofErr w:type="spellEnd"/>
            <w:r w:rsidRPr="001672E4">
              <w:rPr>
                <w:iCs/>
                <w:sz w:val="20"/>
                <w:szCs w:val="20"/>
              </w:rPr>
              <w:t xml:space="preserve"> 4 Avenue </w:t>
            </w:r>
            <w:proofErr w:type="spellStart"/>
            <w:r w:rsidRPr="001672E4">
              <w:rPr>
                <w:iCs/>
                <w:sz w:val="20"/>
                <w:szCs w:val="20"/>
              </w:rPr>
              <w:t>B.Boganda</w:t>
            </w:r>
            <w:proofErr w:type="spellEnd"/>
            <w:r w:rsidRPr="001672E4">
              <w:rPr>
                <w:iCs/>
                <w:sz w:val="20"/>
                <w:szCs w:val="20"/>
              </w:rPr>
              <w:t xml:space="preserve">, Bangui, </w:t>
            </w:r>
            <w:proofErr w:type="spellStart"/>
            <w:r w:rsidRPr="001672E4">
              <w:rPr>
                <w:iCs/>
                <w:sz w:val="20"/>
                <w:szCs w:val="20"/>
              </w:rPr>
              <w:t>République</w:t>
            </w:r>
            <w:proofErr w:type="spellEnd"/>
            <w:r w:rsidRPr="001672E4">
              <w:rPr>
                <w:iCs/>
                <w:sz w:val="20"/>
                <w:szCs w:val="20"/>
              </w:rPr>
              <w:t xml:space="preserve"> </w:t>
            </w:r>
            <w:proofErr w:type="spellStart"/>
            <w:r w:rsidRPr="001672E4">
              <w:rPr>
                <w:iCs/>
                <w:sz w:val="20"/>
                <w:szCs w:val="20"/>
              </w:rPr>
              <w:t>centrafricaine</w:t>
            </w:r>
            <w:proofErr w:type="spellEnd"/>
          </w:p>
        </w:tc>
        <w:tc>
          <w:tcPr>
            <w:tcW w:w="1843" w:type="dxa"/>
          </w:tcPr>
          <w:p w14:paraId="3241A2D8" w14:textId="7BBC6B08" w:rsidR="004D08A2" w:rsidRPr="001672E4" w:rsidRDefault="001672E4" w:rsidP="00B37B8E">
            <w:pPr>
              <w:ind w:left="142"/>
              <w:jc w:val="both"/>
              <w:rPr>
                <w:sz w:val="20"/>
                <w:szCs w:val="20"/>
              </w:rPr>
            </w:pPr>
            <w:r>
              <w:rPr>
                <w:sz w:val="20"/>
                <w:szCs w:val="20"/>
              </w:rPr>
              <w:t>20</w:t>
            </w:r>
          </w:p>
        </w:tc>
        <w:tc>
          <w:tcPr>
            <w:tcW w:w="3543" w:type="dxa"/>
          </w:tcPr>
          <w:p w14:paraId="3241A2D9" w14:textId="1057186F" w:rsidR="004D08A2" w:rsidRPr="001672E4" w:rsidRDefault="003549D2" w:rsidP="00B37B8E">
            <w:pPr>
              <w:ind w:left="142"/>
              <w:jc w:val="both"/>
              <w:rPr>
                <w:sz w:val="20"/>
                <w:szCs w:val="20"/>
              </w:rPr>
            </w:pPr>
            <w:r>
              <w:rPr>
                <w:sz w:val="20"/>
                <w:szCs w:val="20"/>
              </w:rPr>
              <w:t>20</w:t>
            </w:r>
          </w:p>
        </w:tc>
      </w:tr>
      <w:tr w:rsidR="004D08A2" w:rsidRPr="001672E4" w14:paraId="3241A2DF" w14:textId="77777777" w:rsidTr="005130F2">
        <w:trPr>
          <w:cantSplit/>
        </w:trPr>
        <w:tc>
          <w:tcPr>
            <w:tcW w:w="1242" w:type="dxa"/>
          </w:tcPr>
          <w:p w14:paraId="3241A2DB" w14:textId="7CB93339" w:rsidR="004D08A2" w:rsidRPr="001672E4" w:rsidRDefault="004D08A2" w:rsidP="00B37B8E">
            <w:pPr>
              <w:ind w:left="142"/>
              <w:jc w:val="both"/>
              <w:rPr>
                <w:iCs/>
                <w:sz w:val="20"/>
                <w:szCs w:val="20"/>
              </w:rPr>
            </w:pPr>
          </w:p>
        </w:tc>
        <w:tc>
          <w:tcPr>
            <w:tcW w:w="3119" w:type="dxa"/>
          </w:tcPr>
          <w:p w14:paraId="3241A2DC" w14:textId="06B22EC7" w:rsidR="004D08A2" w:rsidRPr="001672E4" w:rsidRDefault="004D08A2" w:rsidP="00B37B8E">
            <w:pPr>
              <w:ind w:left="142"/>
              <w:jc w:val="both"/>
              <w:rPr>
                <w:iCs/>
                <w:sz w:val="20"/>
                <w:szCs w:val="20"/>
              </w:rPr>
            </w:pPr>
          </w:p>
        </w:tc>
        <w:tc>
          <w:tcPr>
            <w:tcW w:w="1843" w:type="dxa"/>
          </w:tcPr>
          <w:p w14:paraId="3241A2DD" w14:textId="59D8CCCE" w:rsidR="004D08A2" w:rsidRPr="001672E4" w:rsidRDefault="004D08A2" w:rsidP="00B37B8E">
            <w:pPr>
              <w:ind w:left="142"/>
              <w:jc w:val="both"/>
              <w:rPr>
                <w:iCs/>
                <w:sz w:val="20"/>
                <w:szCs w:val="20"/>
              </w:rPr>
            </w:pPr>
          </w:p>
        </w:tc>
        <w:tc>
          <w:tcPr>
            <w:tcW w:w="3543" w:type="dxa"/>
          </w:tcPr>
          <w:p w14:paraId="3241A2DE" w14:textId="20B4F99D" w:rsidR="004D08A2" w:rsidRPr="001672E4" w:rsidRDefault="004D08A2" w:rsidP="00B37B8E">
            <w:pPr>
              <w:ind w:left="142"/>
              <w:jc w:val="both"/>
              <w:rPr>
                <w:iCs/>
                <w:sz w:val="20"/>
                <w:szCs w:val="20"/>
              </w:rPr>
            </w:pPr>
          </w:p>
        </w:tc>
      </w:tr>
      <w:tr w:rsidR="004D08A2" w:rsidRPr="001672E4" w14:paraId="3241A2E4" w14:textId="77777777" w:rsidTr="005130F2">
        <w:trPr>
          <w:cantSplit/>
        </w:trPr>
        <w:tc>
          <w:tcPr>
            <w:tcW w:w="1242" w:type="dxa"/>
          </w:tcPr>
          <w:p w14:paraId="3241A2E0" w14:textId="77777777" w:rsidR="004D08A2" w:rsidRPr="001672E4" w:rsidRDefault="004D08A2" w:rsidP="00B37B8E">
            <w:pPr>
              <w:ind w:left="142"/>
              <w:jc w:val="both"/>
              <w:rPr>
                <w:sz w:val="20"/>
                <w:szCs w:val="20"/>
              </w:rPr>
            </w:pPr>
          </w:p>
        </w:tc>
        <w:tc>
          <w:tcPr>
            <w:tcW w:w="3119" w:type="dxa"/>
          </w:tcPr>
          <w:p w14:paraId="3241A2E1" w14:textId="77777777" w:rsidR="004D08A2" w:rsidRPr="001672E4" w:rsidRDefault="004D08A2" w:rsidP="00B37B8E">
            <w:pPr>
              <w:ind w:left="142"/>
              <w:jc w:val="both"/>
              <w:rPr>
                <w:sz w:val="20"/>
                <w:szCs w:val="20"/>
              </w:rPr>
            </w:pPr>
          </w:p>
        </w:tc>
        <w:tc>
          <w:tcPr>
            <w:tcW w:w="1843" w:type="dxa"/>
          </w:tcPr>
          <w:p w14:paraId="3241A2E2" w14:textId="77777777" w:rsidR="004D08A2" w:rsidRPr="001672E4" w:rsidRDefault="004D08A2" w:rsidP="00B37B8E">
            <w:pPr>
              <w:ind w:left="142"/>
              <w:jc w:val="both"/>
              <w:rPr>
                <w:sz w:val="20"/>
                <w:szCs w:val="20"/>
              </w:rPr>
            </w:pPr>
          </w:p>
        </w:tc>
        <w:tc>
          <w:tcPr>
            <w:tcW w:w="3543" w:type="dxa"/>
          </w:tcPr>
          <w:p w14:paraId="3241A2E3" w14:textId="77777777" w:rsidR="004D08A2" w:rsidRPr="001672E4" w:rsidRDefault="004D08A2" w:rsidP="00B37B8E">
            <w:pPr>
              <w:ind w:left="142"/>
              <w:jc w:val="both"/>
              <w:rPr>
                <w:sz w:val="20"/>
                <w:szCs w:val="20"/>
              </w:rPr>
            </w:pPr>
          </w:p>
        </w:tc>
      </w:tr>
    </w:tbl>
    <w:p w14:paraId="3241A2E6" w14:textId="77777777" w:rsidR="007A6956" w:rsidRDefault="007A6956" w:rsidP="00B37B8E">
      <w:pPr>
        <w:ind w:left="142"/>
        <w:jc w:val="both"/>
        <w:rPr>
          <w:sz w:val="20"/>
          <w:szCs w:val="20"/>
          <w:lang w:eastAsia="en-US"/>
        </w:rPr>
      </w:pPr>
    </w:p>
    <w:p w14:paraId="49EBF154" w14:textId="77777777" w:rsidR="00742D18" w:rsidRDefault="00742D18" w:rsidP="00742D18">
      <w:pPr>
        <w:pStyle w:val="Single"/>
        <w:tabs>
          <w:tab w:val="clear" w:pos="-720"/>
          <w:tab w:val="clear" w:pos="0"/>
          <w:tab w:val="clear" w:pos="720"/>
          <w:tab w:val="right" w:leader="dot" w:pos="8640"/>
        </w:tabs>
        <w:ind w:left="284" w:firstLine="0"/>
        <w:rPr>
          <w:rFonts w:ascii="Arial" w:hAnsi="Arial" w:cs="Arial"/>
          <w:b/>
          <w:bCs/>
          <w:sz w:val="20"/>
          <w:szCs w:val="20"/>
          <w:lang w:val="en-GB"/>
        </w:rPr>
      </w:pPr>
    </w:p>
    <w:p w14:paraId="7B95FC9A" w14:textId="77777777" w:rsidR="00742D18" w:rsidRDefault="00742D18" w:rsidP="00742D18">
      <w:pPr>
        <w:pStyle w:val="Single"/>
        <w:tabs>
          <w:tab w:val="clear" w:pos="-720"/>
          <w:tab w:val="clear" w:pos="0"/>
          <w:tab w:val="clear" w:pos="720"/>
          <w:tab w:val="right" w:leader="dot" w:pos="8640"/>
        </w:tabs>
        <w:ind w:left="284" w:firstLine="0"/>
        <w:rPr>
          <w:rFonts w:ascii="Arial" w:hAnsi="Arial" w:cs="Arial"/>
          <w:b/>
          <w:bCs/>
          <w:sz w:val="20"/>
          <w:szCs w:val="20"/>
          <w:lang w:val="en-GB"/>
        </w:rPr>
      </w:pPr>
    </w:p>
    <w:p w14:paraId="2536B412" w14:textId="37DD900C" w:rsidR="00742D18" w:rsidRDefault="00742D18" w:rsidP="00742D18">
      <w:pPr>
        <w:pStyle w:val="Single"/>
        <w:numPr>
          <w:ilvl w:val="0"/>
          <w:numId w:val="32"/>
        </w:numPr>
        <w:tabs>
          <w:tab w:val="clear" w:pos="-720"/>
          <w:tab w:val="clear" w:pos="0"/>
          <w:tab w:val="clear" w:pos="720"/>
          <w:tab w:val="right" w:leader="dot" w:pos="8640"/>
        </w:tabs>
        <w:ind w:left="284" w:hanging="284"/>
        <w:rPr>
          <w:rFonts w:ascii="Arial" w:hAnsi="Arial" w:cs="Arial"/>
          <w:b/>
          <w:bCs/>
          <w:sz w:val="20"/>
          <w:szCs w:val="20"/>
          <w:lang w:val="en-GB"/>
        </w:rPr>
      </w:pPr>
      <w:r w:rsidRPr="007A6956">
        <w:rPr>
          <w:rFonts w:ascii="Arial" w:hAnsi="Arial" w:cs="Arial"/>
          <w:b/>
          <w:bCs/>
          <w:sz w:val="20"/>
          <w:szCs w:val="20"/>
          <w:lang w:val="en-GB"/>
        </w:rPr>
        <w:t xml:space="preserve">Detailed technical </w:t>
      </w:r>
      <w:r w:rsidRPr="00742D18">
        <w:rPr>
          <w:rFonts w:ascii="Arial" w:hAnsi="Arial" w:cs="Arial"/>
          <w:b/>
          <w:bCs/>
          <w:sz w:val="20"/>
          <w:szCs w:val="20"/>
          <w:lang w:val="en-GB"/>
        </w:rPr>
        <w:t>specifications listed in Annex C (The excel sheet</w:t>
      </w:r>
      <w:r>
        <w:rPr>
          <w:rFonts w:ascii="Arial" w:hAnsi="Arial" w:cs="Arial"/>
          <w:b/>
          <w:bCs/>
          <w:sz w:val="20"/>
          <w:szCs w:val="20"/>
          <w:lang w:val="en-GB"/>
        </w:rPr>
        <w:t>) attached to this ITB</w:t>
      </w:r>
    </w:p>
    <w:p w14:paraId="3ABDC958" w14:textId="77777777" w:rsidR="00343680" w:rsidRDefault="00343680" w:rsidP="00B37B8E">
      <w:pPr>
        <w:ind w:left="142"/>
        <w:jc w:val="both"/>
        <w:rPr>
          <w:sz w:val="20"/>
          <w:szCs w:val="20"/>
          <w:lang w:eastAsia="en-US"/>
        </w:rPr>
      </w:pPr>
    </w:p>
    <w:p w14:paraId="2E3CA20D" w14:textId="77777777" w:rsidR="002E10D5" w:rsidRDefault="002E10D5" w:rsidP="00B37B8E">
      <w:pPr>
        <w:pStyle w:val="Single"/>
        <w:tabs>
          <w:tab w:val="clear" w:pos="-720"/>
          <w:tab w:val="clear" w:pos="0"/>
          <w:tab w:val="clear" w:pos="720"/>
          <w:tab w:val="right" w:leader="dot" w:pos="8640"/>
        </w:tabs>
        <w:ind w:left="284" w:firstLine="0"/>
        <w:rPr>
          <w:rFonts w:ascii="Arial" w:hAnsi="Arial" w:cs="Arial"/>
          <w:b/>
          <w:bCs/>
          <w:sz w:val="20"/>
          <w:szCs w:val="20"/>
          <w:lang w:val="en-GB"/>
        </w:rPr>
      </w:pPr>
    </w:p>
    <w:p w14:paraId="67219002" w14:textId="77777777" w:rsidR="002E10D5" w:rsidRDefault="002E10D5" w:rsidP="00B37B8E">
      <w:pPr>
        <w:pStyle w:val="Single"/>
        <w:tabs>
          <w:tab w:val="clear" w:pos="-720"/>
          <w:tab w:val="clear" w:pos="0"/>
          <w:tab w:val="clear" w:pos="720"/>
          <w:tab w:val="right" w:leader="dot" w:pos="8640"/>
        </w:tabs>
        <w:ind w:left="284" w:firstLine="0"/>
        <w:rPr>
          <w:rFonts w:ascii="Arial" w:hAnsi="Arial" w:cs="Arial"/>
          <w:b/>
          <w:bCs/>
          <w:sz w:val="20"/>
          <w:szCs w:val="20"/>
          <w:lang w:val="en-GB"/>
        </w:rPr>
      </w:pPr>
    </w:p>
    <w:p w14:paraId="5DEF3C53" w14:textId="41348232" w:rsidR="002E10D5" w:rsidRPr="000F7D4E" w:rsidRDefault="00AA37BB" w:rsidP="00AA37BB">
      <w:pPr>
        <w:pStyle w:val="Single"/>
        <w:tabs>
          <w:tab w:val="clear" w:pos="-720"/>
          <w:tab w:val="clear" w:pos="0"/>
          <w:tab w:val="clear" w:pos="720"/>
          <w:tab w:val="right" w:leader="dot" w:pos="8640"/>
        </w:tabs>
        <w:ind w:left="0" w:firstLine="0"/>
        <w:rPr>
          <w:rFonts w:ascii="Arial" w:hAnsi="Arial" w:cs="Arial"/>
          <w:b/>
          <w:bCs/>
          <w:sz w:val="20"/>
          <w:szCs w:val="20"/>
          <w:lang w:val="en-GB"/>
        </w:rPr>
      </w:pPr>
      <w:r>
        <w:rPr>
          <w:rFonts w:ascii="Arial" w:hAnsi="Arial" w:cs="Arial"/>
          <w:b/>
          <w:bCs/>
          <w:sz w:val="20"/>
          <w:szCs w:val="20"/>
          <w:lang w:val="en-GB"/>
        </w:rPr>
        <w:t xml:space="preserve">C. </w:t>
      </w:r>
      <w:r w:rsidR="000F7D4E" w:rsidRPr="000F7D4E">
        <w:rPr>
          <w:rFonts w:ascii="Arial" w:hAnsi="Arial" w:cs="Arial"/>
          <w:b/>
          <w:bCs/>
          <w:sz w:val="20"/>
          <w:szCs w:val="20"/>
          <w:lang w:val="en-GB"/>
        </w:rPr>
        <w:t>Pictures:</w:t>
      </w:r>
      <w:r w:rsidR="000F7D4E">
        <w:rPr>
          <w:rFonts w:ascii="Arial" w:hAnsi="Arial" w:cs="Arial"/>
          <w:b/>
          <w:bCs/>
          <w:sz w:val="20"/>
          <w:szCs w:val="20"/>
          <w:lang w:val="en-GB"/>
        </w:rPr>
        <w:t xml:space="preserve"> </w:t>
      </w:r>
      <w:r w:rsidR="002E10D5" w:rsidRPr="000F7D4E">
        <w:rPr>
          <w:rFonts w:ascii="Arial" w:hAnsi="Arial" w:cs="Arial"/>
          <w:b/>
          <w:bCs/>
          <w:sz w:val="20"/>
          <w:szCs w:val="20"/>
          <w:lang w:val="en-GB"/>
        </w:rPr>
        <w:t xml:space="preserve">Please include </w:t>
      </w:r>
      <w:r w:rsidR="00BD67E2" w:rsidRPr="000F7D4E">
        <w:rPr>
          <w:rFonts w:ascii="Arial" w:hAnsi="Arial" w:cs="Arial"/>
          <w:b/>
          <w:bCs/>
          <w:sz w:val="20"/>
          <w:szCs w:val="20"/>
          <w:lang w:val="en-GB"/>
        </w:rPr>
        <w:t>clear pictures</w:t>
      </w:r>
      <w:r w:rsidR="002E10D5" w:rsidRPr="000F7D4E">
        <w:rPr>
          <w:rFonts w:ascii="Arial" w:hAnsi="Arial" w:cs="Arial"/>
          <w:b/>
          <w:bCs/>
          <w:sz w:val="20"/>
          <w:szCs w:val="20"/>
          <w:lang w:val="en-GB"/>
        </w:rPr>
        <w:t xml:space="preserve"> of the doors you offer.</w:t>
      </w:r>
    </w:p>
    <w:p w14:paraId="5DE3AEB9" w14:textId="77777777" w:rsidR="002E10D5" w:rsidRPr="007A6956" w:rsidRDefault="002E10D5" w:rsidP="00B37B8E">
      <w:pPr>
        <w:pStyle w:val="Single"/>
        <w:tabs>
          <w:tab w:val="clear" w:pos="-720"/>
          <w:tab w:val="clear" w:pos="0"/>
          <w:tab w:val="clear" w:pos="720"/>
          <w:tab w:val="right" w:leader="dot" w:pos="8640"/>
        </w:tabs>
        <w:ind w:left="284" w:firstLine="0"/>
        <w:rPr>
          <w:rFonts w:ascii="Arial" w:hAnsi="Arial" w:cs="Arial"/>
          <w:b/>
          <w:bCs/>
          <w:sz w:val="20"/>
          <w:szCs w:val="20"/>
          <w:lang w:val="en-GB"/>
        </w:rPr>
      </w:pPr>
    </w:p>
    <w:p w14:paraId="3241A36B" w14:textId="77777777" w:rsidR="003A733E" w:rsidRPr="00720511" w:rsidRDefault="003A733E" w:rsidP="00B37B8E">
      <w:pPr>
        <w:pStyle w:val="Subtitle"/>
        <w:ind w:left="142"/>
        <w:jc w:val="both"/>
        <w:rPr>
          <w:rFonts w:ascii="Arial" w:hAnsi="Arial" w:cs="Arial"/>
          <w:b w:val="0"/>
          <w:sz w:val="20"/>
          <w:szCs w:val="20"/>
        </w:rPr>
        <w:sectPr w:rsidR="003A733E" w:rsidRPr="00720511" w:rsidSect="00FF1EA0">
          <w:footerReference w:type="default" r:id="rId31"/>
          <w:pgSz w:w="11907" w:h="16840" w:code="9"/>
          <w:pgMar w:top="1021" w:right="1021" w:bottom="1021" w:left="1304" w:header="425" w:footer="567" w:gutter="0"/>
          <w:cols w:space="720"/>
          <w:docGrid w:linePitch="326"/>
        </w:sectPr>
      </w:pPr>
    </w:p>
    <w:p w14:paraId="3B87175D" w14:textId="77777777" w:rsidR="002E10D5" w:rsidRPr="004D3E4E" w:rsidRDefault="002E10D5" w:rsidP="00B37B8E">
      <w:pPr>
        <w:pStyle w:val="Heading1"/>
        <w:spacing w:before="0"/>
        <w:jc w:val="both"/>
        <w:rPr>
          <w:spacing w:val="-3"/>
        </w:rPr>
      </w:pPr>
      <w:r>
        <w:rPr>
          <w:spacing w:val="-3"/>
        </w:rPr>
        <w:lastRenderedPageBreak/>
        <w:t>Supply of Armoured Doors</w:t>
      </w:r>
    </w:p>
    <w:p w14:paraId="48982B25" w14:textId="22DE82F1" w:rsidR="002E10D5" w:rsidRPr="005F6279" w:rsidRDefault="002E10D5" w:rsidP="00283BE1">
      <w:pPr>
        <w:tabs>
          <w:tab w:val="left" w:pos="7380"/>
        </w:tabs>
        <w:autoSpaceDE w:val="0"/>
        <w:autoSpaceDN w:val="0"/>
        <w:spacing w:before="100" w:beforeAutospacing="1" w:after="100" w:afterAutospacing="1"/>
        <w:jc w:val="both"/>
        <w:rPr>
          <w:b/>
          <w:bCs/>
          <w:i/>
          <w:color w:val="5292C9"/>
          <w:spacing w:val="-3"/>
          <w:sz w:val="22"/>
          <w:szCs w:val="22"/>
        </w:rPr>
      </w:pPr>
      <w:r w:rsidRPr="005F6279">
        <w:rPr>
          <w:b/>
          <w:bCs/>
          <w:i/>
          <w:color w:val="5292C9"/>
          <w:spacing w:val="-3"/>
          <w:sz w:val="22"/>
          <w:szCs w:val="22"/>
        </w:rPr>
        <w:t>90801_ITB_CAR_Armoured Doors_15_04</w:t>
      </w:r>
      <w:r w:rsidR="00283BE1">
        <w:rPr>
          <w:b/>
          <w:bCs/>
          <w:i/>
          <w:color w:val="5292C9"/>
          <w:spacing w:val="-3"/>
          <w:sz w:val="22"/>
          <w:szCs w:val="22"/>
        </w:rPr>
        <w:tab/>
      </w:r>
    </w:p>
    <w:p w14:paraId="3241A36F" w14:textId="77777777" w:rsidR="00DC4591" w:rsidRPr="00006084" w:rsidRDefault="00DC4591" w:rsidP="00B37B8E">
      <w:pPr>
        <w:pStyle w:val="Header"/>
        <w:ind w:left="142"/>
        <w:jc w:val="both"/>
        <w:rPr>
          <w:sz w:val="22"/>
          <w:szCs w:val="22"/>
        </w:rPr>
      </w:pPr>
    </w:p>
    <w:p w14:paraId="689E205D" w14:textId="77777777" w:rsidR="00B00050" w:rsidRPr="00336EBB" w:rsidRDefault="00B00050" w:rsidP="00B37B8E">
      <w:pPr>
        <w:pStyle w:val="Headingblue"/>
        <w:jc w:val="both"/>
      </w:pPr>
      <w:r>
        <w:t xml:space="preserve">Section </w:t>
      </w:r>
      <w:r w:rsidRPr="00336EBB">
        <w:t xml:space="preserve">5: UNOPS </w:t>
      </w:r>
      <w:r>
        <w:t>General C</w:t>
      </w:r>
      <w:r w:rsidRPr="00336EBB">
        <w:t xml:space="preserve">onditions </w:t>
      </w:r>
      <w:r>
        <w:t>of Contract</w:t>
      </w:r>
    </w:p>
    <w:p w14:paraId="154C6E59" w14:textId="77777777" w:rsidR="00B00050" w:rsidRPr="00026C92" w:rsidRDefault="00B00050" w:rsidP="00B37B8E">
      <w:pPr>
        <w:tabs>
          <w:tab w:val="left" w:pos="-1440"/>
          <w:tab w:val="left" w:pos="7200"/>
        </w:tabs>
        <w:suppressAutoHyphens/>
        <w:spacing w:after="200" w:line="276" w:lineRule="auto"/>
        <w:contextualSpacing/>
        <w:jc w:val="both"/>
        <w:rPr>
          <w:spacing w:val="-3"/>
          <w:sz w:val="20"/>
          <w:szCs w:val="20"/>
        </w:rPr>
      </w:pPr>
      <w:r w:rsidRPr="00AB0ADC">
        <w:rPr>
          <w:sz w:val="20"/>
          <w:szCs w:val="20"/>
        </w:rPr>
        <w:t>In the event of an order, the</w:t>
      </w:r>
      <w:r>
        <w:rPr>
          <w:sz w:val="20"/>
          <w:szCs w:val="20"/>
        </w:rPr>
        <w:t xml:space="preserve"> following contract will appl</w:t>
      </w:r>
      <w:r w:rsidRPr="00026C92">
        <w:rPr>
          <w:sz w:val="20"/>
          <w:szCs w:val="20"/>
        </w:rPr>
        <w:t>y:</w:t>
      </w:r>
      <w:r w:rsidRPr="00026C92">
        <w:rPr>
          <w:spacing w:val="-3"/>
          <w:sz w:val="20"/>
          <w:szCs w:val="20"/>
        </w:rPr>
        <w:t xml:space="preserve"> </w:t>
      </w:r>
      <w:hyperlink r:id="rId32" w:history="1">
        <w:r w:rsidRPr="00026C92">
          <w:rPr>
            <w:color w:val="2E74C5"/>
            <w:spacing w:val="-3"/>
            <w:sz w:val="20"/>
            <w:szCs w:val="20"/>
            <w:u w:val="single"/>
          </w:rPr>
          <w:t>UNOPS General Conditions of Contract for goods</w:t>
        </w:r>
      </w:hyperlink>
    </w:p>
    <w:p w14:paraId="303208A7" w14:textId="77777777" w:rsidR="00B00050" w:rsidRPr="006B5E95" w:rsidRDefault="00B00050" w:rsidP="00B37B8E">
      <w:pPr>
        <w:pStyle w:val="ListParagraph"/>
        <w:tabs>
          <w:tab w:val="left" w:pos="-1440"/>
          <w:tab w:val="left" w:pos="7200"/>
        </w:tabs>
        <w:suppressAutoHyphens/>
        <w:ind w:left="1440"/>
        <w:jc w:val="both"/>
        <w:rPr>
          <w:rFonts w:ascii="Arial" w:hAnsi="Arial"/>
          <w:spacing w:val="-3"/>
          <w:sz w:val="20"/>
          <w:szCs w:val="20"/>
        </w:rPr>
      </w:pPr>
    </w:p>
    <w:p w14:paraId="0A82AA9D" w14:textId="77777777" w:rsidR="00B00050" w:rsidRDefault="00B00050" w:rsidP="00B37B8E">
      <w:pPr>
        <w:tabs>
          <w:tab w:val="left" w:pos="-1440"/>
          <w:tab w:val="left" w:pos="7200"/>
        </w:tabs>
        <w:suppressAutoHyphens/>
        <w:spacing w:after="200" w:line="276" w:lineRule="auto"/>
        <w:contextualSpacing/>
        <w:jc w:val="both"/>
        <w:rPr>
          <w:spacing w:val="-3"/>
          <w:sz w:val="20"/>
          <w:szCs w:val="20"/>
        </w:rPr>
      </w:pPr>
    </w:p>
    <w:p w14:paraId="51D80880" w14:textId="77777777" w:rsidR="00B00050" w:rsidRPr="00C3198D" w:rsidRDefault="00B00050" w:rsidP="00B37B8E">
      <w:pPr>
        <w:tabs>
          <w:tab w:val="left" w:pos="-1440"/>
          <w:tab w:val="left" w:pos="7200"/>
        </w:tabs>
        <w:suppressAutoHyphens/>
        <w:spacing w:after="200" w:line="276" w:lineRule="auto"/>
        <w:contextualSpacing/>
        <w:jc w:val="both"/>
        <w:rPr>
          <w:rFonts w:eastAsia="Calibri"/>
          <w:spacing w:val="-3"/>
          <w:sz w:val="20"/>
          <w:szCs w:val="20"/>
          <w:highlight w:val="lightGray"/>
        </w:rPr>
      </w:pPr>
      <w:r w:rsidRPr="00AB0ADC">
        <w:rPr>
          <w:sz w:val="20"/>
          <w:szCs w:val="20"/>
        </w:rPr>
        <w:t xml:space="preserve">The conditions are available at: </w:t>
      </w:r>
      <w:hyperlink r:id="rId33" w:history="1">
        <w:r w:rsidRPr="00AB0ADC">
          <w:rPr>
            <w:color w:val="2E74C5"/>
            <w:sz w:val="20"/>
            <w:szCs w:val="20"/>
            <w:u w:val="single"/>
          </w:rPr>
          <w:t>http://www.unops.org/english/Opportunities/suppliers/how-we-procure/Pages/default.aspx</w:t>
        </w:r>
      </w:hyperlink>
      <w:r w:rsidRPr="00AB0ADC">
        <w:rPr>
          <w:sz w:val="20"/>
          <w:szCs w:val="20"/>
        </w:rPr>
        <w:t xml:space="preserve">  </w:t>
      </w:r>
    </w:p>
    <w:p w14:paraId="67CAEA91" w14:textId="77777777" w:rsidR="00B00050" w:rsidRPr="002F7719" w:rsidRDefault="00B00050" w:rsidP="00B37B8E">
      <w:pPr>
        <w:tabs>
          <w:tab w:val="left" w:pos="-1440"/>
          <w:tab w:val="left" w:pos="7200"/>
        </w:tabs>
        <w:suppressAutoHyphens/>
        <w:jc w:val="both"/>
        <w:rPr>
          <w:spacing w:val="-3"/>
          <w:sz w:val="20"/>
          <w:szCs w:val="20"/>
        </w:rPr>
      </w:pPr>
      <w:r w:rsidRPr="002F7719">
        <w:rPr>
          <w:sz w:val="20"/>
          <w:szCs w:val="20"/>
        </w:rPr>
        <w:t xml:space="preserve">  </w:t>
      </w:r>
    </w:p>
    <w:p w14:paraId="6E95B53C" w14:textId="77777777" w:rsidR="00B00050" w:rsidRDefault="00B00050" w:rsidP="00B37B8E">
      <w:pPr>
        <w:pStyle w:val="Headingblue"/>
        <w:jc w:val="both"/>
      </w:pPr>
    </w:p>
    <w:p w14:paraId="0056A29B" w14:textId="77777777" w:rsidR="00B00050" w:rsidRDefault="00B00050" w:rsidP="00B37B8E">
      <w:pPr>
        <w:pStyle w:val="Headingblue"/>
        <w:jc w:val="both"/>
      </w:pPr>
    </w:p>
    <w:p w14:paraId="58931230" w14:textId="77777777" w:rsidR="00FF1EA0" w:rsidRDefault="00FF1EA0" w:rsidP="00B37B8E">
      <w:pPr>
        <w:pStyle w:val="Headingblue"/>
        <w:jc w:val="both"/>
      </w:pPr>
    </w:p>
    <w:p w14:paraId="3241A398" w14:textId="77777777" w:rsidR="00DC4591" w:rsidRPr="00277715" w:rsidRDefault="00DC4591" w:rsidP="00B37B8E">
      <w:pPr>
        <w:jc w:val="both"/>
        <w:rPr>
          <w:sz w:val="20"/>
          <w:szCs w:val="20"/>
          <w:lang w:eastAsia="en-US"/>
        </w:rPr>
      </w:pPr>
    </w:p>
    <w:p w14:paraId="3241A399" w14:textId="77777777" w:rsidR="00DC4591" w:rsidRPr="00277715" w:rsidRDefault="00DC4591" w:rsidP="00B37B8E">
      <w:pPr>
        <w:jc w:val="both"/>
        <w:rPr>
          <w:sz w:val="20"/>
          <w:szCs w:val="20"/>
          <w:lang w:eastAsia="en-US"/>
        </w:rPr>
      </w:pPr>
    </w:p>
    <w:p w14:paraId="3241A39A" w14:textId="77777777" w:rsidR="00DC4591" w:rsidRPr="00277715" w:rsidRDefault="00DC4591" w:rsidP="00B37B8E">
      <w:pPr>
        <w:jc w:val="both"/>
        <w:rPr>
          <w:sz w:val="20"/>
          <w:szCs w:val="20"/>
          <w:lang w:eastAsia="en-US"/>
        </w:rPr>
      </w:pPr>
    </w:p>
    <w:p w14:paraId="3241A39B" w14:textId="77777777" w:rsidR="00DC4591" w:rsidRPr="003542A6" w:rsidRDefault="00DC4591" w:rsidP="00B37B8E">
      <w:pPr>
        <w:jc w:val="both"/>
        <w:rPr>
          <w:lang w:eastAsia="en-US"/>
        </w:rPr>
      </w:pPr>
    </w:p>
    <w:p w14:paraId="3241A39C" w14:textId="77777777" w:rsidR="00DC4591" w:rsidRPr="003542A6" w:rsidRDefault="00DC4591" w:rsidP="00B37B8E">
      <w:pPr>
        <w:jc w:val="both"/>
        <w:rPr>
          <w:lang w:eastAsia="en-US"/>
        </w:rPr>
      </w:pPr>
    </w:p>
    <w:p w14:paraId="3241A39D" w14:textId="77777777" w:rsidR="00DC4591" w:rsidRPr="003542A6" w:rsidRDefault="00DC4591" w:rsidP="00B37B8E">
      <w:pPr>
        <w:jc w:val="both"/>
        <w:rPr>
          <w:lang w:eastAsia="en-US"/>
        </w:rPr>
      </w:pPr>
    </w:p>
    <w:p w14:paraId="3241A39E" w14:textId="77777777" w:rsidR="00DC4591" w:rsidRPr="003542A6" w:rsidRDefault="00DC4591" w:rsidP="00B37B8E">
      <w:pPr>
        <w:jc w:val="both"/>
        <w:rPr>
          <w:lang w:eastAsia="en-US"/>
        </w:rPr>
      </w:pPr>
    </w:p>
    <w:p w14:paraId="3241A39F" w14:textId="77777777" w:rsidR="00DC4591" w:rsidRDefault="00DC4591" w:rsidP="00B37B8E">
      <w:pPr>
        <w:jc w:val="both"/>
        <w:rPr>
          <w:lang w:eastAsia="en-US"/>
        </w:rPr>
      </w:pPr>
    </w:p>
    <w:p w14:paraId="3241A3A0" w14:textId="77777777" w:rsidR="00DC4591" w:rsidRDefault="004A05DE" w:rsidP="00B37B8E">
      <w:pPr>
        <w:tabs>
          <w:tab w:val="left" w:pos="1290"/>
        </w:tabs>
        <w:jc w:val="both"/>
        <w:rPr>
          <w:lang w:eastAsia="en-US"/>
        </w:rPr>
      </w:pPr>
      <w:r>
        <w:rPr>
          <w:lang w:eastAsia="en-US"/>
        </w:rPr>
        <w:tab/>
      </w:r>
    </w:p>
    <w:p w14:paraId="3241A3A1" w14:textId="77777777" w:rsidR="00DC4591" w:rsidRDefault="00DC4591" w:rsidP="00B37B8E">
      <w:pPr>
        <w:jc w:val="both"/>
        <w:rPr>
          <w:lang w:eastAsia="en-US"/>
        </w:rPr>
      </w:pPr>
    </w:p>
    <w:p w14:paraId="3241A3A2" w14:textId="77777777" w:rsidR="00DC4591" w:rsidRPr="003542A6" w:rsidRDefault="00DC4591" w:rsidP="00B37B8E">
      <w:pPr>
        <w:jc w:val="both"/>
        <w:rPr>
          <w:lang w:eastAsia="en-US"/>
        </w:rPr>
        <w:sectPr w:rsidR="00DC4591" w:rsidRPr="003542A6" w:rsidSect="00061AF0">
          <w:headerReference w:type="first" r:id="rId34"/>
          <w:pgSz w:w="11907" w:h="16839" w:code="9"/>
          <w:pgMar w:top="1021" w:right="1275" w:bottom="1021" w:left="1304" w:header="720" w:footer="720" w:gutter="0"/>
          <w:cols w:space="720"/>
          <w:titlePg/>
          <w:docGrid w:linePitch="272"/>
        </w:sectPr>
      </w:pPr>
    </w:p>
    <w:p w14:paraId="3241A3A3" w14:textId="77777777" w:rsidR="00DC4591" w:rsidRPr="00336EBB" w:rsidRDefault="004A05DE" w:rsidP="00B37B8E">
      <w:pPr>
        <w:pStyle w:val="Headingblue"/>
        <w:jc w:val="both"/>
        <w:rPr>
          <w:sz w:val="20"/>
          <w:szCs w:val="20"/>
        </w:rPr>
      </w:pPr>
      <w:r>
        <w:lastRenderedPageBreak/>
        <w:t>ANNEX A</w:t>
      </w:r>
    </w:p>
    <w:p w14:paraId="3241A3A4" w14:textId="77777777" w:rsidR="00DC4591" w:rsidRPr="00336EBB" w:rsidRDefault="00DC4591" w:rsidP="00B37B8E">
      <w:pPr>
        <w:pStyle w:val="Header"/>
        <w:tabs>
          <w:tab w:val="left" w:pos="-1440"/>
          <w:tab w:val="left" w:pos="7200"/>
        </w:tabs>
        <w:suppressAutoHyphens/>
        <w:jc w:val="both"/>
        <w:rPr>
          <w:bCs/>
          <w:iCs/>
          <w:spacing w:val="-3"/>
        </w:rPr>
      </w:pPr>
    </w:p>
    <w:p w14:paraId="55623D20" w14:textId="77777777" w:rsidR="00B00050" w:rsidRPr="004D3E4E" w:rsidRDefault="00B00050" w:rsidP="00B37B8E">
      <w:pPr>
        <w:pStyle w:val="Heading1"/>
        <w:spacing w:before="0"/>
        <w:jc w:val="both"/>
        <w:rPr>
          <w:spacing w:val="-3"/>
        </w:rPr>
      </w:pPr>
      <w:r>
        <w:rPr>
          <w:spacing w:val="-3"/>
        </w:rPr>
        <w:t>Supply of Armoured Doors</w:t>
      </w:r>
    </w:p>
    <w:p w14:paraId="34CFD0B6" w14:textId="77777777" w:rsidR="00B00050" w:rsidRPr="005F6279" w:rsidRDefault="00B00050" w:rsidP="00B37B8E">
      <w:pPr>
        <w:autoSpaceDE w:val="0"/>
        <w:autoSpaceDN w:val="0"/>
        <w:spacing w:before="100" w:beforeAutospacing="1" w:after="100" w:afterAutospacing="1"/>
        <w:jc w:val="both"/>
        <w:rPr>
          <w:b/>
          <w:bCs/>
          <w:i/>
          <w:color w:val="5292C9"/>
          <w:spacing w:val="-3"/>
          <w:sz w:val="22"/>
          <w:szCs w:val="22"/>
        </w:rPr>
      </w:pPr>
      <w:r w:rsidRPr="005F6279">
        <w:rPr>
          <w:b/>
          <w:bCs/>
          <w:i/>
          <w:color w:val="5292C9"/>
          <w:spacing w:val="-3"/>
          <w:sz w:val="22"/>
          <w:szCs w:val="22"/>
        </w:rPr>
        <w:t>90801_ITB_CAR_Armoured Doors_15_04</w:t>
      </w:r>
    </w:p>
    <w:p w14:paraId="3241A3AC" w14:textId="77777777" w:rsidR="00DC4591" w:rsidRPr="00277715" w:rsidRDefault="00DC4591" w:rsidP="00B37B8E">
      <w:pPr>
        <w:pStyle w:val="Header"/>
        <w:tabs>
          <w:tab w:val="clear" w:pos="4320"/>
          <w:tab w:val="clear" w:pos="8640"/>
          <w:tab w:val="left" w:pos="-1440"/>
          <w:tab w:val="left" w:pos="7200"/>
        </w:tabs>
        <w:suppressAutoHyphens/>
        <w:jc w:val="both"/>
        <w:rPr>
          <w:bCs/>
          <w:iCs/>
          <w:spacing w:val="-3"/>
          <w:sz w:val="20"/>
          <w:szCs w:val="20"/>
        </w:rPr>
      </w:pPr>
    </w:p>
    <w:p w14:paraId="3241A3AD" w14:textId="49EC64C3" w:rsidR="00DC4591" w:rsidRPr="00030EE4" w:rsidRDefault="004A05DE" w:rsidP="00B37B8E">
      <w:pPr>
        <w:pStyle w:val="Headingblue"/>
        <w:jc w:val="both"/>
        <w:rPr>
          <w:szCs w:val="20"/>
        </w:rPr>
      </w:pPr>
      <w:r w:rsidRPr="00030EE4">
        <w:rPr>
          <w:szCs w:val="20"/>
        </w:rPr>
        <w:t>Bid/</w:t>
      </w:r>
      <w:r w:rsidR="00576C3B">
        <w:rPr>
          <w:szCs w:val="20"/>
        </w:rPr>
        <w:t>N</w:t>
      </w:r>
      <w:r w:rsidRPr="00030EE4">
        <w:rPr>
          <w:szCs w:val="20"/>
        </w:rPr>
        <w:t xml:space="preserve">o </w:t>
      </w:r>
      <w:r w:rsidR="00576C3B">
        <w:rPr>
          <w:szCs w:val="20"/>
        </w:rPr>
        <w:t>B</w:t>
      </w:r>
      <w:r w:rsidRPr="00030EE4">
        <w:rPr>
          <w:szCs w:val="20"/>
        </w:rPr>
        <w:t>id confirmation form</w:t>
      </w:r>
    </w:p>
    <w:p w14:paraId="3241A3AE" w14:textId="77777777" w:rsidR="00DC4591" w:rsidRPr="00277715" w:rsidRDefault="00DC4591" w:rsidP="00B37B8E">
      <w:pPr>
        <w:tabs>
          <w:tab w:val="left" w:pos="-720"/>
        </w:tabs>
        <w:suppressAutoHyphens/>
        <w:jc w:val="both"/>
        <w:rPr>
          <w:spacing w:val="-2"/>
          <w:sz w:val="20"/>
          <w:szCs w:val="20"/>
        </w:rPr>
      </w:pPr>
    </w:p>
    <w:p w14:paraId="3241A3AF" w14:textId="0492A5F2" w:rsidR="00DC4591" w:rsidRPr="00277715" w:rsidRDefault="004A05DE" w:rsidP="00B37B8E">
      <w:pPr>
        <w:jc w:val="both"/>
        <w:rPr>
          <w:spacing w:val="-2"/>
          <w:sz w:val="20"/>
          <w:szCs w:val="20"/>
        </w:rPr>
      </w:pPr>
      <w:r w:rsidRPr="00277715">
        <w:rPr>
          <w:spacing w:val="-2"/>
          <w:sz w:val="20"/>
          <w:szCs w:val="20"/>
        </w:rPr>
        <w:t>If after assessing this opportunity you have made the determination not to submit your bid</w:t>
      </w:r>
      <w:r w:rsidR="00576C3B">
        <w:rPr>
          <w:spacing w:val="-2"/>
          <w:sz w:val="20"/>
          <w:szCs w:val="20"/>
        </w:rPr>
        <w:t>,</w:t>
      </w:r>
      <w:r w:rsidRPr="00277715">
        <w:rPr>
          <w:spacing w:val="-2"/>
          <w:sz w:val="20"/>
          <w:szCs w:val="20"/>
        </w:rPr>
        <w:t xml:space="preserve"> we would appreciate if you could return this form indicating your reasons for non-participation.</w:t>
      </w:r>
    </w:p>
    <w:p w14:paraId="3241A3B0" w14:textId="77777777" w:rsidR="00DC4591" w:rsidRPr="00277715" w:rsidRDefault="00DC4591" w:rsidP="00B37B8E">
      <w:pPr>
        <w:jc w:val="both"/>
        <w:rPr>
          <w:sz w:val="20"/>
          <w:szCs w:val="20"/>
        </w:rPr>
      </w:pPr>
    </w:p>
    <w:tbl>
      <w:tblPr>
        <w:tblW w:w="9490" w:type="dxa"/>
        <w:tblInd w:w="108" w:type="dxa"/>
        <w:tblLayout w:type="fixed"/>
        <w:tblLook w:val="0000" w:firstRow="0" w:lastRow="0" w:firstColumn="0" w:lastColumn="0" w:noHBand="0" w:noVBand="0"/>
      </w:tblPr>
      <w:tblGrid>
        <w:gridCol w:w="1003"/>
        <w:gridCol w:w="3990"/>
        <w:gridCol w:w="4497"/>
      </w:tblGrid>
      <w:tr w:rsidR="00DC4591" w:rsidRPr="00277715" w14:paraId="3241A3B5" w14:textId="77777777">
        <w:tc>
          <w:tcPr>
            <w:tcW w:w="1003" w:type="dxa"/>
          </w:tcPr>
          <w:p w14:paraId="3241A3B1" w14:textId="77777777" w:rsidR="00DC4591" w:rsidRPr="00277715" w:rsidRDefault="00DC4591" w:rsidP="00B37B8E">
            <w:pPr>
              <w:jc w:val="both"/>
              <w:rPr>
                <w:sz w:val="20"/>
                <w:szCs w:val="20"/>
              </w:rPr>
            </w:pPr>
          </w:p>
        </w:tc>
        <w:tc>
          <w:tcPr>
            <w:tcW w:w="3990" w:type="dxa"/>
          </w:tcPr>
          <w:p w14:paraId="3241A3B2" w14:textId="77777777" w:rsidR="00DC4591" w:rsidRPr="00277715" w:rsidRDefault="00DC4591" w:rsidP="00B37B8E">
            <w:pPr>
              <w:jc w:val="both"/>
              <w:rPr>
                <w:sz w:val="20"/>
                <w:szCs w:val="20"/>
              </w:rPr>
            </w:pPr>
          </w:p>
        </w:tc>
        <w:tc>
          <w:tcPr>
            <w:tcW w:w="4497" w:type="dxa"/>
          </w:tcPr>
          <w:p w14:paraId="3241A3B3" w14:textId="77777777" w:rsidR="00DC4591" w:rsidRPr="00277715" w:rsidRDefault="004A05DE" w:rsidP="00B37B8E">
            <w:pPr>
              <w:jc w:val="both"/>
              <w:rPr>
                <w:sz w:val="20"/>
                <w:szCs w:val="20"/>
              </w:rPr>
            </w:pPr>
            <w:r w:rsidRPr="00277715">
              <w:rPr>
                <w:sz w:val="20"/>
                <w:szCs w:val="20"/>
              </w:rPr>
              <w:t xml:space="preserve">Date: </w:t>
            </w:r>
          </w:p>
          <w:p w14:paraId="3241A3B4" w14:textId="77777777" w:rsidR="00DC4591" w:rsidRPr="00277715" w:rsidRDefault="00DC4591" w:rsidP="00B37B8E">
            <w:pPr>
              <w:jc w:val="both"/>
              <w:rPr>
                <w:sz w:val="20"/>
                <w:szCs w:val="20"/>
              </w:rPr>
            </w:pPr>
          </w:p>
        </w:tc>
      </w:tr>
      <w:tr w:rsidR="00DC4591" w:rsidRPr="00277715" w14:paraId="3241A3BA" w14:textId="77777777">
        <w:tc>
          <w:tcPr>
            <w:tcW w:w="1003" w:type="dxa"/>
          </w:tcPr>
          <w:p w14:paraId="3241A3B6" w14:textId="77777777" w:rsidR="00DC4591" w:rsidRPr="00277715" w:rsidRDefault="004A05DE" w:rsidP="00B37B8E">
            <w:pPr>
              <w:jc w:val="both"/>
              <w:rPr>
                <w:sz w:val="20"/>
                <w:szCs w:val="20"/>
              </w:rPr>
            </w:pPr>
            <w:r w:rsidRPr="00277715">
              <w:rPr>
                <w:sz w:val="20"/>
                <w:szCs w:val="20"/>
              </w:rPr>
              <w:t>To:</w:t>
            </w:r>
          </w:p>
        </w:tc>
        <w:tc>
          <w:tcPr>
            <w:tcW w:w="3990" w:type="dxa"/>
          </w:tcPr>
          <w:p w14:paraId="3241A3B7" w14:textId="77777777" w:rsidR="00DC4591" w:rsidRPr="00277715" w:rsidRDefault="004A05DE" w:rsidP="00B37B8E">
            <w:pPr>
              <w:jc w:val="both"/>
              <w:rPr>
                <w:sz w:val="20"/>
                <w:szCs w:val="20"/>
              </w:rPr>
            </w:pPr>
            <w:r w:rsidRPr="00277715">
              <w:rPr>
                <w:sz w:val="20"/>
                <w:szCs w:val="20"/>
              </w:rPr>
              <w:t>UNOPS</w:t>
            </w:r>
          </w:p>
          <w:p w14:paraId="3241A3B8" w14:textId="77777777" w:rsidR="00DC4591" w:rsidRPr="00277715" w:rsidRDefault="00EF19D3" w:rsidP="00B37B8E">
            <w:pPr>
              <w:jc w:val="both"/>
              <w:rPr>
                <w:smallCaps/>
                <w:sz w:val="20"/>
                <w:szCs w:val="20"/>
              </w:rPr>
            </w:pPr>
            <w:r w:rsidRPr="00277715">
              <w:rPr>
                <w:spacing w:val="-3"/>
                <w:sz w:val="20"/>
                <w:szCs w:val="20"/>
                <w:highlight w:val="lightGray"/>
                <w:lang w:val="es-ES"/>
              </w:rPr>
              <w:fldChar w:fldCharType="begin">
                <w:ffData>
                  <w:name w:val=""/>
                  <w:enabled/>
                  <w:calcOnExit w:val="0"/>
                  <w:textInput>
                    <w:default w:val="(Insert name and office of contact person)"/>
                  </w:textInput>
                </w:ffData>
              </w:fldChar>
            </w:r>
            <w:r w:rsidR="004A05DE" w:rsidRPr="00277715">
              <w:rPr>
                <w:spacing w:val="-3"/>
                <w:sz w:val="20"/>
                <w:szCs w:val="20"/>
                <w:highlight w:val="lightGray"/>
              </w:rPr>
              <w:instrText xml:space="preserve"> FORMTEXT </w:instrText>
            </w:r>
            <w:r w:rsidRPr="00277715">
              <w:rPr>
                <w:spacing w:val="-3"/>
                <w:sz w:val="20"/>
                <w:szCs w:val="20"/>
                <w:highlight w:val="lightGray"/>
                <w:lang w:val="es-ES"/>
              </w:rPr>
            </w:r>
            <w:r w:rsidRPr="00277715">
              <w:rPr>
                <w:spacing w:val="-3"/>
                <w:sz w:val="20"/>
                <w:szCs w:val="20"/>
                <w:highlight w:val="lightGray"/>
                <w:lang w:val="es-ES"/>
              </w:rPr>
              <w:fldChar w:fldCharType="separate"/>
            </w:r>
            <w:r w:rsidR="004A05DE" w:rsidRPr="00277715">
              <w:rPr>
                <w:noProof/>
                <w:spacing w:val="-3"/>
                <w:sz w:val="20"/>
                <w:szCs w:val="20"/>
                <w:highlight w:val="lightGray"/>
              </w:rPr>
              <w:t>(Insert name and office of contact person)</w:t>
            </w:r>
            <w:r w:rsidRPr="00277715">
              <w:rPr>
                <w:spacing w:val="-3"/>
                <w:sz w:val="20"/>
                <w:szCs w:val="20"/>
                <w:highlight w:val="lightGray"/>
                <w:lang w:val="es-ES"/>
              </w:rPr>
              <w:fldChar w:fldCharType="end"/>
            </w:r>
          </w:p>
        </w:tc>
        <w:tc>
          <w:tcPr>
            <w:tcW w:w="4497" w:type="dxa"/>
          </w:tcPr>
          <w:p w14:paraId="3241A3B9" w14:textId="77777777" w:rsidR="00DC4591" w:rsidRPr="006B4CE1" w:rsidRDefault="004A05DE" w:rsidP="00B37B8E">
            <w:pPr>
              <w:jc w:val="both"/>
              <w:rPr>
                <w:noProof/>
                <w:spacing w:val="-3"/>
                <w:sz w:val="20"/>
                <w:szCs w:val="20"/>
                <w:highlight w:val="lightGray"/>
              </w:rPr>
            </w:pPr>
            <w:r w:rsidRPr="00277715">
              <w:rPr>
                <w:sz w:val="20"/>
                <w:szCs w:val="20"/>
              </w:rPr>
              <w:t xml:space="preserve">Fax/email </w:t>
            </w:r>
            <w:r w:rsidR="00EF19D3" w:rsidRPr="00277715">
              <w:rPr>
                <w:spacing w:val="-3"/>
                <w:sz w:val="20"/>
                <w:szCs w:val="20"/>
                <w:highlight w:val="lightGray"/>
                <w:lang w:val="es-ES"/>
              </w:rPr>
              <w:fldChar w:fldCharType="begin">
                <w:ffData>
                  <w:name w:val=""/>
                  <w:enabled/>
                  <w:calcOnExit w:val="0"/>
                  <w:textInput>
                    <w:default w:val="(Insert UNOPS contact person’s fax or email (do not enter secure bid fax no./email address("/>
                  </w:textInput>
                </w:ffData>
              </w:fldChar>
            </w:r>
            <w:r w:rsidRPr="00277715">
              <w:rPr>
                <w:spacing w:val="-3"/>
                <w:sz w:val="20"/>
                <w:szCs w:val="20"/>
                <w:highlight w:val="lightGray"/>
              </w:rPr>
              <w:instrText xml:space="preserve"> FORMTEXT </w:instrText>
            </w:r>
            <w:r w:rsidR="00EF19D3" w:rsidRPr="00277715">
              <w:rPr>
                <w:spacing w:val="-3"/>
                <w:sz w:val="20"/>
                <w:szCs w:val="20"/>
                <w:highlight w:val="lightGray"/>
                <w:lang w:val="es-ES"/>
              </w:rPr>
            </w:r>
            <w:r w:rsidR="00EF19D3" w:rsidRPr="00277715">
              <w:rPr>
                <w:spacing w:val="-3"/>
                <w:sz w:val="20"/>
                <w:szCs w:val="20"/>
                <w:highlight w:val="lightGray"/>
                <w:lang w:val="es-ES"/>
              </w:rPr>
              <w:fldChar w:fldCharType="separate"/>
            </w:r>
            <w:r w:rsidRPr="00277715">
              <w:rPr>
                <w:noProof/>
                <w:spacing w:val="-3"/>
                <w:sz w:val="20"/>
                <w:szCs w:val="20"/>
                <w:highlight w:val="lightGray"/>
              </w:rPr>
              <w:t>(Insert UNOPS contact person’s fax or email (do not enter secure bid fax no./email address</w:t>
            </w:r>
            <w:r w:rsidR="006B4CE1">
              <w:rPr>
                <w:noProof/>
                <w:spacing w:val="-3"/>
                <w:sz w:val="20"/>
                <w:szCs w:val="20"/>
                <w:highlight w:val="lightGray"/>
              </w:rPr>
              <w:t>)</w:t>
            </w:r>
            <w:r w:rsidR="00EF19D3" w:rsidRPr="00277715">
              <w:rPr>
                <w:spacing w:val="-3"/>
                <w:sz w:val="20"/>
                <w:szCs w:val="20"/>
                <w:highlight w:val="lightGray"/>
                <w:lang w:val="es-ES"/>
              </w:rPr>
              <w:fldChar w:fldCharType="end"/>
            </w:r>
          </w:p>
        </w:tc>
      </w:tr>
      <w:tr w:rsidR="00DC4591" w:rsidRPr="00277715" w14:paraId="3241A3BE" w14:textId="77777777">
        <w:tc>
          <w:tcPr>
            <w:tcW w:w="1003" w:type="dxa"/>
          </w:tcPr>
          <w:p w14:paraId="3241A3BB" w14:textId="77777777" w:rsidR="00DC4591" w:rsidRPr="00277715" w:rsidRDefault="004A05DE" w:rsidP="00B37B8E">
            <w:pPr>
              <w:jc w:val="both"/>
              <w:rPr>
                <w:sz w:val="20"/>
                <w:szCs w:val="20"/>
              </w:rPr>
            </w:pPr>
            <w:r w:rsidRPr="00277715">
              <w:rPr>
                <w:sz w:val="20"/>
                <w:szCs w:val="20"/>
              </w:rPr>
              <w:t>From:</w:t>
            </w:r>
          </w:p>
        </w:tc>
        <w:tc>
          <w:tcPr>
            <w:tcW w:w="3990" w:type="dxa"/>
            <w:tcBorders>
              <w:bottom w:val="single" w:sz="4" w:space="0" w:color="auto"/>
            </w:tcBorders>
          </w:tcPr>
          <w:p w14:paraId="3241A3BC" w14:textId="77777777" w:rsidR="00DC4591" w:rsidRPr="00277715" w:rsidRDefault="00DC4591" w:rsidP="00B37B8E">
            <w:pPr>
              <w:jc w:val="both"/>
              <w:rPr>
                <w:sz w:val="20"/>
                <w:szCs w:val="20"/>
              </w:rPr>
            </w:pPr>
          </w:p>
        </w:tc>
        <w:tc>
          <w:tcPr>
            <w:tcW w:w="4497" w:type="dxa"/>
          </w:tcPr>
          <w:p w14:paraId="3241A3BD" w14:textId="77777777" w:rsidR="00DC4591" w:rsidRPr="00277715" w:rsidRDefault="00DC4591" w:rsidP="00B37B8E">
            <w:pPr>
              <w:jc w:val="both"/>
              <w:rPr>
                <w:sz w:val="20"/>
                <w:szCs w:val="20"/>
              </w:rPr>
            </w:pPr>
          </w:p>
        </w:tc>
      </w:tr>
      <w:tr w:rsidR="00DC4591" w:rsidRPr="00277715" w14:paraId="3241A3C2" w14:textId="77777777">
        <w:tc>
          <w:tcPr>
            <w:tcW w:w="1003" w:type="dxa"/>
          </w:tcPr>
          <w:p w14:paraId="3241A3BF" w14:textId="77777777" w:rsidR="00DC4591" w:rsidRPr="00277715" w:rsidRDefault="00DC4591" w:rsidP="00B37B8E">
            <w:pPr>
              <w:jc w:val="both"/>
              <w:rPr>
                <w:sz w:val="20"/>
                <w:szCs w:val="20"/>
              </w:rPr>
            </w:pPr>
          </w:p>
        </w:tc>
        <w:tc>
          <w:tcPr>
            <w:tcW w:w="3990" w:type="dxa"/>
            <w:tcBorders>
              <w:top w:val="single" w:sz="4" w:space="0" w:color="auto"/>
              <w:bottom w:val="single" w:sz="4" w:space="0" w:color="auto"/>
            </w:tcBorders>
          </w:tcPr>
          <w:p w14:paraId="3241A3C0" w14:textId="77777777" w:rsidR="00DC4591" w:rsidRPr="00277715" w:rsidRDefault="00DC4591" w:rsidP="00B37B8E">
            <w:pPr>
              <w:jc w:val="both"/>
              <w:rPr>
                <w:sz w:val="20"/>
                <w:szCs w:val="20"/>
              </w:rPr>
            </w:pPr>
          </w:p>
        </w:tc>
        <w:tc>
          <w:tcPr>
            <w:tcW w:w="4497" w:type="dxa"/>
          </w:tcPr>
          <w:p w14:paraId="3241A3C1" w14:textId="77777777" w:rsidR="00DC4591" w:rsidRPr="00277715" w:rsidRDefault="00DC4591" w:rsidP="00B37B8E">
            <w:pPr>
              <w:jc w:val="both"/>
              <w:rPr>
                <w:sz w:val="20"/>
                <w:szCs w:val="20"/>
              </w:rPr>
            </w:pPr>
          </w:p>
        </w:tc>
      </w:tr>
      <w:tr w:rsidR="00DC4591" w:rsidRPr="00277715" w14:paraId="3241A3C6" w14:textId="77777777">
        <w:tc>
          <w:tcPr>
            <w:tcW w:w="1003" w:type="dxa"/>
          </w:tcPr>
          <w:p w14:paraId="3241A3C3" w14:textId="77777777" w:rsidR="00DC4591" w:rsidRPr="008334FC" w:rsidRDefault="00DC4591" w:rsidP="00B37B8E">
            <w:pPr>
              <w:jc w:val="both"/>
              <w:rPr>
                <w:sz w:val="20"/>
                <w:szCs w:val="20"/>
              </w:rPr>
            </w:pPr>
          </w:p>
        </w:tc>
        <w:tc>
          <w:tcPr>
            <w:tcW w:w="3990" w:type="dxa"/>
            <w:tcBorders>
              <w:top w:val="single" w:sz="4" w:space="0" w:color="auto"/>
              <w:bottom w:val="single" w:sz="4" w:space="0" w:color="auto"/>
            </w:tcBorders>
          </w:tcPr>
          <w:p w14:paraId="3241A3C4" w14:textId="77777777" w:rsidR="00DC4591" w:rsidRPr="00277715" w:rsidRDefault="00DC4591" w:rsidP="00B37B8E">
            <w:pPr>
              <w:jc w:val="both"/>
              <w:rPr>
                <w:sz w:val="20"/>
                <w:szCs w:val="20"/>
              </w:rPr>
            </w:pPr>
          </w:p>
        </w:tc>
        <w:tc>
          <w:tcPr>
            <w:tcW w:w="4497" w:type="dxa"/>
          </w:tcPr>
          <w:p w14:paraId="3241A3C5" w14:textId="77777777" w:rsidR="00DC4591" w:rsidRPr="00277715" w:rsidRDefault="00DC4591" w:rsidP="00B37B8E">
            <w:pPr>
              <w:jc w:val="both"/>
              <w:rPr>
                <w:sz w:val="20"/>
                <w:szCs w:val="20"/>
              </w:rPr>
            </w:pPr>
          </w:p>
        </w:tc>
      </w:tr>
      <w:tr w:rsidR="00DC4591" w:rsidRPr="00277715" w14:paraId="3241A3C9" w14:textId="77777777">
        <w:trPr>
          <w:cantSplit/>
          <w:trHeight w:val="696"/>
        </w:trPr>
        <w:tc>
          <w:tcPr>
            <w:tcW w:w="1003" w:type="dxa"/>
          </w:tcPr>
          <w:p w14:paraId="3241A3C7" w14:textId="77777777" w:rsidR="00DC4591" w:rsidRPr="008334FC" w:rsidRDefault="004A05DE" w:rsidP="00B37B8E">
            <w:pPr>
              <w:jc w:val="both"/>
              <w:rPr>
                <w:sz w:val="20"/>
                <w:szCs w:val="20"/>
              </w:rPr>
            </w:pPr>
            <w:r w:rsidRPr="008334FC">
              <w:rPr>
                <w:sz w:val="20"/>
                <w:szCs w:val="20"/>
              </w:rPr>
              <w:t>Subject</w:t>
            </w:r>
          </w:p>
        </w:tc>
        <w:tc>
          <w:tcPr>
            <w:tcW w:w="8487" w:type="dxa"/>
            <w:gridSpan w:val="2"/>
          </w:tcPr>
          <w:p w14:paraId="77D05095" w14:textId="77777777" w:rsidR="008334FC" w:rsidRPr="005F6279" w:rsidRDefault="008334FC" w:rsidP="008334FC">
            <w:pPr>
              <w:autoSpaceDE w:val="0"/>
              <w:autoSpaceDN w:val="0"/>
              <w:spacing w:before="100" w:beforeAutospacing="1" w:after="100" w:afterAutospacing="1"/>
              <w:jc w:val="both"/>
              <w:rPr>
                <w:b/>
                <w:bCs/>
                <w:i/>
                <w:color w:val="5292C9"/>
                <w:spacing w:val="-3"/>
                <w:sz w:val="22"/>
                <w:szCs w:val="22"/>
              </w:rPr>
            </w:pPr>
            <w:r w:rsidRPr="005F6279">
              <w:rPr>
                <w:b/>
                <w:bCs/>
                <w:i/>
                <w:color w:val="5292C9"/>
                <w:spacing w:val="-3"/>
                <w:sz w:val="22"/>
                <w:szCs w:val="22"/>
              </w:rPr>
              <w:t>90801_ITB_CAR_Armoured Doors_15_04</w:t>
            </w:r>
          </w:p>
          <w:p w14:paraId="3241A3C8" w14:textId="76AD778D" w:rsidR="00DC4591" w:rsidRPr="00E66C93" w:rsidRDefault="00DC4591" w:rsidP="00B37B8E">
            <w:pPr>
              <w:jc w:val="both"/>
              <w:rPr>
                <w:sz w:val="20"/>
                <w:szCs w:val="20"/>
                <w:highlight w:val="yellow"/>
              </w:rPr>
            </w:pPr>
          </w:p>
        </w:tc>
      </w:tr>
    </w:tbl>
    <w:p w14:paraId="3241A3CA" w14:textId="77777777" w:rsidR="00DC4591" w:rsidRPr="00277715" w:rsidRDefault="004A05DE" w:rsidP="00B37B8E">
      <w:pPr>
        <w:ind w:left="1843" w:hanging="850"/>
        <w:jc w:val="both"/>
        <w:rPr>
          <w:sz w:val="20"/>
          <w:szCs w:val="20"/>
        </w:rPr>
      </w:pPr>
      <w:r w:rsidRPr="00277715">
        <w:rPr>
          <w:sz w:val="20"/>
          <w:szCs w:val="20"/>
        </w:rPr>
        <w:t>YES, we intend to submit an offer.</w:t>
      </w:r>
    </w:p>
    <w:p w14:paraId="3241A3CB" w14:textId="77777777" w:rsidR="00DC4591" w:rsidRPr="00277715" w:rsidRDefault="00DC4591" w:rsidP="00B37B8E">
      <w:pPr>
        <w:ind w:left="1843" w:hanging="850"/>
        <w:jc w:val="both"/>
        <w:rPr>
          <w:sz w:val="20"/>
          <w:szCs w:val="20"/>
        </w:rPr>
      </w:pPr>
    </w:p>
    <w:p w14:paraId="3241A3CC" w14:textId="62F4A51E" w:rsidR="00DC4591" w:rsidRPr="00277715" w:rsidRDefault="004A05DE" w:rsidP="00B37B8E">
      <w:pPr>
        <w:ind w:left="993"/>
        <w:jc w:val="both"/>
        <w:rPr>
          <w:sz w:val="20"/>
          <w:szCs w:val="20"/>
        </w:rPr>
      </w:pPr>
      <w:r w:rsidRPr="00277715">
        <w:rPr>
          <w:sz w:val="20"/>
          <w:szCs w:val="20"/>
        </w:rPr>
        <w:t xml:space="preserve">NO, we are unable to submit a bid in response to the above mentioned </w:t>
      </w:r>
      <w:r w:rsidR="00F52D8B">
        <w:rPr>
          <w:sz w:val="20"/>
          <w:szCs w:val="20"/>
        </w:rPr>
        <w:t xml:space="preserve">Invitation </w:t>
      </w:r>
      <w:proofErr w:type="gramStart"/>
      <w:r w:rsidR="00F52D8B">
        <w:rPr>
          <w:sz w:val="20"/>
          <w:szCs w:val="20"/>
        </w:rPr>
        <w:t>To</w:t>
      </w:r>
      <w:proofErr w:type="gramEnd"/>
      <w:r w:rsidR="00F52D8B">
        <w:rPr>
          <w:sz w:val="20"/>
          <w:szCs w:val="20"/>
        </w:rPr>
        <w:t xml:space="preserve"> Bid</w:t>
      </w:r>
      <w:r w:rsidRPr="00277715">
        <w:rPr>
          <w:sz w:val="20"/>
          <w:szCs w:val="20"/>
        </w:rPr>
        <w:t xml:space="preserve"> due to the reason(s) listed below:</w:t>
      </w:r>
    </w:p>
    <w:p w14:paraId="3241A3CD" w14:textId="77777777" w:rsidR="00DC4591" w:rsidRPr="00277715" w:rsidRDefault="004A05DE" w:rsidP="00B37B8E">
      <w:pPr>
        <w:ind w:left="1843" w:hanging="850"/>
        <w:jc w:val="both"/>
        <w:rPr>
          <w:sz w:val="20"/>
          <w:szCs w:val="20"/>
        </w:rPr>
      </w:pPr>
      <w:r w:rsidRPr="00277715">
        <w:rPr>
          <w:sz w:val="20"/>
          <w:szCs w:val="20"/>
        </w:rPr>
        <w:t>( )</w:t>
      </w:r>
      <w:r w:rsidRPr="00277715">
        <w:rPr>
          <w:sz w:val="20"/>
          <w:szCs w:val="20"/>
        </w:rPr>
        <w:tab/>
        <w:t>The requested products are not within our range of supply</w:t>
      </w:r>
    </w:p>
    <w:p w14:paraId="3241A3CE" w14:textId="77777777" w:rsidR="00DC4591" w:rsidRPr="00277715" w:rsidRDefault="004A05DE" w:rsidP="00B37B8E">
      <w:pPr>
        <w:ind w:left="1843" w:hanging="850"/>
        <w:jc w:val="both"/>
        <w:rPr>
          <w:sz w:val="20"/>
          <w:szCs w:val="20"/>
        </w:rPr>
      </w:pPr>
      <w:r w:rsidRPr="00277715">
        <w:rPr>
          <w:sz w:val="20"/>
          <w:szCs w:val="20"/>
        </w:rPr>
        <w:t>( )</w:t>
      </w:r>
      <w:r w:rsidRPr="00277715">
        <w:rPr>
          <w:sz w:val="20"/>
          <w:szCs w:val="20"/>
        </w:rPr>
        <w:tab/>
        <w:t>We are unable to submit a competitive offer for the requested products at the moment</w:t>
      </w:r>
    </w:p>
    <w:p w14:paraId="3241A3CF" w14:textId="77777777" w:rsidR="00DC4591" w:rsidRPr="00277715" w:rsidRDefault="004A05DE" w:rsidP="00B37B8E">
      <w:pPr>
        <w:ind w:left="1843" w:hanging="850"/>
        <w:jc w:val="both"/>
        <w:rPr>
          <w:sz w:val="20"/>
          <w:szCs w:val="20"/>
        </w:rPr>
      </w:pPr>
      <w:r w:rsidRPr="00277715">
        <w:rPr>
          <w:sz w:val="20"/>
          <w:szCs w:val="20"/>
        </w:rPr>
        <w:t>( )</w:t>
      </w:r>
      <w:r w:rsidRPr="00277715">
        <w:rPr>
          <w:sz w:val="20"/>
          <w:szCs w:val="20"/>
        </w:rPr>
        <w:tab/>
        <w:t>The requested products are not available at the moment</w:t>
      </w:r>
    </w:p>
    <w:p w14:paraId="3241A3D0" w14:textId="77777777" w:rsidR="00DC4591" w:rsidRPr="00277715" w:rsidRDefault="004A05DE" w:rsidP="00B37B8E">
      <w:pPr>
        <w:ind w:left="1843" w:hanging="850"/>
        <w:jc w:val="both"/>
        <w:rPr>
          <w:sz w:val="20"/>
          <w:szCs w:val="20"/>
        </w:rPr>
      </w:pPr>
      <w:r w:rsidRPr="00277715">
        <w:rPr>
          <w:sz w:val="20"/>
          <w:szCs w:val="20"/>
        </w:rPr>
        <w:t>( )</w:t>
      </w:r>
      <w:r w:rsidRPr="00277715">
        <w:rPr>
          <w:sz w:val="20"/>
          <w:szCs w:val="20"/>
        </w:rPr>
        <w:tab/>
        <w:t>We cannot meet the requested specifications</w:t>
      </w:r>
    </w:p>
    <w:p w14:paraId="3241A3D1" w14:textId="77777777" w:rsidR="00DC4591" w:rsidRPr="00277715" w:rsidRDefault="004A05DE" w:rsidP="00B37B8E">
      <w:pPr>
        <w:ind w:left="1843" w:hanging="850"/>
        <w:jc w:val="both"/>
        <w:rPr>
          <w:sz w:val="20"/>
          <w:szCs w:val="20"/>
        </w:rPr>
      </w:pPr>
      <w:r w:rsidRPr="00277715">
        <w:rPr>
          <w:sz w:val="20"/>
          <w:szCs w:val="20"/>
        </w:rPr>
        <w:t>( )</w:t>
      </w:r>
      <w:r w:rsidRPr="00277715">
        <w:rPr>
          <w:sz w:val="20"/>
          <w:szCs w:val="20"/>
        </w:rPr>
        <w:tab/>
        <w:t>We cannot offer the requested type of packing</w:t>
      </w:r>
    </w:p>
    <w:p w14:paraId="3241A3D2" w14:textId="77777777" w:rsidR="00DC4591" w:rsidRPr="00277715" w:rsidRDefault="004A05DE" w:rsidP="00B37B8E">
      <w:pPr>
        <w:ind w:left="1843" w:hanging="850"/>
        <w:jc w:val="both"/>
        <w:rPr>
          <w:sz w:val="20"/>
          <w:szCs w:val="20"/>
        </w:rPr>
      </w:pPr>
      <w:r w:rsidRPr="00277715">
        <w:rPr>
          <w:sz w:val="20"/>
          <w:szCs w:val="20"/>
        </w:rPr>
        <w:t>( )</w:t>
      </w:r>
      <w:r w:rsidRPr="00277715">
        <w:rPr>
          <w:sz w:val="20"/>
          <w:szCs w:val="20"/>
        </w:rPr>
        <w:tab/>
        <w:t>We can only offer FCA prices</w:t>
      </w:r>
    </w:p>
    <w:p w14:paraId="3241A3D3" w14:textId="77777777" w:rsidR="00DC4591" w:rsidRPr="00277715" w:rsidRDefault="004A05DE" w:rsidP="00B37B8E">
      <w:pPr>
        <w:ind w:left="1843" w:hanging="850"/>
        <w:jc w:val="both"/>
        <w:rPr>
          <w:sz w:val="20"/>
          <w:szCs w:val="20"/>
        </w:rPr>
      </w:pPr>
      <w:r w:rsidRPr="00277715">
        <w:rPr>
          <w:sz w:val="20"/>
          <w:szCs w:val="20"/>
        </w:rPr>
        <w:t>( )</w:t>
      </w:r>
      <w:r w:rsidRPr="00277715">
        <w:rPr>
          <w:sz w:val="20"/>
          <w:szCs w:val="20"/>
        </w:rPr>
        <w:tab/>
        <w:t>The information provided for quotation purposes is insufficient</w:t>
      </w:r>
    </w:p>
    <w:p w14:paraId="3241A3D4" w14:textId="5E6F4EE8" w:rsidR="00DC4591" w:rsidRPr="00277715" w:rsidRDefault="004A05DE" w:rsidP="00B37B8E">
      <w:pPr>
        <w:ind w:left="1843" w:hanging="850"/>
        <w:jc w:val="both"/>
        <w:rPr>
          <w:sz w:val="20"/>
          <w:szCs w:val="20"/>
        </w:rPr>
      </w:pPr>
      <w:r w:rsidRPr="00277715">
        <w:rPr>
          <w:sz w:val="20"/>
          <w:szCs w:val="20"/>
        </w:rPr>
        <w:t>( )</w:t>
      </w:r>
      <w:r w:rsidRPr="00277715">
        <w:rPr>
          <w:sz w:val="20"/>
          <w:szCs w:val="20"/>
        </w:rPr>
        <w:tab/>
        <w:t xml:space="preserve">Your </w:t>
      </w:r>
      <w:r w:rsidR="00F52D8B">
        <w:rPr>
          <w:sz w:val="20"/>
          <w:szCs w:val="20"/>
        </w:rPr>
        <w:t>ITB</w:t>
      </w:r>
      <w:r w:rsidRPr="00277715">
        <w:rPr>
          <w:sz w:val="20"/>
          <w:szCs w:val="20"/>
        </w:rPr>
        <w:t xml:space="preserve"> is too complicated</w:t>
      </w:r>
    </w:p>
    <w:p w14:paraId="3241A3D5" w14:textId="0A790FC1" w:rsidR="00DC4591" w:rsidRPr="00277715" w:rsidRDefault="004A05DE" w:rsidP="00B37B8E">
      <w:pPr>
        <w:ind w:left="1843" w:hanging="850"/>
        <w:jc w:val="both"/>
        <w:rPr>
          <w:sz w:val="20"/>
          <w:szCs w:val="20"/>
        </w:rPr>
      </w:pPr>
      <w:r w:rsidRPr="00277715">
        <w:rPr>
          <w:sz w:val="20"/>
          <w:szCs w:val="20"/>
        </w:rPr>
        <w:t>( )</w:t>
      </w:r>
      <w:r w:rsidRPr="00277715">
        <w:rPr>
          <w:sz w:val="20"/>
          <w:szCs w:val="20"/>
        </w:rPr>
        <w:tab/>
        <w:t xml:space="preserve">Insufficient time is allowed to prepare a </w:t>
      </w:r>
      <w:r w:rsidR="00D73B13">
        <w:rPr>
          <w:sz w:val="20"/>
          <w:szCs w:val="20"/>
        </w:rPr>
        <w:t>bid</w:t>
      </w:r>
    </w:p>
    <w:p w14:paraId="3241A3D6" w14:textId="77777777" w:rsidR="00DC4591" w:rsidRPr="00277715" w:rsidRDefault="004A05DE" w:rsidP="00B37B8E">
      <w:pPr>
        <w:ind w:left="1843" w:hanging="850"/>
        <w:jc w:val="both"/>
        <w:rPr>
          <w:sz w:val="20"/>
          <w:szCs w:val="20"/>
        </w:rPr>
      </w:pPr>
      <w:r w:rsidRPr="00277715">
        <w:rPr>
          <w:sz w:val="20"/>
          <w:szCs w:val="20"/>
        </w:rPr>
        <w:t>( )</w:t>
      </w:r>
      <w:r w:rsidRPr="00277715">
        <w:rPr>
          <w:sz w:val="20"/>
          <w:szCs w:val="20"/>
        </w:rPr>
        <w:tab/>
        <w:t xml:space="preserve">We cannot meet the delivery requirements </w:t>
      </w:r>
    </w:p>
    <w:p w14:paraId="3241A3D7" w14:textId="77777777" w:rsidR="00DC4591" w:rsidRPr="00277715" w:rsidRDefault="004A05DE" w:rsidP="00B37B8E">
      <w:pPr>
        <w:pStyle w:val="BodyTextIndent"/>
        <w:spacing w:after="0"/>
        <w:ind w:left="1843" w:hanging="850"/>
        <w:jc w:val="both"/>
        <w:rPr>
          <w:rFonts w:ascii="Arial" w:hAnsi="Arial"/>
          <w:sz w:val="20"/>
          <w:szCs w:val="20"/>
        </w:rPr>
      </w:pPr>
      <w:r w:rsidRPr="00277715">
        <w:rPr>
          <w:rFonts w:ascii="Arial" w:hAnsi="Arial"/>
          <w:sz w:val="20"/>
          <w:szCs w:val="20"/>
        </w:rPr>
        <w:t>( )</w:t>
      </w:r>
      <w:r w:rsidRPr="00277715">
        <w:rPr>
          <w:rFonts w:ascii="Arial" w:hAnsi="Arial"/>
          <w:sz w:val="20"/>
          <w:szCs w:val="20"/>
        </w:rPr>
        <w:tab/>
        <w:t>We cannot adhere to your terms and conditions (please specify: payment terms, request for performance security, etc.)</w:t>
      </w:r>
    </w:p>
    <w:p w14:paraId="3241A3D8" w14:textId="77777777" w:rsidR="00DC4591" w:rsidRPr="00277715" w:rsidRDefault="004A05DE" w:rsidP="00B37B8E">
      <w:pPr>
        <w:pStyle w:val="BodyTextIndent"/>
        <w:spacing w:after="0"/>
        <w:ind w:left="1843" w:hanging="850"/>
        <w:jc w:val="both"/>
        <w:rPr>
          <w:rFonts w:ascii="Arial" w:hAnsi="Arial"/>
          <w:sz w:val="20"/>
          <w:szCs w:val="20"/>
        </w:rPr>
      </w:pPr>
      <w:r w:rsidRPr="00277715">
        <w:rPr>
          <w:rFonts w:ascii="Arial" w:hAnsi="Arial"/>
          <w:sz w:val="20"/>
          <w:szCs w:val="20"/>
        </w:rPr>
        <w:t>( )</w:t>
      </w:r>
      <w:r w:rsidRPr="00277715">
        <w:rPr>
          <w:rFonts w:ascii="Arial" w:hAnsi="Arial"/>
          <w:sz w:val="20"/>
          <w:szCs w:val="20"/>
        </w:rPr>
        <w:tab/>
        <w:t>We do not export</w:t>
      </w:r>
    </w:p>
    <w:p w14:paraId="3241A3D9" w14:textId="77777777" w:rsidR="00DC4591" w:rsidRPr="00277715" w:rsidRDefault="004A05DE" w:rsidP="00B37B8E">
      <w:pPr>
        <w:ind w:left="1843" w:hanging="850"/>
        <w:jc w:val="both"/>
        <w:rPr>
          <w:sz w:val="20"/>
          <w:szCs w:val="20"/>
        </w:rPr>
      </w:pPr>
      <w:r w:rsidRPr="00277715">
        <w:rPr>
          <w:sz w:val="20"/>
          <w:szCs w:val="20"/>
        </w:rPr>
        <w:t>( )</w:t>
      </w:r>
      <w:r w:rsidRPr="00277715">
        <w:rPr>
          <w:sz w:val="20"/>
          <w:szCs w:val="20"/>
        </w:rPr>
        <w:tab/>
        <w:t>Our production capacity is currently full</w:t>
      </w:r>
    </w:p>
    <w:p w14:paraId="3241A3DA" w14:textId="77777777" w:rsidR="00DC4591" w:rsidRPr="00277715" w:rsidRDefault="004A05DE" w:rsidP="00B37B8E">
      <w:pPr>
        <w:ind w:left="1843" w:hanging="850"/>
        <w:jc w:val="both"/>
        <w:rPr>
          <w:sz w:val="20"/>
          <w:szCs w:val="20"/>
        </w:rPr>
      </w:pPr>
      <w:r w:rsidRPr="00277715">
        <w:rPr>
          <w:sz w:val="20"/>
          <w:szCs w:val="20"/>
        </w:rPr>
        <w:t>( )</w:t>
      </w:r>
      <w:r w:rsidRPr="00277715">
        <w:rPr>
          <w:sz w:val="20"/>
          <w:szCs w:val="20"/>
        </w:rPr>
        <w:tab/>
        <w:t>We are closed during the holiday season</w:t>
      </w:r>
    </w:p>
    <w:p w14:paraId="3241A3DB" w14:textId="77777777" w:rsidR="00DC4591" w:rsidRPr="00277715" w:rsidRDefault="004A05DE" w:rsidP="00B37B8E">
      <w:pPr>
        <w:ind w:left="1843" w:hanging="850"/>
        <w:jc w:val="both"/>
        <w:rPr>
          <w:sz w:val="20"/>
          <w:szCs w:val="20"/>
        </w:rPr>
      </w:pPr>
      <w:r w:rsidRPr="00277715">
        <w:rPr>
          <w:sz w:val="20"/>
          <w:szCs w:val="20"/>
        </w:rPr>
        <w:t>( )</w:t>
      </w:r>
      <w:r w:rsidRPr="00277715">
        <w:rPr>
          <w:sz w:val="20"/>
          <w:szCs w:val="20"/>
        </w:rPr>
        <w:tab/>
        <w:t xml:space="preserve">We had to give priority to other clients’ requests </w:t>
      </w:r>
    </w:p>
    <w:p w14:paraId="3241A3DC" w14:textId="77777777" w:rsidR="00DC4591" w:rsidRPr="00277715" w:rsidRDefault="004A05DE" w:rsidP="00B37B8E">
      <w:pPr>
        <w:ind w:left="1843" w:hanging="850"/>
        <w:jc w:val="both"/>
        <w:rPr>
          <w:sz w:val="20"/>
          <w:szCs w:val="20"/>
        </w:rPr>
      </w:pPr>
      <w:r w:rsidRPr="00277715">
        <w:rPr>
          <w:sz w:val="20"/>
          <w:szCs w:val="20"/>
        </w:rPr>
        <w:t>( )</w:t>
      </w:r>
      <w:r w:rsidRPr="00277715">
        <w:rPr>
          <w:sz w:val="20"/>
          <w:szCs w:val="20"/>
        </w:rPr>
        <w:tab/>
        <w:t xml:space="preserve">We do not sell directly but through distributors </w:t>
      </w:r>
    </w:p>
    <w:p w14:paraId="3241A3DD" w14:textId="77777777" w:rsidR="00DC4591" w:rsidRPr="00277715" w:rsidRDefault="004A05DE" w:rsidP="00B37B8E">
      <w:pPr>
        <w:ind w:left="1843" w:hanging="850"/>
        <w:jc w:val="both"/>
        <w:rPr>
          <w:sz w:val="20"/>
          <w:szCs w:val="20"/>
        </w:rPr>
      </w:pPr>
      <w:r w:rsidRPr="00277715">
        <w:rPr>
          <w:sz w:val="20"/>
          <w:szCs w:val="20"/>
        </w:rPr>
        <w:t>( )</w:t>
      </w:r>
      <w:r w:rsidRPr="00277715">
        <w:rPr>
          <w:sz w:val="20"/>
          <w:szCs w:val="20"/>
        </w:rPr>
        <w:tab/>
        <w:t>We have no after-sales service available</w:t>
      </w:r>
    </w:p>
    <w:p w14:paraId="3241A3DE" w14:textId="77777777" w:rsidR="00DC4591" w:rsidRPr="00277715" w:rsidRDefault="004A05DE" w:rsidP="00B37B8E">
      <w:pPr>
        <w:ind w:left="1843" w:hanging="850"/>
        <w:jc w:val="both"/>
        <w:rPr>
          <w:sz w:val="20"/>
          <w:szCs w:val="20"/>
        </w:rPr>
      </w:pPr>
      <w:r w:rsidRPr="00277715">
        <w:rPr>
          <w:sz w:val="20"/>
          <w:szCs w:val="20"/>
        </w:rPr>
        <w:t>( )</w:t>
      </w:r>
      <w:r w:rsidRPr="00277715">
        <w:rPr>
          <w:sz w:val="20"/>
          <w:szCs w:val="20"/>
        </w:rPr>
        <w:tab/>
        <w:t>The person handling the bids is away from the office</w:t>
      </w:r>
    </w:p>
    <w:p w14:paraId="3241A3DF" w14:textId="77777777" w:rsidR="00DC4591" w:rsidRPr="00277715" w:rsidRDefault="004A05DE" w:rsidP="00B37B8E">
      <w:pPr>
        <w:ind w:left="1843" w:hanging="850"/>
        <w:jc w:val="both"/>
        <w:rPr>
          <w:sz w:val="20"/>
          <w:szCs w:val="20"/>
        </w:rPr>
      </w:pPr>
      <w:r w:rsidRPr="00277715">
        <w:rPr>
          <w:sz w:val="20"/>
          <w:szCs w:val="20"/>
        </w:rPr>
        <w:t>( )</w:t>
      </w:r>
      <w:r w:rsidRPr="00277715">
        <w:rPr>
          <w:sz w:val="20"/>
          <w:szCs w:val="20"/>
        </w:rPr>
        <w:tab/>
        <w:t>Other (please provide reasons)</w:t>
      </w:r>
      <w:r w:rsidR="00A310C8" w:rsidRPr="00277715">
        <w:rPr>
          <w:sz w:val="20"/>
          <w:szCs w:val="20"/>
        </w:rPr>
        <w:t xml:space="preserve"> </w:t>
      </w:r>
      <w:r w:rsidRPr="00277715">
        <w:rPr>
          <w:sz w:val="20"/>
          <w:szCs w:val="20"/>
        </w:rPr>
        <w:t>_________________________</w:t>
      </w:r>
    </w:p>
    <w:p w14:paraId="3241A3E0" w14:textId="77777777" w:rsidR="00DC4591" w:rsidRPr="00277715" w:rsidRDefault="004A05DE" w:rsidP="00B37B8E">
      <w:pPr>
        <w:ind w:left="1843" w:hanging="850"/>
        <w:jc w:val="both"/>
        <w:rPr>
          <w:sz w:val="20"/>
          <w:szCs w:val="20"/>
        </w:rPr>
      </w:pPr>
      <w:r w:rsidRPr="00277715">
        <w:rPr>
          <w:sz w:val="20"/>
          <w:szCs w:val="20"/>
        </w:rPr>
        <w:tab/>
        <w:t>________________________________________________________</w:t>
      </w:r>
    </w:p>
    <w:p w14:paraId="3241A3E1" w14:textId="6F330068" w:rsidR="00DC4591" w:rsidRPr="00277715" w:rsidRDefault="004A05DE" w:rsidP="00B37B8E">
      <w:pPr>
        <w:ind w:left="1843" w:hanging="850"/>
        <w:jc w:val="both"/>
        <w:rPr>
          <w:sz w:val="20"/>
          <w:szCs w:val="20"/>
        </w:rPr>
      </w:pPr>
      <w:r w:rsidRPr="00277715">
        <w:rPr>
          <w:sz w:val="20"/>
          <w:szCs w:val="20"/>
        </w:rPr>
        <w:t>( )</w:t>
      </w:r>
      <w:r w:rsidRPr="00277715">
        <w:rPr>
          <w:sz w:val="20"/>
          <w:szCs w:val="20"/>
        </w:rPr>
        <w:tab/>
        <w:t xml:space="preserve">We would like to receive future </w:t>
      </w:r>
      <w:r w:rsidR="00F52D8B">
        <w:rPr>
          <w:sz w:val="20"/>
          <w:szCs w:val="20"/>
        </w:rPr>
        <w:t>ITB</w:t>
      </w:r>
      <w:r w:rsidRPr="00277715">
        <w:rPr>
          <w:sz w:val="20"/>
          <w:szCs w:val="20"/>
        </w:rPr>
        <w:t>s for this type of goods</w:t>
      </w:r>
    </w:p>
    <w:p w14:paraId="3241A3E2" w14:textId="12A385BA" w:rsidR="00DC4591" w:rsidRPr="00277715" w:rsidRDefault="004A05DE" w:rsidP="00B37B8E">
      <w:pPr>
        <w:ind w:left="1843" w:hanging="850"/>
        <w:jc w:val="both"/>
        <w:rPr>
          <w:sz w:val="20"/>
          <w:szCs w:val="20"/>
        </w:rPr>
      </w:pPr>
      <w:r w:rsidRPr="00277715">
        <w:rPr>
          <w:sz w:val="20"/>
          <w:szCs w:val="20"/>
        </w:rPr>
        <w:t>( )</w:t>
      </w:r>
      <w:r w:rsidRPr="00277715">
        <w:rPr>
          <w:sz w:val="20"/>
          <w:szCs w:val="20"/>
        </w:rPr>
        <w:tab/>
        <w:t xml:space="preserve">We don’t want to receive </w:t>
      </w:r>
      <w:r w:rsidR="00F52D8B">
        <w:rPr>
          <w:sz w:val="20"/>
          <w:szCs w:val="20"/>
        </w:rPr>
        <w:t>ITB</w:t>
      </w:r>
      <w:r w:rsidRPr="00277715">
        <w:rPr>
          <w:sz w:val="20"/>
          <w:szCs w:val="20"/>
        </w:rPr>
        <w:t>s for this type of goods</w:t>
      </w:r>
    </w:p>
    <w:p w14:paraId="3241A3E3" w14:textId="77777777" w:rsidR="00DC4591" w:rsidRPr="00277715" w:rsidRDefault="00DC4591" w:rsidP="00B37B8E">
      <w:pPr>
        <w:ind w:firstLine="1418"/>
        <w:jc w:val="both"/>
        <w:rPr>
          <w:sz w:val="20"/>
          <w:szCs w:val="20"/>
        </w:rPr>
      </w:pPr>
    </w:p>
    <w:p w14:paraId="3241A3E4" w14:textId="264DF26F" w:rsidR="00DC4591" w:rsidRPr="00513D12" w:rsidRDefault="004A05DE" w:rsidP="00B37B8E">
      <w:pPr>
        <w:pStyle w:val="SectionVHeader"/>
        <w:jc w:val="both"/>
        <w:rPr>
          <w:rFonts w:ascii="Arial" w:hAnsi="Arial" w:cs="Arial"/>
          <w:b w:val="0"/>
          <w:sz w:val="20"/>
        </w:rPr>
        <w:sectPr w:rsidR="00DC4591" w:rsidRPr="00513D12" w:rsidSect="00FF1EA0">
          <w:headerReference w:type="default" r:id="rId35"/>
          <w:pgSz w:w="11907" w:h="16840" w:code="9"/>
          <w:pgMar w:top="1021" w:right="1021" w:bottom="1021" w:left="1304" w:header="425" w:footer="567" w:gutter="0"/>
          <w:cols w:space="720"/>
          <w:docGrid w:linePitch="326"/>
        </w:sectPr>
      </w:pPr>
      <w:r w:rsidRPr="00277715">
        <w:rPr>
          <w:rFonts w:ascii="Arial" w:hAnsi="Arial" w:cs="Arial"/>
          <w:b w:val="0"/>
          <w:sz w:val="20"/>
          <w:szCs w:val="20"/>
        </w:rPr>
        <w:t xml:space="preserve">If UNOPS has questions to the </w:t>
      </w:r>
      <w:r w:rsidR="009243AF">
        <w:rPr>
          <w:rFonts w:ascii="Arial" w:hAnsi="Arial" w:cs="Arial"/>
          <w:b w:val="0"/>
          <w:sz w:val="20"/>
          <w:szCs w:val="20"/>
        </w:rPr>
        <w:t>Bidder</w:t>
      </w:r>
      <w:r w:rsidRPr="00277715">
        <w:rPr>
          <w:rFonts w:ascii="Arial" w:hAnsi="Arial" w:cs="Arial"/>
          <w:b w:val="0"/>
          <w:sz w:val="20"/>
          <w:szCs w:val="20"/>
        </w:rPr>
        <w:t xml:space="preserve"> concerning this NO BID, UNOPS should contact Mr</w:t>
      </w:r>
      <w:proofErr w:type="gramStart"/>
      <w:r w:rsidRPr="00277715">
        <w:rPr>
          <w:rFonts w:ascii="Arial" w:hAnsi="Arial" w:cs="Arial"/>
          <w:b w:val="0"/>
          <w:sz w:val="20"/>
          <w:szCs w:val="20"/>
        </w:rPr>
        <w:t>./</w:t>
      </w:r>
      <w:proofErr w:type="gramEnd"/>
      <w:r w:rsidRPr="00277715">
        <w:rPr>
          <w:rFonts w:ascii="Arial" w:hAnsi="Arial" w:cs="Arial"/>
          <w:b w:val="0"/>
          <w:sz w:val="20"/>
          <w:szCs w:val="20"/>
        </w:rPr>
        <w:t>Ms.</w:t>
      </w:r>
      <w:r w:rsidRPr="00277715">
        <w:rPr>
          <w:spacing w:val="-3"/>
          <w:sz w:val="20"/>
          <w:szCs w:val="20"/>
        </w:rPr>
        <w:t xml:space="preserve"> </w:t>
      </w:r>
      <w:r w:rsidR="00EF19D3" w:rsidRPr="00277715">
        <w:rPr>
          <w:rFonts w:ascii="Arial" w:hAnsi="Arial" w:cs="Arial"/>
          <w:b w:val="0"/>
          <w:spacing w:val="-3"/>
          <w:sz w:val="20"/>
          <w:szCs w:val="20"/>
          <w:lang w:val="es-ES"/>
        </w:rPr>
        <w:fldChar w:fldCharType="begin">
          <w:ffData>
            <w:name w:val=""/>
            <w:enabled/>
            <w:calcOnExit w:val="0"/>
            <w:textInput>
              <w:default w:val="(_______________)"/>
            </w:textInput>
          </w:ffData>
        </w:fldChar>
      </w:r>
      <w:r w:rsidRPr="00277715">
        <w:rPr>
          <w:rFonts w:ascii="Arial" w:hAnsi="Arial" w:cs="Arial"/>
          <w:b w:val="0"/>
          <w:spacing w:val="-3"/>
          <w:sz w:val="20"/>
          <w:szCs w:val="20"/>
        </w:rPr>
        <w:instrText xml:space="preserve"> FORMTEXT </w:instrText>
      </w:r>
      <w:r w:rsidR="00EF19D3" w:rsidRPr="00277715">
        <w:rPr>
          <w:rFonts w:ascii="Arial" w:hAnsi="Arial" w:cs="Arial"/>
          <w:b w:val="0"/>
          <w:spacing w:val="-3"/>
          <w:sz w:val="20"/>
          <w:szCs w:val="20"/>
          <w:lang w:val="es-ES"/>
        </w:rPr>
      </w:r>
      <w:r w:rsidR="00EF19D3" w:rsidRPr="00277715">
        <w:rPr>
          <w:rFonts w:ascii="Arial" w:hAnsi="Arial" w:cs="Arial"/>
          <w:b w:val="0"/>
          <w:spacing w:val="-3"/>
          <w:sz w:val="20"/>
          <w:szCs w:val="20"/>
          <w:lang w:val="es-ES"/>
        </w:rPr>
        <w:fldChar w:fldCharType="separate"/>
      </w:r>
      <w:r w:rsidRPr="00277715">
        <w:rPr>
          <w:rFonts w:ascii="Arial" w:hAnsi="Arial" w:cs="Arial"/>
          <w:b w:val="0"/>
          <w:noProof/>
          <w:spacing w:val="-3"/>
          <w:sz w:val="20"/>
          <w:szCs w:val="20"/>
        </w:rPr>
        <w:t>(_______________)</w:t>
      </w:r>
      <w:r w:rsidR="00EF19D3" w:rsidRPr="00277715">
        <w:rPr>
          <w:rFonts w:ascii="Arial" w:hAnsi="Arial" w:cs="Arial"/>
          <w:b w:val="0"/>
          <w:spacing w:val="-3"/>
          <w:sz w:val="20"/>
          <w:szCs w:val="20"/>
          <w:lang w:val="es-ES"/>
        </w:rPr>
        <w:fldChar w:fldCharType="end"/>
      </w:r>
      <w:r w:rsidRPr="00277715">
        <w:rPr>
          <w:rFonts w:ascii="Arial" w:hAnsi="Arial" w:cs="Arial"/>
          <w:b w:val="0"/>
          <w:sz w:val="20"/>
          <w:szCs w:val="20"/>
        </w:rPr>
        <w:t xml:space="preserve">, phone/email </w:t>
      </w:r>
      <w:r w:rsidR="00EF19D3" w:rsidRPr="00277715">
        <w:rPr>
          <w:rFonts w:ascii="Arial" w:hAnsi="Arial" w:cs="Arial"/>
          <w:b w:val="0"/>
          <w:spacing w:val="-3"/>
          <w:sz w:val="20"/>
          <w:szCs w:val="20"/>
          <w:lang w:val="es-ES"/>
        </w:rPr>
        <w:fldChar w:fldCharType="begin">
          <w:ffData>
            <w:name w:val=""/>
            <w:enabled/>
            <w:calcOnExit w:val="0"/>
            <w:textInput>
              <w:default w:val="(_______________)"/>
            </w:textInput>
          </w:ffData>
        </w:fldChar>
      </w:r>
      <w:r w:rsidRPr="00277715">
        <w:rPr>
          <w:rFonts w:ascii="Arial" w:hAnsi="Arial" w:cs="Arial"/>
          <w:b w:val="0"/>
          <w:spacing w:val="-3"/>
          <w:sz w:val="20"/>
          <w:szCs w:val="20"/>
        </w:rPr>
        <w:instrText xml:space="preserve"> FORMTEXT </w:instrText>
      </w:r>
      <w:r w:rsidR="00EF19D3" w:rsidRPr="00277715">
        <w:rPr>
          <w:rFonts w:ascii="Arial" w:hAnsi="Arial" w:cs="Arial"/>
          <w:b w:val="0"/>
          <w:spacing w:val="-3"/>
          <w:sz w:val="20"/>
          <w:szCs w:val="20"/>
          <w:lang w:val="es-ES"/>
        </w:rPr>
      </w:r>
      <w:r w:rsidR="00EF19D3" w:rsidRPr="00277715">
        <w:rPr>
          <w:rFonts w:ascii="Arial" w:hAnsi="Arial" w:cs="Arial"/>
          <w:b w:val="0"/>
          <w:spacing w:val="-3"/>
          <w:sz w:val="20"/>
          <w:szCs w:val="20"/>
          <w:lang w:val="es-ES"/>
        </w:rPr>
        <w:fldChar w:fldCharType="separate"/>
      </w:r>
      <w:r w:rsidRPr="00277715">
        <w:rPr>
          <w:rFonts w:ascii="Arial" w:hAnsi="Arial" w:cs="Arial"/>
          <w:b w:val="0"/>
          <w:noProof/>
          <w:spacing w:val="-3"/>
          <w:sz w:val="20"/>
          <w:szCs w:val="20"/>
        </w:rPr>
        <w:t>(_______________)</w:t>
      </w:r>
      <w:r w:rsidR="00EF19D3" w:rsidRPr="00277715">
        <w:rPr>
          <w:rFonts w:ascii="Arial" w:hAnsi="Arial" w:cs="Arial"/>
          <w:b w:val="0"/>
          <w:spacing w:val="-3"/>
          <w:sz w:val="20"/>
          <w:szCs w:val="20"/>
          <w:lang w:val="es-ES"/>
        </w:rPr>
        <w:fldChar w:fldCharType="end"/>
      </w:r>
      <w:r w:rsidRPr="00277715">
        <w:rPr>
          <w:rFonts w:ascii="Arial" w:hAnsi="Arial" w:cs="Arial"/>
          <w:b w:val="0"/>
          <w:sz w:val="20"/>
          <w:szCs w:val="20"/>
        </w:rPr>
        <w:t>,</w:t>
      </w:r>
      <w:r w:rsidRPr="00513D12">
        <w:rPr>
          <w:rFonts w:ascii="Arial" w:hAnsi="Arial" w:cs="Arial"/>
          <w:b w:val="0"/>
          <w:sz w:val="20"/>
        </w:rPr>
        <w:t xml:space="preserve"> who will be able to assist.</w:t>
      </w:r>
    </w:p>
    <w:p w14:paraId="3241A3E5" w14:textId="77777777" w:rsidR="00DC4591" w:rsidRPr="00336EBB" w:rsidRDefault="004A05DE" w:rsidP="00B37B8E">
      <w:pPr>
        <w:pStyle w:val="Headingblue"/>
        <w:jc w:val="both"/>
        <w:rPr>
          <w:sz w:val="20"/>
          <w:szCs w:val="20"/>
        </w:rPr>
      </w:pPr>
      <w:r>
        <w:lastRenderedPageBreak/>
        <w:t>ANNEX B</w:t>
      </w:r>
    </w:p>
    <w:p w14:paraId="3241A3E6" w14:textId="77777777" w:rsidR="00DC4591" w:rsidRPr="00336EBB" w:rsidRDefault="00DC4591" w:rsidP="00B37B8E">
      <w:pPr>
        <w:pStyle w:val="Header"/>
        <w:tabs>
          <w:tab w:val="left" w:pos="-1440"/>
          <w:tab w:val="left" w:pos="7200"/>
        </w:tabs>
        <w:suppressAutoHyphens/>
        <w:jc w:val="both"/>
        <w:rPr>
          <w:bCs/>
          <w:iCs/>
          <w:spacing w:val="-3"/>
        </w:rPr>
      </w:pPr>
    </w:p>
    <w:p w14:paraId="2386B906" w14:textId="77777777" w:rsidR="00B00050" w:rsidRPr="004D3E4E" w:rsidRDefault="00B00050" w:rsidP="00B37B8E">
      <w:pPr>
        <w:pStyle w:val="Heading1"/>
        <w:spacing w:before="0"/>
        <w:jc w:val="both"/>
        <w:rPr>
          <w:spacing w:val="-3"/>
        </w:rPr>
      </w:pPr>
      <w:r>
        <w:rPr>
          <w:spacing w:val="-3"/>
        </w:rPr>
        <w:t>Supply of Armoured Doors</w:t>
      </w:r>
    </w:p>
    <w:p w14:paraId="0274EC08" w14:textId="77777777" w:rsidR="00B00050" w:rsidRPr="005F6279" w:rsidRDefault="00B00050" w:rsidP="00B37B8E">
      <w:pPr>
        <w:autoSpaceDE w:val="0"/>
        <w:autoSpaceDN w:val="0"/>
        <w:spacing w:before="100" w:beforeAutospacing="1" w:after="100" w:afterAutospacing="1"/>
        <w:jc w:val="both"/>
        <w:rPr>
          <w:b/>
          <w:bCs/>
          <w:i/>
          <w:color w:val="5292C9"/>
          <w:spacing w:val="-3"/>
          <w:sz w:val="22"/>
          <w:szCs w:val="22"/>
        </w:rPr>
      </w:pPr>
      <w:r w:rsidRPr="005F6279">
        <w:rPr>
          <w:b/>
          <w:bCs/>
          <w:i/>
          <w:color w:val="5292C9"/>
          <w:spacing w:val="-3"/>
          <w:sz w:val="22"/>
          <w:szCs w:val="22"/>
        </w:rPr>
        <w:t>90801_ITB_CAR_Armoured Doors_15_04</w:t>
      </w:r>
    </w:p>
    <w:p w14:paraId="3241A3EC" w14:textId="77777777" w:rsidR="00DC4591" w:rsidRPr="00336EBB" w:rsidRDefault="00DC4591" w:rsidP="00B37B8E">
      <w:pPr>
        <w:pStyle w:val="Header"/>
        <w:tabs>
          <w:tab w:val="clear" w:pos="4320"/>
          <w:tab w:val="clear" w:pos="8640"/>
          <w:tab w:val="left" w:pos="-1440"/>
          <w:tab w:val="left" w:pos="7200"/>
        </w:tabs>
        <w:suppressAutoHyphens/>
        <w:jc w:val="both"/>
        <w:rPr>
          <w:bCs/>
          <w:iCs/>
          <w:spacing w:val="-3"/>
        </w:rPr>
      </w:pPr>
    </w:p>
    <w:p w14:paraId="3241A3ED" w14:textId="77777777" w:rsidR="00DC4591" w:rsidRPr="00513D12" w:rsidRDefault="004A05DE" w:rsidP="00B37B8E">
      <w:pPr>
        <w:pStyle w:val="Headingblue"/>
        <w:jc w:val="both"/>
      </w:pPr>
      <w:r w:rsidRPr="00513D12">
        <w:t>Check list form</w:t>
      </w:r>
    </w:p>
    <w:p w14:paraId="3241A3EE" w14:textId="77777777" w:rsidR="00DC4591" w:rsidRPr="00336EBB" w:rsidRDefault="00DC4591" w:rsidP="00B37B8E">
      <w:pPr>
        <w:pStyle w:val="Header"/>
        <w:tabs>
          <w:tab w:val="clear" w:pos="4320"/>
          <w:tab w:val="clear" w:pos="8640"/>
          <w:tab w:val="left" w:pos="-1440"/>
          <w:tab w:val="left" w:pos="7200"/>
        </w:tabs>
        <w:suppressAutoHyphens/>
        <w:jc w:val="both"/>
        <w:rPr>
          <w:bCs/>
          <w:iCs/>
          <w:spacing w:val="-3"/>
          <w:u w:val="single"/>
        </w:rPr>
      </w:pPr>
    </w:p>
    <w:p w14:paraId="3241A3EF" w14:textId="0EAEF21E" w:rsidR="00DC4591" w:rsidRPr="00A310C8" w:rsidRDefault="009243AF" w:rsidP="00B37B8E">
      <w:pPr>
        <w:pStyle w:val="Header"/>
        <w:tabs>
          <w:tab w:val="clear" w:pos="4320"/>
          <w:tab w:val="clear" w:pos="8640"/>
          <w:tab w:val="left" w:pos="-1440"/>
          <w:tab w:val="left" w:pos="7200"/>
        </w:tabs>
        <w:suppressAutoHyphens/>
        <w:jc w:val="both"/>
        <w:rPr>
          <w:bCs/>
          <w:iCs/>
          <w:spacing w:val="-3"/>
          <w:sz w:val="20"/>
          <w:szCs w:val="20"/>
        </w:rPr>
      </w:pPr>
      <w:r>
        <w:rPr>
          <w:bCs/>
          <w:iCs/>
          <w:spacing w:val="-3"/>
          <w:sz w:val="20"/>
          <w:szCs w:val="20"/>
        </w:rPr>
        <w:t>Bidder</w:t>
      </w:r>
      <w:r w:rsidR="004A05DE" w:rsidRPr="00A310C8">
        <w:rPr>
          <w:bCs/>
          <w:iCs/>
          <w:spacing w:val="-3"/>
          <w:sz w:val="20"/>
          <w:szCs w:val="20"/>
        </w:rPr>
        <w:t>s are requested to complete this form and return it as part of their bid submission.</w:t>
      </w:r>
    </w:p>
    <w:p w14:paraId="3241A3F1" w14:textId="77777777" w:rsidR="00DC4591" w:rsidRPr="00A310C8" w:rsidRDefault="00DC4591" w:rsidP="00B37B8E">
      <w:pPr>
        <w:pStyle w:val="BankNormal"/>
        <w:spacing w:after="0"/>
        <w:jc w:val="both"/>
        <w:rPr>
          <w:rFonts w:ascii="Arial" w:hAnsi="Arial" w:cs="Arial"/>
          <w:b/>
          <w:i/>
          <w:iCs/>
          <w:caps/>
          <w:sz w:val="20"/>
          <w:szCs w:val="20"/>
          <w:lang w:val="en-GB"/>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6"/>
        <w:gridCol w:w="1276"/>
        <w:gridCol w:w="1985"/>
        <w:gridCol w:w="2126"/>
      </w:tblGrid>
      <w:tr w:rsidR="00DC4591" w:rsidRPr="00A310C8" w14:paraId="3241A3F6" w14:textId="77777777" w:rsidTr="006B4CE1">
        <w:tc>
          <w:tcPr>
            <w:tcW w:w="4536" w:type="dxa"/>
          </w:tcPr>
          <w:p w14:paraId="3241A3F2" w14:textId="77777777" w:rsidR="00DC4591" w:rsidRPr="006B4CE1" w:rsidRDefault="004A05DE" w:rsidP="00B37B8E">
            <w:pPr>
              <w:pStyle w:val="BankNormal"/>
              <w:spacing w:after="0"/>
              <w:jc w:val="both"/>
              <w:rPr>
                <w:rFonts w:ascii="Arial" w:hAnsi="Arial" w:cs="Arial"/>
                <w:b/>
                <w:iCs/>
                <w:sz w:val="20"/>
                <w:szCs w:val="20"/>
                <w:lang w:val="en-GB"/>
              </w:rPr>
            </w:pPr>
            <w:r w:rsidRPr="006B4CE1">
              <w:rPr>
                <w:rFonts w:ascii="Arial" w:hAnsi="Arial" w:cs="Arial"/>
                <w:b/>
                <w:iCs/>
                <w:sz w:val="20"/>
                <w:szCs w:val="20"/>
                <w:lang w:val="en-GB"/>
              </w:rPr>
              <w:t>Activity</w:t>
            </w:r>
          </w:p>
        </w:tc>
        <w:tc>
          <w:tcPr>
            <w:tcW w:w="1276" w:type="dxa"/>
          </w:tcPr>
          <w:p w14:paraId="3241A3F3" w14:textId="77777777" w:rsidR="00DC4591" w:rsidRPr="006B4CE1" w:rsidRDefault="004A05DE" w:rsidP="00B37B8E">
            <w:pPr>
              <w:pStyle w:val="BankNormal"/>
              <w:spacing w:after="0"/>
              <w:jc w:val="both"/>
              <w:rPr>
                <w:rFonts w:ascii="Arial" w:hAnsi="Arial" w:cs="Arial"/>
                <w:b/>
                <w:iCs/>
                <w:sz w:val="20"/>
                <w:szCs w:val="20"/>
                <w:lang w:val="en-GB"/>
              </w:rPr>
            </w:pPr>
            <w:r w:rsidRPr="006B4CE1">
              <w:rPr>
                <w:rFonts w:ascii="Arial" w:hAnsi="Arial" w:cs="Arial"/>
                <w:b/>
                <w:iCs/>
                <w:sz w:val="20"/>
                <w:szCs w:val="20"/>
                <w:lang w:val="en-GB"/>
              </w:rPr>
              <w:t>Yes/No/NA</w:t>
            </w:r>
          </w:p>
        </w:tc>
        <w:tc>
          <w:tcPr>
            <w:tcW w:w="1985" w:type="dxa"/>
          </w:tcPr>
          <w:p w14:paraId="3241A3F4" w14:textId="77777777" w:rsidR="00DC4591" w:rsidRPr="006B4CE1" w:rsidRDefault="004A05DE" w:rsidP="00B37B8E">
            <w:pPr>
              <w:pStyle w:val="BankNormal"/>
              <w:spacing w:after="0"/>
              <w:jc w:val="both"/>
              <w:rPr>
                <w:rFonts w:ascii="Arial" w:hAnsi="Arial" w:cs="Arial"/>
                <w:b/>
                <w:iCs/>
                <w:sz w:val="20"/>
                <w:szCs w:val="20"/>
                <w:lang w:val="en-GB"/>
              </w:rPr>
            </w:pPr>
            <w:r w:rsidRPr="006B4CE1">
              <w:rPr>
                <w:rFonts w:ascii="Arial" w:hAnsi="Arial" w:cs="Arial"/>
                <w:b/>
                <w:iCs/>
                <w:sz w:val="20"/>
                <w:szCs w:val="20"/>
                <w:lang w:val="en-GB"/>
              </w:rPr>
              <w:t xml:space="preserve">Page </w:t>
            </w:r>
            <w:r w:rsidR="006B4CE1">
              <w:rPr>
                <w:rFonts w:ascii="Arial" w:hAnsi="Arial" w:cs="Arial"/>
                <w:b/>
                <w:iCs/>
                <w:sz w:val="20"/>
                <w:szCs w:val="20"/>
                <w:lang w:val="en-GB"/>
              </w:rPr>
              <w:t>#</w:t>
            </w:r>
            <w:r w:rsidRPr="006B4CE1">
              <w:rPr>
                <w:rFonts w:ascii="Arial" w:hAnsi="Arial" w:cs="Arial"/>
                <w:b/>
                <w:iCs/>
                <w:sz w:val="20"/>
                <w:szCs w:val="20"/>
                <w:lang w:val="en-GB"/>
              </w:rPr>
              <w:t xml:space="preserve"> in your </w:t>
            </w:r>
            <w:r w:rsidR="00A310C8" w:rsidRPr="006B4CE1">
              <w:rPr>
                <w:rFonts w:ascii="Arial" w:hAnsi="Arial" w:cs="Arial"/>
                <w:b/>
                <w:iCs/>
                <w:sz w:val="20"/>
                <w:szCs w:val="20"/>
                <w:lang w:val="en-GB"/>
              </w:rPr>
              <w:t>b</w:t>
            </w:r>
            <w:r w:rsidRPr="006B4CE1">
              <w:rPr>
                <w:rFonts w:ascii="Arial" w:hAnsi="Arial" w:cs="Arial"/>
                <w:b/>
                <w:iCs/>
                <w:sz w:val="20"/>
                <w:szCs w:val="20"/>
                <w:lang w:val="en-GB"/>
              </w:rPr>
              <w:t>id</w:t>
            </w:r>
          </w:p>
        </w:tc>
        <w:tc>
          <w:tcPr>
            <w:tcW w:w="2126" w:type="dxa"/>
          </w:tcPr>
          <w:p w14:paraId="3241A3F5" w14:textId="77777777" w:rsidR="00DC4591" w:rsidRPr="006B4CE1" w:rsidRDefault="004A05DE" w:rsidP="00B37B8E">
            <w:pPr>
              <w:pStyle w:val="BankNormal"/>
              <w:spacing w:after="0"/>
              <w:jc w:val="both"/>
              <w:rPr>
                <w:rFonts w:ascii="Arial" w:hAnsi="Arial" w:cs="Arial"/>
                <w:b/>
                <w:iCs/>
                <w:sz w:val="20"/>
                <w:szCs w:val="20"/>
                <w:lang w:val="en-GB"/>
              </w:rPr>
            </w:pPr>
            <w:r w:rsidRPr="006B4CE1">
              <w:rPr>
                <w:rFonts w:ascii="Arial" w:hAnsi="Arial" w:cs="Arial"/>
                <w:b/>
                <w:iCs/>
                <w:sz w:val="20"/>
                <w:szCs w:val="20"/>
                <w:lang w:val="en-GB"/>
              </w:rPr>
              <w:t>Remark</w:t>
            </w:r>
          </w:p>
        </w:tc>
      </w:tr>
      <w:tr w:rsidR="00DC4591" w:rsidRPr="00A310C8" w14:paraId="3241A3FB" w14:textId="77777777" w:rsidTr="006B4CE1">
        <w:tc>
          <w:tcPr>
            <w:tcW w:w="4536" w:type="dxa"/>
          </w:tcPr>
          <w:p w14:paraId="3241A3F7" w14:textId="072D8809" w:rsidR="00DC4591" w:rsidRPr="00A310C8" w:rsidRDefault="004A05DE" w:rsidP="00B37B8E">
            <w:pPr>
              <w:pStyle w:val="BankNormal"/>
              <w:spacing w:after="0"/>
              <w:jc w:val="both"/>
              <w:rPr>
                <w:rFonts w:ascii="Arial" w:hAnsi="Arial" w:cs="Arial"/>
                <w:iCs/>
                <w:sz w:val="20"/>
                <w:szCs w:val="20"/>
                <w:lang w:val="en-GB"/>
              </w:rPr>
            </w:pPr>
            <w:r w:rsidRPr="00A310C8">
              <w:rPr>
                <w:rFonts w:ascii="Arial" w:hAnsi="Arial" w:cs="Arial"/>
                <w:sz w:val="20"/>
                <w:szCs w:val="20"/>
                <w:lang w:val="en-GB"/>
              </w:rPr>
              <w:t xml:space="preserve">Have you duly completed all the bidding forms provided in the Instructions to </w:t>
            </w:r>
            <w:r w:rsidR="009243AF">
              <w:rPr>
                <w:rFonts w:ascii="Arial" w:hAnsi="Arial" w:cs="Arial"/>
                <w:sz w:val="20"/>
                <w:szCs w:val="20"/>
                <w:lang w:val="en-GB"/>
              </w:rPr>
              <w:t>Bidder</w:t>
            </w:r>
            <w:r w:rsidRPr="00A310C8">
              <w:rPr>
                <w:rFonts w:ascii="Arial" w:hAnsi="Arial" w:cs="Arial"/>
                <w:sz w:val="20"/>
                <w:szCs w:val="20"/>
                <w:lang w:val="en-GB"/>
              </w:rPr>
              <w:t>s?</w:t>
            </w:r>
          </w:p>
        </w:tc>
        <w:tc>
          <w:tcPr>
            <w:tcW w:w="1276" w:type="dxa"/>
          </w:tcPr>
          <w:p w14:paraId="3241A3F8" w14:textId="77777777" w:rsidR="00DC4591" w:rsidRPr="00A310C8" w:rsidRDefault="00DC4591" w:rsidP="00B37B8E">
            <w:pPr>
              <w:pStyle w:val="BankNormal"/>
              <w:spacing w:after="0"/>
              <w:jc w:val="both"/>
              <w:rPr>
                <w:rFonts w:ascii="Arial" w:hAnsi="Arial" w:cs="Arial"/>
                <w:iCs/>
                <w:sz w:val="20"/>
                <w:szCs w:val="20"/>
                <w:lang w:val="en-GB"/>
              </w:rPr>
            </w:pPr>
          </w:p>
        </w:tc>
        <w:tc>
          <w:tcPr>
            <w:tcW w:w="1985" w:type="dxa"/>
          </w:tcPr>
          <w:p w14:paraId="3241A3F9" w14:textId="77777777" w:rsidR="00DC4591" w:rsidRPr="00A310C8" w:rsidRDefault="00DC4591" w:rsidP="00B37B8E">
            <w:pPr>
              <w:pStyle w:val="BankNormal"/>
              <w:spacing w:after="0"/>
              <w:jc w:val="both"/>
              <w:rPr>
                <w:rFonts w:ascii="Arial" w:hAnsi="Arial" w:cs="Arial"/>
                <w:iCs/>
                <w:sz w:val="20"/>
                <w:szCs w:val="20"/>
                <w:lang w:val="en-GB"/>
              </w:rPr>
            </w:pPr>
          </w:p>
        </w:tc>
        <w:tc>
          <w:tcPr>
            <w:tcW w:w="2126" w:type="dxa"/>
          </w:tcPr>
          <w:p w14:paraId="3241A3FA" w14:textId="77777777" w:rsidR="00DC4591" w:rsidRPr="00A310C8" w:rsidRDefault="00DC4591" w:rsidP="00B37B8E">
            <w:pPr>
              <w:pStyle w:val="BankNormal"/>
              <w:spacing w:after="0"/>
              <w:jc w:val="both"/>
              <w:rPr>
                <w:rFonts w:ascii="Arial" w:hAnsi="Arial" w:cs="Arial"/>
                <w:iCs/>
                <w:sz w:val="20"/>
                <w:szCs w:val="20"/>
                <w:lang w:val="en-GB"/>
              </w:rPr>
            </w:pPr>
          </w:p>
        </w:tc>
      </w:tr>
      <w:tr w:rsidR="00DC4591" w:rsidRPr="00A310C8" w14:paraId="3241A400" w14:textId="77777777" w:rsidTr="006B4CE1">
        <w:tc>
          <w:tcPr>
            <w:tcW w:w="4536" w:type="dxa"/>
          </w:tcPr>
          <w:p w14:paraId="3241A3FC" w14:textId="77777777" w:rsidR="00DC4591" w:rsidRPr="00A310C8" w:rsidRDefault="004A05DE" w:rsidP="00B37B8E">
            <w:pPr>
              <w:pStyle w:val="BankNormal"/>
              <w:numPr>
                <w:ilvl w:val="0"/>
                <w:numId w:val="21"/>
              </w:numPr>
              <w:spacing w:after="0"/>
              <w:ind w:left="318" w:hanging="284"/>
              <w:jc w:val="both"/>
              <w:rPr>
                <w:rFonts w:ascii="Arial" w:hAnsi="Arial" w:cs="Arial"/>
                <w:iCs/>
                <w:sz w:val="20"/>
                <w:szCs w:val="20"/>
                <w:lang w:val="en-GB"/>
              </w:rPr>
            </w:pPr>
            <w:r w:rsidRPr="00A310C8">
              <w:rPr>
                <w:rFonts w:ascii="Arial" w:hAnsi="Arial" w:cs="Arial"/>
                <w:iCs/>
                <w:sz w:val="20"/>
                <w:szCs w:val="20"/>
                <w:lang w:val="en-GB"/>
              </w:rPr>
              <w:t>Bid/no bid confirmation</w:t>
            </w:r>
          </w:p>
        </w:tc>
        <w:tc>
          <w:tcPr>
            <w:tcW w:w="1276" w:type="dxa"/>
          </w:tcPr>
          <w:p w14:paraId="3241A3FD" w14:textId="77777777" w:rsidR="00DC4591" w:rsidRPr="00A310C8" w:rsidRDefault="00DC4591" w:rsidP="00B37B8E">
            <w:pPr>
              <w:pStyle w:val="BankNormal"/>
              <w:spacing w:after="0"/>
              <w:jc w:val="both"/>
              <w:rPr>
                <w:rFonts w:ascii="Arial" w:hAnsi="Arial" w:cs="Arial"/>
                <w:iCs/>
                <w:sz w:val="20"/>
                <w:szCs w:val="20"/>
                <w:lang w:val="en-GB"/>
              </w:rPr>
            </w:pPr>
          </w:p>
        </w:tc>
        <w:tc>
          <w:tcPr>
            <w:tcW w:w="1985" w:type="dxa"/>
          </w:tcPr>
          <w:p w14:paraId="3241A3FE" w14:textId="77777777" w:rsidR="00DC4591" w:rsidRPr="00A310C8" w:rsidRDefault="00DC4591" w:rsidP="00B37B8E">
            <w:pPr>
              <w:pStyle w:val="BankNormal"/>
              <w:spacing w:after="0"/>
              <w:jc w:val="both"/>
              <w:rPr>
                <w:rFonts w:ascii="Arial" w:hAnsi="Arial" w:cs="Arial"/>
                <w:iCs/>
                <w:sz w:val="20"/>
                <w:szCs w:val="20"/>
                <w:lang w:val="en-GB"/>
              </w:rPr>
            </w:pPr>
          </w:p>
        </w:tc>
        <w:tc>
          <w:tcPr>
            <w:tcW w:w="2126" w:type="dxa"/>
          </w:tcPr>
          <w:p w14:paraId="3241A3FF" w14:textId="77777777" w:rsidR="00DC4591" w:rsidRPr="00A310C8" w:rsidRDefault="00DC4591" w:rsidP="00B37B8E">
            <w:pPr>
              <w:pStyle w:val="BankNormal"/>
              <w:spacing w:after="0"/>
              <w:jc w:val="both"/>
              <w:rPr>
                <w:rFonts w:ascii="Arial" w:hAnsi="Arial" w:cs="Arial"/>
                <w:iCs/>
                <w:sz w:val="20"/>
                <w:szCs w:val="20"/>
                <w:lang w:val="en-GB"/>
              </w:rPr>
            </w:pPr>
          </w:p>
        </w:tc>
      </w:tr>
      <w:tr w:rsidR="00DC4591" w:rsidRPr="00A310C8" w14:paraId="3241A405" w14:textId="77777777" w:rsidTr="006B4CE1">
        <w:tc>
          <w:tcPr>
            <w:tcW w:w="4536" w:type="dxa"/>
          </w:tcPr>
          <w:p w14:paraId="3241A401" w14:textId="77777777" w:rsidR="00DC4591" w:rsidRPr="00A310C8" w:rsidRDefault="004A05DE" w:rsidP="00B37B8E">
            <w:pPr>
              <w:pStyle w:val="BankNormal"/>
              <w:numPr>
                <w:ilvl w:val="0"/>
                <w:numId w:val="14"/>
              </w:numPr>
              <w:spacing w:after="0"/>
              <w:ind w:left="284" w:hanging="284"/>
              <w:jc w:val="both"/>
              <w:rPr>
                <w:rFonts w:ascii="Arial" w:hAnsi="Arial" w:cs="Arial"/>
                <w:iCs/>
                <w:sz w:val="20"/>
                <w:szCs w:val="20"/>
                <w:lang w:val="en-GB"/>
              </w:rPr>
            </w:pPr>
            <w:r w:rsidRPr="00A310C8">
              <w:rPr>
                <w:rFonts w:ascii="Arial" w:hAnsi="Arial" w:cs="Arial"/>
                <w:iCs/>
                <w:sz w:val="20"/>
                <w:szCs w:val="20"/>
                <w:lang w:val="en-GB"/>
              </w:rPr>
              <w:t>Bid submission, technical and price schedule offer form</w:t>
            </w:r>
          </w:p>
        </w:tc>
        <w:tc>
          <w:tcPr>
            <w:tcW w:w="1276" w:type="dxa"/>
          </w:tcPr>
          <w:p w14:paraId="3241A402" w14:textId="77777777" w:rsidR="00DC4591" w:rsidRPr="00A310C8" w:rsidRDefault="00DC4591" w:rsidP="00B37B8E">
            <w:pPr>
              <w:pStyle w:val="BankNormal"/>
              <w:spacing w:after="0"/>
              <w:jc w:val="both"/>
              <w:rPr>
                <w:rFonts w:ascii="Arial" w:hAnsi="Arial" w:cs="Arial"/>
                <w:iCs/>
                <w:sz w:val="20"/>
                <w:szCs w:val="20"/>
                <w:lang w:val="en-GB"/>
              </w:rPr>
            </w:pPr>
          </w:p>
        </w:tc>
        <w:tc>
          <w:tcPr>
            <w:tcW w:w="1985" w:type="dxa"/>
          </w:tcPr>
          <w:p w14:paraId="3241A403" w14:textId="77777777" w:rsidR="00DC4591" w:rsidRPr="00A310C8" w:rsidRDefault="00DC4591" w:rsidP="00B37B8E">
            <w:pPr>
              <w:pStyle w:val="BankNormal"/>
              <w:spacing w:after="0"/>
              <w:jc w:val="both"/>
              <w:rPr>
                <w:rFonts w:ascii="Arial" w:hAnsi="Arial" w:cs="Arial"/>
                <w:iCs/>
                <w:sz w:val="20"/>
                <w:szCs w:val="20"/>
                <w:lang w:val="en-GB"/>
              </w:rPr>
            </w:pPr>
          </w:p>
        </w:tc>
        <w:tc>
          <w:tcPr>
            <w:tcW w:w="2126" w:type="dxa"/>
          </w:tcPr>
          <w:p w14:paraId="3241A404" w14:textId="77777777" w:rsidR="00DC4591" w:rsidRPr="00A310C8" w:rsidRDefault="00DC4591" w:rsidP="00B37B8E">
            <w:pPr>
              <w:pStyle w:val="BankNormal"/>
              <w:spacing w:after="0"/>
              <w:jc w:val="both"/>
              <w:rPr>
                <w:rFonts w:ascii="Arial" w:hAnsi="Arial" w:cs="Arial"/>
                <w:iCs/>
                <w:sz w:val="20"/>
                <w:szCs w:val="20"/>
                <w:lang w:val="en-GB"/>
              </w:rPr>
            </w:pPr>
          </w:p>
        </w:tc>
      </w:tr>
      <w:tr w:rsidR="00DC4591" w:rsidRPr="00A310C8" w14:paraId="3241A40A" w14:textId="77777777" w:rsidTr="006B4CE1">
        <w:tc>
          <w:tcPr>
            <w:tcW w:w="4536" w:type="dxa"/>
          </w:tcPr>
          <w:p w14:paraId="3241A406" w14:textId="77777777" w:rsidR="00DC4591" w:rsidRPr="00A310C8" w:rsidRDefault="004A05DE" w:rsidP="00B37B8E">
            <w:pPr>
              <w:pStyle w:val="BankNormal"/>
              <w:numPr>
                <w:ilvl w:val="0"/>
                <w:numId w:val="14"/>
              </w:numPr>
              <w:spacing w:after="0"/>
              <w:ind w:left="318" w:hanging="318"/>
              <w:jc w:val="both"/>
              <w:rPr>
                <w:rFonts w:ascii="Arial" w:hAnsi="Arial" w:cs="Arial"/>
                <w:iCs/>
                <w:caps/>
                <w:sz w:val="20"/>
                <w:szCs w:val="20"/>
              </w:rPr>
            </w:pPr>
            <w:r w:rsidRPr="00A310C8">
              <w:rPr>
                <w:rFonts w:ascii="Arial" w:hAnsi="Arial" w:cs="Arial"/>
                <w:iCs/>
                <w:sz w:val="20"/>
                <w:szCs w:val="20"/>
                <w:lang w:val="en-GB"/>
              </w:rPr>
              <w:t>UNGM Vendor registration (desired, not required)</w:t>
            </w:r>
          </w:p>
        </w:tc>
        <w:tc>
          <w:tcPr>
            <w:tcW w:w="1276" w:type="dxa"/>
          </w:tcPr>
          <w:p w14:paraId="3241A407" w14:textId="77777777" w:rsidR="00DC4591" w:rsidRPr="00A310C8" w:rsidRDefault="00DC4591" w:rsidP="00B37B8E">
            <w:pPr>
              <w:pStyle w:val="BankNormal"/>
              <w:spacing w:after="0"/>
              <w:jc w:val="both"/>
              <w:rPr>
                <w:rFonts w:ascii="Arial" w:hAnsi="Arial" w:cs="Arial"/>
                <w:iCs/>
                <w:sz w:val="20"/>
                <w:szCs w:val="20"/>
                <w:lang w:val="en-GB"/>
              </w:rPr>
            </w:pPr>
          </w:p>
        </w:tc>
        <w:tc>
          <w:tcPr>
            <w:tcW w:w="1985" w:type="dxa"/>
          </w:tcPr>
          <w:p w14:paraId="3241A408" w14:textId="77777777" w:rsidR="00DC4591" w:rsidRPr="00A310C8" w:rsidRDefault="00DC4591" w:rsidP="00B37B8E">
            <w:pPr>
              <w:pStyle w:val="BankNormal"/>
              <w:spacing w:after="0"/>
              <w:jc w:val="both"/>
              <w:rPr>
                <w:rFonts w:ascii="Arial" w:hAnsi="Arial" w:cs="Arial"/>
                <w:iCs/>
                <w:sz w:val="20"/>
                <w:szCs w:val="20"/>
                <w:lang w:val="en-GB"/>
              </w:rPr>
            </w:pPr>
          </w:p>
        </w:tc>
        <w:tc>
          <w:tcPr>
            <w:tcW w:w="2126" w:type="dxa"/>
          </w:tcPr>
          <w:p w14:paraId="3241A409" w14:textId="77777777" w:rsidR="00DC4591" w:rsidRPr="00A310C8" w:rsidRDefault="00DC4591" w:rsidP="00B37B8E">
            <w:pPr>
              <w:pStyle w:val="BankNormal"/>
              <w:spacing w:after="0"/>
              <w:jc w:val="both"/>
              <w:rPr>
                <w:rFonts w:ascii="Arial" w:hAnsi="Arial" w:cs="Arial"/>
                <w:iCs/>
                <w:sz w:val="20"/>
                <w:szCs w:val="20"/>
                <w:lang w:val="en-GB"/>
              </w:rPr>
            </w:pPr>
          </w:p>
        </w:tc>
      </w:tr>
      <w:tr w:rsidR="00DC4591" w:rsidRPr="00A310C8" w14:paraId="3241A40F" w14:textId="77777777" w:rsidTr="006B4CE1">
        <w:tc>
          <w:tcPr>
            <w:tcW w:w="4536" w:type="dxa"/>
          </w:tcPr>
          <w:p w14:paraId="3241A40B" w14:textId="2A7E091B" w:rsidR="00DC4591" w:rsidRPr="00FA3360" w:rsidRDefault="00FA3360" w:rsidP="00B37B8E">
            <w:pPr>
              <w:pStyle w:val="BankNormal"/>
              <w:numPr>
                <w:ilvl w:val="0"/>
                <w:numId w:val="14"/>
              </w:numPr>
              <w:spacing w:after="0"/>
              <w:ind w:left="318" w:hanging="318"/>
              <w:jc w:val="both"/>
              <w:rPr>
                <w:rFonts w:ascii="Arial" w:hAnsi="Arial" w:cs="Arial"/>
                <w:i/>
                <w:iCs/>
                <w:caps/>
                <w:sz w:val="20"/>
                <w:szCs w:val="20"/>
                <w:lang w:val="en-GB"/>
              </w:rPr>
            </w:pPr>
            <w:r w:rsidRPr="00FA3360">
              <w:rPr>
                <w:rFonts w:ascii="Arial" w:hAnsi="Arial" w:cs="Arial"/>
                <w:i/>
                <w:iCs/>
                <w:sz w:val="20"/>
                <w:szCs w:val="20"/>
                <w:lang w:val="en-GB"/>
              </w:rPr>
              <w:t>Price Schedule Offer Form</w:t>
            </w:r>
          </w:p>
        </w:tc>
        <w:tc>
          <w:tcPr>
            <w:tcW w:w="1276" w:type="dxa"/>
          </w:tcPr>
          <w:p w14:paraId="3241A40C" w14:textId="77777777" w:rsidR="00DC4591" w:rsidRPr="00A310C8" w:rsidRDefault="00DC4591" w:rsidP="00B37B8E">
            <w:pPr>
              <w:pStyle w:val="BankNormal"/>
              <w:spacing w:after="0"/>
              <w:jc w:val="both"/>
              <w:rPr>
                <w:rFonts w:ascii="Arial" w:hAnsi="Arial" w:cs="Arial"/>
                <w:iCs/>
                <w:sz w:val="20"/>
                <w:szCs w:val="20"/>
                <w:lang w:val="en-GB"/>
              </w:rPr>
            </w:pPr>
          </w:p>
        </w:tc>
        <w:tc>
          <w:tcPr>
            <w:tcW w:w="1985" w:type="dxa"/>
          </w:tcPr>
          <w:p w14:paraId="3241A40D" w14:textId="77777777" w:rsidR="00DC4591" w:rsidRPr="00A310C8" w:rsidRDefault="00DC4591" w:rsidP="00B37B8E">
            <w:pPr>
              <w:pStyle w:val="BankNormal"/>
              <w:spacing w:after="0"/>
              <w:jc w:val="both"/>
              <w:rPr>
                <w:rFonts w:ascii="Arial" w:hAnsi="Arial" w:cs="Arial"/>
                <w:iCs/>
                <w:sz w:val="20"/>
                <w:szCs w:val="20"/>
                <w:lang w:val="en-GB"/>
              </w:rPr>
            </w:pPr>
          </w:p>
        </w:tc>
        <w:tc>
          <w:tcPr>
            <w:tcW w:w="2126" w:type="dxa"/>
          </w:tcPr>
          <w:p w14:paraId="3241A40E" w14:textId="77777777" w:rsidR="00DC4591" w:rsidRPr="00A310C8" w:rsidRDefault="00DC4591" w:rsidP="00B37B8E">
            <w:pPr>
              <w:pStyle w:val="BankNormal"/>
              <w:spacing w:after="0"/>
              <w:jc w:val="both"/>
              <w:rPr>
                <w:rFonts w:ascii="Arial" w:hAnsi="Arial" w:cs="Arial"/>
                <w:iCs/>
                <w:sz w:val="20"/>
                <w:szCs w:val="20"/>
                <w:lang w:val="en-GB"/>
              </w:rPr>
            </w:pPr>
          </w:p>
        </w:tc>
      </w:tr>
      <w:tr w:rsidR="00DC4591" w:rsidRPr="00A310C8" w14:paraId="3241A414" w14:textId="77777777" w:rsidTr="006B4CE1">
        <w:tc>
          <w:tcPr>
            <w:tcW w:w="4536" w:type="dxa"/>
          </w:tcPr>
          <w:p w14:paraId="3241A410" w14:textId="46D46157" w:rsidR="00DC4591" w:rsidRPr="00A310C8" w:rsidRDefault="00FA3360" w:rsidP="00B37B8E">
            <w:pPr>
              <w:pStyle w:val="BankNormal"/>
              <w:numPr>
                <w:ilvl w:val="0"/>
                <w:numId w:val="14"/>
              </w:numPr>
              <w:spacing w:after="0"/>
              <w:ind w:left="284" w:hanging="284"/>
              <w:jc w:val="both"/>
              <w:rPr>
                <w:rFonts w:ascii="Arial" w:hAnsi="Arial" w:cs="Arial"/>
                <w:iCs/>
                <w:sz w:val="20"/>
                <w:szCs w:val="20"/>
                <w:lang w:val="en-GB"/>
              </w:rPr>
            </w:pPr>
            <w:r>
              <w:rPr>
                <w:rFonts w:ascii="Arial" w:hAnsi="Arial" w:cs="Arial"/>
                <w:iCs/>
                <w:sz w:val="20"/>
                <w:szCs w:val="20"/>
                <w:lang w:val="en-GB"/>
              </w:rPr>
              <w:t>Pictures of the Doors</w:t>
            </w:r>
          </w:p>
        </w:tc>
        <w:tc>
          <w:tcPr>
            <w:tcW w:w="1276" w:type="dxa"/>
          </w:tcPr>
          <w:p w14:paraId="3241A411" w14:textId="77777777" w:rsidR="00DC4591" w:rsidRPr="00A310C8" w:rsidRDefault="00DC4591" w:rsidP="00B37B8E">
            <w:pPr>
              <w:pStyle w:val="BankNormal"/>
              <w:spacing w:after="0"/>
              <w:jc w:val="both"/>
              <w:rPr>
                <w:rFonts w:ascii="Arial" w:hAnsi="Arial" w:cs="Arial"/>
                <w:iCs/>
                <w:sz w:val="20"/>
                <w:szCs w:val="20"/>
                <w:lang w:val="en-GB"/>
              </w:rPr>
            </w:pPr>
          </w:p>
        </w:tc>
        <w:tc>
          <w:tcPr>
            <w:tcW w:w="1985" w:type="dxa"/>
          </w:tcPr>
          <w:p w14:paraId="3241A412" w14:textId="77777777" w:rsidR="00DC4591" w:rsidRPr="00A310C8" w:rsidRDefault="00DC4591" w:rsidP="00B37B8E">
            <w:pPr>
              <w:pStyle w:val="BankNormal"/>
              <w:spacing w:after="0"/>
              <w:jc w:val="both"/>
              <w:rPr>
                <w:rFonts w:ascii="Arial" w:hAnsi="Arial" w:cs="Arial"/>
                <w:iCs/>
                <w:sz w:val="20"/>
                <w:szCs w:val="20"/>
                <w:lang w:val="en-GB"/>
              </w:rPr>
            </w:pPr>
          </w:p>
        </w:tc>
        <w:tc>
          <w:tcPr>
            <w:tcW w:w="2126" w:type="dxa"/>
          </w:tcPr>
          <w:p w14:paraId="3241A413" w14:textId="77777777" w:rsidR="00DC4591" w:rsidRPr="00A310C8" w:rsidRDefault="00DC4591" w:rsidP="00B37B8E">
            <w:pPr>
              <w:pStyle w:val="BankNormal"/>
              <w:spacing w:after="0"/>
              <w:jc w:val="both"/>
              <w:rPr>
                <w:rFonts w:ascii="Arial" w:hAnsi="Arial" w:cs="Arial"/>
                <w:iCs/>
                <w:sz w:val="20"/>
                <w:szCs w:val="20"/>
                <w:lang w:val="en-GB"/>
              </w:rPr>
            </w:pPr>
          </w:p>
        </w:tc>
      </w:tr>
      <w:tr w:rsidR="00DC4591" w:rsidRPr="00A310C8" w14:paraId="3241A419" w14:textId="77777777" w:rsidTr="006B4CE1">
        <w:tc>
          <w:tcPr>
            <w:tcW w:w="4536" w:type="dxa"/>
          </w:tcPr>
          <w:p w14:paraId="3241A415" w14:textId="02A1E549" w:rsidR="00DC4591" w:rsidRPr="00A310C8" w:rsidRDefault="004A05DE" w:rsidP="00B37B8E">
            <w:pPr>
              <w:pStyle w:val="BankNormal"/>
              <w:spacing w:after="0"/>
              <w:jc w:val="both"/>
              <w:rPr>
                <w:rFonts w:ascii="Arial" w:hAnsi="Arial" w:cs="Arial"/>
                <w:iCs/>
                <w:sz w:val="20"/>
                <w:szCs w:val="20"/>
                <w:lang w:val="en-GB"/>
              </w:rPr>
            </w:pPr>
            <w:r w:rsidRPr="00A310C8">
              <w:rPr>
                <w:rFonts w:ascii="Arial" w:hAnsi="Arial" w:cs="Arial"/>
                <w:sz w:val="20"/>
                <w:szCs w:val="20"/>
                <w:lang w:val="en-GB"/>
              </w:rPr>
              <w:t xml:space="preserve">Have you provided the required information for qualification purposes as contained in </w:t>
            </w:r>
            <w:r w:rsidR="00F52D8B">
              <w:rPr>
                <w:rFonts w:ascii="Arial" w:hAnsi="Arial" w:cs="Arial"/>
                <w:sz w:val="20"/>
                <w:szCs w:val="20"/>
                <w:lang w:val="en-GB"/>
              </w:rPr>
              <w:t>ITB</w:t>
            </w:r>
            <w:r w:rsidRPr="00A310C8">
              <w:rPr>
                <w:rFonts w:ascii="Arial" w:hAnsi="Arial" w:cs="Arial"/>
                <w:sz w:val="20"/>
                <w:szCs w:val="20"/>
                <w:lang w:val="en-GB"/>
              </w:rPr>
              <w:t xml:space="preserve"> document 4: UNOPS Technical </w:t>
            </w:r>
            <w:r w:rsidR="00A310C8">
              <w:rPr>
                <w:rFonts w:ascii="Arial" w:hAnsi="Arial" w:cs="Arial"/>
                <w:sz w:val="20"/>
                <w:szCs w:val="20"/>
                <w:lang w:val="en-GB"/>
              </w:rPr>
              <w:t>s</w:t>
            </w:r>
            <w:r w:rsidRPr="00A310C8">
              <w:rPr>
                <w:rFonts w:ascii="Arial" w:hAnsi="Arial" w:cs="Arial"/>
                <w:sz w:val="20"/>
                <w:szCs w:val="20"/>
                <w:lang w:val="en-GB"/>
              </w:rPr>
              <w:t>pecifications</w:t>
            </w:r>
          </w:p>
        </w:tc>
        <w:tc>
          <w:tcPr>
            <w:tcW w:w="1276" w:type="dxa"/>
          </w:tcPr>
          <w:p w14:paraId="3241A416" w14:textId="77777777" w:rsidR="00DC4591" w:rsidRPr="00A310C8" w:rsidRDefault="00DC4591" w:rsidP="00B37B8E">
            <w:pPr>
              <w:pStyle w:val="BankNormal"/>
              <w:spacing w:after="0"/>
              <w:jc w:val="both"/>
              <w:rPr>
                <w:rFonts w:ascii="Arial" w:hAnsi="Arial" w:cs="Arial"/>
                <w:iCs/>
                <w:sz w:val="20"/>
                <w:szCs w:val="20"/>
                <w:lang w:val="en-GB"/>
              </w:rPr>
            </w:pPr>
          </w:p>
        </w:tc>
        <w:tc>
          <w:tcPr>
            <w:tcW w:w="1985" w:type="dxa"/>
          </w:tcPr>
          <w:p w14:paraId="3241A417" w14:textId="77777777" w:rsidR="00DC4591" w:rsidRPr="00A310C8" w:rsidRDefault="00DC4591" w:rsidP="00B37B8E">
            <w:pPr>
              <w:pStyle w:val="BankNormal"/>
              <w:spacing w:after="0"/>
              <w:jc w:val="both"/>
              <w:rPr>
                <w:rFonts w:ascii="Arial" w:hAnsi="Arial" w:cs="Arial"/>
                <w:iCs/>
                <w:sz w:val="20"/>
                <w:szCs w:val="20"/>
                <w:lang w:val="en-GB"/>
              </w:rPr>
            </w:pPr>
          </w:p>
        </w:tc>
        <w:tc>
          <w:tcPr>
            <w:tcW w:w="2126" w:type="dxa"/>
          </w:tcPr>
          <w:p w14:paraId="3241A418" w14:textId="77777777" w:rsidR="00DC4591" w:rsidRPr="00A310C8" w:rsidRDefault="00DC4591" w:rsidP="00B37B8E">
            <w:pPr>
              <w:pStyle w:val="BankNormal"/>
              <w:spacing w:after="0"/>
              <w:jc w:val="both"/>
              <w:rPr>
                <w:rFonts w:ascii="Arial" w:hAnsi="Arial" w:cs="Arial"/>
                <w:iCs/>
                <w:sz w:val="20"/>
                <w:szCs w:val="20"/>
                <w:lang w:val="en-GB"/>
              </w:rPr>
            </w:pPr>
          </w:p>
        </w:tc>
      </w:tr>
      <w:tr w:rsidR="00DC4591" w:rsidRPr="00A310C8" w14:paraId="3241A41E" w14:textId="77777777" w:rsidTr="006B4CE1">
        <w:tc>
          <w:tcPr>
            <w:tcW w:w="4536" w:type="dxa"/>
          </w:tcPr>
          <w:p w14:paraId="3241A41A" w14:textId="77777777" w:rsidR="00DC4591" w:rsidRPr="00A310C8" w:rsidRDefault="004A05DE" w:rsidP="00B37B8E">
            <w:pPr>
              <w:pStyle w:val="BankNormal"/>
              <w:numPr>
                <w:ilvl w:val="0"/>
                <w:numId w:val="14"/>
              </w:numPr>
              <w:spacing w:after="0"/>
              <w:ind w:left="284" w:hanging="284"/>
              <w:jc w:val="both"/>
              <w:rPr>
                <w:rFonts w:ascii="Arial" w:hAnsi="Arial" w:cs="Arial"/>
                <w:iCs/>
                <w:sz w:val="20"/>
                <w:szCs w:val="20"/>
                <w:lang w:val="en-GB"/>
              </w:rPr>
            </w:pPr>
            <w:r w:rsidRPr="00A310C8">
              <w:rPr>
                <w:rFonts w:ascii="Arial" w:hAnsi="Arial" w:cs="Arial"/>
                <w:iCs/>
                <w:sz w:val="20"/>
                <w:szCs w:val="20"/>
                <w:lang w:val="en-GB"/>
              </w:rPr>
              <w:t>Financial capability related documents</w:t>
            </w:r>
          </w:p>
        </w:tc>
        <w:tc>
          <w:tcPr>
            <w:tcW w:w="1276" w:type="dxa"/>
          </w:tcPr>
          <w:p w14:paraId="3241A41B" w14:textId="77777777" w:rsidR="00DC4591" w:rsidRPr="00A310C8" w:rsidRDefault="00DC4591" w:rsidP="00B37B8E">
            <w:pPr>
              <w:pStyle w:val="BankNormal"/>
              <w:spacing w:after="0"/>
              <w:jc w:val="both"/>
              <w:rPr>
                <w:rFonts w:ascii="Arial" w:hAnsi="Arial" w:cs="Arial"/>
                <w:iCs/>
                <w:sz w:val="20"/>
                <w:szCs w:val="20"/>
                <w:lang w:val="en-GB"/>
              </w:rPr>
            </w:pPr>
          </w:p>
        </w:tc>
        <w:tc>
          <w:tcPr>
            <w:tcW w:w="1985" w:type="dxa"/>
          </w:tcPr>
          <w:p w14:paraId="3241A41C" w14:textId="77777777" w:rsidR="00DC4591" w:rsidRPr="00A310C8" w:rsidRDefault="00DC4591" w:rsidP="00B37B8E">
            <w:pPr>
              <w:pStyle w:val="BankNormal"/>
              <w:spacing w:after="0"/>
              <w:jc w:val="both"/>
              <w:rPr>
                <w:rFonts w:ascii="Arial" w:hAnsi="Arial" w:cs="Arial"/>
                <w:iCs/>
                <w:sz w:val="20"/>
                <w:szCs w:val="20"/>
                <w:lang w:val="en-GB"/>
              </w:rPr>
            </w:pPr>
          </w:p>
        </w:tc>
        <w:tc>
          <w:tcPr>
            <w:tcW w:w="2126" w:type="dxa"/>
          </w:tcPr>
          <w:p w14:paraId="3241A41D" w14:textId="77777777" w:rsidR="00DC4591" w:rsidRPr="00A310C8" w:rsidRDefault="00DC4591" w:rsidP="00B37B8E">
            <w:pPr>
              <w:pStyle w:val="BankNormal"/>
              <w:spacing w:after="0"/>
              <w:jc w:val="both"/>
              <w:rPr>
                <w:rFonts w:ascii="Arial" w:hAnsi="Arial" w:cs="Arial"/>
                <w:iCs/>
                <w:sz w:val="20"/>
                <w:szCs w:val="20"/>
                <w:lang w:val="en-GB"/>
              </w:rPr>
            </w:pPr>
          </w:p>
        </w:tc>
      </w:tr>
      <w:tr w:rsidR="00396D1A" w:rsidRPr="00A310C8" w14:paraId="501D30F8" w14:textId="77777777" w:rsidTr="00D103D0">
        <w:tc>
          <w:tcPr>
            <w:tcW w:w="4536" w:type="dxa"/>
          </w:tcPr>
          <w:p w14:paraId="66A9CC39" w14:textId="4D959948" w:rsidR="00396D1A" w:rsidRPr="00A310C8" w:rsidRDefault="00E313EE" w:rsidP="00D103D0">
            <w:pPr>
              <w:pStyle w:val="BankNormal"/>
              <w:numPr>
                <w:ilvl w:val="0"/>
                <w:numId w:val="14"/>
              </w:numPr>
              <w:spacing w:after="0"/>
              <w:ind w:left="284" w:hanging="284"/>
              <w:jc w:val="both"/>
              <w:rPr>
                <w:rFonts w:ascii="Arial" w:hAnsi="Arial" w:cs="Arial"/>
                <w:iCs/>
                <w:sz w:val="20"/>
                <w:szCs w:val="20"/>
                <w:lang w:val="en-GB"/>
              </w:rPr>
            </w:pPr>
            <w:bookmarkStart w:id="7" w:name="_Toc68319416"/>
            <w:r>
              <w:rPr>
                <w:rFonts w:ascii="Arial" w:hAnsi="Arial" w:cs="Arial"/>
                <w:iCs/>
                <w:sz w:val="20"/>
                <w:szCs w:val="20"/>
                <w:lang w:val="en-GB"/>
              </w:rPr>
              <w:t>Manufacturer’s Authorization Form</w:t>
            </w:r>
          </w:p>
        </w:tc>
        <w:tc>
          <w:tcPr>
            <w:tcW w:w="1276" w:type="dxa"/>
          </w:tcPr>
          <w:p w14:paraId="1B0C8186" w14:textId="77777777" w:rsidR="00396D1A" w:rsidRPr="00A310C8" w:rsidRDefault="00396D1A" w:rsidP="00D103D0">
            <w:pPr>
              <w:pStyle w:val="BankNormal"/>
              <w:spacing w:after="0"/>
              <w:jc w:val="both"/>
              <w:rPr>
                <w:rFonts w:ascii="Arial" w:hAnsi="Arial" w:cs="Arial"/>
                <w:iCs/>
                <w:sz w:val="20"/>
                <w:szCs w:val="20"/>
                <w:lang w:val="en-GB"/>
              </w:rPr>
            </w:pPr>
          </w:p>
        </w:tc>
        <w:tc>
          <w:tcPr>
            <w:tcW w:w="1985" w:type="dxa"/>
          </w:tcPr>
          <w:p w14:paraId="49D1AADA" w14:textId="77777777" w:rsidR="00396D1A" w:rsidRPr="00A310C8" w:rsidRDefault="00396D1A" w:rsidP="00D103D0">
            <w:pPr>
              <w:pStyle w:val="BankNormal"/>
              <w:spacing w:after="0"/>
              <w:jc w:val="both"/>
              <w:rPr>
                <w:rFonts w:ascii="Arial" w:hAnsi="Arial" w:cs="Arial"/>
                <w:iCs/>
                <w:sz w:val="20"/>
                <w:szCs w:val="20"/>
                <w:lang w:val="en-GB"/>
              </w:rPr>
            </w:pPr>
          </w:p>
        </w:tc>
        <w:tc>
          <w:tcPr>
            <w:tcW w:w="2126" w:type="dxa"/>
          </w:tcPr>
          <w:p w14:paraId="0B943761" w14:textId="77777777" w:rsidR="00396D1A" w:rsidRPr="00A310C8" w:rsidRDefault="00396D1A" w:rsidP="00D103D0">
            <w:pPr>
              <w:pStyle w:val="BankNormal"/>
              <w:spacing w:after="0"/>
              <w:jc w:val="both"/>
              <w:rPr>
                <w:rFonts w:ascii="Arial" w:hAnsi="Arial" w:cs="Arial"/>
                <w:iCs/>
                <w:sz w:val="20"/>
                <w:szCs w:val="20"/>
                <w:lang w:val="en-GB"/>
              </w:rPr>
            </w:pPr>
          </w:p>
        </w:tc>
      </w:tr>
    </w:tbl>
    <w:p w14:paraId="53DA6EA2" w14:textId="77777777" w:rsidR="001803A3" w:rsidRDefault="001803A3" w:rsidP="00B37B8E">
      <w:pPr>
        <w:jc w:val="both"/>
        <w:rPr>
          <w:sz w:val="20"/>
          <w:szCs w:val="20"/>
        </w:rPr>
      </w:pPr>
    </w:p>
    <w:p w14:paraId="41C0406F" w14:textId="77777777" w:rsidR="00396D1A" w:rsidRDefault="00396D1A" w:rsidP="00B37B8E">
      <w:pPr>
        <w:jc w:val="both"/>
        <w:rPr>
          <w:sz w:val="20"/>
          <w:szCs w:val="20"/>
        </w:rPr>
      </w:pPr>
    </w:p>
    <w:p w14:paraId="38A7B5B3" w14:textId="77777777" w:rsidR="007A4C0C" w:rsidRDefault="007A4C0C" w:rsidP="00B37B8E">
      <w:pPr>
        <w:jc w:val="both"/>
        <w:rPr>
          <w:sz w:val="20"/>
          <w:szCs w:val="20"/>
        </w:rPr>
      </w:pPr>
    </w:p>
    <w:p w14:paraId="14F2725D" w14:textId="77777777" w:rsidR="007A4C0C" w:rsidRDefault="007A4C0C" w:rsidP="00B37B8E">
      <w:pPr>
        <w:jc w:val="both"/>
        <w:rPr>
          <w:sz w:val="20"/>
          <w:szCs w:val="20"/>
        </w:rPr>
      </w:pPr>
    </w:p>
    <w:p w14:paraId="341A2790" w14:textId="77777777" w:rsidR="007A4C0C" w:rsidRDefault="007A4C0C" w:rsidP="00B37B8E">
      <w:pPr>
        <w:jc w:val="both"/>
        <w:rPr>
          <w:sz w:val="20"/>
          <w:szCs w:val="20"/>
        </w:rPr>
      </w:pPr>
    </w:p>
    <w:p w14:paraId="6A6C879E" w14:textId="77777777" w:rsidR="007A4C0C" w:rsidRDefault="007A4C0C" w:rsidP="00B37B8E">
      <w:pPr>
        <w:jc w:val="both"/>
        <w:rPr>
          <w:sz w:val="20"/>
          <w:szCs w:val="20"/>
        </w:rPr>
      </w:pPr>
    </w:p>
    <w:p w14:paraId="609B9D1A" w14:textId="77777777" w:rsidR="007A4C0C" w:rsidRDefault="007A4C0C" w:rsidP="00B37B8E">
      <w:pPr>
        <w:jc w:val="both"/>
        <w:rPr>
          <w:sz w:val="20"/>
          <w:szCs w:val="20"/>
        </w:rPr>
      </w:pPr>
    </w:p>
    <w:p w14:paraId="4CE6CD14" w14:textId="77777777" w:rsidR="007A4C0C" w:rsidRDefault="007A4C0C" w:rsidP="00B37B8E">
      <w:pPr>
        <w:jc w:val="both"/>
        <w:rPr>
          <w:sz w:val="20"/>
          <w:szCs w:val="20"/>
        </w:rPr>
      </w:pPr>
    </w:p>
    <w:p w14:paraId="4D5661EA" w14:textId="77777777" w:rsidR="007A4C0C" w:rsidRDefault="007A4C0C" w:rsidP="00B37B8E">
      <w:pPr>
        <w:jc w:val="both"/>
        <w:rPr>
          <w:sz w:val="20"/>
          <w:szCs w:val="20"/>
        </w:rPr>
      </w:pPr>
    </w:p>
    <w:p w14:paraId="05F72C32" w14:textId="77777777" w:rsidR="007A4C0C" w:rsidRDefault="007A4C0C" w:rsidP="00B37B8E">
      <w:pPr>
        <w:jc w:val="both"/>
        <w:rPr>
          <w:sz w:val="20"/>
          <w:szCs w:val="20"/>
        </w:rPr>
      </w:pPr>
    </w:p>
    <w:p w14:paraId="76673A00" w14:textId="77777777" w:rsidR="007A4C0C" w:rsidRDefault="007A4C0C" w:rsidP="00B37B8E">
      <w:pPr>
        <w:jc w:val="both"/>
        <w:rPr>
          <w:sz w:val="20"/>
          <w:szCs w:val="20"/>
        </w:rPr>
      </w:pPr>
    </w:p>
    <w:p w14:paraId="712908E9" w14:textId="77777777" w:rsidR="007A4C0C" w:rsidRDefault="007A4C0C" w:rsidP="00B37B8E">
      <w:pPr>
        <w:jc w:val="both"/>
        <w:rPr>
          <w:sz w:val="20"/>
          <w:szCs w:val="20"/>
        </w:rPr>
      </w:pPr>
    </w:p>
    <w:p w14:paraId="4E47B6AC" w14:textId="77777777" w:rsidR="007A4C0C" w:rsidRDefault="007A4C0C" w:rsidP="00B37B8E">
      <w:pPr>
        <w:jc w:val="both"/>
        <w:rPr>
          <w:sz w:val="20"/>
          <w:szCs w:val="20"/>
        </w:rPr>
      </w:pPr>
    </w:p>
    <w:p w14:paraId="3037D135" w14:textId="77777777" w:rsidR="007A4C0C" w:rsidRDefault="007A4C0C" w:rsidP="00B37B8E">
      <w:pPr>
        <w:jc w:val="both"/>
        <w:rPr>
          <w:sz w:val="20"/>
          <w:szCs w:val="20"/>
        </w:rPr>
      </w:pPr>
    </w:p>
    <w:p w14:paraId="6861A73B" w14:textId="77777777" w:rsidR="007A4C0C" w:rsidRDefault="007A4C0C" w:rsidP="00B37B8E">
      <w:pPr>
        <w:jc w:val="both"/>
        <w:rPr>
          <w:sz w:val="20"/>
          <w:szCs w:val="20"/>
        </w:rPr>
      </w:pPr>
    </w:p>
    <w:p w14:paraId="05597F7E" w14:textId="77777777" w:rsidR="007A4C0C" w:rsidRDefault="007A4C0C" w:rsidP="00B37B8E">
      <w:pPr>
        <w:jc w:val="both"/>
        <w:rPr>
          <w:sz w:val="20"/>
          <w:szCs w:val="20"/>
        </w:rPr>
      </w:pPr>
    </w:p>
    <w:p w14:paraId="557CBE51" w14:textId="77777777" w:rsidR="007A4C0C" w:rsidRDefault="007A4C0C" w:rsidP="00B37B8E">
      <w:pPr>
        <w:jc w:val="both"/>
        <w:rPr>
          <w:sz w:val="20"/>
          <w:szCs w:val="20"/>
        </w:rPr>
      </w:pPr>
    </w:p>
    <w:p w14:paraId="2D9E1673" w14:textId="77777777" w:rsidR="007A4C0C" w:rsidRDefault="007A4C0C" w:rsidP="00B37B8E">
      <w:pPr>
        <w:jc w:val="both"/>
        <w:rPr>
          <w:sz w:val="20"/>
          <w:szCs w:val="20"/>
        </w:rPr>
      </w:pPr>
    </w:p>
    <w:p w14:paraId="24CFF845" w14:textId="77777777" w:rsidR="007A4C0C" w:rsidRDefault="007A4C0C" w:rsidP="00B37B8E">
      <w:pPr>
        <w:jc w:val="both"/>
        <w:rPr>
          <w:sz w:val="20"/>
          <w:szCs w:val="20"/>
        </w:rPr>
      </w:pPr>
    </w:p>
    <w:p w14:paraId="59743546" w14:textId="77777777" w:rsidR="007A4C0C" w:rsidRDefault="007A4C0C" w:rsidP="00B37B8E">
      <w:pPr>
        <w:jc w:val="both"/>
        <w:rPr>
          <w:sz w:val="20"/>
          <w:szCs w:val="20"/>
        </w:rPr>
      </w:pPr>
    </w:p>
    <w:p w14:paraId="5A2C9FD6" w14:textId="77777777" w:rsidR="007A4C0C" w:rsidRDefault="007A4C0C" w:rsidP="00B37B8E">
      <w:pPr>
        <w:jc w:val="both"/>
        <w:rPr>
          <w:sz w:val="20"/>
          <w:szCs w:val="20"/>
        </w:rPr>
      </w:pPr>
    </w:p>
    <w:p w14:paraId="7CFCB3AC" w14:textId="77777777" w:rsidR="007A4C0C" w:rsidRDefault="007A4C0C" w:rsidP="00B37B8E">
      <w:pPr>
        <w:jc w:val="both"/>
        <w:rPr>
          <w:sz w:val="20"/>
          <w:szCs w:val="20"/>
        </w:rPr>
      </w:pPr>
    </w:p>
    <w:p w14:paraId="0585D303" w14:textId="77777777" w:rsidR="007A4C0C" w:rsidRDefault="007A4C0C" w:rsidP="00B37B8E">
      <w:pPr>
        <w:jc w:val="both"/>
        <w:rPr>
          <w:sz w:val="20"/>
          <w:szCs w:val="20"/>
        </w:rPr>
      </w:pPr>
    </w:p>
    <w:p w14:paraId="79FCC16D" w14:textId="77777777" w:rsidR="007A4C0C" w:rsidRDefault="007A4C0C" w:rsidP="00B37B8E">
      <w:pPr>
        <w:jc w:val="both"/>
        <w:rPr>
          <w:sz w:val="20"/>
          <w:szCs w:val="20"/>
        </w:rPr>
      </w:pPr>
    </w:p>
    <w:p w14:paraId="70955A4C" w14:textId="77777777" w:rsidR="007A4C0C" w:rsidRDefault="007A4C0C" w:rsidP="00B37B8E">
      <w:pPr>
        <w:jc w:val="both"/>
        <w:rPr>
          <w:sz w:val="20"/>
          <w:szCs w:val="20"/>
        </w:rPr>
      </w:pPr>
    </w:p>
    <w:p w14:paraId="2CB5FE70" w14:textId="77777777" w:rsidR="007A4C0C" w:rsidRDefault="007A4C0C" w:rsidP="00B37B8E">
      <w:pPr>
        <w:jc w:val="both"/>
        <w:rPr>
          <w:sz w:val="20"/>
          <w:szCs w:val="20"/>
        </w:rPr>
      </w:pPr>
    </w:p>
    <w:p w14:paraId="5CEEC6A8" w14:textId="77777777" w:rsidR="007A4C0C" w:rsidRDefault="007A4C0C" w:rsidP="00B37B8E">
      <w:pPr>
        <w:jc w:val="both"/>
        <w:rPr>
          <w:sz w:val="20"/>
          <w:szCs w:val="20"/>
        </w:rPr>
      </w:pPr>
    </w:p>
    <w:p w14:paraId="4F480F2B" w14:textId="77777777" w:rsidR="007A4C0C" w:rsidRDefault="007A4C0C" w:rsidP="00B37B8E">
      <w:pPr>
        <w:jc w:val="both"/>
        <w:rPr>
          <w:sz w:val="20"/>
          <w:szCs w:val="20"/>
        </w:rPr>
      </w:pPr>
    </w:p>
    <w:p w14:paraId="1A7AD34B" w14:textId="77777777" w:rsidR="007A4C0C" w:rsidRDefault="007A4C0C" w:rsidP="00B37B8E">
      <w:pPr>
        <w:jc w:val="both"/>
        <w:rPr>
          <w:sz w:val="20"/>
          <w:szCs w:val="20"/>
        </w:rPr>
      </w:pPr>
    </w:p>
    <w:p w14:paraId="7508A295" w14:textId="77777777" w:rsidR="007A4C0C" w:rsidRDefault="007A4C0C" w:rsidP="00B37B8E">
      <w:pPr>
        <w:jc w:val="both"/>
        <w:rPr>
          <w:sz w:val="20"/>
          <w:szCs w:val="20"/>
        </w:rPr>
      </w:pPr>
    </w:p>
    <w:p w14:paraId="67523320" w14:textId="77777777" w:rsidR="007A4C0C" w:rsidRDefault="007A4C0C" w:rsidP="00B37B8E">
      <w:pPr>
        <w:jc w:val="both"/>
        <w:rPr>
          <w:sz w:val="20"/>
          <w:szCs w:val="20"/>
        </w:rPr>
      </w:pPr>
    </w:p>
    <w:p w14:paraId="57803C59" w14:textId="77777777" w:rsidR="007A4C0C" w:rsidRDefault="007A4C0C" w:rsidP="00B37B8E">
      <w:pPr>
        <w:jc w:val="both"/>
        <w:rPr>
          <w:sz w:val="20"/>
          <w:szCs w:val="20"/>
        </w:rPr>
      </w:pPr>
    </w:p>
    <w:p w14:paraId="6D98077C" w14:textId="77777777" w:rsidR="007A4C0C" w:rsidRDefault="007A4C0C" w:rsidP="00B37B8E">
      <w:pPr>
        <w:jc w:val="both"/>
        <w:rPr>
          <w:sz w:val="20"/>
          <w:szCs w:val="20"/>
        </w:rPr>
      </w:pPr>
    </w:p>
    <w:p w14:paraId="0774BC77" w14:textId="77777777" w:rsidR="00396D1A" w:rsidRDefault="00396D1A" w:rsidP="00B37B8E">
      <w:pPr>
        <w:jc w:val="both"/>
        <w:rPr>
          <w:sz w:val="20"/>
          <w:szCs w:val="20"/>
        </w:rPr>
      </w:pPr>
    </w:p>
    <w:bookmarkEnd w:id="7"/>
    <w:p w14:paraId="3241A42A" w14:textId="77777777" w:rsidR="00DC4591" w:rsidRPr="00336EBB" w:rsidRDefault="004A05DE" w:rsidP="00B37B8E">
      <w:pPr>
        <w:pStyle w:val="Headingblue"/>
        <w:jc w:val="both"/>
        <w:rPr>
          <w:sz w:val="20"/>
          <w:szCs w:val="20"/>
        </w:rPr>
      </w:pPr>
      <w:r>
        <w:lastRenderedPageBreak/>
        <w:t>ANNEX C</w:t>
      </w:r>
    </w:p>
    <w:p w14:paraId="6BB43FB2" w14:textId="77777777" w:rsidR="00B00050" w:rsidRPr="004D3E4E" w:rsidRDefault="00B00050" w:rsidP="00B37B8E">
      <w:pPr>
        <w:pStyle w:val="Heading1"/>
        <w:spacing w:before="0"/>
        <w:jc w:val="both"/>
        <w:rPr>
          <w:spacing w:val="-3"/>
        </w:rPr>
      </w:pPr>
      <w:r>
        <w:rPr>
          <w:spacing w:val="-3"/>
        </w:rPr>
        <w:t>Supply of Armoured Doors</w:t>
      </w:r>
    </w:p>
    <w:p w14:paraId="7CFC7497" w14:textId="77777777" w:rsidR="00B00050" w:rsidRPr="005F6279" w:rsidRDefault="00B00050" w:rsidP="00B37B8E">
      <w:pPr>
        <w:autoSpaceDE w:val="0"/>
        <w:autoSpaceDN w:val="0"/>
        <w:spacing w:before="100" w:beforeAutospacing="1" w:after="100" w:afterAutospacing="1"/>
        <w:jc w:val="both"/>
        <w:rPr>
          <w:b/>
          <w:bCs/>
          <w:i/>
          <w:color w:val="5292C9"/>
          <w:spacing w:val="-3"/>
          <w:sz w:val="22"/>
          <w:szCs w:val="22"/>
        </w:rPr>
      </w:pPr>
      <w:r w:rsidRPr="005F6279">
        <w:rPr>
          <w:b/>
          <w:bCs/>
          <w:i/>
          <w:color w:val="5292C9"/>
          <w:spacing w:val="-3"/>
          <w:sz w:val="22"/>
          <w:szCs w:val="22"/>
        </w:rPr>
        <w:t>90801_ITB_CAR_Armoured Doors_15_04</w:t>
      </w:r>
    </w:p>
    <w:p w14:paraId="3241A431" w14:textId="77777777" w:rsidR="00DC4591" w:rsidRPr="00336EBB" w:rsidRDefault="00DC4591" w:rsidP="00B37B8E">
      <w:pPr>
        <w:jc w:val="both"/>
        <w:rPr>
          <w:b/>
        </w:rPr>
      </w:pPr>
    </w:p>
    <w:p w14:paraId="3241A432" w14:textId="77777777" w:rsidR="00DC4591" w:rsidRDefault="004A05DE" w:rsidP="00B37B8E">
      <w:pPr>
        <w:pStyle w:val="Headingblue"/>
        <w:jc w:val="both"/>
      </w:pPr>
      <w:r w:rsidRPr="00336EBB">
        <w:t xml:space="preserve">Bid </w:t>
      </w:r>
      <w:r>
        <w:t>s</w:t>
      </w:r>
      <w:r w:rsidRPr="00336EBB">
        <w:t xml:space="preserve">ubmission, </w:t>
      </w:r>
      <w:r>
        <w:t>t</w:t>
      </w:r>
      <w:r w:rsidRPr="00336EBB">
        <w:t xml:space="preserve">echnical and </w:t>
      </w:r>
      <w:r>
        <w:t>p</w:t>
      </w:r>
      <w:r w:rsidRPr="00336EBB">
        <w:t xml:space="preserve">rice </w:t>
      </w:r>
      <w:r>
        <w:t>s</w:t>
      </w:r>
      <w:r w:rsidRPr="00336EBB">
        <w:t xml:space="preserve">chedule </w:t>
      </w:r>
      <w:r>
        <w:t>o</w:t>
      </w:r>
      <w:r w:rsidRPr="00336EBB">
        <w:t>ffer</w:t>
      </w:r>
      <w:r>
        <w:t xml:space="preserve"> form</w:t>
      </w:r>
      <w:r w:rsidRPr="00336EBB">
        <w:t xml:space="preserve"> </w:t>
      </w:r>
    </w:p>
    <w:p w14:paraId="3241A433" w14:textId="77777777" w:rsidR="00DC4591" w:rsidRPr="00336EBB" w:rsidRDefault="004A05DE" w:rsidP="00B37B8E">
      <w:pPr>
        <w:pStyle w:val="Headingblue"/>
        <w:jc w:val="both"/>
      </w:pPr>
      <w:r w:rsidRPr="00336EBB">
        <w:t>Cover page</w:t>
      </w:r>
    </w:p>
    <w:p w14:paraId="3241A434" w14:textId="77777777" w:rsidR="00DC4591" w:rsidRPr="00336EBB" w:rsidRDefault="00DC4591" w:rsidP="00B37B8E">
      <w:pPr>
        <w:pStyle w:val="Header"/>
        <w:tabs>
          <w:tab w:val="clear" w:pos="4320"/>
          <w:tab w:val="clear" w:pos="8640"/>
          <w:tab w:val="left" w:pos="-1440"/>
          <w:tab w:val="left" w:pos="7200"/>
        </w:tabs>
        <w:suppressAutoHyphens/>
        <w:jc w:val="both"/>
        <w:rPr>
          <w:b/>
          <w:bCs/>
          <w:iCs/>
          <w:spacing w:val="-3"/>
        </w:rPr>
      </w:pPr>
    </w:p>
    <w:p w14:paraId="3241A435" w14:textId="49EF45CC" w:rsidR="00DC4591" w:rsidRPr="00A310C8" w:rsidRDefault="009243AF" w:rsidP="00B37B8E">
      <w:pPr>
        <w:pStyle w:val="Header"/>
        <w:jc w:val="both"/>
        <w:rPr>
          <w:bCs/>
          <w:iCs/>
          <w:spacing w:val="-3"/>
          <w:sz w:val="20"/>
          <w:szCs w:val="22"/>
        </w:rPr>
      </w:pPr>
      <w:r>
        <w:rPr>
          <w:bCs/>
          <w:iCs/>
          <w:spacing w:val="-3"/>
          <w:sz w:val="20"/>
          <w:szCs w:val="22"/>
        </w:rPr>
        <w:t>Bidder</w:t>
      </w:r>
      <w:r w:rsidR="004A05DE" w:rsidRPr="00A310C8">
        <w:rPr>
          <w:bCs/>
          <w:iCs/>
          <w:spacing w:val="-3"/>
          <w:sz w:val="20"/>
          <w:szCs w:val="22"/>
        </w:rPr>
        <w:t xml:space="preserve">s </w:t>
      </w:r>
      <w:r w:rsidR="00EC13C1">
        <w:rPr>
          <w:bCs/>
          <w:iCs/>
          <w:spacing w:val="-3"/>
          <w:sz w:val="20"/>
          <w:szCs w:val="22"/>
        </w:rPr>
        <w:t>must</w:t>
      </w:r>
      <w:r w:rsidR="004A05DE" w:rsidRPr="00A310C8">
        <w:rPr>
          <w:bCs/>
          <w:iCs/>
          <w:spacing w:val="-3"/>
          <w:sz w:val="20"/>
          <w:szCs w:val="22"/>
        </w:rPr>
        <w:t xml:space="preserve"> complete this form and return it as part of their bid submission.</w:t>
      </w:r>
    </w:p>
    <w:p w14:paraId="3241A436" w14:textId="77777777" w:rsidR="00DC4591" w:rsidRPr="00A310C8" w:rsidRDefault="00DC4591" w:rsidP="00B37B8E">
      <w:pPr>
        <w:pStyle w:val="Header"/>
        <w:tabs>
          <w:tab w:val="clear" w:pos="4320"/>
          <w:tab w:val="clear" w:pos="8640"/>
          <w:tab w:val="left" w:pos="-1440"/>
          <w:tab w:val="left" w:pos="7200"/>
        </w:tabs>
        <w:suppressAutoHyphens/>
        <w:jc w:val="both"/>
        <w:rPr>
          <w:b/>
          <w:bCs/>
          <w:iCs/>
          <w:spacing w:val="-3"/>
          <w:sz w:val="20"/>
          <w:szCs w:val="22"/>
        </w:rPr>
      </w:pPr>
    </w:p>
    <w:p w14:paraId="3241A437" w14:textId="17DE3C84" w:rsidR="00DC4591" w:rsidRPr="00A310C8" w:rsidRDefault="004A05DE" w:rsidP="00B37B8E">
      <w:pPr>
        <w:pStyle w:val="Header"/>
        <w:tabs>
          <w:tab w:val="clear" w:pos="4320"/>
          <w:tab w:val="clear" w:pos="8640"/>
          <w:tab w:val="left" w:pos="-1440"/>
          <w:tab w:val="left" w:pos="7200"/>
        </w:tabs>
        <w:suppressAutoHyphens/>
        <w:jc w:val="both"/>
        <w:rPr>
          <w:b/>
          <w:bCs/>
          <w:iCs/>
          <w:spacing w:val="-3"/>
          <w:sz w:val="20"/>
          <w:szCs w:val="22"/>
        </w:rPr>
      </w:pPr>
      <w:proofErr w:type="gramStart"/>
      <w:r w:rsidRPr="00A310C8">
        <w:rPr>
          <w:bCs/>
          <w:iCs/>
          <w:spacing w:val="-3"/>
          <w:sz w:val="20"/>
          <w:szCs w:val="22"/>
        </w:rPr>
        <w:t>This cover page</w:t>
      </w:r>
      <w:r w:rsidRPr="00A310C8">
        <w:rPr>
          <w:bCs/>
          <w:iCs/>
          <w:caps/>
          <w:spacing w:val="-3"/>
          <w:sz w:val="20"/>
          <w:szCs w:val="22"/>
        </w:rPr>
        <w:t xml:space="preserve">, </w:t>
      </w:r>
      <w:r w:rsidRPr="00A310C8">
        <w:rPr>
          <w:bCs/>
          <w:iCs/>
          <w:spacing w:val="-3"/>
          <w:sz w:val="20"/>
          <w:szCs w:val="22"/>
        </w:rPr>
        <w:t>the specification/statement of work form</w:t>
      </w:r>
      <w:r w:rsidR="00576C3B">
        <w:rPr>
          <w:bCs/>
          <w:iCs/>
          <w:spacing w:val="-3"/>
          <w:sz w:val="20"/>
          <w:szCs w:val="22"/>
        </w:rPr>
        <w:t>,</w:t>
      </w:r>
      <w:r w:rsidRPr="00A310C8">
        <w:rPr>
          <w:bCs/>
          <w:iCs/>
          <w:caps/>
          <w:spacing w:val="-3"/>
          <w:sz w:val="20"/>
          <w:szCs w:val="22"/>
        </w:rPr>
        <w:t xml:space="preserve"> </w:t>
      </w:r>
      <w:r w:rsidRPr="00A310C8">
        <w:rPr>
          <w:bCs/>
          <w:iCs/>
          <w:spacing w:val="-3"/>
          <w:sz w:val="20"/>
          <w:szCs w:val="22"/>
        </w:rPr>
        <w:t>and the price schedule</w:t>
      </w:r>
      <w:r w:rsidR="00576C3B">
        <w:rPr>
          <w:bCs/>
          <w:iCs/>
          <w:spacing w:val="-3"/>
          <w:sz w:val="20"/>
          <w:szCs w:val="22"/>
        </w:rPr>
        <w:t>,</w:t>
      </w:r>
      <w:r w:rsidRPr="00A310C8">
        <w:rPr>
          <w:bCs/>
          <w:iCs/>
          <w:spacing w:val="-3"/>
          <w:sz w:val="20"/>
          <w:szCs w:val="22"/>
        </w:rPr>
        <w:t xml:space="preserve"> form are</w:t>
      </w:r>
      <w:proofErr w:type="gramEnd"/>
      <w:r w:rsidRPr="00A310C8">
        <w:rPr>
          <w:bCs/>
          <w:iCs/>
          <w:spacing w:val="-3"/>
          <w:sz w:val="20"/>
          <w:szCs w:val="22"/>
        </w:rPr>
        <w:t xml:space="preserve"> an integral part of the bid submission form. </w:t>
      </w:r>
      <w:r w:rsidR="009243AF">
        <w:rPr>
          <w:bCs/>
          <w:iCs/>
          <w:spacing w:val="-3"/>
          <w:sz w:val="20"/>
          <w:szCs w:val="22"/>
        </w:rPr>
        <w:t>Bidder</w:t>
      </w:r>
      <w:r w:rsidRPr="00A310C8">
        <w:rPr>
          <w:bCs/>
          <w:iCs/>
          <w:spacing w:val="-3"/>
          <w:sz w:val="20"/>
          <w:szCs w:val="22"/>
        </w:rPr>
        <w:t xml:space="preserve">s are expected to return signed as part of their bid. </w:t>
      </w:r>
      <w:r w:rsidRPr="00A310C8">
        <w:rPr>
          <w:iCs/>
          <w:sz w:val="20"/>
          <w:szCs w:val="22"/>
        </w:rPr>
        <w:t xml:space="preserve">The </w:t>
      </w:r>
      <w:r w:rsidR="009243AF">
        <w:rPr>
          <w:iCs/>
          <w:sz w:val="20"/>
          <w:szCs w:val="22"/>
        </w:rPr>
        <w:t>Bidder</w:t>
      </w:r>
      <w:r w:rsidRPr="00A310C8">
        <w:rPr>
          <w:iCs/>
          <w:sz w:val="20"/>
          <w:szCs w:val="22"/>
        </w:rPr>
        <w:t xml:space="preserve"> shall fill in this form in accordance with the instructions </w:t>
      </w:r>
      <w:r w:rsidRPr="006B4CE1">
        <w:rPr>
          <w:iCs/>
          <w:sz w:val="20"/>
          <w:szCs w:val="22"/>
        </w:rPr>
        <w:t>indicated</w:t>
      </w:r>
      <w:r w:rsidR="006B4CE1" w:rsidRPr="006B4CE1">
        <w:rPr>
          <w:iCs/>
          <w:sz w:val="20"/>
          <w:szCs w:val="22"/>
        </w:rPr>
        <w:t>.</w:t>
      </w:r>
      <w:r w:rsidRPr="006B4CE1">
        <w:rPr>
          <w:iCs/>
          <w:sz w:val="20"/>
          <w:szCs w:val="22"/>
        </w:rPr>
        <w:t xml:space="preserve"> No alterations</w:t>
      </w:r>
      <w:r w:rsidRPr="00A310C8">
        <w:rPr>
          <w:iCs/>
          <w:sz w:val="20"/>
          <w:szCs w:val="22"/>
        </w:rPr>
        <w:t xml:space="preserve"> to its format shall be permitted and no substitutions shall be accepted.</w:t>
      </w:r>
    </w:p>
    <w:p w14:paraId="3241A438" w14:textId="77777777" w:rsidR="00DC4591" w:rsidRPr="00A310C8" w:rsidRDefault="00DC4591" w:rsidP="00B37B8E">
      <w:pPr>
        <w:tabs>
          <w:tab w:val="right" w:pos="9360"/>
        </w:tabs>
        <w:jc w:val="both"/>
        <w:rPr>
          <w:sz w:val="20"/>
          <w:szCs w:val="22"/>
        </w:rPr>
      </w:pPr>
    </w:p>
    <w:p w14:paraId="3241A439" w14:textId="77777777" w:rsidR="00DC4591" w:rsidRPr="00A310C8" w:rsidRDefault="004A05DE" w:rsidP="00B37B8E">
      <w:pPr>
        <w:tabs>
          <w:tab w:val="right" w:pos="9360"/>
        </w:tabs>
        <w:jc w:val="both"/>
        <w:rPr>
          <w:caps/>
          <w:sz w:val="20"/>
          <w:szCs w:val="22"/>
        </w:rPr>
      </w:pPr>
      <w:r w:rsidRPr="00A310C8">
        <w:rPr>
          <w:sz w:val="20"/>
          <w:szCs w:val="22"/>
        </w:rPr>
        <w:t xml:space="preserve">Date: </w:t>
      </w:r>
      <w:r w:rsidR="00EF19D3" w:rsidRPr="00A310C8">
        <w:rPr>
          <w:spacing w:val="-3"/>
          <w:sz w:val="20"/>
          <w:szCs w:val="22"/>
          <w:lang w:val="es-ES"/>
        </w:rPr>
        <w:fldChar w:fldCharType="begin">
          <w:ffData>
            <w:name w:val=""/>
            <w:enabled/>
            <w:calcOnExit w:val="0"/>
            <w:textInput>
              <w:default w:val="(Insert date (as day, month and year) of bid submission)"/>
            </w:textInput>
          </w:ffData>
        </w:fldChar>
      </w:r>
      <w:r w:rsidRPr="00A310C8">
        <w:rPr>
          <w:spacing w:val="-3"/>
          <w:sz w:val="20"/>
          <w:szCs w:val="22"/>
        </w:rPr>
        <w:instrText xml:space="preserve"> FORMTEXT </w:instrText>
      </w:r>
      <w:r w:rsidR="00EF19D3" w:rsidRPr="00A310C8">
        <w:rPr>
          <w:spacing w:val="-3"/>
          <w:sz w:val="20"/>
          <w:szCs w:val="22"/>
          <w:lang w:val="es-ES"/>
        </w:rPr>
      </w:r>
      <w:r w:rsidR="00EF19D3" w:rsidRPr="00A310C8">
        <w:rPr>
          <w:spacing w:val="-3"/>
          <w:sz w:val="20"/>
          <w:szCs w:val="22"/>
          <w:lang w:val="es-ES"/>
        </w:rPr>
        <w:fldChar w:fldCharType="separate"/>
      </w:r>
      <w:r w:rsidRPr="00A310C8">
        <w:rPr>
          <w:noProof/>
          <w:spacing w:val="-3"/>
          <w:sz w:val="20"/>
          <w:szCs w:val="22"/>
        </w:rPr>
        <w:t>(Insert date (as day, month and year) of bid submission)</w:t>
      </w:r>
      <w:r w:rsidR="00EF19D3" w:rsidRPr="00A310C8">
        <w:rPr>
          <w:spacing w:val="-3"/>
          <w:sz w:val="20"/>
          <w:szCs w:val="22"/>
          <w:lang w:val="es-ES"/>
        </w:rPr>
        <w:fldChar w:fldCharType="end"/>
      </w:r>
    </w:p>
    <w:p w14:paraId="5142BAF7" w14:textId="77777777" w:rsidR="00B00050" w:rsidRPr="005F6279" w:rsidRDefault="00F52D8B" w:rsidP="00B37B8E">
      <w:pPr>
        <w:autoSpaceDE w:val="0"/>
        <w:autoSpaceDN w:val="0"/>
        <w:spacing w:before="100" w:beforeAutospacing="1" w:after="100" w:afterAutospacing="1"/>
        <w:jc w:val="both"/>
        <w:rPr>
          <w:b/>
          <w:bCs/>
          <w:i/>
          <w:color w:val="5292C9"/>
          <w:spacing w:val="-3"/>
          <w:sz w:val="22"/>
          <w:szCs w:val="22"/>
        </w:rPr>
      </w:pPr>
      <w:r>
        <w:rPr>
          <w:sz w:val="20"/>
          <w:szCs w:val="22"/>
        </w:rPr>
        <w:t>ITB</w:t>
      </w:r>
      <w:r w:rsidR="004A05DE" w:rsidRPr="00A310C8">
        <w:rPr>
          <w:sz w:val="20"/>
          <w:szCs w:val="22"/>
        </w:rPr>
        <w:t xml:space="preserve"> No.: </w:t>
      </w:r>
      <w:r w:rsidR="00B00050" w:rsidRPr="005F6279">
        <w:rPr>
          <w:b/>
          <w:bCs/>
          <w:i/>
          <w:color w:val="5292C9"/>
          <w:spacing w:val="-3"/>
          <w:sz w:val="22"/>
          <w:szCs w:val="22"/>
        </w:rPr>
        <w:t>90801_ITB_CAR_Armoured Doors_15_04</w:t>
      </w:r>
    </w:p>
    <w:p w14:paraId="3A849D0C" w14:textId="77777777" w:rsidR="00B00050" w:rsidRPr="008662C3" w:rsidRDefault="00B00050" w:rsidP="00B37B8E">
      <w:pPr>
        <w:jc w:val="both"/>
        <w:rPr>
          <w:spacing w:val="-3"/>
          <w:sz w:val="20"/>
          <w:szCs w:val="20"/>
          <w:lang w:val="es-ES"/>
        </w:rPr>
      </w:pPr>
      <w:r w:rsidRPr="00A310C8">
        <w:rPr>
          <w:sz w:val="20"/>
          <w:szCs w:val="22"/>
        </w:rPr>
        <w:t xml:space="preserve">To: </w:t>
      </w:r>
      <w:r>
        <w:rPr>
          <w:spacing w:val="-3"/>
          <w:sz w:val="20"/>
          <w:szCs w:val="20"/>
          <w:lang w:val="es-ES"/>
        </w:rPr>
        <w:t xml:space="preserve">Trexyl </w:t>
      </w:r>
      <w:proofErr w:type="spellStart"/>
      <w:r>
        <w:rPr>
          <w:spacing w:val="-3"/>
          <w:sz w:val="20"/>
          <w:szCs w:val="20"/>
          <w:lang w:val="es-ES"/>
        </w:rPr>
        <w:t>Chua-Miranda</w:t>
      </w:r>
      <w:proofErr w:type="spellEnd"/>
    </w:p>
    <w:p w14:paraId="3241A43D" w14:textId="77777777" w:rsidR="00DC4591" w:rsidRPr="00A310C8" w:rsidRDefault="00DC4591" w:rsidP="00B37B8E">
      <w:pPr>
        <w:ind w:firstLine="420"/>
        <w:jc w:val="both"/>
        <w:rPr>
          <w:sz w:val="20"/>
          <w:szCs w:val="22"/>
        </w:rPr>
      </w:pPr>
    </w:p>
    <w:p w14:paraId="3241A43E" w14:textId="77777777" w:rsidR="00DC4591" w:rsidRPr="00A310C8" w:rsidRDefault="004A05DE" w:rsidP="00B37B8E">
      <w:pPr>
        <w:jc w:val="both"/>
        <w:rPr>
          <w:sz w:val="20"/>
          <w:szCs w:val="22"/>
        </w:rPr>
      </w:pPr>
      <w:r w:rsidRPr="00A310C8">
        <w:rPr>
          <w:sz w:val="20"/>
          <w:szCs w:val="22"/>
        </w:rPr>
        <w:t xml:space="preserve">We, the undersigned, declare that: </w:t>
      </w:r>
    </w:p>
    <w:p w14:paraId="3241A43F" w14:textId="77777777" w:rsidR="00DC4591" w:rsidRPr="00A310C8" w:rsidRDefault="00DC4591" w:rsidP="00B37B8E">
      <w:pPr>
        <w:jc w:val="both"/>
        <w:rPr>
          <w:sz w:val="20"/>
          <w:szCs w:val="22"/>
        </w:rPr>
      </w:pPr>
    </w:p>
    <w:p w14:paraId="3241A440" w14:textId="77777777" w:rsidR="00DC4591" w:rsidRPr="00A310C8" w:rsidRDefault="004A05DE" w:rsidP="00B37B8E">
      <w:pPr>
        <w:pStyle w:val="ListParagraph"/>
        <w:numPr>
          <w:ilvl w:val="0"/>
          <w:numId w:val="17"/>
        </w:numPr>
        <w:spacing w:after="120" w:line="240" w:lineRule="auto"/>
        <w:ind w:left="851" w:hanging="425"/>
        <w:contextualSpacing w:val="0"/>
        <w:jc w:val="both"/>
        <w:rPr>
          <w:rFonts w:ascii="Arial" w:hAnsi="Arial"/>
          <w:sz w:val="20"/>
        </w:rPr>
      </w:pPr>
      <w:r w:rsidRPr="00A310C8">
        <w:rPr>
          <w:rFonts w:ascii="Arial" w:hAnsi="Arial"/>
          <w:sz w:val="20"/>
        </w:rPr>
        <w:t xml:space="preserve">We have examined and have no reservations to the bidding documents, including amendment No.: </w:t>
      </w:r>
      <w:r w:rsidR="00EF19D3" w:rsidRPr="00A310C8">
        <w:rPr>
          <w:rFonts w:ascii="Arial" w:hAnsi="Arial"/>
          <w:spacing w:val="-3"/>
          <w:sz w:val="20"/>
          <w:lang w:val="es-ES"/>
        </w:rPr>
        <w:fldChar w:fldCharType="begin">
          <w:ffData>
            <w:name w:val=""/>
            <w:enabled/>
            <w:calcOnExit w:val="0"/>
            <w:textInput>
              <w:default w:val="(Insert the number and issuing date of each amendment)"/>
            </w:textInput>
          </w:ffData>
        </w:fldChar>
      </w:r>
      <w:r w:rsidRPr="00A310C8">
        <w:rPr>
          <w:rFonts w:ascii="Arial" w:hAnsi="Arial"/>
          <w:spacing w:val="-3"/>
          <w:sz w:val="20"/>
        </w:rPr>
        <w:instrText xml:space="preserve"> FORMTEXT </w:instrText>
      </w:r>
      <w:r w:rsidR="00EF19D3" w:rsidRPr="00A310C8">
        <w:rPr>
          <w:rFonts w:ascii="Arial" w:hAnsi="Arial"/>
          <w:spacing w:val="-3"/>
          <w:sz w:val="20"/>
          <w:lang w:val="es-ES"/>
        </w:rPr>
      </w:r>
      <w:r w:rsidR="00EF19D3" w:rsidRPr="00A310C8">
        <w:rPr>
          <w:rFonts w:ascii="Arial" w:hAnsi="Arial"/>
          <w:spacing w:val="-3"/>
          <w:sz w:val="20"/>
          <w:lang w:val="es-ES"/>
        </w:rPr>
        <w:fldChar w:fldCharType="separate"/>
      </w:r>
      <w:r w:rsidRPr="00A310C8">
        <w:rPr>
          <w:rFonts w:ascii="Arial" w:hAnsi="Arial"/>
          <w:noProof/>
          <w:spacing w:val="-3"/>
          <w:sz w:val="20"/>
        </w:rPr>
        <w:t>(Insert the number and issuing date of each amendment)</w:t>
      </w:r>
      <w:r w:rsidR="00EF19D3" w:rsidRPr="00A310C8">
        <w:rPr>
          <w:rFonts w:ascii="Arial" w:hAnsi="Arial"/>
          <w:spacing w:val="-3"/>
          <w:sz w:val="20"/>
          <w:lang w:val="es-ES"/>
        </w:rPr>
        <w:fldChar w:fldCharType="end"/>
      </w:r>
      <w:r w:rsidRPr="00A310C8">
        <w:rPr>
          <w:rFonts w:ascii="Arial" w:hAnsi="Arial"/>
          <w:i/>
          <w:sz w:val="20"/>
        </w:rPr>
        <w:t>;</w:t>
      </w:r>
      <w:r w:rsidRPr="00A310C8">
        <w:rPr>
          <w:rFonts w:ascii="Arial" w:hAnsi="Arial"/>
          <w:sz w:val="20"/>
        </w:rPr>
        <w:t xml:space="preserve"> </w:t>
      </w:r>
    </w:p>
    <w:p w14:paraId="3241A441" w14:textId="77777777" w:rsidR="00DC4591" w:rsidRPr="00A310C8" w:rsidRDefault="004A05DE" w:rsidP="00B37B8E">
      <w:pPr>
        <w:pStyle w:val="ListParagraph"/>
        <w:numPr>
          <w:ilvl w:val="0"/>
          <w:numId w:val="17"/>
        </w:numPr>
        <w:spacing w:after="120" w:line="240" w:lineRule="auto"/>
        <w:ind w:left="851" w:hanging="425"/>
        <w:contextualSpacing w:val="0"/>
        <w:jc w:val="both"/>
        <w:rPr>
          <w:rFonts w:ascii="Arial" w:hAnsi="Arial"/>
          <w:sz w:val="20"/>
        </w:rPr>
      </w:pPr>
      <w:r w:rsidRPr="00A310C8">
        <w:rPr>
          <w:rFonts w:ascii="Arial" w:hAnsi="Arial"/>
          <w:sz w:val="20"/>
        </w:rPr>
        <w:t xml:space="preserve">We offer to supply in conformity with the bidding documents and in accordance with the delivery schedules specified in the Schedule of Requirements the following goods and related services </w:t>
      </w:r>
      <w:r w:rsidR="00EF19D3" w:rsidRPr="00A310C8">
        <w:rPr>
          <w:rFonts w:ascii="Arial" w:hAnsi="Arial"/>
          <w:spacing w:val="-3"/>
          <w:sz w:val="20"/>
          <w:lang w:val="es-ES"/>
        </w:rPr>
        <w:fldChar w:fldCharType="begin">
          <w:ffData>
            <w:name w:val=""/>
            <w:enabled/>
            <w:calcOnExit w:val="0"/>
            <w:textInput>
              <w:default w:val="(Insert a brief description of the goods and related services)"/>
            </w:textInput>
          </w:ffData>
        </w:fldChar>
      </w:r>
      <w:r w:rsidRPr="00A310C8">
        <w:rPr>
          <w:rFonts w:ascii="Arial" w:hAnsi="Arial"/>
          <w:spacing w:val="-3"/>
          <w:sz w:val="20"/>
        </w:rPr>
        <w:instrText xml:space="preserve"> FORMTEXT </w:instrText>
      </w:r>
      <w:r w:rsidR="00EF19D3" w:rsidRPr="00A310C8">
        <w:rPr>
          <w:rFonts w:ascii="Arial" w:hAnsi="Arial"/>
          <w:spacing w:val="-3"/>
          <w:sz w:val="20"/>
          <w:lang w:val="es-ES"/>
        </w:rPr>
      </w:r>
      <w:r w:rsidR="00EF19D3" w:rsidRPr="00A310C8">
        <w:rPr>
          <w:rFonts w:ascii="Arial" w:hAnsi="Arial"/>
          <w:spacing w:val="-3"/>
          <w:sz w:val="20"/>
          <w:lang w:val="es-ES"/>
        </w:rPr>
        <w:fldChar w:fldCharType="separate"/>
      </w:r>
      <w:r w:rsidRPr="00A310C8">
        <w:rPr>
          <w:rFonts w:ascii="Arial" w:hAnsi="Arial"/>
          <w:noProof/>
          <w:spacing w:val="-3"/>
          <w:sz w:val="20"/>
        </w:rPr>
        <w:t>(Insert a brief description of the goods and related services)</w:t>
      </w:r>
      <w:r w:rsidR="00EF19D3" w:rsidRPr="00A310C8">
        <w:rPr>
          <w:rFonts w:ascii="Arial" w:hAnsi="Arial"/>
          <w:spacing w:val="-3"/>
          <w:sz w:val="20"/>
          <w:lang w:val="es-ES"/>
        </w:rPr>
        <w:fldChar w:fldCharType="end"/>
      </w:r>
      <w:r w:rsidRPr="00A310C8">
        <w:rPr>
          <w:rFonts w:ascii="Arial" w:hAnsi="Arial"/>
          <w:sz w:val="20"/>
        </w:rPr>
        <w:t xml:space="preserve">; </w:t>
      </w:r>
    </w:p>
    <w:p w14:paraId="3241A442" w14:textId="77777777" w:rsidR="00DC4591" w:rsidRPr="00A310C8" w:rsidRDefault="004A05DE" w:rsidP="00B37B8E">
      <w:pPr>
        <w:pStyle w:val="ListParagraph"/>
        <w:numPr>
          <w:ilvl w:val="0"/>
          <w:numId w:val="17"/>
        </w:numPr>
        <w:tabs>
          <w:tab w:val="right" w:pos="9072"/>
        </w:tabs>
        <w:spacing w:after="120" w:line="240" w:lineRule="auto"/>
        <w:ind w:left="851" w:hanging="425"/>
        <w:contextualSpacing w:val="0"/>
        <w:jc w:val="both"/>
        <w:rPr>
          <w:rFonts w:ascii="Arial" w:hAnsi="Arial"/>
          <w:sz w:val="20"/>
        </w:rPr>
      </w:pPr>
      <w:r w:rsidRPr="00A310C8">
        <w:rPr>
          <w:rFonts w:ascii="Arial" w:hAnsi="Arial"/>
          <w:sz w:val="20"/>
        </w:rPr>
        <w:t xml:space="preserve">The total price of our bid, excluding any discounts offered in item (d) below, is: </w:t>
      </w:r>
      <w:r w:rsidR="00EF19D3" w:rsidRPr="00A310C8">
        <w:rPr>
          <w:rFonts w:ascii="Arial" w:hAnsi="Arial"/>
          <w:spacing w:val="-3"/>
          <w:sz w:val="20"/>
          <w:lang w:val="es-ES"/>
        </w:rPr>
        <w:fldChar w:fldCharType="begin">
          <w:ffData>
            <w:name w:val=""/>
            <w:enabled/>
            <w:calcOnExit w:val="0"/>
            <w:textInput>
              <w:default w:val="(Insert the total bid price in words and figures, indicating the various amounts and the respective currencies)"/>
            </w:textInput>
          </w:ffData>
        </w:fldChar>
      </w:r>
      <w:r w:rsidRPr="00A310C8">
        <w:rPr>
          <w:rFonts w:ascii="Arial" w:hAnsi="Arial"/>
          <w:spacing w:val="-3"/>
          <w:sz w:val="20"/>
        </w:rPr>
        <w:instrText xml:space="preserve"> FORMTEXT </w:instrText>
      </w:r>
      <w:r w:rsidR="00EF19D3" w:rsidRPr="00A310C8">
        <w:rPr>
          <w:rFonts w:ascii="Arial" w:hAnsi="Arial"/>
          <w:spacing w:val="-3"/>
          <w:sz w:val="20"/>
          <w:lang w:val="es-ES"/>
        </w:rPr>
      </w:r>
      <w:r w:rsidR="00EF19D3" w:rsidRPr="00A310C8">
        <w:rPr>
          <w:rFonts w:ascii="Arial" w:hAnsi="Arial"/>
          <w:spacing w:val="-3"/>
          <w:sz w:val="20"/>
          <w:lang w:val="es-ES"/>
        </w:rPr>
        <w:fldChar w:fldCharType="separate"/>
      </w:r>
      <w:r w:rsidRPr="00A310C8">
        <w:rPr>
          <w:rFonts w:ascii="Arial" w:hAnsi="Arial"/>
          <w:noProof/>
          <w:spacing w:val="-3"/>
          <w:sz w:val="20"/>
        </w:rPr>
        <w:t>(Insert the total bid price in words and figures, indicating the various amounts and the respective currencies)</w:t>
      </w:r>
      <w:r w:rsidR="00EF19D3" w:rsidRPr="00A310C8">
        <w:rPr>
          <w:rFonts w:ascii="Arial" w:hAnsi="Arial"/>
          <w:spacing w:val="-3"/>
          <w:sz w:val="20"/>
          <w:lang w:val="es-ES"/>
        </w:rPr>
        <w:fldChar w:fldCharType="end"/>
      </w:r>
      <w:r w:rsidRPr="00A310C8">
        <w:rPr>
          <w:rFonts w:ascii="Arial" w:hAnsi="Arial"/>
          <w:sz w:val="20"/>
        </w:rPr>
        <w:t>;</w:t>
      </w:r>
    </w:p>
    <w:p w14:paraId="3241A443" w14:textId="77777777" w:rsidR="00DC4591" w:rsidRPr="00A310C8" w:rsidRDefault="004A05DE" w:rsidP="00B37B8E">
      <w:pPr>
        <w:pStyle w:val="ListParagraph"/>
        <w:numPr>
          <w:ilvl w:val="0"/>
          <w:numId w:val="17"/>
        </w:numPr>
        <w:tabs>
          <w:tab w:val="num" w:pos="851"/>
        </w:tabs>
        <w:spacing w:after="120" w:line="240" w:lineRule="auto"/>
        <w:ind w:left="851" w:hanging="425"/>
        <w:contextualSpacing w:val="0"/>
        <w:jc w:val="both"/>
        <w:rPr>
          <w:rFonts w:ascii="Arial" w:hAnsi="Arial"/>
          <w:sz w:val="20"/>
        </w:rPr>
      </w:pPr>
      <w:r w:rsidRPr="00A310C8">
        <w:rPr>
          <w:rFonts w:ascii="Arial" w:hAnsi="Arial"/>
          <w:sz w:val="20"/>
        </w:rPr>
        <w:t>The discounts offered and the methodology for their application are:</w:t>
      </w:r>
    </w:p>
    <w:p w14:paraId="3241A444" w14:textId="77777777" w:rsidR="00DC4591" w:rsidRPr="00A310C8" w:rsidRDefault="004A05DE" w:rsidP="00B37B8E">
      <w:pPr>
        <w:pStyle w:val="ListParagraph"/>
        <w:tabs>
          <w:tab w:val="num" w:pos="720"/>
        </w:tabs>
        <w:spacing w:after="120" w:line="240" w:lineRule="auto"/>
        <w:ind w:left="851"/>
        <w:contextualSpacing w:val="0"/>
        <w:jc w:val="both"/>
        <w:rPr>
          <w:rFonts w:ascii="Arial" w:hAnsi="Arial"/>
          <w:sz w:val="20"/>
        </w:rPr>
      </w:pPr>
      <w:r w:rsidRPr="00A310C8">
        <w:rPr>
          <w:rFonts w:ascii="Arial" w:hAnsi="Arial"/>
          <w:b/>
          <w:sz w:val="20"/>
        </w:rPr>
        <w:t>Discounts</w:t>
      </w:r>
      <w:r w:rsidRPr="00A310C8">
        <w:rPr>
          <w:rFonts w:ascii="Arial" w:hAnsi="Arial"/>
          <w:sz w:val="20"/>
        </w:rPr>
        <w:t>: If our bid is accepted, the following discounts shall apply.</w:t>
      </w:r>
      <w:r w:rsidRPr="00A310C8">
        <w:rPr>
          <w:rFonts w:ascii="Arial" w:hAnsi="Arial"/>
          <w:spacing w:val="-3"/>
          <w:sz w:val="20"/>
        </w:rPr>
        <w:t xml:space="preserve"> </w:t>
      </w:r>
      <w:r w:rsidR="00EF19D3" w:rsidRPr="00A310C8">
        <w:rPr>
          <w:rFonts w:ascii="Arial" w:hAnsi="Arial"/>
          <w:spacing w:val="-3"/>
          <w:sz w:val="20"/>
          <w:lang w:val="es-ES"/>
        </w:rPr>
        <w:fldChar w:fldCharType="begin">
          <w:ffData>
            <w:name w:val=""/>
            <w:enabled/>
            <w:calcOnExit w:val="0"/>
            <w:textInput>
              <w:default w:val="(Specify in detail each discount offered and the specific item of the Schedule of Requirements to which it applies.)"/>
            </w:textInput>
          </w:ffData>
        </w:fldChar>
      </w:r>
      <w:r w:rsidRPr="00A310C8">
        <w:rPr>
          <w:rFonts w:ascii="Arial" w:hAnsi="Arial"/>
          <w:spacing w:val="-3"/>
          <w:sz w:val="20"/>
        </w:rPr>
        <w:instrText xml:space="preserve"> FORMTEXT </w:instrText>
      </w:r>
      <w:r w:rsidR="00EF19D3" w:rsidRPr="00A310C8">
        <w:rPr>
          <w:rFonts w:ascii="Arial" w:hAnsi="Arial"/>
          <w:spacing w:val="-3"/>
          <w:sz w:val="20"/>
          <w:lang w:val="es-ES"/>
        </w:rPr>
      </w:r>
      <w:r w:rsidR="00EF19D3" w:rsidRPr="00A310C8">
        <w:rPr>
          <w:rFonts w:ascii="Arial" w:hAnsi="Arial"/>
          <w:spacing w:val="-3"/>
          <w:sz w:val="20"/>
          <w:lang w:val="es-ES"/>
        </w:rPr>
        <w:fldChar w:fldCharType="separate"/>
      </w:r>
      <w:r w:rsidRPr="00A310C8">
        <w:rPr>
          <w:rFonts w:ascii="Arial" w:hAnsi="Arial"/>
          <w:noProof/>
          <w:spacing w:val="-3"/>
          <w:sz w:val="20"/>
        </w:rPr>
        <w:t>(Specify in detail each discount offered and the specific item of the Schedule of Requirements to which it applies.)</w:t>
      </w:r>
      <w:r w:rsidR="00EF19D3" w:rsidRPr="00A310C8">
        <w:rPr>
          <w:rFonts w:ascii="Arial" w:hAnsi="Arial"/>
          <w:spacing w:val="-3"/>
          <w:sz w:val="20"/>
          <w:lang w:val="es-ES"/>
        </w:rPr>
        <w:fldChar w:fldCharType="end"/>
      </w:r>
    </w:p>
    <w:p w14:paraId="3241A445" w14:textId="77777777" w:rsidR="00DC4591" w:rsidRPr="00A310C8" w:rsidRDefault="004A05DE" w:rsidP="00B37B8E">
      <w:pPr>
        <w:pStyle w:val="ListParagraph"/>
        <w:tabs>
          <w:tab w:val="num" w:pos="720"/>
        </w:tabs>
        <w:spacing w:after="120" w:line="240" w:lineRule="auto"/>
        <w:ind w:left="851"/>
        <w:contextualSpacing w:val="0"/>
        <w:jc w:val="both"/>
        <w:rPr>
          <w:rFonts w:ascii="Arial" w:hAnsi="Arial"/>
          <w:i/>
          <w:sz w:val="20"/>
        </w:rPr>
      </w:pPr>
      <w:r w:rsidRPr="00A310C8">
        <w:rPr>
          <w:rFonts w:ascii="Arial" w:hAnsi="Arial"/>
          <w:b/>
          <w:sz w:val="20"/>
        </w:rPr>
        <w:t>Methodology of application of the discounts</w:t>
      </w:r>
      <w:r w:rsidRPr="00A310C8">
        <w:rPr>
          <w:rFonts w:ascii="Arial" w:hAnsi="Arial"/>
          <w:sz w:val="20"/>
        </w:rPr>
        <w:t xml:space="preserve">: The discounts shall be applied using the following method: </w:t>
      </w:r>
      <w:r w:rsidR="00EF19D3" w:rsidRPr="00A310C8">
        <w:rPr>
          <w:rFonts w:ascii="Arial" w:hAnsi="Arial"/>
          <w:spacing w:val="-3"/>
          <w:sz w:val="20"/>
          <w:lang w:val="es-ES"/>
        </w:rPr>
        <w:fldChar w:fldCharType="begin">
          <w:ffData>
            <w:name w:val=""/>
            <w:enabled/>
            <w:calcOnExit w:val="0"/>
            <w:textInput>
              <w:default w:val="(Specify in detail the method that shall be used to apply the discounts)"/>
            </w:textInput>
          </w:ffData>
        </w:fldChar>
      </w:r>
      <w:r w:rsidRPr="00A310C8">
        <w:rPr>
          <w:rFonts w:ascii="Arial" w:hAnsi="Arial"/>
          <w:spacing w:val="-3"/>
          <w:sz w:val="20"/>
        </w:rPr>
        <w:instrText xml:space="preserve"> FORMTEXT </w:instrText>
      </w:r>
      <w:r w:rsidR="00EF19D3" w:rsidRPr="00A310C8">
        <w:rPr>
          <w:rFonts w:ascii="Arial" w:hAnsi="Arial"/>
          <w:spacing w:val="-3"/>
          <w:sz w:val="20"/>
          <w:lang w:val="es-ES"/>
        </w:rPr>
      </w:r>
      <w:r w:rsidR="00EF19D3" w:rsidRPr="00A310C8">
        <w:rPr>
          <w:rFonts w:ascii="Arial" w:hAnsi="Arial"/>
          <w:spacing w:val="-3"/>
          <w:sz w:val="20"/>
          <w:lang w:val="es-ES"/>
        </w:rPr>
        <w:fldChar w:fldCharType="separate"/>
      </w:r>
      <w:r w:rsidRPr="00A310C8">
        <w:rPr>
          <w:rFonts w:ascii="Arial" w:hAnsi="Arial"/>
          <w:noProof/>
          <w:spacing w:val="-3"/>
          <w:sz w:val="20"/>
        </w:rPr>
        <w:t>(Specify in detail the method that shall be used to apply the discounts)</w:t>
      </w:r>
      <w:r w:rsidR="00EF19D3" w:rsidRPr="00A310C8">
        <w:rPr>
          <w:rFonts w:ascii="Arial" w:hAnsi="Arial"/>
          <w:spacing w:val="-3"/>
          <w:sz w:val="20"/>
          <w:lang w:val="es-ES"/>
        </w:rPr>
        <w:fldChar w:fldCharType="end"/>
      </w:r>
      <w:r w:rsidRPr="00A310C8">
        <w:rPr>
          <w:rFonts w:ascii="Arial" w:hAnsi="Arial"/>
          <w:sz w:val="20"/>
        </w:rPr>
        <w:t>;</w:t>
      </w:r>
    </w:p>
    <w:p w14:paraId="3241A446" w14:textId="655EE6CD" w:rsidR="00DC4591" w:rsidRPr="00A310C8" w:rsidRDefault="004A05DE" w:rsidP="00B37B8E">
      <w:pPr>
        <w:pStyle w:val="ListParagraph"/>
        <w:numPr>
          <w:ilvl w:val="0"/>
          <w:numId w:val="17"/>
        </w:numPr>
        <w:spacing w:after="120" w:line="240" w:lineRule="auto"/>
        <w:ind w:left="851" w:hanging="425"/>
        <w:contextualSpacing w:val="0"/>
        <w:jc w:val="both"/>
        <w:rPr>
          <w:rFonts w:ascii="Arial" w:hAnsi="Arial"/>
          <w:sz w:val="20"/>
        </w:rPr>
      </w:pPr>
      <w:r w:rsidRPr="00A310C8">
        <w:rPr>
          <w:rFonts w:ascii="Arial" w:hAnsi="Arial"/>
          <w:sz w:val="20"/>
        </w:rPr>
        <w:t xml:space="preserve">Our bid shall be valid for the period of time specified in Instructions to </w:t>
      </w:r>
      <w:r w:rsidR="009243AF">
        <w:rPr>
          <w:rFonts w:ascii="Arial" w:hAnsi="Arial"/>
          <w:sz w:val="20"/>
        </w:rPr>
        <w:t>Bidder</w:t>
      </w:r>
      <w:r w:rsidRPr="00A310C8">
        <w:rPr>
          <w:rFonts w:ascii="Arial" w:hAnsi="Arial"/>
          <w:sz w:val="20"/>
        </w:rPr>
        <w:t xml:space="preserve">s Sub-Clause </w:t>
      </w:r>
      <w:r w:rsidR="00CF007D">
        <w:rPr>
          <w:rFonts w:ascii="Arial" w:hAnsi="Arial"/>
          <w:sz w:val="20"/>
        </w:rPr>
        <w:t>12</w:t>
      </w:r>
      <w:r w:rsidR="008D2ABC">
        <w:rPr>
          <w:rFonts w:ascii="Arial" w:hAnsi="Arial"/>
          <w:sz w:val="20"/>
        </w:rPr>
        <w:t xml:space="preserve"> Period of Validity of Bids</w:t>
      </w:r>
      <w:r w:rsidRPr="00A310C8">
        <w:rPr>
          <w:rFonts w:ascii="Arial" w:hAnsi="Arial"/>
          <w:sz w:val="20"/>
        </w:rPr>
        <w:t xml:space="preserve">, from the date fixed for the bid submission deadline </w:t>
      </w:r>
      <w:r w:rsidR="00CF007D">
        <w:rPr>
          <w:rFonts w:ascii="Arial" w:hAnsi="Arial"/>
          <w:sz w:val="20"/>
        </w:rPr>
        <w:t>as set out in the Invitation To Bid Section 1</w:t>
      </w:r>
      <w:r w:rsidRPr="00A310C8">
        <w:rPr>
          <w:rFonts w:ascii="Arial" w:hAnsi="Arial"/>
          <w:sz w:val="20"/>
        </w:rPr>
        <w:t>, and it shall remain binding upon us and may be accepted at any time before the expiration of that period;</w:t>
      </w:r>
    </w:p>
    <w:p w14:paraId="3241A447" w14:textId="1DCAB4DC" w:rsidR="00DC4591" w:rsidRPr="00A310C8" w:rsidRDefault="004A05DE" w:rsidP="00B37B8E">
      <w:pPr>
        <w:pStyle w:val="ListParagraph"/>
        <w:numPr>
          <w:ilvl w:val="0"/>
          <w:numId w:val="17"/>
        </w:numPr>
        <w:spacing w:after="120" w:line="240" w:lineRule="auto"/>
        <w:ind w:left="851" w:hanging="425"/>
        <w:contextualSpacing w:val="0"/>
        <w:jc w:val="both"/>
        <w:rPr>
          <w:rFonts w:ascii="Arial" w:hAnsi="Arial"/>
          <w:sz w:val="20"/>
        </w:rPr>
      </w:pPr>
      <w:r w:rsidRPr="00A310C8">
        <w:rPr>
          <w:rFonts w:ascii="Arial" w:hAnsi="Arial"/>
          <w:sz w:val="20"/>
        </w:rPr>
        <w:t xml:space="preserve">If our bid is accepted, we commit to obtain a performance security in accordance with Instructions to </w:t>
      </w:r>
      <w:r w:rsidR="009243AF">
        <w:rPr>
          <w:rFonts w:ascii="Arial" w:hAnsi="Arial"/>
          <w:sz w:val="20"/>
        </w:rPr>
        <w:t>Bidder</w:t>
      </w:r>
      <w:r w:rsidRPr="00A310C8">
        <w:rPr>
          <w:rFonts w:ascii="Arial" w:hAnsi="Arial"/>
          <w:sz w:val="20"/>
        </w:rPr>
        <w:t xml:space="preserve">s </w:t>
      </w:r>
      <w:r w:rsidR="008D2ABC">
        <w:rPr>
          <w:rFonts w:ascii="Arial" w:hAnsi="Arial"/>
          <w:sz w:val="20"/>
        </w:rPr>
        <w:t>Sub-</w:t>
      </w:r>
      <w:r w:rsidRPr="00A310C8">
        <w:rPr>
          <w:rFonts w:ascii="Arial" w:hAnsi="Arial"/>
          <w:sz w:val="20"/>
        </w:rPr>
        <w:t xml:space="preserve">Clause </w:t>
      </w:r>
      <w:r w:rsidR="00CF007D">
        <w:rPr>
          <w:rFonts w:ascii="Arial" w:hAnsi="Arial"/>
          <w:sz w:val="20"/>
        </w:rPr>
        <w:t>11</w:t>
      </w:r>
      <w:r w:rsidR="008D2ABC">
        <w:rPr>
          <w:rFonts w:ascii="Arial" w:hAnsi="Arial"/>
          <w:sz w:val="20"/>
        </w:rPr>
        <w:t xml:space="preserve"> Bid Security</w:t>
      </w:r>
      <w:r w:rsidRPr="00A310C8">
        <w:rPr>
          <w:rFonts w:ascii="Arial" w:hAnsi="Arial"/>
          <w:sz w:val="20"/>
        </w:rPr>
        <w:t xml:space="preserve"> and </w:t>
      </w:r>
      <w:r w:rsidR="00CF007D">
        <w:rPr>
          <w:rFonts w:ascii="Arial" w:hAnsi="Arial"/>
          <w:sz w:val="20"/>
        </w:rPr>
        <w:t>Terms and Conditions</w:t>
      </w:r>
      <w:r w:rsidRPr="00A310C8">
        <w:rPr>
          <w:rFonts w:ascii="Arial" w:hAnsi="Arial"/>
          <w:sz w:val="20"/>
        </w:rPr>
        <w:t xml:space="preserve"> of the Contract;</w:t>
      </w:r>
    </w:p>
    <w:p w14:paraId="2FA02545" w14:textId="427D1387" w:rsidR="00CF007D" w:rsidRDefault="004A05DE" w:rsidP="00B37B8E">
      <w:pPr>
        <w:pStyle w:val="ListParagraph"/>
        <w:numPr>
          <w:ilvl w:val="0"/>
          <w:numId w:val="17"/>
        </w:numPr>
        <w:spacing w:after="120" w:line="240" w:lineRule="auto"/>
        <w:ind w:left="851" w:hanging="425"/>
        <w:contextualSpacing w:val="0"/>
        <w:jc w:val="both"/>
        <w:rPr>
          <w:rFonts w:ascii="Arial" w:hAnsi="Arial"/>
          <w:sz w:val="20"/>
        </w:rPr>
      </w:pPr>
      <w:r w:rsidRPr="00A310C8">
        <w:rPr>
          <w:rFonts w:ascii="Arial" w:hAnsi="Arial"/>
          <w:sz w:val="20"/>
        </w:rPr>
        <w:t xml:space="preserve">We have no conflict of interest </w:t>
      </w:r>
      <w:r w:rsidR="00CF007D">
        <w:rPr>
          <w:rFonts w:ascii="Arial" w:hAnsi="Arial"/>
          <w:sz w:val="20"/>
        </w:rPr>
        <w:t>in any activity that would put it, if selected for this assignment, in a conflict of interest with UNOPS;</w:t>
      </w:r>
    </w:p>
    <w:p w14:paraId="3241A448" w14:textId="6C94AE47" w:rsidR="00DC4591" w:rsidRDefault="00CF007D" w:rsidP="00B37B8E">
      <w:pPr>
        <w:pStyle w:val="ListParagraph"/>
        <w:numPr>
          <w:ilvl w:val="0"/>
          <w:numId w:val="17"/>
        </w:numPr>
        <w:spacing w:after="120" w:line="240" w:lineRule="auto"/>
        <w:ind w:left="851" w:hanging="425"/>
        <w:contextualSpacing w:val="0"/>
        <w:jc w:val="both"/>
        <w:rPr>
          <w:rFonts w:ascii="Arial" w:hAnsi="Arial"/>
          <w:sz w:val="20"/>
        </w:rPr>
      </w:pPr>
      <w:r>
        <w:rPr>
          <w:rFonts w:ascii="Arial" w:hAnsi="Arial"/>
          <w:sz w:val="20"/>
        </w:rPr>
        <w:t xml:space="preserve">Our firm </w:t>
      </w:r>
      <w:r w:rsidRPr="00CF007D">
        <w:rPr>
          <w:rFonts w:ascii="Arial" w:hAnsi="Arial"/>
          <w:sz w:val="20"/>
        </w:rPr>
        <w:t xml:space="preserve">confirms that the </w:t>
      </w:r>
      <w:proofErr w:type="spellStart"/>
      <w:r w:rsidRPr="00CF007D">
        <w:rPr>
          <w:rFonts w:ascii="Arial" w:hAnsi="Arial"/>
          <w:sz w:val="20"/>
        </w:rPr>
        <w:t>offeror</w:t>
      </w:r>
      <w:proofErr w:type="spellEnd"/>
      <w:r w:rsidRPr="00CF007D">
        <w:rPr>
          <w:rFonts w:ascii="Arial" w:hAnsi="Arial"/>
          <w:sz w:val="20"/>
        </w:rPr>
        <w:t xml:space="preserve"> and sub-contractors have not been associated, or had been involved in any way, directly or indirectly, with the preparation of the design, terms of references and/or other documents used as a part of this solicitation</w:t>
      </w:r>
      <w:r>
        <w:rPr>
          <w:rFonts w:ascii="Arial" w:hAnsi="Arial"/>
          <w:sz w:val="20"/>
        </w:rPr>
        <w:t>;</w:t>
      </w:r>
    </w:p>
    <w:p w14:paraId="7D331D42" w14:textId="77777777" w:rsidR="00CF007D" w:rsidRDefault="00B25BD5" w:rsidP="00B37B8E">
      <w:pPr>
        <w:pStyle w:val="ListParagraph"/>
        <w:numPr>
          <w:ilvl w:val="0"/>
          <w:numId w:val="17"/>
        </w:numPr>
        <w:spacing w:after="120" w:line="240" w:lineRule="auto"/>
        <w:ind w:left="851" w:hanging="425"/>
        <w:contextualSpacing w:val="0"/>
        <w:jc w:val="both"/>
        <w:rPr>
          <w:rFonts w:ascii="Arial" w:hAnsi="Arial"/>
          <w:color w:val="000000"/>
          <w:sz w:val="20"/>
          <w:szCs w:val="20"/>
        </w:rPr>
        <w:sectPr w:rsidR="00CF007D" w:rsidSect="00061AF0">
          <w:headerReference w:type="default" r:id="rId36"/>
          <w:footerReference w:type="default" r:id="rId37"/>
          <w:pgSz w:w="11907" w:h="16840" w:code="9"/>
          <w:pgMar w:top="1021" w:right="1021" w:bottom="1021" w:left="1304" w:header="425" w:footer="757" w:gutter="0"/>
          <w:cols w:space="720"/>
          <w:docGrid w:linePitch="326"/>
        </w:sectPr>
      </w:pPr>
      <w:r w:rsidRPr="00536F9E">
        <w:rPr>
          <w:rFonts w:ascii="Arial" w:hAnsi="Arial"/>
          <w:color w:val="000000"/>
          <w:sz w:val="20"/>
          <w:szCs w:val="20"/>
        </w:rPr>
        <w:t xml:space="preserve">We embrace the principles of the </w:t>
      </w:r>
      <w:hyperlink r:id="rId38" w:history="1">
        <w:r w:rsidRPr="00536F9E">
          <w:rPr>
            <w:rStyle w:val="Hyperlink"/>
            <w:rFonts w:ascii="Arial" w:hAnsi="Arial"/>
            <w:sz w:val="20"/>
            <w:szCs w:val="20"/>
          </w:rPr>
          <w:t>United Nations Supplier Code of Conduct</w:t>
        </w:r>
      </w:hyperlink>
      <w:r w:rsidRPr="00536F9E">
        <w:rPr>
          <w:rFonts w:ascii="Arial" w:hAnsi="Arial"/>
          <w:color w:val="000000"/>
          <w:sz w:val="20"/>
          <w:szCs w:val="20"/>
        </w:rPr>
        <w:t xml:space="preserve"> and adhere to the principles of the </w:t>
      </w:r>
      <w:hyperlink r:id="rId39" w:history="1">
        <w:r w:rsidRPr="00536F9E">
          <w:rPr>
            <w:rStyle w:val="Hyperlink"/>
            <w:rFonts w:ascii="Arial" w:hAnsi="Arial"/>
            <w:sz w:val="20"/>
            <w:szCs w:val="20"/>
          </w:rPr>
          <w:t>United Nations Global Compact</w:t>
        </w:r>
      </w:hyperlink>
      <w:r w:rsidR="00CF007D">
        <w:rPr>
          <w:rFonts w:ascii="Arial" w:hAnsi="Arial"/>
          <w:color w:val="000000"/>
          <w:sz w:val="20"/>
          <w:szCs w:val="20"/>
        </w:rPr>
        <w:t>;</w:t>
      </w:r>
    </w:p>
    <w:p w14:paraId="3241A449" w14:textId="408DDFAD" w:rsidR="00DC4591" w:rsidRPr="00A310C8" w:rsidRDefault="004A05DE" w:rsidP="00B37B8E">
      <w:pPr>
        <w:pStyle w:val="ListParagraph"/>
        <w:numPr>
          <w:ilvl w:val="0"/>
          <w:numId w:val="17"/>
        </w:numPr>
        <w:spacing w:after="120" w:line="240" w:lineRule="auto"/>
        <w:ind w:left="851" w:hanging="425"/>
        <w:contextualSpacing w:val="0"/>
        <w:jc w:val="both"/>
        <w:rPr>
          <w:rFonts w:ascii="Arial" w:hAnsi="Arial"/>
          <w:sz w:val="20"/>
        </w:rPr>
      </w:pPr>
      <w:r w:rsidRPr="00A310C8">
        <w:rPr>
          <w:rFonts w:ascii="Arial" w:hAnsi="Arial"/>
          <w:sz w:val="20"/>
        </w:rPr>
        <w:lastRenderedPageBreak/>
        <w:t xml:space="preserve">Our firm, its affiliates or subsidiaries—including any subcontractors or suppliers for any part of the contract—has not been declared ineligible by UNOPS, in accordance with Instructions to </w:t>
      </w:r>
      <w:r w:rsidR="009243AF">
        <w:rPr>
          <w:rFonts w:ascii="Arial" w:hAnsi="Arial"/>
          <w:sz w:val="20"/>
        </w:rPr>
        <w:t>Bidder</w:t>
      </w:r>
      <w:r w:rsidRPr="00A310C8">
        <w:rPr>
          <w:rFonts w:ascii="Arial" w:hAnsi="Arial"/>
          <w:sz w:val="20"/>
        </w:rPr>
        <w:t xml:space="preserve">s Sub-Clause </w:t>
      </w:r>
      <w:r w:rsidR="00CF007D">
        <w:rPr>
          <w:rFonts w:ascii="Arial" w:hAnsi="Arial"/>
          <w:sz w:val="20"/>
        </w:rPr>
        <w:t>2, Eligibility</w:t>
      </w:r>
      <w:r w:rsidRPr="00A310C8">
        <w:rPr>
          <w:rFonts w:ascii="Arial" w:hAnsi="Arial"/>
          <w:sz w:val="20"/>
        </w:rPr>
        <w:t>;</w:t>
      </w:r>
    </w:p>
    <w:p w14:paraId="7F650EAC" w14:textId="76B06211" w:rsidR="00CF007D" w:rsidRDefault="004A05DE" w:rsidP="00B37B8E">
      <w:pPr>
        <w:pStyle w:val="ListParagraph"/>
        <w:numPr>
          <w:ilvl w:val="0"/>
          <w:numId w:val="17"/>
        </w:numPr>
        <w:spacing w:after="120" w:line="240" w:lineRule="auto"/>
        <w:ind w:left="851" w:hanging="425"/>
        <w:contextualSpacing w:val="0"/>
        <w:jc w:val="both"/>
        <w:rPr>
          <w:rFonts w:ascii="Arial" w:hAnsi="Arial"/>
          <w:sz w:val="20"/>
        </w:rPr>
      </w:pPr>
      <w:r w:rsidRPr="00CF007D">
        <w:rPr>
          <w:rFonts w:ascii="Arial" w:hAnsi="Arial"/>
          <w:sz w:val="20"/>
        </w:rPr>
        <w:t>We understand that you are not bound to accept the lowest evaluated bid or any other bid that you may receive</w:t>
      </w:r>
      <w:r w:rsidR="00324F32">
        <w:rPr>
          <w:rFonts w:ascii="Arial" w:hAnsi="Arial"/>
          <w:sz w:val="20"/>
        </w:rPr>
        <w:t>;</w:t>
      </w:r>
    </w:p>
    <w:p w14:paraId="3241A44B" w14:textId="1AF090CD" w:rsidR="00DC4591" w:rsidRPr="00A310C8" w:rsidRDefault="004A05DE" w:rsidP="00B37B8E">
      <w:pPr>
        <w:pStyle w:val="ListParagraph"/>
        <w:numPr>
          <w:ilvl w:val="0"/>
          <w:numId w:val="17"/>
        </w:numPr>
        <w:spacing w:after="120" w:line="240" w:lineRule="auto"/>
        <w:ind w:left="851" w:hanging="425"/>
        <w:contextualSpacing w:val="0"/>
        <w:jc w:val="both"/>
        <w:rPr>
          <w:rFonts w:ascii="Arial" w:hAnsi="Arial"/>
          <w:sz w:val="20"/>
        </w:rPr>
        <w:sectPr w:rsidR="00DC4591" w:rsidRPr="00A310C8" w:rsidSect="00046CBE">
          <w:footerReference w:type="default" r:id="rId40"/>
          <w:pgSz w:w="11907" w:h="16840" w:code="9"/>
          <w:pgMar w:top="1021" w:right="1134" w:bottom="1021" w:left="1304" w:header="425" w:footer="567" w:gutter="0"/>
          <w:cols w:space="720"/>
          <w:docGrid w:linePitch="326"/>
        </w:sectPr>
      </w:pPr>
      <w:r w:rsidRPr="00A310C8">
        <w:rPr>
          <w:rFonts w:ascii="Arial" w:hAnsi="Arial"/>
          <w:sz w:val="20"/>
        </w:rPr>
        <w:t xml:space="preserve">We have not offered and will not offer fees, gifts and/or favours of kind in exchange for this </w:t>
      </w:r>
      <w:r w:rsidR="00F52D8B">
        <w:rPr>
          <w:rFonts w:ascii="Arial" w:hAnsi="Arial"/>
          <w:sz w:val="20"/>
        </w:rPr>
        <w:t>ITB</w:t>
      </w:r>
      <w:r w:rsidRPr="00A310C8">
        <w:rPr>
          <w:rFonts w:ascii="Arial" w:hAnsi="Arial"/>
          <w:sz w:val="20"/>
        </w:rPr>
        <w:t xml:space="preserve"> and will not engage in any such activity during the performance of any contract awarded.</w:t>
      </w:r>
    </w:p>
    <w:p w14:paraId="3241A44C" w14:textId="77777777" w:rsidR="00DC4591" w:rsidRPr="00A310C8" w:rsidRDefault="00DC4591" w:rsidP="00B37B8E">
      <w:pPr>
        <w:tabs>
          <w:tab w:val="left" w:pos="540"/>
        </w:tabs>
        <w:jc w:val="both"/>
        <w:rPr>
          <w:sz w:val="20"/>
          <w:szCs w:val="22"/>
        </w:rPr>
      </w:pPr>
    </w:p>
    <w:p w14:paraId="3241A44D" w14:textId="77777777" w:rsidR="00DC4591" w:rsidRPr="00A310C8" w:rsidRDefault="00DC4591" w:rsidP="00B37B8E">
      <w:pPr>
        <w:jc w:val="both"/>
        <w:rPr>
          <w:sz w:val="20"/>
          <w:szCs w:val="22"/>
        </w:rPr>
      </w:pPr>
    </w:p>
    <w:p w14:paraId="7CB8169E" w14:textId="2A5853A3" w:rsidR="004B1945" w:rsidRPr="004B1945" w:rsidRDefault="004B1945" w:rsidP="00B37B8E">
      <w:pPr>
        <w:spacing w:after="240"/>
        <w:jc w:val="both"/>
        <w:rPr>
          <w:sz w:val="20"/>
          <w:szCs w:val="20"/>
          <w:lang w:val="en-US" w:eastAsia="en-US"/>
        </w:rPr>
      </w:pPr>
      <w:r w:rsidRPr="004B1945">
        <w:rPr>
          <w:sz w:val="20"/>
          <w:szCs w:val="20"/>
          <w:lang w:val="en-US" w:eastAsia="en-US"/>
        </w:rPr>
        <w:t>I, ____________</w:t>
      </w:r>
      <w:r w:rsidRPr="004B1945">
        <w:rPr>
          <w:sz w:val="20"/>
          <w:szCs w:val="20"/>
          <w:u w:val="single"/>
          <w:lang w:val="en-US" w:eastAsia="en-US"/>
        </w:rPr>
        <w:t>(name of signing official)</w:t>
      </w:r>
      <w:r w:rsidRPr="004B1945">
        <w:rPr>
          <w:sz w:val="20"/>
          <w:szCs w:val="20"/>
          <w:lang w:val="en-US" w:eastAsia="en-US"/>
        </w:rPr>
        <w:t>______________________________, certify that I am ___</w:t>
      </w:r>
      <w:r w:rsidRPr="004B1945">
        <w:rPr>
          <w:sz w:val="20"/>
          <w:szCs w:val="20"/>
          <w:u w:val="single"/>
          <w:lang w:val="en-US" w:eastAsia="en-US"/>
        </w:rPr>
        <w:t>(position)</w:t>
      </w:r>
      <w:r w:rsidRPr="004B1945">
        <w:rPr>
          <w:sz w:val="20"/>
          <w:szCs w:val="20"/>
          <w:lang w:val="en-US" w:eastAsia="en-US"/>
        </w:rPr>
        <w:t>_____________________ of __________</w:t>
      </w:r>
      <w:r w:rsidRPr="004B1945">
        <w:rPr>
          <w:sz w:val="20"/>
          <w:szCs w:val="20"/>
          <w:u w:val="single"/>
          <w:lang w:val="en-US" w:eastAsia="en-US"/>
        </w:rPr>
        <w:t>(legal name of company)</w:t>
      </w:r>
      <w:r w:rsidRPr="004B1945">
        <w:rPr>
          <w:sz w:val="20"/>
          <w:szCs w:val="20"/>
          <w:lang w:val="en-US" w:eastAsia="en-US"/>
        </w:rPr>
        <w:t xml:space="preserve">_____________; that by signing this </w:t>
      </w:r>
      <w:r w:rsidR="00F52D8B">
        <w:rPr>
          <w:sz w:val="20"/>
          <w:szCs w:val="20"/>
          <w:lang w:val="en-US" w:eastAsia="en-US"/>
        </w:rPr>
        <w:t>ITB</w:t>
      </w:r>
      <w:r w:rsidRPr="004B1945">
        <w:rPr>
          <w:sz w:val="20"/>
          <w:szCs w:val="20"/>
          <w:lang w:val="en-US" w:eastAsia="en-US"/>
        </w:rPr>
        <w:t xml:space="preserve"> for and on behalf of __________</w:t>
      </w:r>
      <w:r w:rsidRPr="004B1945">
        <w:rPr>
          <w:sz w:val="20"/>
          <w:szCs w:val="20"/>
          <w:u w:val="single"/>
          <w:lang w:val="en-US" w:eastAsia="en-US"/>
        </w:rPr>
        <w:t>(legal name of company)</w:t>
      </w:r>
      <w:r w:rsidRPr="004B1945">
        <w:rPr>
          <w:sz w:val="20"/>
          <w:szCs w:val="20"/>
          <w:lang w:val="en-US" w:eastAsia="en-US"/>
        </w:rPr>
        <w:t>___________ I am certifying that all information contained herein is accurate and truthful and that the signing of this bid is within the scope of my powers.</w:t>
      </w:r>
    </w:p>
    <w:p w14:paraId="5D2C8943" w14:textId="77777777" w:rsidR="00CF007D" w:rsidRDefault="00CF007D" w:rsidP="00B37B8E">
      <w:pPr>
        <w:spacing w:after="240"/>
        <w:jc w:val="both"/>
        <w:rPr>
          <w:sz w:val="20"/>
          <w:szCs w:val="20"/>
          <w:lang w:val="en-US" w:eastAsia="en-US"/>
        </w:rPr>
      </w:pPr>
    </w:p>
    <w:p w14:paraId="3D48AFCC" w14:textId="77777777" w:rsidR="004B1945" w:rsidRPr="004B1945" w:rsidRDefault="004B1945" w:rsidP="00B37B8E">
      <w:pPr>
        <w:spacing w:after="240"/>
        <w:jc w:val="both"/>
        <w:rPr>
          <w:sz w:val="20"/>
          <w:szCs w:val="20"/>
          <w:lang w:val="en-US" w:eastAsia="en-US"/>
        </w:rPr>
      </w:pPr>
      <w:r w:rsidRPr="004B1945">
        <w:rPr>
          <w:sz w:val="20"/>
          <w:szCs w:val="20"/>
          <w:lang w:val="en-US" w:eastAsia="en-US"/>
        </w:rPr>
        <w:t>____________________           ___________________________             ____________________</w:t>
      </w:r>
      <w:r w:rsidRPr="004B1945">
        <w:rPr>
          <w:sz w:val="20"/>
          <w:szCs w:val="20"/>
          <w:lang w:val="en-US" w:eastAsia="en-US"/>
        </w:rPr>
        <w:br/>
        <w:t xml:space="preserve">          (Signature)                                           (Name)                                                  (Title)</w:t>
      </w:r>
    </w:p>
    <w:p w14:paraId="288CFD74" w14:textId="77777777" w:rsidR="004B1945" w:rsidRPr="004B1945" w:rsidRDefault="004B1945" w:rsidP="00B37B8E">
      <w:pPr>
        <w:spacing w:after="240"/>
        <w:jc w:val="both"/>
        <w:rPr>
          <w:sz w:val="20"/>
          <w:szCs w:val="20"/>
          <w:lang w:val="en-US" w:eastAsia="en-US"/>
        </w:rPr>
      </w:pPr>
      <w:r w:rsidRPr="004B1945">
        <w:rPr>
          <w:sz w:val="20"/>
          <w:szCs w:val="20"/>
          <w:lang w:val="en-US" w:eastAsia="en-US"/>
        </w:rPr>
        <w:t>________________</w:t>
      </w:r>
      <w:r w:rsidRPr="004B1945">
        <w:rPr>
          <w:sz w:val="20"/>
          <w:szCs w:val="20"/>
          <w:lang w:val="en-US" w:eastAsia="en-US"/>
        </w:rPr>
        <w:br/>
        <w:t xml:space="preserve">         (Date)</w:t>
      </w:r>
    </w:p>
    <w:p w14:paraId="43E40489" w14:textId="77777777" w:rsidR="004B1945" w:rsidRDefault="004B1945" w:rsidP="00B37B8E">
      <w:pPr>
        <w:spacing w:before="7" w:line="220" w:lineRule="exact"/>
        <w:jc w:val="both"/>
        <w:rPr>
          <w:sz w:val="20"/>
          <w:szCs w:val="20"/>
          <w:lang w:val="en-US"/>
        </w:rPr>
      </w:pPr>
    </w:p>
    <w:p w14:paraId="68BA0CE3" w14:textId="77777777" w:rsidR="00CF007D" w:rsidRDefault="00CF007D" w:rsidP="00B37B8E">
      <w:pPr>
        <w:spacing w:before="7" w:line="220" w:lineRule="exact"/>
        <w:jc w:val="both"/>
        <w:rPr>
          <w:sz w:val="20"/>
          <w:szCs w:val="20"/>
          <w:lang w:val="en-US"/>
        </w:rPr>
      </w:pPr>
    </w:p>
    <w:p w14:paraId="71A2BC78" w14:textId="77777777" w:rsidR="00F52D8B" w:rsidRPr="004B1945" w:rsidRDefault="00F52D8B" w:rsidP="00B37B8E">
      <w:pPr>
        <w:spacing w:before="7" w:line="220" w:lineRule="exact"/>
        <w:jc w:val="both"/>
        <w:rPr>
          <w:sz w:val="20"/>
          <w:szCs w:val="20"/>
          <w:lang w:val="en-US"/>
        </w:rPr>
      </w:pPr>
    </w:p>
    <w:p w14:paraId="00C0DEBB" w14:textId="77777777" w:rsidR="00CF007D" w:rsidRPr="00CF007D" w:rsidRDefault="00CF007D" w:rsidP="00B37B8E">
      <w:pPr>
        <w:spacing w:before="7" w:line="220" w:lineRule="exact"/>
        <w:jc w:val="both"/>
        <w:rPr>
          <w:sz w:val="20"/>
          <w:szCs w:val="20"/>
          <w:lang w:val="en-US"/>
        </w:rPr>
      </w:pPr>
      <w:r w:rsidRPr="00CF007D">
        <w:rPr>
          <w:sz w:val="20"/>
          <w:szCs w:val="20"/>
          <w:lang w:val="en-US"/>
        </w:rPr>
        <w:t>Provide the name and contact information for the primary contact from your company for this quotation:</w:t>
      </w:r>
    </w:p>
    <w:p w14:paraId="022D542D" w14:textId="77777777" w:rsidR="00CF007D" w:rsidRPr="00CF007D" w:rsidRDefault="00CF007D" w:rsidP="00B37B8E">
      <w:pPr>
        <w:spacing w:before="7" w:line="220" w:lineRule="exact"/>
        <w:jc w:val="both"/>
        <w:rPr>
          <w:sz w:val="20"/>
          <w:szCs w:val="20"/>
          <w:lang w:val="en-US"/>
        </w:rPr>
      </w:pPr>
    </w:p>
    <w:p w14:paraId="2002F297" w14:textId="77777777" w:rsidR="00CF007D" w:rsidRPr="00CF007D" w:rsidRDefault="00CF007D" w:rsidP="00B37B8E">
      <w:pPr>
        <w:spacing w:before="7" w:line="220" w:lineRule="exact"/>
        <w:jc w:val="both"/>
        <w:rPr>
          <w:sz w:val="20"/>
          <w:szCs w:val="20"/>
          <w:lang w:val="en-US"/>
        </w:rPr>
      </w:pPr>
      <w:r w:rsidRPr="00CF007D">
        <w:rPr>
          <w:sz w:val="20"/>
          <w:szCs w:val="20"/>
          <w:lang w:val="en-US"/>
        </w:rPr>
        <w:t>Name: ________________________________    Title: ________________________________</w:t>
      </w:r>
    </w:p>
    <w:p w14:paraId="2C215869" w14:textId="77777777" w:rsidR="00CF007D" w:rsidRPr="00CF007D" w:rsidRDefault="00CF007D" w:rsidP="00B37B8E">
      <w:pPr>
        <w:spacing w:before="7" w:line="220" w:lineRule="exact"/>
        <w:jc w:val="both"/>
        <w:rPr>
          <w:sz w:val="20"/>
          <w:szCs w:val="20"/>
          <w:lang w:val="en-US"/>
        </w:rPr>
      </w:pPr>
      <w:r w:rsidRPr="00CF007D">
        <w:rPr>
          <w:sz w:val="20"/>
          <w:szCs w:val="20"/>
          <w:lang w:val="en-US"/>
        </w:rPr>
        <w:br/>
        <w:t>Mailing address (street name/number/city/town/province/state): __________________________</w:t>
      </w:r>
    </w:p>
    <w:p w14:paraId="16497E8D" w14:textId="77777777" w:rsidR="00CF007D" w:rsidRPr="00CF007D" w:rsidRDefault="00CF007D" w:rsidP="00B37B8E">
      <w:pPr>
        <w:spacing w:before="7" w:line="220" w:lineRule="exact"/>
        <w:jc w:val="both"/>
        <w:rPr>
          <w:sz w:val="20"/>
          <w:szCs w:val="20"/>
          <w:lang w:val="en-US"/>
        </w:rPr>
      </w:pPr>
      <w:r w:rsidRPr="00CF007D">
        <w:rPr>
          <w:sz w:val="20"/>
          <w:szCs w:val="20"/>
          <w:lang w:val="en-US"/>
        </w:rPr>
        <w:t>____________________________________________________________________________</w:t>
      </w:r>
    </w:p>
    <w:p w14:paraId="1C88A8DD" w14:textId="77777777" w:rsidR="00CF007D" w:rsidRPr="00CF007D" w:rsidRDefault="00CF007D" w:rsidP="00B37B8E">
      <w:pPr>
        <w:spacing w:before="7" w:line="220" w:lineRule="exact"/>
        <w:jc w:val="both"/>
        <w:rPr>
          <w:sz w:val="20"/>
          <w:szCs w:val="20"/>
          <w:lang w:val="en-US"/>
        </w:rPr>
      </w:pPr>
    </w:p>
    <w:p w14:paraId="41C2DE42" w14:textId="77777777" w:rsidR="00CF007D" w:rsidRPr="00CF007D" w:rsidRDefault="00CF007D" w:rsidP="00B37B8E">
      <w:pPr>
        <w:spacing w:before="7" w:line="220" w:lineRule="exact"/>
        <w:jc w:val="both"/>
        <w:rPr>
          <w:sz w:val="20"/>
          <w:szCs w:val="20"/>
          <w:lang w:val="en-US"/>
        </w:rPr>
      </w:pPr>
      <w:r w:rsidRPr="00CF007D">
        <w:rPr>
          <w:sz w:val="20"/>
          <w:szCs w:val="20"/>
          <w:lang w:val="en-US"/>
        </w:rPr>
        <w:t>Tel. no: _________________________     Fax no: ___________________________</w:t>
      </w:r>
      <w:r w:rsidRPr="00CF007D">
        <w:rPr>
          <w:sz w:val="20"/>
          <w:szCs w:val="20"/>
          <w:lang w:val="en-US"/>
        </w:rPr>
        <w:br/>
      </w:r>
    </w:p>
    <w:p w14:paraId="6BD557C0" w14:textId="77777777" w:rsidR="00CF007D" w:rsidRPr="00CF007D" w:rsidRDefault="00CF007D" w:rsidP="00B37B8E">
      <w:pPr>
        <w:spacing w:before="7" w:line="220" w:lineRule="exact"/>
        <w:jc w:val="both"/>
        <w:rPr>
          <w:sz w:val="20"/>
          <w:szCs w:val="20"/>
          <w:lang w:val="en-US"/>
        </w:rPr>
      </w:pPr>
      <w:r w:rsidRPr="00CF007D">
        <w:rPr>
          <w:sz w:val="20"/>
          <w:szCs w:val="20"/>
          <w:lang w:val="en-US"/>
        </w:rPr>
        <w:t>Email address:</w:t>
      </w:r>
      <w:r w:rsidRPr="00CF007D">
        <w:rPr>
          <w:sz w:val="20"/>
          <w:szCs w:val="20"/>
        </w:rPr>
        <w:t xml:space="preserve"> _______________________________</w:t>
      </w:r>
      <w:r w:rsidRPr="00CF007D">
        <w:rPr>
          <w:sz w:val="20"/>
          <w:szCs w:val="20"/>
        </w:rPr>
        <w:br/>
      </w:r>
    </w:p>
    <w:p w14:paraId="72944F6B" w14:textId="77777777" w:rsidR="00CF007D" w:rsidRPr="00CF007D" w:rsidRDefault="00CF007D" w:rsidP="00B37B8E">
      <w:pPr>
        <w:spacing w:before="7" w:line="220" w:lineRule="exact"/>
        <w:jc w:val="both"/>
        <w:rPr>
          <w:sz w:val="20"/>
          <w:szCs w:val="20"/>
          <w:lang w:val="en-US"/>
        </w:rPr>
      </w:pPr>
      <w:r w:rsidRPr="00CF007D">
        <w:rPr>
          <w:sz w:val="20"/>
          <w:szCs w:val="20"/>
          <w:lang w:val="en-US"/>
        </w:rPr>
        <w:t>Offer valid until:</w:t>
      </w:r>
      <w:r w:rsidRPr="00CF007D">
        <w:rPr>
          <w:sz w:val="20"/>
          <w:szCs w:val="20"/>
        </w:rPr>
        <w:t xml:space="preserve"> ____</w:t>
      </w:r>
      <w:proofErr w:type="gramStart"/>
      <w:r w:rsidRPr="00CF007D">
        <w:rPr>
          <w:sz w:val="20"/>
          <w:szCs w:val="20"/>
        </w:rPr>
        <w:t>_</w:t>
      </w:r>
      <w:r w:rsidRPr="00CF007D">
        <w:rPr>
          <w:sz w:val="20"/>
          <w:szCs w:val="20"/>
          <w:u w:val="single"/>
          <w:lang w:val="en-US"/>
        </w:rPr>
        <w:t>(</w:t>
      </w:r>
      <w:proofErr w:type="gramEnd"/>
      <w:r w:rsidRPr="00CF007D">
        <w:rPr>
          <w:sz w:val="20"/>
          <w:szCs w:val="20"/>
          <w:u w:val="single"/>
          <w:lang w:val="en-US"/>
        </w:rPr>
        <w:t>date)__</w:t>
      </w:r>
      <w:r w:rsidRPr="00CF007D">
        <w:rPr>
          <w:sz w:val="20"/>
          <w:szCs w:val="20"/>
        </w:rPr>
        <w:t>___</w:t>
      </w:r>
      <w:r w:rsidRPr="00CF007D">
        <w:rPr>
          <w:sz w:val="20"/>
          <w:szCs w:val="20"/>
          <w:lang w:val="en-US"/>
        </w:rPr>
        <w:t xml:space="preserve">           Must be at least </w:t>
      </w:r>
      <w:r w:rsidRPr="00CF007D">
        <w:rPr>
          <w:sz w:val="20"/>
          <w:szCs w:val="20"/>
          <w:highlight w:val="lightGray"/>
          <w:u w:val="single"/>
          <w:lang w:val="en-US"/>
        </w:rPr>
        <w:t>_(X)</w:t>
      </w:r>
      <w:r w:rsidRPr="00CF007D">
        <w:rPr>
          <w:sz w:val="20"/>
          <w:szCs w:val="20"/>
          <w:highlight w:val="lightGray"/>
          <w:lang w:val="en-US"/>
        </w:rPr>
        <w:t>_</w:t>
      </w:r>
      <w:r w:rsidRPr="00CF007D">
        <w:rPr>
          <w:sz w:val="20"/>
          <w:szCs w:val="20"/>
          <w:lang w:val="en-US"/>
        </w:rPr>
        <w:t xml:space="preserve"> days</w:t>
      </w:r>
      <w:r w:rsidRPr="00CF007D">
        <w:rPr>
          <w:sz w:val="20"/>
          <w:szCs w:val="20"/>
          <w:lang w:val="en-US"/>
        </w:rPr>
        <w:br/>
      </w:r>
      <w:r w:rsidRPr="00CF007D">
        <w:rPr>
          <w:sz w:val="20"/>
          <w:szCs w:val="20"/>
          <w:lang w:val="en-US"/>
        </w:rPr>
        <w:br/>
        <w:t xml:space="preserve">Currency of offer: </w:t>
      </w:r>
      <w:r w:rsidRPr="00CF007D">
        <w:rPr>
          <w:sz w:val="20"/>
          <w:szCs w:val="20"/>
          <w:u w:val="single"/>
          <w:lang w:val="en-US"/>
        </w:rPr>
        <w:t>(state currency)</w:t>
      </w:r>
      <w:r w:rsidRPr="00CF007D">
        <w:rPr>
          <w:sz w:val="20"/>
          <w:szCs w:val="20"/>
          <w:lang w:val="en-US"/>
        </w:rPr>
        <w:t xml:space="preserve">             </w:t>
      </w:r>
      <w:r w:rsidRPr="00CF007D">
        <w:rPr>
          <w:sz w:val="20"/>
          <w:szCs w:val="20"/>
        </w:rPr>
        <w:t>Payment terms 30 days accepted: □</w:t>
      </w:r>
    </w:p>
    <w:p w14:paraId="44D82F3C" w14:textId="3EB7A0A6" w:rsidR="004B1945" w:rsidRPr="004B1945" w:rsidRDefault="00CF007D" w:rsidP="00B37B8E">
      <w:pPr>
        <w:spacing w:before="7" w:line="220" w:lineRule="exact"/>
        <w:jc w:val="both"/>
        <w:rPr>
          <w:sz w:val="20"/>
          <w:szCs w:val="20"/>
          <w:lang w:val="en-US"/>
        </w:rPr>
      </w:pPr>
      <w:r w:rsidRPr="00CF007D">
        <w:rPr>
          <w:sz w:val="20"/>
          <w:szCs w:val="20"/>
          <w:lang w:val="en-US"/>
        </w:rPr>
        <w:br/>
        <w:t xml:space="preserve">Are you a UNOPS registered vendor?   </w:t>
      </w:r>
      <w:r w:rsidRPr="00CF007D">
        <w:rPr>
          <w:rFonts w:cs="Times New Roman"/>
          <w:szCs w:val="20"/>
        </w:rPr>
        <w:t xml:space="preserve">□ </w:t>
      </w:r>
      <w:r w:rsidRPr="00CF007D">
        <w:rPr>
          <w:sz w:val="20"/>
          <w:szCs w:val="20"/>
          <w:lang w:val="en-US"/>
        </w:rPr>
        <w:t xml:space="preserve">Yes   </w:t>
      </w:r>
      <w:r w:rsidRPr="00CF007D">
        <w:rPr>
          <w:rFonts w:cs="Times New Roman"/>
          <w:szCs w:val="20"/>
        </w:rPr>
        <w:t>□</w:t>
      </w:r>
      <w:r w:rsidRPr="00CF007D">
        <w:rPr>
          <w:sz w:val="20"/>
          <w:szCs w:val="20"/>
          <w:lang w:val="en-US"/>
        </w:rPr>
        <w:t xml:space="preserve"> No   If yes, provide vendor number:</w:t>
      </w:r>
      <w:r w:rsidRPr="00CF007D">
        <w:rPr>
          <w:noProof/>
          <w:sz w:val="20"/>
          <w:szCs w:val="20"/>
        </w:rPr>
        <w:t xml:space="preserve"> _______________</w:t>
      </w:r>
      <w:r w:rsidR="004B1945" w:rsidRPr="004B1945">
        <w:rPr>
          <w:sz w:val="20"/>
          <w:szCs w:val="20"/>
          <w:lang w:val="en-US"/>
        </w:rPr>
        <w:t xml:space="preserve">                                            </w:t>
      </w:r>
    </w:p>
    <w:p w14:paraId="3241A459" w14:textId="77777777" w:rsidR="00DC4591" w:rsidRPr="00E37EE6" w:rsidRDefault="00DC4591" w:rsidP="00B37B8E">
      <w:pPr>
        <w:jc w:val="both"/>
        <w:rPr>
          <w:lang w:eastAsia="en-US"/>
        </w:rPr>
        <w:sectPr w:rsidR="00DC4591" w:rsidRPr="00E37EE6" w:rsidSect="00046CBE">
          <w:footerReference w:type="default" r:id="rId41"/>
          <w:type w:val="continuous"/>
          <w:pgSz w:w="11907" w:h="16840" w:code="9"/>
          <w:pgMar w:top="1021" w:right="1134" w:bottom="1021" w:left="1304" w:header="425" w:footer="567" w:gutter="0"/>
          <w:cols w:space="720"/>
          <w:docGrid w:linePitch="326"/>
        </w:sectPr>
      </w:pPr>
    </w:p>
    <w:p w14:paraId="3241A45A" w14:textId="7F46CE3A" w:rsidR="00DC4591" w:rsidRDefault="004A05DE" w:rsidP="00B37B8E">
      <w:pPr>
        <w:pStyle w:val="Headingblue"/>
        <w:jc w:val="both"/>
      </w:pPr>
      <w:r w:rsidRPr="00336EBB">
        <w:lastRenderedPageBreak/>
        <w:t xml:space="preserve">Bid </w:t>
      </w:r>
      <w:r>
        <w:t>s</w:t>
      </w:r>
      <w:r w:rsidRPr="00336EBB">
        <w:t xml:space="preserve">ubmission, </w:t>
      </w:r>
      <w:r>
        <w:t>t</w:t>
      </w:r>
      <w:r w:rsidRPr="00336EBB">
        <w:t xml:space="preserve">echnical and </w:t>
      </w:r>
      <w:r>
        <w:t>p</w:t>
      </w:r>
      <w:r w:rsidRPr="00336EBB">
        <w:t xml:space="preserve">rice </w:t>
      </w:r>
      <w:r>
        <w:t>s</w:t>
      </w:r>
      <w:r w:rsidRPr="00336EBB">
        <w:t xml:space="preserve">chedule </w:t>
      </w:r>
      <w:r>
        <w:t>o</w:t>
      </w:r>
      <w:r w:rsidRPr="00336EBB">
        <w:t>ffer</w:t>
      </w:r>
      <w:r>
        <w:t xml:space="preserve"> form</w:t>
      </w:r>
      <w:r w:rsidRPr="00336EBB">
        <w:t xml:space="preserve"> </w:t>
      </w:r>
    </w:p>
    <w:p w14:paraId="3241A45B" w14:textId="77777777" w:rsidR="00DC4591" w:rsidRPr="00336EBB" w:rsidRDefault="00DC4591" w:rsidP="00B37B8E">
      <w:pPr>
        <w:pStyle w:val="Header"/>
        <w:tabs>
          <w:tab w:val="clear" w:pos="4320"/>
          <w:tab w:val="clear" w:pos="8640"/>
          <w:tab w:val="left" w:pos="-1440"/>
          <w:tab w:val="left" w:pos="7200"/>
        </w:tabs>
        <w:suppressAutoHyphens/>
        <w:jc w:val="both"/>
        <w:rPr>
          <w:bCs/>
          <w:iCs/>
          <w:spacing w:val="-3"/>
          <w:u w:val="single"/>
        </w:rPr>
      </w:pPr>
    </w:p>
    <w:p w14:paraId="69B7AD96" w14:textId="77777777" w:rsidR="00B00050" w:rsidRPr="00E34AF7" w:rsidRDefault="00B00050" w:rsidP="00B37B8E">
      <w:pPr>
        <w:pStyle w:val="Sub-heading"/>
        <w:numPr>
          <w:ilvl w:val="0"/>
          <w:numId w:val="0"/>
        </w:numPr>
        <w:tabs>
          <w:tab w:val="clear" w:pos="-1440"/>
          <w:tab w:val="left" w:pos="0"/>
        </w:tabs>
        <w:jc w:val="both"/>
      </w:pPr>
      <w:r w:rsidRPr="001605DD">
        <w:t xml:space="preserve">This form must be completed and returned as </w:t>
      </w:r>
      <w:r w:rsidRPr="00E7436C">
        <w:t>part of their bid submission.</w:t>
      </w:r>
    </w:p>
    <w:p w14:paraId="468B5305" w14:textId="77777777" w:rsidR="00B00050" w:rsidRDefault="00B00050" w:rsidP="00B37B8E">
      <w:pPr>
        <w:pStyle w:val="Sub-heading"/>
        <w:numPr>
          <w:ilvl w:val="0"/>
          <w:numId w:val="0"/>
        </w:numPr>
        <w:tabs>
          <w:tab w:val="clear" w:pos="-1440"/>
          <w:tab w:val="left" w:pos="0"/>
        </w:tabs>
        <w:jc w:val="both"/>
      </w:pPr>
      <w:r>
        <w:t xml:space="preserve">The Bidder assumes full responsibility for the timely submission of bids.  Bids delivered to any other office, location, or email address </w:t>
      </w:r>
      <w:r w:rsidRPr="005D778B">
        <w:rPr>
          <w:u w:val="single"/>
        </w:rPr>
        <w:t>will not</w:t>
      </w:r>
      <w:r>
        <w:t xml:space="preserve"> be considered.</w:t>
      </w:r>
    </w:p>
    <w:p w14:paraId="69FCC67F" w14:textId="77777777" w:rsidR="00B00050" w:rsidRPr="00652408" w:rsidRDefault="00B00050" w:rsidP="00B37B8E">
      <w:pPr>
        <w:pStyle w:val="Sub-heading"/>
        <w:numPr>
          <w:ilvl w:val="0"/>
          <w:numId w:val="0"/>
        </w:numPr>
        <w:tabs>
          <w:tab w:val="clear" w:pos="-1440"/>
          <w:tab w:val="left" w:pos="0"/>
        </w:tabs>
        <w:jc w:val="both"/>
      </w:pPr>
      <w:r>
        <w:t>Contractor agrees to supply all goods and/or perform all work as specified in this bid, and in accordance with the terms and conditions of this bid at the prices quoted on this form.</w:t>
      </w:r>
    </w:p>
    <w:p w14:paraId="2157F49E" w14:textId="77777777" w:rsidR="00B00050" w:rsidRDefault="00B00050" w:rsidP="00B37B8E">
      <w:pPr>
        <w:pStyle w:val="BankNormal"/>
        <w:jc w:val="both"/>
        <w:rPr>
          <w:rFonts w:ascii="Arial" w:hAnsi="Arial" w:cs="Arial"/>
          <w:iCs/>
          <w:sz w:val="20"/>
          <w:szCs w:val="22"/>
          <w:lang w:val="en-GB"/>
        </w:rPr>
      </w:pPr>
      <w:r w:rsidRPr="00B70E1E">
        <w:rPr>
          <w:rFonts w:ascii="Arial" w:hAnsi="Arial" w:cs="Arial"/>
          <w:iCs/>
          <w:sz w:val="20"/>
          <w:szCs w:val="22"/>
          <w:lang w:val="en-GB"/>
        </w:rPr>
        <w:t>Alternate bids will not be acceptable</w:t>
      </w:r>
      <w:r>
        <w:rPr>
          <w:rFonts w:ascii="Arial" w:hAnsi="Arial" w:cs="Arial"/>
          <w:iCs/>
          <w:sz w:val="20"/>
          <w:szCs w:val="22"/>
          <w:lang w:val="en-GB"/>
        </w:rPr>
        <w:t>.</w:t>
      </w:r>
    </w:p>
    <w:p w14:paraId="3241A46B" w14:textId="77777777" w:rsidR="001D6E8D" w:rsidRPr="00D83D9A" w:rsidRDefault="001D6E8D" w:rsidP="00B37B8E">
      <w:pPr>
        <w:jc w:val="both"/>
      </w:pPr>
    </w:p>
    <w:p w14:paraId="5C8237D2" w14:textId="176109FA" w:rsidR="007069FA" w:rsidRDefault="007069FA" w:rsidP="007069FA">
      <w:pPr>
        <w:pStyle w:val="Headingblue"/>
        <w:jc w:val="both"/>
        <w:rPr>
          <w:b w:val="0"/>
          <w:iCs/>
          <w:color w:val="auto"/>
          <w:sz w:val="20"/>
          <w:szCs w:val="24"/>
          <w:lang w:eastAsia="en-GB"/>
        </w:rPr>
      </w:pPr>
      <w:r>
        <w:rPr>
          <w:b w:val="0"/>
          <w:iCs/>
          <w:color w:val="auto"/>
          <w:sz w:val="20"/>
          <w:szCs w:val="24"/>
          <w:lang w:eastAsia="en-GB"/>
        </w:rPr>
        <w:t xml:space="preserve">The </w:t>
      </w:r>
      <w:r w:rsidRPr="0015117F">
        <w:rPr>
          <w:b w:val="0"/>
          <w:iCs/>
          <w:color w:val="auto"/>
          <w:sz w:val="20"/>
          <w:szCs w:val="24"/>
          <w:lang w:eastAsia="en-GB"/>
        </w:rPr>
        <w:t>Bidders must submit the following as part of their bid</w:t>
      </w:r>
      <w:r>
        <w:rPr>
          <w:b w:val="0"/>
          <w:iCs/>
          <w:color w:val="auto"/>
          <w:sz w:val="20"/>
          <w:szCs w:val="24"/>
          <w:lang w:eastAsia="en-GB"/>
        </w:rPr>
        <w:t xml:space="preserve"> as well</w:t>
      </w:r>
      <w:r w:rsidRPr="0015117F">
        <w:rPr>
          <w:b w:val="0"/>
          <w:iCs/>
          <w:color w:val="auto"/>
          <w:sz w:val="20"/>
          <w:szCs w:val="24"/>
          <w:lang w:eastAsia="en-GB"/>
        </w:rPr>
        <w:t>:</w:t>
      </w:r>
    </w:p>
    <w:p w14:paraId="0AA4572C" w14:textId="77777777" w:rsidR="007069FA" w:rsidRDefault="007069FA" w:rsidP="007069FA">
      <w:pPr>
        <w:pStyle w:val="Headingblue"/>
        <w:jc w:val="both"/>
        <w:rPr>
          <w:b w:val="0"/>
          <w:iCs/>
          <w:color w:val="auto"/>
          <w:sz w:val="20"/>
          <w:szCs w:val="24"/>
          <w:lang w:eastAsia="en-GB"/>
        </w:rPr>
      </w:pPr>
    </w:p>
    <w:p w14:paraId="5DB0EB54" w14:textId="77777777" w:rsidR="007069FA" w:rsidRDefault="007069FA" w:rsidP="007069FA">
      <w:pPr>
        <w:pStyle w:val="Headingblue"/>
        <w:jc w:val="both"/>
        <w:rPr>
          <w:b w:val="0"/>
          <w:iCs/>
          <w:color w:val="auto"/>
          <w:sz w:val="20"/>
          <w:szCs w:val="24"/>
          <w:lang w:eastAsia="en-GB"/>
        </w:rPr>
      </w:pPr>
    </w:p>
    <w:p w14:paraId="6740E621" w14:textId="77777777" w:rsidR="007069FA" w:rsidRPr="00146870" w:rsidRDefault="007069FA" w:rsidP="007069FA">
      <w:pPr>
        <w:pStyle w:val="Headingblue"/>
        <w:numPr>
          <w:ilvl w:val="0"/>
          <w:numId w:val="45"/>
        </w:numPr>
        <w:jc w:val="both"/>
        <w:rPr>
          <w:b w:val="0"/>
          <w:iCs/>
          <w:color w:val="auto"/>
          <w:sz w:val="20"/>
          <w:szCs w:val="24"/>
          <w:lang w:eastAsia="en-GB"/>
        </w:rPr>
      </w:pPr>
      <w:r w:rsidRPr="00146870">
        <w:rPr>
          <w:b w:val="0"/>
          <w:iCs/>
          <w:color w:val="auto"/>
          <w:sz w:val="20"/>
          <w:szCs w:val="24"/>
          <w:lang w:eastAsia="en-GB"/>
        </w:rPr>
        <w:t xml:space="preserve">Latest Audited Financial Statements if available or Financial Statements/ Information duly prepared and signed by a Certified Public Accountant. The said statement must clearly demonstrate your company’s financial health and capability to perform as per our general terms and conditions. </w:t>
      </w:r>
    </w:p>
    <w:p w14:paraId="3FC9806A" w14:textId="77777777" w:rsidR="007069FA" w:rsidRPr="00146870" w:rsidRDefault="007069FA" w:rsidP="007069FA">
      <w:pPr>
        <w:pStyle w:val="BankNormal"/>
        <w:numPr>
          <w:ilvl w:val="0"/>
          <w:numId w:val="45"/>
        </w:numPr>
        <w:spacing w:after="0"/>
        <w:jc w:val="both"/>
        <w:rPr>
          <w:rFonts w:ascii="Arial" w:hAnsi="Arial" w:cs="Arial"/>
          <w:iCs/>
          <w:sz w:val="20"/>
          <w:lang w:val="en-GB" w:eastAsia="en-GB"/>
        </w:rPr>
      </w:pPr>
      <w:r w:rsidRPr="00146870">
        <w:rPr>
          <w:rFonts w:ascii="Arial" w:hAnsi="Arial" w:cs="Arial"/>
          <w:iCs/>
          <w:sz w:val="20"/>
          <w:lang w:val="en-GB" w:eastAsia="en-GB"/>
        </w:rPr>
        <w:t>Company Profile</w:t>
      </w:r>
    </w:p>
    <w:p w14:paraId="30504916" w14:textId="1B8AC481" w:rsidR="007069FA" w:rsidRPr="00146870" w:rsidRDefault="007069FA" w:rsidP="007069FA">
      <w:pPr>
        <w:pStyle w:val="Headingblue"/>
        <w:numPr>
          <w:ilvl w:val="0"/>
          <w:numId w:val="45"/>
        </w:numPr>
        <w:jc w:val="both"/>
        <w:rPr>
          <w:b w:val="0"/>
          <w:iCs/>
          <w:color w:val="auto"/>
          <w:sz w:val="20"/>
          <w:szCs w:val="24"/>
          <w:lang w:eastAsia="en-GB"/>
        </w:rPr>
      </w:pPr>
      <w:r w:rsidRPr="00146870">
        <w:rPr>
          <w:b w:val="0"/>
          <w:iCs/>
          <w:color w:val="auto"/>
          <w:sz w:val="20"/>
          <w:szCs w:val="24"/>
          <w:lang w:eastAsia="en-GB"/>
        </w:rPr>
        <w:t xml:space="preserve">Technical Specifications by filling up the Annex </w:t>
      </w:r>
      <w:r w:rsidR="00146870" w:rsidRPr="00146870">
        <w:rPr>
          <w:b w:val="0"/>
          <w:iCs/>
          <w:color w:val="auto"/>
          <w:sz w:val="20"/>
          <w:szCs w:val="24"/>
          <w:lang w:eastAsia="en-GB"/>
        </w:rPr>
        <w:t>C</w:t>
      </w:r>
      <w:r w:rsidR="00146870">
        <w:rPr>
          <w:b w:val="0"/>
          <w:iCs/>
          <w:color w:val="auto"/>
          <w:sz w:val="20"/>
          <w:szCs w:val="24"/>
          <w:lang w:eastAsia="en-GB"/>
        </w:rPr>
        <w:t xml:space="preserve"> (E</w:t>
      </w:r>
      <w:r w:rsidRPr="00146870">
        <w:rPr>
          <w:b w:val="0"/>
          <w:iCs/>
          <w:color w:val="auto"/>
          <w:sz w:val="20"/>
          <w:szCs w:val="24"/>
          <w:lang w:eastAsia="en-GB"/>
        </w:rPr>
        <w:t>xcel Sheet</w:t>
      </w:r>
      <w:r w:rsidR="00146870">
        <w:rPr>
          <w:b w:val="0"/>
          <w:iCs/>
          <w:color w:val="auto"/>
          <w:sz w:val="20"/>
          <w:szCs w:val="24"/>
          <w:lang w:eastAsia="en-GB"/>
        </w:rPr>
        <w:t xml:space="preserve"> attached to this ITB</w:t>
      </w:r>
      <w:r w:rsidRPr="00146870">
        <w:rPr>
          <w:b w:val="0"/>
          <w:iCs/>
          <w:color w:val="auto"/>
          <w:sz w:val="20"/>
          <w:szCs w:val="24"/>
          <w:lang w:eastAsia="en-GB"/>
        </w:rPr>
        <w:t>)</w:t>
      </w:r>
    </w:p>
    <w:p w14:paraId="13109E06" w14:textId="77777777" w:rsidR="007069FA" w:rsidRPr="00146870" w:rsidRDefault="007069FA" w:rsidP="007069FA">
      <w:pPr>
        <w:pStyle w:val="Headingblue"/>
        <w:ind w:left="720"/>
        <w:jc w:val="both"/>
        <w:rPr>
          <w:b w:val="0"/>
          <w:iCs/>
          <w:color w:val="auto"/>
          <w:sz w:val="20"/>
          <w:szCs w:val="24"/>
          <w:lang w:eastAsia="en-GB"/>
        </w:rPr>
      </w:pPr>
    </w:p>
    <w:p w14:paraId="7F8AF529" w14:textId="77777777" w:rsidR="007069FA" w:rsidRPr="00146870" w:rsidRDefault="007069FA" w:rsidP="007069FA">
      <w:pPr>
        <w:jc w:val="both"/>
        <w:rPr>
          <w:b/>
          <w:iCs/>
        </w:rPr>
      </w:pPr>
    </w:p>
    <w:p w14:paraId="10EC33D0" w14:textId="77777777" w:rsidR="007069FA" w:rsidRDefault="007069FA" w:rsidP="007069FA">
      <w:pPr>
        <w:jc w:val="both"/>
        <w:rPr>
          <w:iCs/>
          <w:sz w:val="20"/>
        </w:rPr>
      </w:pPr>
      <w:r w:rsidRPr="00146870">
        <w:rPr>
          <w:iCs/>
          <w:sz w:val="20"/>
        </w:rPr>
        <w:t>Bidders are encouraged to include any additional information</w:t>
      </w:r>
      <w:r w:rsidRPr="00E37EE6">
        <w:rPr>
          <w:iCs/>
          <w:sz w:val="20"/>
        </w:rPr>
        <w:t xml:space="preserve"> regarding the goods they offer in this section in form of free text.</w:t>
      </w:r>
    </w:p>
    <w:p w14:paraId="508C6716" w14:textId="77777777" w:rsidR="007069FA" w:rsidRPr="00F52D8B" w:rsidRDefault="007069FA" w:rsidP="007069FA">
      <w:pPr>
        <w:jc w:val="both"/>
        <w:rPr>
          <w:sz w:val="20"/>
          <w:szCs w:val="20"/>
        </w:rPr>
      </w:pPr>
    </w:p>
    <w:p w14:paraId="355B9D7F" w14:textId="77777777" w:rsidR="007069FA" w:rsidRPr="00F52D8B" w:rsidRDefault="007069FA" w:rsidP="007069FA">
      <w:pPr>
        <w:jc w:val="both"/>
        <w:rPr>
          <w:sz w:val="20"/>
          <w:szCs w:val="20"/>
        </w:rPr>
      </w:pPr>
    </w:p>
    <w:p w14:paraId="16B5D733" w14:textId="77777777" w:rsidR="007069FA" w:rsidRPr="00F52D8B" w:rsidRDefault="007069FA" w:rsidP="007069FA">
      <w:pPr>
        <w:jc w:val="both"/>
        <w:rPr>
          <w:sz w:val="20"/>
          <w:szCs w:val="20"/>
        </w:rPr>
      </w:pPr>
    </w:p>
    <w:p w14:paraId="590D6CA2" w14:textId="77777777" w:rsidR="007069FA" w:rsidRPr="00F52D8B" w:rsidRDefault="007069FA" w:rsidP="007069FA">
      <w:pPr>
        <w:tabs>
          <w:tab w:val="center" w:pos="4320"/>
          <w:tab w:val="right" w:pos="8640"/>
        </w:tabs>
        <w:jc w:val="both"/>
        <w:rPr>
          <w:b/>
          <w:color w:val="528CC9"/>
          <w:sz w:val="28"/>
          <w:szCs w:val="28"/>
          <w:lang w:eastAsia="en-US"/>
        </w:rPr>
      </w:pPr>
      <w:r w:rsidRPr="00F52D8B">
        <w:rPr>
          <w:b/>
          <w:color w:val="528CC9"/>
          <w:sz w:val="28"/>
          <w:szCs w:val="28"/>
          <w:lang w:eastAsia="en-US"/>
        </w:rPr>
        <w:t>List of subcontractors or suppliers</w:t>
      </w:r>
    </w:p>
    <w:p w14:paraId="730D6A06" w14:textId="77777777" w:rsidR="007069FA" w:rsidRPr="00F52D8B" w:rsidRDefault="007069FA" w:rsidP="007069FA">
      <w:pPr>
        <w:tabs>
          <w:tab w:val="center" w:pos="4320"/>
          <w:tab w:val="right" w:pos="8640"/>
        </w:tabs>
        <w:jc w:val="both"/>
        <w:rPr>
          <w:b/>
          <w:color w:val="528CC9"/>
          <w:sz w:val="28"/>
          <w:szCs w:val="28"/>
          <w:lang w:eastAsia="en-US"/>
        </w:rPr>
      </w:pPr>
    </w:p>
    <w:p w14:paraId="64A96CF3" w14:textId="77777777" w:rsidR="007069FA" w:rsidRPr="00F52D8B" w:rsidRDefault="007069FA" w:rsidP="007069FA">
      <w:pPr>
        <w:tabs>
          <w:tab w:val="center" w:pos="4320"/>
          <w:tab w:val="right" w:pos="8640"/>
        </w:tabs>
        <w:jc w:val="both"/>
        <w:rPr>
          <w:b/>
          <w:color w:val="528CC9"/>
          <w:sz w:val="20"/>
          <w:szCs w:val="20"/>
          <w:lang w:eastAsia="en-US"/>
        </w:rPr>
      </w:pPr>
      <w:r w:rsidRPr="00F52D8B">
        <w:rPr>
          <w:sz w:val="20"/>
          <w:szCs w:val="20"/>
          <w:lang w:eastAsia="en-US"/>
        </w:rPr>
        <w:t>Bidder</w:t>
      </w:r>
      <w:r>
        <w:rPr>
          <w:sz w:val="20"/>
          <w:szCs w:val="20"/>
          <w:lang w:eastAsia="en-US"/>
        </w:rPr>
        <w:t xml:space="preserve"> must</w:t>
      </w:r>
      <w:r w:rsidRPr="00F52D8B">
        <w:rPr>
          <w:sz w:val="20"/>
          <w:szCs w:val="20"/>
          <w:lang w:eastAsia="en-US"/>
        </w:rPr>
        <w:t xml:space="preserve"> </w:t>
      </w:r>
      <w:r>
        <w:rPr>
          <w:sz w:val="20"/>
          <w:szCs w:val="20"/>
          <w:lang w:eastAsia="en-US"/>
        </w:rPr>
        <w:t>i</w:t>
      </w:r>
      <w:r w:rsidRPr="00F52D8B">
        <w:rPr>
          <w:sz w:val="20"/>
          <w:szCs w:val="20"/>
          <w:lang w:eastAsia="en-US"/>
        </w:rPr>
        <w:t>dentify the names of all subcontractors/suppliers who will be providing good/services under this contract and the type of work being subcontracted.</w:t>
      </w:r>
    </w:p>
    <w:p w14:paraId="52C5A162" w14:textId="77777777" w:rsidR="007069FA" w:rsidRPr="00F52D8B" w:rsidRDefault="007069FA" w:rsidP="007069FA">
      <w:pPr>
        <w:tabs>
          <w:tab w:val="center" w:pos="4320"/>
          <w:tab w:val="right" w:pos="8640"/>
        </w:tabs>
        <w:jc w:val="both"/>
        <w:rPr>
          <w:b/>
          <w:color w:val="528CC9"/>
          <w:sz w:val="20"/>
          <w:szCs w:val="20"/>
          <w:lang w:eastAsia="en-US"/>
        </w:rPr>
      </w:pPr>
    </w:p>
    <w:p w14:paraId="02CD1727" w14:textId="77777777" w:rsidR="007069FA" w:rsidRPr="00F52D8B" w:rsidRDefault="007069FA" w:rsidP="007069FA">
      <w:pPr>
        <w:numPr>
          <w:ilvl w:val="0"/>
          <w:numId w:val="34"/>
        </w:numPr>
        <w:tabs>
          <w:tab w:val="center" w:pos="4320"/>
          <w:tab w:val="right" w:pos="8640"/>
        </w:tabs>
        <w:jc w:val="both"/>
        <w:rPr>
          <w:b/>
          <w:color w:val="528CC9"/>
          <w:sz w:val="20"/>
          <w:szCs w:val="20"/>
          <w:lang w:eastAsia="en-US"/>
        </w:rPr>
      </w:pPr>
      <w:r w:rsidRPr="00F52D8B">
        <w:rPr>
          <w:sz w:val="20"/>
          <w:szCs w:val="20"/>
          <w:lang w:eastAsia="en-US"/>
        </w:rPr>
        <w:t>_</w:t>
      </w:r>
      <w:r w:rsidRPr="00F52D8B">
        <w:rPr>
          <w:sz w:val="20"/>
          <w:szCs w:val="20"/>
          <w:u w:val="single"/>
          <w:lang w:eastAsia="en-US"/>
        </w:rPr>
        <w:t>Full legal name and address of subcontractors</w:t>
      </w:r>
      <w:r w:rsidRPr="00F52D8B">
        <w:rPr>
          <w:sz w:val="20"/>
          <w:szCs w:val="20"/>
          <w:lang w:eastAsia="en-US"/>
        </w:rPr>
        <w:t>___________</w:t>
      </w:r>
    </w:p>
    <w:p w14:paraId="10FDF1E3" w14:textId="77777777" w:rsidR="007069FA" w:rsidRPr="00F52D8B" w:rsidRDefault="007069FA" w:rsidP="007069FA">
      <w:pPr>
        <w:tabs>
          <w:tab w:val="center" w:pos="4320"/>
          <w:tab w:val="right" w:pos="8640"/>
        </w:tabs>
        <w:ind w:left="720"/>
        <w:jc w:val="both"/>
        <w:rPr>
          <w:b/>
          <w:color w:val="528CC9"/>
          <w:sz w:val="20"/>
          <w:szCs w:val="20"/>
          <w:lang w:eastAsia="en-US"/>
        </w:rPr>
      </w:pPr>
    </w:p>
    <w:p w14:paraId="79354637" w14:textId="77777777" w:rsidR="007069FA" w:rsidRPr="00F52D8B" w:rsidRDefault="007069FA" w:rsidP="007069FA">
      <w:pPr>
        <w:numPr>
          <w:ilvl w:val="0"/>
          <w:numId w:val="34"/>
        </w:numPr>
        <w:tabs>
          <w:tab w:val="center" w:pos="4320"/>
          <w:tab w:val="right" w:pos="8640"/>
        </w:tabs>
        <w:jc w:val="both"/>
        <w:rPr>
          <w:b/>
          <w:color w:val="528CC9"/>
          <w:sz w:val="20"/>
          <w:szCs w:val="20"/>
          <w:lang w:eastAsia="en-US"/>
        </w:rPr>
      </w:pPr>
      <w:r w:rsidRPr="00F52D8B">
        <w:rPr>
          <w:sz w:val="20"/>
          <w:szCs w:val="20"/>
          <w:lang w:eastAsia="en-US"/>
        </w:rPr>
        <w:t>_________________________________________________</w:t>
      </w:r>
    </w:p>
    <w:p w14:paraId="0BD39808" w14:textId="77777777" w:rsidR="007069FA" w:rsidRPr="00F52D8B" w:rsidRDefault="007069FA" w:rsidP="007069FA">
      <w:pPr>
        <w:tabs>
          <w:tab w:val="center" w:pos="4320"/>
          <w:tab w:val="right" w:pos="8640"/>
        </w:tabs>
        <w:ind w:left="720"/>
        <w:jc w:val="both"/>
        <w:rPr>
          <w:b/>
          <w:color w:val="528CC9"/>
          <w:sz w:val="20"/>
          <w:szCs w:val="20"/>
          <w:lang w:eastAsia="en-US"/>
        </w:rPr>
      </w:pPr>
    </w:p>
    <w:p w14:paraId="4F7C1B89" w14:textId="77777777" w:rsidR="007069FA" w:rsidRPr="00F52D8B" w:rsidRDefault="007069FA" w:rsidP="007069FA">
      <w:pPr>
        <w:numPr>
          <w:ilvl w:val="0"/>
          <w:numId w:val="34"/>
        </w:numPr>
        <w:tabs>
          <w:tab w:val="center" w:pos="4320"/>
          <w:tab w:val="right" w:pos="8640"/>
        </w:tabs>
        <w:jc w:val="both"/>
        <w:rPr>
          <w:b/>
          <w:color w:val="528CC9"/>
          <w:sz w:val="20"/>
          <w:szCs w:val="20"/>
          <w:lang w:eastAsia="en-US"/>
        </w:rPr>
      </w:pPr>
      <w:r w:rsidRPr="00F52D8B">
        <w:rPr>
          <w:sz w:val="20"/>
          <w:szCs w:val="20"/>
          <w:lang w:eastAsia="en-US"/>
        </w:rPr>
        <w:t>_________________________________________________</w:t>
      </w:r>
    </w:p>
    <w:p w14:paraId="5A628577" w14:textId="77777777" w:rsidR="00CF007D" w:rsidRDefault="00CF007D" w:rsidP="00B37B8E">
      <w:pPr>
        <w:jc w:val="both"/>
        <w:rPr>
          <w:b/>
          <w:bCs/>
          <w:iCs/>
          <w:spacing w:val="-3"/>
        </w:rPr>
        <w:sectPr w:rsidR="00CF007D" w:rsidSect="00F83B21">
          <w:footerReference w:type="default" r:id="rId42"/>
          <w:pgSz w:w="11907" w:h="16840" w:code="9"/>
          <w:pgMar w:top="1021" w:right="1021" w:bottom="1021" w:left="1134" w:header="425" w:footer="567" w:gutter="0"/>
          <w:cols w:space="720"/>
          <w:docGrid w:linePitch="326"/>
        </w:sectPr>
      </w:pPr>
    </w:p>
    <w:p w14:paraId="5A6286BF" w14:textId="77777777" w:rsidR="00933AEB" w:rsidRDefault="00933AEB" w:rsidP="00B37B8E">
      <w:pPr>
        <w:pStyle w:val="Headingblue"/>
        <w:jc w:val="both"/>
      </w:pPr>
    </w:p>
    <w:p w14:paraId="322706B7" w14:textId="6C234D47" w:rsidR="00C43899" w:rsidRPr="0088644D" w:rsidRDefault="00C43899" w:rsidP="00C43899">
      <w:pPr>
        <w:pStyle w:val="Headingblue"/>
      </w:pPr>
      <w:r w:rsidRPr="0088644D">
        <w:t xml:space="preserve">Technical </w:t>
      </w:r>
      <w:r>
        <w:t>o</w:t>
      </w:r>
      <w:r w:rsidRPr="0088644D">
        <w:t>ffer</w:t>
      </w:r>
      <w:r w:rsidR="007069FA">
        <w:t xml:space="preserve"> </w:t>
      </w:r>
    </w:p>
    <w:p w14:paraId="1E397106" w14:textId="77777777" w:rsidR="00C43899" w:rsidRPr="00336EBB" w:rsidRDefault="00C43899" w:rsidP="00C43899">
      <w:pPr>
        <w:jc w:val="center"/>
        <w:rPr>
          <w:b/>
          <w:iCs/>
        </w:rPr>
      </w:pPr>
    </w:p>
    <w:p w14:paraId="1CB1C527" w14:textId="77777777" w:rsidR="00C43899" w:rsidRDefault="00C43899" w:rsidP="00C43899">
      <w:pPr>
        <w:rPr>
          <w:iCs/>
          <w:sz w:val="20"/>
        </w:rPr>
      </w:pPr>
      <w:r>
        <w:rPr>
          <w:iCs/>
          <w:sz w:val="20"/>
        </w:rPr>
        <w:t>Bidder</w:t>
      </w:r>
      <w:r w:rsidRPr="00E37EE6">
        <w:rPr>
          <w:iCs/>
          <w:sz w:val="20"/>
        </w:rPr>
        <w:t>s are encouraged to include any additional information regarding the goods they offer in this section in form of free text.</w:t>
      </w:r>
    </w:p>
    <w:p w14:paraId="33507F0E" w14:textId="77777777" w:rsidR="00C43899" w:rsidRDefault="00C43899" w:rsidP="00B37B8E">
      <w:pPr>
        <w:pStyle w:val="Heading1"/>
        <w:jc w:val="both"/>
      </w:pPr>
    </w:p>
    <w:p w14:paraId="6AE53811" w14:textId="77777777" w:rsidR="00C43899" w:rsidRDefault="00C43899" w:rsidP="00C43899"/>
    <w:p w14:paraId="76A4C847" w14:textId="77777777" w:rsidR="00C43899" w:rsidRDefault="00C43899" w:rsidP="00C43899"/>
    <w:p w14:paraId="2AA43F69" w14:textId="77777777" w:rsidR="00C43899" w:rsidRDefault="00C43899" w:rsidP="00C43899"/>
    <w:p w14:paraId="7A215D1B" w14:textId="77777777" w:rsidR="00C43899" w:rsidRDefault="00C43899" w:rsidP="00C43899"/>
    <w:p w14:paraId="6CFDDD53" w14:textId="77777777" w:rsidR="00C43899" w:rsidRDefault="00C43899" w:rsidP="00C43899"/>
    <w:p w14:paraId="6220B768" w14:textId="77777777" w:rsidR="00C43899" w:rsidRDefault="00C43899" w:rsidP="00C43899"/>
    <w:p w14:paraId="1C28ED2C" w14:textId="77777777" w:rsidR="00C43899" w:rsidRDefault="00C43899" w:rsidP="00C43899"/>
    <w:p w14:paraId="691F6309" w14:textId="77777777" w:rsidR="00C43899" w:rsidRDefault="00C43899" w:rsidP="00C43899"/>
    <w:p w14:paraId="742736FE" w14:textId="77777777" w:rsidR="00C43899" w:rsidRDefault="00C43899" w:rsidP="00C43899"/>
    <w:p w14:paraId="1F75AF9A" w14:textId="77777777" w:rsidR="00C43899" w:rsidRDefault="00C43899" w:rsidP="00C43899"/>
    <w:p w14:paraId="00DE6E0E" w14:textId="77777777" w:rsidR="00C43899" w:rsidRDefault="00C43899" w:rsidP="00C43899"/>
    <w:p w14:paraId="7030D105" w14:textId="77777777" w:rsidR="00C43899" w:rsidRDefault="00C43899" w:rsidP="00C43899"/>
    <w:p w14:paraId="1BCFA707" w14:textId="77777777" w:rsidR="00C43899" w:rsidRDefault="00C43899" w:rsidP="00C43899"/>
    <w:p w14:paraId="0847804D" w14:textId="77777777" w:rsidR="00C43899" w:rsidRDefault="00C43899" w:rsidP="00C43899"/>
    <w:p w14:paraId="3A11CBC3" w14:textId="77777777" w:rsidR="00C43899" w:rsidRDefault="00C43899" w:rsidP="00C43899"/>
    <w:p w14:paraId="57C2BDBF" w14:textId="77777777" w:rsidR="00C43899" w:rsidRDefault="00C43899" w:rsidP="00C43899"/>
    <w:p w14:paraId="64F63448" w14:textId="77777777" w:rsidR="00C43899" w:rsidRDefault="00C43899" w:rsidP="00C43899"/>
    <w:p w14:paraId="54409D93" w14:textId="77777777" w:rsidR="00C43899" w:rsidRDefault="00C43899" w:rsidP="00C43899"/>
    <w:p w14:paraId="4DE9EE10" w14:textId="77777777" w:rsidR="00C43899" w:rsidRDefault="00C43899" w:rsidP="00C43899"/>
    <w:p w14:paraId="225EB79A" w14:textId="77777777" w:rsidR="00C43899" w:rsidRDefault="00C43899" w:rsidP="00C43899"/>
    <w:p w14:paraId="26B655FB" w14:textId="77777777" w:rsidR="00C43899" w:rsidRDefault="00C43899" w:rsidP="00C43899"/>
    <w:p w14:paraId="3C0D3927" w14:textId="77777777" w:rsidR="00C43899" w:rsidRDefault="00C43899" w:rsidP="00C43899"/>
    <w:p w14:paraId="62566522" w14:textId="77777777" w:rsidR="00C43899" w:rsidRDefault="00C43899" w:rsidP="00C43899"/>
    <w:p w14:paraId="2772ACA2" w14:textId="77777777" w:rsidR="00C43899" w:rsidRDefault="00C43899" w:rsidP="00C43899"/>
    <w:p w14:paraId="7555902D" w14:textId="77777777" w:rsidR="00C43899" w:rsidRDefault="00C43899" w:rsidP="00C43899"/>
    <w:p w14:paraId="6E88F991" w14:textId="77777777" w:rsidR="00C43899" w:rsidRDefault="00C43899" w:rsidP="00C43899"/>
    <w:p w14:paraId="17DB2D2F" w14:textId="77777777" w:rsidR="00C43899" w:rsidRDefault="00C43899" w:rsidP="00C43899"/>
    <w:p w14:paraId="4E612124" w14:textId="77777777" w:rsidR="00C43899" w:rsidRDefault="00C43899" w:rsidP="00C43899"/>
    <w:p w14:paraId="7F413D56" w14:textId="77777777" w:rsidR="00C43899" w:rsidRDefault="00C43899" w:rsidP="00C43899"/>
    <w:p w14:paraId="04DB1597" w14:textId="77777777" w:rsidR="00C43899" w:rsidRDefault="00C43899" w:rsidP="00C43899"/>
    <w:p w14:paraId="63D7F362" w14:textId="77777777" w:rsidR="00C43899" w:rsidRDefault="00C43899" w:rsidP="00C43899"/>
    <w:p w14:paraId="6EA0D2E9" w14:textId="77777777" w:rsidR="00C43899" w:rsidRDefault="00C43899" w:rsidP="00C43899"/>
    <w:p w14:paraId="2AC82C75" w14:textId="77777777" w:rsidR="00C43899" w:rsidRDefault="00C43899" w:rsidP="00C43899"/>
    <w:p w14:paraId="5C5E4910" w14:textId="77777777" w:rsidR="00C43899" w:rsidRDefault="00C43899" w:rsidP="00C43899"/>
    <w:p w14:paraId="2825CC5F" w14:textId="77777777" w:rsidR="00C43899" w:rsidRDefault="00C43899" w:rsidP="00C43899"/>
    <w:p w14:paraId="4D1E1F05" w14:textId="77777777" w:rsidR="00C43899" w:rsidRDefault="00C43899" w:rsidP="00C43899"/>
    <w:p w14:paraId="1798D9BC" w14:textId="77777777" w:rsidR="00C43899" w:rsidRDefault="00C43899" w:rsidP="00C43899"/>
    <w:p w14:paraId="5DE5CFBF" w14:textId="77777777" w:rsidR="00C43899" w:rsidRDefault="00C43899" w:rsidP="00C43899"/>
    <w:p w14:paraId="545FB30B" w14:textId="77777777" w:rsidR="00C43899" w:rsidRDefault="00C43899" w:rsidP="00C43899"/>
    <w:p w14:paraId="766492F8" w14:textId="77777777" w:rsidR="00C43899" w:rsidRDefault="00C43899" w:rsidP="00C43899"/>
    <w:p w14:paraId="0B673C77" w14:textId="77777777" w:rsidR="00C43899" w:rsidRDefault="00C43899" w:rsidP="00C43899"/>
    <w:p w14:paraId="12876B30" w14:textId="77777777" w:rsidR="00C43899" w:rsidRDefault="00C43899" w:rsidP="00C43899"/>
    <w:p w14:paraId="7027CEA0" w14:textId="77777777" w:rsidR="00C43899" w:rsidRPr="00C43899" w:rsidRDefault="00C43899" w:rsidP="00C43899"/>
    <w:p w14:paraId="34899397" w14:textId="77777777" w:rsidR="00016376" w:rsidRDefault="00016376" w:rsidP="00016376">
      <w:pPr>
        <w:pStyle w:val="Headingblue"/>
        <w:jc w:val="both"/>
      </w:pPr>
    </w:p>
    <w:p w14:paraId="6EEC56EE" w14:textId="77777777" w:rsidR="00016376" w:rsidRDefault="00016376" w:rsidP="00016376">
      <w:pPr>
        <w:pStyle w:val="Headingblue"/>
        <w:jc w:val="both"/>
      </w:pPr>
      <w:r>
        <w:lastRenderedPageBreak/>
        <w:t>Bid prices</w:t>
      </w:r>
    </w:p>
    <w:p w14:paraId="7BCFE36A" w14:textId="77777777" w:rsidR="00016376" w:rsidRPr="00560455" w:rsidRDefault="00016376" w:rsidP="00016376">
      <w:pPr>
        <w:pStyle w:val="Headingblue"/>
        <w:jc w:val="both"/>
        <w:rPr>
          <w:sz w:val="24"/>
          <w:szCs w:val="24"/>
        </w:rPr>
      </w:pPr>
    </w:p>
    <w:p w14:paraId="71545C8E" w14:textId="77777777" w:rsidR="00016376" w:rsidRPr="00E37EE6" w:rsidRDefault="00016376" w:rsidP="00016376">
      <w:pPr>
        <w:jc w:val="both"/>
        <w:rPr>
          <w:sz w:val="20"/>
          <w:szCs w:val="20"/>
        </w:rPr>
      </w:pPr>
      <w:proofErr w:type="gramStart"/>
      <w:r>
        <w:rPr>
          <w:sz w:val="20"/>
          <w:szCs w:val="20"/>
        </w:rPr>
        <w:t>Bidder</w:t>
      </w:r>
      <w:r w:rsidRPr="00E37EE6">
        <w:rPr>
          <w:sz w:val="20"/>
          <w:szCs w:val="20"/>
        </w:rPr>
        <w:t>s to submit their financial bid by completing the price schedules.</w:t>
      </w:r>
      <w:proofErr w:type="gramEnd"/>
    </w:p>
    <w:p w14:paraId="4C6FA7F3" w14:textId="77777777" w:rsidR="00016376" w:rsidRPr="00E37EE6" w:rsidRDefault="00016376" w:rsidP="00016376">
      <w:pPr>
        <w:jc w:val="both"/>
        <w:rPr>
          <w:bCs/>
          <w:iCs/>
          <w:sz w:val="20"/>
          <w:szCs w:val="20"/>
          <w:u w:val="single"/>
        </w:rPr>
      </w:pPr>
    </w:p>
    <w:p w14:paraId="728AF28F" w14:textId="77777777" w:rsidR="00016376" w:rsidRPr="00E37EE6" w:rsidRDefault="00016376" w:rsidP="00016376">
      <w:pPr>
        <w:jc w:val="both"/>
        <w:rPr>
          <w:iCs/>
          <w:sz w:val="20"/>
          <w:szCs w:val="20"/>
        </w:rPr>
      </w:pPr>
      <w:r>
        <w:rPr>
          <w:iCs/>
          <w:sz w:val="20"/>
          <w:szCs w:val="20"/>
        </w:rPr>
        <w:t>Bidder</w:t>
      </w:r>
      <w:r w:rsidRPr="00E37EE6">
        <w:rPr>
          <w:iCs/>
          <w:sz w:val="20"/>
          <w:szCs w:val="20"/>
        </w:rPr>
        <w:t xml:space="preserve">s shall fill in these Price Schedule Forms in accordance with the instructions indicated. The list of line items in column 1 of the </w:t>
      </w:r>
      <w:r w:rsidRPr="00E37EE6">
        <w:rPr>
          <w:b/>
          <w:iCs/>
          <w:sz w:val="20"/>
          <w:szCs w:val="20"/>
        </w:rPr>
        <w:t xml:space="preserve">Price </w:t>
      </w:r>
      <w:proofErr w:type="gramStart"/>
      <w:r w:rsidRPr="00E37EE6">
        <w:rPr>
          <w:b/>
          <w:iCs/>
          <w:sz w:val="20"/>
          <w:szCs w:val="20"/>
        </w:rPr>
        <w:t>Schedules</w:t>
      </w:r>
      <w:r>
        <w:rPr>
          <w:b/>
          <w:iCs/>
          <w:sz w:val="20"/>
          <w:szCs w:val="20"/>
        </w:rPr>
        <w:t>,</w:t>
      </w:r>
      <w:proofErr w:type="gramEnd"/>
      <w:r w:rsidRPr="00E37EE6">
        <w:rPr>
          <w:iCs/>
          <w:sz w:val="20"/>
          <w:szCs w:val="20"/>
        </w:rPr>
        <w:t xml:space="preserve"> shall coincide with the List of Goods and Related Services specified by UNOPS in the </w:t>
      </w:r>
      <w:r>
        <w:rPr>
          <w:iCs/>
          <w:sz w:val="20"/>
          <w:szCs w:val="20"/>
        </w:rPr>
        <w:t>t</w:t>
      </w:r>
      <w:r w:rsidRPr="00E37EE6">
        <w:rPr>
          <w:iCs/>
          <w:sz w:val="20"/>
          <w:szCs w:val="20"/>
        </w:rPr>
        <w:t xml:space="preserve">echnical </w:t>
      </w:r>
      <w:r>
        <w:rPr>
          <w:iCs/>
          <w:sz w:val="20"/>
          <w:szCs w:val="20"/>
        </w:rPr>
        <w:t>s</w:t>
      </w:r>
      <w:r w:rsidRPr="00E37EE6">
        <w:rPr>
          <w:iCs/>
          <w:sz w:val="20"/>
          <w:szCs w:val="20"/>
        </w:rPr>
        <w:t>pecifications/</w:t>
      </w:r>
      <w:r>
        <w:rPr>
          <w:iCs/>
          <w:sz w:val="20"/>
          <w:szCs w:val="20"/>
        </w:rPr>
        <w:t>s</w:t>
      </w:r>
      <w:r w:rsidRPr="00E37EE6">
        <w:rPr>
          <w:iCs/>
          <w:sz w:val="20"/>
          <w:szCs w:val="20"/>
        </w:rPr>
        <w:t xml:space="preserve">tatement of </w:t>
      </w:r>
      <w:r>
        <w:rPr>
          <w:iCs/>
          <w:sz w:val="20"/>
          <w:szCs w:val="20"/>
        </w:rPr>
        <w:t>w</w:t>
      </w:r>
      <w:r w:rsidRPr="00E37EE6">
        <w:rPr>
          <w:iCs/>
          <w:sz w:val="20"/>
          <w:szCs w:val="20"/>
        </w:rPr>
        <w:t>ork.</w:t>
      </w:r>
    </w:p>
    <w:p w14:paraId="57885D9F" w14:textId="77777777" w:rsidR="00016376" w:rsidRPr="00E37EE6" w:rsidRDefault="00016376" w:rsidP="00016376">
      <w:pPr>
        <w:jc w:val="both"/>
        <w:rPr>
          <w:sz w:val="20"/>
          <w:szCs w:val="20"/>
        </w:rPr>
      </w:pPr>
    </w:p>
    <w:p w14:paraId="257C7867" w14:textId="77777777" w:rsidR="00016376" w:rsidRPr="00E37EE6" w:rsidRDefault="00016376" w:rsidP="00016376">
      <w:pPr>
        <w:jc w:val="both"/>
        <w:rPr>
          <w:sz w:val="20"/>
          <w:szCs w:val="20"/>
        </w:rPr>
      </w:pPr>
    </w:p>
    <w:p w14:paraId="3323C084" w14:textId="77777777" w:rsidR="00016376" w:rsidRPr="00A3256B" w:rsidRDefault="00016376" w:rsidP="00016376">
      <w:pPr>
        <w:jc w:val="both"/>
        <w:rPr>
          <w:sz w:val="20"/>
          <w:szCs w:val="20"/>
        </w:rPr>
      </w:pPr>
      <w:r w:rsidRPr="00A3256B">
        <w:rPr>
          <w:sz w:val="20"/>
          <w:szCs w:val="20"/>
        </w:rPr>
        <w:t>CONTRACTOR AGREES TO SUPPLY ALL GOODS AND/OR PERFORM ALL WORK AS SPECIFIED IN THIS BID AND IN ACCORDANCE WITH THE TERMS AND CONDITIONS OF THIS BID AT THE PRICES QUOTED ON THIS FORM.</w:t>
      </w:r>
    </w:p>
    <w:p w14:paraId="7D9D4B29" w14:textId="77777777" w:rsidR="00016376" w:rsidRDefault="00016376" w:rsidP="00016376">
      <w:pPr>
        <w:jc w:val="both"/>
        <w:rPr>
          <w:sz w:val="20"/>
          <w:szCs w:val="20"/>
        </w:rPr>
      </w:pPr>
    </w:p>
    <w:tbl>
      <w:tblPr>
        <w:tblW w:w="10881"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4252"/>
      </w:tblGrid>
      <w:tr w:rsidR="00614279" w:rsidRPr="00A84D9C" w14:paraId="08804AAA" w14:textId="77777777" w:rsidTr="00D103D0">
        <w:trPr>
          <w:cantSplit/>
        </w:trPr>
        <w:tc>
          <w:tcPr>
            <w:tcW w:w="10881" w:type="dxa"/>
            <w:gridSpan w:val="2"/>
          </w:tcPr>
          <w:p w14:paraId="5D2250BD" w14:textId="77777777" w:rsidR="00614279" w:rsidRPr="00A84D9C" w:rsidRDefault="00614279" w:rsidP="00D103D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A84D9C">
              <w:rPr>
                <w:b/>
              </w:rPr>
              <w:t>BIDDER’S TOTAL PRICES (Price &amp; Currency to be entered by Bidder):</w:t>
            </w:r>
          </w:p>
        </w:tc>
      </w:tr>
      <w:tr w:rsidR="00614279" w:rsidRPr="00A84D9C" w14:paraId="7CC9A06B" w14:textId="77777777" w:rsidTr="00D103D0">
        <w:trPr>
          <w:cantSplit/>
          <w:trHeight w:hRule="exact" w:val="280"/>
        </w:trPr>
        <w:tc>
          <w:tcPr>
            <w:tcW w:w="6629" w:type="dxa"/>
          </w:tcPr>
          <w:p w14:paraId="3CBD13BB" w14:textId="77777777" w:rsidR="00614279" w:rsidRPr="00F6727B" w:rsidRDefault="00614279" w:rsidP="00D103D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F6727B">
              <w:rPr>
                <w:sz w:val="20"/>
                <w:szCs w:val="20"/>
              </w:rPr>
              <w:t xml:space="preserve">TOTAL FIRM FCA PRICE </w:t>
            </w:r>
          </w:p>
        </w:tc>
        <w:tc>
          <w:tcPr>
            <w:tcW w:w="4252" w:type="dxa"/>
          </w:tcPr>
          <w:p w14:paraId="3CAABAB6" w14:textId="77777777" w:rsidR="00614279" w:rsidRPr="00A84D9C" w:rsidRDefault="00614279" w:rsidP="00D103D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r w:rsidR="00614279" w:rsidRPr="00A84D9C" w14:paraId="49B34E5F" w14:textId="77777777" w:rsidTr="00D103D0">
        <w:trPr>
          <w:cantSplit/>
          <w:trHeight w:hRule="exact" w:val="280"/>
        </w:trPr>
        <w:tc>
          <w:tcPr>
            <w:tcW w:w="6629" w:type="dxa"/>
          </w:tcPr>
          <w:p w14:paraId="35DED9B9" w14:textId="4153CAB6" w:rsidR="00614279" w:rsidRPr="00F6727B" w:rsidRDefault="00614279" w:rsidP="00D103D0">
            <w:pPr>
              <w:autoSpaceDE w:val="0"/>
              <w:autoSpaceDN w:val="0"/>
              <w:adjustRightInd w:val="0"/>
              <w:rPr>
                <w:sz w:val="20"/>
                <w:szCs w:val="20"/>
              </w:rPr>
            </w:pPr>
            <w:r w:rsidRPr="00F6727B">
              <w:rPr>
                <w:sz w:val="20"/>
                <w:szCs w:val="20"/>
              </w:rPr>
              <w:t>TOTAL FIRM DAP PRICE: Bangui, Central African Republic (CAR)</w:t>
            </w:r>
          </w:p>
          <w:p w14:paraId="5710FA01" w14:textId="77777777" w:rsidR="00614279" w:rsidRPr="00F6727B" w:rsidRDefault="00614279" w:rsidP="00614279">
            <w:pPr>
              <w:pStyle w:val="Default"/>
              <w:rPr>
                <w:sz w:val="20"/>
                <w:szCs w:val="20"/>
              </w:rPr>
            </w:pPr>
            <w:r w:rsidRPr="00F6727B">
              <w:rPr>
                <w:sz w:val="20"/>
                <w:szCs w:val="20"/>
              </w:rPr>
              <w:t xml:space="preserve">United Nations Mine Action Service- MINUSCA- Bangui, Central African Republic </w:t>
            </w:r>
          </w:p>
          <w:p w14:paraId="5E99AB17" w14:textId="2777B170" w:rsidR="00614279" w:rsidRPr="00F6727B" w:rsidRDefault="00614279" w:rsidP="00D103D0">
            <w:pPr>
              <w:autoSpaceDE w:val="0"/>
              <w:autoSpaceDN w:val="0"/>
              <w:adjustRightInd w:val="0"/>
              <w:rPr>
                <w:sz w:val="20"/>
                <w:szCs w:val="20"/>
              </w:rPr>
            </w:pPr>
          </w:p>
          <w:tbl>
            <w:tblPr>
              <w:tblW w:w="0" w:type="auto"/>
              <w:tblBorders>
                <w:top w:val="nil"/>
                <w:left w:val="nil"/>
                <w:bottom w:val="nil"/>
                <w:right w:val="nil"/>
              </w:tblBorders>
              <w:tblLayout w:type="fixed"/>
              <w:tblLook w:val="0000" w:firstRow="0" w:lastRow="0" w:firstColumn="0" w:lastColumn="0" w:noHBand="0" w:noVBand="0"/>
            </w:tblPr>
            <w:tblGrid>
              <w:gridCol w:w="10537"/>
            </w:tblGrid>
            <w:tr w:rsidR="00614279" w:rsidRPr="00614279" w14:paraId="5BEBA6E0" w14:textId="77777777">
              <w:trPr>
                <w:trHeight w:val="228"/>
              </w:trPr>
              <w:tc>
                <w:tcPr>
                  <w:tcW w:w="10537" w:type="dxa"/>
                </w:tcPr>
                <w:p w14:paraId="2D7E28B0" w14:textId="77777777" w:rsidR="00614279" w:rsidRPr="00614279" w:rsidRDefault="00614279" w:rsidP="00614279">
                  <w:pPr>
                    <w:autoSpaceDE w:val="0"/>
                    <w:autoSpaceDN w:val="0"/>
                    <w:adjustRightInd w:val="0"/>
                    <w:rPr>
                      <w:color w:val="000000"/>
                      <w:sz w:val="20"/>
                      <w:szCs w:val="20"/>
                    </w:rPr>
                  </w:pPr>
                  <w:r w:rsidRPr="00614279">
                    <w:rPr>
                      <w:color w:val="000000"/>
                      <w:sz w:val="20"/>
                      <w:szCs w:val="20"/>
                    </w:rPr>
                    <w:t xml:space="preserve">United Nations Mine Action Service- MINUSCA- Bangui, Central African Republic </w:t>
                  </w:r>
                </w:p>
              </w:tc>
            </w:tr>
          </w:tbl>
          <w:p w14:paraId="5E1C33F0" w14:textId="4845814C" w:rsidR="00614279" w:rsidRPr="00F6727B" w:rsidRDefault="00614279" w:rsidP="00D103D0">
            <w:pPr>
              <w:autoSpaceDE w:val="0"/>
              <w:autoSpaceDN w:val="0"/>
              <w:adjustRightInd w:val="0"/>
              <w:rPr>
                <w:rFonts w:cs="Times New Roman"/>
                <w:color w:val="000000"/>
                <w:sz w:val="20"/>
                <w:szCs w:val="20"/>
              </w:rPr>
            </w:pPr>
          </w:p>
          <w:p w14:paraId="7B015CD2" w14:textId="77777777" w:rsidR="00614279" w:rsidRPr="00F6727B" w:rsidRDefault="00614279" w:rsidP="00D103D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p>
        </w:tc>
        <w:tc>
          <w:tcPr>
            <w:tcW w:w="4252" w:type="dxa"/>
          </w:tcPr>
          <w:p w14:paraId="7E52CDEF" w14:textId="77777777" w:rsidR="00614279" w:rsidRPr="00A84D9C" w:rsidRDefault="00614279" w:rsidP="00D103D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bl>
    <w:p w14:paraId="4727CE4E" w14:textId="77777777" w:rsidR="00614279" w:rsidRPr="00E37EE6" w:rsidRDefault="00614279" w:rsidP="00016376">
      <w:pPr>
        <w:jc w:val="both"/>
        <w:rPr>
          <w:sz w:val="20"/>
          <w:szCs w:val="20"/>
        </w:rPr>
      </w:pPr>
    </w:p>
    <w:tbl>
      <w:tblPr>
        <w:tblW w:w="10926"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4"/>
        <w:gridCol w:w="3571"/>
        <w:gridCol w:w="681"/>
        <w:gridCol w:w="1417"/>
        <w:gridCol w:w="1417"/>
        <w:gridCol w:w="1417"/>
        <w:gridCol w:w="1419"/>
      </w:tblGrid>
      <w:tr w:rsidR="00016376" w:rsidRPr="00E37EE6" w14:paraId="5637A444" w14:textId="77777777" w:rsidTr="00614279">
        <w:trPr>
          <w:cantSplit/>
        </w:trPr>
        <w:tc>
          <w:tcPr>
            <w:tcW w:w="10926" w:type="dxa"/>
            <w:gridSpan w:val="7"/>
          </w:tcPr>
          <w:p w14:paraId="7DFD4947" w14:textId="77777777" w:rsidR="00016376" w:rsidRPr="00E37EE6" w:rsidRDefault="00016376" w:rsidP="00D103D0">
            <w:pPr>
              <w:jc w:val="both"/>
              <w:rPr>
                <w:sz w:val="20"/>
                <w:szCs w:val="20"/>
              </w:rPr>
            </w:pPr>
          </w:p>
          <w:p w14:paraId="78F11F54" w14:textId="77777777" w:rsidR="00016376" w:rsidRPr="00E37EE6" w:rsidRDefault="00016376" w:rsidP="00D103D0">
            <w:pPr>
              <w:jc w:val="both"/>
              <w:rPr>
                <w:sz w:val="20"/>
                <w:szCs w:val="20"/>
              </w:rPr>
            </w:pPr>
            <w:r>
              <w:rPr>
                <w:sz w:val="20"/>
                <w:szCs w:val="20"/>
              </w:rPr>
              <w:t>Bidder</w:t>
            </w:r>
            <w:r w:rsidRPr="00E37EE6">
              <w:rPr>
                <w:sz w:val="20"/>
                <w:szCs w:val="20"/>
              </w:rPr>
              <w:t xml:space="preserve">’s prices for goods (price to be entered by </w:t>
            </w:r>
            <w:r>
              <w:rPr>
                <w:sz w:val="20"/>
                <w:szCs w:val="20"/>
              </w:rPr>
              <w:t>Bidder</w:t>
            </w:r>
            <w:r w:rsidRPr="00E37EE6">
              <w:rPr>
                <w:sz w:val="20"/>
                <w:szCs w:val="20"/>
              </w:rPr>
              <w:t>):</w:t>
            </w:r>
          </w:p>
          <w:p w14:paraId="554BC0FE" w14:textId="77777777" w:rsidR="00016376" w:rsidRPr="00E37EE6" w:rsidRDefault="00016376" w:rsidP="00D103D0">
            <w:pPr>
              <w:jc w:val="both"/>
              <w:rPr>
                <w:sz w:val="20"/>
                <w:szCs w:val="20"/>
              </w:rPr>
            </w:pPr>
          </w:p>
        </w:tc>
      </w:tr>
      <w:tr w:rsidR="00016376" w:rsidRPr="00E37EE6" w14:paraId="51AB2167" w14:textId="77777777" w:rsidTr="00614279">
        <w:trPr>
          <w:cantSplit/>
        </w:trPr>
        <w:tc>
          <w:tcPr>
            <w:tcW w:w="1004" w:type="dxa"/>
            <w:vMerge w:val="restart"/>
          </w:tcPr>
          <w:p w14:paraId="2FA5B64C" w14:textId="77777777" w:rsidR="00016376" w:rsidRPr="00E37EE6" w:rsidRDefault="00016376" w:rsidP="00D103D0">
            <w:pPr>
              <w:jc w:val="both"/>
              <w:rPr>
                <w:sz w:val="20"/>
                <w:szCs w:val="20"/>
              </w:rPr>
            </w:pPr>
            <w:r w:rsidRPr="00E37EE6">
              <w:rPr>
                <w:sz w:val="20"/>
                <w:szCs w:val="20"/>
              </w:rPr>
              <w:t>Item/ lot</w:t>
            </w:r>
          </w:p>
        </w:tc>
        <w:tc>
          <w:tcPr>
            <w:tcW w:w="3571" w:type="dxa"/>
            <w:vMerge w:val="restart"/>
          </w:tcPr>
          <w:p w14:paraId="034F432D" w14:textId="77777777" w:rsidR="00016376" w:rsidRPr="00E37EE6" w:rsidRDefault="00016376" w:rsidP="00D103D0">
            <w:pPr>
              <w:jc w:val="both"/>
              <w:rPr>
                <w:sz w:val="20"/>
                <w:szCs w:val="20"/>
              </w:rPr>
            </w:pPr>
            <w:r w:rsidRPr="00E37EE6">
              <w:rPr>
                <w:sz w:val="20"/>
                <w:szCs w:val="20"/>
              </w:rPr>
              <w:t>Description</w:t>
            </w:r>
          </w:p>
        </w:tc>
        <w:tc>
          <w:tcPr>
            <w:tcW w:w="681" w:type="dxa"/>
            <w:vMerge w:val="restart"/>
          </w:tcPr>
          <w:p w14:paraId="12D0C65B" w14:textId="77777777" w:rsidR="00016376" w:rsidRPr="00E37EE6" w:rsidRDefault="00016376" w:rsidP="00D103D0">
            <w:pPr>
              <w:jc w:val="both"/>
              <w:rPr>
                <w:sz w:val="20"/>
                <w:szCs w:val="20"/>
              </w:rPr>
            </w:pPr>
            <w:proofErr w:type="spellStart"/>
            <w:r w:rsidRPr="00E37EE6">
              <w:rPr>
                <w:sz w:val="20"/>
                <w:szCs w:val="20"/>
              </w:rPr>
              <w:t>Qty</w:t>
            </w:r>
            <w:proofErr w:type="spellEnd"/>
          </w:p>
          <w:p w14:paraId="6E563C97" w14:textId="77777777" w:rsidR="00016376" w:rsidRPr="00E37EE6" w:rsidRDefault="00016376" w:rsidP="00D103D0">
            <w:pPr>
              <w:jc w:val="both"/>
              <w:rPr>
                <w:sz w:val="20"/>
                <w:szCs w:val="20"/>
              </w:rPr>
            </w:pPr>
            <w:r w:rsidRPr="00E37EE6">
              <w:rPr>
                <w:sz w:val="20"/>
                <w:szCs w:val="20"/>
              </w:rPr>
              <w:t>(a).</w:t>
            </w:r>
          </w:p>
        </w:tc>
        <w:tc>
          <w:tcPr>
            <w:tcW w:w="5670" w:type="dxa"/>
            <w:gridSpan w:val="4"/>
          </w:tcPr>
          <w:p w14:paraId="7D5F7226" w14:textId="77777777" w:rsidR="00016376" w:rsidRPr="00E37EE6" w:rsidRDefault="00016376" w:rsidP="00D103D0">
            <w:pPr>
              <w:jc w:val="both"/>
              <w:rPr>
                <w:sz w:val="20"/>
                <w:szCs w:val="20"/>
              </w:rPr>
            </w:pPr>
            <w:r w:rsidRPr="00E37EE6">
              <w:rPr>
                <w:sz w:val="20"/>
                <w:szCs w:val="20"/>
              </w:rPr>
              <w:t xml:space="preserve">Currency: </w:t>
            </w:r>
            <w:r>
              <w:rPr>
                <w:sz w:val="20"/>
                <w:szCs w:val="20"/>
              </w:rPr>
              <w:t>UD Dollars</w:t>
            </w:r>
          </w:p>
        </w:tc>
      </w:tr>
      <w:tr w:rsidR="00016376" w:rsidRPr="00E37EE6" w14:paraId="7B73661B" w14:textId="77777777" w:rsidTr="00614279">
        <w:trPr>
          <w:cantSplit/>
          <w:trHeight w:val="794"/>
        </w:trPr>
        <w:tc>
          <w:tcPr>
            <w:tcW w:w="1004" w:type="dxa"/>
            <w:vMerge/>
          </w:tcPr>
          <w:p w14:paraId="2D2D412A" w14:textId="77777777" w:rsidR="00016376" w:rsidRPr="00E37EE6" w:rsidRDefault="00016376" w:rsidP="00D103D0">
            <w:pPr>
              <w:jc w:val="both"/>
              <w:rPr>
                <w:sz w:val="20"/>
                <w:szCs w:val="20"/>
              </w:rPr>
            </w:pPr>
          </w:p>
        </w:tc>
        <w:tc>
          <w:tcPr>
            <w:tcW w:w="3571" w:type="dxa"/>
            <w:vMerge/>
          </w:tcPr>
          <w:p w14:paraId="3C29AC71" w14:textId="77777777" w:rsidR="00016376" w:rsidRPr="00E37EE6" w:rsidRDefault="00016376" w:rsidP="00D103D0">
            <w:pPr>
              <w:jc w:val="both"/>
              <w:rPr>
                <w:sz w:val="20"/>
                <w:szCs w:val="20"/>
              </w:rPr>
            </w:pPr>
          </w:p>
        </w:tc>
        <w:tc>
          <w:tcPr>
            <w:tcW w:w="681" w:type="dxa"/>
            <w:vMerge/>
          </w:tcPr>
          <w:p w14:paraId="25C95022" w14:textId="77777777" w:rsidR="00016376" w:rsidRPr="00E37EE6" w:rsidRDefault="00016376" w:rsidP="00D103D0">
            <w:pPr>
              <w:jc w:val="both"/>
              <w:rPr>
                <w:sz w:val="20"/>
                <w:szCs w:val="20"/>
              </w:rPr>
            </w:pPr>
          </w:p>
        </w:tc>
        <w:tc>
          <w:tcPr>
            <w:tcW w:w="1417" w:type="dxa"/>
          </w:tcPr>
          <w:p w14:paraId="3713DD1A" w14:textId="77777777" w:rsidR="00016376" w:rsidRDefault="00016376" w:rsidP="00D103D0">
            <w:pPr>
              <w:jc w:val="both"/>
              <w:rPr>
                <w:sz w:val="20"/>
                <w:szCs w:val="20"/>
              </w:rPr>
            </w:pPr>
            <w:r w:rsidRPr="00E37EE6">
              <w:rPr>
                <w:sz w:val="20"/>
                <w:szCs w:val="20"/>
              </w:rPr>
              <w:t>Unit price FCA</w:t>
            </w:r>
            <w:r>
              <w:rPr>
                <w:sz w:val="20"/>
                <w:szCs w:val="20"/>
              </w:rPr>
              <w:t xml:space="preserve"> </w:t>
            </w:r>
          </w:p>
          <w:p w14:paraId="1016037E" w14:textId="77777777" w:rsidR="00016376" w:rsidRPr="00E37EE6" w:rsidRDefault="00016376" w:rsidP="00D103D0">
            <w:pPr>
              <w:jc w:val="both"/>
              <w:rPr>
                <w:sz w:val="20"/>
                <w:szCs w:val="20"/>
              </w:rPr>
            </w:pPr>
            <w:r w:rsidRPr="00E37EE6">
              <w:rPr>
                <w:sz w:val="20"/>
                <w:szCs w:val="20"/>
              </w:rPr>
              <w:t>(b)</w:t>
            </w:r>
          </w:p>
        </w:tc>
        <w:tc>
          <w:tcPr>
            <w:tcW w:w="1417" w:type="dxa"/>
          </w:tcPr>
          <w:p w14:paraId="3790B278" w14:textId="77777777" w:rsidR="00016376" w:rsidRPr="00E37EE6" w:rsidRDefault="00016376" w:rsidP="00D103D0">
            <w:pPr>
              <w:jc w:val="both"/>
              <w:rPr>
                <w:sz w:val="20"/>
                <w:szCs w:val="20"/>
              </w:rPr>
            </w:pPr>
            <w:r w:rsidRPr="00E37EE6">
              <w:rPr>
                <w:sz w:val="20"/>
                <w:szCs w:val="20"/>
              </w:rPr>
              <w:t>Unit price</w:t>
            </w:r>
          </w:p>
          <w:p w14:paraId="451B7A30" w14:textId="6A0BB32A" w:rsidR="00016376" w:rsidRDefault="00614279" w:rsidP="00D103D0">
            <w:pPr>
              <w:jc w:val="both"/>
              <w:rPr>
                <w:sz w:val="20"/>
                <w:szCs w:val="20"/>
              </w:rPr>
            </w:pPr>
            <w:bookmarkStart w:id="8" w:name="CPT_CFR3"/>
            <w:bookmarkEnd w:id="8"/>
            <w:r>
              <w:rPr>
                <w:sz w:val="20"/>
                <w:szCs w:val="20"/>
              </w:rPr>
              <w:t>DAP</w:t>
            </w:r>
          </w:p>
          <w:p w14:paraId="4A2B600C" w14:textId="77777777" w:rsidR="00016376" w:rsidRPr="00E37EE6" w:rsidRDefault="00016376" w:rsidP="00D103D0">
            <w:pPr>
              <w:jc w:val="both"/>
              <w:rPr>
                <w:sz w:val="20"/>
                <w:szCs w:val="20"/>
              </w:rPr>
            </w:pPr>
            <w:r w:rsidRPr="00E37EE6">
              <w:rPr>
                <w:sz w:val="20"/>
                <w:szCs w:val="20"/>
              </w:rPr>
              <w:t>(c)</w:t>
            </w:r>
          </w:p>
        </w:tc>
        <w:tc>
          <w:tcPr>
            <w:tcW w:w="1417" w:type="dxa"/>
          </w:tcPr>
          <w:p w14:paraId="7D1099AD" w14:textId="77777777" w:rsidR="00016376" w:rsidRDefault="00016376" w:rsidP="00D103D0">
            <w:pPr>
              <w:jc w:val="both"/>
              <w:rPr>
                <w:sz w:val="20"/>
                <w:szCs w:val="20"/>
              </w:rPr>
            </w:pPr>
            <w:r w:rsidRPr="00E37EE6">
              <w:rPr>
                <w:sz w:val="20"/>
                <w:szCs w:val="20"/>
              </w:rPr>
              <w:t>Total price FCA</w:t>
            </w:r>
            <w:r>
              <w:rPr>
                <w:sz w:val="20"/>
                <w:szCs w:val="20"/>
              </w:rPr>
              <w:t xml:space="preserve"> </w:t>
            </w:r>
          </w:p>
          <w:p w14:paraId="00E48294" w14:textId="77777777" w:rsidR="00016376" w:rsidRPr="00E37EE6" w:rsidRDefault="00016376" w:rsidP="00D103D0">
            <w:pPr>
              <w:jc w:val="both"/>
              <w:rPr>
                <w:sz w:val="20"/>
                <w:szCs w:val="20"/>
              </w:rPr>
            </w:pPr>
            <w:r w:rsidRPr="00E37EE6">
              <w:rPr>
                <w:sz w:val="20"/>
                <w:szCs w:val="20"/>
              </w:rPr>
              <w:t>(a)x(b)</w:t>
            </w:r>
          </w:p>
        </w:tc>
        <w:tc>
          <w:tcPr>
            <w:tcW w:w="1419" w:type="dxa"/>
          </w:tcPr>
          <w:p w14:paraId="59721D7D" w14:textId="77777777" w:rsidR="00016376" w:rsidRPr="00E37EE6" w:rsidRDefault="00016376" w:rsidP="00D103D0">
            <w:pPr>
              <w:jc w:val="both"/>
              <w:rPr>
                <w:sz w:val="20"/>
                <w:szCs w:val="20"/>
              </w:rPr>
            </w:pPr>
            <w:r w:rsidRPr="00E37EE6">
              <w:rPr>
                <w:sz w:val="20"/>
                <w:szCs w:val="20"/>
              </w:rPr>
              <w:t xml:space="preserve">Total price </w:t>
            </w:r>
          </w:p>
          <w:p w14:paraId="09E22752" w14:textId="7E4239E5" w:rsidR="00016376" w:rsidRPr="00E37EE6" w:rsidRDefault="00614279" w:rsidP="00D103D0">
            <w:pPr>
              <w:jc w:val="both"/>
              <w:rPr>
                <w:sz w:val="20"/>
                <w:szCs w:val="20"/>
              </w:rPr>
            </w:pPr>
            <w:bookmarkStart w:id="9" w:name="CPT_CFR4"/>
            <w:bookmarkEnd w:id="9"/>
            <w:r>
              <w:rPr>
                <w:sz w:val="20"/>
                <w:szCs w:val="20"/>
              </w:rPr>
              <w:t>DAP</w:t>
            </w:r>
          </w:p>
          <w:p w14:paraId="440B2ABD" w14:textId="77777777" w:rsidR="00016376" w:rsidRPr="00E37EE6" w:rsidRDefault="00016376" w:rsidP="00D103D0">
            <w:pPr>
              <w:jc w:val="both"/>
              <w:rPr>
                <w:sz w:val="20"/>
                <w:szCs w:val="20"/>
              </w:rPr>
            </w:pPr>
            <w:r w:rsidRPr="00E37EE6">
              <w:rPr>
                <w:sz w:val="20"/>
                <w:szCs w:val="20"/>
              </w:rPr>
              <w:t>(a)x(c)</w:t>
            </w:r>
          </w:p>
        </w:tc>
      </w:tr>
      <w:tr w:rsidR="00016376" w:rsidRPr="00E37EE6" w14:paraId="38BAB991" w14:textId="77777777" w:rsidTr="00614279">
        <w:trPr>
          <w:cantSplit/>
        </w:trPr>
        <w:tc>
          <w:tcPr>
            <w:tcW w:w="1004" w:type="dxa"/>
          </w:tcPr>
          <w:p w14:paraId="152104A9" w14:textId="77777777" w:rsidR="00016376" w:rsidRPr="00E37EE6" w:rsidRDefault="00016376" w:rsidP="00D103D0">
            <w:pPr>
              <w:jc w:val="both"/>
              <w:rPr>
                <w:sz w:val="20"/>
                <w:szCs w:val="20"/>
              </w:rPr>
            </w:pPr>
            <w:bookmarkStart w:id="10" w:name="Item_Table"/>
            <w:bookmarkEnd w:id="10"/>
            <w:r w:rsidRPr="00E37EE6">
              <w:rPr>
                <w:sz w:val="20"/>
                <w:szCs w:val="20"/>
              </w:rPr>
              <w:t>1.</w:t>
            </w:r>
          </w:p>
        </w:tc>
        <w:tc>
          <w:tcPr>
            <w:tcW w:w="3571" w:type="dxa"/>
          </w:tcPr>
          <w:p w14:paraId="2EBC7B9F" w14:textId="77777777" w:rsidR="00016376" w:rsidRPr="00E37EE6" w:rsidRDefault="00016376" w:rsidP="00D103D0">
            <w:pPr>
              <w:jc w:val="both"/>
              <w:rPr>
                <w:sz w:val="20"/>
                <w:szCs w:val="20"/>
              </w:rPr>
            </w:pPr>
            <w:r>
              <w:rPr>
                <w:sz w:val="20"/>
                <w:szCs w:val="20"/>
              </w:rPr>
              <w:t>Armoured Doors</w:t>
            </w:r>
          </w:p>
        </w:tc>
        <w:tc>
          <w:tcPr>
            <w:tcW w:w="681" w:type="dxa"/>
          </w:tcPr>
          <w:p w14:paraId="0FDF4D65" w14:textId="77777777" w:rsidR="00016376" w:rsidRPr="00E37EE6" w:rsidRDefault="00016376" w:rsidP="00D103D0">
            <w:pPr>
              <w:jc w:val="both"/>
              <w:rPr>
                <w:sz w:val="20"/>
                <w:szCs w:val="20"/>
              </w:rPr>
            </w:pPr>
            <w:r>
              <w:rPr>
                <w:sz w:val="20"/>
                <w:szCs w:val="20"/>
              </w:rPr>
              <w:t>20</w:t>
            </w:r>
          </w:p>
        </w:tc>
        <w:tc>
          <w:tcPr>
            <w:tcW w:w="1417" w:type="dxa"/>
          </w:tcPr>
          <w:p w14:paraId="04A8CBE0" w14:textId="77777777" w:rsidR="00016376" w:rsidRPr="00E37EE6" w:rsidRDefault="00016376" w:rsidP="00D103D0">
            <w:pPr>
              <w:jc w:val="both"/>
              <w:rPr>
                <w:sz w:val="20"/>
                <w:szCs w:val="20"/>
              </w:rPr>
            </w:pPr>
          </w:p>
        </w:tc>
        <w:tc>
          <w:tcPr>
            <w:tcW w:w="1417" w:type="dxa"/>
          </w:tcPr>
          <w:p w14:paraId="5AA1FBFB" w14:textId="77777777" w:rsidR="00016376" w:rsidRPr="00E37EE6" w:rsidRDefault="00016376" w:rsidP="00D103D0">
            <w:pPr>
              <w:jc w:val="both"/>
              <w:rPr>
                <w:sz w:val="20"/>
                <w:szCs w:val="20"/>
              </w:rPr>
            </w:pPr>
          </w:p>
        </w:tc>
        <w:tc>
          <w:tcPr>
            <w:tcW w:w="1417" w:type="dxa"/>
          </w:tcPr>
          <w:p w14:paraId="134CC173" w14:textId="77777777" w:rsidR="00016376" w:rsidRPr="00E37EE6" w:rsidRDefault="00016376" w:rsidP="00D103D0">
            <w:pPr>
              <w:jc w:val="both"/>
              <w:rPr>
                <w:sz w:val="20"/>
                <w:szCs w:val="20"/>
              </w:rPr>
            </w:pPr>
          </w:p>
        </w:tc>
        <w:tc>
          <w:tcPr>
            <w:tcW w:w="1419" w:type="dxa"/>
          </w:tcPr>
          <w:p w14:paraId="02A61686" w14:textId="77777777" w:rsidR="00016376" w:rsidRPr="00E37EE6" w:rsidRDefault="00016376" w:rsidP="00D103D0">
            <w:pPr>
              <w:jc w:val="both"/>
              <w:rPr>
                <w:sz w:val="20"/>
                <w:szCs w:val="20"/>
              </w:rPr>
            </w:pPr>
          </w:p>
        </w:tc>
      </w:tr>
      <w:tr w:rsidR="00016376" w:rsidRPr="00E37EE6" w14:paraId="0B86C50B" w14:textId="77777777" w:rsidTr="00614279">
        <w:trPr>
          <w:cantSplit/>
        </w:trPr>
        <w:tc>
          <w:tcPr>
            <w:tcW w:w="1004" w:type="dxa"/>
          </w:tcPr>
          <w:p w14:paraId="6E6DD3EE" w14:textId="77777777" w:rsidR="00016376" w:rsidRPr="00E37EE6" w:rsidRDefault="00016376" w:rsidP="00D103D0">
            <w:pPr>
              <w:jc w:val="both"/>
              <w:rPr>
                <w:sz w:val="20"/>
                <w:szCs w:val="20"/>
              </w:rPr>
            </w:pPr>
            <w:r w:rsidRPr="00E37EE6">
              <w:rPr>
                <w:sz w:val="20"/>
                <w:szCs w:val="20"/>
              </w:rPr>
              <w:t>2.</w:t>
            </w:r>
          </w:p>
        </w:tc>
        <w:tc>
          <w:tcPr>
            <w:tcW w:w="3571" w:type="dxa"/>
          </w:tcPr>
          <w:p w14:paraId="066843A8" w14:textId="77777777" w:rsidR="00016376" w:rsidRPr="00E37EE6" w:rsidRDefault="00016376" w:rsidP="00D103D0">
            <w:pPr>
              <w:jc w:val="both"/>
              <w:rPr>
                <w:sz w:val="20"/>
                <w:szCs w:val="20"/>
              </w:rPr>
            </w:pPr>
          </w:p>
        </w:tc>
        <w:tc>
          <w:tcPr>
            <w:tcW w:w="681" w:type="dxa"/>
          </w:tcPr>
          <w:p w14:paraId="68F8309D" w14:textId="77777777" w:rsidR="00016376" w:rsidRPr="00E37EE6" w:rsidRDefault="00016376" w:rsidP="00D103D0">
            <w:pPr>
              <w:jc w:val="both"/>
              <w:rPr>
                <w:sz w:val="20"/>
                <w:szCs w:val="20"/>
              </w:rPr>
            </w:pPr>
          </w:p>
        </w:tc>
        <w:tc>
          <w:tcPr>
            <w:tcW w:w="1417" w:type="dxa"/>
          </w:tcPr>
          <w:p w14:paraId="146DD3CD" w14:textId="77777777" w:rsidR="00016376" w:rsidRPr="00E37EE6" w:rsidRDefault="00016376" w:rsidP="00D103D0">
            <w:pPr>
              <w:jc w:val="both"/>
              <w:rPr>
                <w:sz w:val="20"/>
                <w:szCs w:val="20"/>
              </w:rPr>
            </w:pPr>
          </w:p>
        </w:tc>
        <w:tc>
          <w:tcPr>
            <w:tcW w:w="1417" w:type="dxa"/>
          </w:tcPr>
          <w:p w14:paraId="54630E01" w14:textId="77777777" w:rsidR="00016376" w:rsidRPr="00E37EE6" w:rsidRDefault="00016376" w:rsidP="00D103D0">
            <w:pPr>
              <w:jc w:val="both"/>
              <w:rPr>
                <w:sz w:val="20"/>
                <w:szCs w:val="20"/>
              </w:rPr>
            </w:pPr>
          </w:p>
        </w:tc>
        <w:tc>
          <w:tcPr>
            <w:tcW w:w="1417" w:type="dxa"/>
          </w:tcPr>
          <w:p w14:paraId="771D0E7B" w14:textId="77777777" w:rsidR="00016376" w:rsidRPr="00E37EE6" w:rsidRDefault="00016376" w:rsidP="00D103D0">
            <w:pPr>
              <w:jc w:val="both"/>
              <w:rPr>
                <w:sz w:val="20"/>
                <w:szCs w:val="20"/>
              </w:rPr>
            </w:pPr>
          </w:p>
        </w:tc>
        <w:tc>
          <w:tcPr>
            <w:tcW w:w="1419" w:type="dxa"/>
          </w:tcPr>
          <w:p w14:paraId="30C187E2" w14:textId="77777777" w:rsidR="00016376" w:rsidRPr="00E37EE6" w:rsidRDefault="00016376" w:rsidP="00D103D0">
            <w:pPr>
              <w:jc w:val="both"/>
              <w:rPr>
                <w:sz w:val="20"/>
                <w:szCs w:val="20"/>
              </w:rPr>
            </w:pPr>
          </w:p>
        </w:tc>
      </w:tr>
    </w:tbl>
    <w:p w14:paraId="4C41E59A" w14:textId="77777777" w:rsidR="00016376" w:rsidRPr="00E37EE6" w:rsidRDefault="00016376" w:rsidP="00016376">
      <w:pPr>
        <w:jc w:val="both"/>
        <w:rPr>
          <w:b/>
          <w:sz w:val="20"/>
          <w:szCs w:val="20"/>
        </w:rPr>
      </w:pPr>
    </w:p>
    <w:tbl>
      <w:tblPr>
        <w:tblW w:w="11117" w:type="dxa"/>
        <w:tblInd w:w="-612" w:type="dxa"/>
        <w:tblLook w:val="04A0" w:firstRow="1" w:lastRow="0" w:firstColumn="1" w:lastColumn="0" w:noHBand="0" w:noVBand="1"/>
      </w:tblPr>
      <w:tblGrid>
        <w:gridCol w:w="818"/>
        <w:gridCol w:w="948"/>
        <w:gridCol w:w="946"/>
        <w:gridCol w:w="925"/>
        <w:gridCol w:w="920"/>
        <w:gridCol w:w="919"/>
        <w:gridCol w:w="284"/>
        <w:gridCol w:w="633"/>
        <w:gridCol w:w="177"/>
        <w:gridCol w:w="3659"/>
        <w:gridCol w:w="222"/>
        <w:gridCol w:w="222"/>
        <w:gridCol w:w="222"/>
        <w:gridCol w:w="222"/>
      </w:tblGrid>
      <w:tr w:rsidR="00614279" w:rsidRPr="00233BCA" w14:paraId="1815D4DA" w14:textId="77777777" w:rsidTr="00614279">
        <w:trPr>
          <w:trHeight w:val="165"/>
        </w:trPr>
        <w:tc>
          <w:tcPr>
            <w:tcW w:w="818" w:type="dxa"/>
            <w:tcBorders>
              <w:top w:val="single" w:sz="4" w:space="0" w:color="auto"/>
              <w:left w:val="nil"/>
              <w:bottom w:val="single" w:sz="4" w:space="0" w:color="auto"/>
              <w:right w:val="nil"/>
            </w:tcBorders>
            <w:shd w:val="clear" w:color="auto" w:fill="auto"/>
            <w:noWrap/>
            <w:vAlign w:val="bottom"/>
            <w:hideMark/>
          </w:tcPr>
          <w:p w14:paraId="7A70CFB9" w14:textId="77777777" w:rsidR="00614279" w:rsidRPr="00614279" w:rsidRDefault="00614279" w:rsidP="003E5FCD">
            <w:pPr>
              <w:rPr>
                <w:color w:val="000000"/>
                <w:sz w:val="20"/>
                <w:szCs w:val="20"/>
                <w:lang w:val="en-US" w:eastAsia="en-US"/>
              </w:rPr>
            </w:pPr>
          </w:p>
        </w:tc>
        <w:tc>
          <w:tcPr>
            <w:tcW w:w="948" w:type="dxa"/>
            <w:tcBorders>
              <w:top w:val="single" w:sz="4" w:space="0" w:color="auto"/>
              <w:left w:val="nil"/>
              <w:bottom w:val="single" w:sz="4" w:space="0" w:color="auto"/>
              <w:right w:val="nil"/>
            </w:tcBorders>
            <w:shd w:val="clear" w:color="auto" w:fill="auto"/>
            <w:noWrap/>
            <w:vAlign w:val="bottom"/>
            <w:hideMark/>
          </w:tcPr>
          <w:p w14:paraId="54DDE91D" w14:textId="77777777" w:rsidR="00614279" w:rsidRPr="00614279" w:rsidRDefault="00614279" w:rsidP="00D103D0">
            <w:pPr>
              <w:rPr>
                <w:color w:val="000000"/>
                <w:sz w:val="20"/>
                <w:szCs w:val="20"/>
                <w:lang w:val="en-US" w:eastAsia="en-US"/>
              </w:rPr>
            </w:pPr>
          </w:p>
        </w:tc>
        <w:tc>
          <w:tcPr>
            <w:tcW w:w="946" w:type="dxa"/>
            <w:tcBorders>
              <w:top w:val="single" w:sz="4" w:space="0" w:color="auto"/>
              <w:left w:val="nil"/>
              <w:bottom w:val="single" w:sz="4" w:space="0" w:color="auto"/>
              <w:right w:val="nil"/>
            </w:tcBorders>
            <w:shd w:val="clear" w:color="auto" w:fill="auto"/>
            <w:noWrap/>
            <w:vAlign w:val="bottom"/>
            <w:hideMark/>
          </w:tcPr>
          <w:p w14:paraId="6044CF94" w14:textId="77777777" w:rsidR="00614279" w:rsidRPr="00614279" w:rsidRDefault="00614279" w:rsidP="00D103D0">
            <w:pPr>
              <w:rPr>
                <w:color w:val="000000"/>
                <w:sz w:val="20"/>
                <w:szCs w:val="20"/>
                <w:lang w:val="en-US" w:eastAsia="en-US"/>
              </w:rPr>
            </w:pPr>
          </w:p>
        </w:tc>
        <w:tc>
          <w:tcPr>
            <w:tcW w:w="925" w:type="dxa"/>
            <w:tcBorders>
              <w:top w:val="single" w:sz="4" w:space="0" w:color="auto"/>
              <w:left w:val="nil"/>
              <w:bottom w:val="single" w:sz="4" w:space="0" w:color="auto"/>
              <w:right w:val="nil"/>
            </w:tcBorders>
            <w:shd w:val="clear" w:color="auto" w:fill="auto"/>
            <w:noWrap/>
            <w:vAlign w:val="bottom"/>
            <w:hideMark/>
          </w:tcPr>
          <w:p w14:paraId="4ADC5CFF" w14:textId="77777777" w:rsidR="00614279" w:rsidRPr="00614279" w:rsidRDefault="00614279" w:rsidP="00D103D0">
            <w:pPr>
              <w:rPr>
                <w:color w:val="000000"/>
                <w:sz w:val="20"/>
                <w:szCs w:val="20"/>
                <w:lang w:val="en-US" w:eastAsia="en-US"/>
              </w:rPr>
            </w:pPr>
          </w:p>
        </w:tc>
        <w:tc>
          <w:tcPr>
            <w:tcW w:w="920" w:type="dxa"/>
            <w:tcBorders>
              <w:top w:val="single" w:sz="4" w:space="0" w:color="auto"/>
              <w:left w:val="nil"/>
              <w:bottom w:val="single" w:sz="4" w:space="0" w:color="auto"/>
              <w:right w:val="nil"/>
            </w:tcBorders>
            <w:shd w:val="clear" w:color="auto" w:fill="auto"/>
            <w:noWrap/>
            <w:vAlign w:val="bottom"/>
            <w:hideMark/>
          </w:tcPr>
          <w:p w14:paraId="02E882A0" w14:textId="77777777" w:rsidR="00614279" w:rsidRPr="00614279" w:rsidRDefault="00614279" w:rsidP="00D103D0">
            <w:pPr>
              <w:rPr>
                <w:color w:val="000000"/>
                <w:sz w:val="20"/>
                <w:szCs w:val="20"/>
                <w:lang w:val="en-US" w:eastAsia="en-US"/>
              </w:rPr>
            </w:pPr>
          </w:p>
        </w:tc>
        <w:tc>
          <w:tcPr>
            <w:tcW w:w="919" w:type="dxa"/>
            <w:tcBorders>
              <w:top w:val="single" w:sz="4" w:space="0" w:color="auto"/>
              <w:left w:val="nil"/>
              <w:bottom w:val="single" w:sz="4" w:space="0" w:color="auto"/>
              <w:right w:val="nil"/>
            </w:tcBorders>
            <w:shd w:val="clear" w:color="auto" w:fill="auto"/>
            <w:noWrap/>
            <w:vAlign w:val="bottom"/>
            <w:hideMark/>
          </w:tcPr>
          <w:p w14:paraId="2CE7DB64" w14:textId="77777777" w:rsidR="00614279" w:rsidRPr="00614279" w:rsidRDefault="00614279" w:rsidP="00D103D0">
            <w:pPr>
              <w:rPr>
                <w:color w:val="000000"/>
                <w:sz w:val="20"/>
                <w:szCs w:val="20"/>
                <w:lang w:val="en-US" w:eastAsia="en-US"/>
              </w:rPr>
            </w:pPr>
          </w:p>
        </w:tc>
        <w:tc>
          <w:tcPr>
            <w:tcW w:w="917" w:type="dxa"/>
            <w:gridSpan w:val="2"/>
            <w:tcBorders>
              <w:top w:val="single" w:sz="4" w:space="0" w:color="auto"/>
              <w:left w:val="nil"/>
              <w:bottom w:val="single" w:sz="4" w:space="0" w:color="auto"/>
              <w:right w:val="nil"/>
            </w:tcBorders>
            <w:shd w:val="clear" w:color="auto" w:fill="auto"/>
            <w:noWrap/>
            <w:vAlign w:val="bottom"/>
            <w:hideMark/>
          </w:tcPr>
          <w:p w14:paraId="55D845B3" w14:textId="77777777" w:rsidR="00614279" w:rsidRPr="00614279" w:rsidRDefault="00614279" w:rsidP="00D103D0">
            <w:pPr>
              <w:rPr>
                <w:color w:val="000000"/>
                <w:sz w:val="20"/>
                <w:szCs w:val="20"/>
                <w:lang w:val="en-US" w:eastAsia="en-US"/>
              </w:rPr>
            </w:pPr>
          </w:p>
        </w:tc>
        <w:tc>
          <w:tcPr>
            <w:tcW w:w="3836" w:type="dxa"/>
            <w:gridSpan w:val="2"/>
            <w:tcBorders>
              <w:top w:val="single" w:sz="4" w:space="0" w:color="auto"/>
              <w:left w:val="nil"/>
              <w:bottom w:val="single" w:sz="4" w:space="0" w:color="auto"/>
              <w:right w:val="nil"/>
            </w:tcBorders>
            <w:shd w:val="clear" w:color="auto" w:fill="auto"/>
            <w:noWrap/>
            <w:vAlign w:val="bottom"/>
            <w:hideMark/>
          </w:tcPr>
          <w:p w14:paraId="64F6C19C" w14:textId="77777777" w:rsidR="00614279" w:rsidRPr="00614279" w:rsidRDefault="00614279" w:rsidP="00D103D0">
            <w:pPr>
              <w:rPr>
                <w:color w:val="000000"/>
                <w:sz w:val="20"/>
                <w:szCs w:val="20"/>
                <w:lang w:val="en-US" w:eastAsia="en-US"/>
              </w:rPr>
            </w:pPr>
          </w:p>
        </w:tc>
        <w:tc>
          <w:tcPr>
            <w:tcW w:w="222" w:type="dxa"/>
            <w:tcBorders>
              <w:top w:val="single" w:sz="4" w:space="0" w:color="auto"/>
              <w:left w:val="nil"/>
              <w:bottom w:val="single" w:sz="4" w:space="0" w:color="auto"/>
              <w:right w:val="nil"/>
            </w:tcBorders>
            <w:shd w:val="clear" w:color="auto" w:fill="auto"/>
            <w:noWrap/>
            <w:vAlign w:val="bottom"/>
            <w:hideMark/>
          </w:tcPr>
          <w:p w14:paraId="696E78DA" w14:textId="77777777" w:rsidR="00614279" w:rsidRPr="00233BCA" w:rsidRDefault="00614279" w:rsidP="00D103D0">
            <w:pPr>
              <w:rPr>
                <w:rFonts w:ascii="Times New Roman" w:hAnsi="Times New Roman" w:cs="Times New Roman"/>
                <w:color w:val="000000"/>
                <w:lang w:val="en-US" w:eastAsia="en-US"/>
              </w:rPr>
            </w:pPr>
          </w:p>
        </w:tc>
        <w:tc>
          <w:tcPr>
            <w:tcW w:w="222" w:type="dxa"/>
            <w:tcBorders>
              <w:top w:val="single" w:sz="4" w:space="0" w:color="auto"/>
              <w:left w:val="nil"/>
              <w:bottom w:val="single" w:sz="4" w:space="0" w:color="auto"/>
              <w:right w:val="nil"/>
            </w:tcBorders>
            <w:shd w:val="clear" w:color="auto" w:fill="auto"/>
            <w:noWrap/>
            <w:vAlign w:val="bottom"/>
            <w:hideMark/>
          </w:tcPr>
          <w:p w14:paraId="4E1F34B6" w14:textId="77777777" w:rsidR="00614279" w:rsidRPr="00233BCA" w:rsidRDefault="00614279" w:rsidP="00D103D0">
            <w:pPr>
              <w:rPr>
                <w:rFonts w:ascii="Times New Roman" w:hAnsi="Times New Roman" w:cs="Times New Roman"/>
                <w:color w:val="000000"/>
                <w:lang w:val="en-US" w:eastAsia="en-US"/>
              </w:rPr>
            </w:pPr>
          </w:p>
        </w:tc>
        <w:tc>
          <w:tcPr>
            <w:tcW w:w="222" w:type="dxa"/>
            <w:tcBorders>
              <w:top w:val="single" w:sz="4" w:space="0" w:color="auto"/>
              <w:left w:val="nil"/>
              <w:bottom w:val="single" w:sz="4" w:space="0" w:color="auto"/>
              <w:right w:val="nil"/>
            </w:tcBorders>
            <w:shd w:val="clear" w:color="auto" w:fill="auto"/>
            <w:noWrap/>
            <w:vAlign w:val="bottom"/>
            <w:hideMark/>
          </w:tcPr>
          <w:p w14:paraId="1E360B14" w14:textId="77777777" w:rsidR="00614279" w:rsidRPr="00233BCA" w:rsidRDefault="00614279" w:rsidP="00D103D0">
            <w:pPr>
              <w:rPr>
                <w:rFonts w:ascii="Times New Roman" w:hAnsi="Times New Roman" w:cs="Times New Roman"/>
                <w:color w:val="000000"/>
                <w:lang w:val="en-US" w:eastAsia="en-US"/>
              </w:rPr>
            </w:pPr>
          </w:p>
        </w:tc>
        <w:tc>
          <w:tcPr>
            <w:tcW w:w="222" w:type="dxa"/>
            <w:tcBorders>
              <w:top w:val="single" w:sz="4" w:space="0" w:color="auto"/>
              <w:left w:val="nil"/>
              <w:bottom w:val="single" w:sz="4" w:space="0" w:color="auto"/>
              <w:right w:val="nil"/>
            </w:tcBorders>
            <w:shd w:val="clear" w:color="auto" w:fill="auto"/>
            <w:noWrap/>
            <w:vAlign w:val="bottom"/>
            <w:hideMark/>
          </w:tcPr>
          <w:p w14:paraId="1A53B364" w14:textId="77777777" w:rsidR="00614279" w:rsidRPr="00233BCA" w:rsidRDefault="00614279" w:rsidP="00D103D0">
            <w:pPr>
              <w:rPr>
                <w:rFonts w:ascii="Times New Roman" w:hAnsi="Times New Roman" w:cs="Times New Roman"/>
                <w:color w:val="000000"/>
                <w:lang w:val="en-US" w:eastAsia="en-US"/>
              </w:rPr>
            </w:pPr>
          </w:p>
        </w:tc>
      </w:tr>
      <w:tr w:rsidR="00614279" w:rsidRPr="00233BCA" w14:paraId="6CD508C5" w14:textId="77777777" w:rsidTr="00614279">
        <w:trPr>
          <w:trHeight w:val="840"/>
        </w:trPr>
        <w:tc>
          <w:tcPr>
            <w:tcW w:w="11117"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937AA7" w14:textId="77777777" w:rsidR="00614279" w:rsidRPr="00614279" w:rsidRDefault="00614279" w:rsidP="00D103D0">
            <w:pPr>
              <w:rPr>
                <w:color w:val="000000"/>
                <w:sz w:val="20"/>
                <w:szCs w:val="20"/>
                <w:lang w:val="en-US" w:eastAsia="en-US"/>
              </w:rPr>
            </w:pPr>
            <w:r w:rsidRPr="00614279">
              <w:rPr>
                <w:color w:val="000000"/>
                <w:sz w:val="20"/>
                <w:szCs w:val="20"/>
                <w:lang w:val="en-US" w:eastAsia="en-US"/>
              </w:rPr>
              <w:t>BIDDERS DELIEVERY DATA</w:t>
            </w:r>
          </w:p>
        </w:tc>
      </w:tr>
      <w:tr w:rsidR="00614279" w:rsidRPr="00233BCA" w14:paraId="0546AA32" w14:textId="77777777" w:rsidTr="00614279">
        <w:trPr>
          <w:trHeight w:val="634"/>
        </w:trPr>
        <w:tc>
          <w:tcPr>
            <w:tcW w:w="576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BE5EEF" w14:textId="77777777" w:rsidR="00614279" w:rsidRPr="00614279" w:rsidRDefault="00614279" w:rsidP="00D103D0">
            <w:pPr>
              <w:rPr>
                <w:color w:val="000000"/>
                <w:sz w:val="20"/>
                <w:szCs w:val="20"/>
                <w:lang w:val="en-US" w:eastAsia="en-US"/>
              </w:rPr>
            </w:pPr>
            <w:r w:rsidRPr="00614279">
              <w:rPr>
                <w:color w:val="000000"/>
                <w:sz w:val="20"/>
                <w:szCs w:val="20"/>
                <w:lang w:val="en-US" w:eastAsia="en-US"/>
              </w:rPr>
              <w:t>COUNTRY OF ORIGION OF OFFERRED PRODUCTS:</w:t>
            </w:r>
          </w:p>
        </w:tc>
        <w:tc>
          <w:tcPr>
            <w:tcW w:w="810" w:type="dxa"/>
            <w:gridSpan w:val="2"/>
            <w:tcBorders>
              <w:top w:val="nil"/>
              <w:left w:val="single" w:sz="4" w:space="0" w:color="auto"/>
              <w:bottom w:val="single" w:sz="4" w:space="0" w:color="auto"/>
              <w:right w:val="single" w:sz="4" w:space="0" w:color="auto"/>
            </w:tcBorders>
            <w:shd w:val="clear" w:color="auto" w:fill="auto"/>
            <w:noWrap/>
            <w:vAlign w:val="bottom"/>
            <w:hideMark/>
          </w:tcPr>
          <w:p w14:paraId="794CC9EB" w14:textId="77777777" w:rsidR="00614279" w:rsidRPr="00614279" w:rsidRDefault="00614279" w:rsidP="00D103D0">
            <w:pPr>
              <w:rPr>
                <w:color w:val="000000"/>
                <w:sz w:val="20"/>
                <w:szCs w:val="20"/>
                <w:lang w:val="en-US" w:eastAsia="en-US"/>
              </w:rPr>
            </w:pPr>
            <w:r w:rsidRPr="00614279">
              <w:rPr>
                <w:color w:val="000000"/>
                <w:sz w:val="20"/>
                <w:szCs w:val="20"/>
                <w:lang w:val="en-US" w:eastAsia="en-US"/>
              </w:rPr>
              <w:t>ITEM 1</w:t>
            </w:r>
          </w:p>
        </w:tc>
        <w:tc>
          <w:tcPr>
            <w:tcW w:w="4547" w:type="dxa"/>
            <w:gridSpan w:val="5"/>
            <w:tcBorders>
              <w:top w:val="single" w:sz="4" w:space="0" w:color="auto"/>
              <w:left w:val="nil"/>
              <w:bottom w:val="single" w:sz="4" w:space="0" w:color="auto"/>
              <w:right w:val="single" w:sz="4" w:space="0" w:color="000000"/>
            </w:tcBorders>
            <w:shd w:val="clear" w:color="auto" w:fill="auto"/>
            <w:noWrap/>
            <w:vAlign w:val="bottom"/>
            <w:hideMark/>
          </w:tcPr>
          <w:p w14:paraId="11EB2712" w14:textId="77777777" w:rsidR="00614279" w:rsidRPr="00233BCA" w:rsidRDefault="00614279" w:rsidP="00D103D0">
            <w:pPr>
              <w:jc w:val="center"/>
              <w:rPr>
                <w:rFonts w:ascii="Times New Roman" w:hAnsi="Times New Roman" w:cs="Times New Roman"/>
                <w:color w:val="000000"/>
                <w:lang w:val="en-US" w:eastAsia="en-US"/>
              </w:rPr>
            </w:pPr>
            <w:r w:rsidRPr="00233BCA">
              <w:rPr>
                <w:rFonts w:ascii="Times New Roman" w:hAnsi="Times New Roman" w:cs="Times New Roman"/>
                <w:color w:val="000000"/>
                <w:lang w:val="en-US" w:eastAsia="en-US"/>
              </w:rPr>
              <w:t> </w:t>
            </w:r>
          </w:p>
        </w:tc>
      </w:tr>
      <w:tr w:rsidR="00614279" w:rsidRPr="00233BCA" w14:paraId="08E411F4" w14:textId="77777777" w:rsidTr="00614279">
        <w:trPr>
          <w:trHeight w:val="750"/>
        </w:trPr>
        <w:tc>
          <w:tcPr>
            <w:tcW w:w="576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FBECAD" w14:textId="77777777" w:rsidR="00614279" w:rsidRPr="00614279" w:rsidRDefault="00614279" w:rsidP="00D103D0">
            <w:pPr>
              <w:rPr>
                <w:color w:val="000000"/>
                <w:sz w:val="20"/>
                <w:szCs w:val="20"/>
                <w:lang w:val="en-US" w:eastAsia="en-US"/>
              </w:rPr>
            </w:pPr>
            <w:r w:rsidRPr="00614279">
              <w:rPr>
                <w:color w:val="000000"/>
                <w:sz w:val="20"/>
                <w:szCs w:val="20"/>
                <w:lang w:val="en-US" w:eastAsia="en-US"/>
              </w:rPr>
              <w:t>FCA POINT(S) OF DELIEVERY FOR OFFERRED PRODUCTS:</w:t>
            </w:r>
          </w:p>
        </w:tc>
        <w:tc>
          <w:tcPr>
            <w:tcW w:w="810" w:type="dxa"/>
            <w:gridSpan w:val="2"/>
            <w:tcBorders>
              <w:top w:val="nil"/>
              <w:left w:val="single" w:sz="4" w:space="0" w:color="auto"/>
              <w:bottom w:val="single" w:sz="4" w:space="0" w:color="auto"/>
              <w:right w:val="single" w:sz="4" w:space="0" w:color="auto"/>
            </w:tcBorders>
            <w:shd w:val="clear" w:color="auto" w:fill="auto"/>
            <w:noWrap/>
            <w:vAlign w:val="bottom"/>
            <w:hideMark/>
          </w:tcPr>
          <w:p w14:paraId="15B35848" w14:textId="77777777" w:rsidR="00614279" w:rsidRPr="00614279" w:rsidRDefault="00614279" w:rsidP="00D103D0">
            <w:pPr>
              <w:rPr>
                <w:color w:val="000000"/>
                <w:sz w:val="20"/>
                <w:szCs w:val="20"/>
                <w:lang w:val="en-US" w:eastAsia="en-US"/>
              </w:rPr>
            </w:pPr>
            <w:r w:rsidRPr="00614279">
              <w:rPr>
                <w:color w:val="000000"/>
                <w:sz w:val="20"/>
                <w:szCs w:val="20"/>
                <w:lang w:val="en-US" w:eastAsia="en-US"/>
              </w:rPr>
              <w:t>ITEM 1</w:t>
            </w:r>
          </w:p>
        </w:tc>
        <w:tc>
          <w:tcPr>
            <w:tcW w:w="4547" w:type="dxa"/>
            <w:gridSpan w:val="5"/>
            <w:tcBorders>
              <w:top w:val="single" w:sz="4" w:space="0" w:color="auto"/>
              <w:left w:val="nil"/>
              <w:bottom w:val="single" w:sz="4" w:space="0" w:color="auto"/>
              <w:right w:val="single" w:sz="4" w:space="0" w:color="000000"/>
            </w:tcBorders>
            <w:shd w:val="clear" w:color="auto" w:fill="auto"/>
            <w:noWrap/>
            <w:vAlign w:val="bottom"/>
            <w:hideMark/>
          </w:tcPr>
          <w:p w14:paraId="1C4E74D0" w14:textId="77777777" w:rsidR="00614279" w:rsidRPr="00233BCA" w:rsidRDefault="00614279" w:rsidP="00D103D0">
            <w:pPr>
              <w:jc w:val="center"/>
              <w:rPr>
                <w:rFonts w:ascii="Times New Roman" w:hAnsi="Times New Roman" w:cs="Times New Roman"/>
                <w:color w:val="000000"/>
                <w:lang w:val="en-US" w:eastAsia="en-US"/>
              </w:rPr>
            </w:pPr>
            <w:r w:rsidRPr="00233BCA">
              <w:rPr>
                <w:rFonts w:ascii="Times New Roman" w:hAnsi="Times New Roman" w:cs="Times New Roman"/>
                <w:color w:val="000000"/>
                <w:lang w:val="en-US" w:eastAsia="en-US"/>
              </w:rPr>
              <w:t> </w:t>
            </w:r>
          </w:p>
        </w:tc>
      </w:tr>
      <w:tr w:rsidR="00614279" w:rsidRPr="00233BCA" w14:paraId="1CFB3A4B" w14:textId="77777777" w:rsidTr="00614279">
        <w:trPr>
          <w:trHeight w:val="70"/>
        </w:trPr>
        <w:tc>
          <w:tcPr>
            <w:tcW w:w="576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916E92" w14:textId="31B99C81" w:rsidR="00614279" w:rsidRPr="00614279" w:rsidRDefault="00614279" w:rsidP="00614279">
            <w:pPr>
              <w:rPr>
                <w:color w:val="000000"/>
                <w:sz w:val="20"/>
                <w:szCs w:val="20"/>
                <w:lang w:val="en-US" w:eastAsia="en-US"/>
              </w:rPr>
            </w:pPr>
            <w:r w:rsidRPr="00614279">
              <w:rPr>
                <w:color w:val="000000"/>
                <w:sz w:val="20"/>
                <w:szCs w:val="20"/>
                <w:lang w:val="en-US" w:eastAsia="en-US"/>
              </w:rPr>
              <w:t>DELIEVERY TIME (FROM DATE OF ORDER):</w:t>
            </w:r>
          </w:p>
        </w:tc>
        <w:tc>
          <w:tcPr>
            <w:tcW w:w="810" w:type="dxa"/>
            <w:gridSpan w:val="2"/>
            <w:tcBorders>
              <w:top w:val="nil"/>
              <w:left w:val="single" w:sz="4" w:space="0" w:color="auto"/>
              <w:bottom w:val="single" w:sz="4" w:space="0" w:color="auto"/>
              <w:right w:val="single" w:sz="4" w:space="0" w:color="auto"/>
            </w:tcBorders>
            <w:shd w:val="clear" w:color="auto" w:fill="auto"/>
            <w:noWrap/>
            <w:vAlign w:val="bottom"/>
            <w:hideMark/>
          </w:tcPr>
          <w:p w14:paraId="564BA1F7" w14:textId="77777777" w:rsidR="00614279" w:rsidRPr="00614279" w:rsidRDefault="00614279" w:rsidP="00D103D0">
            <w:pPr>
              <w:rPr>
                <w:color w:val="000000"/>
                <w:sz w:val="20"/>
                <w:szCs w:val="20"/>
                <w:lang w:val="en-US" w:eastAsia="en-US"/>
              </w:rPr>
            </w:pPr>
            <w:r w:rsidRPr="00614279">
              <w:rPr>
                <w:color w:val="000000"/>
                <w:sz w:val="20"/>
                <w:szCs w:val="20"/>
                <w:lang w:val="en-US" w:eastAsia="en-US"/>
              </w:rPr>
              <w:t>ITEM 1</w:t>
            </w:r>
          </w:p>
        </w:tc>
        <w:tc>
          <w:tcPr>
            <w:tcW w:w="4547" w:type="dxa"/>
            <w:gridSpan w:val="5"/>
            <w:tcBorders>
              <w:top w:val="single" w:sz="4" w:space="0" w:color="auto"/>
              <w:left w:val="nil"/>
              <w:bottom w:val="single" w:sz="4" w:space="0" w:color="auto"/>
              <w:right w:val="single" w:sz="4" w:space="0" w:color="000000"/>
            </w:tcBorders>
            <w:shd w:val="clear" w:color="auto" w:fill="auto"/>
            <w:noWrap/>
            <w:vAlign w:val="bottom"/>
            <w:hideMark/>
          </w:tcPr>
          <w:p w14:paraId="2E917326" w14:textId="77777777" w:rsidR="00614279" w:rsidRPr="00233BCA" w:rsidRDefault="00614279" w:rsidP="00D103D0">
            <w:pPr>
              <w:jc w:val="center"/>
              <w:rPr>
                <w:rFonts w:ascii="Times New Roman" w:hAnsi="Times New Roman" w:cs="Times New Roman"/>
                <w:color w:val="000000"/>
                <w:lang w:val="en-US" w:eastAsia="en-US"/>
              </w:rPr>
            </w:pPr>
            <w:r w:rsidRPr="00233BCA">
              <w:rPr>
                <w:rFonts w:ascii="Times New Roman" w:hAnsi="Times New Roman" w:cs="Times New Roman"/>
                <w:color w:val="000000"/>
                <w:lang w:val="en-US" w:eastAsia="en-US"/>
              </w:rPr>
              <w:t> </w:t>
            </w:r>
          </w:p>
        </w:tc>
      </w:tr>
    </w:tbl>
    <w:p w14:paraId="1CB9F2C8" w14:textId="77777777" w:rsidR="00016376" w:rsidRDefault="00016376" w:rsidP="00016376">
      <w:pPr>
        <w:jc w:val="both"/>
        <w:rPr>
          <w:sz w:val="20"/>
          <w:szCs w:val="20"/>
        </w:rPr>
      </w:pPr>
    </w:p>
    <w:p w14:paraId="24A3A1F9" w14:textId="77777777" w:rsidR="00016376" w:rsidRDefault="00016376" w:rsidP="00016376">
      <w:pPr>
        <w:jc w:val="both"/>
        <w:rPr>
          <w:sz w:val="20"/>
          <w:szCs w:val="20"/>
        </w:rPr>
      </w:pPr>
    </w:p>
    <w:p w14:paraId="12184D5A" w14:textId="77777777" w:rsidR="00016376" w:rsidRDefault="00016376" w:rsidP="00B37B8E">
      <w:pPr>
        <w:pStyle w:val="Heading1"/>
        <w:jc w:val="both"/>
      </w:pPr>
    </w:p>
    <w:p w14:paraId="1CEFE24C" w14:textId="77777777" w:rsidR="00016376" w:rsidRDefault="00016376" w:rsidP="00016376"/>
    <w:p w14:paraId="39C93A4D" w14:textId="77777777" w:rsidR="00016376" w:rsidRDefault="00016376" w:rsidP="00016376"/>
    <w:p w14:paraId="77CE7AC1" w14:textId="77777777" w:rsidR="00016376" w:rsidRDefault="00016376" w:rsidP="00016376"/>
    <w:p w14:paraId="474835B3" w14:textId="77777777" w:rsidR="00016376" w:rsidRDefault="00016376" w:rsidP="00016376"/>
    <w:p w14:paraId="3840E9F9" w14:textId="77777777" w:rsidR="00016376" w:rsidRDefault="00016376" w:rsidP="00016376"/>
    <w:p w14:paraId="2D5CB60C" w14:textId="77777777" w:rsidR="00016376" w:rsidRDefault="00016376" w:rsidP="00016376"/>
    <w:p w14:paraId="58C0B3DD" w14:textId="77777777" w:rsidR="00016376" w:rsidRDefault="00016376" w:rsidP="00016376"/>
    <w:p w14:paraId="73C10664" w14:textId="77777777" w:rsidR="00016376" w:rsidRDefault="00016376" w:rsidP="00016376"/>
    <w:p w14:paraId="4F1F13C0" w14:textId="77777777" w:rsidR="00016376" w:rsidRDefault="00016376" w:rsidP="00016376"/>
    <w:p w14:paraId="5305F075" w14:textId="77777777" w:rsidR="00947DAB" w:rsidRDefault="00947DAB" w:rsidP="00B37B8E">
      <w:pPr>
        <w:pStyle w:val="Heading1"/>
        <w:jc w:val="both"/>
      </w:pPr>
    </w:p>
    <w:p w14:paraId="356942D7" w14:textId="57AF4C83" w:rsidR="00933AEB" w:rsidRPr="00336EBB" w:rsidRDefault="00933AEB" w:rsidP="00B37B8E">
      <w:pPr>
        <w:pStyle w:val="Heading1"/>
        <w:jc w:val="both"/>
      </w:pPr>
      <w:r>
        <w:t>ANNEX D: UNGM v</w:t>
      </w:r>
      <w:r w:rsidRPr="00336EBB">
        <w:t>endor registration form</w:t>
      </w:r>
    </w:p>
    <w:p w14:paraId="22360D25" w14:textId="77777777" w:rsidR="00933AEB" w:rsidRPr="00336EBB" w:rsidRDefault="00933AEB" w:rsidP="00B37B8E">
      <w:pPr>
        <w:jc w:val="both"/>
      </w:pPr>
    </w:p>
    <w:p w14:paraId="0EA31285" w14:textId="77777777" w:rsidR="00933AEB" w:rsidRPr="00336EBB" w:rsidRDefault="00933AEB" w:rsidP="00B37B8E">
      <w:pPr>
        <w:pStyle w:val="BankNormal"/>
        <w:suppressAutoHyphens/>
        <w:spacing w:after="0"/>
        <w:jc w:val="both"/>
        <w:rPr>
          <w:rFonts w:ascii="Arial" w:hAnsi="Arial" w:cs="Arial"/>
          <w:sz w:val="20"/>
          <w:lang w:val="en-GB"/>
        </w:rPr>
      </w:pPr>
      <w:r w:rsidRPr="00336EBB">
        <w:rPr>
          <w:rFonts w:ascii="Arial" w:hAnsi="Arial" w:cs="Arial"/>
          <w:sz w:val="20"/>
          <w:lang w:val="en-GB"/>
        </w:rPr>
        <w:t xml:space="preserve">As part of the </w:t>
      </w:r>
      <w:r>
        <w:rPr>
          <w:rFonts w:ascii="Arial" w:hAnsi="Arial" w:cs="Arial"/>
          <w:sz w:val="20"/>
          <w:lang w:val="en-GB"/>
        </w:rPr>
        <w:t>b</w:t>
      </w:r>
      <w:r w:rsidRPr="00336EBB">
        <w:rPr>
          <w:rFonts w:ascii="Arial" w:hAnsi="Arial" w:cs="Arial"/>
          <w:sz w:val="20"/>
          <w:lang w:val="en-GB"/>
        </w:rPr>
        <w:t>id</w:t>
      </w:r>
      <w:r>
        <w:rPr>
          <w:rFonts w:ascii="Arial" w:hAnsi="Arial" w:cs="Arial"/>
          <w:sz w:val="20"/>
          <w:lang w:val="en-GB"/>
        </w:rPr>
        <w:t>,</w:t>
      </w:r>
      <w:r w:rsidRPr="00336EBB">
        <w:rPr>
          <w:rFonts w:ascii="Arial" w:hAnsi="Arial" w:cs="Arial"/>
          <w:sz w:val="20"/>
          <w:lang w:val="en-GB"/>
        </w:rPr>
        <w:t xml:space="preserve"> it </w:t>
      </w:r>
      <w:r>
        <w:rPr>
          <w:rFonts w:ascii="Arial" w:hAnsi="Arial" w:cs="Arial"/>
          <w:sz w:val="20"/>
          <w:lang w:val="en-GB"/>
        </w:rPr>
        <w:t>is desired</w:t>
      </w:r>
      <w:r w:rsidRPr="00336EBB">
        <w:rPr>
          <w:rFonts w:ascii="Arial" w:hAnsi="Arial" w:cs="Arial"/>
          <w:sz w:val="20"/>
          <w:lang w:val="en-GB"/>
        </w:rPr>
        <w:t xml:space="preserve"> that the </w:t>
      </w:r>
      <w:r>
        <w:rPr>
          <w:rFonts w:ascii="Arial" w:hAnsi="Arial" w:cs="Arial"/>
          <w:sz w:val="20"/>
          <w:lang w:val="en-GB"/>
        </w:rPr>
        <w:t>Bidder</w:t>
      </w:r>
      <w:r w:rsidRPr="00336EBB">
        <w:rPr>
          <w:rFonts w:ascii="Arial" w:hAnsi="Arial" w:cs="Arial"/>
          <w:sz w:val="20"/>
          <w:lang w:val="en-GB"/>
        </w:rPr>
        <w:t xml:space="preserve"> go</w:t>
      </w:r>
      <w:r>
        <w:rPr>
          <w:rFonts w:ascii="Arial" w:hAnsi="Arial" w:cs="Arial"/>
          <w:sz w:val="20"/>
          <w:lang w:val="en-GB"/>
        </w:rPr>
        <w:t>es</w:t>
      </w:r>
      <w:r w:rsidRPr="00336EBB">
        <w:rPr>
          <w:rFonts w:ascii="Arial" w:hAnsi="Arial" w:cs="Arial"/>
          <w:sz w:val="20"/>
          <w:lang w:val="en-GB"/>
        </w:rPr>
        <w:t xml:space="preserve"> to the United Nations Global Market</w:t>
      </w:r>
      <w:r>
        <w:rPr>
          <w:rFonts w:ascii="Arial" w:hAnsi="Arial" w:cs="Arial"/>
          <w:sz w:val="20"/>
          <w:lang w:val="en-GB"/>
        </w:rPr>
        <w:t>p</w:t>
      </w:r>
      <w:r w:rsidRPr="00336EBB">
        <w:rPr>
          <w:rFonts w:ascii="Arial" w:hAnsi="Arial" w:cs="Arial"/>
          <w:sz w:val="20"/>
          <w:lang w:val="en-GB"/>
        </w:rPr>
        <w:t>lace (UNGM)</w:t>
      </w:r>
      <w:r>
        <w:rPr>
          <w:rFonts w:ascii="Arial" w:hAnsi="Arial" w:cs="Arial"/>
          <w:sz w:val="20"/>
          <w:lang w:val="en-GB"/>
        </w:rPr>
        <w:t xml:space="preserve"> r</w:t>
      </w:r>
      <w:r w:rsidRPr="00336EBB">
        <w:rPr>
          <w:rFonts w:ascii="Arial" w:hAnsi="Arial" w:cs="Arial"/>
          <w:sz w:val="20"/>
          <w:lang w:val="en-GB"/>
        </w:rPr>
        <w:t xml:space="preserve">egistration </w:t>
      </w:r>
      <w:r>
        <w:rPr>
          <w:rFonts w:ascii="Arial" w:hAnsi="Arial" w:cs="Arial"/>
          <w:sz w:val="20"/>
          <w:lang w:val="en-GB"/>
        </w:rPr>
        <w:t>website</w:t>
      </w:r>
      <w:r w:rsidRPr="0031270C">
        <w:rPr>
          <w:rFonts w:ascii="Arial" w:hAnsi="Arial" w:cs="Arial"/>
          <w:sz w:val="20"/>
          <w:lang w:val="en-GB"/>
        </w:rPr>
        <w:t>:</w:t>
      </w:r>
      <w:r w:rsidRPr="00336EBB">
        <w:rPr>
          <w:rFonts w:ascii="Arial" w:hAnsi="Arial" w:cs="Arial"/>
          <w:sz w:val="20"/>
          <w:lang w:val="en-GB"/>
        </w:rPr>
        <w:t xml:space="preserve"> </w:t>
      </w:r>
      <w:hyperlink r:id="rId43" w:history="1">
        <w:r w:rsidRPr="00336EBB">
          <w:rPr>
            <w:rStyle w:val="Hyperlink"/>
            <w:rFonts w:ascii="Arial" w:hAnsi="Arial" w:cs="Arial"/>
            <w:sz w:val="20"/>
            <w:lang w:val="en-GB"/>
          </w:rPr>
          <w:t>https://www.ungm.org/Registration/RegisterSupplier.aspx</w:t>
        </w:r>
      </w:hyperlink>
      <w:r w:rsidRPr="00336EBB">
        <w:rPr>
          <w:rFonts w:ascii="Arial" w:hAnsi="Arial" w:cs="Arial"/>
          <w:sz w:val="20"/>
          <w:lang w:val="en-GB"/>
        </w:rPr>
        <w:t xml:space="preserve"> and fill</w:t>
      </w:r>
      <w:r>
        <w:rPr>
          <w:rFonts w:ascii="Arial" w:hAnsi="Arial" w:cs="Arial"/>
          <w:sz w:val="20"/>
          <w:lang w:val="en-GB"/>
        </w:rPr>
        <w:t>s</w:t>
      </w:r>
      <w:r w:rsidRPr="00336EBB">
        <w:rPr>
          <w:rFonts w:ascii="Arial" w:hAnsi="Arial" w:cs="Arial"/>
          <w:sz w:val="20"/>
          <w:lang w:val="en-GB"/>
        </w:rPr>
        <w:t xml:space="preserve"> out the </w:t>
      </w:r>
      <w:r>
        <w:rPr>
          <w:rFonts w:ascii="Arial" w:hAnsi="Arial" w:cs="Arial"/>
          <w:sz w:val="20"/>
          <w:lang w:val="en-GB"/>
        </w:rPr>
        <w:t>registration</w:t>
      </w:r>
      <w:r w:rsidRPr="00336EBB">
        <w:rPr>
          <w:rFonts w:ascii="Arial" w:hAnsi="Arial" w:cs="Arial"/>
          <w:sz w:val="20"/>
          <w:lang w:val="en-GB"/>
        </w:rPr>
        <w:t>.</w:t>
      </w:r>
    </w:p>
    <w:p w14:paraId="210A3622" w14:textId="77777777" w:rsidR="00933AEB" w:rsidRPr="00336EBB" w:rsidRDefault="00933AEB" w:rsidP="00B37B8E">
      <w:pPr>
        <w:pStyle w:val="BankNormal"/>
        <w:suppressAutoHyphens/>
        <w:spacing w:after="0"/>
        <w:jc w:val="both"/>
        <w:rPr>
          <w:rFonts w:ascii="Arial" w:hAnsi="Arial" w:cs="Arial"/>
          <w:sz w:val="20"/>
          <w:lang w:val="en-GB"/>
        </w:rPr>
      </w:pPr>
      <w:r w:rsidRPr="00336EBB">
        <w:rPr>
          <w:rFonts w:ascii="Arial" w:hAnsi="Arial" w:cs="Arial"/>
          <w:sz w:val="20"/>
          <w:lang w:val="en-GB"/>
        </w:rPr>
        <w:t xml:space="preserve">If </w:t>
      </w:r>
      <w:r>
        <w:rPr>
          <w:rFonts w:ascii="Arial" w:hAnsi="Arial" w:cs="Arial"/>
          <w:sz w:val="20"/>
          <w:lang w:val="en-GB"/>
        </w:rPr>
        <w:t>the Bidder is already registered with UNGM</w:t>
      </w:r>
      <w:r w:rsidRPr="00336EBB">
        <w:rPr>
          <w:rFonts w:ascii="Arial" w:hAnsi="Arial" w:cs="Arial"/>
          <w:sz w:val="20"/>
          <w:lang w:val="en-GB"/>
        </w:rPr>
        <w:t xml:space="preserve">, please provide your UNGM </w:t>
      </w:r>
      <w:r>
        <w:rPr>
          <w:rFonts w:ascii="Arial" w:hAnsi="Arial" w:cs="Arial"/>
          <w:sz w:val="20"/>
          <w:lang w:val="en-GB"/>
        </w:rPr>
        <w:t>r</w:t>
      </w:r>
      <w:r w:rsidRPr="00336EBB">
        <w:rPr>
          <w:rFonts w:ascii="Arial" w:hAnsi="Arial" w:cs="Arial"/>
          <w:sz w:val="20"/>
          <w:lang w:val="en-GB"/>
        </w:rPr>
        <w:t xml:space="preserve">egistration number </w:t>
      </w:r>
      <w:r w:rsidRPr="00CF007D">
        <w:rPr>
          <w:rFonts w:ascii="Arial" w:hAnsi="Arial" w:cs="Arial"/>
          <w:b/>
          <w:spacing w:val="-3"/>
          <w:sz w:val="20"/>
          <w:lang w:val="es-ES"/>
        </w:rPr>
        <w:fldChar w:fldCharType="begin">
          <w:ffData>
            <w:name w:val=""/>
            <w:enabled/>
            <w:calcOnExit w:val="0"/>
            <w:textInput>
              <w:default w:val="(_______________)"/>
            </w:textInput>
          </w:ffData>
        </w:fldChar>
      </w:r>
      <w:r w:rsidRPr="00F52D8B">
        <w:rPr>
          <w:rFonts w:ascii="Arial" w:hAnsi="Arial" w:cs="Arial"/>
          <w:b/>
          <w:spacing w:val="-3"/>
          <w:sz w:val="20"/>
          <w:lang w:val="en-GB"/>
        </w:rPr>
        <w:instrText xml:space="preserve"> FORMTEXT </w:instrText>
      </w:r>
      <w:r w:rsidRPr="00CF007D">
        <w:rPr>
          <w:rFonts w:ascii="Arial" w:hAnsi="Arial" w:cs="Arial"/>
          <w:b/>
          <w:spacing w:val="-3"/>
          <w:sz w:val="20"/>
          <w:lang w:val="es-ES"/>
        </w:rPr>
      </w:r>
      <w:r w:rsidRPr="00CF007D">
        <w:rPr>
          <w:rFonts w:ascii="Arial" w:hAnsi="Arial" w:cs="Arial"/>
          <w:b/>
          <w:spacing w:val="-3"/>
          <w:sz w:val="20"/>
          <w:lang w:val="es-ES"/>
        </w:rPr>
        <w:fldChar w:fldCharType="separate"/>
      </w:r>
      <w:r w:rsidRPr="00F52D8B">
        <w:rPr>
          <w:rFonts w:ascii="Arial" w:hAnsi="Arial" w:cs="Arial"/>
          <w:b/>
          <w:noProof/>
          <w:spacing w:val="-3"/>
          <w:sz w:val="20"/>
          <w:lang w:val="en-GB"/>
        </w:rPr>
        <w:t>(_______________)</w:t>
      </w:r>
      <w:r w:rsidRPr="00CF007D">
        <w:rPr>
          <w:rFonts w:ascii="Arial" w:hAnsi="Arial" w:cs="Arial"/>
          <w:b/>
          <w:spacing w:val="-3"/>
          <w:sz w:val="20"/>
          <w:lang w:val="es-ES"/>
        </w:rPr>
        <w:fldChar w:fldCharType="end"/>
      </w:r>
      <w:r>
        <w:rPr>
          <w:rFonts w:ascii="Arial" w:hAnsi="Arial" w:cs="Arial"/>
          <w:sz w:val="20"/>
          <w:lang w:val="en-GB"/>
        </w:rPr>
        <w:t xml:space="preserve">. Please ensure that </w:t>
      </w:r>
      <w:r w:rsidRPr="00336EBB">
        <w:rPr>
          <w:rFonts w:ascii="Arial" w:hAnsi="Arial" w:cs="Arial"/>
          <w:sz w:val="20"/>
          <w:lang w:val="en-GB"/>
        </w:rPr>
        <w:t>your firm’s information</w:t>
      </w:r>
      <w:r>
        <w:rPr>
          <w:rFonts w:ascii="Arial" w:hAnsi="Arial" w:cs="Arial"/>
          <w:sz w:val="20"/>
          <w:lang w:val="en-GB"/>
        </w:rPr>
        <w:t xml:space="preserve"> on UNGM is current</w:t>
      </w:r>
      <w:r w:rsidRPr="00336EBB">
        <w:rPr>
          <w:rFonts w:ascii="Arial" w:hAnsi="Arial" w:cs="Arial"/>
          <w:sz w:val="20"/>
          <w:lang w:val="en-GB"/>
        </w:rPr>
        <w:t>.</w:t>
      </w:r>
    </w:p>
    <w:p w14:paraId="1FCB8A93" w14:textId="77777777" w:rsidR="00933AEB" w:rsidRPr="00336EBB" w:rsidRDefault="00933AEB" w:rsidP="00B37B8E">
      <w:pPr>
        <w:pStyle w:val="BankNormal"/>
        <w:suppressAutoHyphens/>
        <w:spacing w:after="0"/>
        <w:jc w:val="both"/>
        <w:rPr>
          <w:rFonts w:ascii="Arial" w:hAnsi="Arial" w:cs="Arial"/>
          <w:sz w:val="20"/>
          <w:lang w:val="en-GB"/>
        </w:rPr>
      </w:pPr>
    </w:p>
    <w:p w14:paraId="5E8FE32C" w14:textId="77777777" w:rsidR="00933AEB" w:rsidRPr="0056766E" w:rsidRDefault="00933AEB" w:rsidP="00B37B8E">
      <w:pPr>
        <w:pStyle w:val="Headingblue"/>
        <w:jc w:val="both"/>
        <w:rPr>
          <w:b w:val="0"/>
          <w:color w:val="auto"/>
          <w:sz w:val="20"/>
        </w:rPr>
      </w:pPr>
      <w:r w:rsidRPr="0056766E">
        <w:rPr>
          <w:b w:val="0"/>
          <w:color w:val="auto"/>
          <w:sz w:val="20"/>
        </w:rPr>
        <w:t xml:space="preserve">The </w:t>
      </w:r>
      <w:r>
        <w:rPr>
          <w:b w:val="0"/>
          <w:color w:val="auto"/>
          <w:sz w:val="20"/>
        </w:rPr>
        <w:t>Bidder</w:t>
      </w:r>
      <w:r w:rsidRPr="0056766E">
        <w:rPr>
          <w:b w:val="0"/>
          <w:color w:val="auto"/>
          <w:sz w:val="20"/>
        </w:rPr>
        <w:t xml:space="preserve"> may still bid even if not registered with the UNGM. However, if the </w:t>
      </w:r>
      <w:r>
        <w:rPr>
          <w:b w:val="0"/>
          <w:color w:val="auto"/>
          <w:sz w:val="20"/>
        </w:rPr>
        <w:t>Bidder</w:t>
      </w:r>
      <w:r w:rsidRPr="0056766E">
        <w:rPr>
          <w:b w:val="0"/>
          <w:color w:val="auto"/>
          <w:sz w:val="20"/>
        </w:rPr>
        <w:t xml:space="preserve"> is selected for contract award, the </w:t>
      </w:r>
      <w:r>
        <w:rPr>
          <w:b w:val="0"/>
          <w:color w:val="auto"/>
          <w:sz w:val="20"/>
        </w:rPr>
        <w:t>Bidder</w:t>
      </w:r>
      <w:r w:rsidRPr="0056766E">
        <w:rPr>
          <w:b w:val="0"/>
          <w:color w:val="auto"/>
          <w:sz w:val="20"/>
        </w:rPr>
        <w:t xml:space="preserve"> must register on the UNGM prior to contract signature.</w:t>
      </w:r>
    </w:p>
    <w:p w14:paraId="510AEA8C" w14:textId="77777777" w:rsidR="00933AEB" w:rsidRPr="00336EBB" w:rsidRDefault="00933AEB" w:rsidP="00B37B8E">
      <w:pPr>
        <w:jc w:val="both"/>
        <w:rPr>
          <w:b/>
        </w:rPr>
      </w:pPr>
    </w:p>
    <w:p w14:paraId="2AD4D55A" w14:textId="77777777" w:rsidR="00933AEB" w:rsidRPr="00336EBB" w:rsidRDefault="00933AEB" w:rsidP="00B37B8E">
      <w:pPr>
        <w:jc w:val="both"/>
        <w:rPr>
          <w:b/>
        </w:rPr>
      </w:pPr>
      <w:r w:rsidRPr="00DA1B36">
        <w:rPr>
          <w:color w:val="000000"/>
          <w:sz w:val="20"/>
        </w:rPr>
        <w:t xml:space="preserve">All suppliers are required to adhere to the principles of the </w:t>
      </w:r>
      <w:hyperlink r:id="rId44" w:history="1">
        <w:r w:rsidRPr="00DA1B36">
          <w:rPr>
            <w:rStyle w:val="Hyperlink"/>
            <w:sz w:val="20"/>
          </w:rPr>
          <w:t>United Nations Supplier Code of Conduct</w:t>
        </w:r>
      </w:hyperlink>
      <w:r w:rsidRPr="00DA1B36">
        <w:rPr>
          <w:color w:val="000000"/>
          <w:sz w:val="20"/>
        </w:rPr>
        <w:t xml:space="preserve">. UNOPS also expects all its suppliers to adhere to the principles of the </w:t>
      </w:r>
      <w:hyperlink r:id="rId45" w:history="1">
        <w:r w:rsidRPr="00DA1B36">
          <w:rPr>
            <w:rStyle w:val="Hyperlink"/>
            <w:sz w:val="20"/>
          </w:rPr>
          <w:t>United Nations Global Compact</w:t>
        </w:r>
      </w:hyperlink>
      <w:r w:rsidRPr="00DA1B36">
        <w:rPr>
          <w:color w:val="000000"/>
          <w:sz w:val="20"/>
        </w:rPr>
        <w:t xml:space="preserve"> and strongly encourages them to subscribe to it.</w:t>
      </w:r>
    </w:p>
    <w:p w14:paraId="4209A507" w14:textId="77777777" w:rsidR="00933AEB" w:rsidRPr="00336EBB" w:rsidRDefault="00933AEB" w:rsidP="00B37B8E">
      <w:pPr>
        <w:jc w:val="both"/>
        <w:rPr>
          <w:b/>
        </w:rPr>
      </w:pPr>
    </w:p>
    <w:p w14:paraId="070CD463" w14:textId="77777777" w:rsidR="00933AEB" w:rsidRPr="00336EBB" w:rsidRDefault="00933AEB" w:rsidP="00B37B8E">
      <w:pPr>
        <w:jc w:val="both"/>
        <w:rPr>
          <w:b/>
        </w:rPr>
      </w:pPr>
    </w:p>
    <w:p w14:paraId="123CA173" w14:textId="77777777" w:rsidR="00933AEB" w:rsidRPr="00336EBB" w:rsidRDefault="00933AEB" w:rsidP="00B37B8E">
      <w:pPr>
        <w:jc w:val="both"/>
      </w:pPr>
    </w:p>
    <w:p w14:paraId="3B0A7731" w14:textId="77777777" w:rsidR="00933AEB" w:rsidRDefault="00933AEB" w:rsidP="00B37B8E">
      <w:pPr>
        <w:jc w:val="both"/>
        <w:rPr>
          <w:b/>
        </w:rPr>
      </w:pPr>
    </w:p>
    <w:p w14:paraId="2A4225F1" w14:textId="77777777" w:rsidR="00715286" w:rsidRDefault="00715286" w:rsidP="00B37B8E">
      <w:pPr>
        <w:jc w:val="both"/>
        <w:rPr>
          <w:b/>
        </w:rPr>
      </w:pPr>
    </w:p>
    <w:p w14:paraId="46B65AE7" w14:textId="77777777" w:rsidR="00715286" w:rsidRDefault="00715286" w:rsidP="00B37B8E">
      <w:pPr>
        <w:jc w:val="both"/>
        <w:rPr>
          <w:b/>
        </w:rPr>
      </w:pPr>
    </w:p>
    <w:p w14:paraId="5CCA2D47" w14:textId="77777777" w:rsidR="00715286" w:rsidRDefault="00715286" w:rsidP="00B37B8E">
      <w:pPr>
        <w:jc w:val="both"/>
        <w:rPr>
          <w:b/>
        </w:rPr>
      </w:pPr>
    </w:p>
    <w:p w14:paraId="5337E312" w14:textId="77777777" w:rsidR="00715286" w:rsidRDefault="00715286" w:rsidP="00B37B8E">
      <w:pPr>
        <w:jc w:val="both"/>
        <w:rPr>
          <w:b/>
        </w:rPr>
      </w:pPr>
    </w:p>
    <w:p w14:paraId="220F010F" w14:textId="77777777" w:rsidR="00715286" w:rsidRDefault="00715286" w:rsidP="00B37B8E">
      <w:pPr>
        <w:jc w:val="both"/>
        <w:rPr>
          <w:b/>
        </w:rPr>
      </w:pPr>
    </w:p>
    <w:p w14:paraId="34A855EC" w14:textId="77777777" w:rsidR="00715286" w:rsidRDefault="00715286" w:rsidP="00B37B8E">
      <w:pPr>
        <w:jc w:val="both"/>
        <w:rPr>
          <w:b/>
        </w:rPr>
      </w:pPr>
    </w:p>
    <w:p w14:paraId="38F4FE6D" w14:textId="77777777" w:rsidR="00715286" w:rsidRDefault="00715286" w:rsidP="00B37B8E">
      <w:pPr>
        <w:jc w:val="both"/>
        <w:rPr>
          <w:b/>
        </w:rPr>
      </w:pPr>
    </w:p>
    <w:p w14:paraId="29D15E36" w14:textId="77777777" w:rsidR="00715286" w:rsidRDefault="00715286" w:rsidP="00B37B8E">
      <w:pPr>
        <w:jc w:val="both"/>
        <w:rPr>
          <w:b/>
        </w:rPr>
      </w:pPr>
    </w:p>
    <w:p w14:paraId="60180373" w14:textId="77777777" w:rsidR="00715286" w:rsidRDefault="00715286" w:rsidP="00B37B8E">
      <w:pPr>
        <w:jc w:val="both"/>
        <w:rPr>
          <w:b/>
        </w:rPr>
      </w:pPr>
    </w:p>
    <w:p w14:paraId="144937B5" w14:textId="77777777" w:rsidR="00715286" w:rsidRDefault="00715286" w:rsidP="00B37B8E">
      <w:pPr>
        <w:jc w:val="both"/>
        <w:rPr>
          <w:b/>
        </w:rPr>
      </w:pPr>
    </w:p>
    <w:p w14:paraId="57EAE7EE" w14:textId="77777777" w:rsidR="00715286" w:rsidRDefault="00715286" w:rsidP="00B37B8E">
      <w:pPr>
        <w:jc w:val="both"/>
        <w:rPr>
          <w:b/>
        </w:rPr>
      </w:pPr>
    </w:p>
    <w:p w14:paraId="69D072BF" w14:textId="77777777" w:rsidR="00715286" w:rsidRDefault="00715286" w:rsidP="00B37B8E">
      <w:pPr>
        <w:jc w:val="both"/>
        <w:rPr>
          <w:b/>
        </w:rPr>
      </w:pPr>
    </w:p>
    <w:p w14:paraId="7CCEE8B1" w14:textId="77777777" w:rsidR="00715286" w:rsidRDefault="00715286" w:rsidP="00B37B8E">
      <w:pPr>
        <w:jc w:val="both"/>
        <w:rPr>
          <w:b/>
        </w:rPr>
      </w:pPr>
    </w:p>
    <w:p w14:paraId="28C1D04E" w14:textId="77777777" w:rsidR="00715286" w:rsidRDefault="00715286" w:rsidP="00B37B8E">
      <w:pPr>
        <w:jc w:val="both"/>
        <w:rPr>
          <w:b/>
        </w:rPr>
      </w:pPr>
    </w:p>
    <w:p w14:paraId="2E60F982" w14:textId="77777777" w:rsidR="00715286" w:rsidRDefault="00715286" w:rsidP="00B37B8E">
      <w:pPr>
        <w:jc w:val="both"/>
        <w:rPr>
          <w:b/>
        </w:rPr>
      </w:pPr>
    </w:p>
    <w:p w14:paraId="5950BA68" w14:textId="77777777" w:rsidR="00715286" w:rsidRDefault="00715286" w:rsidP="00B37B8E">
      <w:pPr>
        <w:jc w:val="both"/>
        <w:rPr>
          <w:b/>
        </w:rPr>
      </w:pPr>
    </w:p>
    <w:p w14:paraId="090BFAE1" w14:textId="77777777" w:rsidR="00715286" w:rsidRDefault="00715286" w:rsidP="00B37B8E">
      <w:pPr>
        <w:jc w:val="both"/>
        <w:rPr>
          <w:b/>
        </w:rPr>
      </w:pPr>
    </w:p>
    <w:p w14:paraId="2BA44E13" w14:textId="77777777" w:rsidR="00715286" w:rsidRDefault="00715286" w:rsidP="00B37B8E">
      <w:pPr>
        <w:jc w:val="both"/>
        <w:rPr>
          <w:b/>
        </w:rPr>
      </w:pPr>
    </w:p>
    <w:p w14:paraId="5953FB8E" w14:textId="77777777" w:rsidR="00715286" w:rsidRDefault="00715286" w:rsidP="00B37B8E">
      <w:pPr>
        <w:jc w:val="both"/>
        <w:rPr>
          <w:b/>
        </w:rPr>
      </w:pPr>
    </w:p>
    <w:p w14:paraId="05E64976" w14:textId="77777777" w:rsidR="00715286" w:rsidRDefault="00715286" w:rsidP="00B37B8E">
      <w:pPr>
        <w:jc w:val="both"/>
        <w:rPr>
          <w:b/>
        </w:rPr>
      </w:pPr>
    </w:p>
    <w:p w14:paraId="6E9CE34B" w14:textId="77777777" w:rsidR="00715286" w:rsidRDefault="00715286" w:rsidP="00B37B8E">
      <w:pPr>
        <w:jc w:val="both"/>
        <w:rPr>
          <w:b/>
        </w:rPr>
      </w:pPr>
    </w:p>
    <w:p w14:paraId="13C8B3A1" w14:textId="77777777" w:rsidR="00715286" w:rsidRDefault="00715286" w:rsidP="00B37B8E">
      <w:pPr>
        <w:jc w:val="both"/>
        <w:rPr>
          <w:b/>
        </w:rPr>
      </w:pPr>
    </w:p>
    <w:p w14:paraId="159FD2E0" w14:textId="77777777" w:rsidR="00715286" w:rsidRDefault="00715286" w:rsidP="00B37B8E">
      <w:pPr>
        <w:jc w:val="both"/>
        <w:rPr>
          <w:b/>
        </w:rPr>
      </w:pPr>
    </w:p>
    <w:p w14:paraId="2F69955F" w14:textId="77777777" w:rsidR="00715286" w:rsidRDefault="00715286" w:rsidP="00B37B8E">
      <w:pPr>
        <w:jc w:val="both"/>
        <w:rPr>
          <w:b/>
        </w:rPr>
      </w:pPr>
    </w:p>
    <w:p w14:paraId="0094279F" w14:textId="77777777" w:rsidR="00715286" w:rsidRDefault="00715286" w:rsidP="00B37B8E">
      <w:pPr>
        <w:jc w:val="both"/>
        <w:rPr>
          <w:b/>
        </w:rPr>
      </w:pPr>
    </w:p>
    <w:p w14:paraId="4EC0A486" w14:textId="77777777" w:rsidR="00715286" w:rsidRDefault="00715286" w:rsidP="00B37B8E">
      <w:pPr>
        <w:jc w:val="both"/>
        <w:rPr>
          <w:b/>
        </w:rPr>
      </w:pPr>
    </w:p>
    <w:p w14:paraId="4F749780" w14:textId="77777777" w:rsidR="00715286" w:rsidRDefault="00715286" w:rsidP="00B37B8E">
      <w:pPr>
        <w:jc w:val="both"/>
        <w:rPr>
          <w:b/>
        </w:rPr>
      </w:pPr>
    </w:p>
    <w:p w14:paraId="46E4E13E" w14:textId="77777777" w:rsidR="00715286" w:rsidRDefault="00715286" w:rsidP="00B37B8E">
      <w:pPr>
        <w:jc w:val="both"/>
        <w:rPr>
          <w:b/>
        </w:rPr>
      </w:pPr>
    </w:p>
    <w:p w14:paraId="55A1D5E6" w14:textId="77777777" w:rsidR="00715286" w:rsidRDefault="00715286" w:rsidP="00B37B8E">
      <w:pPr>
        <w:jc w:val="both"/>
        <w:rPr>
          <w:b/>
        </w:rPr>
      </w:pPr>
    </w:p>
    <w:p w14:paraId="3C97B23F" w14:textId="77777777" w:rsidR="00715286" w:rsidRDefault="00715286" w:rsidP="00B37B8E">
      <w:pPr>
        <w:jc w:val="both"/>
        <w:rPr>
          <w:b/>
        </w:rPr>
      </w:pPr>
    </w:p>
    <w:p w14:paraId="229DDEA0" w14:textId="77777777" w:rsidR="00715286" w:rsidRDefault="00715286" w:rsidP="00B37B8E">
      <w:pPr>
        <w:jc w:val="both"/>
        <w:rPr>
          <w:b/>
        </w:rPr>
      </w:pPr>
    </w:p>
    <w:p w14:paraId="1D725B65" w14:textId="77777777" w:rsidR="00715286" w:rsidRDefault="00715286" w:rsidP="00B37B8E">
      <w:pPr>
        <w:jc w:val="both"/>
        <w:rPr>
          <w:b/>
        </w:rPr>
      </w:pPr>
    </w:p>
    <w:p w14:paraId="4728FF2B" w14:textId="77777777" w:rsidR="00715286" w:rsidRDefault="00715286" w:rsidP="00B37B8E">
      <w:pPr>
        <w:jc w:val="both"/>
        <w:rPr>
          <w:b/>
        </w:rPr>
      </w:pPr>
    </w:p>
    <w:p w14:paraId="0AD1E76C" w14:textId="77777777" w:rsidR="00715286" w:rsidRDefault="00715286" w:rsidP="00B37B8E">
      <w:pPr>
        <w:jc w:val="both"/>
        <w:rPr>
          <w:b/>
        </w:rPr>
      </w:pPr>
    </w:p>
    <w:p w14:paraId="31A7C2B2" w14:textId="77777777" w:rsidR="00715286" w:rsidRDefault="00715286" w:rsidP="00B37B8E">
      <w:pPr>
        <w:jc w:val="both"/>
        <w:rPr>
          <w:b/>
        </w:rPr>
      </w:pPr>
    </w:p>
    <w:p w14:paraId="6BCFA0D8" w14:textId="122EE250" w:rsidR="00715286" w:rsidRPr="00A41C1C" w:rsidRDefault="00715286" w:rsidP="00715286">
      <w:pPr>
        <w:pStyle w:val="Heading1"/>
        <w:rPr>
          <w:bCs w:val="0"/>
        </w:rPr>
      </w:pPr>
      <w:r w:rsidRPr="009935EF">
        <w:t xml:space="preserve">Annex </w:t>
      </w:r>
      <w:proofErr w:type="gramStart"/>
      <w:r>
        <w:t>E</w:t>
      </w:r>
      <w:r w:rsidR="0060502B">
        <w:t xml:space="preserve"> </w:t>
      </w:r>
      <w:r>
        <w:t>:</w:t>
      </w:r>
      <w:proofErr w:type="gramEnd"/>
      <w:r>
        <w:t xml:space="preserve"> M</w:t>
      </w:r>
      <w:r w:rsidRPr="00A41C1C">
        <w:rPr>
          <w:bCs w:val="0"/>
        </w:rPr>
        <w:t>anufacturer’s Authorization form</w:t>
      </w:r>
    </w:p>
    <w:p w14:paraId="175A625A" w14:textId="77777777" w:rsidR="00715286" w:rsidRPr="00B34F6F" w:rsidRDefault="00715286" w:rsidP="00715286">
      <w:pPr>
        <w:pStyle w:val="SectionVHeader"/>
        <w:rPr>
          <w:rFonts w:ascii="Arial" w:hAnsi="Arial" w:cs="Arial"/>
          <w:sz w:val="20"/>
          <w:szCs w:val="20"/>
        </w:rPr>
      </w:pPr>
    </w:p>
    <w:p w14:paraId="017BCF1F" w14:textId="77777777" w:rsidR="00715286" w:rsidRPr="00B34F6F" w:rsidRDefault="00715286" w:rsidP="00715286">
      <w:pPr>
        <w:pStyle w:val="SectionVHeader"/>
        <w:jc w:val="left"/>
        <w:rPr>
          <w:rFonts w:ascii="Arial" w:hAnsi="Arial" w:cs="Arial"/>
          <w:b w:val="0"/>
          <w:sz w:val="20"/>
          <w:szCs w:val="20"/>
        </w:rPr>
      </w:pPr>
      <w:r w:rsidRPr="00B34F6F">
        <w:rPr>
          <w:rFonts w:ascii="Arial" w:hAnsi="Arial" w:cs="Arial"/>
          <w:b w:val="0"/>
          <w:sz w:val="20"/>
          <w:szCs w:val="20"/>
        </w:rPr>
        <w:t xml:space="preserve">Date: </w:t>
      </w:r>
      <w:r w:rsidRPr="00BC26C1">
        <w:rPr>
          <w:rFonts w:ascii="Arial" w:hAnsi="Arial" w:cs="Arial"/>
          <w:b w:val="0"/>
          <w:sz w:val="20"/>
          <w:szCs w:val="20"/>
          <w:highlight w:val="lightGray"/>
        </w:rPr>
        <w:t>[</w:t>
      </w:r>
      <w:r w:rsidRPr="00B34F6F">
        <w:rPr>
          <w:rFonts w:ascii="Arial" w:hAnsi="Arial" w:cs="Arial"/>
          <w:b w:val="0"/>
          <w:sz w:val="20"/>
          <w:szCs w:val="20"/>
          <w:highlight w:val="lightGray"/>
        </w:rPr>
        <w:t xml:space="preserve">insert date (as day, month and year) of </w:t>
      </w:r>
      <w:r>
        <w:rPr>
          <w:rFonts w:ascii="Arial" w:hAnsi="Arial" w:cs="Arial"/>
          <w:b w:val="0"/>
          <w:sz w:val="20"/>
          <w:szCs w:val="20"/>
          <w:highlight w:val="lightGray"/>
        </w:rPr>
        <w:t>b</w:t>
      </w:r>
      <w:r w:rsidRPr="00B34F6F">
        <w:rPr>
          <w:rFonts w:ascii="Arial" w:hAnsi="Arial" w:cs="Arial"/>
          <w:b w:val="0"/>
          <w:sz w:val="20"/>
          <w:szCs w:val="20"/>
          <w:highlight w:val="lightGray"/>
        </w:rPr>
        <w:t xml:space="preserve">id </w:t>
      </w:r>
      <w:r>
        <w:rPr>
          <w:rFonts w:ascii="Arial" w:hAnsi="Arial" w:cs="Arial"/>
          <w:b w:val="0"/>
          <w:sz w:val="20"/>
          <w:szCs w:val="20"/>
          <w:highlight w:val="lightGray"/>
        </w:rPr>
        <w:t>s</w:t>
      </w:r>
      <w:r w:rsidRPr="00B34F6F">
        <w:rPr>
          <w:rFonts w:ascii="Arial" w:hAnsi="Arial" w:cs="Arial"/>
          <w:b w:val="0"/>
          <w:sz w:val="20"/>
          <w:szCs w:val="20"/>
          <w:highlight w:val="lightGray"/>
        </w:rPr>
        <w:t>ubmission]</w:t>
      </w:r>
    </w:p>
    <w:p w14:paraId="05C58320" w14:textId="62FCA839" w:rsidR="00715286" w:rsidRPr="00B34F6F" w:rsidRDefault="00715286" w:rsidP="00715286">
      <w:pPr>
        <w:pStyle w:val="SectionVHeader"/>
        <w:jc w:val="left"/>
        <w:rPr>
          <w:rFonts w:ascii="Arial" w:hAnsi="Arial" w:cs="Arial"/>
          <w:b w:val="0"/>
          <w:sz w:val="20"/>
          <w:szCs w:val="20"/>
        </w:rPr>
      </w:pPr>
      <w:r>
        <w:rPr>
          <w:rFonts w:ascii="Arial" w:hAnsi="Arial" w:cs="Arial"/>
          <w:b w:val="0"/>
          <w:sz w:val="20"/>
          <w:szCs w:val="20"/>
        </w:rPr>
        <w:t>ITB</w:t>
      </w:r>
      <w:r w:rsidRPr="00B34F6F">
        <w:rPr>
          <w:rFonts w:ascii="Arial" w:hAnsi="Arial" w:cs="Arial"/>
          <w:b w:val="0"/>
          <w:sz w:val="20"/>
          <w:szCs w:val="20"/>
        </w:rPr>
        <w:t xml:space="preserve"> No: </w:t>
      </w:r>
      <w:r w:rsidR="002800DC" w:rsidRPr="002800DC">
        <w:rPr>
          <w:bCs/>
          <w:color w:val="5292C9"/>
          <w:spacing w:val="-3"/>
          <w:sz w:val="22"/>
          <w:szCs w:val="22"/>
        </w:rPr>
        <w:t>90801_ITB_CAR_Armoured Doors_15_04</w:t>
      </w:r>
    </w:p>
    <w:p w14:paraId="05441236" w14:textId="77777777" w:rsidR="00715286" w:rsidRPr="00B34F6F" w:rsidRDefault="00715286" w:rsidP="00715286">
      <w:pPr>
        <w:pStyle w:val="SectionVHeader"/>
        <w:jc w:val="left"/>
        <w:rPr>
          <w:rFonts w:ascii="Arial" w:hAnsi="Arial" w:cs="Arial"/>
          <w:b w:val="0"/>
          <w:sz w:val="20"/>
          <w:szCs w:val="20"/>
        </w:rPr>
      </w:pPr>
      <w:r w:rsidRPr="00B34F6F">
        <w:rPr>
          <w:rFonts w:ascii="Arial" w:hAnsi="Arial" w:cs="Arial"/>
          <w:b w:val="0"/>
          <w:sz w:val="20"/>
          <w:szCs w:val="20"/>
        </w:rPr>
        <w:t xml:space="preserve">Alternative No: </w:t>
      </w:r>
      <w:r w:rsidRPr="00BC26C1">
        <w:rPr>
          <w:rFonts w:ascii="Arial" w:hAnsi="Arial" w:cs="Arial"/>
          <w:b w:val="0"/>
          <w:sz w:val="20"/>
          <w:szCs w:val="20"/>
          <w:highlight w:val="lightGray"/>
        </w:rPr>
        <w:t>[i</w:t>
      </w:r>
      <w:r w:rsidRPr="00B34F6F">
        <w:rPr>
          <w:rFonts w:ascii="Arial" w:hAnsi="Arial" w:cs="Arial"/>
          <w:b w:val="0"/>
          <w:sz w:val="20"/>
          <w:szCs w:val="20"/>
          <w:highlight w:val="lightGray"/>
        </w:rPr>
        <w:t xml:space="preserve">nsert identification </w:t>
      </w:r>
      <w:r>
        <w:rPr>
          <w:rFonts w:ascii="Arial" w:hAnsi="Arial" w:cs="Arial"/>
          <w:b w:val="0"/>
          <w:sz w:val="20"/>
          <w:szCs w:val="20"/>
          <w:highlight w:val="lightGray"/>
        </w:rPr>
        <w:t>n</w:t>
      </w:r>
      <w:r w:rsidRPr="00B34F6F">
        <w:rPr>
          <w:rFonts w:ascii="Arial" w:hAnsi="Arial" w:cs="Arial"/>
          <w:b w:val="0"/>
          <w:sz w:val="20"/>
          <w:szCs w:val="20"/>
          <w:highlight w:val="lightGray"/>
        </w:rPr>
        <w:t>o</w:t>
      </w:r>
      <w:r>
        <w:rPr>
          <w:rFonts w:ascii="Arial" w:hAnsi="Arial" w:cs="Arial"/>
          <w:b w:val="0"/>
          <w:sz w:val="20"/>
          <w:szCs w:val="20"/>
          <w:highlight w:val="lightGray"/>
        </w:rPr>
        <w:t>.</w:t>
      </w:r>
      <w:r w:rsidRPr="00B34F6F">
        <w:rPr>
          <w:rFonts w:ascii="Arial" w:hAnsi="Arial" w:cs="Arial"/>
          <w:b w:val="0"/>
          <w:sz w:val="20"/>
          <w:szCs w:val="20"/>
          <w:highlight w:val="lightGray"/>
        </w:rPr>
        <w:t xml:space="preserve"> if this is a </w:t>
      </w:r>
      <w:r>
        <w:rPr>
          <w:rFonts w:ascii="Arial" w:hAnsi="Arial" w:cs="Arial"/>
          <w:b w:val="0"/>
          <w:sz w:val="20"/>
          <w:szCs w:val="20"/>
          <w:highlight w:val="lightGray"/>
        </w:rPr>
        <w:t>b</w:t>
      </w:r>
      <w:r w:rsidRPr="00B34F6F">
        <w:rPr>
          <w:rFonts w:ascii="Arial" w:hAnsi="Arial" w:cs="Arial"/>
          <w:b w:val="0"/>
          <w:sz w:val="20"/>
          <w:szCs w:val="20"/>
          <w:highlight w:val="lightGray"/>
        </w:rPr>
        <w:t>id for an alternative</w:t>
      </w:r>
      <w:r w:rsidRPr="00BC26C1">
        <w:rPr>
          <w:rFonts w:ascii="Arial" w:hAnsi="Arial" w:cs="Arial"/>
          <w:b w:val="0"/>
          <w:sz w:val="20"/>
          <w:szCs w:val="20"/>
          <w:highlight w:val="lightGray"/>
        </w:rPr>
        <w:t>]</w:t>
      </w:r>
    </w:p>
    <w:p w14:paraId="1F7B4759" w14:textId="77777777" w:rsidR="00715286" w:rsidRPr="00B34F6F" w:rsidRDefault="00715286" w:rsidP="00715286">
      <w:pPr>
        <w:pStyle w:val="SectionVHeader"/>
        <w:jc w:val="left"/>
        <w:rPr>
          <w:rFonts w:ascii="Arial" w:hAnsi="Arial" w:cs="Arial"/>
          <w:b w:val="0"/>
          <w:sz w:val="20"/>
          <w:szCs w:val="20"/>
        </w:rPr>
      </w:pPr>
    </w:p>
    <w:p w14:paraId="576CD31F" w14:textId="77777777" w:rsidR="00715286" w:rsidRPr="00B34F6F" w:rsidRDefault="00715286" w:rsidP="00715286">
      <w:pPr>
        <w:pStyle w:val="SectionVHeader"/>
        <w:jc w:val="left"/>
        <w:rPr>
          <w:rFonts w:ascii="Arial" w:hAnsi="Arial" w:cs="Arial"/>
          <w:b w:val="0"/>
          <w:color w:val="FF0000"/>
          <w:sz w:val="20"/>
          <w:szCs w:val="20"/>
        </w:rPr>
      </w:pPr>
      <w:r w:rsidRPr="00B34F6F">
        <w:rPr>
          <w:rFonts w:ascii="Arial" w:hAnsi="Arial" w:cs="Arial"/>
          <w:b w:val="0"/>
          <w:sz w:val="20"/>
          <w:szCs w:val="20"/>
        </w:rPr>
        <w:t xml:space="preserve">To: </w:t>
      </w:r>
      <w:r w:rsidRPr="00BC26C1">
        <w:rPr>
          <w:rFonts w:ascii="Arial" w:hAnsi="Arial" w:cs="Arial"/>
          <w:b w:val="0"/>
          <w:sz w:val="20"/>
          <w:szCs w:val="20"/>
          <w:highlight w:val="lightGray"/>
        </w:rPr>
        <w:t>[</w:t>
      </w:r>
      <w:r w:rsidRPr="00B34F6F">
        <w:rPr>
          <w:rFonts w:ascii="Arial" w:hAnsi="Arial" w:cs="Arial"/>
          <w:b w:val="0"/>
          <w:sz w:val="20"/>
          <w:szCs w:val="20"/>
          <w:highlight w:val="lightGray"/>
        </w:rPr>
        <w:t>insert complete name of UNOPS office</w:t>
      </w:r>
      <w:r w:rsidRPr="00BC26C1">
        <w:rPr>
          <w:rFonts w:ascii="Arial" w:hAnsi="Arial" w:cs="Arial"/>
          <w:b w:val="0"/>
          <w:sz w:val="20"/>
          <w:szCs w:val="20"/>
          <w:highlight w:val="lightGray"/>
        </w:rPr>
        <w:t>]</w:t>
      </w:r>
      <w:r w:rsidRPr="00B34F6F">
        <w:rPr>
          <w:rFonts w:ascii="Arial" w:hAnsi="Arial" w:cs="Arial"/>
          <w:b w:val="0"/>
          <w:sz w:val="20"/>
          <w:szCs w:val="20"/>
        </w:rPr>
        <w:t xml:space="preserve"> </w:t>
      </w:r>
    </w:p>
    <w:p w14:paraId="04EC2DC9" w14:textId="77777777" w:rsidR="00715286" w:rsidRPr="00720511" w:rsidRDefault="00715286" w:rsidP="00715286">
      <w:pPr>
        <w:pStyle w:val="SectionVHeader"/>
        <w:rPr>
          <w:rFonts w:ascii="Arial" w:hAnsi="Arial" w:cs="Arial"/>
          <w:i/>
          <w:sz w:val="20"/>
          <w:szCs w:val="20"/>
        </w:rPr>
      </w:pPr>
    </w:p>
    <w:p w14:paraId="73A527E5" w14:textId="77777777" w:rsidR="00715286" w:rsidRPr="00720511" w:rsidRDefault="00715286" w:rsidP="00715286">
      <w:pPr>
        <w:pStyle w:val="SectionVHeader"/>
        <w:rPr>
          <w:rFonts w:ascii="Arial" w:hAnsi="Arial" w:cs="Arial"/>
          <w:sz w:val="20"/>
          <w:szCs w:val="20"/>
        </w:rPr>
      </w:pPr>
      <w:r w:rsidRPr="00720511">
        <w:rPr>
          <w:rFonts w:ascii="Arial" w:hAnsi="Arial" w:cs="Arial"/>
          <w:sz w:val="20"/>
          <w:szCs w:val="20"/>
        </w:rPr>
        <w:t>WHEREAS</w:t>
      </w:r>
    </w:p>
    <w:p w14:paraId="21F87F05" w14:textId="77777777" w:rsidR="00715286" w:rsidRPr="00720511" w:rsidRDefault="00715286" w:rsidP="00715286">
      <w:pPr>
        <w:pStyle w:val="SectionVHeader"/>
        <w:rPr>
          <w:rFonts w:ascii="Arial" w:hAnsi="Arial" w:cs="Arial"/>
          <w:sz w:val="20"/>
          <w:szCs w:val="20"/>
        </w:rPr>
      </w:pPr>
    </w:p>
    <w:p w14:paraId="552D9BD6" w14:textId="77777777" w:rsidR="00715286" w:rsidRPr="00B34F6F" w:rsidRDefault="00715286" w:rsidP="00715286">
      <w:pPr>
        <w:pStyle w:val="SectionVHeader"/>
        <w:jc w:val="left"/>
        <w:rPr>
          <w:rFonts w:ascii="Arial" w:hAnsi="Arial" w:cs="Arial"/>
          <w:b w:val="0"/>
          <w:sz w:val="20"/>
          <w:szCs w:val="20"/>
        </w:rPr>
      </w:pPr>
      <w:r w:rsidRPr="00B34F6F">
        <w:rPr>
          <w:rFonts w:ascii="Arial" w:hAnsi="Arial" w:cs="Arial"/>
          <w:b w:val="0"/>
          <w:sz w:val="20"/>
          <w:szCs w:val="20"/>
        </w:rPr>
        <w:t xml:space="preserve">We </w:t>
      </w:r>
      <w:r w:rsidRPr="00B34F6F">
        <w:rPr>
          <w:rFonts w:ascii="Arial" w:hAnsi="Arial" w:cs="Arial"/>
          <w:b w:val="0"/>
          <w:sz w:val="20"/>
          <w:szCs w:val="20"/>
          <w:highlight w:val="lightGray"/>
        </w:rPr>
        <w:t xml:space="preserve">[insert complete name of </w:t>
      </w:r>
      <w:r>
        <w:rPr>
          <w:rFonts w:ascii="Arial" w:hAnsi="Arial" w:cs="Arial"/>
          <w:b w:val="0"/>
          <w:sz w:val="20"/>
          <w:szCs w:val="20"/>
          <w:highlight w:val="lightGray"/>
        </w:rPr>
        <w:t>m</w:t>
      </w:r>
      <w:r w:rsidRPr="00B34F6F">
        <w:rPr>
          <w:rFonts w:ascii="Arial" w:hAnsi="Arial" w:cs="Arial"/>
          <w:b w:val="0"/>
          <w:sz w:val="20"/>
          <w:szCs w:val="20"/>
          <w:highlight w:val="lightGray"/>
        </w:rPr>
        <w:t>anufacturer</w:t>
      </w:r>
      <w:r w:rsidRPr="00BC26C1">
        <w:rPr>
          <w:rFonts w:ascii="Arial" w:hAnsi="Arial" w:cs="Arial"/>
          <w:b w:val="0"/>
          <w:sz w:val="20"/>
          <w:szCs w:val="20"/>
          <w:highlight w:val="lightGray"/>
        </w:rPr>
        <w:t>]</w:t>
      </w:r>
      <w:r w:rsidRPr="00B34F6F">
        <w:rPr>
          <w:rFonts w:ascii="Arial" w:hAnsi="Arial" w:cs="Arial"/>
          <w:b w:val="0"/>
          <w:sz w:val="20"/>
          <w:szCs w:val="20"/>
        </w:rPr>
        <w:t xml:space="preserve">, who are official manufacturers of </w:t>
      </w:r>
      <w:r w:rsidRPr="00BC26C1">
        <w:rPr>
          <w:rFonts w:ascii="Arial" w:hAnsi="Arial" w:cs="Arial"/>
          <w:b w:val="0"/>
          <w:sz w:val="20"/>
          <w:szCs w:val="20"/>
          <w:highlight w:val="lightGray"/>
        </w:rPr>
        <w:t>[</w:t>
      </w:r>
      <w:r w:rsidRPr="00B34F6F">
        <w:rPr>
          <w:rFonts w:ascii="Arial" w:hAnsi="Arial" w:cs="Arial"/>
          <w:b w:val="0"/>
          <w:sz w:val="20"/>
          <w:szCs w:val="20"/>
          <w:highlight w:val="lightGray"/>
        </w:rPr>
        <w:t>insert type of goods manufactured</w:t>
      </w:r>
      <w:r w:rsidRPr="00B34F6F">
        <w:rPr>
          <w:rFonts w:ascii="Arial" w:hAnsi="Arial" w:cs="Arial"/>
          <w:b w:val="0"/>
          <w:sz w:val="20"/>
          <w:szCs w:val="20"/>
        </w:rPr>
        <w:t>], having factories at [</w:t>
      </w:r>
      <w:r w:rsidRPr="00B34F6F">
        <w:rPr>
          <w:rFonts w:ascii="Arial" w:hAnsi="Arial" w:cs="Arial"/>
          <w:b w:val="0"/>
          <w:sz w:val="20"/>
          <w:szCs w:val="20"/>
          <w:highlight w:val="lightGray"/>
        </w:rPr>
        <w:t xml:space="preserve">insert full address of </w:t>
      </w:r>
      <w:r>
        <w:rPr>
          <w:rFonts w:ascii="Arial" w:hAnsi="Arial" w:cs="Arial"/>
          <w:b w:val="0"/>
          <w:sz w:val="20"/>
          <w:szCs w:val="20"/>
          <w:highlight w:val="lightGray"/>
        </w:rPr>
        <w:t>m</w:t>
      </w:r>
      <w:r w:rsidRPr="00B34F6F">
        <w:rPr>
          <w:rFonts w:ascii="Arial" w:hAnsi="Arial" w:cs="Arial"/>
          <w:b w:val="0"/>
          <w:sz w:val="20"/>
          <w:szCs w:val="20"/>
          <w:highlight w:val="lightGray"/>
        </w:rPr>
        <w:t>anufacturer’s factories</w:t>
      </w:r>
      <w:r w:rsidRPr="00BC26C1">
        <w:rPr>
          <w:rFonts w:ascii="Arial" w:hAnsi="Arial" w:cs="Arial"/>
          <w:b w:val="0"/>
          <w:sz w:val="20"/>
          <w:szCs w:val="20"/>
          <w:highlight w:val="lightGray"/>
        </w:rPr>
        <w:t>]</w:t>
      </w:r>
      <w:r w:rsidRPr="00B34F6F">
        <w:rPr>
          <w:rFonts w:ascii="Arial" w:hAnsi="Arial" w:cs="Arial"/>
          <w:b w:val="0"/>
          <w:sz w:val="20"/>
          <w:szCs w:val="20"/>
        </w:rPr>
        <w:t xml:space="preserve">, do hereby authorize </w:t>
      </w:r>
      <w:r>
        <w:rPr>
          <w:rFonts w:ascii="Arial" w:hAnsi="Arial" w:cs="Arial"/>
          <w:b w:val="0"/>
          <w:sz w:val="20"/>
          <w:szCs w:val="20"/>
          <w:highlight w:val="lightGray"/>
        </w:rPr>
        <w:t>[i</w:t>
      </w:r>
      <w:r w:rsidRPr="00B34F6F">
        <w:rPr>
          <w:rFonts w:ascii="Arial" w:hAnsi="Arial" w:cs="Arial"/>
          <w:b w:val="0"/>
          <w:sz w:val="20"/>
          <w:szCs w:val="20"/>
          <w:highlight w:val="lightGray"/>
        </w:rPr>
        <w:t xml:space="preserve">nsert complete name of </w:t>
      </w:r>
      <w:r>
        <w:rPr>
          <w:rFonts w:ascii="Arial" w:hAnsi="Arial" w:cs="Arial"/>
          <w:b w:val="0"/>
          <w:sz w:val="20"/>
          <w:szCs w:val="20"/>
          <w:highlight w:val="lightGray"/>
        </w:rPr>
        <w:t>Bidder]</w:t>
      </w:r>
      <w:r w:rsidRPr="00B34F6F">
        <w:rPr>
          <w:rFonts w:ascii="Arial" w:hAnsi="Arial" w:cs="Arial"/>
          <w:b w:val="0"/>
          <w:sz w:val="20"/>
          <w:szCs w:val="20"/>
        </w:rPr>
        <w:t xml:space="preserve"> to submit a bid the purpose of which is to provide the following </w:t>
      </w:r>
      <w:r>
        <w:rPr>
          <w:rFonts w:ascii="Arial" w:hAnsi="Arial" w:cs="Arial"/>
          <w:b w:val="0"/>
          <w:sz w:val="20"/>
          <w:szCs w:val="20"/>
        </w:rPr>
        <w:t>g</w:t>
      </w:r>
      <w:r w:rsidRPr="00B34F6F">
        <w:rPr>
          <w:rFonts w:ascii="Arial" w:hAnsi="Arial" w:cs="Arial"/>
          <w:b w:val="0"/>
          <w:sz w:val="20"/>
          <w:szCs w:val="20"/>
        </w:rPr>
        <w:t xml:space="preserve">oods, manufactured by </w:t>
      </w:r>
      <w:r w:rsidRPr="00B34F6F">
        <w:rPr>
          <w:rFonts w:ascii="Arial" w:hAnsi="Arial" w:cs="Arial"/>
          <w:b w:val="0"/>
          <w:iCs/>
          <w:sz w:val="20"/>
          <w:szCs w:val="20"/>
        </w:rPr>
        <w:t xml:space="preserve">us </w:t>
      </w:r>
      <w:r w:rsidRPr="00BC26C1">
        <w:rPr>
          <w:rFonts w:ascii="Arial" w:hAnsi="Arial" w:cs="Arial"/>
          <w:b w:val="0"/>
          <w:sz w:val="20"/>
          <w:szCs w:val="20"/>
          <w:highlight w:val="lightGray"/>
        </w:rPr>
        <w:t>[</w:t>
      </w:r>
      <w:r w:rsidRPr="00B34F6F">
        <w:rPr>
          <w:rFonts w:ascii="Arial" w:hAnsi="Arial" w:cs="Arial"/>
          <w:b w:val="0"/>
          <w:sz w:val="20"/>
          <w:szCs w:val="20"/>
          <w:highlight w:val="lightGray"/>
        </w:rPr>
        <w:t xml:space="preserve">insert name and or brief description of the </w:t>
      </w:r>
      <w:r>
        <w:rPr>
          <w:rFonts w:ascii="Arial" w:hAnsi="Arial" w:cs="Arial"/>
          <w:b w:val="0"/>
          <w:sz w:val="20"/>
          <w:szCs w:val="20"/>
          <w:highlight w:val="lightGray"/>
        </w:rPr>
        <w:t>g</w:t>
      </w:r>
      <w:r w:rsidRPr="00B34F6F">
        <w:rPr>
          <w:rFonts w:ascii="Arial" w:hAnsi="Arial" w:cs="Arial"/>
          <w:b w:val="0"/>
          <w:sz w:val="20"/>
          <w:szCs w:val="20"/>
          <w:highlight w:val="lightGray"/>
        </w:rPr>
        <w:t>oods</w:t>
      </w:r>
      <w:r w:rsidRPr="00BC26C1">
        <w:rPr>
          <w:rFonts w:ascii="Arial" w:hAnsi="Arial" w:cs="Arial"/>
          <w:b w:val="0"/>
          <w:sz w:val="20"/>
          <w:szCs w:val="20"/>
          <w:highlight w:val="lightGray"/>
        </w:rPr>
        <w:t>]</w:t>
      </w:r>
      <w:r w:rsidRPr="00B34F6F">
        <w:rPr>
          <w:rFonts w:ascii="Arial" w:hAnsi="Arial" w:cs="Arial"/>
          <w:b w:val="0"/>
          <w:sz w:val="20"/>
          <w:szCs w:val="20"/>
        </w:rPr>
        <w:t xml:space="preserve">, and to subsequently negotiate and sign the </w:t>
      </w:r>
      <w:r>
        <w:rPr>
          <w:rFonts w:ascii="Arial" w:hAnsi="Arial" w:cs="Arial"/>
          <w:b w:val="0"/>
          <w:sz w:val="20"/>
          <w:szCs w:val="20"/>
        </w:rPr>
        <w:t>c</w:t>
      </w:r>
      <w:r w:rsidRPr="00B34F6F">
        <w:rPr>
          <w:rFonts w:ascii="Arial" w:hAnsi="Arial" w:cs="Arial"/>
          <w:b w:val="0"/>
          <w:sz w:val="20"/>
          <w:szCs w:val="20"/>
        </w:rPr>
        <w:t>ontract.</w:t>
      </w:r>
    </w:p>
    <w:p w14:paraId="51C04359" w14:textId="77777777" w:rsidR="00715286" w:rsidRPr="00B34F6F" w:rsidRDefault="00715286" w:rsidP="00715286">
      <w:pPr>
        <w:pStyle w:val="SectionVHeader"/>
        <w:jc w:val="left"/>
        <w:rPr>
          <w:rFonts w:ascii="Arial" w:hAnsi="Arial" w:cs="Arial"/>
          <w:b w:val="0"/>
          <w:sz w:val="20"/>
          <w:szCs w:val="20"/>
        </w:rPr>
      </w:pPr>
    </w:p>
    <w:p w14:paraId="57E488AB" w14:textId="77777777" w:rsidR="00715286" w:rsidRPr="00B34F6F" w:rsidRDefault="00715286" w:rsidP="00715286">
      <w:pPr>
        <w:pStyle w:val="SectionVHeader"/>
        <w:jc w:val="left"/>
        <w:rPr>
          <w:rFonts w:ascii="Arial" w:hAnsi="Arial" w:cs="Arial"/>
          <w:b w:val="0"/>
          <w:sz w:val="20"/>
          <w:szCs w:val="20"/>
        </w:rPr>
      </w:pPr>
      <w:r w:rsidRPr="00B34F6F">
        <w:rPr>
          <w:rFonts w:ascii="Arial" w:hAnsi="Arial" w:cs="Arial"/>
          <w:b w:val="0"/>
          <w:sz w:val="20"/>
          <w:szCs w:val="20"/>
        </w:rPr>
        <w:t xml:space="preserve">We hereby extend our full guarantee and warranty in accordance with Clause 13 of the General Conditions for </w:t>
      </w:r>
      <w:r>
        <w:rPr>
          <w:rFonts w:ascii="Arial" w:hAnsi="Arial" w:cs="Arial"/>
          <w:b w:val="0"/>
          <w:sz w:val="20"/>
          <w:szCs w:val="20"/>
        </w:rPr>
        <w:t>G</w:t>
      </w:r>
      <w:r w:rsidRPr="00B34F6F">
        <w:rPr>
          <w:rFonts w:ascii="Arial" w:hAnsi="Arial" w:cs="Arial"/>
          <w:b w:val="0"/>
          <w:sz w:val="20"/>
          <w:szCs w:val="20"/>
        </w:rPr>
        <w:t xml:space="preserve">oods, with respect to the </w:t>
      </w:r>
      <w:r>
        <w:rPr>
          <w:rFonts w:ascii="Arial" w:hAnsi="Arial" w:cs="Arial"/>
          <w:b w:val="0"/>
          <w:sz w:val="20"/>
          <w:szCs w:val="20"/>
        </w:rPr>
        <w:t>g</w:t>
      </w:r>
      <w:r w:rsidRPr="00B34F6F">
        <w:rPr>
          <w:rFonts w:ascii="Arial" w:hAnsi="Arial" w:cs="Arial"/>
          <w:b w:val="0"/>
          <w:sz w:val="20"/>
          <w:szCs w:val="20"/>
        </w:rPr>
        <w:t>oods offered by the above firm.</w:t>
      </w:r>
    </w:p>
    <w:p w14:paraId="755BF211" w14:textId="77777777" w:rsidR="00715286" w:rsidRPr="00B34F6F" w:rsidRDefault="00715286" w:rsidP="00715286">
      <w:pPr>
        <w:pStyle w:val="SectionVHeader"/>
        <w:jc w:val="left"/>
        <w:rPr>
          <w:rFonts w:ascii="Arial" w:hAnsi="Arial" w:cs="Arial"/>
          <w:b w:val="0"/>
          <w:sz w:val="20"/>
          <w:szCs w:val="20"/>
        </w:rPr>
      </w:pPr>
    </w:p>
    <w:p w14:paraId="6362703B" w14:textId="77777777" w:rsidR="00715286" w:rsidRPr="00B34F6F" w:rsidRDefault="00715286" w:rsidP="00715286">
      <w:pPr>
        <w:pStyle w:val="SectionVHeader"/>
        <w:jc w:val="left"/>
        <w:rPr>
          <w:rFonts w:ascii="Arial" w:hAnsi="Arial" w:cs="Arial"/>
          <w:b w:val="0"/>
          <w:sz w:val="20"/>
          <w:szCs w:val="20"/>
        </w:rPr>
      </w:pPr>
      <w:r w:rsidRPr="00B34F6F">
        <w:rPr>
          <w:rFonts w:ascii="Arial" w:hAnsi="Arial" w:cs="Arial"/>
          <w:b w:val="0"/>
          <w:sz w:val="20"/>
          <w:szCs w:val="20"/>
        </w:rPr>
        <w:t xml:space="preserve">Signed: </w:t>
      </w:r>
      <w:r w:rsidRPr="00BC26C1">
        <w:rPr>
          <w:rFonts w:ascii="Arial" w:hAnsi="Arial" w:cs="Arial"/>
          <w:b w:val="0"/>
          <w:iCs/>
          <w:sz w:val="20"/>
          <w:szCs w:val="20"/>
          <w:highlight w:val="lightGray"/>
        </w:rPr>
        <w:t>[</w:t>
      </w:r>
      <w:r w:rsidRPr="00B34F6F">
        <w:rPr>
          <w:rFonts w:ascii="Arial" w:hAnsi="Arial" w:cs="Arial"/>
          <w:b w:val="0"/>
          <w:iCs/>
          <w:sz w:val="20"/>
          <w:szCs w:val="20"/>
          <w:highlight w:val="lightGray"/>
        </w:rPr>
        <w:t xml:space="preserve">insert signature(s) of authorized representative(s) of the </w:t>
      </w:r>
      <w:r>
        <w:rPr>
          <w:rFonts w:ascii="Arial" w:hAnsi="Arial" w:cs="Arial"/>
          <w:b w:val="0"/>
          <w:iCs/>
          <w:sz w:val="20"/>
          <w:szCs w:val="20"/>
          <w:highlight w:val="lightGray"/>
        </w:rPr>
        <w:t>m</w:t>
      </w:r>
      <w:r w:rsidRPr="00B34F6F">
        <w:rPr>
          <w:rFonts w:ascii="Arial" w:hAnsi="Arial" w:cs="Arial"/>
          <w:b w:val="0"/>
          <w:iCs/>
          <w:sz w:val="20"/>
          <w:szCs w:val="20"/>
          <w:highlight w:val="lightGray"/>
        </w:rPr>
        <w:t>anufacturer</w:t>
      </w:r>
      <w:r w:rsidRPr="00BC26C1">
        <w:rPr>
          <w:rFonts w:ascii="Arial" w:hAnsi="Arial" w:cs="Arial"/>
          <w:b w:val="0"/>
          <w:iCs/>
          <w:sz w:val="20"/>
          <w:szCs w:val="20"/>
          <w:highlight w:val="lightGray"/>
        </w:rPr>
        <w:t>]</w:t>
      </w:r>
      <w:r w:rsidRPr="00B34F6F">
        <w:rPr>
          <w:rFonts w:ascii="Arial" w:hAnsi="Arial" w:cs="Arial"/>
          <w:b w:val="0"/>
          <w:iCs/>
          <w:sz w:val="20"/>
          <w:szCs w:val="20"/>
        </w:rPr>
        <w:t xml:space="preserve"> </w:t>
      </w:r>
    </w:p>
    <w:p w14:paraId="52788397" w14:textId="77777777" w:rsidR="00715286" w:rsidRPr="00B34F6F" w:rsidRDefault="00715286" w:rsidP="00715286">
      <w:pPr>
        <w:pStyle w:val="SectionVHeader"/>
        <w:jc w:val="left"/>
        <w:rPr>
          <w:rFonts w:ascii="Arial" w:hAnsi="Arial" w:cs="Arial"/>
          <w:sz w:val="20"/>
          <w:szCs w:val="20"/>
        </w:rPr>
      </w:pPr>
    </w:p>
    <w:p w14:paraId="745D10DE" w14:textId="77777777" w:rsidR="00715286" w:rsidRPr="00B34F6F" w:rsidRDefault="00715286" w:rsidP="00715286">
      <w:pPr>
        <w:pStyle w:val="SectionVHeader"/>
        <w:jc w:val="left"/>
        <w:rPr>
          <w:rFonts w:ascii="Arial" w:hAnsi="Arial" w:cs="Arial"/>
          <w:sz w:val="20"/>
          <w:szCs w:val="20"/>
        </w:rPr>
      </w:pPr>
    </w:p>
    <w:p w14:paraId="315D0CC2" w14:textId="77777777" w:rsidR="00715286" w:rsidRPr="00B34F6F" w:rsidRDefault="00715286" w:rsidP="00715286">
      <w:pPr>
        <w:pStyle w:val="SectionVHeader"/>
        <w:jc w:val="left"/>
        <w:rPr>
          <w:rFonts w:ascii="Arial" w:hAnsi="Arial" w:cs="Arial"/>
          <w:b w:val="0"/>
          <w:sz w:val="20"/>
          <w:szCs w:val="20"/>
        </w:rPr>
      </w:pPr>
      <w:r w:rsidRPr="00B34F6F">
        <w:rPr>
          <w:rFonts w:ascii="Arial" w:hAnsi="Arial" w:cs="Arial"/>
          <w:b w:val="0"/>
          <w:sz w:val="20"/>
          <w:szCs w:val="20"/>
        </w:rPr>
        <w:t xml:space="preserve">Name: </w:t>
      </w:r>
      <w:r w:rsidRPr="00BC26C1">
        <w:rPr>
          <w:rFonts w:ascii="Arial" w:hAnsi="Arial" w:cs="Arial"/>
          <w:b w:val="0"/>
          <w:iCs/>
          <w:sz w:val="20"/>
          <w:szCs w:val="20"/>
          <w:highlight w:val="lightGray"/>
        </w:rPr>
        <w:t>[</w:t>
      </w:r>
      <w:r w:rsidRPr="00B34F6F">
        <w:rPr>
          <w:rFonts w:ascii="Arial" w:hAnsi="Arial" w:cs="Arial"/>
          <w:b w:val="0"/>
          <w:iCs/>
          <w:sz w:val="20"/>
          <w:szCs w:val="20"/>
          <w:highlight w:val="lightGray"/>
        </w:rPr>
        <w:t xml:space="preserve">insert complete name(s) of authorized representative(s) of the </w:t>
      </w:r>
      <w:r>
        <w:rPr>
          <w:rFonts w:ascii="Arial" w:hAnsi="Arial" w:cs="Arial"/>
          <w:b w:val="0"/>
          <w:iCs/>
          <w:sz w:val="20"/>
          <w:szCs w:val="20"/>
          <w:highlight w:val="lightGray"/>
        </w:rPr>
        <w:t>m</w:t>
      </w:r>
      <w:r w:rsidRPr="00B34F6F">
        <w:rPr>
          <w:rFonts w:ascii="Arial" w:hAnsi="Arial" w:cs="Arial"/>
          <w:b w:val="0"/>
          <w:iCs/>
          <w:sz w:val="20"/>
          <w:szCs w:val="20"/>
          <w:highlight w:val="lightGray"/>
        </w:rPr>
        <w:t>anufacturer</w:t>
      </w:r>
      <w:r w:rsidRPr="00B34F6F">
        <w:rPr>
          <w:rFonts w:ascii="Arial" w:hAnsi="Arial" w:cs="Arial"/>
          <w:b w:val="0"/>
          <w:iCs/>
          <w:sz w:val="20"/>
          <w:szCs w:val="20"/>
        </w:rPr>
        <w:t>]</w:t>
      </w:r>
      <w:r w:rsidRPr="00B34F6F">
        <w:rPr>
          <w:rFonts w:ascii="Arial" w:hAnsi="Arial" w:cs="Arial"/>
          <w:b w:val="0"/>
          <w:sz w:val="20"/>
          <w:szCs w:val="20"/>
        </w:rPr>
        <w:tab/>
      </w:r>
    </w:p>
    <w:p w14:paraId="59BF4EE8" w14:textId="77777777" w:rsidR="00715286" w:rsidRPr="00B34F6F" w:rsidRDefault="00715286" w:rsidP="00715286">
      <w:pPr>
        <w:pStyle w:val="SectionVHeader"/>
        <w:jc w:val="left"/>
        <w:rPr>
          <w:rFonts w:ascii="Arial" w:hAnsi="Arial" w:cs="Arial"/>
          <w:b w:val="0"/>
          <w:sz w:val="20"/>
          <w:szCs w:val="20"/>
        </w:rPr>
      </w:pPr>
    </w:p>
    <w:p w14:paraId="1B4311B8" w14:textId="77777777" w:rsidR="00715286" w:rsidRPr="00B34F6F" w:rsidRDefault="00715286" w:rsidP="00715286">
      <w:pPr>
        <w:pStyle w:val="SectionVHeader"/>
        <w:jc w:val="left"/>
        <w:rPr>
          <w:rFonts w:ascii="Arial" w:hAnsi="Arial" w:cs="Arial"/>
          <w:b w:val="0"/>
          <w:sz w:val="20"/>
          <w:szCs w:val="20"/>
        </w:rPr>
      </w:pPr>
      <w:r w:rsidRPr="00B34F6F">
        <w:rPr>
          <w:rFonts w:ascii="Arial" w:hAnsi="Arial" w:cs="Arial"/>
          <w:b w:val="0"/>
          <w:sz w:val="20"/>
          <w:szCs w:val="20"/>
        </w:rPr>
        <w:t xml:space="preserve">Title: </w:t>
      </w:r>
      <w:r w:rsidRPr="00B34F6F">
        <w:rPr>
          <w:rFonts w:ascii="Arial" w:hAnsi="Arial" w:cs="Arial"/>
          <w:b w:val="0"/>
          <w:iCs/>
          <w:sz w:val="20"/>
          <w:szCs w:val="20"/>
        </w:rPr>
        <w:t>[</w:t>
      </w:r>
      <w:r w:rsidRPr="00B34F6F">
        <w:rPr>
          <w:rFonts w:ascii="Arial" w:hAnsi="Arial" w:cs="Arial"/>
          <w:b w:val="0"/>
          <w:iCs/>
          <w:sz w:val="20"/>
          <w:szCs w:val="20"/>
          <w:highlight w:val="lightGray"/>
        </w:rPr>
        <w:t>insert title</w:t>
      </w:r>
      <w:r w:rsidRPr="00B34F6F">
        <w:rPr>
          <w:rFonts w:ascii="Arial" w:hAnsi="Arial" w:cs="Arial"/>
          <w:b w:val="0"/>
          <w:iCs/>
          <w:sz w:val="20"/>
          <w:szCs w:val="20"/>
        </w:rPr>
        <w:t>]</w:t>
      </w:r>
      <w:r w:rsidRPr="00B34F6F">
        <w:rPr>
          <w:rFonts w:ascii="Arial" w:hAnsi="Arial" w:cs="Arial"/>
          <w:b w:val="0"/>
          <w:sz w:val="20"/>
          <w:szCs w:val="20"/>
        </w:rPr>
        <w:t xml:space="preserve"> </w:t>
      </w:r>
    </w:p>
    <w:p w14:paraId="770B87D9" w14:textId="77777777" w:rsidR="00715286" w:rsidRPr="00720511" w:rsidRDefault="00715286" w:rsidP="00715286">
      <w:pPr>
        <w:pStyle w:val="SectionVHeader"/>
        <w:jc w:val="left"/>
        <w:rPr>
          <w:rFonts w:ascii="Arial" w:hAnsi="Arial" w:cs="Arial"/>
          <w:b w:val="0"/>
          <w:sz w:val="20"/>
          <w:szCs w:val="20"/>
        </w:rPr>
      </w:pPr>
    </w:p>
    <w:p w14:paraId="10677F07" w14:textId="77777777" w:rsidR="00715286" w:rsidRPr="00720511" w:rsidRDefault="00715286" w:rsidP="00715286">
      <w:pPr>
        <w:pStyle w:val="SectionVHeader"/>
        <w:jc w:val="left"/>
        <w:rPr>
          <w:rFonts w:ascii="Arial" w:hAnsi="Arial" w:cs="Arial"/>
          <w:b w:val="0"/>
          <w:i/>
          <w:sz w:val="20"/>
          <w:szCs w:val="20"/>
        </w:rPr>
      </w:pPr>
    </w:p>
    <w:p w14:paraId="6D80F84C" w14:textId="77777777" w:rsidR="00715286" w:rsidRPr="00720511" w:rsidRDefault="00715286" w:rsidP="00715286">
      <w:pPr>
        <w:pStyle w:val="SectionVHeader"/>
        <w:jc w:val="left"/>
        <w:rPr>
          <w:rFonts w:ascii="Arial" w:hAnsi="Arial" w:cs="Arial"/>
          <w:b w:val="0"/>
          <w:sz w:val="20"/>
          <w:szCs w:val="20"/>
        </w:rPr>
      </w:pPr>
    </w:p>
    <w:p w14:paraId="07C263C3" w14:textId="77777777" w:rsidR="00715286" w:rsidRPr="00B34F6F" w:rsidRDefault="00715286" w:rsidP="00715286">
      <w:pPr>
        <w:pStyle w:val="SectionVHeader"/>
        <w:jc w:val="left"/>
        <w:rPr>
          <w:rFonts w:ascii="Arial" w:hAnsi="Arial" w:cs="Arial"/>
          <w:b w:val="0"/>
          <w:iCs/>
          <w:sz w:val="20"/>
          <w:szCs w:val="20"/>
        </w:rPr>
      </w:pPr>
      <w:r w:rsidRPr="00720511">
        <w:rPr>
          <w:rFonts w:ascii="Arial" w:hAnsi="Arial" w:cs="Arial"/>
          <w:b w:val="0"/>
          <w:sz w:val="20"/>
          <w:szCs w:val="20"/>
        </w:rPr>
        <w:t xml:space="preserve">Dated on </w:t>
      </w:r>
      <w:r w:rsidRPr="00B34F6F">
        <w:rPr>
          <w:rFonts w:ascii="Arial" w:hAnsi="Arial" w:cs="Arial"/>
          <w:b w:val="0"/>
          <w:sz w:val="20"/>
          <w:szCs w:val="20"/>
          <w:highlight w:val="lightGray"/>
        </w:rPr>
        <w:t>____________</w:t>
      </w:r>
      <w:r w:rsidRPr="00720511">
        <w:rPr>
          <w:rFonts w:ascii="Arial" w:hAnsi="Arial" w:cs="Arial"/>
          <w:b w:val="0"/>
          <w:sz w:val="20"/>
          <w:szCs w:val="20"/>
        </w:rPr>
        <w:t xml:space="preserve"> day of </w:t>
      </w:r>
      <w:r w:rsidRPr="00B34F6F">
        <w:rPr>
          <w:rFonts w:ascii="Arial" w:hAnsi="Arial" w:cs="Arial"/>
          <w:b w:val="0"/>
          <w:sz w:val="20"/>
          <w:szCs w:val="20"/>
          <w:highlight w:val="lightGray"/>
        </w:rPr>
        <w:t>__________________</w:t>
      </w:r>
      <w:r w:rsidRPr="00720511">
        <w:rPr>
          <w:rFonts w:ascii="Arial" w:hAnsi="Arial" w:cs="Arial"/>
          <w:b w:val="0"/>
          <w:sz w:val="20"/>
          <w:szCs w:val="20"/>
        </w:rPr>
        <w:t xml:space="preserve">, </w:t>
      </w:r>
      <w:r w:rsidRPr="00B34F6F">
        <w:rPr>
          <w:rFonts w:ascii="Arial" w:hAnsi="Arial" w:cs="Arial"/>
          <w:b w:val="0"/>
          <w:sz w:val="20"/>
          <w:szCs w:val="20"/>
          <w:highlight w:val="lightGray"/>
        </w:rPr>
        <w:t>_______</w:t>
      </w:r>
      <w:r w:rsidRPr="00720511">
        <w:rPr>
          <w:rFonts w:ascii="Arial" w:hAnsi="Arial" w:cs="Arial"/>
          <w:b w:val="0"/>
          <w:sz w:val="20"/>
          <w:szCs w:val="20"/>
        </w:rPr>
        <w:t xml:space="preserve"> </w:t>
      </w:r>
      <w:r w:rsidRPr="00BC26C1">
        <w:rPr>
          <w:rFonts w:ascii="Arial" w:hAnsi="Arial" w:cs="Arial"/>
          <w:b w:val="0"/>
          <w:iCs/>
          <w:sz w:val="20"/>
          <w:szCs w:val="20"/>
          <w:highlight w:val="lightGray"/>
        </w:rPr>
        <w:t>[</w:t>
      </w:r>
      <w:r w:rsidRPr="00B34F6F">
        <w:rPr>
          <w:rFonts w:ascii="Arial" w:hAnsi="Arial" w:cs="Arial"/>
          <w:b w:val="0"/>
          <w:iCs/>
          <w:sz w:val="20"/>
          <w:szCs w:val="20"/>
          <w:highlight w:val="lightGray"/>
        </w:rPr>
        <w:t>insert date of signing</w:t>
      </w:r>
      <w:r w:rsidRPr="00BC26C1">
        <w:rPr>
          <w:rFonts w:ascii="Arial" w:hAnsi="Arial" w:cs="Arial"/>
          <w:b w:val="0"/>
          <w:iCs/>
          <w:sz w:val="20"/>
          <w:szCs w:val="20"/>
          <w:highlight w:val="lightGray"/>
        </w:rPr>
        <w:t>]</w:t>
      </w:r>
    </w:p>
    <w:p w14:paraId="4779F5BF" w14:textId="77777777" w:rsidR="00715286" w:rsidRDefault="00715286" w:rsidP="00715286">
      <w:pPr>
        <w:pStyle w:val="BodyTextIndent3"/>
        <w:tabs>
          <w:tab w:val="left" w:pos="851"/>
        </w:tabs>
        <w:ind w:left="0"/>
        <w:rPr>
          <w:rFonts w:ascii="Arial" w:hAnsi="Arial"/>
          <w:sz w:val="22"/>
          <w:szCs w:val="22"/>
        </w:rPr>
      </w:pPr>
    </w:p>
    <w:p w14:paraId="0BE503CE" w14:textId="77777777" w:rsidR="00715286" w:rsidRPr="00336EBB" w:rsidRDefault="00715286" w:rsidP="00B37B8E">
      <w:pPr>
        <w:jc w:val="both"/>
        <w:rPr>
          <w:b/>
        </w:rPr>
        <w:sectPr w:rsidR="00715286" w:rsidRPr="00336EBB" w:rsidSect="00FF1EA0">
          <w:headerReference w:type="default" r:id="rId46"/>
          <w:footerReference w:type="default" r:id="rId47"/>
          <w:pgSz w:w="11907" w:h="16840" w:code="9"/>
          <w:pgMar w:top="1021" w:right="1021" w:bottom="1021" w:left="1304" w:header="425" w:footer="567" w:gutter="0"/>
          <w:cols w:space="720"/>
          <w:docGrid w:linePitch="326"/>
        </w:sectPr>
      </w:pPr>
    </w:p>
    <w:p w14:paraId="43645E8C" w14:textId="77777777" w:rsidR="00933AEB" w:rsidRDefault="00933AEB" w:rsidP="00B37B8E">
      <w:pPr>
        <w:pStyle w:val="Headingblue"/>
        <w:jc w:val="both"/>
      </w:pPr>
    </w:p>
    <w:p w14:paraId="3241A616" w14:textId="77777777" w:rsidR="00DC4591" w:rsidRDefault="00DC4591" w:rsidP="00B37B8E">
      <w:pPr>
        <w:jc w:val="both"/>
        <w:rPr>
          <w:sz w:val="22"/>
        </w:rPr>
      </w:pPr>
    </w:p>
    <w:p w14:paraId="3241A617" w14:textId="77777777" w:rsidR="00DC4591" w:rsidRDefault="00DC4591" w:rsidP="00B37B8E">
      <w:pPr>
        <w:jc w:val="both"/>
        <w:rPr>
          <w:sz w:val="22"/>
        </w:rPr>
      </w:pPr>
    </w:p>
    <w:p w14:paraId="3241A618" w14:textId="77777777" w:rsidR="00DC4591" w:rsidRDefault="00DC4591" w:rsidP="00B37B8E">
      <w:pPr>
        <w:jc w:val="both"/>
        <w:rPr>
          <w:sz w:val="22"/>
        </w:rPr>
      </w:pPr>
    </w:p>
    <w:p w14:paraId="3241A619" w14:textId="77777777" w:rsidR="00DC4591" w:rsidRDefault="00DC4591" w:rsidP="00B37B8E">
      <w:pPr>
        <w:jc w:val="both"/>
        <w:rPr>
          <w:sz w:val="22"/>
        </w:rPr>
      </w:pPr>
    </w:p>
    <w:p w14:paraId="3241A61A" w14:textId="77777777" w:rsidR="00DC4591" w:rsidRDefault="00DC4591" w:rsidP="00B37B8E">
      <w:pPr>
        <w:jc w:val="both"/>
        <w:rPr>
          <w:sz w:val="22"/>
        </w:rPr>
      </w:pPr>
    </w:p>
    <w:p w14:paraId="3241A61B" w14:textId="77777777" w:rsidR="00DC4591" w:rsidRDefault="00DC4591" w:rsidP="00B37B8E">
      <w:pPr>
        <w:jc w:val="both"/>
        <w:rPr>
          <w:sz w:val="22"/>
        </w:rPr>
      </w:pPr>
    </w:p>
    <w:p w14:paraId="3241A61C" w14:textId="77777777" w:rsidR="00DC4591" w:rsidRDefault="00DC4591" w:rsidP="00B37B8E">
      <w:pPr>
        <w:jc w:val="both"/>
        <w:rPr>
          <w:sz w:val="22"/>
        </w:rPr>
      </w:pPr>
    </w:p>
    <w:p w14:paraId="3241A61D" w14:textId="77777777" w:rsidR="00DC4591" w:rsidRDefault="00DC4591" w:rsidP="00B37B8E">
      <w:pPr>
        <w:jc w:val="both"/>
        <w:rPr>
          <w:sz w:val="22"/>
        </w:rPr>
      </w:pPr>
    </w:p>
    <w:p w14:paraId="3241A61E" w14:textId="77777777" w:rsidR="00DC4591" w:rsidRDefault="00DC4591" w:rsidP="00B37B8E">
      <w:pPr>
        <w:jc w:val="both"/>
        <w:rPr>
          <w:sz w:val="22"/>
        </w:rPr>
      </w:pPr>
    </w:p>
    <w:p w14:paraId="3241A61F" w14:textId="77777777" w:rsidR="00DC4591" w:rsidRDefault="00DC4591" w:rsidP="00B37B8E">
      <w:pPr>
        <w:jc w:val="both"/>
        <w:rPr>
          <w:sz w:val="22"/>
        </w:rPr>
      </w:pPr>
    </w:p>
    <w:p w14:paraId="3241A620" w14:textId="77777777" w:rsidR="00DC4591" w:rsidRDefault="00DC4591" w:rsidP="00B37B8E">
      <w:pPr>
        <w:jc w:val="both"/>
        <w:rPr>
          <w:sz w:val="22"/>
        </w:rPr>
      </w:pPr>
    </w:p>
    <w:p w14:paraId="3241A621" w14:textId="77777777" w:rsidR="00DC4591" w:rsidRDefault="00DC4591" w:rsidP="00B37B8E">
      <w:pPr>
        <w:jc w:val="both"/>
        <w:rPr>
          <w:sz w:val="22"/>
        </w:rPr>
      </w:pPr>
    </w:p>
    <w:p w14:paraId="3241A622" w14:textId="77777777" w:rsidR="00DC4591" w:rsidRDefault="00DC4591" w:rsidP="00B37B8E">
      <w:pPr>
        <w:jc w:val="both"/>
        <w:rPr>
          <w:sz w:val="22"/>
        </w:rPr>
      </w:pPr>
    </w:p>
    <w:p w14:paraId="3241A623" w14:textId="77777777" w:rsidR="00DC4591" w:rsidRDefault="00DC4591" w:rsidP="00B37B8E">
      <w:pPr>
        <w:jc w:val="both"/>
        <w:rPr>
          <w:sz w:val="22"/>
        </w:rPr>
      </w:pPr>
    </w:p>
    <w:p w14:paraId="3241A624" w14:textId="77777777" w:rsidR="00DC4591" w:rsidRDefault="00DC4591" w:rsidP="00B37B8E">
      <w:pPr>
        <w:jc w:val="both"/>
        <w:rPr>
          <w:sz w:val="22"/>
        </w:rPr>
      </w:pPr>
    </w:p>
    <w:p w14:paraId="3241A625" w14:textId="77777777" w:rsidR="00DC4591" w:rsidRDefault="00DC4591" w:rsidP="00B37B8E">
      <w:pPr>
        <w:jc w:val="both"/>
        <w:rPr>
          <w:sz w:val="22"/>
        </w:rPr>
      </w:pPr>
    </w:p>
    <w:p w14:paraId="3241A626" w14:textId="77777777" w:rsidR="00DC4591" w:rsidRDefault="00DC4591" w:rsidP="00B37B8E">
      <w:pPr>
        <w:jc w:val="both"/>
        <w:rPr>
          <w:sz w:val="22"/>
        </w:rPr>
      </w:pPr>
    </w:p>
    <w:p w14:paraId="3241A627" w14:textId="77777777" w:rsidR="00DC4591" w:rsidRDefault="00DC4591" w:rsidP="00B37B8E">
      <w:pPr>
        <w:jc w:val="both"/>
        <w:rPr>
          <w:sz w:val="22"/>
        </w:rPr>
      </w:pPr>
    </w:p>
    <w:p w14:paraId="3241A628" w14:textId="77777777" w:rsidR="00DC4591" w:rsidRDefault="00DC4591" w:rsidP="00B37B8E">
      <w:pPr>
        <w:jc w:val="both"/>
        <w:rPr>
          <w:sz w:val="22"/>
        </w:rPr>
      </w:pPr>
    </w:p>
    <w:p w14:paraId="3241A629" w14:textId="77777777" w:rsidR="00DC4591" w:rsidRDefault="00DC4591" w:rsidP="00B37B8E">
      <w:pPr>
        <w:jc w:val="both"/>
        <w:rPr>
          <w:sz w:val="22"/>
        </w:rPr>
      </w:pPr>
    </w:p>
    <w:p w14:paraId="3241A62A" w14:textId="77777777" w:rsidR="00DC4591" w:rsidRDefault="00DC4591" w:rsidP="00B37B8E">
      <w:pPr>
        <w:jc w:val="both"/>
        <w:rPr>
          <w:sz w:val="22"/>
        </w:rPr>
      </w:pPr>
    </w:p>
    <w:p w14:paraId="3241A62B" w14:textId="77777777" w:rsidR="00DC4591" w:rsidRDefault="00DC4591" w:rsidP="00B37B8E">
      <w:pPr>
        <w:jc w:val="both"/>
        <w:rPr>
          <w:sz w:val="22"/>
        </w:rPr>
      </w:pPr>
    </w:p>
    <w:p w14:paraId="3241A62C" w14:textId="77777777" w:rsidR="00DC4591" w:rsidRDefault="00DC4591" w:rsidP="00B37B8E">
      <w:pPr>
        <w:jc w:val="both"/>
        <w:rPr>
          <w:sz w:val="22"/>
        </w:rPr>
      </w:pPr>
    </w:p>
    <w:p w14:paraId="3241A62D" w14:textId="77777777" w:rsidR="00DC4591" w:rsidRDefault="00DC4591" w:rsidP="00B37B8E">
      <w:pPr>
        <w:jc w:val="both"/>
        <w:rPr>
          <w:sz w:val="22"/>
        </w:rPr>
      </w:pPr>
    </w:p>
    <w:p w14:paraId="3241A62E" w14:textId="77777777" w:rsidR="00DC4591" w:rsidRDefault="00DC4591" w:rsidP="00B37B8E">
      <w:pPr>
        <w:jc w:val="both"/>
        <w:rPr>
          <w:sz w:val="22"/>
        </w:rPr>
      </w:pPr>
    </w:p>
    <w:p w14:paraId="3241A62F" w14:textId="77777777" w:rsidR="00DC4591" w:rsidRDefault="00DC4591" w:rsidP="00B37B8E">
      <w:pPr>
        <w:jc w:val="both"/>
        <w:rPr>
          <w:sz w:val="22"/>
        </w:rPr>
      </w:pPr>
    </w:p>
    <w:p w14:paraId="3241A630" w14:textId="77777777" w:rsidR="00DC4591" w:rsidRDefault="00DC4591" w:rsidP="00B37B8E">
      <w:pPr>
        <w:jc w:val="both"/>
        <w:rPr>
          <w:sz w:val="22"/>
        </w:rPr>
      </w:pPr>
    </w:p>
    <w:p w14:paraId="3241A631" w14:textId="77777777" w:rsidR="00DC4591" w:rsidRDefault="00DC4591" w:rsidP="00B37B8E">
      <w:pPr>
        <w:jc w:val="both"/>
        <w:rPr>
          <w:sz w:val="22"/>
        </w:rPr>
      </w:pPr>
    </w:p>
    <w:p w14:paraId="3241A632" w14:textId="77777777" w:rsidR="00DC4591" w:rsidRDefault="00DC4591" w:rsidP="00B37B8E">
      <w:pPr>
        <w:jc w:val="both"/>
        <w:rPr>
          <w:sz w:val="22"/>
        </w:rPr>
      </w:pPr>
    </w:p>
    <w:p w14:paraId="3241A633" w14:textId="77777777" w:rsidR="00DC4591" w:rsidRDefault="00DC4591" w:rsidP="00B37B8E">
      <w:pPr>
        <w:jc w:val="both"/>
        <w:rPr>
          <w:sz w:val="22"/>
        </w:rPr>
      </w:pPr>
    </w:p>
    <w:p w14:paraId="3241A634" w14:textId="77777777" w:rsidR="00DC4591" w:rsidRDefault="00DC4591" w:rsidP="00B37B8E">
      <w:pPr>
        <w:jc w:val="both"/>
        <w:rPr>
          <w:b/>
          <w:color w:val="FFFFFF"/>
          <w:sz w:val="22"/>
        </w:rPr>
      </w:pPr>
    </w:p>
    <w:p w14:paraId="3241A635" w14:textId="77777777" w:rsidR="00DC4591" w:rsidRDefault="00DC4591" w:rsidP="00B37B8E">
      <w:pPr>
        <w:jc w:val="both"/>
        <w:rPr>
          <w:b/>
          <w:color w:val="FFFFFF"/>
          <w:sz w:val="22"/>
        </w:rPr>
      </w:pPr>
    </w:p>
    <w:p w14:paraId="3241A636" w14:textId="77777777" w:rsidR="00DC4591" w:rsidRDefault="00DC4591" w:rsidP="00B37B8E">
      <w:pPr>
        <w:jc w:val="both"/>
        <w:rPr>
          <w:b/>
          <w:color w:val="FFFFFF"/>
          <w:sz w:val="22"/>
        </w:rPr>
      </w:pPr>
    </w:p>
    <w:p w14:paraId="3241A637" w14:textId="77777777" w:rsidR="00DC4591" w:rsidRDefault="00DC4591" w:rsidP="00B37B8E">
      <w:pPr>
        <w:jc w:val="both"/>
        <w:rPr>
          <w:b/>
          <w:color w:val="FFFFFF"/>
          <w:sz w:val="22"/>
        </w:rPr>
      </w:pPr>
    </w:p>
    <w:p w14:paraId="3241A638" w14:textId="77777777" w:rsidR="00DC4591" w:rsidRDefault="00DC4591" w:rsidP="00B37B8E">
      <w:pPr>
        <w:jc w:val="both"/>
        <w:rPr>
          <w:b/>
          <w:color w:val="FFFFFF"/>
          <w:sz w:val="22"/>
        </w:rPr>
      </w:pPr>
    </w:p>
    <w:p w14:paraId="3241A639" w14:textId="77777777" w:rsidR="00DC4591" w:rsidRDefault="00DC4591" w:rsidP="00B37B8E">
      <w:pPr>
        <w:jc w:val="both"/>
        <w:rPr>
          <w:b/>
          <w:color w:val="FFFFFF"/>
          <w:sz w:val="22"/>
        </w:rPr>
      </w:pPr>
    </w:p>
    <w:p w14:paraId="3241A63A" w14:textId="77777777" w:rsidR="00DC4591" w:rsidRDefault="00DC4591" w:rsidP="00B37B8E">
      <w:pPr>
        <w:jc w:val="both"/>
        <w:rPr>
          <w:b/>
          <w:color w:val="FFFFFF"/>
          <w:sz w:val="22"/>
        </w:rPr>
      </w:pPr>
    </w:p>
    <w:p w14:paraId="3241A63B" w14:textId="77777777" w:rsidR="00DC4591" w:rsidRDefault="00DC4591" w:rsidP="00B37B8E">
      <w:pPr>
        <w:jc w:val="both"/>
        <w:rPr>
          <w:b/>
          <w:color w:val="FFFFFF"/>
          <w:sz w:val="22"/>
        </w:rPr>
      </w:pPr>
    </w:p>
    <w:p w14:paraId="3241A63C" w14:textId="77777777" w:rsidR="00DC4591" w:rsidRDefault="00DC4591" w:rsidP="00B37B8E">
      <w:pPr>
        <w:jc w:val="both"/>
        <w:rPr>
          <w:b/>
          <w:color w:val="FFFFFF"/>
          <w:sz w:val="22"/>
        </w:rPr>
      </w:pPr>
    </w:p>
    <w:p w14:paraId="3241A63D" w14:textId="77777777" w:rsidR="00DC4591" w:rsidRDefault="00DC4591" w:rsidP="00B37B8E">
      <w:pPr>
        <w:jc w:val="both"/>
        <w:rPr>
          <w:b/>
          <w:color w:val="FFFFFF"/>
          <w:sz w:val="22"/>
        </w:rPr>
      </w:pPr>
    </w:p>
    <w:p w14:paraId="3241A63E" w14:textId="77777777" w:rsidR="00DC4591" w:rsidRDefault="00DC4591" w:rsidP="00B37B8E">
      <w:pPr>
        <w:jc w:val="both"/>
        <w:rPr>
          <w:b/>
          <w:color w:val="FFFFFF"/>
          <w:sz w:val="22"/>
        </w:rPr>
      </w:pPr>
    </w:p>
    <w:p w14:paraId="3E896185" w14:textId="77777777" w:rsidR="00F83B21" w:rsidRDefault="00F83B21" w:rsidP="00B37B8E">
      <w:pPr>
        <w:jc w:val="both"/>
        <w:rPr>
          <w:b/>
          <w:color w:val="FFFFFF"/>
          <w:sz w:val="22"/>
        </w:rPr>
      </w:pPr>
    </w:p>
    <w:p w14:paraId="376F0767" w14:textId="77777777" w:rsidR="00F83B21" w:rsidRDefault="00F83B21" w:rsidP="00B37B8E">
      <w:pPr>
        <w:jc w:val="both"/>
        <w:rPr>
          <w:b/>
          <w:color w:val="FFFFFF"/>
          <w:sz w:val="22"/>
        </w:rPr>
      </w:pPr>
    </w:p>
    <w:p w14:paraId="5FE68A00" w14:textId="77777777" w:rsidR="00F83B21" w:rsidRDefault="00F83B21" w:rsidP="00B37B8E">
      <w:pPr>
        <w:jc w:val="both"/>
        <w:rPr>
          <w:b/>
          <w:color w:val="FFFFFF"/>
          <w:sz w:val="22"/>
        </w:rPr>
      </w:pPr>
    </w:p>
    <w:p w14:paraId="3241A63F" w14:textId="77777777" w:rsidR="00DC4591" w:rsidRDefault="00DC4591" w:rsidP="00B37B8E">
      <w:pPr>
        <w:jc w:val="both"/>
        <w:rPr>
          <w:b/>
          <w:color w:val="FFFFFF"/>
          <w:sz w:val="22"/>
        </w:rPr>
      </w:pPr>
    </w:p>
    <w:p w14:paraId="3241A640" w14:textId="77777777" w:rsidR="00DC4591" w:rsidRDefault="00DC4591" w:rsidP="00B37B8E">
      <w:pPr>
        <w:jc w:val="both"/>
        <w:rPr>
          <w:b/>
          <w:color w:val="FFFFFF"/>
          <w:sz w:val="22"/>
        </w:rPr>
      </w:pPr>
    </w:p>
    <w:p w14:paraId="3241A641" w14:textId="77777777" w:rsidR="00DC4591" w:rsidRPr="00B0215A" w:rsidRDefault="00DC4591" w:rsidP="00B37B8E">
      <w:pPr>
        <w:jc w:val="both"/>
        <w:rPr>
          <w:b/>
          <w:color w:val="FFFFFF"/>
          <w:sz w:val="22"/>
        </w:rPr>
      </w:pPr>
    </w:p>
    <w:p w14:paraId="3241A642" w14:textId="77777777" w:rsidR="00DC4591" w:rsidRPr="00B0215A" w:rsidRDefault="004A05DE" w:rsidP="00B37B8E">
      <w:pPr>
        <w:jc w:val="both"/>
        <w:rPr>
          <w:b/>
          <w:color w:val="FFFFFF"/>
          <w:sz w:val="22"/>
        </w:rPr>
      </w:pPr>
      <w:r w:rsidRPr="00B0215A">
        <w:rPr>
          <w:b/>
          <w:color w:val="FFFFFF"/>
          <w:sz w:val="22"/>
        </w:rPr>
        <w:t xml:space="preserve">UNOPS </w:t>
      </w:r>
      <w:r>
        <w:rPr>
          <w:b/>
          <w:color w:val="FFFFFF"/>
          <w:sz w:val="22"/>
        </w:rPr>
        <w:t>Headquarters</w:t>
      </w:r>
    </w:p>
    <w:p w14:paraId="3241A643" w14:textId="77777777" w:rsidR="00DC4591" w:rsidRPr="005A100D" w:rsidRDefault="004A05DE" w:rsidP="00B37B8E">
      <w:pPr>
        <w:jc w:val="both"/>
        <w:rPr>
          <w:b/>
          <w:color w:val="FFFFFF"/>
          <w:sz w:val="22"/>
          <w:lang w:val="da-DK"/>
        </w:rPr>
      </w:pPr>
      <w:r w:rsidRPr="005A100D">
        <w:rPr>
          <w:b/>
          <w:color w:val="FFFFFF"/>
          <w:sz w:val="22"/>
          <w:lang w:val="da-DK"/>
        </w:rPr>
        <w:t>Marmorvej 51</w:t>
      </w:r>
    </w:p>
    <w:p w14:paraId="3241A644" w14:textId="77777777" w:rsidR="00DC4591" w:rsidRPr="005A100D" w:rsidRDefault="004A05DE" w:rsidP="00B37B8E">
      <w:pPr>
        <w:jc w:val="both"/>
        <w:rPr>
          <w:b/>
          <w:color w:val="FFFFFF"/>
          <w:sz w:val="22"/>
          <w:lang w:val="da-DK"/>
        </w:rPr>
      </w:pPr>
      <w:r w:rsidRPr="005A100D">
        <w:rPr>
          <w:b/>
          <w:color w:val="FFFFFF"/>
          <w:sz w:val="22"/>
          <w:lang w:val="da-DK"/>
        </w:rPr>
        <w:t>P.O. Box 2695</w:t>
      </w:r>
    </w:p>
    <w:p w14:paraId="3241A645" w14:textId="77777777" w:rsidR="00DC4591" w:rsidRPr="005A100D" w:rsidRDefault="004A05DE" w:rsidP="00B37B8E">
      <w:pPr>
        <w:jc w:val="both"/>
        <w:rPr>
          <w:b/>
          <w:color w:val="FFFFFF"/>
          <w:sz w:val="22"/>
          <w:lang w:val="da-DK"/>
        </w:rPr>
      </w:pPr>
      <w:r w:rsidRPr="005A100D">
        <w:rPr>
          <w:b/>
          <w:color w:val="FFFFFF"/>
          <w:sz w:val="22"/>
          <w:lang w:val="da-DK"/>
        </w:rPr>
        <w:t>2100 Copenhagen</w:t>
      </w:r>
      <w:r w:rsidRPr="005A100D">
        <w:rPr>
          <w:b/>
          <w:color w:val="FFFFFF"/>
          <w:sz w:val="22"/>
          <w:lang w:val="da-DK"/>
        </w:rPr>
        <w:br/>
        <w:t>Denmark</w:t>
      </w:r>
    </w:p>
    <w:p w14:paraId="3241A646" w14:textId="77777777" w:rsidR="00DC4591" w:rsidRPr="005A100D" w:rsidRDefault="00DC4591" w:rsidP="00B37B8E">
      <w:pPr>
        <w:jc w:val="both"/>
        <w:rPr>
          <w:b/>
          <w:color w:val="FFFFFF"/>
          <w:sz w:val="22"/>
          <w:lang w:val="da-DK"/>
        </w:rPr>
      </w:pPr>
    </w:p>
    <w:p w14:paraId="3241A647" w14:textId="77777777" w:rsidR="00DC4591" w:rsidRPr="0072296E" w:rsidRDefault="004A05DE" w:rsidP="00B37B8E">
      <w:pPr>
        <w:jc w:val="both"/>
        <w:rPr>
          <w:b/>
          <w:color w:val="FFFFFF" w:themeColor="background1"/>
          <w:sz w:val="22"/>
        </w:rPr>
      </w:pPr>
      <w:r>
        <w:rPr>
          <w:b/>
          <w:color w:val="FFFFFF" w:themeColor="background1"/>
          <w:sz w:val="22"/>
        </w:rPr>
        <w:t>Tel</w:t>
      </w:r>
      <w:r w:rsidRPr="0072296E">
        <w:rPr>
          <w:b/>
          <w:color w:val="FFFFFF" w:themeColor="background1"/>
          <w:sz w:val="22"/>
        </w:rPr>
        <w:t xml:space="preserve">: </w:t>
      </w:r>
      <w:r w:rsidRPr="0072296E">
        <w:rPr>
          <w:b/>
          <w:color w:val="FFFFFF" w:themeColor="background1"/>
          <w:sz w:val="23"/>
          <w:szCs w:val="23"/>
        </w:rPr>
        <w:t>+45 45 33 75 00</w:t>
      </w:r>
      <w:r w:rsidRPr="0072296E">
        <w:rPr>
          <w:b/>
          <w:color w:val="FFFFFF" w:themeColor="background1"/>
          <w:sz w:val="23"/>
          <w:szCs w:val="23"/>
        </w:rPr>
        <w:br/>
        <w:t>Fax: +45 45 33 75 01</w:t>
      </w:r>
    </w:p>
    <w:sectPr w:rsidR="00DC4591" w:rsidRPr="0072296E" w:rsidSect="00FF1EA0">
      <w:headerReference w:type="default" r:id="rId48"/>
      <w:footerReference w:type="default" r:id="rId49"/>
      <w:pgSz w:w="11907" w:h="16839" w:code="9"/>
      <w:pgMar w:top="1021" w:right="1021" w:bottom="1021" w:left="130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41A656" w14:textId="77777777" w:rsidR="00E66C93" w:rsidRDefault="00E66C93">
      <w:r>
        <w:separator/>
      </w:r>
    </w:p>
  </w:endnote>
  <w:endnote w:type="continuationSeparator" w:id="0">
    <w:p w14:paraId="3241A657" w14:textId="77777777" w:rsidR="00E66C93" w:rsidRDefault="00E66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1A659" w14:textId="77777777" w:rsidR="00E66C93" w:rsidRDefault="00E66C93" w:rsidP="00DC4591">
    <w:pPr>
      <w:pStyle w:val="Footer"/>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A3BC83" w14:textId="77777777" w:rsidR="00E66C93" w:rsidRDefault="00E66C93" w:rsidP="00061AF0">
    <w:pPr>
      <w:pStyle w:val="Footer"/>
      <w:tabs>
        <w:tab w:val="clear" w:pos="8640"/>
      </w:tabs>
      <w:rPr>
        <w:sz w:val="18"/>
        <w:szCs w:val="18"/>
      </w:rPr>
    </w:pPr>
    <w:r>
      <w:rPr>
        <w:sz w:val="18"/>
        <w:szCs w:val="18"/>
      </w:rPr>
      <w:t>UNOPS v2014.2</w:t>
    </w:r>
    <w:r w:rsidRPr="00E9707E">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061AF0">
      <w:rPr>
        <w:sz w:val="18"/>
        <w:szCs w:val="18"/>
      </w:rPr>
      <w:fldChar w:fldCharType="begin"/>
    </w:r>
    <w:r w:rsidRPr="00061AF0">
      <w:rPr>
        <w:sz w:val="18"/>
        <w:szCs w:val="18"/>
      </w:rPr>
      <w:instrText xml:space="preserve"> PAGE   \* MERGEFORMAT </w:instrText>
    </w:r>
    <w:r w:rsidRPr="00061AF0">
      <w:rPr>
        <w:sz w:val="18"/>
        <w:szCs w:val="18"/>
      </w:rPr>
      <w:fldChar w:fldCharType="separate"/>
    </w:r>
    <w:r w:rsidR="00E479DE">
      <w:rPr>
        <w:noProof/>
        <w:sz w:val="18"/>
        <w:szCs w:val="18"/>
      </w:rPr>
      <w:t>19</w:t>
    </w:r>
    <w:r w:rsidRPr="00061AF0">
      <w:rPr>
        <w:noProof/>
        <w:sz w:val="18"/>
        <w:szCs w:val="18"/>
      </w:rPr>
      <w:fldChar w:fldCharType="end"/>
    </w:r>
    <w:r>
      <w:rPr>
        <w:sz w:val="18"/>
        <w:szCs w:val="18"/>
      </w:rPr>
      <w:t xml:space="preserve"> of </w:t>
    </w:r>
    <w:r>
      <w:rPr>
        <w:sz w:val="18"/>
        <w:szCs w:val="18"/>
      </w:rPr>
      <w:fldChar w:fldCharType="begin"/>
    </w:r>
    <w:r>
      <w:rPr>
        <w:sz w:val="18"/>
        <w:szCs w:val="18"/>
      </w:rPr>
      <w:instrText xml:space="preserve"> NUMPAGES   \* MERGEFORMAT </w:instrText>
    </w:r>
    <w:r>
      <w:rPr>
        <w:sz w:val="18"/>
        <w:szCs w:val="18"/>
      </w:rPr>
      <w:fldChar w:fldCharType="separate"/>
    </w:r>
    <w:r w:rsidR="00E479DE">
      <w:rPr>
        <w:noProof/>
        <w:sz w:val="18"/>
        <w:szCs w:val="18"/>
      </w:rPr>
      <w:t>19</w:t>
    </w:r>
    <w:r>
      <w:rPr>
        <w:sz w:val="18"/>
        <w:szCs w:val="18"/>
      </w:rPr>
      <w:fldChar w:fldCharType="end"/>
    </w:r>
  </w:p>
  <w:p w14:paraId="4183BFC9" w14:textId="77777777" w:rsidR="00E66C93" w:rsidRPr="003542A6" w:rsidRDefault="00E66C93" w:rsidP="00DC4591">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1A6C5" w14:textId="77777777" w:rsidR="00E66C93" w:rsidRPr="00061742" w:rsidRDefault="00E66C93" w:rsidP="00DC4591">
    <w:pPr>
      <w:ind w:left="-1440" w:firstLine="1440"/>
      <w:rPr>
        <w:sz w:val="16"/>
        <w:lang w:val="es-E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404D64" w14:textId="77777777" w:rsidR="00E66C93" w:rsidRPr="00C43B7E" w:rsidRDefault="00E66C93" w:rsidP="006301DE">
    <w:pPr>
      <w:pStyle w:val="Footer"/>
      <w:tabs>
        <w:tab w:val="clear" w:pos="8640"/>
      </w:tabs>
      <w:ind w:left="142" w:right="26"/>
      <w:rPr>
        <w:sz w:val="18"/>
        <w:szCs w:val="18"/>
      </w:rPr>
    </w:pPr>
    <w:r>
      <w:rPr>
        <w:sz w:val="18"/>
        <w:szCs w:val="18"/>
      </w:rPr>
      <w:t>UNOPS v2014.2</w:t>
    </w:r>
    <w:r w:rsidRPr="00E9707E">
      <w:rPr>
        <w:sz w:val="18"/>
        <w:szCs w:val="18"/>
      </w:rPr>
      <w:tab/>
    </w:r>
    <w:r>
      <w:rPr>
        <w:sz w:val="18"/>
        <w:szCs w:val="18"/>
      </w:rPr>
      <w:tab/>
    </w:r>
    <w:r>
      <w:rPr>
        <w:sz w:val="18"/>
        <w:szCs w:val="18"/>
      </w:rPr>
      <w:tab/>
    </w:r>
    <w:r>
      <w:rPr>
        <w:sz w:val="18"/>
        <w:szCs w:val="18"/>
      </w:rPr>
      <w:tab/>
    </w:r>
    <w:r>
      <w:rPr>
        <w:sz w:val="18"/>
        <w:szCs w:val="18"/>
      </w:rPr>
      <w:tab/>
    </w:r>
    <w:r w:rsidRPr="00C43B7E">
      <w:rPr>
        <w:sz w:val="18"/>
        <w:szCs w:val="18"/>
      </w:rPr>
      <w:tab/>
    </w:r>
    <w:r>
      <w:rPr>
        <w:sz w:val="18"/>
        <w:szCs w:val="18"/>
      </w:rPr>
      <w:tab/>
    </w:r>
    <w:r w:rsidRPr="00061AF0">
      <w:rPr>
        <w:sz w:val="18"/>
        <w:szCs w:val="18"/>
      </w:rPr>
      <w:fldChar w:fldCharType="begin"/>
    </w:r>
    <w:r w:rsidRPr="00061AF0">
      <w:rPr>
        <w:sz w:val="18"/>
        <w:szCs w:val="18"/>
      </w:rPr>
      <w:instrText xml:space="preserve"> PAGE   \* MERGEFORMAT </w:instrText>
    </w:r>
    <w:r w:rsidRPr="00061AF0">
      <w:rPr>
        <w:sz w:val="18"/>
        <w:szCs w:val="18"/>
      </w:rPr>
      <w:fldChar w:fldCharType="separate"/>
    </w:r>
    <w:r w:rsidR="00E479DE">
      <w:rPr>
        <w:noProof/>
        <w:sz w:val="18"/>
        <w:szCs w:val="18"/>
      </w:rPr>
      <w:t>8</w:t>
    </w:r>
    <w:r w:rsidRPr="00061AF0">
      <w:rPr>
        <w:noProof/>
        <w:sz w:val="18"/>
        <w:szCs w:val="18"/>
      </w:rPr>
      <w:fldChar w:fldCharType="end"/>
    </w:r>
    <w:r w:rsidRPr="00C43B7E">
      <w:rPr>
        <w:sz w:val="18"/>
        <w:szCs w:val="18"/>
      </w:rPr>
      <w:t xml:space="preserve"> of </w:t>
    </w:r>
    <w:r>
      <w:rPr>
        <w:sz w:val="18"/>
        <w:szCs w:val="18"/>
      </w:rPr>
      <w:fldChar w:fldCharType="begin"/>
    </w:r>
    <w:r>
      <w:rPr>
        <w:sz w:val="18"/>
        <w:szCs w:val="18"/>
      </w:rPr>
      <w:instrText xml:space="preserve"> NUMPAGES   \* MERGEFORMAT </w:instrText>
    </w:r>
    <w:r>
      <w:rPr>
        <w:sz w:val="18"/>
        <w:szCs w:val="18"/>
      </w:rPr>
      <w:fldChar w:fldCharType="separate"/>
    </w:r>
    <w:r w:rsidR="00E479DE">
      <w:rPr>
        <w:noProof/>
        <w:sz w:val="18"/>
        <w:szCs w:val="18"/>
      </w:rPr>
      <w:t>8</w:t>
    </w:r>
    <w:r>
      <w:rPr>
        <w:sz w:val="18"/>
        <w:szCs w:val="18"/>
      </w:rPr>
      <w:fldChar w:fldCharType="end"/>
    </w:r>
  </w:p>
  <w:p w14:paraId="63E5DAB4" w14:textId="77777777" w:rsidR="00E66C93" w:rsidRPr="005176B9" w:rsidRDefault="00E66C93" w:rsidP="00DC459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9CB3C" w14:textId="77777777" w:rsidR="00E66C93" w:rsidRDefault="00E66C93" w:rsidP="00DC4591">
    <w:pPr>
      <w:pStyle w:val="Footer"/>
      <w:tabs>
        <w:tab w:val="clear" w:pos="8640"/>
      </w:tabs>
      <w:ind w:right="26"/>
      <w:rPr>
        <w:sz w:val="18"/>
        <w:szCs w:val="18"/>
      </w:rPr>
    </w:pPr>
    <w:r>
      <w:rPr>
        <w:sz w:val="18"/>
        <w:szCs w:val="18"/>
      </w:rPr>
      <w:t>UNOPS v2014.2</w:t>
    </w:r>
    <w:r w:rsidRPr="00E9707E">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CA01F8">
      <w:rPr>
        <w:sz w:val="18"/>
        <w:szCs w:val="18"/>
      </w:rPr>
      <w:tab/>
    </w:r>
    <w:r w:rsidRPr="00CA01F8">
      <w:rPr>
        <w:sz w:val="18"/>
        <w:szCs w:val="18"/>
      </w:rPr>
      <w:fldChar w:fldCharType="begin"/>
    </w:r>
    <w:r w:rsidRPr="00CA01F8">
      <w:rPr>
        <w:sz w:val="18"/>
        <w:szCs w:val="18"/>
      </w:rPr>
      <w:instrText xml:space="preserve"> PAGE  \* Arabic  \* MERGEFORMAT </w:instrText>
    </w:r>
    <w:r w:rsidRPr="00CA01F8">
      <w:rPr>
        <w:sz w:val="18"/>
        <w:szCs w:val="18"/>
      </w:rPr>
      <w:fldChar w:fldCharType="separate"/>
    </w:r>
    <w:r w:rsidR="00E479DE">
      <w:rPr>
        <w:noProof/>
        <w:sz w:val="18"/>
        <w:szCs w:val="18"/>
      </w:rPr>
      <w:t>2</w:t>
    </w:r>
    <w:r w:rsidRPr="00CA01F8">
      <w:rPr>
        <w:noProof/>
        <w:sz w:val="18"/>
        <w:szCs w:val="18"/>
      </w:rPr>
      <w:fldChar w:fldCharType="end"/>
    </w:r>
    <w:r>
      <w:rPr>
        <w:sz w:val="18"/>
        <w:szCs w:val="18"/>
      </w:rPr>
      <w:t xml:space="preserve"> of </w:t>
    </w:r>
    <w:r>
      <w:rPr>
        <w:sz w:val="18"/>
        <w:szCs w:val="18"/>
      </w:rPr>
      <w:fldChar w:fldCharType="begin"/>
    </w:r>
    <w:r>
      <w:rPr>
        <w:sz w:val="18"/>
        <w:szCs w:val="18"/>
      </w:rPr>
      <w:instrText xml:space="preserve"> NUMPAGES   \* MERGEFORMAT </w:instrText>
    </w:r>
    <w:r>
      <w:rPr>
        <w:sz w:val="18"/>
        <w:szCs w:val="18"/>
      </w:rPr>
      <w:fldChar w:fldCharType="separate"/>
    </w:r>
    <w:r w:rsidR="00E479DE">
      <w:rPr>
        <w:noProof/>
        <w:sz w:val="18"/>
        <w:szCs w:val="18"/>
      </w:rPr>
      <w:t>20</w:t>
    </w:r>
    <w:r>
      <w:rPr>
        <w:sz w:val="18"/>
        <w:szCs w:val="18"/>
      </w:rPr>
      <w:fldChar w:fldCharType="end"/>
    </w:r>
  </w:p>
  <w:p w14:paraId="16A67718" w14:textId="77777777" w:rsidR="00E66C93" w:rsidRDefault="00E66C93" w:rsidP="00DC4591">
    <w:pPr>
      <w:pStyle w:val="Footer"/>
      <w:ind w:right="2376"/>
      <w:rPr>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275988" w14:textId="1C0A3378" w:rsidR="00E66C93" w:rsidRDefault="00E66C93" w:rsidP="00DC4591">
    <w:pPr>
      <w:pStyle w:val="Footer"/>
      <w:tabs>
        <w:tab w:val="clear" w:pos="8640"/>
      </w:tabs>
      <w:ind w:right="26"/>
      <w:rPr>
        <w:sz w:val="18"/>
        <w:szCs w:val="18"/>
      </w:rPr>
    </w:pPr>
    <w:r>
      <w:rPr>
        <w:sz w:val="18"/>
        <w:szCs w:val="18"/>
      </w:rPr>
      <w:t>UNOPS v2014.2</w:t>
    </w:r>
    <w:r w:rsidRPr="00E9707E">
      <w:rPr>
        <w:sz w:val="18"/>
        <w:szCs w:val="18"/>
      </w:rPr>
      <w:tab/>
    </w:r>
    <w:r>
      <w:rPr>
        <w:sz w:val="18"/>
        <w:szCs w:val="18"/>
      </w:rPr>
      <w:tab/>
    </w:r>
    <w:r>
      <w:rPr>
        <w:sz w:val="18"/>
        <w:szCs w:val="18"/>
      </w:rPr>
      <w:tab/>
    </w:r>
    <w:r>
      <w:rPr>
        <w:sz w:val="18"/>
        <w:szCs w:val="18"/>
      </w:rPr>
      <w:tab/>
    </w:r>
    <w:r>
      <w:rPr>
        <w:sz w:val="18"/>
        <w:szCs w:val="18"/>
      </w:rPr>
      <w:tab/>
    </w:r>
    <w:r w:rsidRPr="00C43B7E">
      <w:rPr>
        <w:sz w:val="18"/>
        <w:szCs w:val="18"/>
      </w:rPr>
      <w:tab/>
    </w:r>
    <w:r>
      <w:rPr>
        <w:sz w:val="18"/>
        <w:szCs w:val="18"/>
      </w:rPr>
      <w:tab/>
    </w:r>
    <w:r w:rsidRPr="00061AF0">
      <w:rPr>
        <w:sz w:val="18"/>
        <w:szCs w:val="18"/>
      </w:rPr>
      <w:fldChar w:fldCharType="begin"/>
    </w:r>
    <w:r w:rsidRPr="00061AF0">
      <w:rPr>
        <w:sz w:val="18"/>
        <w:szCs w:val="18"/>
      </w:rPr>
      <w:instrText xml:space="preserve"> PAGE   \* MERGEFORMAT </w:instrText>
    </w:r>
    <w:r w:rsidRPr="00061AF0">
      <w:rPr>
        <w:sz w:val="18"/>
        <w:szCs w:val="18"/>
      </w:rPr>
      <w:fldChar w:fldCharType="separate"/>
    </w:r>
    <w:r w:rsidR="00E479DE">
      <w:rPr>
        <w:noProof/>
        <w:sz w:val="18"/>
        <w:szCs w:val="18"/>
      </w:rPr>
      <w:t>3</w:t>
    </w:r>
    <w:r w:rsidRPr="00061AF0">
      <w:rPr>
        <w:noProof/>
        <w:sz w:val="18"/>
        <w:szCs w:val="18"/>
      </w:rPr>
      <w:fldChar w:fldCharType="end"/>
    </w:r>
    <w:r w:rsidRPr="00C43B7E">
      <w:rPr>
        <w:sz w:val="18"/>
        <w:szCs w:val="18"/>
      </w:rPr>
      <w:t xml:space="preserve"> of </w:t>
    </w:r>
    <w:r>
      <w:rPr>
        <w:sz w:val="18"/>
        <w:szCs w:val="18"/>
      </w:rPr>
      <w:fldChar w:fldCharType="begin"/>
    </w:r>
    <w:r>
      <w:rPr>
        <w:sz w:val="18"/>
        <w:szCs w:val="18"/>
      </w:rPr>
      <w:instrText xml:space="preserve"> NUMPAGES   \* MERGEFORMAT </w:instrText>
    </w:r>
    <w:r>
      <w:rPr>
        <w:sz w:val="18"/>
        <w:szCs w:val="18"/>
      </w:rPr>
      <w:fldChar w:fldCharType="separate"/>
    </w:r>
    <w:r w:rsidR="00E479DE">
      <w:rPr>
        <w:noProof/>
        <w:sz w:val="18"/>
        <w:szCs w:val="18"/>
      </w:rPr>
      <w:t>20</w:t>
    </w:r>
    <w:r>
      <w:rPr>
        <w:sz w:val="18"/>
        <w:szCs w:val="18"/>
      </w:rPr>
      <w:fldChar w:fldCharType="end"/>
    </w:r>
  </w:p>
  <w:p w14:paraId="16A28190" w14:textId="77777777" w:rsidR="00E66C93" w:rsidRDefault="00E66C93" w:rsidP="00DC4591">
    <w:pPr>
      <w:pStyle w:val="Footer"/>
      <w:ind w:right="2376"/>
      <w:rPr>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D6B5D" w14:textId="05BF6D0F" w:rsidR="00E66C93" w:rsidRPr="00C43B7E" w:rsidRDefault="00E66C93" w:rsidP="00C43B7E">
    <w:pPr>
      <w:pStyle w:val="Footer"/>
      <w:tabs>
        <w:tab w:val="clear" w:pos="8640"/>
      </w:tabs>
      <w:ind w:right="26"/>
      <w:rPr>
        <w:sz w:val="18"/>
        <w:szCs w:val="18"/>
      </w:rPr>
    </w:pPr>
    <w:r>
      <w:rPr>
        <w:sz w:val="18"/>
        <w:szCs w:val="18"/>
      </w:rPr>
      <w:t>UNOPS v2014.2</w:t>
    </w:r>
    <w:r w:rsidRPr="00E9707E">
      <w:rPr>
        <w:sz w:val="18"/>
        <w:szCs w:val="18"/>
      </w:rPr>
      <w:tab/>
    </w:r>
    <w:r>
      <w:rPr>
        <w:sz w:val="18"/>
        <w:szCs w:val="18"/>
      </w:rPr>
      <w:tab/>
    </w:r>
    <w:r>
      <w:rPr>
        <w:sz w:val="18"/>
        <w:szCs w:val="18"/>
      </w:rPr>
      <w:tab/>
    </w:r>
    <w:r>
      <w:rPr>
        <w:sz w:val="18"/>
        <w:szCs w:val="18"/>
      </w:rPr>
      <w:tab/>
    </w:r>
    <w:r>
      <w:rPr>
        <w:sz w:val="18"/>
        <w:szCs w:val="18"/>
      </w:rPr>
      <w:tab/>
    </w:r>
    <w:r w:rsidRPr="00C43B7E">
      <w:rPr>
        <w:sz w:val="18"/>
        <w:szCs w:val="18"/>
      </w:rPr>
      <w:tab/>
    </w:r>
    <w:r>
      <w:rPr>
        <w:sz w:val="18"/>
        <w:szCs w:val="18"/>
      </w:rPr>
      <w:tab/>
    </w:r>
    <w:r w:rsidRPr="00061AF0">
      <w:rPr>
        <w:sz w:val="18"/>
        <w:szCs w:val="18"/>
      </w:rPr>
      <w:fldChar w:fldCharType="begin"/>
    </w:r>
    <w:r w:rsidRPr="00061AF0">
      <w:rPr>
        <w:sz w:val="18"/>
        <w:szCs w:val="18"/>
      </w:rPr>
      <w:instrText xml:space="preserve"> PAGE   \* MERGEFORMAT </w:instrText>
    </w:r>
    <w:r w:rsidRPr="00061AF0">
      <w:rPr>
        <w:sz w:val="18"/>
        <w:szCs w:val="18"/>
      </w:rPr>
      <w:fldChar w:fldCharType="separate"/>
    </w:r>
    <w:r w:rsidR="00E479DE">
      <w:rPr>
        <w:noProof/>
        <w:sz w:val="18"/>
        <w:szCs w:val="18"/>
      </w:rPr>
      <w:t>11</w:t>
    </w:r>
    <w:r w:rsidRPr="00061AF0">
      <w:rPr>
        <w:noProof/>
        <w:sz w:val="18"/>
        <w:szCs w:val="18"/>
      </w:rPr>
      <w:fldChar w:fldCharType="end"/>
    </w:r>
    <w:r w:rsidRPr="00C43B7E">
      <w:rPr>
        <w:sz w:val="18"/>
        <w:szCs w:val="18"/>
      </w:rPr>
      <w:t xml:space="preserve"> of </w:t>
    </w:r>
    <w:r>
      <w:rPr>
        <w:sz w:val="18"/>
        <w:szCs w:val="18"/>
      </w:rPr>
      <w:fldChar w:fldCharType="begin"/>
    </w:r>
    <w:r>
      <w:rPr>
        <w:sz w:val="18"/>
        <w:szCs w:val="18"/>
      </w:rPr>
      <w:instrText xml:space="preserve"> NUMPAGES   \* MERGEFORMAT </w:instrText>
    </w:r>
    <w:r>
      <w:rPr>
        <w:sz w:val="18"/>
        <w:szCs w:val="18"/>
      </w:rPr>
      <w:fldChar w:fldCharType="separate"/>
    </w:r>
    <w:r w:rsidR="00E479DE">
      <w:rPr>
        <w:noProof/>
        <w:sz w:val="18"/>
        <w:szCs w:val="18"/>
      </w:rPr>
      <w:t>11</w:t>
    </w:r>
    <w:r>
      <w:rPr>
        <w:sz w:val="18"/>
        <w:szCs w:val="18"/>
      </w:rPr>
      <w:fldChar w:fldCharType="end"/>
    </w:r>
  </w:p>
  <w:p w14:paraId="707C931E" w14:textId="77777777" w:rsidR="00E66C93" w:rsidRPr="005176B9" w:rsidRDefault="00E66C93" w:rsidP="00DC4591">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9FC88F" w14:textId="746EF4C2" w:rsidR="00E66C93" w:rsidRPr="003542A6" w:rsidRDefault="00E66C93" w:rsidP="00061AF0">
    <w:pPr>
      <w:pStyle w:val="Footer"/>
      <w:tabs>
        <w:tab w:val="clear" w:pos="8640"/>
      </w:tabs>
    </w:pPr>
    <w:r>
      <w:rPr>
        <w:sz w:val="18"/>
        <w:szCs w:val="18"/>
      </w:rPr>
      <w:t>UNOPS v2014.2</w:t>
    </w:r>
    <w:r w:rsidRPr="00E9707E">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061AF0">
      <w:rPr>
        <w:sz w:val="18"/>
        <w:szCs w:val="18"/>
      </w:rPr>
      <w:fldChar w:fldCharType="begin"/>
    </w:r>
    <w:r w:rsidRPr="00061AF0">
      <w:rPr>
        <w:sz w:val="18"/>
        <w:szCs w:val="18"/>
      </w:rPr>
      <w:instrText xml:space="preserve"> PAGE   \* MERGEFORMAT </w:instrText>
    </w:r>
    <w:r w:rsidRPr="00061AF0">
      <w:rPr>
        <w:sz w:val="18"/>
        <w:szCs w:val="18"/>
      </w:rPr>
      <w:fldChar w:fldCharType="separate"/>
    </w:r>
    <w:r w:rsidR="00E479DE">
      <w:rPr>
        <w:noProof/>
        <w:sz w:val="18"/>
        <w:szCs w:val="18"/>
      </w:rPr>
      <w:t>13</w:t>
    </w:r>
    <w:r w:rsidRPr="00061AF0">
      <w:rPr>
        <w:noProof/>
        <w:sz w:val="18"/>
        <w:szCs w:val="18"/>
      </w:rPr>
      <w:fldChar w:fldCharType="end"/>
    </w:r>
    <w:r>
      <w:rPr>
        <w:sz w:val="18"/>
        <w:szCs w:val="18"/>
      </w:rPr>
      <w:t xml:space="preserve"> of </w:t>
    </w:r>
    <w:r>
      <w:rPr>
        <w:sz w:val="18"/>
        <w:szCs w:val="18"/>
      </w:rPr>
      <w:fldChar w:fldCharType="begin"/>
    </w:r>
    <w:r>
      <w:rPr>
        <w:sz w:val="18"/>
        <w:szCs w:val="18"/>
      </w:rPr>
      <w:instrText xml:space="preserve"> NUMPAGES   \* MERGEFORMAT </w:instrText>
    </w:r>
    <w:r>
      <w:rPr>
        <w:sz w:val="18"/>
        <w:szCs w:val="18"/>
      </w:rPr>
      <w:fldChar w:fldCharType="separate"/>
    </w:r>
    <w:r w:rsidR="00E479DE">
      <w:rPr>
        <w:noProof/>
        <w:sz w:val="18"/>
        <w:szCs w:val="18"/>
      </w:rPr>
      <w:t>13</w:t>
    </w:r>
    <w:r>
      <w:rPr>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E1C5FE" w14:textId="601848E8" w:rsidR="00E66C93" w:rsidRDefault="00E66C93" w:rsidP="00DC4591">
    <w:pPr>
      <w:pStyle w:val="Footer"/>
      <w:tabs>
        <w:tab w:val="clear" w:pos="8640"/>
      </w:tabs>
      <w:rPr>
        <w:sz w:val="18"/>
        <w:szCs w:val="18"/>
      </w:rPr>
    </w:pPr>
    <w:r>
      <w:rPr>
        <w:sz w:val="18"/>
        <w:szCs w:val="18"/>
      </w:rPr>
      <w:t>UNOPS v2014.2</w:t>
    </w:r>
    <w:r w:rsidRPr="00E9707E">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061AF0">
      <w:rPr>
        <w:sz w:val="18"/>
        <w:szCs w:val="18"/>
      </w:rPr>
      <w:fldChar w:fldCharType="begin"/>
    </w:r>
    <w:r w:rsidRPr="00061AF0">
      <w:rPr>
        <w:sz w:val="18"/>
        <w:szCs w:val="18"/>
      </w:rPr>
      <w:instrText xml:space="preserve"> PAGE   \* MERGEFORMAT </w:instrText>
    </w:r>
    <w:r w:rsidRPr="00061AF0">
      <w:rPr>
        <w:sz w:val="18"/>
        <w:szCs w:val="18"/>
      </w:rPr>
      <w:fldChar w:fldCharType="separate"/>
    </w:r>
    <w:r w:rsidR="00E479DE">
      <w:rPr>
        <w:noProof/>
        <w:sz w:val="18"/>
        <w:szCs w:val="18"/>
      </w:rPr>
      <w:t>14</w:t>
    </w:r>
    <w:r w:rsidRPr="00061AF0">
      <w:rPr>
        <w:noProof/>
        <w:sz w:val="18"/>
        <w:szCs w:val="18"/>
      </w:rPr>
      <w:fldChar w:fldCharType="end"/>
    </w:r>
    <w:r>
      <w:rPr>
        <w:sz w:val="18"/>
        <w:szCs w:val="18"/>
      </w:rPr>
      <w:t xml:space="preserve"> of </w:t>
    </w:r>
    <w:r>
      <w:rPr>
        <w:sz w:val="18"/>
        <w:szCs w:val="18"/>
      </w:rPr>
      <w:fldChar w:fldCharType="begin"/>
    </w:r>
    <w:r>
      <w:rPr>
        <w:sz w:val="18"/>
        <w:szCs w:val="18"/>
      </w:rPr>
      <w:instrText xml:space="preserve"> NUMPAGES   \* MERGEFORMAT </w:instrText>
    </w:r>
    <w:r>
      <w:rPr>
        <w:sz w:val="18"/>
        <w:szCs w:val="18"/>
      </w:rPr>
      <w:fldChar w:fldCharType="separate"/>
    </w:r>
    <w:r w:rsidR="00E479DE">
      <w:rPr>
        <w:noProof/>
        <w:sz w:val="18"/>
        <w:szCs w:val="18"/>
      </w:rPr>
      <w:t>14</w:t>
    </w:r>
    <w:r>
      <w:rPr>
        <w:sz w:val="18"/>
        <w:szCs w:val="18"/>
      </w:rPr>
      <w:fldChar w:fldCharType="end"/>
    </w:r>
  </w:p>
  <w:p w14:paraId="6D7577BD" w14:textId="77777777" w:rsidR="00E66C93" w:rsidRPr="003542A6" w:rsidRDefault="00E66C93" w:rsidP="00DC4591">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1A691" w14:textId="77777777" w:rsidR="00E66C93" w:rsidRDefault="00E66C93">
    <w:pPr>
      <w:pStyle w:val="Footer"/>
      <w:jc w:val="right"/>
    </w:pPr>
  </w:p>
  <w:p w14:paraId="3241A692" w14:textId="5CD8FF74" w:rsidR="00E66C93" w:rsidRDefault="00E66C93" w:rsidP="00DC4591">
    <w:pPr>
      <w:pStyle w:val="Footer"/>
      <w:tabs>
        <w:tab w:val="clear" w:pos="8640"/>
      </w:tabs>
      <w:rPr>
        <w:sz w:val="18"/>
        <w:szCs w:val="18"/>
      </w:rPr>
    </w:pPr>
    <w:r>
      <w:rPr>
        <w:sz w:val="18"/>
        <w:szCs w:val="18"/>
      </w:rPr>
      <w:t>UNOPS v2014.2</w:t>
    </w:r>
    <w:r w:rsidRPr="00E9707E">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2 of 7</w:t>
    </w:r>
  </w:p>
  <w:p w14:paraId="3241A693" w14:textId="77777777" w:rsidR="00E66C93" w:rsidRPr="003542A6" w:rsidRDefault="00E66C93" w:rsidP="00DC4591">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1A695" w14:textId="14571917" w:rsidR="00E66C93" w:rsidRDefault="00E66C93" w:rsidP="00F83B21">
    <w:pPr>
      <w:pStyle w:val="Footer"/>
      <w:tabs>
        <w:tab w:val="clear" w:pos="8640"/>
      </w:tabs>
      <w:ind w:left="142"/>
      <w:rPr>
        <w:sz w:val="18"/>
        <w:szCs w:val="18"/>
      </w:rPr>
    </w:pPr>
    <w:r>
      <w:rPr>
        <w:sz w:val="18"/>
        <w:szCs w:val="18"/>
      </w:rPr>
      <w:t>UNOPS v2014.2</w:t>
    </w:r>
    <w:r w:rsidRPr="00E9707E">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061AF0">
      <w:rPr>
        <w:sz w:val="18"/>
        <w:szCs w:val="18"/>
      </w:rPr>
      <w:fldChar w:fldCharType="begin"/>
    </w:r>
    <w:r w:rsidRPr="00061AF0">
      <w:rPr>
        <w:sz w:val="18"/>
        <w:szCs w:val="18"/>
      </w:rPr>
      <w:instrText xml:space="preserve"> PAGE   \* MERGEFORMAT </w:instrText>
    </w:r>
    <w:r w:rsidRPr="00061AF0">
      <w:rPr>
        <w:sz w:val="18"/>
        <w:szCs w:val="18"/>
      </w:rPr>
      <w:fldChar w:fldCharType="separate"/>
    </w:r>
    <w:r w:rsidR="00E479DE">
      <w:rPr>
        <w:noProof/>
        <w:sz w:val="18"/>
        <w:szCs w:val="18"/>
      </w:rPr>
      <w:t>15</w:t>
    </w:r>
    <w:r w:rsidRPr="00061AF0">
      <w:rPr>
        <w:noProof/>
        <w:sz w:val="18"/>
        <w:szCs w:val="18"/>
      </w:rPr>
      <w:fldChar w:fldCharType="end"/>
    </w:r>
    <w:r>
      <w:rPr>
        <w:sz w:val="18"/>
        <w:szCs w:val="18"/>
      </w:rPr>
      <w:t xml:space="preserve"> of </w:t>
    </w:r>
    <w:r>
      <w:rPr>
        <w:sz w:val="18"/>
        <w:szCs w:val="18"/>
      </w:rPr>
      <w:fldChar w:fldCharType="begin"/>
    </w:r>
    <w:r>
      <w:rPr>
        <w:sz w:val="18"/>
        <w:szCs w:val="18"/>
      </w:rPr>
      <w:instrText xml:space="preserve"> NUMPAGES   \* MERGEFORMAT </w:instrText>
    </w:r>
    <w:r>
      <w:rPr>
        <w:sz w:val="18"/>
        <w:szCs w:val="18"/>
      </w:rPr>
      <w:fldChar w:fldCharType="separate"/>
    </w:r>
    <w:r w:rsidR="00E479DE">
      <w:rPr>
        <w:noProof/>
        <w:sz w:val="18"/>
        <w:szCs w:val="18"/>
      </w:rPr>
      <w:t>15</w:t>
    </w:r>
    <w:r>
      <w:rPr>
        <w:sz w:val="18"/>
        <w:szCs w:val="18"/>
      </w:rPr>
      <w:fldChar w:fldCharType="end"/>
    </w:r>
  </w:p>
  <w:p w14:paraId="3241A696" w14:textId="77777777" w:rsidR="00E66C93" w:rsidRPr="003542A6" w:rsidRDefault="00E66C93" w:rsidP="00DC45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41A654" w14:textId="77777777" w:rsidR="00E66C93" w:rsidRDefault="00E66C93">
      <w:r>
        <w:separator/>
      </w:r>
    </w:p>
  </w:footnote>
  <w:footnote w:type="continuationSeparator" w:id="0">
    <w:p w14:paraId="3241A655" w14:textId="77777777" w:rsidR="00E66C93" w:rsidRDefault="00E66C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1A658" w14:textId="77777777" w:rsidR="00E66C93" w:rsidRDefault="00E66C93">
    <w:pPr>
      <w:pStyle w:val="Header"/>
    </w:pPr>
    <w:r>
      <w:rPr>
        <w:noProof/>
      </w:rPr>
      <w:drawing>
        <wp:anchor distT="0" distB="0" distL="114300" distR="114300" simplePos="0" relativeHeight="251656191" behindDoc="1" locked="0" layoutInCell="1" allowOverlap="1" wp14:anchorId="3241A6C6" wp14:editId="3241A6C7">
          <wp:simplePos x="0" y="0"/>
          <wp:positionH relativeFrom="column">
            <wp:posOffset>-6676390</wp:posOffset>
          </wp:positionH>
          <wp:positionV relativeFrom="paragraph">
            <wp:posOffset>-469265</wp:posOffset>
          </wp:positionV>
          <wp:extent cx="13661390" cy="10713720"/>
          <wp:effectExtent l="0" t="0" r="0" b="0"/>
          <wp:wrapNone/>
          <wp:docPr id="1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61390" cy="10713720"/>
                  </a:xfrm>
                  <a:prstGeom prst="rect">
                    <a:avLst/>
                  </a:prstGeom>
                  <a:noFill/>
                  <a:ln>
                    <a:noFill/>
                  </a:ln>
                </pic:spPr>
              </pic:pic>
            </a:graphicData>
          </a:graphic>
        </wp:anchor>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1A6C4" w14:textId="77777777" w:rsidR="00E66C93" w:rsidRDefault="00E66C93" w:rsidP="00DC4591">
    <w:pPr>
      <w:pStyle w:val="Header"/>
    </w:pPr>
    <w:r>
      <w:rPr>
        <w:noProof/>
      </w:rPr>
      <w:drawing>
        <wp:anchor distT="0" distB="0" distL="114300" distR="114300" simplePos="0" relativeHeight="251657216" behindDoc="1" locked="0" layoutInCell="1" allowOverlap="1" wp14:anchorId="3241A6EE" wp14:editId="413E45BA">
          <wp:simplePos x="0" y="0"/>
          <wp:positionH relativeFrom="column">
            <wp:posOffset>-843627</wp:posOffset>
          </wp:positionH>
          <wp:positionV relativeFrom="paragraph">
            <wp:posOffset>-467360</wp:posOffset>
          </wp:positionV>
          <wp:extent cx="13644880" cy="10714355"/>
          <wp:effectExtent l="0" t="0" r="0" b="0"/>
          <wp:wrapNone/>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44880" cy="10714355"/>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6FFE85" w14:textId="77777777" w:rsidR="00E66C93" w:rsidRPr="00B34F6F" w:rsidRDefault="00E66C93" w:rsidP="00DC4591">
    <w:pPr>
      <w:pStyle w:val="Header"/>
      <w:tabs>
        <w:tab w:val="clear" w:pos="4320"/>
        <w:tab w:val="clear" w:pos="8640"/>
        <w:tab w:val="left" w:pos="7655"/>
      </w:tabs>
      <w:jc w:val="right"/>
      <w:rPr>
        <w:b/>
        <w:sz w:val="18"/>
      </w:rPr>
    </w:pPr>
    <w:r w:rsidRPr="00E54EEA">
      <w:rPr>
        <w:noProof/>
        <w:sz w:val="22"/>
        <w:szCs w:val="22"/>
      </w:rPr>
      <w:drawing>
        <wp:anchor distT="0" distB="0" distL="114300" distR="114300" simplePos="0" relativeHeight="251724800" behindDoc="0" locked="0" layoutInCell="1" allowOverlap="1" wp14:anchorId="61D3164B" wp14:editId="7A0B2D22">
          <wp:simplePos x="0" y="0"/>
          <wp:positionH relativeFrom="column">
            <wp:posOffset>3810</wp:posOffset>
          </wp:positionH>
          <wp:positionV relativeFrom="paragraph">
            <wp:posOffset>0</wp:posOffset>
          </wp:positionV>
          <wp:extent cx="1718945" cy="304800"/>
          <wp:effectExtent l="0" t="0" r="0" b="0"/>
          <wp:wrapSquare wrapText="bothSides"/>
          <wp:docPr id="25" name="Picture 25" descr="Description: 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18945" cy="304800"/>
                  </a:xfrm>
                  <a:prstGeom prst="rect">
                    <a:avLst/>
                  </a:prstGeom>
                  <a:noFill/>
                  <a:ln>
                    <a:noFill/>
                  </a:ln>
                </pic:spPr>
              </pic:pic>
            </a:graphicData>
          </a:graphic>
        </wp:anchor>
      </w:drawing>
    </w:r>
    <w:r w:rsidRPr="00B34F6F">
      <w:rPr>
        <w:sz w:val="18"/>
      </w:rPr>
      <w:t>ITB section 1: Bid data</w:t>
    </w:r>
  </w:p>
  <w:p w14:paraId="218406AA" w14:textId="77777777" w:rsidR="00E66C93" w:rsidRPr="00D77483" w:rsidRDefault="00E66C93" w:rsidP="0042030B">
    <w:pPr>
      <w:autoSpaceDE w:val="0"/>
      <w:autoSpaceDN w:val="0"/>
      <w:spacing w:before="100" w:beforeAutospacing="1" w:after="100" w:afterAutospacing="1"/>
      <w:ind w:left="3600"/>
      <w:rPr>
        <w:i/>
        <w:sz w:val="18"/>
      </w:rPr>
    </w:pPr>
    <w:r w:rsidRPr="00D77483">
      <w:rPr>
        <w:i/>
        <w:sz w:val="18"/>
      </w:rPr>
      <w:t>ITB No. 14_144_GPSO_PSC_LTA_Mobile Weapon Cutting Shears</w:t>
    </w:r>
  </w:p>
  <w:p w14:paraId="61007322" w14:textId="77777777" w:rsidR="00E66C93" w:rsidRPr="00B34F6F" w:rsidRDefault="00E66C93" w:rsidP="00DC4591">
    <w:pPr>
      <w:pStyle w:val="Header"/>
      <w:tabs>
        <w:tab w:val="clear" w:pos="4320"/>
        <w:tab w:val="clear" w:pos="8640"/>
        <w:tab w:val="left" w:pos="7655"/>
      </w:tabs>
      <w:jc w:val="right"/>
      <w:rPr>
        <w:b/>
        <w:sz w:val="18"/>
      </w:rPr>
    </w:pPr>
  </w:p>
  <w:p w14:paraId="694DD536" w14:textId="77777777" w:rsidR="00E66C93" w:rsidRDefault="00E66C93" w:rsidP="00DC4591">
    <w:pPr>
      <w:pStyle w:val="Header"/>
      <w:tabs>
        <w:tab w:val="clear" w:pos="4320"/>
        <w:tab w:val="clear" w:pos="8640"/>
        <w:tab w:val="left" w:pos="5730"/>
      </w:tabs>
    </w:pPr>
  </w:p>
  <w:p w14:paraId="69F96E1A" w14:textId="77777777" w:rsidR="00E66C93" w:rsidRDefault="00E66C93" w:rsidP="00DC4591">
    <w:pPr>
      <w:pStyle w:val="Header"/>
      <w:tabs>
        <w:tab w:val="clear" w:pos="4320"/>
        <w:tab w:val="clear" w:pos="8640"/>
        <w:tab w:val="left" w:pos="573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A7A7CD" w14:textId="77777777" w:rsidR="00E66C93" w:rsidRPr="00C43B7E" w:rsidRDefault="00E66C93" w:rsidP="00DC4591">
    <w:pPr>
      <w:pStyle w:val="Header"/>
      <w:tabs>
        <w:tab w:val="clear" w:pos="4320"/>
        <w:tab w:val="clear" w:pos="8640"/>
        <w:tab w:val="left" w:pos="7655"/>
      </w:tabs>
      <w:jc w:val="right"/>
      <w:rPr>
        <w:b/>
        <w:sz w:val="18"/>
        <w:szCs w:val="18"/>
      </w:rPr>
    </w:pPr>
    <w:r w:rsidRPr="00E54EEA">
      <w:rPr>
        <w:noProof/>
        <w:sz w:val="22"/>
        <w:szCs w:val="22"/>
      </w:rPr>
      <w:drawing>
        <wp:anchor distT="0" distB="0" distL="114300" distR="114300" simplePos="0" relativeHeight="251725824" behindDoc="0" locked="0" layoutInCell="1" allowOverlap="1" wp14:anchorId="19CF7527" wp14:editId="46CE2020">
          <wp:simplePos x="0" y="0"/>
          <wp:positionH relativeFrom="column">
            <wp:posOffset>-1270</wp:posOffset>
          </wp:positionH>
          <wp:positionV relativeFrom="paragraph">
            <wp:posOffset>0</wp:posOffset>
          </wp:positionV>
          <wp:extent cx="1728833" cy="306000"/>
          <wp:effectExtent l="0" t="0" r="5080" b="0"/>
          <wp:wrapSquare wrapText="bothSides"/>
          <wp:docPr id="26" name="Picture 26" descr="Description: 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28833" cy="30600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                                                          </w:t>
    </w:r>
    <w:r w:rsidRPr="00C43B7E">
      <w:rPr>
        <w:sz w:val="18"/>
        <w:szCs w:val="18"/>
      </w:rPr>
      <w:t xml:space="preserve">ITB section1: Bid data </w:t>
    </w:r>
  </w:p>
  <w:p w14:paraId="13DD1EAB" w14:textId="77777777" w:rsidR="00E66C93" w:rsidRPr="00C43B7E" w:rsidRDefault="00E66C93" w:rsidP="00DC4591">
    <w:pPr>
      <w:pStyle w:val="Header"/>
      <w:tabs>
        <w:tab w:val="clear" w:pos="4320"/>
        <w:tab w:val="clear" w:pos="8640"/>
        <w:tab w:val="left" w:pos="7655"/>
      </w:tabs>
      <w:jc w:val="right"/>
      <w:rPr>
        <w:b/>
        <w:sz w:val="18"/>
        <w:szCs w:val="18"/>
      </w:rPr>
    </w:pPr>
  </w:p>
  <w:p w14:paraId="24EE4CA1" w14:textId="77777777" w:rsidR="00E66C93" w:rsidRDefault="00E66C93" w:rsidP="00DC4591">
    <w:pPr>
      <w:pStyle w:val="Header"/>
      <w:tabs>
        <w:tab w:val="clear" w:pos="4320"/>
        <w:tab w:val="clear" w:pos="8640"/>
        <w:tab w:val="left" w:pos="5730"/>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0809CC" w14:textId="20B0169D" w:rsidR="00E66C93" w:rsidRPr="00B34F6F" w:rsidRDefault="00E66C93" w:rsidP="00DC4591">
    <w:pPr>
      <w:pStyle w:val="Header"/>
      <w:tabs>
        <w:tab w:val="clear" w:pos="4320"/>
        <w:tab w:val="clear" w:pos="8640"/>
        <w:tab w:val="left" w:pos="7655"/>
      </w:tabs>
      <w:jc w:val="right"/>
      <w:rPr>
        <w:b/>
        <w:sz w:val="18"/>
      </w:rPr>
    </w:pPr>
    <w:r w:rsidRPr="00E54EEA">
      <w:rPr>
        <w:noProof/>
        <w:sz w:val="22"/>
        <w:szCs w:val="22"/>
      </w:rPr>
      <w:drawing>
        <wp:anchor distT="0" distB="0" distL="114300" distR="114300" simplePos="0" relativeHeight="251722752" behindDoc="0" locked="0" layoutInCell="1" allowOverlap="1" wp14:anchorId="35A11D5C" wp14:editId="0C34E72A">
          <wp:simplePos x="0" y="0"/>
          <wp:positionH relativeFrom="column">
            <wp:posOffset>3810</wp:posOffset>
          </wp:positionH>
          <wp:positionV relativeFrom="paragraph">
            <wp:posOffset>0</wp:posOffset>
          </wp:positionV>
          <wp:extent cx="1718945" cy="304800"/>
          <wp:effectExtent l="0" t="0" r="0" b="0"/>
          <wp:wrapSquare wrapText="bothSides"/>
          <wp:docPr id="24" name="Picture 24" descr="Description: 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18945" cy="304800"/>
                  </a:xfrm>
                  <a:prstGeom prst="rect">
                    <a:avLst/>
                  </a:prstGeom>
                  <a:noFill/>
                  <a:ln>
                    <a:noFill/>
                  </a:ln>
                </pic:spPr>
              </pic:pic>
            </a:graphicData>
          </a:graphic>
        </wp:anchor>
      </w:drawing>
    </w:r>
    <w:r w:rsidRPr="00B34F6F">
      <w:rPr>
        <w:sz w:val="18"/>
      </w:rPr>
      <w:t>ITB section</w:t>
    </w:r>
    <w:r w:rsidR="002C7B9F">
      <w:rPr>
        <w:sz w:val="18"/>
      </w:rPr>
      <w:t xml:space="preserve"> </w:t>
    </w:r>
    <w:r w:rsidR="00D40D9B">
      <w:rPr>
        <w:sz w:val="18"/>
      </w:rPr>
      <w:t>3</w:t>
    </w:r>
    <w:r w:rsidRPr="00B34F6F">
      <w:rPr>
        <w:sz w:val="18"/>
      </w:rPr>
      <w:t xml:space="preserve">: </w:t>
    </w:r>
    <w:r w:rsidR="00D40D9B">
      <w:rPr>
        <w:sz w:val="18"/>
      </w:rPr>
      <w:t>Instruction to Bidders</w:t>
    </w:r>
  </w:p>
  <w:p w14:paraId="75CC31D8" w14:textId="77777777" w:rsidR="00E66C93" w:rsidRDefault="00E66C93" w:rsidP="00DC4591">
    <w:pPr>
      <w:pStyle w:val="Header"/>
      <w:tabs>
        <w:tab w:val="clear" w:pos="4320"/>
        <w:tab w:val="clear" w:pos="8640"/>
        <w:tab w:val="left" w:pos="5730"/>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F977EC" w14:textId="41784193" w:rsidR="00E66C93" w:rsidRPr="00B34F6F" w:rsidRDefault="00E66C93" w:rsidP="00DC4591">
    <w:pPr>
      <w:pStyle w:val="Header"/>
      <w:tabs>
        <w:tab w:val="clear" w:pos="4320"/>
        <w:tab w:val="clear" w:pos="8640"/>
        <w:tab w:val="left" w:pos="7655"/>
      </w:tabs>
      <w:jc w:val="right"/>
      <w:rPr>
        <w:b/>
        <w:sz w:val="18"/>
      </w:rPr>
    </w:pPr>
    <w:r w:rsidRPr="00E54EEA">
      <w:rPr>
        <w:noProof/>
        <w:sz w:val="22"/>
        <w:szCs w:val="22"/>
      </w:rPr>
      <w:drawing>
        <wp:anchor distT="0" distB="0" distL="114300" distR="114300" simplePos="0" relativeHeight="251720704" behindDoc="0" locked="0" layoutInCell="1" allowOverlap="1" wp14:anchorId="0AF029DD" wp14:editId="3A82A9B9">
          <wp:simplePos x="0" y="0"/>
          <wp:positionH relativeFrom="column">
            <wp:posOffset>3810</wp:posOffset>
          </wp:positionH>
          <wp:positionV relativeFrom="paragraph">
            <wp:posOffset>0</wp:posOffset>
          </wp:positionV>
          <wp:extent cx="1718945" cy="304800"/>
          <wp:effectExtent l="0" t="0" r="0" b="0"/>
          <wp:wrapSquare wrapText="bothSides"/>
          <wp:docPr id="22" name="Picture 22" descr="Description: 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18945" cy="304800"/>
                  </a:xfrm>
                  <a:prstGeom prst="rect">
                    <a:avLst/>
                  </a:prstGeom>
                  <a:noFill/>
                  <a:ln>
                    <a:noFill/>
                  </a:ln>
                </pic:spPr>
              </pic:pic>
            </a:graphicData>
          </a:graphic>
        </wp:anchor>
      </w:drawing>
    </w:r>
    <w:r>
      <w:t xml:space="preserve">                                                          </w:t>
    </w:r>
    <w:r w:rsidRPr="00B34F6F">
      <w:rPr>
        <w:sz w:val="18"/>
      </w:rPr>
      <w:t xml:space="preserve">ITB section </w:t>
    </w:r>
    <w:r w:rsidR="00145A4B">
      <w:rPr>
        <w:sz w:val="18"/>
      </w:rPr>
      <w:t>2</w:t>
    </w:r>
    <w:r w:rsidRPr="00B34F6F">
      <w:rPr>
        <w:sz w:val="18"/>
      </w:rPr>
      <w:t xml:space="preserve">: ITB letter </w:t>
    </w:r>
  </w:p>
  <w:p w14:paraId="524DBA47" w14:textId="77777777" w:rsidR="00E66C93" w:rsidRDefault="00E66C93" w:rsidP="00DC4591">
    <w:pPr>
      <w:pStyle w:val="Header"/>
      <w:tabs>
        <w:tab w:val="clear" w:pos="4320"/>
        <w:tab w:val="clear" w:pos="8640"/>
        <w:tab w:val="left" w:pos="5730"/>
      </w:tabs>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1A67B" w14:textId="0072D0EE" w:rsidR="00E66C93" w:rsidRPr="00A310C8" w:rsidRDefault="00E66C93" w:rsidP="00DC4591">
    <w:pPr>
      <w:pStyle w:val="Header"/>
      <w:tabs>
        <w:tab w:val="clear" w:pos="4320"/>
        <w:tab w:val="clear" w:pos="8640"/>
        <w:tab w:val="left" w:pos="7655"/>
      </w:tabs>
      <w:jc w:val="right"/>
      <w:rPr>
        <w:b/>
        <w:sz w:val="18"/>
      </w:rPr>
    </w:pPr>
    <w:r w:rsidRPr="00E54EEA">
      <w:rPr>
        <w:noProof/>
        <w:sz w:val="22"/>
        <w:szCs w:val="22"/>
      </w:rPr>
      <w:drawing>
        <wp:anchor distT="0" distB="0" distL="114300" distR="114300" simplePos="0" relativeHeight="251711488" behindDoc="0" locked="0" layoutInCell="1" allowOverlap="1" wp14:anchorId="3241A6DA" wp14:editId="3241A6DB">
          <wp:simplePos x="0" y="0"/>
          <wp:positionH relativeFrom="column">
            <wp:posOffset>3810</wp:posOffset>
          </wp:positionH>
          <wp:positionV relativeFrom="paragraph">
            <wp:posOffset>0</wp:posOffset>
          </wp:positionV>
          <wp:extent cx="1718945" cy="304800"/>
          <wp:effectExtent l="0" t="0" r="0" b="0"/>
          <wp:wrapSquare wrapText="bothSides"/>
          <wp:docPr id="13" name="Picture 13" descr="Description: 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18945" cy="304800"/>
                  </a:xfrm>
                  <a:prstGeom prst="rect">
                    <a:avLst/>
                  </a:prstGeom>
                  <a:noFill/>
                  <a:ln>
                    <a:noFill/>
                  </a:ln>
                </pic:spPr>
              </pic:pic>
            </a:graphicData>
          </a:graphic>
        </wp:anchor>
      </w:drawing>
    </w:r>
    <w:r>
      <w:t xml:space="preserve">                                                          </w:t>
    </w:r>
    <w:r w:rsidRPr="00A310C8">
      <w:rPr>
        <w:sz w:val="18"/>
      </w:rPr>
      <w:t xml:space="preserve">ITB section </w:t>
    </w:r>
    <w:r w:rsidR="006A5A72">
      <w:rPr>
        <w:sz w:val="18"/>
      </w:rPr>
      <w:t>5</w:t>
    </w:r>
    <w:r w:rsidRPr="00A310C8">
      <w:rPr>
        <w:sz w:val="18"/>
      </w:rPr>
      <w:t xml:space="preserve">: UNOPS </w:t>
    </w:r>
    <w:r w:rsidR="006A5A72">
      <w:rPr>
        <w:sz w:val="18"/>
      </w:rPr>
      <w:t>General Conditions</w:t>
    </w:r>
    <w:r w:rsidRPr="00A310C8">
      <w:rPr>
        <w:sz w:val="18"/>
      </w:rPr>
      <w:t xml:space="preserve"> </w:t>
    </w:r>
  </w:p>
  <w:p w14:paraId="3241A67D" w14:textId="77777777" w:rsidR="00E66C93" w:rsidRPr="004B5C94" w:rsidRDefault="00E66C93" w:rsidP="00DC4591">
    <w:pPr>
      <w:pStyle w:val="Header"/>
    </w:pPr>
  </w:p>
  <w:p w14:paraId="3241A67E" w14:textId="77777777" w:rsidR="00E66C93" w:rsidRPr="00BD326F" w:rsidRDefault="00E66C93" w:rsidP="00DC4591">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1A67F" w14:textId="77777777" w:rsidR="00E66C93" w:rsidRPr="00A310C8" w:rsidRDefault="00E66C93" w:rsidP="00DC4591">
    <w:pPr>
      <w:pStyle w:val="Header"/>
      <w:tabs>
        <w:tab w:val="clear" w:pos="4320"/>
        <w:tab w:val="clear" w:pos="8640"/>
        <w:tab w:val="left" w:pos="7655"/>
      </w:tabs>
      <w:jc w:val="right"/>
      <w:rPr>
        <w:b/>
        <w:sz w:val="18"/>
      </w:rPr>
    </w:pPr>
    <w:r w:rsidRPr="00E54EEA">
      <w:rPr>
        <w:noProof/>
        <w:sz w:val="22"/>
        <w:szCs w:val="22"/>
      </w:rPr>
      <w:drawing>
        <wp:anchor distT="0" distB="0" distL="114300" distR="114300" simplePos="0" relativeHeight="251694080" behindDoc="0" locked="0" layoutInCell="1" allowOverlap="1" wp14:anchorId="3241A6DC" wp14:editId="22EB71F8">
          <wp:simplePos x="0" y="0"/>
          <wp:positionH relativeFrom="column">
            <wp:posOffset>3810</wp:posOffset>
          </wp:positionH>
          <wp:positionV relativeFrom="paragraph">
            <wp:posOffset>76200</wp:posOffset>
          </wp:positionV>
          <wp:extent cx="1718945" cy="304800"/>
          <wp:effectExtent l="0" t="0" r="0" b="0"/>
          <wp:wrapSquare wrapText="bothSides"/>
          <wp:docPr id="17" name="Picture 17" descr="Description: 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18945" cy="304800"/>
                  </a:xfrm>
                  <a:prstGeom prst="rect">
                    <a:avLst/>
                  </a:prstGeom>
                  <a:noFill/>
                  <a:ln>
                    <a:noFill/>
                  </a:ln>
                </pic:spPr>
              </pic:pic>
            </a:graphicData>
          </a:graphic>
        </wp:anchor>
      </w:drawing>
    </w:r>
    <w:r>
      <w:t xml:space="preserve">                                                          </w:t>
    </w:r>
    <w:r w:rsidRPr="00A310C8">
      <w:rPr>
        <w:sz w:val="18"/>
      </w:rPr>
      <w:t xml:space="preserve">ANNEX A </w:t>
    </w:r>
  </w:p>
  <w:p w14:paraId="3241A680" w14:textId="31B5B8A0" w:rsidR="00E66C93" w:rsidRPr="00A310C8" w:rsidRDefault="00E66C93" w:rsidP="00DC4591">
    <w:pPr>
      <w:pStyle w:val="Header"/>
      <w:tabs>
        <w:tab w:val="clear" w:pos="4320"/>
        <w:tab w:val="clear" w:pos="8640"/>
        <w:tab w:val="left" w:pos="7655"/>
      </w:tabs>
      <w:jc w:val="right"/>
      <w:rPr>
        <w:b/>
        <w:sz w:val="18"/>
      </w:rPr>
    </w:pPr>
    <w:r w:rsidRPr="00A310C8">
      <w:rPr>
        <w:sz w:val="18"/>
      </w:rPr>
      <w:t xml:space="preserve">     </w:t>
    </w:r>
  </w:p>
  <w:p w14:paraId="3241A681" w14:textId="77777777" w:rsidR="00E66C93" w:rsidRDefault="00E66C93" w:rsidP="00DC4591">
    <w:pPr>
      <w:pStyle w:val="Header"/>
    </w:pPr>
  </w:p>
  <w:p w14:paraId="3241A682" w14:textId="77777777" w:rsidR="00E66C93" w:rsidRDefault="00E66C93" w:rsidP="00DC459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F0588" w14:textId="5C51944D" w:rsidR="00E66C93" w:rsidRPr="00A310C8" w:rsidRDefault="00E66C93" w:rsidP="00DC4591">
    <w:pPr>
      <w:pStyle w:val="Header"/>
      <w:tabs>
        <w:tab w:val="clear" w:pos="4320"/>
        <w:tab w:val="clear" w:pos="8640"/>
        <w:tab w:val="left" w:pos="7655"/>
      </w:tabs>
      <w:jc w:val="right"/>
      <w:rPr>
        <w:b/>
        <w:sz w:val="18"/>
      </w:rPr>
    </w:pPr>
    <w:r w:rsidRPr="00E54EEA">
      <w:rPr>
        <w:noProof/>
        <w:sz w:val="22"/>
        <w:szCs w:val="22"/>
      </w:rPr>
      <w:drawing>
        <wp:anchor distT="0" distB="0" distL="114300" distR="114300" simplePos="0" relativeHeight="251716608" behindDoc="0" locked="0" layoutInCell="1" allowOverlap="1" wp14:anchorId="5454B013" wp14:editId="4FF3AC1B">
          <wp:simplePos x="0" y="0"/>
          <wp:positionH relativeFrom="column">
            <wp:posOffset>3810</wp:posOffset>
          </wp:positionH>
          <wp:positionV relativeFrom="paragraph">
            <wp:posOffset>0</wp:posOffset>
          </wp:positionV>
          <wp:extent cx="1718945" cy="304800"/>
          <wp:effectExtent l="0" t="0" r="0" b="0"/>
          <wp:wrapSquare wrapText="bothSides"/>
          <wp:docPr id="3" name="Picture 3" descr="Description: 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18945" cy="304800"/>
                  </a:xfrm>
                  <a:prstGeom prst="rect">
                    <a:avLst/>
                  </a:prstGeom>
                  <a:noFill/>
                  <a:ln>
                    <a:noFill/>
                  </a:ln>
                </pic:spPr>
              </pic:pic>
            </a:graphicData>
          </a:graphic>
        </wp:anchor>
      </w:drawing>
    </w:r>
    <w:r>
      <w:t xml:space="preserve">                                                          </w:t>
    </w:r>
    <w:r w:rsidRPr="00A310C8">
      <w:rPr>
        <w:sz w:val="18"/>
      </w:rPr>
      <w:t xml:space="preserve">ANNEX </w:t>
    </w:r>
    <w:r w:rsidR="00250973">
      <w:rPr>
        <w:sz w:val="18"/>
      </w:rPr>
      <w:t>B</w:t>
    </w:r>
  </w:p>
  <w:p w14:paraId="38C40DDD" w14:textId="77777777" w:rsidR="00E66C93" w:rsidRDefault="00E66C93" w:rsidP="00DC4591">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96ECF2" w14:textId="381332B7" w:rsidR="00E66C93" w:rsidRPr="00BF07DB" w:rsidRDefault="00E66C93" w:rsidP="00DC4591">
    <w:pPr>
      <w:pStyle w:val="Header"/>
      <w:tabs>
        <w:tab w:val="clear" w:pos="4320"/>
        <w:tab w:val="clear" w:pos="8640"/>
        <w:tab w:val="left" w:pos="7655"/>
      </w:tabs>
      <w:jc w:val="right"/>
      <w:rPr>
        <w:b/>
        <w:sz w:val="18"/>
      </w:rPr>
    </w:pPr>
    <w:r w:rsidRPr="00E54EEA">
      <w:rPr>
        <w:noProof/>
        <w:sz w:val="22"/>
        <w:szCs w:val="22"/>
      </w:rPr>
      <w:drawing>
        <wp:anchor distT="0" distB="0" distL="114300" distR="114300" simplePos="0" relativeHeight="251727872" behindDoc="0" locked="0" layoutInCell="1" allowOverlap="1" wp14:anchorId="118C2766" wp14:editId="48D01C24">
          <wp:simplePos x="0" y="0"/>
          <wp:positionH relativeFrom="column">
            <wp:posOffset>3810</wp:posOffset>
          </wp:positionH>
          <wp:positionV relativeFrom="paragraph">
            <wp:posOffset>0</wp:posOffset>
          </wp:positionV>
          <wp:extent cx="1718945" cy="304800"/>
          <wp:effectExtent l="0" t="0" r="0" b="0"/>
          <wp:wrapSquare wrapText="bothSides"/>
          <wp:docPr id="30" name="Picture 30" descr="Description: 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18945" cy="304800"/>
                  </a:xfrm>
                  <a:prstGeom prst="rect">
                    <a:avLst/>
                  </a:prstGeom>
                  <a:noFill/>
                  <a:ln>
                    <a:noFill/>
                  </a:ln>
                </pic:spPr>
              </pic:pic>
            </a:graphicData>
          </a:graphic>
        </wp:anchor>
      </w:drawing>
    </w:r>
    <w:r>
      <w:t xml:space="preserve">                                                          </w:t>
    </w:r>
    <w:r w:rsidR="00947DAB">
      <w:rPr>
        <w:sz w:val="18"/>
      </w:rPr>
      <w:t>Annex</w:t>
    </w:r>
    <w:r w:rsidR="00715286">
      <w:rPr>
        <w:sz w:val="18"/>
      </w:rPr>
      <w:t xml:space="preserve"> D</w:t>
    </w:r>
  </w:p>
  <w:p w14:paraId="0DBFAAA4" w14:textId="77777777" w:rsidR="00E66C93" w:rsidRDefault="00E66C93" w:rsidP="00DC4591">
    <w:pPr>
      <w:pStyle w:val="Header"/>
    </w:pPr>
  </w:p>
  <w:p w14:paraId="0D021186" w14:textId="77777777" w:rsidR="00E66C93" w:rsidRPr="00BD326F" w:rsidRDefault="00E66C93" w:rsidP="00DC459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95114E"/>
    <w:multiLevelType w:val="hybridMultilevel"/>
    <w:tmpl w:val="F474CEE6"/>
    <w:lvl w:ilvl="0" w:tplc="F5541EC6">
      <w:start w:val="5"/>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4A67D16"/>
    <w:multiLevelType w:val="hybridMultilevel"/>
    <w:tmpl w:val="78D03ECA"/>
    <w:lvl w:ilvl="0" w:tplc="4BF6A562">
      <w:start w:val="4"/>
      <w:numFmt w:val="upperLetter"/>
      <w:lvlText w:val="%1."/>
      <w:lvlJc w:val="left"/>
      <w:pPr>
        <w:ind w:left="502" w:hanging="360"/>
      </w:pPr>
      <w:rPr>
        <w:rFonts w:ascii="Arial" w:hAnsi="Arial" w:cs="Arial" w:hint="default"/>
        <w:sz w:val="20"/>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4">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nsid w:val="072E0CED"/>
    <w:multiLevelType w:val="hybridMultilevel"/>
    <w:tmpl w:val="2A3A4A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7">
    <w:nsid w:val="0C635C8A"/>
    <w:multiLevelType w:val="multilevel"/>
    <w:tmpl w:val="E49CF464"/>
    <w:lvl w:ilvl="0">
      <w:start w:val="1"/>
      <w:numFmt w:val="decimal"/>
      <w:pStyle w:val="Headingwithnumbers"/>
      <w:lvlText w:val="%1"/>
      <w:lvlJc w:val="left"/>
      <w:pPr>
        <w:ind w:left="360" w:hanging="360"/>
      </w:pPr>
      <w:rPr>
        <w:rFonts w:ascii="Arial" w:eastAsia="Times New Roman" w:hAnsi="Arial" w:cs="Symbol" w:hint="default"/>
        <w:color w:val="5292C9"/>
      </w:rPr>
    </w:lvl>
    <w:lvl w:ilvl="1">
      <w:start w:val="1"/>
      <w:numFmt w:val="decimal"/>
      <w:pStyle w:val="Sub-heading"/>
      <w:lvlText w:val="%1.%2."/>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Sub-sub-heading"/>
      <w:lvlText w:val="%1.%2.%3."/>
      <w:lvlJc w:val="left"/>
      <w:pPr>
        <w:ind w:left="50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ub-sub-sub-heading"/>
      <w:lvlText w:val="%1.%2.%3.%4."/>
      <w:lvlJc w:val="left"/>
      <w:pPr>
        <w:ind w:left="1728" w:hanging="648"/>
      </w:pPr>
      <w:rPr>
        <w:rFonts w:ascii="Arial" w:hAnsi="Arial" w:cs="Symbo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648739C"/>
    <w:multiLevelType w:val="hybridMultilevel"/>
    <w:tmpl w:val="E176F5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204C4116"/>
    <w:multiLevelType w:val="hybridMultilevel"/>
    <w:tmpl w:val="71AA1FE8"/>
    <w:lvl w:ilvl="0" w:tplc="04090019">
      <w:start w:val="1"/>
      <w:numFmt w:val="lowerLetter"/>
      <w:lvlText w:val="%1."/>
      <w:lvlJc w:val="left"/>
      <w:pPr>
        <w:ind w:left="1287" w:hanging="360"/>
      </w:p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11">
    <w:nsid w:val="22E856CB"/>
    <w:multiLevelType w:val="hybridMultilevel"/>
    <w:tmpl w:val="F67E0B2E"/>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8C71E5C"/>
    <w:multiLevelType w:val="hybridMultilevel"/>
    <w:tmpl w:val="664E48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Arial"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Arial"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D0F4B72"/>
    <w:multiLevelType w:val="hybridMultilevel"/>
    <w:tmpl w:val="15EAF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E356D49"/>
    <w:multiLevelType w:val="hybridMultilevel"/>
    <w:tmpl w:val="25627A40"/>
    <w:lvl w:ilvl="0" w:tplc="5B08A38E">
      <w:start w:val="7"/>
      <w:numFmt w:val="bullet"/>
      <w:lvlText w:val="-"/>
      <w:lvlJc w:val="left"/>
      <w:pPr>
        <w:ind w:left="1440" w:hanging="360"/>
      </w:pPr>
      <w:rPr>
        <w:rFonts w:ascii="Times New Roman" w:eastAsia="Times New Roman" w:hAnsi="Times New Roman" w:cs="Times New Roman" w:hint="default"/>
      </w:rPr>
    </w:lvl>
    <w:lvl w:ilvl="1" w:tplc="08090001">
      <w:start w:val="1"/>
      <w:numFmt w:val="bullet"/>
      <w:lvlText w:val=""/>
      <w:lvlJc w:val="left"/>
      <w:pPr>
        <w:ind w:left="2160" w:hanging="360"/>
      </w:pPr>
      <w:rPr>
        <w:rFonts w:ascii="Symbol" w:hAnsi="Symbol" w:hint="default"/>
      </w:rPr>
    </w:lvl>
    <w:lvl w:ilvl="2" w:tplc="08090001">
      <w:start w:val="1"/>
      <w:numFmt w:val="bullet"/>
      <w:lvlText w:val=""/>
      <w:lvlJc w:val="left"/>
      <w:pPr>
        <w:ind w:left="2880" w:hanging="360"/>
      </w:pPr>
      <w:rPr>
        <w:rFonts w:ascii="Symbol" w:hAnsi="Symbol"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Symbo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Symbol"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2E425C55"/>
    <w:multiLevelType w:val="hybridMultilevel"/>
    <w:tmpl w:val="F8E61A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1512270"/>
    <w:multiLevelType w:val="hybridMultilevel"/>
    <w:tmpl w:val="CE10B3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3CF4D5C"/>
    <w:multiLevelType w:val="hybridMultilevel"/>
    <w:tmpl w:val="B262FB78"/>
    <w:lvl w:ilvl="0" w:tplc="7EA4CE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nsid w:val="39C15784"/>
    <w:multiLevelType w:val="hybridMultilevel"/>
    <w:tmpl w:val="4600CC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ED524A5"/>
    <w:multiLevelType w:val="hybridMultilevel"/>
    <w:tmpl w:val="27F2E6EA"/>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1">
    <w:nsid w:val="3F880A64"/>
    <w:multiLevelType w:val="hybridMultilevel"/>
    <w:tmpl w:val="93F23D34"/>
    <w:lvl w:ilvl="0" w:tplc="4B4E7AC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FC4780F"/>
    <w:multiLevelType w:val="hybridMultilevel"/>
    <w:tmpl w:val="6206F55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3">
    <w:nsid w:val="417A313A"/>
    <w:multiLevelType w:val="hybridMultilevel"/>
    <w:tmpl w:val="226C150E"/>
    <w:lvl w:ilvl="0" w:tplc="17D6BDB6">
      <w:start w:val="1"/>
      <w:numFmt w:val="decimal"/>
      <w:lvlText w:val="%1."/>
      <w:lvlJc w:val="left"/>
      <w:pPr>
        <w:ind w:left="720" w:hanging="360"/>
      </w:pPr>
      <w:rPr>
        <w:rFonts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pStyle w:val="Outline1"/>
      <w:lvlText w:val="%1."/>
      <w:lvlJc w:val="right"/>
      <w:pPr>
        <w:tabs>
          <w:tab w:val="num" w:pos="432"/>
        </w:tabs>
        <w:ind w:left="432" w:hanging="432"/>
      </w:pPr>
    </w:lvl>
    <w:lvl w:ilvl="1">
      <w:start w:val="1"/>
      <w:numFmt w:val="upperLetter"/>
      <w:pStyle w:val="Outline1"/>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2CE0EA4"/>
    <w:multiLevelType w:val="hybridMultilevel"/>
    <w:tmpl w:val="942E53D0"/>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C7A1C2C"/>
    <w:multiLevelType w:val="hybridMultilevel"/>
    <w:tmpl w:val="AB3A65FC"/>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7">
    <w:nsid w:val="4E12464E"/>
    <w:multiLevelType w:val="hybridMultilevel"/>
    <w:tmpl w:val="4FD89304"/>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88068F7"/>
    <w:multiLevelType w:val="hybridMultilevel"/>
    <w:tmpl w:val="D5B8AFA6"/>
    <w:lvl w:ilvl="0" w:tplc="E86E6C44">
      <w:start w:val="1"/>
      <w:numFmt w:val="decimal"/>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0">
    <w:nsid w:val="5B631E48"/>
    <w:multiLevelType w:val="hybridMultilevel"/>
    <w:tmpl w:val="A0D23B9C"/>
    <w:lvl w:ilvl="0" w:tplc="08090001">
      <w:start w:val="1"/>
      <w:numFmt w:val="bullet"/>
      <w:lvlText w:val=""/>
      <w:lvlJc w:val="left"/>
      <w:pPr>
        <w:ind w:left="1440" w:hanging="360"/>
      </w:pPr>
      <w:rPr>
        <w:rFonts w:ascii="Symbol" w:hAnsi="Symbol" w:hint="default"/>
      </w:rPr>
    </w:lvl>
    <w:lvl w:ilvl="1" w:tplc="08090001">
      <w:start w:val="1"/>
      <w:numFmt w:val="bullet"/>
      <w:lvlText w:val=""/>
      <w:lvlJc w:val="left"/>
      <w:pPr>
        <w:ind w:left="2160" w:hanging="360"/>
      </w:pPr>
      <w:rPr>
        <w:rFonts w:ascii="Symbol" w:hAnsi="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1">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5FBB5C05"/>
    <w:multiLevelType w:val="hybridMultilevel"/>
    <w:tmpl w:val="DBACF0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5A128C2"/>
    <w:multiLevelType w:val="hybridMultilevel"/>
    <w:tmpl w:val="9CC834E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5">
    <w:nsid w:val="70955C60"/>
    <w:multiLevelType w:val="hybridMultilevel"/>
    <w:tmpl w:val="2FEA74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78291EEF"/>
    <w:multiLevelType w:val="hybridMultilevel"/>
    <w:tmpl w:val="BEC2C6E0"/>
    <w:lvl w:ilvl="0" w:tplc="7682C278">
      <w:start w:val="1"/>
      <w:numFmt w:val="decimal"/>
      <w:lvlText w:val="%1."/>
      <w:lvlJc w:val="left"/>
      <w:pPr>
        <w:ind w:left="360" w:hanging="360"/>
      </w:pPr>
      <w:rPr>
        <w:rFonts w:hint="default"/>
        <w:b/>
        <w:sz w:val="36"/>
      </w:rPr>
    </w:lvl>
    <w:lvl w:ilvl="1" w:tplc="09044FDE" w:tentative="1">
      <w:start w:val="1"/>
      <w:numFmt w:val="lowerLetter"/>
      <w:lvlText w:val="%2."/>
      <w:lvlJc w:val="left"/>
      <w:pPr>
        <w:ind w:left="1080" w:hanging="360"/>
      </w:pPr>
    </w:lvl>
    <w:lvl w:ilvl="2" w:tplc="7B9237BC" w:tentative="1">
      <w:start w:val="1"/>
      <w:numFmt w:val="lowerRoman"/>
      <w:lvlText w:val="%3."/>
      <w:lvlJc w:val="right"/>
      <w:pPr>
        <w:ind w:left="1800" w:hanging="180"/>
      </w:pPr>
    </w:lvl>
    <w:lvl w:ilvl="3" w:tplc="A3D48CC2" w:tentative="1">
      <w:start w:val="1"/>
      <w:numFmt w:val="decimal"/>
      <w:lvlText w:val="%4."/>
      <w:lvlJc w:val="left"/>
      <w:pPr>
        <w:ind w:left="2520" w:hanging="360"/>
      </w:pPr>
    </w:lvl>
    <w:lvl w:ilvl="4" w:tplc="6F742910" w:tentative="1">
      <w:start w:val="1"/>
      <w:numFmt w:val="lowerLetter"/>
      <w:lvlText w:val="%5."/>
      <w:lvlJc w:val="left"/>
      <w:pPr>
        <w:ind w:left="3240" w:hanging="360"/>
      </w:pPr>
    </w:lvl>
    <w:lvl w:ilvl="5" w:tplc="96A0F6FC" w:tentative="1">
      <w:start w:val="1"/>
      <w:numFmt w:val="lowerRoman"/>
      <w:lvlText w:val="%6."/>
      <w:lvlJc w:val="right"/>
      <w:pPr>
        <w:ind w:left="3960" w:hanging="180"/>
      </w:pPr>
    </w:lvl>
    <w:lvl w:ilvl="6" w:tplc="B290ADD0" w:tentative="1">
      <w:start w:val="1"/>
      <w:numFmt w:val="decimal"/>
      <w:lvlText w:val="%7."/>
      <w:lvlJc w:val="left"/>
      <w:pPr>
        <w:ind w:left="4680" w:hanging="360"/>
      </w:pPr>
    </w:lvl>
    <w:lvl w:ilvl="7" w:tplc="A72A8EE4" w:tentative="1">
      <w:start w:val="1"/>
      <w:numFmt w:val="lowerLetter"/>
      <w:lvlText w:val="%8."/>
      <w:lvlJc w:val="left"/>
      <w:pPr>
        <w:ind w:left="5400" w:hanging="360"/>
      </w:pPr>
    </w:lvl>
    <w:lvl w:ilvl="8" w:tplc="6234D070" w:tentative="1">
      <w:start w:val="1"/>
      <w:numFmt w:val="lowerRoman"/>
      <w:lvlText w:val="%9."/>
      <w:lvlJc w:val="right"/>
      <w:pPr>
        <w:ind w:left="6120" w:hanging="180"/>
      </w:pPr>
    </w:lvl>
  </w:abstractNum>
  <w:abstractNum w:abstractNumId="38">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B815B3A"/>
    <w:multiLevelType w:val="hybridMultilevel"/>
    <w:tmpl w:val="E8C455CE"/>
    <w:lvl w:ilvl="0" w:tplc="704EE63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7DCC621C"/>
    <w:multiLevelType w:val="hybridMultilevel"/>
    <w:tmpl w:val="09041ABE"/>
    <w:lvl w:ilvl="0" w:tplc="0409000F">
      <w:start w:val="1"/>
      <w:numFmt w:val="decimal"/>
      <w:lvlText w:val="%1."/>
      <w:lvlJc w:val="left"/>
      <w:pPr>
        <w:ind w:left="502" w:hanging="360"/>
      </w:pPr>
      <w:rPr>
        <w:rFonts w:hint="default"/>
      </w:r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upperLetter"/>
      <w:lvlText w:val="%5."/>
      <w:lvlJc w:val="left"/>
      <w:pPr>
        <w:ind w:left="644" w:hanging="360"/>
      </w:pPr>
      <w:rPr>
        <w:rFonts w:hint="default"/>
      </w:r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1">
    <w:nsid w:val="7F507576"/>
    <w:multiLevelType w:val="hybridMultilevel"/>
    <w:tmpl w:val="0CA21C00"/>
    <w:lvl w:ilvl="0" w:tplc="A7142062">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F3E2CCE"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abstractNumId w:val="36"/>
  </w:num>
  <w:num w:numId="2">
    <w:abstractNumId w:val="0"/>
  </w:num>
  <w:num w:numId="3">
    <w:abstractNumId w:val="2"/>
  </w:num>
  <w:num w:numId="4">
    <w:abstractNumId w:val="9"/>
  </w:num>
  <w:num w:numId="5">
    <w:abstractNumId w:val="7"/>
  </w:num>
  <w:num w:numId="6">
    <w:abstractNumId w:val="4"/>
  </w:num>
  <w:num w:numId="7">
    <w:abstractNumId w:val="6"/>
  </w:num>
  <w:num w:numId="8">
    <w:abstractNumId w:val="13"/>
  </w:num>
  <w:num w:numId="9">
    <w:abstractNumId w:val="29"/>
  </w:num>
  <w:num w:numId="10">
    <w:abstractNumId w:val="24"/>
  </w:num>
  <w:num w:numId="11">
    <w:abstractNumId w:val="37"/>
  </w:num>
  <w:num w:numId="12">
    <w:abstractNumId w:val="15"/>
  </w:num>
  <w:num w:numId="13">
    <w:abstractNumId w:val="28"/>
  </w:num>
  <w:num w:numId="14">
    <w:abstractNumId w:val="22"/>
  </w:num>
  <w:num w:numId="15">
    <w:abstractNumId w:val="30"/>
  </w:num>
  <w:num w:numId="16">
    <w:abstractNumId w:val="31"/>
  </w:num>
  <w:num w:numId="17">
    <w:abstractNumId w:val="10"/>
  </w:num>
  <w:num w:numId="18">
    <w:abstractNumId w:val="33"/>
  </w:num>
  <w:num w:numId="19">
    <w:abstractNumId w:val="40"/>
  </w:num>
  <w:num w:numId="20">
    <w:abstractNumId w:val="18"/>
  </w:num>
  <w:num w:numId="21">
    <w:abstractNumId w:val="20"/>
  </w:num>
  <w:num w:numId="22">
    <w:abstractNumId w:val="23"/>
  </w:num>
  <w:num w:numId="23">
    <w:abstractNumId w:val="3"/>
  </w:num>
  <w:num w:numId="24">
    <w:abstractNumId w:val="8"/>
  </w:num>
  <w:num w:numId="25">
    <w:abstractNumId w:val="5"/>
  </w:num>
  <w:num w:numId="26">
    <w:abstractNumId w:val="16"/>
  </w:num>
  <w:num w:numId="27">
    <w:abstractNumId w:val="14"/>
  </w:num>
  <w:num w:numId="28">
    <w:abstractNumId w:val="39"/>
  </w:num>
  <w:num w:numId="29">
    <w:abstractNumId w:val="41"/>
  </w:num>
  <w:num w:numId="30">
    <w:abstractNumId w:val="12"/>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num>
  <w:num w:numId="33">
    <w:abstractNumId w:val="7"/>
  </w:num>
  <w:num w:numId="34">
    <w:abstractNumId w:val="38"/>
  </w:num>
  <w:num w:numId="35">
    <w:abstractNumId w:val="7"/>
  </w:num>
  <w:num w:numId="36">
    <w:abstractNumId w:val="32"/>
  </w:num>
  <w:num w:numId="37">
    <w:abstractNumId w:val="21"/>
  </w:num>
  <w:num w:numId="38">
    <w:abstractNumId w:val="35"/>
  </w:num>
  <w:num w:numId="39">
    <w:abstractNumId w:val="11"/>
  </w:num>
  <w:num w:numId="40">
    <w:abstractNumId w:val="17"/>
  </w:num>
  <w:num w:numId="41">
    <w:abstractNumId w:val="19"/>
  </w:num>
  <w:num w:numId="42">
    <w:abstractNumId w:val="25"/>
  </w:num>
  <w:num w:numId="43">
    <w:abstractNumId w:val="26"/>
  </w:num>
  <w:num w:numId="44">
    <w:abstractNumId w:val="1"/>
  </w:num>
  <w:num w:numId="45">
    <w:abstractNumId w:val="2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BAA"/>
    <w:rsid w:val="00016376"/>
    <w:rsid w:val="000220A9"/>
    <w:rsid w:val="00030EE4"/>
    <w:rsid w:val="00046CBE"/>
    <w:rsid w:val="00053CF5"/>
    <w:rsid w:val="00061AF0"/>
    <w:rsid w:val="00070ED8"/>
    <w:rsid w:val="000721FB"/>
    <w:rsid w:val="00077221"/>
    <w:rsid w:val="000819BB"/>
    <w:rsid w:val="000834CD"/>
    <w:rsid w:val="000A31BB"/>
    <w:rsid w:val="000A4667"/>
    <w:rsid w:val="000B40E1"/>
    <w:rsid w:val="000B4200"/>
    <w:rsid w:val="000D4153"/>
    <w:rsid w:val="000F7D4E"/>
    <w:rsid w:val="0012415F"/>
    <w:rsid w:val="001263AC"/>
    <w:rsid w:val="001373E6"/>
    <w:rsid w:val="00145A4B"/>
    <w:rsid w:val="00146870"/>
    <w:rsid w:val="001533AF"/>
    <w:rsid w:val="0015495D"/>
    <w:rsid w:val="001572C3"/>
    <w:rsid w:val="001605DD"/>
    <w:rsid w:val="001672E4"/>
    <w:rsid w:val="001721D3"/>
    <w:rsid w:val="00174B59"/>
    <w:rsid w:val="001803A3"/>
    <w:rsid w:val="00193700"/>
    <w:rsid w:val="001D31B7"/>
    <w:rsid w:val="001D5158"/>
    <w:rsid w:val="001D6E8D"/>
    <w:rsid w:val="001F252C"/>
    <w:rsid w:val="002003A4"/>
    <w:rsid w:val="00203FC3"/>
    <w:rsid w:val="00214EF6"/>
    <w:rsid w:val="002371C7"/>
    <w:rsid w:val="00247419"/>
    <w:rsid w:val="00250973"/>
    <w:rsid w:val="002641F5"/>
    <w:rsid w:val="0026605B"/>
    <w:rsid w:val="002754CE"/>
    <w:rsid w:val="00277715"/>
    <w:rsid w:val="002800DC"/>
    <w:rsid w:val="00283BE1"/>
    <w:rsid w:val="00284569"/>
    <w:rsid w:val="002B1416"/>
    <w:rsid w:val="002C124A"/>
    <w:rsid w:val="002C7B9F"/>
    <w:rsid w:val="002D3999"/>
    <w:rsid w:val="002D5DDF"/>
    <w:rsid w:val="002E10D5"/>
    <w:rsid w:val="002E32D5"/>
    <w:rsid w:val="002F0897"/>
    <w:rsid w:val="002F4DC0"/>
    <w:rsid w:val="002F7719"/>
    <w:rsid w:val="00300A4D"/>
    <w:rsid w:val="00310751"/>
    <w:rsid w:val="0031229E"/>
    <w:rsid w:val="00314218"/>
    <w:rsid w:val="00324F32"/>
    <w:rsid w:val="0033356F"/>
    <w:rsid w:val="00343680"/>
    <w:rsid w:val="003549D2"/>
    <w:rsid w:val="003677FF"/>
    <w:rsid w:val="00367E20"/>
    <w:rsid w:val="003832C7"/>
    <w:rsid w:val="00384B1C"/>
    <w:rsid w:val="00386848"/>
    <w:rsid w:val="003878F8"/>
    <w:rsid w:val="00396D1A"/>
    <w:rsid w:val="003A733E"/>
    <w:rsid w:val="003D6C3C"/>
    <w:rsid w:val="003E47B9"/>
    <w:rsid w:val="003E5FCD"/>
    <w:rsid w:val="0042030B"/>
    <w:rsid w:val="00430778"/>
    <w:rsid w:val="00447C24"/>
    <w:rsid w:val="0046102B"/>
    <w:rsid w:val="00473F78"/>
    <w:rsid w:val="0047404D"/>
    <w:rsid w:val="00474468"/>
    <w:rsid w:val="00485759"/>
    <w:rsid w:val="00497D92"/>
    <w:rsid w:val="004A05DE"/>
    <w:rsid w:val="004A126B"/>
    <w:rsid w:val="004A58F5"/>
    <w:rsid w:val="004B1945"/>
    <w:rsid w:val="004D08A2"/>
    <w:rsid w:val="004D0E2A"/>
    <w:rsid w:val="004D38C0"/>
    <w:rsid w:val="004E2A61"/>
    <w:rsid w:val="004E4456"/>
    <w:rsid w:val="004E6ECD"/>
    <w:rsid w:val="00512A36"/>
    <w:rsid w:val="005130F2"/>
    <w:rsid w:val="00522EB2"/>
    <w:rsid w:val="00527CD0"/>
    <w:rsid w:val="00541C91"/>
    <w:rsid w:val="005528A2"/>
    <w:rsid w:val="00553C8C"/>
    <w:rsid w:val="00560455"/>
    <w:rsid w:val="00562514"/>
    <w:rsid w:val="0057589E"/>
    <w:rsid w:val="00576C3B"/>
    <w:rsid w:val="005777C0"/>
    <w:rsid w:val="00591BD5"/>
    <w:rsid w:val="00596869"/>
    <w:rsid w:val="005B446F"/>
    <w:rsid w:val="005E0BD0"/>
    <w:rsid w:val="005E77F4"/>
    <w:rsid w:val="005F53EB"/>
    <w:rsid w:val="00601EEA"/>
    <w:rsid w:val="0060502B"/>
    <w:rsid w:val="00614279"/>
    <w:rsid w:val="006228CB"/>
    <w:rsid w:val="00626DA9"/>
    <w:rsid w:val="006301A5"/>
    <w:rsid w:val="006301DE"/>
    <w:rsid w:val="00632D13"/>
    <w:rsid w:val="006364C2"/>
    <w:rsid w:val="00642892"/>
    <w:rsid w:val="00652408"/>
    <w:rsid w:val="006628B9"/>
    <w:rsid w:val="00673D02"/>
    <w:rsid w:val="00676BD4"/>
    <w:rsid w:val="006A5A72"/>
    <w:rsid w:val="006B4CE1"/>
    <w:rsid w:val="006C1905"/>
    <w:rsid w:val="006D2BBA"/>
    <w:rsid w:val="006D421D"/>
    <w:rsid w:val="006E791D"/>
    <w:rsid w:val="006F1BAA"/>
    <w:rsid w:val="007058E5"/>
    <w:rsid w:val="007069FA"/>
    <w:rsid w:val="00715286"/>
    <w:rsid w:val="00720511"/>
    <w:rsid w:val="0073289C"/>
    <w:rsid w:val="00737676"/>
    <w:rsid w:val="00742D18"/>
    <w:rsid w:val="00770976"/>
    <w:rsid w:val="00772987"/>
    <w:rsid w:val="00782D1C"/>
    <w:rsid w:val="00790D2D"/>
    <w:rsid w:val="007A4C0C"/>
    <w:rsid w:val="007A6956"/>
    <w:rsid w:val="007C2DE3"/>
    <w:rsid w:val="007D62FD"/>
    <w:rsid w:val="007D691F"/>
    <w:rsid w:val="007E7038"/>
    <w:rsid w:val="007F03E2"/>
    <w:rsid w:val="00813F64"/>
    <w:rsid w:val="008141F5"/>
    <w:rsid w:val="008229C5"/>
    <w:rsid w:val="00825D82"/>
    <w:rsid w:val="008334FC"/>
    <w:rsid w:val="0084001B"/>
    <w:rsid w:val="00847492"/>
    <w:rsid w:val="0085273D"/>
    <w:rsid w:val="00856E67"/>
    <w:rsid w:val="00874681"/>
    <w:rsid w:val="0088056D"/>
    <w:rsid w:val="00887914"/>
    <w:rsid w:val="008A56C0"/>
    <w:rsid w:val="008B17D8"/>
    <w:rsid w:val="008D2ABC"/>
    <w:rsid w:val="008D719C"/>
    <w:rsid w:val="0090167E"/>
    <w:rsid w:val="009114BE"/>
    <w:rsid w:val="009243AF"/>
    <w:rsid w:val="0092650F"/>
    <w:rsid w:val="00933AEB"/>
    <w:rsid w:val="0093427D"/>
    <w:rsid w:val="00935766"/>
    <w:rsid w:val="00944CA4"/>
    <w:rsid w:val="00947DAB"/>
    <w:rsid w:val="00961150"/>
    <w:rsid w:val="009737DD"/>
    <w:rsid w:val="009854C3"/>
    <w:rsid w:val="0098620B"/>
    <w:rsid w:val="00990DD4"/>
    <w:rsid w:val="009D37EE"/>
    <w:rsid w:val="00A10775"/>
    <w:rsid w:val="00A20041"/>
    <w:rsid w:val="00A274AD"/>
    <w:rsid w:val="00A310C8"/>
    <w:rsid w:val="00A31ADC"/>
    <w:rsid w:val="00A3256B"/>
    <w:rsid w:val="00A33DF8"/>
    <w:rsid w:val="00A5005B"/>
    <w:rsid w:val="00A673FB"/>
    <w:rsid w:val="00A809A1"/>
    <w:rsid w:val="00A97B49"/>
    <w:rsid w:val="00A97E8D"/>
    <w:rsid w:val="00AA37BB"/>
    <w:rsid w:val="00AB3F81"/>
    <w:rsid w:val="00AC3F64"/>
    <w:rsid w:val="00AC4CF1"/>
    <w:rsid w:val="00AC5E67"/>
    <w:rsid w:val="00AE2838"/>
    <w:rsid w:val="00AF33DF"/>
    <w:rsid w:val="00AF625F"/>
    <w:rsid w:val="00B00050"/>
    <w:rsid w:val="00B25BD5"/>
    <w:rsid w:val="00B34F6F"/>
    <w:rsid w:val="00B37B8E"/>
    <w:rsid w:val="00B44A00"/>
    <w:rsid w:val="00B530A2"/>
    <w:rsid w:val="00B676EE"/>
    <w:rsid w:val="00B7157B"/>
    <w:rsid w:val="00B7453B"/>
    <w:rsid w:val="00B919D8"/>
    <w:rsid w:val="00BA31C6"/>
    <w:rsid w:val="00BA5AFA"/>
    <w:rsid w:val="00BB3C38"/>
    <w:rsid w:val="00BB5258"/>
    <w:rsid w:val="00BC26C1"/>
    <w:rsid w:val="00BD67E2"/>
    <w:rsid w:val="00BF07DB"/>
    <w:rsid w:val="00BF5C99"/>
    <w:rsid w:val="00BF7853"/>
    <w:rsid w:val="00C02556"/>
    <w:rsid w:val="00C074E4"/>
    <w:rsid w:val="00C077D5"/>
    <w:rsid w:val="00C10C92"/>
    <w:rsid w:val="00C17C01"/>
    <w:rsid w:val="00C20017"/>
    <w:rsid w:val="00C3507A"/>
    <w:rsid w:val="00C36606"/>
    <w:rsid w:val="00C43899"/>
    <w:rsid w:val="00C43B7E"/>
    <w:rsid w:val="00C53067"/>
    <w:rsid w:val="00C636D7"/>
    <w:rsid w:val="00C65626"/>
    <w:rsid w:val="00C85A95"/>
    <w:rsid w:val="00C93E0E"/>
    <w:rsid w:val="00CA01F8"/>
    <w:rsid w:val="00CA2B60"/>
    <w:rsid w:val="00CA335C"/>
    <w:rsid w:val="00CB41C9"/>
    <w:rsid w:val="00CC733A"/>
    <w:rsid w:val="00CE2425"/>
    <w:rsid w:val="00CE543B"/>
    <w:rsid w:val="00CF007D"/>
    <w:rsid w:val="00CF4C12"/>
    <w:rsid w:val="00D03BA6"/>
    <w:rsid w:val="00D40D9B"/>
    <w:rsid w:val="00D5361E"/>
    <w:rsid w:val="00D6546E"/>
    <w:rsid w:val="00D73B13"/>
    <w:rsid w:val="00D74AAD"/>
    <w:rsid w:val="00D83D9A"/>
    <w:rsid w:val="00D91A18"/>
    <w:rsid w:val="00DC4591"/>
    <w:rsid w:val="00DD15D4"/>
    <w:rsid w:val="00DD1EA1"/>
    <w:rsid w:val="00DD2587"/>
    <w:rsid w:val="00E01B7D"/>
    <w:rsid w:val="00E22741"/>
    <w:rsid w:val="00E306BD"/>
    <w:rsid w:val="00E313EE"/>
    <w:rsid w:val="00E34AF7"/>
    <w:rsid w:val="00E37EE6"/>
    <w:rsid w:val="00E456C9"/>
    <w:rsid w:val="00E479DE"/>
    <w:rsid w:val="00E66C93"/>
    <w:rsid w:val="00E73099"/>
    <w:rsid w:val="00E7436C"/>
    <w:rsid w:val="00E829E7"/>
    <w:rsid w:val="00E838B4"/>
    <w:rsid w:val="00E97B52"/>
    <w:rsid w:val="00EB0337"/>
    <w:rsid w:val="00EB18DB"/>
    <w:rsid w:val="00EC13C1"/>
    <w:rsid w:val="00EE38E6"/>
    <w:rsid w:val="00EE7136"/>
    <w:rsid w:val="00EF19D3"/>
    <w:rsid w:val="00EF19DB"/>
    <w:rsid w:val="00EF675F"/>
    <w:rsid w:val="00F52D8B"/>
    <w:rsid w:val="00F61AA9"/>
    <w:rsid w:val="00F6727B"/>
    <w:rsid w:val="00F715F5"/>
    <w:rsid w:val="00F72F44"/>
    <w:rsid w:val="00F73BD9"/>
    <w:rsid w:val="00F83B21"/>
    <w:rsid w:val="00FA0A2D"/>
    <w:rsid w:val="00FA3360"/>
    <w:rsid w:val="00FA62AE"/>
    <w:rsid w:val="00FB1A35"/>
    <w:rsid w:val="00FE1513"/>
    <w:rsid w:val="00FE56E9"/>
    <w:rsid w:val="00FF1E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3241A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4"/>
        <w:szCs w:val="24"/>
        <w:lang w:val="en-GB" w:eastAsia="en-GB" w:bidi="ar-SA"/>
      </w:rPr>
    </w:rPrDefault>
    <w:pPrDefault/>
  </w:docDefaults>
  <w:latentStyles w:defLockedState="0" w:defUIPriority="0" w:defSemiHidden="0" w:defUnhideWhenUsed="0" w:defQFormat="0" w:count="267">
    <w:lsdException w:name="heading 5" w:qFormat="1"/>
    <w:lsdException w:name="footer" w:uiPriority="99"/>
    <w:lsdException w:name="Subtitle" w:qFormat="1"/>
    <w:lsdException w:name="Table Grid" w:uiPriority="5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qFormat/>
    <w:rsid w:val="00FF74EC"/>
    <w:pPr>
      <w:spacing w:before="240" w:after="60"/>
      <w:outlineLvl w:val="5"/>
    </w:pPr>
    <w:rPr>
      <w:b/>
      <w:bCs/>
      <w:sz w:val="22"/>
      <w:szCs w:val="22"/>
    </w:rPr>
  </w:style>
  <w:style w:type="paragraph" w:styleId="Heading7">
    <w:name w:val="heading 7"/>
    <w:basedOn w:val="Normal"/>
    <w:next w:val="Normal"/>
    <w:link w:val="Heading7Char"/>
    <w:unhideWhenUsed/>
    <w:qFormat/>
    <w:rsid w:val="005A100D"/>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5A100D"/>
    <w:pPr>
      <w:keepNext/>
      <w:tabs>
        <w:tab w:val="left" w:pos="0"/>
        <w:tab w:val="left" w:pos="540"/>
        <w:tab w:val="center" w:pos="1512"/>
      </w:tabs>
      <w:jc w:val="right"/>
      <w:outlineLvl w:val="7"/>
    </w:pPr>
    <w:rPr>
      <w:rFonts w:ascii="CG Times" w:hAnsi="CG Times" w:cs="Times New Roman"/>
      <w:b/>
      <w:bCs/>
      <w:sz w:val="22"/>
      <w:lang w:val="en-US" w:eastAsia="en-US"/>
    </w:rPr>
  </w:style>
  <w:style w:type="paragraph" w:styleId="Heading9">
    <w:name w:val="heading 9"/>
    <w:basedOn w:val="Normal"/>
    <w:next w:val="Normal"/>
    <w:link w:val="Heading9Char"/>
    <w:qFormat/>
    <w:rsid w:val="005A100D"/>
    <w:pPr>
      <w:keepNext/>
      <w:tabs>
        <w:tab w:val="left" w:pos="0"/>
        <w:tab w:val="left" w:pos="540"/>
        <w:tab w:val="left" w:pos="1080"/>
        <w:tab w:val="left" w:pos="1627"/>
        <w:tab w:val="right" w:pos="4140"/>
        <w:tab w:val="left" w:pos="4770"/>
        <w:tab w:val="left" w:pos="5940"/>
        <w:tab w:val="left" w:pos="7920"/>
      </w:tabs>
      <w:outlineLvl w:val="8"/>
    </w:pPr>
    <w:rPr>
      <w:rFonts w:ascii="CG Times" w:hAnsi="CG Times" w:cs="Times New Roman"/>
      <w:b/>
      <w:bCs/>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basedOn w:val="Normal"/>
    <w:link w:val="HeaderChar"/>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uiPriority w:val="99"/>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link w:val="Header"/>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lang w:val="en-US" w:eastAsia="en-US"/>
    </w:rPr>
  </w:style>
  <w:style w:type="paragraph" w:customStyle="1" w:styleId="ChapterNumber">
    <w:name w:val="ChapterNumber"/>
    <w:basedOn w:val="Normal"/>
    <w:next w:val="Normal"/>
    <w:rsid w:val="001E1E02"/>
    <w:pPr>
      <w:spacing w:after="360"/>
      <w:jc w:val="both"/>
    </w:pPr>
    <w:rPr>
      <w:rFonts w:cs="Times New Roman"/>
      <w:spacing w:val="-5"/>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0"/>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0"/>
      <w:szCs w:val="22"/>
    </w:rPr>
  </w:style>
  <w:style w:type="character" w:customStyle="1" w:styleId="Sub-sub-sub-headingChar">
    <w:name w:val="Sub-sub-sub-heading Char"/>
    <w:basedOn w:val="ListParagraphChar"/>
    <w:link w:val="Sub-sub-sub-heading"/>
    <w:rsid w:val="00A47DA4"/>
    <w:rPr>
      <w:rFonts w:ascii="Calibri" w:eastAsia="Calibri" w:hAnsi="Calibri"/>
      <w:sz w:val="20"/>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0"/>
      <w:szCs w:val="20"/>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qFormat/>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aliases w:val="Subtle Emphasis black"/>
    <w:basedOn w:val="DefaultParagraphFont"/>
    <w:uiPriority w:val="19"/>
    <w:qFormat/>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ind w:left="0"/>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0"/>
      <w:szCs w:val="20"/>
    </w:rPr>
  </w:style>
  <w:style w:type="character" w:customStyle="1" w:styleId="Heading7Char">
    <w:name w:val="Heading 7 Char"/>
    <w:basedOn w:val="DefaultParagraphFont"/>
    <w:link w:val="Heading7"/>
    <w:semiHidden/>
    <w:rsid w:val="005A100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5A100D"/>
    <w:rPr>
      <w:rFonts w:ascii="CG Times" w:hAnsi="CG Times" w:cs="Times New Roman"/>
      <w:b/>
      <w:bCs/>
      <w:sz w:val="22"/>
      <w:szCs w:val="24"/>
      <w:lang w:val="en-US" w:eastAsia="en-US"/>
    </w:rPr>
  </w:style>
  <w:style w:type="character" w:customStyle="1" w:styleId="Heading9Char">
    <w:name w:val="Heading 9 Char"/>
    <w:basedOn w:val="DefaultParagraphFont"/>
    <w:link w:val="Heading9"/>
    <w:rsid w:val="005A100D"/>
    <w:rPr>
      <w:rFonts w:ascii="CG Times" w:hAnsi="CG Times" w:cs="Times New Roman"/>
      <w:b/>
      <w:bCs/>
      <w:sz w:val="22"/>
      <w:szCs w:val="24"/>
      <w:lang w:val="en-US" w:eastAsia="en-US"/>
    </w:rPr>
  </w:style>
  <w:style w:type="paragraph" w:customStyle="1" w:styleId="Single">
    <w:name w:val="Single"/>
    <w:basedOn w:val="Normal"/>
    <w:rsid w:val="005A100D"/>
    <w:pPr>
      <w:tabs>
        <w:tab w:val="left" w:pos="-720"/>
        <w:tab w:val="left" w:pos="0"/>
        <w:tab w:val="left" w:pos="720"/>
      </w:tabs>
      <w:suppressAutoHyphens/>
      <w:ind w:left="2160" w:hanging="720"/>
      <w:jc w:val="both"/>
    </w:pPr>
    <w:rPr>
      <w:rFonts w:ascii="Times New Roman" w:hAnsi="Times New Roman" w:cs="Times New Roman"/>
      <w:spacing w:val="-2"/>
      <w:lang w:val="en-US" w:eastAsia="en-US"/>
    </w:rPr>
  </w:style>
  <w:style w:type="paragraph" w:styleId="Signature">
    <w:name w:val="Signature"/>
    <w:basedOn w:val="Normal"/>
    <w:link w:val="SignatureChar"/>
    <w:rsid w:val="005A100D"/>
    <w:pPr>
      <w:ind w:left="5760"/>
    </w:pPr>
    <w:rPr>
      <w:rFonts w:ascii="Times New Roman" w:hAnsi="Times New Roman" w:cs="Times New Roman"/>
      <w:lang w:val="en-US" w:eastAsia="en-US"/>
    </w:rPr>
  </w:style>
  <w:style w:type="character" w:customStyle="1" w:styleId="SignatureChar">
    <w:name w:val="Signature Char"/>
    <w:basedOn w:val="DefaultParagraphFont"/>
    <w:link w:val="Signature"/>
    <w:rsid w:val="005A100D"/>
    <w:rPr>
      <w:rFonts w:ascii="Times New Roman" w:hAnsi="Times New Roman" w:cs="Times New Roman"/>
      <w:sz w:val="24"/>
      <w:lang w:val="en-US" w:eastAsia="en-US"/>
    </w:rPr>
  </w:style>
  <w:style w:type="paragraph" w:customStyle="1" w:styleId="numbered">
    <w:name w:val="numbered"/>
    <w:basedOn w:val="Heading1"/>
    <w:next w:val="Normal"/>
    <w:rsid w:val="005A100D"/>
    <w:pPr>
      <w:keepLines w:val="0"/>
      <w:spacing w:before="240"/>
      <w:outlineLvl w:val="9"/>
    </w:pPr>
    <w:rPr>
      <w:rFonts w:ascii="Times New Roman" w:hAnsi="Times New Roman" w:cs="Times New Roman"/>
      <w:bCs w:val="0"/>
      <w:color w:val="auto"/>
      <w:kern w:val="28"/>
      <w:sz w:val="24"/>
      <w:szCs w:val="20"/>
      <w:lang w:val="en-US" w:eastAsia="en-US"/>
    </w:rPr>
  </w:style>
  <w:style w:type="paragraph" w:customStyle="1" w:styleId="Outline">
    <w:name w:val="Outline"/>
    <w:basedOn w:val="Normal"/>
    <w:rsid w:val="005A100D"/>
    <w:pPr>
      <w:spacing w:before="240"/>
    </w:pPr>
    <w:rPr>
      <w:rFonts w:ascii="Times New Roman" w:hAnsi="Times New Roman" w:cs="Times New Roman"/>
      <w:kern w:val="28"/>
      <w:lang w:val="en-US" w:eastAsia="en-US"/>
    </w:rPr>
  </w:style>
  <w:style w:type="paragraph" w:styleId="NormalIndent">
    <w:name w:val="Normal Indent"/>
    <w:basedOn w:val="Normal"/>
    <w:rsid w:val="005A100D"/>
    <w:pPr>
      <w:ind w:left="720"/>
    </w:pPr>
    <w:rPr>
      <w:rFonts w:ascii="Times New Roman" w:hAnsi="Times New Roman" w:cs="Times New Roman"/>
      <w:lang w:val="en-US" w:eastAsia="en-US"/>
    </w:rPr>
  </w:style>
  <w:style w:type="paragraph" w:customStyle="1" w:styleId="Outline1">
    <w:name w:val="Outline1"/>
    <w:basedOn w:val="Outline"/>
    <w:next w:val="Normal"/>
    <w:rsid w:val="005A100D"/>
    <w:pPr>
      <w:keepNext/>
      <w:numPr>
        <w:ilvl w:val="1"/>
        <w:numId w:val="10"/>
      </w:numPr>
      <w:tabs>
        <w:tab w:val="clear" w:pos="1152"/>
        <w:tab w:val="num" w:pos="360"/>
      </w:tabs>
      <w:ind w:left="360" w:hanging="360"/>
    </w:pPr>
    <w:rPr>
      <w:lang w:val="en-GB"/>
    </w:rPr>
  </w:style>
  <w:style w:type="paragraph" w:customStyle="1" w:styleId="SectionVHeader">
    <w:name w:val="Section V. Header"/>
    <w:basedOn w:val="Normal"/>
    <w:rsid w:val="005A100D"/>
    <w:pPr>
      <w:jc w:val="center"/>
    </w:pPr>
    <w:rPr>
      <w:rFonts w:ascii="Times New Roman" w:hAnsi="Times New Roman" w:cs="Times New Roman"/>
      <w:b/>
      <w:sz w:val="36"/>
      <w:lang w:eastAsia="en-US"/>
    </w:rPr>
  </w:style>
  <w:style w:type="paragraph" w:customStyle="1" w:styleId="SectionVIHeader">
    <w:name w:val="Section VI. Header"/>
    <w:basedOn w:val="SectionVHeader"/>
    <w:rsid w:val="005A100D"/>
    <w:pPr>
      <w:spacing w:before="120" w:after="240"/>
    </w:pPr>
  </w:style>
  <w:style w:type="paragraph" w:styleId="FootnoteText">
    <w:name w:val="footnote text"/>
    <w:basedOn w:val="Normal"/>
    <w:link w:val="FootnoteTextChar"/>
    <w:rsid w:val="005A100D"/>
    <w:pPr>
      <w:jc w:val="both"/>
    </w:pPr>
    <w:rPr>
      <w:rFonts w:ascii="Times New Roman" w:hAnsi="Times New Roman" w:cs="Times New Roman"/>
      <w:lang w:eastAsia="en-US"/>
    </w:rPr>
  </w:style>
  <w:style w:type="character" w:customStyle="1" w:styleId="FootnoteTextChar">
    <w:name w:val="Footnote Text Char"/>
    <w:basedOn w:val="DefaultParagraphFont"/>
    <w:link w:val="FootnoteText"/>
    <w:rsid w:val="005A100D"/>
    <w:rPr>
      <w:rFonts w:ascii="Times New Roman" w:hAnsi="Times New Roman" w:cs="Times New Roman"/>
      <w:lang w:eastAsia="en-US"/>
    </w:rPr>
  </w:style>
  <w:style w:type="character" w:styleId="FootnoteReference">
    <w:name w:val="footnote reference"/>
    <w:basedOn w:val="DefaultParagraphFont"/>
    <w:rsid w:val="005A100D"/>
    <w:rPr>
      <w:vertAlign w:val="superscript"/>
    </w:rPr>
  </w:style>
  <w:style w:type="paragraph" w:customStyle="1" w:styleId="SectionIXHeader">
    <w:name w:val="Section IX Header"/>
    <w:basedOn w:val="Normal"/>
    <w:rsid w:val="005A100D"/>
    <w:pPr>
      <w:jc w:val="center"/>
    </w:pPr>
    <w:rPr>
      <w:rFonts w:ascii="Times New Roman Bold" w:hAnsi="Times New Roman Bold" w:cs="Times New Roman"/>
      <w:b/>
      <w:sz w:val="36"/>
      <w:lang w:eastAsia="en-US"/>
    </w:rPr>
  </w:style>
  <w:style w:type="paragraph" w:customStyle="1" w:styleId="Document1">
    <w:name w:val="Document 1"/>
    <w:rsid w:val="005A100D"/>
    <w:pPr>
      <w:keepNext/>
      <w:keepLines/>
      <w:tabs>
        <w:tab w:val="left" w:pos="-720"/>
      </w:tabs>
      <w:suppressAutoHyphens/>
    </w:pPr>
    <w:rPr>
      <w:rFonts w:ascii="Courier" w:hAnsi="Courier" w:cs="Times New Roman"/>
      <w:lang w:val="en-US" w:eastAsia="en-US"/>
    </w:rPr>
  </w:style>
  <w:style w:type="paragraph" w:styleId="EndnoteText">
    <w:name w:val="endnote text"/>
    <w:basedOn w:val="Normal"/>
    <w:link w:val="EndnoteTextChar"/>
    <w:rsid w:val="005A100D"/>
    <w:rPr>
      <w:rFonts w:ascii="Times New Roman" w:hAnsi="Times New Roman" w:cs="Times New Roman"/>
      <w:lang w:val="en-US" w:eastAsia="en-US"/>
    </w:rPr>
  </w:style>
  <w:style w:type="character" w:customStyle="1" w:styleId="EndnoteTextChar">
    <w:name w:val="Endnote Text Char"/>
    <w:basedOn w:val="DefaultParagraphFont"/>
    <w:link w:val="EndnoteText"/>
    <w:rsid w:val="005A100D"/>
    <w:rPr>
      <w:rFonts w:ascii="Times New Roman" w:hAnsi="Times New Roman" w:cs="Times New Roman"/>
      <w:lang w:val="en-US" w:eastAsia="en-US"/>
    </w:rPr>
  </w:style>
  <w:style w:type="character" w:styleId="EndnoteReference">
    <w:name w:val="endnote reference"/>
    <w:basedOn w:val="DefaultParagraphFont"/>
    <w:rsid w:val="005A100D"/>
    <w:rPr>
      <w:vertAlign w:val="superscript"/>
    </w:rPr>
  </w:style>
  <w:style w:type="paragraph" w:customStyle="1" w:styleId="Headingblue">
    <w:name w:val="Heading blue"/>
    <w:basedOn w:val="Header"/>
    <w:link w:val="HeadingblueChar"/>
    <w:qFormat/>
    <w:rsid w:val="005A100D"/>
    <w:rPr>
      <w:b/>
      <w:color w:val="528CC9"/>
      <w:sz w:val="28"/>
      <w:szCs w:val="28"/>
      <w:lang w:eastAsia="en-US"/>
    </w:rPr>
  </w:style>
  <w:style w:type="character" w:customStyle="1" w:styleId="HeadingblueChar">
    <w:name w:val="Heading blue Char"/>
    <w:basedOn w:val="HeaderChar"/>
    <w:link w:val="Headingblue"/>
    <w:rsid w:val="005A100D"/>
    <w:rPr>
      <w:b/>
      <w:color w:val="528CC9"/>
      <w:sz w:val="28"/>
      <w:szCs w:val="28"/>
      <w:lang w:eastAsia="en-US"/>
    </w:rPr>
  </w:style>
  <w:style w:type="paragraph" w:customStyle="1" w:styleId="Sub-ClauseText">
    <w:name w:val="Sub-Clause Text"/>
    <w:basedOn w:val="Normal"/>
    <w:rsid w:val="006E791D"/>
    <w:pPr>
      <w:spacing w:before="120" w:after="120"/>
      <w:jc w:val="both"/>
    </w:pPr>
    <w:rPr>
      <w:rFonts w:ascii="Times New Roman" w:hAnsi="Times New Roman" w:cs="Times New Roman"/>
      <w:spacing w:val="-4"/>
      <w:szCs w:val="20"/>
      <w:lang w:eastAsia="en-US"/>
    </w:rPr>
  </w:style>
  <w:style w:type="paragraph" w:styleId="Revision">
    <w:name w:val="Revision"/>
    <w:hidden/>
    <w:rsid w:val="00CF00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4"/>
        <w:szCs w:val="24"/>
        <w:lang w:val="en-GB" w:eastAsia="en-GB" w:bidi="ar-SA"/>
      </w:rPr>
    </w:rPrDefault>
    <w:pPrDefault/>
  </w:docDefaults>
  <w:latentStyles w:defLockedState="0" w:defUIPriority="0" w:defSemiHidden="0" w:defUnhideWhenUsed="0" w:defQFormat="0" w:count="267">
    <w:lsdException w:name="heading 5" w:qFormat="1"/>
    <w:lsdException w:name="footer" w:uiPriority="99"/>
    <w:lsdException w:name="Subtitle" w:qFormat="1"/>
    <w:lsdException w:name="Table Grid" w:uiPriority="5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qFormat/>
    <w:rsid w:val="00FF74EC"/>
    <w:pPr>
      <w:spacing w:before="240" w:after="60"/>
      <w:outlineLvl w:val="5"/>
    </w:pPr>
    <w:rPr>
      <w:b/>
      <w:bCs/>
      <w:sz w:val="22"/>
      <w:szCs w:val="22"/>
    </w:rPr>
  </w:style>
  <w:style w:type="paragraph" w:styleId="Heading7">
    <w:name w:val="heading 7"/>
    <w:basedOn w:val="Normal"/>
    <w:next w:val="Normal"/>
    <w:link w:val="Heading7Char"/>
    <w:unhideWhenUsed/>
    <w:qFormat/>
    <w:rsid w:val="005A100D"/>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5A100D"/>
    <w:pPr>
      <w:keepNext/>
      <w:tabs>
        <w:tab w:val="left" w:pos="0"/>
        <w:tab w:val="left" w:pos="540"/>
        <w:tab w:val="center" w:pos="1512"/>
      </w:tabs>
      <w:jc w:val="right"/>
      <w:outlineLvl w:val="7"/>
    </w:pPr>
    <w:rPr>
      <w:rFonts w:ascii="CG Times" w:hAnsi="CG Times" w:cs="Times New Roman"/>
      <w:b/>
      <w:bCs/>
      <w:sz w:val="22"/>
      <w:lang w:val="en-US" w:eastAsia="en-US"/>
    </w:rPr>
  </w:style>
  <w:style w:type="paragraph" w:styleId="Heading9">
    <w:name w:val="heading 9"/>
    <w:basedOn w:val="Normal"/>
    <w:next w:val="Normal"/>
    <w:link w:val="Heading9Char"/>
    <w:qFormat/>
    <w:rsid w:val="005A100D"/>
    <w:pPr>
      <w:keepNext/>
      <w:tabs>
        <w:tab w:val="left" w:pos="0"/>
        <w:tab w:val="left" w:pos="540"/>
        <w:tab w:val="left" w:pos="1080"/>
        <w:tab w:val="left" w:pos="1627"/>
        <w:tab w:val="right" w:pos="4140"/>
        <w:tab w:val="left" w:pos="4770"/>
        <w:tab w:val="left" w:pos="5940"/>
        <w:tab w:val="left" w:pos="7920"/>
      </w:tabs>
      <w:outlineLvl w:val="8"/>
    </w:pPr>
    <w:rPr>
      <w:rFonts w:ascii="CG Times" w:hAnsi="CG Times" w:cs="Times New Roman"/>
      <w:b/>
      <w:bCs/>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basedOn w:val="Normal"/>
    <w:link w:val="HeaderChar"/>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uiPriority w:val="99"/>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link w:val="Header"/>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lang w:val="en-US" w:eastAsia="en-US"/>
    </w:rPr>
  </w:style>
  <w:style w:type="paragraph" w:customStyle="1" w:styleId="ChapterNumber">
    <w:name w:val="ChapterNumber"/>
    <w:basedOn w:val="Normal"/>
    <w:next w:val="Normal"/>
    <w:rsid w:val="001E1E02"/>
    <w:pPr>
      <w:spacing w:after="360"/>
      <w:jc w:val="both"/>
    </w:pPr>
    <w:rPr>
      <w:rFonts w:cs="Times New Roman"/>
      <w:spacing w:val="-5"/>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0"/>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0"/>
      <w:szCs w:val="22"/>
    </w:rPr>
  </w:style>
  <w:style w:type="character" w:customStyle="1" w:styleId="Sub-sub-sub-headingChar">
    <w:name w:val="Sub-sub-sub-heading Char"/>
    <w:basedOn w:val="ListParagraphChar"/>
    <w:link w:val="Sub-sub-sub-heading"/>
    <w:rsid w:val="00A47DA4"/>
    <w:rPr>
      <w:rFonts w:ascii="Calibri" w:eastAsia="Calibri" w:hAnsi="Calibri"/>
      <w:sz w:val="20"/>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0"/>
      <w:szCs w:val="20"/>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qFormat/>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aliases w:val="Subtle Emphasis black"/>
    <w:basedOn w:val="DefaultParagraphFont"/>
    <w:uiPriority w:val="19"/>
    <w:qFormat/>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ind w:left="0"/>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0"/>
      <w:szCs w:val="20"/>
    </w:rPr>
  </w:style>
  <w:style w:type="character" w:customStyle="1" w:styleId="Heading7Char">
    <w:name w:val="Heading 7 Char"/>
    <w:basedOn w:val="DefaultParagraphFont"/>
    <w:link w:val="Heading7"/>
    <w:semiHidden/>
    <w:rsid w:val="005A100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5A100D"/>
    <w:rPr>
      <w:rFonts w:ascii="CG Times" w:hAnsi="CG Times" w:cs="Times New Roman"/>
      <w:b/>
      <w:bCs/>
      <w:sz w:val="22"/>
      <w:szCs w:val="24"/>
      <w:lang w:val="en-US" w:eastAsia="en-US"/>
    </w:rPr>
  </w:style>
  <w:style w:type="character" w:customStyle="1" w:styleId="Heading9Char">
    <w:name w:val="Heading 9 Char"/>
    <w:basedOn w:val="DefaultParagraphFont"/>
    <w:link w:val="Heading9"/>
    <w:rsid w:val="005A100D"/>
    <w:rPr>
      <w:rFonts w:ascii="CG Times" w:hAnsi="CG Times" w:cs="Times New Roman"/>
      <w:b/>
      <w:bCs/>
      <w:sz w:val="22"/>
      <w:szCs w:val="24"/>
      <w:lang w:val="en-US" w:eastAsia="en-US"/>
    </w:rPr>
  </w:style>
  <w:style w:type="paragraph" w:customStyle="1" w:styleId="Single">
    <w:name w:val="Single"/>
    <w:basedOn w:val="Normal"/>
    <w:rsid w:val="005A100D"/>
    <w:pPr>
      <w:tabs>
        <w:tab w:val="left" w:pos="-720"/>
        <w:tab w:val="left" w:pos="0"/>
        <w:tab w:val="left" w:pos="720"/>
      </w:tabs>
      <w:suppressAutoHyphens/>
      <w:ind w:left="2160" w:hanging="720"/>
      <w:jc w:val="both"/>
    </w:pPr>
    <w:rPr>
      <w:rFonts w:ascii="Times New Roman" w:hAnsi="Times New Roman" w:cs="Times New Roman"/>
      <w:spacing w:val="-2"/>
      <w:lang w:val="en-US" w:eastAsia="en-US"/>
    </w:rPr>
  </w:style>
  <w:style w:type="paragraph" w:styleId="Signature">
    <w:name w:val="Signature"/>
    <w:basedOn w:val="Normal"/>
    <w:link w:val="SignatureChar"/>
    <w:rsid w:val="005A100D"/>
    <w:pPr>
      <w:ind w:left="5760"/>
    </w:pPr>
    <w:rPr>
      <w:rFonts w:ascii="Times New Roman" w:hAnsi="Times New Roman" w:cs="Times New Roman"/>
      <w:lang w:val="en-US" w:eastAsia="en-US"/>
    </w:rPr>
  </w:style>
  <w:style w:type="character" w:customStyle="1" w:styleId="SignatureChar">
    <w:name w:val="Signature Char"/>
    <w:basedOn w:val="DefaultParagraphFont"/>
    <w:link w:val="Signature"/>
    <w:rsid w:val="005A100D"/>
    <w:rPr>
      <w:rFonts w:ascii="Times New Roman" w:hAnsi="Times New Roman" w:cs="Times New Roman"/>
      <w:sz w:val="24"/>
      <w:lang w:val="en-US" w:eastAsia="en-US"/>
    </w:rPr>
  </w:style>
  <w:style w:type="paragraph" w:customStyle="1" w:styleId="numbered">
    <w:name w:val="numbered"/>
    <w:basedOn w:val="Heading1"/>
    <w:next w:val="Normal"/>
    <w:rsid w:val="005A100D"/>
    <w:pPr>
      <w:keepLines w:val="0"/>
      <w:spacing w:before="240"/>
      <w:outlineLvl w:val="9"/>
    </w:pPr>
    <w:rPr>
      <w:rFonts w:ascii="Times New Roman" w:hAnsi="Times New Roman" w:cs="Times New Roman"/>
      <w:bCs w:val="0"/>
      <w:color w:val="auto"/>
      <w:kern w:val="28"/>
      <w:sz w:val="24"/>
      <w:szCs w:val="20"/>
      <w:lang w:val="en-US" w:eastAsia="en-US"/>
    </w:rPr>
  </w:style>
  <w:style w:type="paragraph" w:customStyle="1" w:styleId="Outline">
    <w:name w:val="Outline"/>
    <w:basedOn w:val="Normal"/>
    <w:rsid w:val="005A100D"/>
    <w:pPr>
      <w:spacing w:before="240"/>
    </w:pPr>
    <w:rPr>
      <w:rFonts w:ascii="Times New Roman" w:hAnsi="Times New Roman" w:cs="Times New Roman"/>
      <w:kern w:val="28"/>
      <w:lang w:val="en-US" w:eastAsia="en-US"/>
    </w:rPr>
  </w:style>
  <w:style w:type="paragraph" w:styleId="NormalIndent">
    <w:name w:val="Normal Indent"/>
    <w:basedOn w:val="Normal"/>
    <w:rsid w:val="005A100D"/>
    <w:pPr>
      <w:ind w:left="720"/>
    </w:pPr>
    <w:rPr>
      <w:rFonts w:ascii="Times New Roman" w:hAnsi="Times New Roman" w:cs="Times New Roman"/>
      <w:lang w:val="en-US" w:eastAsia="en-US"/>
    </w:rPr>
  </w:style>
  <w:style w:type="paragraph" w:customStyle="1" w:styleId="Outline1">
    <w:name w:val="Outline1"/>
    <w:basedOn w:val="Outline"/>
    <w:next w:val="Normal"/>
    <w:rsid w:val="005A100D"/>
    <w:pPr>
      <w:keepNext/>
      <w:numPr>
        <w:ilvl w:val="1"/>
        <w:numId w:val="10"/>
      </w:numPr>
      <w:tabs>
        <w:tab w:val="clear" w:pos="1152"/>
        <w:tab w:val="num" w:pos="360"/>
      </w:tabs>
      <w:ind w:left="360" w:hanging="360"/>
    </w:pPr>
    <w:rPr>
      <w:lang w:val="en-GB"/>
    </w:rPr>
  </w:style>
  <w:style w:type="paragraph" w:customStyle="1" w:styleId="SectionVHeader">
    <w:name w:val="Section V. Header"/>
    <w:basedOn w:val="Normal"/>
    <w:rsid w:val="005A100D"/>
    <w:pPr>
      <w:jc w:val="center"/>
    </w:pPr>
    <w:rPr>
      <w:rFonts w:ascii="Times New Roman" w:hAnsi="Times New Roman" w:cs="Times New Roman"/>
      <w:b/>
      <w:sz w:val="36"/>
      <w:lang w:eastAsia="en-US"/>
    </w:rPr>
  </w:style>
  <w:style w:type="paragraph" w:customStyle="1" w:styleId="SectionVIHeader">
    <w:name w:val="Section VI. Header"/>
    <w:basedOn w:val="SectionVHeader"/>
    <w:rsid w:val="005A100D"/>
    <w:pPr>
      <w:spacing w:before="120" w:after="240"/>
    </w:pPr>
  </w:style>
  <w:style w:type="paragraph" w:styleId="FootnoteText">
    <w:name w:val="footnote text"/>
    <w:basedOn w:val="Normal"/>
    <w:link w:val="FootnoteTextChar"/>
    <w:rsid w:val="005A100D"/>
    <w:pPr>
      <w:jc w:val="both"/>
    </w:pPr>
    <w:rPr>
      <w:rFonts w:ascii="Times New Roman" w:hAnsi="Times New Roman" w:cs="Times New Roman"/>
      <w:lang w:eastAsia="en-US"/>
    </w:rPr>
  </w:style>
  <w:style w:type="character" w:customStyle="1" w:styleId="FootnoteTextChar">
    <w:name w:val="Footnote Text Char"/>
    <w:basedOn w:val="DefaultParagraphFont"/>
    <w:link w:val="FootnoteText"/>
    <w:rsid w:val="005A100D"/>
    <w:rPr>
      <w:rFonts w:ascii="Times New Roman" w:hAnsi="Times New Roman" w:cs="Times New Roman"/>
      <w:lang w:eastAsia="en-US"/>
    </w:rPr>
  </w:style>
  <w:style w:type="character" w:styleId="FootnoteReference">
    <w:name w:val="footnote reference"/>
    <w:basedOn w:val="DefaultParagraphFont"/>
    <w:rsid w:val="005A100D"/>
    <w:rPr>
      <w:vertAlign w:val="superscript"/>
    </w:rPr>
  </w:style>
  <w:style w:type="paragraph" w:customStyle="1" w:styleId="SectionIXHeader">
    <w:name w:val="Section IX Header"/>
    <w:basedOn w:val="Normal"/>
    <w:rsid w:val="005A100D"/>
    <w:pPr>
      <w:jc w:val="center"/>
    </w:pPr>
    <w:rPr>
      <w:rFonts w:ascii="Times New Roman Bold" w:hAnsi="Times New Roman Bold" w:cs="Times New Roman"/>
      <w:b/>
      <w:sz w:val="36"/>
      <w:lang w:eastAsia="en-US"/>
    </w:rPr>
  </w:style>
  <w:style w:type="paragraph" w:customStyle="1" w:styleId="Document1">
    <w:name w:val="Document 1"/>
    <w:rsid w:val="005A100D"/>
    <w:pPr>
      <w:keepNext/>
      <w:keepLines/>
      <w:tabs>
        <w:tab w:val="left" w:pos="-720"/>
      </w:tabs>
      <w:suppressAutoHyphens/>
    </w:pPr>
    <w:rPr>
      <w:rFonts w:ascii="Courier" w:hAnsi="Courier" w:cs="Times New Roman"/>
      <w:lang w:val="en-US" w:eastAsia="en-US"/>
    </w:rPr>
  </w:style>
  <w:style w:type="paragraph" w:styleId="EndnoteText">
    <w:name w:val="endnote text"/>
    <w:basedOn w:val="Normal"/>
    <w:link w:val="EndnoteTextChar"/>
    <w:rsid w:val="005A100D"/>
    <w:rPr>
      <w:rFonts w:ascii="Times New Roman" w:hAnsi="Times New Roman" w:cs="Times New Roman"/>
      <w:lang w:val="en-US" w:eastAsia="en-US"/>
    </w:rPr>
  </w:style>
  <w:style w:type="character" w:customStyle="1" w:styleId="EndnoteTextChar">
    <w:name w:val="Endnote Text Char"/>
    <w:basedOn w:val="DefaultParagraphFont"/>
    <w:link w:val="EndnoteText"/>
    <w:rsid w:val="005A100D"/>
    <w:rPr>
      <w:rFonts w:ascii="Times New Roman" w:hAnsi="Times New Roman" w:cs="Times New Roman"/>
      <w:lang w:val="en-US" w:eastAsia="en-US"/>
    </w:rPr>
  </w:style>
  <w:style w:type="character" w:styleId="EndnoteReference">
    <w:name w:val="endnote reference"/>
    <w:basedOn w:val="DefaultParagraphFont"/>
    <w:rsid w:val="005A100D"/>
    <w:rPr>
      <w:vertAlign w:val="superscript"/>
    </w:rPr>
  </w:style>
  <w:style w:type="paragraph" w:customStyle="1" w:styleId="Headingblue">
    <w:name w:val="Heading blue"/>
    <w:basedOn w:val="Header"/>
    <w:link w:val="HeadingblueChar"/>
    <w:qFormat/>
    <w:rsid w:val="005A100D"/>
    <w:rPr>
      <w:b/>
      <w:color w:val="528CC9"/>
      <w:sz w:val="28"/>
      <w:szCs w:val="28"/>
      <w:lang w:eastAsia="en-US"/>
    </w:rPr>
  </w:style>
  <w:style w:type="character" w:customStyle="1" w:styleId="HeadingblueChar">
    <w:name w:val="Heading blue Char"/>
    <w:basedOn w:val="HeaderChar"/>
    <w:link w:val="Headingblue"/>
    <w:rsid w:val="005A100D"/>
    <w:rPr>
      <w:b/>
      <w:color w:val="528CC9"/>
      <w:sz w:val="28"/>
      <w:szCs w:val="28"/>
      <w:lang w:eastAsia="en-US"/>
    </w:rPr>
  </w:style>
  <w:style w:type="paragraph" w:customStyle="1" w:styleId="Sub-ClauseText">
    <w:name w:val="Sub-Clause Text"/>
    <w:basedOn w:val="Normal"/>
    <w:rsid w:val="006E791D"/>
    <w:pPr>
      <w:spacing w:before="120" w:after="120"/>
      <w:jc w:val="both"/>
    </w:pPr>
    <w:rPr>
      <w:rFonts w:ascii="Times New Roman" w:hAnsi="Times New Roman" w:cs="Times New Roman"/>
      <w:spacing w:val="-4"/>
      <w:szCs w:val="20"/>
      <w:lang w:eastAsia="en-US"/>
    </w:rPr>
  </w:style>
  <w:style w:type="paragraph" w:styleId="Revision">
    <w:name w:val="Revision"/>
    <w:hidden/>
    <w:rsid w:val="00CF00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89549">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672344661">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296982977">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unops.org/SiteCollectionDocuments/Procurement/UNOPS%20procurement%20manual%20EN.pdf" TargetMode="External"/><Relationship Id="rId26" Type="http://schemas.openxmlformats.org/officeDocument/2006/relationships/hyperlink" Target="mailto:upload.90801_I.vwd37d7q5v@u.box.com" TargetMode="External"/><Relationship Id="rId39" Type="http://schemas.openxmlformats.org/officeDocument/2006/relationships/hyperlink" Target="http://www.unglobalcompact.org/" TargetMode="External"/><Relationship Id="rId3" Type="http://schemas.openxmlformats.org/officeDocument/2006/relationships/customXml" Target="../customXml/item3.xml"/><Relationship Id="rId21" Type="http://schemas.openxmlformats.org/officeDocument/2006/relationships/hyperlink" Target="mailto:sajiawa@unops.org" TargetMode="External"/><Relationship Id="rId34" Type="http://schemas.openxmlformats.org/officeDocument/2006/relationships/header" Target="header6.xml"/><Relationship Id="rId42" Type="http://schemas.openxmlformats.org/officeDocument/2006/relationships/footer" Target="footer9.xml"/><Relationship Id="rId47" Type="http://schemas.openxmlformats.org/officeDocument/2006/relationships/footer" Target="footer10.xml"/><Relationship Id="rId50"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unglobalcompact.org/" TargetMode="External"/><Relationship Id="rId33" Type="http://schemas.openxmlformats.org/officeDocument/2006/relationships/hyperlink" Target="http://www.unops.org/english/Opportunities/suppliers/how-we-procure/Pages/default.aspx" TargetMode="External"/><Relationship Id="rId38" Type="http://schemas.openxmlformats.org/officeDocument/2006/relationships/hyperlink" Target="http://www.un.org/Depts/ptd/sites/dr7.un.org.Depts.ptd/files/files/attachment/page/2014/February%202014/conduct_english.pdf" TargetMode="External"/><Relationship Id="rId46"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mailto:trexylcm@unops.org" TargetMode="External"/><Relationship Id="rId29" Type="http://schemas.openxmlformats.org/officeDocument/2006/relationships/header" Target="header5.xml"/><Relationship Id="rId41"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un.org/Depts/ptd/sites/dr7.un.org.Depts.ptd/files/files/attachment/page/2014/February%202014/conduct_english.pdf" TargetMode="External"/><Relationship Id="rId32" Type="http://schemas.openxmlformats.org/officeDocument/2006/relationships/hyperlink" Target="https://www.unops.org/SiteCollectionDocuments/Procurement/UNOPS%20General%20Conditions%20for%20Goods.pdf" TargetMode="External"/><Relationship Id="rId37" Type="http://schemas.openxmlformats.org/officeDocument/2006/relationships/footer" Target="footer6.xml"/><Relationship Id="rId40" Type="http://schemas.openxmlformats.org/officeDocument/2006/relationships/footer" Target="footer7.xml"/><Relationship Id="rId45" Type="http://schemas.openxmlformats.org/officeDocument/2006/relationships/hyperlink" Target="http://www.unglobalcompact.org/"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unops.org/english/Opportunities/suppliers/Pages/default.aspx" TargetMode="External"/><Relationship Id="rId28" Type="http://schemas.openxmlformats.org/officeDocument/2006/relationships/header" Target="header4.xml"/><Relationship Id="rId36" Type="http://schemas.openxmlformats.org/officeDocument/2006/relationships/header" Target="header8.xml"/><Relationship Id="rId49" Type="http://schemas.openxmlformats.org/officeDocument/2006/relationships/footer" Target="footer11.xml"/><Relationship Id="rId10" Type="http://schemas.openxmlformats.org/officeDocument/2006/relationships/footnotes" Target="footnotes.xml"/><Relationship Id="rId19" Type="http://schemas.openxmlformats.org/officeDocument/2006/relationships/hyperlink" Target="mailto:sajiawa@unops.org" TargetMode="External"/><Relationship Id="rId31" Type="http://schemas.openxmlformats.org/officeDocument/2006/relationships/footer" Target="footer5.xml"/><Relationship Id="rId44" Type="http://schemas.openxmlformats.org/officeDocument/2006/relationships/hyperlink" Target="http://www.un.org/Depts/ptd/sites/dr7.un.org.Depts.ptd/files/files/attachment/page/2014/February%202014/conduct_english.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mailto:rogerc@unops.org" TargetMode="External"/><Relationship Id="rId27" Type="http://schemas.openxmlformats.org/officeDocument/2006/relationships/hyperlink" Target="http://www.unops.org/SiteCollectionDocuments/Procurement/UNOPS%20procurement%20manual%20EN.pdf" TargetMode="External"/><Relationship Id="rId30" Type="http://schemas.openxmlformats.org/officeDocument/2006/relationships/footer" Target="footer4.xml"/><Relationship Id="rId35" Type="http://schemas.openxmlformats.org/officeDocument/2006/relationships/header" Target="header7.xml"/><Relationship Id="rId43" Type="http://schemas.openxmlformats.org/officeDocument/2006/relationships/hyperlink" Target="https://www.ungm.org/Registration/RegisterSupplier.aspx" TargetMode="External"/><Relationship Id="rId48" Type="http://schemas.openxmlformats.org/officeDocument/2006/relationships/header" Target="header10.xml"/><Relationship Id="rId8" Type="http://schemas.openxmlformats.org/officeDocument/2006/relationships/settings" Target="settings.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10.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_rels/header8.xml.rels><?xml version="1.0" encoding="UTF-8" standalone="yes"?>
<Relationships xmlns="http://schemas.openxmlformats.org/package/2006/relationships"><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601d3c5c-5ab4-4805-9ea0-cfc20718897d">English</Language>
    <Step xmlns="601d3c5c-5ab4-4805-9ea0-cfc20718897d">Solicitation</Step>
    <IconOverlay xmlns="http://schemas.microsoft.com/sharepoint/v4" xsi:nil="true"/>
    <Ref_x0020__x0023_ xmlns="601d3c5c-5ab4-4805-9ea0-cfc20718897d">303</Ref_x0020__x0023_>
    <Policy xmlns="601d3c5c-5ab4-4805-9ea0-cfc20718897d">6.4.2</Policy>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D4B5220692AA4478D46EBE95C863640" ma:contentTypeVersion="6" ma:contentTypeDescription="Create a new document." ma:contentTypeScope="" ma:versionID="cf0070df641339528b5d5e633c12ad39">
  <xsd:schema xmlns:xsd="http://www.w3.org/2001/XMLSchema" xmlns:xs="http://www.w3.org/2001/XMLSchema" xmlns:p="http://schemas.microsoft.com/office/2006/metadata/properties" xmlns:ns2="601d3c5c-5ab4-4805-9ea0-cfc20718897d" xmlns:ns3="http://schemas.microsoft.com/sharepoint/v4" targetNamespace="http://schemas.microsoft.com/office/2006/metadata/properties" ma:root="true" ma:fieldsID="a6ae2bb2a050b424e5e805d20ea07697" ns2:_="" ns3:_="">
    <xsd:import namespace="601d3c5c-5ab4-4805-9ea0-cfc20718897d"/>
    <xsd:import namespace="http://schemas.microsoft.com/sharepoint/v4"/>
    <xsd:element name="properties">
      <xsd:complexType>
        <xsd:sequence>
          <xsd:element name="documentManagement">
            <xsd:complexType>
              <xsd:all>
                <xsd:element ref="ns2:Step"/>
                <xsd:element ref="ns2:Ref_x0020__x0023_"/>
                <xsd:element ref="ns2:Language"/>
                <xsd:element ref="ns2:Policy"/>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1d3c5c-5ab4-4805-9ea0-cfc20718897d" elementFormDefault="qualified">
    <xsd:import namespace="http://schemas.microsoft.com/office/2006/documentManagement/types"/>
    <xsd:import namespace="http://schemas.microsoft.com/office/infopath/2007/PartnerControls"/>
    <xsd:element name="Step" ma:index="8" ma:displayName="Step" ma:default="Planning" ma:description="Choose the appropriate step of the procurement process" ma:format="Dropdown" ma:internalName="Step">
      <xsd:simpleType>
        <xsd:restriction base="dms:Choice">
          <xsd:enumeration value="Planning"/>
          <xsd:enumeration value="Requirements definition"/>
          <xsd:enumeration value="Sourcing"/>
          <xsd:enumeration value="Solicitation"/>
          <xsd:enumeration value="Management of submissions"/>
          <xsd:enumeration value="Evaluation of submissions"/>
          <xsd:enumeration value="Review, decisions and award"/>
          <xsd:enumeration value="Contract finalization and issuance"/>
          <xsd:enumeration value="Logistics"/>
          <xsd:enumeration value="Contract management"/>
        </xsd:restriction>
      </xsd:simpleType>
    </xsd:element>
    <xsd:element name="Ref_x0020__x0023_" ma:index="9" ma:displayName="Ref #" ma:internalName="Ref_x0020__x0023_">
      <xsd:simpleType>
        <xsd:restriction base="dms:Text">
          <xsd:maxLength value="4"/>
        </xsd:restriction>
      </xsd:simpleType>
    </xsd:element>
    <xsd:element name="Language" ma:index="10" ma:displayName="Language" ma:default="English" ma:format="Dropdown" ma:internalName="Language">
      <xsd:simpleType>
        <xsd:restriction base="dms:Choice">
          <xsd:enumeration value="English"/>
          <xsd:enumeration value="Français"/>
          <xsd:enumeration value="Español"/>
        </xsd:restriction>
      </xsd:simpleType>
    </xsd:element>
    <xsd:element name="Policy" ma:index="11" ma:displayName="Policy" ma:description="The section(s) of the Procurement Manual where the template is referenced" ma:internalName="Policy">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6FBFD-16E7-4EB5-B563-5E4CF08F70AC}">
  <ds:schemaRefs>
    <ds:schemaRef ds:uri="http://purl.org/dc/elements/1.1/"/>
    <ds:schemaRef ds:uri="http://purl.org/dc/terms/"/>
    <ds:schemaRef ds:uri="http://schemas.microsoft.com/office/2006/documentManagement/types"/>
    <ds:schemaRef ds:uri="http://schemas.microsoft.com/sharepoint/v4"/>
    <ds:schemaRef ds:uri="601d3c5c-5ab4-4805-9ea0-cfc20718897d"/>
    <ds:schemaRef ds:uri="http://schemas.microsoft.com/office/infopath/2007/PartnerControls"/>
    <ds:schemaRef ds:uri="http://purl.org/dc/dcmitype/"/>
    <ds:schemaRef ds:uri="http://schemas.microsoft.com/office/2006/metadata/properti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EB5984D9-87D0-4058-8CC5-6E8BB1E31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1d3c5c-5ab4-4805-9ea0-cfc20718897d"/>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5DFEFE-B7A6-44AA-BAF7-36B6A6E5B48F}">
  <ds:schemaRefs>
    <ds:schemaRef ds:uri="http://schemas.microsoft.com/sharepoint/v3/contenttype/forms"/>
  </ds:schemaRefs>
</ds:datastoreItem>
</file>

<file path=customXml/itemProps4.xml><?xml version="1.0" encoding="utf-8"?>
<ds:datastoreItem xmlns:ds="http://schemas.openxmlformats.org/officeDocument/2006/customXml" ds:itemID="{C9318D6E-32A0-45B5-AC69-DDC504E6B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20</Pages>
  <Words>5174</Words>
  <Characters>29495</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ITB for goods</vt:lpstr>
    </vt:vector>
  </TitlesOfParts>
  <Company>UNOPS</Company>
  <LinksUpToDate>false</LinksUpToDate>
  <CharactersWithSpaces>34600</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 for goods</dc:title>
  <dc:creator>UNOPS</dc:creator>
  <cp:lastModifiedBy>Sajia WAIS</cp:lastModifiedBy>
  <cp:revision>64</cp:revision>
  <cp:lastPrinted>2014-08-26T07:27:00Z</cp:lastPrinted>
  <dcterms:created xsi:type="dcterms:W3CDTF">2015-01-12T17:07:00Z</dcterms:created>
  <dcterms:modified xsi:type="dcterms:W3CDTF">2015-01-16T14:06:00Z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0x0101000D4B5220692AA4478D46EBE95C863640</vt:lpwstr>
  </property>
</Properties>
</file>