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BA0D1E" w14:paraId="7D94FBFA" w14:textId="77777777" w:rsidTr="00B714E6">
        <w:tc>
          <w:tcPr>
            <w:tcW w:w="9375" w:type="dxa"/>
          </w:tcPr>
          <w:p w14:paraId="633183AA" w14:textId="77777777" w:rsidR="00BA0D1E" w:rsidRDefault="00BA0D1E"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0581CA9E" wp14:editId="5F46C139">
                      <wp:simplePos x="0" y="0"/>
                      <wp:positionH relativeFrom="column">
                        <wp:posOffset>137795</wp:posOffset>
                      </wp:positionH>
                      <wp:positionV relativeFrom="paragraph">
                        <wp:posOffset>-74511</wp:posOffset>
                      </wp:positionV>
                      <wp:extent cx="6149591" cy="2039815"/>
                      <wp:effectExtent l="0" t="0" r="22860" b="17780"/>
                      <wp:wrapNone/>
                      <wp:docPr id="96823716"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ln/>
                            </wps:spPr>
                            <wps:style>
                              <a:lnRef idx="2">
                                <a:schemeClr val="accent1"/>
                              </a:lnRef>
                              <a:fillRef idx="1">
                                <a:schemeClr val="lt1"/>
                              </a:fillRef>
                              <a:effectRef idx="0">
                                <a:schemeClr val="accent1"/>
                              </a:effectRef>
                              <a:fontRef idx="minor">
                                <a:schemeClr val="dk1"/>
                              </a:fontRef>
                            </wps:style>
                            <wps:txbx>
                              <w:txbxContent>
                                <w:p w14:paraId="3DF3B69A" w14:textId="77777777" w:rsidR="00BA0D1E" w:rsidRDefault="00BA0D1E" w:rsidP="00BA0D1E">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9B0F65B" w14:textId="77777777" w:rsidR="00BA0D1E" w:rsidRDefault="00BA0D1E" w:rsidP="00BA0D1E">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24E7D4AE" w14:textId="77777777" w:rsidR="00BA0D1E" w:rsidRDefault="00BA0D1E" w:rsidP="00BA0D1E">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581CA9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" fillcolor="white [3201]" strokecolor="#4f81bd [3204]" strokeweight="2pt">
                      <v:textbox>
                        <w:txbxContent>
                          <w:p w14:paraId="3DF3B69A" w14:textId="77777777" w:rsidR="00BA0D1E" w:rsidRDefault="00BA0D1E" w:rsidP="00BA0D1E">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9B0F65B" w14:textId="77777777" w:rsidR="00BA0D1E" w:rsidRDefault="00BA0D1E" w:rsidP="00BA0D1E">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24E7D4AE" w14:textId="77777777" w:rsidR="00BA0D1E" w:rsidRDefault="00BA0D1E" w:rsidP="00BA0D1E">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BA0D1E" w14:paraId="48563DC2" w14:textId="77777777" w:rsidTr="00B714E6">
        <w:trPr>
          <w:trHeight w:val="280"/>
        </w:trPr>
        <w:tc>
          <w:tcPr>
            <w:tcW w:w="9375" w:type="dxa"/>
          </w:tcPr>
          <w:p w14:paraId="5793A340"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5EAAAC9"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26A6C760"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673B65FF" w14:textId="77777777" w:rsidR="00BA0D1E" w:rsidRDefault="00BA0D1E"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6CC4C359"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0288" behindDoc="0" locked="0" layoutInCell="1" allowOverlap="1" wp14:anchorId="386F9FE5" wp14:editId="59A491D2">
                      <wp:simplePos x="0" y="0"/>
                      <wp:positionH relativeFrom="column">
                        <wp:posOffset>220980</wp:posOffset>
                      </wp:positionH>
                      <wp:positionV relativeFrom="paragraph">
                        <wp:posOffset>128906</wp:posOffset>
                      </wp:positionV>
                      <wp:extent cx="3164833" cy="393700"/>
                      <wp:effectExtent l="0" t="0" r="0" b="6350"/>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393700"/>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40E48A" w14:textId="77777777" w:rsidR="00BA0D1E" w:rsidRDefault="00BA0D1E" w:rsidP="00BA0D1E">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86F9FE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left:0;text-align:left;margin-left:17.4pt;margin-top:10.15pt;width:249.2pt;height: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" adj="20256,0" fillcolor="#fabf8f [1945]" stroked="f" strokeweight="2pt">
                      <v:textbox inset="0,0,0,0">
                        <w:txbxContent>
                          <w:p w14:paraId="0B40E48A" w14:textId="77777777" w:rsidR="00BA0D1E" w:rsidRDefault="00BA0D1E" w:rsidP="00BA0D1E">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538713C2"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00DDF02"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50DF2583" wp14:editId="1BAF0575">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wps:spPr>
                            <wps:style>
                              <a:lnRef idx="2">
                                <a:schemeClr val="accent5"/>
                              </a:lnRef>
                              <a:fillRef idx="1">
                                <a:schemeClr val="lt1"/>
                              </a:fillRef>
                              <a:effectRef idx="0">
                                <a:schemeClr val="accent5"/>
                              </a:effectRef>
                              <a:fontRef idx="minor">
                                <a:schemeClr val="dk1"/>
                              </a:fontRef>
                            </wps:style>
                            <wps:txbx>
                              <w:txbxContent>
                                <w:p w14:paraId="44507A96" w14:textId="6C5327BA" w:rsidR="00BA0D1E" w:rsidRDefault="00BA0D1E" w:rsidP="00BA0D1E">
                                  <w:pPr>
                                    <w:ind w:left="450"/>
                                    <w:rPr>
                                      <w:rFonts w:asciiTheme="minorHAnsi" w:hAnsi="Calibri" w:cstheme="minorBidi"/>
                                      <w:color w:val="000000" w:themeColor="dark1"/>
                                      <w:kern w:val="24"/>
                                    </w:rPr>
                                  </w:pPr>
                                  <w:r w:rsidRPr="00BA0D1E">
                                    <w:rPr>
                                      <w:rFonts w:ascii="Open Sans" w:eastAsia="Open Sans" w:hAnsi="Open Sans" w:cs="Open Sans"/>
                                      <w:b/>
                                      <w:color w:val="0000FF"/>
                                      <w:sz w:val="26"/>
                                      <w:szCs w:val="26"/>
                                    </w:rPr>
                                    <w:t>Supply and Delivery of Spare Parts and Consumables for the purpose of maintaining and operating mechanical and electrical units in the water network system</w:t>
                                  </w:r>
                                  <w:r w:rsidRPr="00C90A37">
                                    <w:rPr>
                                      <w:rFonts w:ascii="Open Sans" w:eastAsia="Open Sans" w:hAnsi="Open Sans" w:cs="Open Sans"/>
                                      <w:b/>
                                      <w:color w:val="0000FF"/>
                                      <w:sz w:val="26"/>
                                      <w:szCs w:val="26"/>
                                    </w:rPr>
                                    <w:t xml:space="preserve">, To Be Delivered to National Water &amp; Sanitation Authority – </w:t>
                                  </w:r>
                                  <w:bookmarkStart w:id="0" w:name="_Hlk177957066"/>
                                  <w:r w:rsidR="00D060EF">
                                    <w:rPr>
                                      <w:rFonts w:ascii="Open Sans" w:eastAsia="Open Sans" w:hAnsi="Open Sans" w:cs="Open Sans"/>
                                      <w:b/>
                                      <w:color w:val="0000FF"/>
                                      <w:sz w:val="26"/>
                                      <w:szCs w:val="26"/>
                                    </w:rPr>
                                    <w:t>HASWIN</w:t>
                                  </w:r>
                                  <w:r w:rsidRPr="00C90A37">
                                    <w:rPr>
                                      <w:rFonts w:ascii="Open Sans" w:eastAsia="Open Sans" w:hAnsi="Open Sans" w:cs="Open Sans"/>
                                      <w:b/>
                                      <w:color w:val="0000FF"/>
                                      <w:sz w:val="26"/>
                                      <w:szCs w:val="26"/>
                                    </w:rPr>
                                    <w:t xml:space="preserve"> </w:t>
                                  </w:r>
                                  <w:bookmarkEnd w:id="0"/>
                                  <w:r w:rsidRPr="00C90A37">
                                    <w:rPr>
                                      <w:rFonts w:ascii="Open Sans" w:eastAsia="Open Sans" w:hAnsi="Open Sans" w:cs="Open Sans"/>
                                      <w:b/>
                                      <w:color w:val="0000FF"/>
                                      <w:sz w:val="26"/>
                                      <w:szCs w:val="26"/>
                                    </w:rPr>
                                    <w:t xml:space="preserve">Branch - NWSA- </w:t>
                                  </w:r>
                                  <w:r w:rsidR="00D060EF">
                                    <w:rPr>
                                      <w:rFonts w:ascii="Open Sans" w:eastAsia="Open Sans" w:hAnsi="Open Sans" w:cs="Open Sans"/>
                                      <w:b/>
                                      <w:color w:val="0000FF"/>
                                      <w:sz w:val="26"/>
                                      <w:szCs w:val="26"/>
                                    </w:rPr>
                                    <w:t>HASWIN</w:t>
                                  </w:r>
                                  <w:r w:rsidRPr="00C90A37">
                                    <w:rPr>
                                      <w:rFonts w:ascii="Open Sans" w:eastAsia="Open Sans" w:hAnsi="Open Sans" w:cs="Open Sans"/>
                                      <w:b/>
                                      <w:color w:val="0000FF"/>
                                      <w:sz w:val="26"/>
                                      <w:szCs w:val="26"/>
                                    </w:rPr>
                                    <w:t xml:space="preserve">’s Warehouses, </w:t>
                                  </w:r>
                                  <w:r w:rsidR="00D060EF">
                                    <w:rPr>
                                      <w:rFonts w:ascii="Open Sans" w:eastAsia="Open Sans" w:hAnsi="Open Sans" w:cs="Open Sans"/>
                                      <w:b/>
                                      <w:color w:val="0000FF"/>
                                      <w:sz w:val="26"/>
                                      <w:szCs w:val="26"/>
                                    </w:rPr>
                                    <w:t>HASWIN</w:t>
                                  </w:r>
                                  <w:r w:rsidR="00D060EF" w:rsidRPr="00C90A37">
                                    <w:rPr>
                                      <w:rFonts w:ascii="Open Sans" w:eastAsia="Open Sans" w:hAnsi="Open Sans" w:cs="Open Sans"/>
                                      <w:b/>
                                      <w:color w:val="0000FF"/>
                                      <w:sz w:val="26"/>
                                      <w:szCs w:val="26"/>
                                    </w:rPr>
                                    <w:t xml:space="preserve"> </w:t>
                                  </w:r>
                                  <w:r w:rsidRPr="00C90A37">
                                    <w:rPr>
                                      <w:rFonts w:ascii="Open Sans" w:eastAsia="Open Sans" w:hAnsi="Open Sans" w:cs="Open Sans"/>
                                      <w:b/>
                                      <w:color w:val="0000FF"/>
                                      <w:sz w:val="26"/>
                                      <w:szCs w:val="26"/>
                                    </w:rPr>
                                    <w:t xml:space="preserve">District - Al </w:t>
                                  </w:r>
                                  <w:r w:rsidRPr="00C90A37">
                                    <w:rPr>
                                      <w:rFonts w:ascii="Open Sans" w:eastAsia="Open Sans" w:hAnsi="Open Sans" w:cs="Open Sans"/>
                                      <w:b/>
                                      <w:color w:val="0000FF"/>
                                      <w:sz w:val="26"/>
                                      <w:szCs w:val="26"/>
                                    </w:rPr>
                                    <w:t>Maharah Governorate</w:t>
                                  </w:r>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50DF2583" id="مخطط انسيابي: متعدد المستندات 3" o:spid="_x0000_s1028" type="#_x0000_t115" style="position:absolute;left:0;text-align:left;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" fillcolor="white [3201]" strokecolor="#4bacc6 [3208]" strokeweight="2pt">
                      <v:textbox>
                        <w:txbxContent>
                          <w:p w14:paraId="44507A96" w14:textId="6C5327BA" w:rsidR="00BA0D1E" w:rsidRDefault="00BA0D1E" w:rsidP="00BA0D1E">
                            <w:pPr>
                              <w:ind w:left="450"/>
                              <w:rPr>
                                <w:rFonts w:asciiTheme="minorHAnsi" w:hAnsi="Calibri" w:cstheme="minorBidi"/>
                                <w:color w:val="000000" w:themeColor="dark1"/>
                                <w:kern w:val="24"/>
                              </w:rPr>
                            </w:pPr>
                            <w:r w:rsidRPr="00BA0D1E">
                              <w:rPr>
                                <w:rFonts w:ascii="Open Sans" w:eastAsia="Open Sans" w:hAnsi="Open Sans" w:cs="Open Sans"/>
                                <w:b/>
                                <w:color w:val="0000FF"/>
                                <w:sz w:val="26"/>
                                <w:szCs w:val="26"/>
                              </w:rPr>
                              <w:t>Supply and Delivery of Spare Parts and Consumables for the purpose of maintaining and operating mechanical and electrical units in the water network system</w:t>
                            </w:r>
                            <w:r w:rsidRPr="00C90A37">
                              <w:rPr>
                                <w:rFonts w:ascii="Open Sans" w:eastAsia="Open Sans" w:hAnsi="Open Sans" w:cs="Open Sans"/>
                                <w:b/>
                                <w:color w:val="0000FF"/>
                                <w:sz w:val="26"/>
                                <w:szCs w:val="26"/>
                              </w:rPr>
                              <w:t xml:space="preserve">, To Be Delivered to National Water &amp; Sanitation Authority – </w:t>
                            </w:r>
                            <w:bookmarkStart w:id="1" w:name="_Hlk177957066"/>
                            <w:r w:rsidR="00D060EF">
                              <w:rPr>
                                <w:rFonts w:ascii="Open Sans" w:eastAsia="Open Sans" w:hAnsi="Open Sans" w:cs="Open Sans"/>
                                <w:b/>
                                <w:color w:val="0000FF"/>
                                <w:sz w:val="26"/>
                                <w:szCs w:val="26"/>
                              </w:rPr>
                              <w:t>HASWIN</w:t>
                            </w:r>
                            <w:r w:rsidRPr="00C90A37">
                              <w:rPr>
                                <w:rFonts w:ascii="Open Sans" w:eastAsia="Open Sans" w:hAnsi="Open Sans" w:cs="Open Sans"/>
                                <w:b/>
                                <w:color w:val="0000FF"/>
                                <w:sz w:val="26"/>
                                <w:szCs w:val="26"/>
                              </w:rPr>
                              <w:t xml:space="preserve"> </w:t>
                            </w:r>
                            <w:bookmarkEnd w:id="1"/>
                            <w:r w:rsidRPr="00C90A37">
                              <w:rPr>
                                <w:rFonts w:ascii="Open Sans" w:eastAsia="Open Sans" w:hAnsi="Open Sans" w:cs="Open Sans"/>
                                <w:b/>
                                <w:color w:val="0000FF"/>
                                <w:sz w:val="26"/>
                                <w:szCs w:val="26"/>
                              </w:rPr>
                              <w:t xml:space="preserve">Branch - NWSA- </w:t>
                            </w:r>
                            <w:r w:rsidR="00D060EF">
                              <w:rPr>
                                <w:rFonts w:ascii="Open Sans" w:eastAsia="Open Sans" w:hAnsi="Open Sans" w:cs="Open Sans"/>
                                <w:b/>
                                <w:color w:val="0000FF"/>
                                <w:sz w:val="26"/>
                                <w:szCs w:val="26"/>
                              </w:rPr>
                              <w:t>HASWIN</w:t>
                            </w:r>
                            <w:r w:rsidRPr="00C90A37">
                              <w:rPr>
                                <w:rFonts w:ascii="Open Sans" w:eastAsia="Open Sans" w:hAnsi="Open Sans" w:cs="Open Sans"/>
                                <w:b/>
                                <w:color w:val="0000FF"/>
                                <w:sz w:val="26"/>
                                <w:szCs w:val="26"/>
                              </w:rPr>
                              <w:t xml:space="preserve">’s Warehouses, </w:t>
                            </w:r>
                            <w:r w:rsidR="00D060EF">
                              <w:rPr>
                                <w:rFonts w:ascii="Open Sans" w:eastAsia="Open Sans" w:hAnsi="Open Sans" w:cs="Open Sans"/>
                                <w:b/>
                                <w:color w:val="0000FF"/>
                                <w:sz w:val="26"/>
                                <w:szCs w:val="26"/>
                              </w:rPr>
                              <w:t>HASWIN</w:t>
                            </w:r>
                            <w:r w:rsidR="00D060EF" w:rsidRPr="00C90A37">
                              <w:rPr>
                                <w:rFonts w:ascii="Open Sans" w:eastAsia="Open Sans" w:hAnsi="Open Sans" w:cs="Open Sans"/>
                                <w:b/>
                                <w:color w:val="0000FF"/>
                                <w:sz w:val="26"/>
                                <w:szCs w:val="26"/>
                              </w:rPr>
                              <w:t xml:space="preserve"> </w:t>
                            </w:r>
                            <w:r w:rsidRPr="00C90A37">
                              <w:rPr>
                                <w:rFonts w:ascii="Open Sans" w:eastAsia="Open Sans" w:hAnsi="Open Sans" w:cs="Open Sans"/>
                                <w:b/>
                                <w:color w:val="0000FF"/>
                                <w:sz w:val="26"/>
                                <w:szCs w:val="26"/>
                              </w:rPr>
                              <w:t xml:space="preserve">District - Al </w:t>
                            </w:r>
                            <w:r w:rsidRPr="00C90A37">
                              <w:rPr>
                                <w:rFonts w:ascii="Open Sans" w:eastAsia="Open Sans" w:hAnsi="Open Sans" w:cs="Open Sans"/>
                                <w:b/>
                                <w:color w:val="0000FF"/>
                                <w:sz w:val="26"/>
                                <w:szCs w:val="26"/>
                              </w:rPr>
                              <w:t>Maharah Governorate</w:t>
                            </w:r>
                          </w:p>
                        </w:txbxContent>
                      </v:textbox>
                    </v:shape>
                  </w:pict>
                </mc:Fallback>
              </mc:AlternateContent>
            </w:r>
          </w:p>
          <w:p w14:paraId="2F3107ED"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709CB6C"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1DCD9174" w14:textId="77777777" w:rsidR="00BA0D1E" w:rsidRPr="00C90A37"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7251D0DA" w14:textId="77777777" w:rsidR="00BA0D1E"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47C62080" w14:textId="77777777" w:rsidR="00BA0D1E"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16D99828" w14:textId="77777777" w:rsidR="00BA0D1E"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34AEFF36" w14:textId="77777777" w:rsidR="00BA0D1E" w:rsidRPr="000B0C06" w:rsidRDefault="00BA0D1E"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38819BCD" w14:textId="77777777" w:rsidR="00BA0D1E"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2" w:name="_Hlk177677135"/>
            <w:r w:rsidRPr="006E2F86">
              <w:rPr>
                <w:noProof/>
              </w:rPr>
              <mc:AlternateContent>
                <mc:Choice Requires="wps">
                  <w:drawing>
                    <wp:anchor distT="0" distB="0" distL="114300" distR="114300" simplePos="0" relativeHeight="251662336" behindDoc="0" locked="0" layoutInCell="1" allowOverlap="1" wp14:anchorId="24711E71" wp14:editId="00B7972B">
                      <wp:simplePos x="0" y="0"/>
                      <wp:positionH relativeFrom="column">
                        <wp:posOffset>30480</wp:posOffset>
                      </wp:positionH>
                      <wp:positionV relativeFrom="paragraph">
                        <wp:posOffset>13971</wp:posOffset>
                      </wp:positionV>
                      <wp:extent cx="2883535" cy="336550"/>
                      <wp:effectExtent l="0" t="0" r="0" b="6350"/>
                      <wp:wrapNone/>
                      <wp:docPr id="1369584669" name="سهم: لليمين 4"/>
                      <wp:cNvGraphicFramePr/>
                      <a:graphic xmlns:a="http://schemas.openxmlformats.org/drawingml/2006/main">
                        <a:graphicData uri="http://schemas.microsoft.com/office/word/2010/wordprocessingShape">
                          <wps:wsp>
                            <wps:cNvSpPr/>
                            <wps:spPr>
                              <a:xfrm>
                                <a:off x="0" y="0"/>
                                <a:ext cx="2883535" cy="336550"/>
                              </a:xfrm>
                              <a:prstGeom prst="rightArrow">
                                <a:avLst>
                                  <a:gd name="adj1" fmla="val 100000"/>
                                  <a:gd name="adj2" fmla="val 50000"/>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AE9C4B" w14:textId="77777777" w:rsidR="00BA0D1E" w:rsidRDefault="00BA0D1E" w:rsidP="00BA0D1E">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24711E71" id="سهم: لليمين 4" o:spid="_x0000_s1029" type="#_x0000_t13" style="position:absolute;left:0;text-align:left;margin-left:2.4pt;margin-top:1.1pt;width:227.0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" adj="20339,0" fillcolor="#fabf8f [1945]" stroked="f" strokeweight="2pt">
                      <v:textbox inset="0,0,0,0">
                        <w:txbxContent>
                          <w:p w14:paraId="48AE9C4B" w14:textId="77777777" w:rsidR="00BA0D1E" w:rsidRDefault="00BA0D1E" w:rsidP="00BA0D1E">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5F42D180" w14:textId="77777777" w:rsidR="00BA0D1E" w:rsidRPr="000B0C06" w:rsidRDefault="00BA0D1E"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2"/>
          <w:p w14:paraId="216C0706" w14:textId="4659809C" w:rsidR="00BA0D1E" w:rsidRDefault="00BA0D1E" w:rsidP="000C1D86">
            <w:pPr>
              <w:widowControl/>
              <w:pBdr>
                <w:top w:val="nil"/>
                <w:left w:val="nil"/>
                <w:bottom w:val="nil"/>
                <w:right w:val="nil"/>
                <w:between w:val="nil"/>
              </w:pBdr>
              <w:spacing w:after="240"/>
              <w:ind w:left="2390"/>
              <w:rPr>
                <w:rFonts w:ascii="Open Sans" w:eastAsia="Open Sans" w:hAnsi="Open Sans" w:cs="Open Sans"/>
                <w:b/>
                <w:color w:val="0092D1"/>
                <w:sz w:val="32"/>
                <w:szCs w:val="32"/>
              </w:rPr>
            </w:pPr>
            <w:r w:rsidRPr="000C1D86">
              <w:rPr>
                <w:rFonts w:ascii="Open Sans" w:eastAsia="Open Sans" w:hAnsi="Open Sans" w:cs="Open Sans"/>
                <w:b/>
                <w:color w:val="0000FF"/>
                <w:sz w:val="36"/>
                <w:szCs w:val="36"/>
              </w:rPr>
              <w:t>(</w:t>
            </w:r>
            <w:r w:rsidRPr="000C1D86">
              <w:rPr>
                <w:rFonts w:ascii="Open Sans" w:eastAsia="Open Sans" w:hAnsi="Open Sans" w:cs="Open Sans"/>
                <w:b/>
                <w:color w:val="0000FF"/>
                <w:sz w:val="36"/>
                <w:szCs w:val="36"/>
                <w:highlight w:val="yellow"/>
              </w:rPr>
              <w:t>IUS-AF2-UWS-</w:t>
            </w:r>
            <w:r w:rsidR="00F36931" w:rsidRPr="000C1D86">
              <w:rPr>
                <w:rFonts w:ascii="Open Sans" w:eastAsia="Open Sans" w:hAnsi="Open Sans" w:cs="Open Sans"/>
                <w:b/>
                <w:color w:val="0000FF"/>
                <w:sz w:val="36"/>
                <w:szCs w:val="36"/>
                <w:highlight w:val="yellow"/>
              </w:rPr>
              <w:t>H</w:t>
            </w:r>
            <w:r w:rsidR="00D060EF" w:rsidRPr="000C1D86">
              <w:rPr>
                <w:rFonts w:ascii="Open Sans" w:eastAsia="Open Sans" w:hAnsi="Open Sans" w:cs="Open Sans"/>
                <w:b/>
                <w:color w:val="0000FF"/>
                <w:sz w:val="36"/>
                <w:szCs w:val="36"/>
                <w:highlight w:val="yellow"/>
              </w:rPr>
              <w:t>SW</w:t>
            </w:r>
            <w:r w:rsidR="00F36931" w:rsidRPr="000C1D86">
              <w:rPr>
                <w:rFonts w:ascii="Open Sans" w:eastAsia="Open Sans" w:hAnsi="Open Sans" w:cs="Open Sans"/>
                <w:b/>
                <w:color w:val="0000FF"/>
                <w:sz w:val="36"/>
                <w:szCs w:val="36"/>
                <w:highlight w:val="yellow"/>
              </w:rPr>
              <w:t>N</w:t>
            </w:r>
            <w:r w:rsidRPr="000C1D86">
              <w:rPr>
                <w:rFonts w:ascii="Open Sans" w:eastAsia="Open Sans" w:hAnsi="Open Sans" w:cs="Open Sans"/>
                <w:b/>
                <w:color w:val="0000FF"/>
                <w:sz w:val="36"/>
                <w:szCs w:val="36"/>
                <w:highlight w:val="yellow"/>
              </w:rPr>
              <w:t>-0</w:t>
            </w:r>
            <w:r w:rsidR="000C1D86" w:rsidRPr="000C1D86">
              <w:rPr>
                <w:rFonts w:ascii="Open Sans" w:eastAsia="Open Sans" w:hAnsi="Open Sans" w:cs="Open Sans"/>
                <w:b/>
                <w:color w:val="0000FF"/>
                <w:sz w:val="36"/>
                <w:szCs w:val="36"/>
                <w:highlight w:val="yellow"/>
              </w:rPr>
              <w:t>03</w:t>
            </w:r>
            <w:r w:rsidRPr="000C1D86">
              <w:rPr>
                <w:rFonts w:ascii="Open Sans" w:eastAsia="Open Sans" w:hAnsi="Open Sans" w:cs="Open Sans"/>
                <w:b/>
                <w:color w:val="0000FF"/>
                <w:sz w:val="36"/>
                <w:szCs w:val="36"/>
                <w:highlight w:val="yellow"/>
              </w:rPr>
              <w:t>)</w:t>
            </w:r>
          </w:p>
        </w:tc>
      </w:tr>
    </w:tbl>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F37932" w14:paraId="3291751B" w14:textId="77777777">
        <w:trPr>
          <w:trHeight w:val="80"/>
        </w:trPr>
        <w:tc>
          <w:tcPr>
            <w:tcW w:w="2562" w:type="dxa"/>
          </w:tcPr>
          <w:p w14:paraId="31CBC300" w14:textId="77777777" w:rsidR="00F37932" w:rsidRDefault="00F37932" w:rsidP="00FA0F95">
            <w:pPr>
              <w:rPr>
                <w:rFonts w:ascii="Open Sans" w:eastAsia="Open Sans" w:hAnsi="Open Sans" w:cs="Open Sans"/>
                <w:color w:val="000000"/>
              </w:rPr>
            </w:pPr>
          </w:p>
          <w:p w14:paraId="5812E70A" w14:textId="77777777" w:rsidR="00FA0F95" w:rsidRDefault="00FA0F95" w:rsidP="00FA0F95">
            <w:pPr>
              <w:rPr>
                <w:rFonts w:ascii="Open Sans" w:eastAsia="Open Sans" w:hAnsi="Open Sans" w:cs="Open Sans"/>
                <w:color w:val="000000"/>
              </w:rPr>
            </w:pPr>
          </w:p>
          <w:p w14:paraId="084C00D6" w14:textId="77777777" w:rsidR="00FA0F95" w:rsidRDefault="00FA0F95" w:rsidP="00FA0F95">
            <w:pPr>
              <w:rPr>
                <w:rFonts w:ascii="Open Sans" w:eastAsia="Open Sans" w:hAnsi="Open Sans" w:cs="Open Sans"/>
                <w:color w:val="000000"/>
              </w:rPr>
            </w:pPr>
          </w:p>
          <w:p w14:paraId="6977C36F" w14:textId="77777777" w:rsidR="00FA0F95" w:rsidRDefault="00FA0F95" w:rsidP="00FA0F95">
            <w:pPr>
              <w:rPr>
                <w:rFonts w:ascii="Open Sans" w:eastAsia="Open Sans" w:hAnsi="Open Sans" w:cs="Open Sans"/>
                <w:color w:val="000000"/>
              </w:rPr>
            </w:pPr>
          </w:p>
        </w:tc>
      </w:tr>
    </w:tbl>
    <w:p w14:paraId="55443B52" w14:textId="77777777" w:rsidR="00F37932" w:rsidRDefault="0000000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III: Returnable Bidding Forms</w:t>
      </w:r>
    </w:p>
    <w:p w14:paraId="35A49746" w14:textId="77777777" w:rsidR="00F37932" w:rsidRDefault="00F37932">
      <w:pPr>
        <w:rPr>
          <w:rFonts w:ascii="Open Sans" w:eastAsia="Open Sans" w:hAnsi="Open Sans" w:cs="Open Sans"/>
        </w:rPr>
      </w:pPr>
    </w:p>
    <w:p w14:paraId="064C3425" w14:textId="77777777" w:rsidR="00F37932" w:rsidRDefault="0000000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4792F82" w14:textId="77777777" w:rsidR="00F37932" w:rsidRDefault="00F37932">
      <w:pPr>
        <w:rPr>
          <w:rFonts w:ascii="Open Sans" w:eastAsia="Open Sans" w:hAnsi="Open Sans" w:cs="Open Sans"/>
        </w:rPr>
      </w:pPr>
    </w:p>
    <w:p w14:paraId="28204D51" w14:textId="77777777" w:rsidR="00F37932" w:rsidRDefault="00000000">
      <w:pPr>
        <w:tabs>
          <w:tab w:val="left" w:pos="709"/>
        </w:tabs>
        <w:jc w:val="both"/>
      </w:pPr>
      <w:r>
        <w:t>This Section comprises the following Returnable Bidding Forms:</w:t>
      </w:r>
    </w:p>
    <w:p w14:paraId="7A42F404" w14:textId="77777777" w:rsidR="00F37932" w:rsidRDefault="00F37932">
      <w:pPr>
        <w:tabs>
          <w:tab w:val="left" w:pos="709"/>
        </w:tabs>
        <w:jc w:val="both"/>
      </w:pPr>
    </w:p>
    <w:p w14:paraId="75982440" w14:textId="77777777" w:rsidR="00F37932" w:rsidRDefault="00000000">
      <w:pPr>
        <w:numPr>
          <w:ilvl w:val="0"/>
          <w:numId w:val="12"/>
        </w:numPr>
        <w:ind w:left="1418" w:hanging="425"/>
        <w:jc w:val="both"/>
      </w:pPr>
      <w:r>
        <w:t>Form A: Quotation Submission Form</w:t>
      </w:r>
    </w:p>
    <w:p w14:paraId="68B3B38B" w14:textId="77777777" w:rsidR="00F37932" w:rsidRDefault="00000000">
      <w:pPr>
        <w:numPr>
          <w:ilvl w:val="0"/>
          <w:numId w:val="12"/>
        </w:numPr>
        <w:ind w:left="1418" w:hanging="425"/>
        <w:jc w:val="both"/>
      </w:pPr>
      <w:r>
        <w:t>Form B: Price Schedule Form</w:t>
      </w:r>
    </w:p>
    <w:p w14:paraId="50FBC4EB" w14:textId="77777777" w:rsidR="00F37932" w:rsidRDefault="00000000">
      <w:pPr>
        <w:numPr>
          <w:ilvl w:val="0"/>
          <w:numId w:val="12"/>
        </w:numPr>
        <w:ind w:left="1418" w:hanging="425"/>
        <w:jc w:val="both"/>
      </w:pPr>
      <w:r>
        <w:t xml:space="preserve">Form C: Technical Quotation Form </w:t>
      </w:r>
    </w:p>
    <w:p w14:paraId="65BE5B03" w14:textId="77777777" w:rsidR="00F37932" w:rsidRDefault="00000000">
      <w:pPr>
        <w:numPr>
          <w:ilvl w:val="0"/>
          <w:numId w:val="12"/>
        </w:numPr>
        <w:ind w:left="1418" w:hanging="425"/>
        <w:jc w:val="both"/>
      </w:pPr>
      <w:r>
        <w:t xml:space="preserve">Form D: Previous Experience Form </w:t>
      </w:r>
    </w:p>
    <w:p w14:paraId="52B674A8" w14:textId="77777777" w:rsidR="00F37932" w:rsidRPr="000C1D86" w:rsidRDefault="00000000">
      <w:pPr>
        <w:numPr>
          <w:ilvl w:val="0"/>
          <w:numId w:val="12"/>
        </w:numPr>
        <w:ind w:left="1418" w:hanging="425"/>
        <w:jc w:val="both"/>
        <w:rPr>
          <w:lang w:val="de-DE"/>
        </w:rPr>
      </w:pPr>
      <w:r w:rsidRPr="000C1D86">
        <w:rPr>
          <w:lang w:val="de-DE"/>
        </w:rPr>
        <w:t>Form E: Joint Venture Partner Information Form</w:t>
      </w:r>
    </w:p>
    <w:p w14:paraId="4C37F0A9" w14:textId="77777777" w:rsidR="00F37932" w:rsidRDefault="00000000">
      <w:pPr>
        <w:numPr>
          <w:ilvl w:val="0"/>
          <w:numId w:val="12"/>
        </w:numPr>
        <w:ind w:left="1418" w:hanging="425"/>
        <w:jc w:val="both"/>
      </w:pPr>
      <w:r>
        <w:t>Form G: Manufacturer’s authorization Form</w:t>
      </w:r>
    </w:p>
    <w:p w14:paraId="19185A2A" w14:textId="77777777" w:rsidR="00F37932" w:rsidRDefault="00000000">
      <w:pPr>
        <w:numPr>
          <w:ilvl w:val="0"/>
          <w:numId w:val="12"/>
        </w:numPr>
        <w:ind w:left="1418" w:hanging="425"/>
        <w:jc w:val="both"/>
      </w:pPr>
      <w:r>
        <w:t>Form H: Bid Securing Declaration</w:t>
      </w:r>
    </w:p>
    <w:p w14:paraId="5647BDC5" w14:textId="77777777" w:rsidR="00F37932" w:rsidRDefault="00000000">
      <w:pPr>
        <w:numPr>
          <w:ilvl w:val="0"/>
          <w:numId w:val="12"/>
        </w:numPr>
        <w:ind w:left="1418" w:hanging="425"/>
        <w:jc w:val="both"/>
      </w:pPr>
      <w:r>
        <w:t>Form I: Independent Bid Declaration</w:t>
      </w:r>
    </w:p>
    <w:p w14:paraId="19481778" w14:textId="77777777" w:rsidR="00F37932" w:rsidRDefault="00000000">
      <w:pPr>
        <w:numPr>
          <w:ilvl w:val="0"/>
          <w:numId w:val="12"/>
        </w:numPr>
        <w:ind w:left="1418" w:hanging="425"/>
        <w:jc w:val="both"/>
      </w:pPr>
      <w:r>
        <w:t xml:space="preserve">Form J: United Nations Supplier Code </w:t>
      </w:r>
      <w:proofErr w:type="gramStart"/>
      <w:r>
        <w:t>Of</w:t>
      </w:r>
      <w:proofErr w:type="gramEnd"/>
      <w:r>
        <w:t xml:space="preserve"> Conduct Declaration</w:t>
      </w:r>
    </w:p>
    <w:p w14:paraId="7DB91575" w14:textId="77777777" w:rsidR="00F37932" w:rsidRDefault="00F37932">
      <w:pPr>
        <w:rPr>
          <w:rFonts w:ascii="Open Sans" w:eastAsia="Open Sans" w:hAnsi="Open Sans" w:cs="Open Sans"/>
        </w:rPr>
      </w:pPr>
    </w:p>
    <w:p w14:paraId="4079128E" w14:textId="77777777" w:rsidR="00F37932" w:rsidRDefault="00F37932">
      <w:pPr>
        <w:rPr>
          <w:rFonts w:ascii="Open Sans" w:eastAsia="Open Sans" w:hAnsi="Open Sans" w:cs="Open Sans"/>
        </w:rPr>
      </w:pPr>
    </w:p>
    <w:p w14:paraId="7FC99E89" w14:textId="77777777" w:rsidR="00F37932" w:rsidRDefault="00F37932">
      <w:pPr>
        <w:rPr>
          <w:rFonts w:ascii="Open Sans" w:eastAsia="Open Sans" w:hAnsi="Open Sans" w:cs="Open Sans"/>
        </w:rPr>
      </w:pPr>
    </w:p>
    <w:p w14:paraId="74D3DC83" w14:textId="77777777" w:rsidR="00F37932" w:rsidRDefault="00F37932">
      <w:pPr>
        <w:rPr>
          <w:rFonts w:ascii="Open Sans" w:eastAsia="Open Sans" w:hAnsi="Open Sans" w:cs="Open Sans"/>
        </w:rPr>
      </w:pP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68595223" w14:textId="77777777" w:rsidR="00F37932" w:rsidRDefault="00F37932">
      <w:pPr>
        <w:rPr>
          <w:rFonts w:ascii="Open Sans" w:eastAsia="Open Sans" w:hAnsi="Open Sans" w:cs="Open Sans"/>
        </w:rPr>
      </w:pPr>
    </w:p>
    <w:p w14:paraId="45B0F98F"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Default="00000000">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3729DE0B" w14:textId="03703ED4" w:rsidR="00143127" w:rsidRPr="00BA0D1E" w:rsidRDefault="00917C1A" w:rsidP="00BA0D1E">
      <w:pPr>
        <w:ind w:left="810"/>
        <w:jc w:val="both"/>
        <w:rPr>
          <w:rFonts w:ascii="Open Sans" w:eastAsia="Open Sans" w:hAnsi="Open Sans" w:cs="Open Sans"/>
          <w:b/>
          <w:i/>
          <w:color w:val="0000FF"/>
          <w:sz w:val="18"/>
          <w:szCs w:val="18"/>
        </w:rPr>
      </w:pPr>
      <w:r w:rsidRPr="00BA0D1E">
        <w:rPr>
          <w:rFonts w:ascii="Open Sans" w:eastAsia="Open Sans" w:hAnsi="Open Sans" w:cs="Open Sans"/>
          <w:b/>
          <w:i/>
          <w:color w:val="0000FF"/>
          <w:sz w:val="18"/>
          <w:szCs w:val="18"/>
        </w:rPr>
        <w:t xml:space="preserve">Subject: Quotation for the </w:t>
      </w:r>
      <w:r w:rsidR="00BA0D1E" w:rsidRPr="00BA0D1E">
        <w:rPr>
          <w:rFonts w:ascii="Open Sans" w:eastAsia="Open Sans" w:hAnsi="Open Sans" w:cs="Open Sans"/>
          <w:b/>
          <w:i/>
          <w:color w:val="0000FF"/>
          <w:sz w:val="18"/>
          <w:szCs w:val="18"/>
        </w:rPr>
        <w:t>Supply and Delivery of Spare Parts and Consumables for the purpose of maintaining and operating mechanical and electrical units in the water network system.</w:t>
      </w:r>
      <w:r w:rsidR="00143127" w:rsidRPr="00BA0D1E">
        <w:rPr>
          <w:rFonts w:ascii="Open Sans" w:eastAsia="Open Sans" w:hAnsi="Open Sans" w:cs="Open Sans"/>
          <w:b/>
          <w:i/>
          <w:color w:val="0000FF"/>
          <w:sz w:val="18"/>
          <w:szCs w:val="18"/>
        </w:rPr>
        <w:t xml:space="preserve"> to be delivered to National Water &amp; Sanitation Authority – </w:t>
      </w:r>
      <w:r w:rsidR="00D060EF" w:rsidRPr="00D060EF">
        <w:rPr>
          <w:rFonts w:ascii="Open Sans" w:eastAsia="Open Sans" w:hAnsi="Open Sans" w:cs="Open Sans"/>
          <w:b/>
          <w:i/>
          <w:color w:val="0000FF"/>
          <w:sz w:val="18"/>
          <w:szCs w:val="18"/>
        </w:rPr>
        <w:t xml:space="preserve">HASWIN </w:t>
      </w:r>
      <w:r w:rsidR="00143127" w:rsidRPr="00BA0D1E">
        <w:rPr>
          <w:rFonts w:ascii="Open Sans" w:eastAsia="Open Sans" w:hAnsi="Open Sans" w:cs="Open Sans"/>
          <w:b/>
          <w:i/>
          <w:color w:val="0000FF"/>
          <w:sz w:val="18"/>
          <w:szCs w:val="18"/>
        </w:rPr>
        <w:t xml:space="preserve">Branch- NWSA- </w:t>
      </w:r>
      <w:r w:rsidR="00D060EF" w:rsidRPr="00D060EF">
        <w:rPr>
          <w:rFonts w:ascii="Open Sans" w:eastAsia="Open Sans" w:hAnsi="Open Sans" w:cs="Open Sans"/>
          <w:b/>
          <w:i/>
          <w:color w:val="0000FF"/>
          <w:sz w:val="18"/>
          <w:szCs w:val="18"/>
        </w:rPr>
        <w:t>HASWIN</w:t>
      </w:r>
      <w:r w:rsidR="00143127" w:rsidRPr="00BA0D1E">
        <w:rPr>
          <w:rFonts w:ascii="Open Sans" w:eastAsia="Open Sans" w:hAnsi="Open Sans" w:cs="Open Sans"/>
          <w:b/>
          <w:i/>
          <w:color w:val="0000FF"/>
          <w:sz w:val="18"/>
          <w:szCs w:val="18"/>
        </w:rPr>
        <w:t xml:space="preserve">’s Warehouses, </w:t>
      </w:r>
      <w:r w:rsidR="00D060EF" w:rsidRPr="00D060EF">
        <w:rPr>
          <w:rFonts w:ascii="Open Sans" w:eastAsia="Open Sans" w:hAnsi="Open Sans" w:cs="Open Sans"/>
          <w:b/>
          <w:i/>
          <w:color w:val="0000FF"/>
          <w:sz w:val="18"/>
          <w:szCs w:val="18"/>
        </w:rPr>
        <w:t xml:space="preserve">HASWIN </w:t>
      </w:r>
      <w:r w:rsidR="00143127" w:rsidRPr="00BA0D1E">
        <w:rPr>
          <w:rFonts w:ascii="Open Sans" w:eastAsia="Open Sans" w:hAnsi="Open Sans" w:cs="Open Sans"/>
          <w:b/>
          <w:i/>
          <w:color w:val="0000FF"/>
          <w:sz w:val="18"/>
          <w:szCs w:val="18"/>
        </w:rPr>
        <w:t xml:space="preserve">District - Al </w:t>
      </w:r>
      <w:proofErr w:type="spellStart"/>
      <w:r w:rsidR="00143127" w:rsidRPr="00BA0D1E">
        <w:rPr>
          <w:rFonts w:ascii="Open Sans" w:eastAsia="Open Sans" w:hAnsi="Open Sans" w:cs="Open Sans"/>
          <w:b/>
          <w:i/>
          <w:color w:val="0000FF"/>
          <w:sz w:val="18"/>
          <w:szCs w:val="18"/>
        </w:rPr>
        <w:t>Maharah</w:t>
      </w:r>
      <w:proofErr w:type="spellEnd"/>
      <w:r w:rsidR="00143127" w:rsidRPr="00BA0D1E">
        <w:rPr>
          <w:rFonts w:ascii="Open Sans" w:eastAsia="Open Sans" w:hAnsi="Open Sans" w:cs="Open Sans"/>
          <w:b/>
          <w:i/>
          <w:color w:val="0000FF"/>
          <w:sz w:val="18"/>
          <w:szCs w:val="18"/>
        </w:rPr>
        <w:t xml:space="preserve"> Governorate.</w:t>
      </w:r>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Default="00F37932">
      <w:pPr>
        <w:jc w:val="both"/>
        <w:rPr>
          <w:rFonts w:ascii="Open Sans" w:eastAsia="Open Sans" w:hAnsi="Open Sans" w:cs="Open Sans"/>
          <w:b/>
        </w:rPr>
      </w:pPr>
    </w:p>
    <w:p w14:paraId="10B6D109" w14:textId="77777777" w:rsidR="00F37932" w:rsidRPr="00BA0D1E" w:rsidRDefault="00000000">
      <w:pPr>
        <w:spacing w:after="120"/>
        <w:jc w:val="both"/>
        <w:rPr>
          <w:rFonts w:ascii="Open Sans" w:eastAsia="Open Sans" w:hAnsi="Open Sans" w:cs="Open Sans"/>
          <w:sz w:val="18"/>
          <w:szCs w:val="18"/>
        </w:rPr>
      </w:pPr>
      <w:r w:rsidRPr="00BA0D1E">
        <w:rPr>
          <w:rFonts w:ascii="Open Sans" w:eastAsia="Open Sans" w:hAnsi="Open Sans" w:cs="Open Sans"/>
          <w:sz w:val="18"/>
          <w:szCs w:val="18"/>
        </w:rPr>
        <w:t xml:space="preserve">We, the undersigned, declare that: </w:t>
      </w:r>
    </w:p>
    <w:p w14:paraId="507DF2B4"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Our quotation shall be valid for the period of time of </w:t>
      </w:r>
      <w:r w:rsidRPr="00BA0D1E">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BA0D1E">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BA0D1E">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BA0D1E">
        <w:rPr>
          <w:rFonts w:ascii="Open Sans" w:eastAsia="Open Sans" w:hAnsi="Open Sans" w:cs="Open Sans"/>
          <w:color w:val="000000"/>
          <w:sz w:val="18"/>
          <w:szCs w:val="18"/>
        </w:rPr>
        <w:t>];</w:t>
      </w:r>
    </w:p>
    <w:p w14:paraId="6A27E145"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BA0D1E"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BA0D1E"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BA0D1E">
        <w:rPr>
          <w:rFonts w:ascii="Open Sans" w:eastAsia="Open Sans" w:hAnsi="Open Sans" w:cs="Open Sans"/>
          <w:color w:val="000000"/>
          <w:sz w:val="18"/>
          <w:szCs w:val="18"/>
        </w:rPr>
        <w:t>I, the undersigned, certify that I am duly authorized by [</w:t>
      </w:r>
      <w:r w:rsidRPr="00BA0D1E">
        <w:rPr>
          <w:rFonts w:ascii="Open Sans" w:eastAsia="Open Sans" w:hAnsi="Open Sans" w:cs="Open Sans"/>
          <w:b/>
          <w:i/>
          <w:color w:val="000000"/>
          <w:sz w:val="18"/>
          <w:szCs w:val="18"/>
          <w:highlight w:val="cyan"/>
        </w:rPr>
        <w:t>insert full name of bidder</w:t>
      </w:r>
      <w:r w:rsidRPr="00BA0D1E">
        <w:rPr>
          <w:rFonts w:ascii="Open Sans" w:eastAsia="Open Sans" w:hAnsi="Open Sans" w:cs="Open Sans"/>
          <w:color w:val="000000"/>
          <w:sz w:val="18"/>
          <w:szCs w:val="18"/>
        </w:rPr>
        <w:t>] to sign this quotation and bind [</w:t>
      </w:r>
      <w:r w:rsidRPr="00BA0D1E">
        <w:rPr>
          <w:rFonts w:ascii="Open Sans" w:eastAsia="Open Sans" w:hAnsi="Open Sans" w:cs="Open Sans"/>
          <w:b/>
          <w:i/>
          <w:color w:val="000000"/>
          <w:sz w:val="18"/>
          <w:szCs w:val="18"/>
          <w:highlight w:val="cyan"/>
        </w:rPr>
        <w:t>insert full name of bidder</w:t>
      </w:r>
      <w:r w:rsidRPr="00BA0D1E">
        <w:rPr>
          <w:rFonts w:ascii="Open Sans" w:eastAsia="Open Sans" w:hAnsi="Open Sans" w:cs="Open Sans"/>
          <w:color w:val="000000"/>
          <w:sz w:val="18"/>
          <w:szCs w:val="18"/>
          <w:highlight w:val="cyan"/>
        </w:rPr>
        <w:t>]</w:t>
      </w:r>
      <w:r w:rsidRPr="00BA0D1E">
        <w:rPr>
          <w:rFonts w:ascii="Open Sans" w:eastAsia="Open Sans" w:hAnsi="Open Sans" w:cs="Open Sans"/>
          <w:color w:val="000000"/>
          <w:sz w:val="18"/>
          <w:szCs w:val="18"/>
        </w:rPr>
        <w:t xml:space="preserve"> should UNOPS accept this quotation: </w:t>
      </w:r>
    </w:p>
    <w:p w14:paraId="2EAA9A40" w14:textId="77777777" w:rsidR="00F37932" w:rsidRPr="00BA0D1E"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BA0D1E" w:rsidRDefault="00000000">
      <w:pPr>
        <w:tabs>
          <w:tab w:val="left" w:pos="990"/>
          <w:tab w:val="left" w:pos="5040"/>
          <w:tab w:val="left" w:pos="585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Name: </w:t>
      </w:r>
      <w:r w:rsidRPr="00BA0D1E">
        <w:rPr>
          <w:rFonts w:ascii="Open Sans" w:eastAsia="Open Sans" w:hAnsi="Open Sans" w:cs="Open Sans"/>
          <w:color w:val="000000"/>
          <w:sz w:val="18"/>
          <w:szCs w:val="18"/>
          <w:highlight w:val="cyan"/>
        </w:rPr>
        <w:t>[complete]</w:t>
      </w:r>
    </w:p>
    <w:p w14:paraId="430FCD22"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Title: </w:t>
      </w:r>
      <w:r w:rsidRPr="00BA0D1E">
        <w:rPr>
          <w:rFonts w:ascii="Open Sans" w:eastAsia="Open Sans" w:hAnsi="Open Sans" w:cs="Open Sans"/>
          <w:color w:val="000000"/>
          <w:sz w:val="18"/>
          <w:szCs w:val="18"/>
          <w:highlight w:val="cyan"/>
        </w:rPr>
        <w:t>[complete]</w:t>
      </w:r>
    </w:p>
    <w:p w14:paraId="503D6C3D"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Date: </w:t>
      </w:r>
      <w:r w:rsidRPr="00BA0D1E">
        <w:rPr>
          <w:rFonts w:ascii="Open Sans" w:eastAsia="Open Sans" w:hAnsi="Open Sans" w:cs="Open Sans"/>
          <w:color w:val="000000"/>
          <w:sz w:val="18"/>
          <w:szCs w:val="18"/>
          <w:highlight w:val="cyan"/>
        </w:rPr>
        <w:t>[complete]</w:t>
      </w:r>
    </w:p>
    <w:p w14:paraId="5F6E46A9"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Signature: _____________________________________________________________</w:t>
      </w:r>
    </w:p>
    <w:p w14:paraId="2499ADD1" w14:textId="77777777" w:rsidR="00F37932" w:rsidRPr="00BA0D1E" w:rsidRDefault="00F37932">
      <w:pPr>
        <w:rPr>
          <w:rFonts w:ascii="Open Sans" w:eastAsia="Open Sans" w:hAnsi="Open Sans" w:cs="Open Sans"/>
          <w:color w:val="000000"/>
          <w:sz w:val="8"/>
          <w:szCs w:val="8"/>
        </w:rPr>
      </w:pPr>
    </w:p>
    <w:p w14:paraId="36ADFE66" w14:textId="77777777" w:rsidR="00F37932" w:rsidRPr="00BA0D1E" w:rsidRDefault="00000000">
      <w:pPr>
        <w:spacing w:before="7"/>
        <w:rPr>
          <w:rFonts w:ascii="Open Sans" w:eastAsia="Open Sans" w:hAnsi="Open Sans" w:cs="Open Sans"/>
          <w:sz w:val="18"/>
          <w:szCs w:val="18"/>
        </w:rPr>
      </w:pPr>
      <w:r w:rsidRPr="00BA0D1E">
        <w:rPr>
          <w:rFonts w:ascii="Open Sans" w:eastAsia="Open Sans" w:hAnsi="Open Sans" w:cs="Open Sans"/>
          <w:sz w:val="18"/>
          <w:szCs w:val="18"/>
        </w:rPr>
        <w:t>Provide the name and contact information for the primary contact from your company for this quotation:</w:t>
      </w:r>
    </w:p>
    <w:p w14:paraId="4C054FDE" w14:textId="77777777" w:rsidR="00F37932" w:rsidRPr="00BA0D1E" w:rsidRDefault="00F37932">
      <w:pPr>
        <w:spacing w:before="7"/>
        <w:jc w:val="both"/>
        <w:rPr>
          <w:rFonts w:ascii="Open Sans" w:eastAsia="Open Sans" w:hAnsi="Open Sans" w:cs="Open Sans"/>
          <w:b/>
          <w:sz w:val="8"/>
          <w:szCs w:val="8"/>
          <w:highlight w:val="green"/>
        </w:rPr>
      </w:pPr>
    </w:p>
    <w:p w14:paraId="02D5D610" w14:textId="77777777" w:rsidR="00F37932" w:rsidRPr="00BA0D1E" w:rsidRDefault="00000000">
      <w:pPr>
        <w:tabs>
          <w:tab w:val="left" w:pos="990"/>
          <w:tab w:val="left" w:pos="5040"/>
          <w:tab w:val="left" w:pos="585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Name: </w:t>
      </w:r>
      <w:r w:rsidRPr="00BA0D1E">
        <w:rPr>
          <w:rFonts w:ascii="Open Sans" w:eastAsia="Open Sans" w:hAnsi="Open Sans" w:cs="Open Sans"/>
          <w:color w:val="000000"/>
          <w:sz w:val="18"/>
          <w:szCs w:val="18"/>
          <w:highlight w:val="cyan"/>
        </w:rPr>
        <w:t>[complete]</w:t>
      </w:r>
    </w:p>
    <w:p w14:paraId="6081D231"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Title: </w:t>
      </w:r>
      <w:r w:rsidRPr="00BA0D1E">
        <w:rPr>
          <w:rFonts w:ascii="Open Sans" w:eastAsia="Open Sans" w:hAnsi="Open Sans" w:cs="Open Sans"/>
          <w:color w:val="000000"/>
          <w:sz w:val="18"/>
          <w:szCs w:val="18"/>
          <w:highlight w:val="cyan"/>
        </w:rPr>
        <w:t>[complete]</w:t>
      </w:r>
    </w:p>
    <w:p w14:paraId="6F698C59" w14:textId="77777777" w:rsidR="00F37932" w:rsidRPr="00BA0D1E" w:rsidRDefault="00000000">
      <w:pPr>
        <w:tabs>
          <w:tab w:val="left" w:pos="990"/>
        </w:tabs>
        <w:rPr>
          <w:rFonts w:ascii="Open Sans" w:eastAsia="Open Sans" w:hAnsi="Open Sans" w:cs="Open Sans"/>
          <w:color w:val="000000"/>
          <w:sz w:val="18"/>
          <w:szCs w:val="18"/>
        </w:rPr>
      </w:pPr>
      <w:r w:rsidRPr="00BA0D1E">
        <w:rPr>
          <w:rFonts w:ascii="Open Sans" w:eastAsia="Open Sans" w:hAnsi="Open Sans" w:cs="Open Sans"/>
          <w:color w:val="000000"/>
          <w:sz w:val="18"/>
          <w:szCs w:val="18"/>
        </w:rPr>
        <w:t xml:space="preserve">Email address: </w:t>
      </w:r>
      <w:r w:rsidRPr="00BA0D1E">
        <w:rPr>
          <w:rFonts w:ascii="Open Sans" w:eastAsia="Open Sans" w:hAnsi="Open Sans" w:cs="Open Sans"/>
          <w:color w:val="000000"/>
          <w:sz w:val="18"/>
          <w:szCs w:val="18"/>
          <w:highlight w:val="cyan"/>
        </w:rPr>
        <w:t>[complete]</w:t>
      </w:r>
    </w:p>
    <w:p w14:paraId="3F3A2E6A" w14:textId="77777777" w:rsidR="00F37932" w:rsidRPr="00BA0D1E" w:rsidRDefault="00000000">
      <w:pPr>
        <w:tabs>
          <w:tab w:val="left" w:pos="990"/>
        </w:tabs>
        <w:rPr>
          <w:rFonts w:ascii="Open Sans" w:eastAsia="Open Sans" w:hAnsi="Open Sans" w:cs="Open Sans"/>
          <w:b/>
          <w:sz w:val="18"/>
          <w:szCs w:val="18"/>
        </w:rPr>
      </w:pPr>
      <w:r w:rsidRPr="00BA0D1E">
        <w:rPr>
          <w:rFonts w:ascii="Open Sans" w:eastAsia="Open Sans" w:hAnsi="Open Sans" w:cs="Open Sans"/>
          <w:color w:val="000000"/>
          <w:sz w:val="18"/>
          <w:szCs w:val="18"/>
        </w:rPr>
        <w:t xml:space="preserve">Telephone: </w:t>
      </w:r>
      <w:r w:rsidRPr="00BA0D1E">
        <w:rPr>
          <w:rFonts w:ascii="Open Sans" w:eastAsia="Open Sans" w:hAnsi="Open Sans" w:cs="Open Sans"/>
          <w:color w:val="000000"/>
          <w:sz w:val="18"/>
          <w:szCs w:val="18"/>
          <w:highlight w:val="cyan"/>
        </w:rPr>
        <w:t>[complete]</w:t>
      </w:r>
      <w:r w:rsidRPr="00BA0D1E">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Pr="000C1D86" w:rsidRDefault="00F37932">
      <w:pPr>
        <w:rPr>
          <w:rFonts w:ascii="Open Sans" w:eastAsia="Open Sans" w:hAnsi="Open Sans" w:cs="Open Sans"/>
          <w:sz w:val="14"/>
          <w:szCs w:val="14"/>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Pr="000C1D86" w:rsidRDefault="00F37932">
      <w:pPr>
        <w:rPr>
          <w:rFonts w:ascii="Open Sans" w:eastAsia="Open Sans" w:hAnsi="Open Sans" w:cs="Open Sans"/>
          <w:sz w:val="14"/>
          <w:szCs w:val="14"/>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rsidTr="00A7448F">
        <w:trPr>
          <w:trHeight w:val="476"/>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5D70D871" w14:textId="60185D5E" w:rsidR="002E53E5" w:rsidRDefault="002E53E5" w:rsidP="002E53E5">
      <w:pPr>
        <w:tabs>
          <w:tab w:val="center" w:pos="4320"/>
          <w:tab w:val="right" w:pos="8640"/>
        </w:tabs>
        <w:rPr>
          <w:rFonts w:ascii="Open Sans" w:eastAsia="Open Sans" w:hAnsi="Open Sans" w:cs="Open Sans"/>
          <w:b/>
          <w:color w:val="528CC9"/>
          <w:lang w:val="en-US"/>
        </w:rPr>
      </w:pPr>
      <w:r w:rsidRPr="003F6EDD">
        <w:rPr>
          <w:rFonts w:eastAsia="Times New Roman"/>
          <w:color w:val="000000"/>
          <w:sz w:val="18"/>
          <w:szCs w:val="18"/>
          <w:lang w:val="en-US"/>
        </w:rPr>
        <w:t> </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474"/>
        <w:gridCol w:w="2520"/>
        <w:gridCol w:w="804"/>
        <w:gridCol w:w="547"/>
        <w:gridCol w:w="1035"/>
        <w:gridCol w:w="1080"/>
      </w:tblGrid>
      <w:tr w:rsidR="000C1D86" w:rsidRPr="00034637" w14:paraId="275120A1" w14:textId="77777777" w:rsidTr="00A7448F">
        <w:trPr>
          <w:trHeight w:val="1034"/>
          <w:jc w:val="center"/>
        </w:trPr>
        <w:tc>
          <w:tcPr>
            <w:tcW w:w="9985" w:type="dxa"/>
            <w:gridSpan w:val="7"/>
            <w:shd w:val="clear" w:color="000000" w:fill="C6D9F1"/>
            <w:vAlign w:val="center"/>
          </w:tcPr>
          <w:p w14:paraId="73D0AB86" w14:textId="72A7C479" w:rsidR="000C1D86" w:rsidRPr="000C1D86" w:rsidRDefault="000C1D86" w:rsidP="000C1D86">
            <w:pPr>
              <w:rPr>
                <w:rFonts w:ascii="Open Sans" w:eastAsia="Open Sans" w:hAnsi="Open Sans" w:cs="Open Sans"/>
                <w:b/>
                <w:color w:val="0000FF"/>
                <w:sz w:val="18"/>
                <w:szCs w:val="18"/>
              </w:rPr>
            </w:pPr>
            <w:r w:rsidRPr="000C1D86">
              <w:rPr>
                <w:rFonts w:ascii="Open Sans" w:eastAsia="Open Sans" w:hAnsi="Open Sans" w:cs="Open Sans"/>
                <w:b/>
                <w:bCs/>
                <w:color w:val="0000FF"/>
                <w:sz w:val="16"/>
                <w:szCs w:val="16"/>
                <w:highlight w:val="yellow"/>
                <w:lang w:val="en-US"/>
              </w:rPr>
              <w:t>IUS-AF2-UWS-HSWN-003</w:t>
            </w:r>
            <w:r w:rsidRPr="000C1D86">
              <w:rPr>
                <w:rFonts w:eastAsia="Times New Roman"/>
                <w:b/>
                <w:bCs/>
                <w:color w:val="000000" w:themeColor="text1"/>
                <w:sz w:val="23"/>
                <w:szCs w:val="23"/>
                <w:highlight w:val="yellow"/>
                <w:shd w:val="clear" w:color="auto" w:fill="FFFF00"/>
                <w:lang w:val="en-US"/>
              </w:rPr>
              <w:t>:</w:t>
            </w:r>
            <w:r>
              <w:rPr>
                <w:rFonts w:eastAsia="Times New Roman"/>
                <w:b/>
                <w:bCs/>
                <w:color w:val="000000" w:themeColor="text1"/>
                <w:sz w:val="23"/>
                <w:szCs w:val="23"/>
                <w:shd w:val="clear" w:color="auto" w:fill="FFFF00"/>
                <w:lang w:val="en-US"/>
              </w:rPr>
              <w:t xml:space="preserve"> </w:t>
            </w:r>
            <w:r w:rsidRPr="00BA0D1E">
              <w:rPr>
                <w:rFonts w:ascii="Open Sans" w:eastAsia="Open Sans" w:hAnsi="Open Sans" w:cs="Open Sans"/>
                <w:b/>
                <w:color w:val="0000FF"/>
                <w:sz w:val="18"/>
                <w:szCs w:val="18"/>
              </w:rPr>
              <w:t>Supply and Delivery of Spare Parts and Consumables for the purpose of maintaining and operating mechanical and electrical units in the water network system.</w:t>
            </w:r>
          </w:p>
        </w:tc>
      </w:tr>
      <w:tr w:rsidR="00A7448F" w:rsidRPr="000C1D86" w14:paraId="69918230" w14:textId="77777777" w:rsidTr="00A7448F">
        <w:trPr>
          <w:trHeight w:val="800"/>
          <w:jc w:val="center"/>
        </w:trPr>
        <w:tc>
          <w:tcPr>
            <w:tcW w:w="0" w:type="auto"/>
            <w:shd w:val="clear" w:color="000000" w:fill="C6D9F1"/>
            <w:vAlign w:val="center"/>
            <w:hideMark/>
          </w:tcPr>
          <w:p w14:paraId="2424A74A" w14:textId="77777777"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No.</w:t>
            </w:r>
          </w:p>
        </w:tc>
        <w:tc>
          <w:tcPr>
            <w:tcW w:w="3474" w:type="dxa"/>
            <w:shd w:val="clear" w:color="000000" w:fill="C6D9F1"/>
            <w:vAlign w:val="center"/>
            <w:hideMark/>
          </w:tcPr>
          <w:p w14:paraId="2D329654" w14:textId="77777777"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 xml:space="preserve">Description </w:t>
            </w:r>
          </w:p>
        </w:tc>
        <w:tc>
          <w:tcPr>
            <w:tcW w:w="2520" w:type="dxa"/>
            <w:shd w:val="clear" w:color="000000" w:fill="C6D9F1"/>
            <w:vAlign w:val="center"/>
            <w:hideMark/>
          </w:tcPr>
          <w:p w14:paraId="08BDE332" w14:textId="77777777"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Specification</w:t>
            </w:r>
          </w:p>
        </w:tc>
        <w:tc>
          <w:tcPr>
            <w:tcW w:w="668" w:type="dxa"/>
            <w:shd w:val="clear" w:color="000000" w:fill="C6D9F1"/>
            <w:vAlign w:val="center"/>
            <w:hideMark/>
          </w:tcPr>
          <w:p w14:paraId="77C19DFF" w14:textId="77777777"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 xml:space="preserve">Unit </w:t>
            </w:r>
          </w:p>
        </w:tc>
        <w:tc>
          <w:tcPr>
            <w:tcW w:w="0" w:type="auto"/>
            <w:shd w:val="clear" w:color="000000" w:fill="C6D9F1"/>
            <w:vAlign w:val="center"/>
            <w:hideMark/>
          </w:tcPr>
          <w:p w14:paraId="59D73F9D" w14:textId="77777777"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Qty.</w:t>
            </w:r>
          </w:p>
        </w:tc>
        <w:tc>
          <w:tcPr>
            <w:tcW w:w="1035" w:type="dxa"/>
            <w:shd w:val="clear" w:color="000000" w:fill="C6D9F1"/>
            <w:vAlign w:val="center"/>
            <w:hideMark/>
          </w:tcPr>
          <w:p w14:paraId="31B04D2B" w14:textId="7D6337A6"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 xml:space="preserve"> Unit rate DAP</w:t>
            </w:r>
            <w:r w:rsidR="000C1D86">
              <w:rPr>
                <w:rFonts w:eastAsia="Times New Roman"/>
                <w:color w:val="000000"/>
                <w:sz w:val="18"/>
                <w:szCs w:val="18"/>
              </w:rPr>
              <w:t xml:space="preserve"> </w:t>
            </w:r>
            <w:r w:rsidRPr="000C1D86">
              <w:rPr>
                <w:rFonts w:eastAsia="Times New Roman"/>
                <w:color w:val="000000"/>
                <w:sz w:val="18"/>
                <w:szCs w:val="18"/>
              </w:rPr>
              <w:t xml:space="preserve">($)  </w:t>
            </w:r>
          </w:p>
        </w:tc>
        <w:tc>
          <w:tcPr>
            <w:tcW w:w="1080" w:type="dxa"/>
            <w:shd w:val="clear" w:color="000000" w:fill="C6D9F1"/>
            <w:vAlign w:val="center"/>
            <w:hideMark/>
          </w:tcPr>
          <w:p w14:paraId="538D2A02" w14:textId="77777777" w:rsidR="00DB67ED" w:rsidRPr="000C1D86" w:rsidRDefault="00DB67ED" w:rsidP="009A7AE5">
            <w:pPr>
              <w:jc w:val="center"/>
              <w:rPr>
                <w:rFonts w:eastAsia="Times New Roman"/>
                <w:color w:val="000000"/>
                <w:sz w:val="18"/>
                <w:szCs w:val="18"/>
              </w:rPr>
            </w:pPr>
            <w:r w:rsidRPr="000C1D86">
              <w:rPr>
                <w:rFonts w:eastAsia="Times New Roman"/>
                <w:color w:val="000000"/>
                <w:sz w:val="18"/>
                <w:szCs w:val="18"/>
              </w:rPr>
              <w:t xml:space="preserve">  Total Cost DAP</w:t>
            </w:r>
            <w:r w:rsidRPr="000C1D86">
              <w:rPr>
                <w:rFonts w:eastAsia="Times New Roman"/>
                <w:color w:val="000000"/>
                <w:sz w:val="18"/>
                <w:szCs w:val="18"/>
              </w:rPr>
              <w:br/>
              <w:t xml:space="preserve">($)  </w:t>
            </w:r>
          </w:p>
        </w:tc>
      </w:tr>
      <w:tr w:rsidR="000C1D86" w:rsidRPr="000C1D86" w14:paraId="1E9CBC47" w14:textId="77777777" w:rsidTr="00A7448F">
        <w:trPr>
          <w:trHeight w:val="566"/>
          <w:jc w:val="center"/>
        </w:trPr>
        <w:tc>
          <w:tcPr>
            <w:tcW w:w="9985" w:type="dxa"/>
            <w:gridSpan w:val="7"/>
            <w:shd w:val="clear" w:color="auto" w:fill="auto"/>
            <w:vAlign w:val="center"/>
            <w:hideMark/>
          </w:tcPr>
          <w:p w14:paraId="632BB3C7" w14:textId="1C1CB65F" w:rsidR="000C1D86" w:rsidRPr="000C1D86" w:rsidRDefault="000C1D86" w:rsidP="000C1D86">
            <w:pPr>
              <w:widowControl w:val="0"/>
              <w:spacing w:line="276" w:lineRule="auto"/>
              <w:rPr>
                <w:rFonts w:eastAsia="Times New Roman"/>
                <w:color w:val="00B0F0"/>
              </w:rPr>
            </w:pPr>
            <w:r w:rsidRPr="000C1D86">
              <w:rPr>
                <w:rFonts w:ascii="Calibri" w:eastAsia="Calibri" w:hAnsi="Calibri" w:cs="Calibri"/>
                <w:b/>
                <w:color w:val="0000FF"/>
              </w:rPr>
              <w:t>ITEM # 1: Spare Parts for Mechanical and Electrical Units, according to the Technical Specifications</w:t>
            </w:r>
            <w:r w:rsidRPr="000C1D86">
              <w:rPr>
                <w:rFonts w:eastAsia="Times New Roman"/>
                <w:color w:val="00B0F0"/>
              </w:rPr>
              <w:t> </w:t>
            </w:r>
          </w:p>
        </w:tc>
      </w:tr>
      <w:tr w:rsidR="00075F2E" w:rsidRPr="000C1D86" w14:paraId="6D051A56" w14:textId="77777777" w:rsidTr="00A7448F">
        <w:trPr>
          <w:trHeight w:val="584"/>
          <w:jc w:val="center"/>
        </w:trPr>
        <w:tc>
          <w:tcPr>
            <w:tcW w:w="0" w:type="auto"/>
            <w:shd w:val="clear" w:color="auto" w:fill="auto"/>
            <w:noWrap/>
            <w:vAlign w:val="center"/>
            <w:hideMark/>
          </w:tcPr>
          <w:p w14:paraId="1A1BEFD5" w14:textId="1C72B912" w:rsidR="00075F2E" w:rsidRPr="000C1D86" w:rsidRDefault="00075F2E" w:rsidP="00075F2E">
            <w:pPr>
              <w:jc w:val="center"/>
              <w:rPr>
                <w:rFonts w:eastAsia="Times New Roman"/>
                <w:color w:val="000000"/>
              </w:rPr>
            </w:pPr>
            <w:r w:rsidRPr="000C1D86">
              <w:rPr>
                <w:rFonts w:eastAsia="Times New Roman"/>
                <w:color w:val="000000"/>
                <w:lang w:val="en-US"/>
              </w:rPr>
              <w:t>1.1</w:t>
            </w:r>
          </w:p>
        </w:tc>
        <w:tc>
          <w:tcPr>
            <w:tcW w:w="3474" w:type="dxa"/>
            <w:shd w:val="clear" w:color="auto" w:fill="auto"/>
            <w:noWrap/>
            <w:vAlign w:val="center"/>
            <w:hideMark/>
          </w:tcPr>
          <w:p w14:paraId="3CCC73A7" w14:textId="4AE73DCD" w:rsidR="00075F2E" w:rsidRPr="000C1D86" w:rsidRDefault="00075F2E" w:rsidP="00075F2E">
            <w:pPr>
              <w:rPr>
                <w:rFonts w:eastAsia="Times New Roman"/>
                <w:color w:val="000000"/>
              </w:rPr>
            </w:pPr>
            <w:r w:rsidRPr="000C1D86">
              <w:rPr>
                <w:rFonts w:eastAsia="Times New Roman"/>
                <w:color w:val="000000"/>
                <w:lang w:val="en-US"/>
              </w:rPr>
              <w:t>Diesel Filter</w:t>
            </w:r>
          </w:p>
        </w:tc>
        <w:tc>
          <w:tcPr>
            <w:tcW w:w="2520" w:type="dxa"/>
            <w:vMerge w:val="restart"/>
            <w:shd w:val="clear" w:color="auto" w:fill="auto"/>
            <w:vAlign w:val="center"/>
            <w:hideMark/>
          </w:tcPr>
          <w:p w14:paraId="658F5209" w14:textId="76B60DFF" w:rsidR="00D060EF" w:rsidRPr="000C1D86" w:rsidRDefault="00D060EF" w:rsidP="00D060EF">
            <w:pPr>
              <w:widowControl w:val="0"/>
              <w:rPr>
                <w:rFonts w:eastAsia="Times New Roman"/>
                <w:color w:val="000000"/>
                <w:lang w:val="nb-NO"/>
              </w:rPr>
            </w:pPr>
            <w:r w:rsidRPr="000C1D86">
              <w:rPr>
                <w:rFonts w:eastAsia="Times New Roman"/>
                <w:color w:val="000000"/>
                <w:lang w:val="nb-NO"/>
              </w:rPr>
              <w:t>Perkins Engine 150 KVA</w:t>
            </w:r>
          </w:p>
          <w:p w14:paraId="464AFFCE" w14:textId="77777777" w:rsidR="00D060EF" w:rsidRPr="000C1D86" w:rsidRDefault="00D060EF" w:rsidP="00D060EF">
            <w:pPr>
              <w:widowControl w:val="0"/>
              <w:rPr>
                <w:rFonts w:eastAsia="Times New Roman"/>
                <w:color w:val="000000"/>
                <w:lang w:val="nb-NO"/>
              </w:rPr>
            </w:pPr>
            <w:r w:rsidRPr="000C1D86">
              <w:rPr>
                <w:rFonts w:eastAsia="Times New Roman"/>
                <w:color w:val="000000"/>
                <w:lang w:val="nb-NO"/>
              </w:rPr>
              <w:t>Model: PR83526</w:t>
            </w:r>
          </w:p>
          <w:p w14:paraId="0A7DAD21" w14:textId="66605C55" w:rsidR="00075F2E" w:rsidRPr="000C1D86" w:rsidRDefault="00D060EF" w:rsidP="00D060EF">
            <w:pPr>
              <w:jc w:val="center"/>
              <w:rPr>
                <w:rFonts w:eastAsia="Times New Roman"/>
                <w:color w:val="000000"/>
                <w:lang w:val="nb-NO"/>
              </w:rPr>
            </w:pPr>
            <w:r w:rsidRPr="000C1D86">
              <w:rPr>
                <w:rFonts w:eastAsia="Times New Roman"/>
                <w:color w:val="000000"/>
                <w:lang w:val="nb-NO"/>
              </w:rPr>
              <w:t xml:space="preserve">Serial Number: U062478C </w:t>
            </w:r>
          </w:p>
        </w:tc>
        <w:tc>
          <w:tcPr>
            <w:tcW w:w="668" w:type="dxa"/>
            <w:shd w:val="clear" w:color="auto" w:fill="auto"/>
            <w:vAlign w:val="center"/>
            <w:hideMark/>
          </w:tcPr>
          <w:p w14:paraId="12678E34" w14:textId="5D2DB1E9" w:rsidR="00075F2E" w:rsidRPr="000C1D86" w:rsidRDefault="00075F2E" w:rsidP="00075F2E">
            <w:pPr>
              <w:jc w:val="center"/>
              <w:rPr>
                <w:rFonts w:eastAsia="Times New Roman"/>
                <w:color w:val="000000"/>
              </w:rPr>
            </w:pPr>
            <w:r w:rsidRPr="000C1D86">
              <w:rPr>
                <w:rFonts w:eastAsia="Times New Roman"/>
                <w:color w:val="000000"/>
                <w:lang w:val="en-US"/>
              </w:rPr>
              <w:t>No.</w:t>
            </w:r>
          </w:p>
        </w:tc>
        <w:tc>
          <w:tcPr>
            <w:tcW w:w="0" w:type="auto"/>
            <w:shd w:val="clear" w:color="auto" w:fill="auto"/>
            <w:noWrap/>
            <w:vAlign w:val="center"/>
            <w:hideMark/>
          </w:tcPr>
          <w:p w14:paraId="29C711BF" w14:textId="093ACFE6" w:rsidR="00075F2E" w:rsidRPr="000C1D86" w:rsidRDefault="00075F2E" w:rsidP="00075F2E">
            <w:pPr>
              <w:jc w:val="center"/>
              <w:rPr>
                <w:rFonts w:eastAsia="Times New Roman"/>
                <w:color w:val="000000"/>
              </w:rPr>
            </w:pPr>
            <w:r w:rsidRPr="000C1D86">
              <w:rPr>
                <w:rFonts w:eastAsia="Times New Roman"/>
                <w:color w:val="000000"/>
                <w:lang w:val="en-US"/>
              </w:rPr>
              <w:t>10</w:t>
            </w:r>
          </w:p>
        </w:tc>
        <w:tc>
          <w:tcPr>
            <w:tcW w:w="1035" w:type="dxa"/>
            <w:shd w:val="clear" w:color="auto" w:fill="auto"/>
            <w:noWrap/>
          </w:tcPr>
          <w:p w14:paraId="55009059" w14:textId="32938504"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c>
          <w:tcPr>
            <w:tcW w:w="1080" w:type="dxa"/>
            <w:shd w:val="clear" w:color="auto" w:fill="auto"/>
            <w:noWrap/>
          </w:tcPr>
          <w:p w14:paraId="11AE7682" w14:textId="47CA2EDF"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r>
      <w:tr w:rsidR="00075F2E" w:rsidRPr="000C1D86" w14:paraId="11F543D1" w14:textId="77777777" w:rsidTr="00A7448F">
        <w:trPr>
          <w:trHeight w:val="620"/>
          <w:jc w:val="center"/>
        </w:trPr>
        <w:tc>
          <w:tcPr>
            <w:tcW w:w="0" w:type="auto"/>
            <w:shd w:val="clear" w:color="auto" w:fill="auto"/>
            <w:noWrap/>
            <w:vAlign w:val="center"/>
            <w:hideMark/>
          </w:tcPr>
          <w:p w14:paraId="77D04F86" w14:textId="17E83B31" w:rsidR="00075F2E" w:rsidRPr="000C1D86" w:rsidRDefault="00075F2E" w:rsidP="00075F2E">
            <w:pPr>
              <w:jc w:val="center"/>
              <w:rPr>
                <w:rFonts w:eastAsia="Times New Roman"/>
                <w:color w:val="000000"/>
              </w:rPr>
            </w:pPr>
            <w:r w:rsidRPr="000C1D86">
              <w:rPr>
                <w:rFonts w:eastAsia="Times New Roman"/>
                <w:color w:val="000000"/>
                <w:lang w:val="en-US"/>
              </w:rPr>
              <w:t>1.2</w:t>
            </w:r>
          </w:p>
        </w:tc>
        <w:tc>
          <w:tcPr>
            <w:tcW w:w="3474" w:type="dxa"/>
            <w:shd w:val="clear" w:color="auto" w:fill="auto"/>
            <w:noWrap/>
            <w:vAlign w:val="center"/>
            <w:hideMark/>
          </w:tcPr>
          <w:p w14:paraId="0D87B24E" w14:textId="2A1499E3" w:rsidR="00075F2E" w:rsidRPr="000C1D86" w:rsidRDefault="00075F2E" w:rsidP="00075F2E">
            <w:pPr>
              <w:rPr>
                <w:rFonts w:eastAsia="Times New Roman"/>
                <w:color w:val="000000"/>
              </w:rPr>
            </w:pPr>
            <w:r w:rsidRPr="000C1D86">
              <w:rPr>
                <w:rFonts w:eastAsia="Times New Roman"/>
                <w:color w:val="000000"/>
                <w:lang w:val="en-US"/>
              </w:rPr>
              <w:t xml:space="preserve">Oil Filter </w:t>
            </w:r>
          </w:p>
        </w:tc>
        <w:tc>
          <w:tcPr>
            <w:tcW w:w="2520" w:type="dxa"/>
            <w:vMerge/>
            <w:vAlign w:val="center"/>
            <w:hideMark/>
          </w:tcPr>
          <w:p w14:paraId="29D02019" w14:textId="77777777" w:rsidR="00075F2E" w:rsidRPr="000C1D86" w:rsidRDefault="00075F2E" w:rsidP="00075F2E">
            <w:pPr>
              <w:rPr>
                <w:rFonts w:eastAsia="Times New Roman"/>
                <w:color w:val="000000"/>
              </w:rPr>
            </w:pPr>
          </w:p>
        </w:tc>
        <w:tc>
          <w:tcPr>
            <w:tcW w:w="668" w:type="dxa"/>
            <w:shd w:val="clear" w:color="auto" w:fill="auto"/>
            <w:vAlign w:val="center"/>
            <w:hideMark/>
          </w:tcPr>
          <w:p w14:paraId="306C16AE" w14:textId="5487FC47" w:rsidR="00075F2E" w:rsidRPr="000C1D86" w:rsidRDefault="00075F2E" w:rsidP="00075F2E">
            <w:pPr>
              <w:jc w:val="center"/>
              <w:rPr>
                <w:rFonts w:eastAsia="Times New Roman"/>
                <w:color w:val="000000"/>
              </w:rPr>
            </w:pPr>
            <w:r w:rsidRPr="000C1D86">
              <w:rPr>
                <w:rFonts w:eastAsia="Times New Roman"/>
                <w:color w:val="000000"/>
                <w:lang w:val="en-US"/>
              </w:rPr>
              <w:t>No.</w:t>
            </w:r>
          </w:p>
        </w:tc>
        <w:tc>
          <w:tcPr>
            <w:tcW w:w="0" w:type="auto"/>
            <w:shd w:val="clear" w:color="auto" w:fill="auto"/>
            <w:noWrap/>
            <w:vAlign w:val="center"/>
            <w:hideMark/>
          </w:tcPr>
          <w:p w14:paraId="3DAEE282" w14:textId="37069DC8" w:rsidR="00075F2E" w:rsidRPr="000C1D86" w:rsidRDefault="00075F2E" w:rsidP="00075F2E">
            <w:pPr>
              <w:jc w:val="center"/>
              <w:rPr>
                <w:rFonts w:eastAsia="Times New Roman"/>
                <w:color w:val="000000"/>
              </w:rPr>
            </w:pPr>
            <w:r w:rsidRPr="000C1D86">
              <w:rPr>
                <w:rFonts w:eastAsia="Times New Roman"/>
                <w:color w:val="000000"/>
                <w:lang w:val="en-US"/>
              </w:rPr>
              <w:t>10</w:t>
            </w:r>
          </w:p>
        </w:tc>
        <w:tc>
          <w:tcPr>
            <w:tcW w:w="1035" w:type="dxa"/>
            <w:shd w:val="clear" w:color="auto" w:fill="auto"/>
            <w:noWrap/>
          </w:tcPr>
          <w:p w14:paraId="79347222" w14:textId="6062C198"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c>
          <w:tcPr>
            <w:tcW w:w="1080" w:type="dxa"/>
            <w:shd w:val="clear" w:color="auto" w:fill="auto"/>
            <w:noWrap/>
          </w:tcPr>
          <w:p w14:paraId="6C0B8B8B" w14:textId="3274F42F"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r>
      <w:tr w:rsidR="00075F2E" w:rsidRPr="000C1D86" w14:paraId="1C4FCFC9" w14:textId="77777777" w:rsidTr="00A7448F">
        <w:trPr>
          <w:trHeight w:val="710"/>
          <w:jc w:val="center"/>
        </w:trPr>
        <w:tc>
          <w:tcPr>
            <w:tcW w:w="0" w:type="auto"/>
            <w:shd w:val="clear" w:color="auto" w:fill="auto"/>
            <w:noWrap/>
            <w:vAlign w:val="center"/>
            <w:hideMark/>
          </w:tcPr>
          <w:p w14:paraId="09376732" w14:textId="0F1F5B5D" w:rsidR="00075F2E" w:rsidRPr="000C1D86" w:rsidRDefault="00075F2E" w:rsidP="00075F2E">
            <w:pPr>
              <w:jc w:val="center"/>
              <w:rPr>
                <w:rFonts w:eastAsia="Times New Roman"/>
                <w:color w:val="000000"/>
              </w:rPr>
            </w:pPr>
            <w:r w:rsidRPr="000C1D86">
              <w:rPr>
                <w:rFonts w:eastAsia="Times New Roman"/>
                <w:color w:val="000000"/>
                <w:lang w:val="en-US"/>
              </w:rPr>
              <w:t>1.3</w:t>
            </w:r>
          </w:p>
        </w:tc>
        <w:tc>
          <w:tcPr>
            <w:tcW w:w="3474" w:type="dxa"/>
            <w:shd w:val="clear" w:color="auto" w:fill="auto"/>
            <w:noWrap/>
            <w:vAlign w:val="center"/>
            <w:hideMark/>
          </w:tcPr>
          <w:p w14:paraId="2D7E9A78" w14:textId="51B5522B" w:rsidR="00075F2E" w:rsidRPr="000C1D86" w:rsidRDefault="00075F2E" w:rsidP="00075F2E">
            <w:pPr>
              <w:rPr>
                <w:rFonts w:eastAsia="Times New Roman"/>
                <w:color w:val="000000"/>
              </w:rPr>
            </w:pPr>
            <w:r w:rsidRPr="000C1D86">
              <w:rPr>
                <w:rFonts w:eastAsia="Times New Roman"/>
                <w:color w:val="000000"/>
                <w:lang w:val="en-US"/>
              </w:rPr>
              <w:t>Air filter</w:t>
            </w:r>
          </w:p>
        </w:tc>
        <w:tc>
          <w:tcPr>
            <w:tcW w:w="2520" w:type="dxa"/>
            <w:vMerge/>
            <w:vAlign w:val="center"/>
            <w:hideMark/>
          </w:tcPr>
          <w:p w14:paraId="6CF8B4FF" w14:textId="77777777" w:rsidR="00075F2E" w:rsidRPr="000C1D86" w:rsidRDefault="00075F2E" w:rsidP="00075F2E">
            <w:pPr>
              <w:rPr>
                <w:rFonts w:eastAsia="Times New Roman"/>
                <w:color w:val="000000"/>
              </w:rPr>
            </w:pPr>
          </w:p>
        </w:tc>
        <w:tc>
          <w:tcPr>
            <w:tcW w:w="668" w:type="dxa"/>
            <w:shd w:val="clear" w:color="auto" w:fill="auto"/>
            <w:vAlign w:val="center"/>
            <w:hideMark/>
          </w:tcPr>
          <w:p w14:paraId="1C449ED0" w14:textId="01A89BDA" w:rsidR="00075F2E" w:rsidRPr="000C1D86" w:rsidRDefault="00075F2E" w:rsidP="00075F2E">
            <w:pPr>
              <w:jc w:val="center"/>
              <w:rPr>
                <w:rFonts w:eastAsia="Times New Roman"/>
                <w:color w:val="000000"/>
              </w:rPr>
            </w:pPr>
            <w:r w:rsidRPr="000C1D86">
              <w:rPr>
                <w:rFonts w:eastAsia="Times New Roman"/>
                <w:color w:val="000000"/>
                <w:lang w:val="en-US"/>
              </w:rPr>
              <w:t>No.</w:t>
            </w:r>
          </w:p>
        </w:tc>
        <w:tc>
          <w:tcPr>
            <w:tcW w:w="0" w:type="auto"/>
            <w:shd w:val="clear" w:color="auto" w:fill="auto"/>
            <w:noWrap/>
            <w:vAlign w:val="center"/>
            <w:hideMark/>
          </w:tcPr>
          <w:p w14:paraId="0F8D54ED" w14:textId="24E79FD4" w:rsidR="00075F2E" w:rsidRPr="000C1D86" w:rsidRDefault="00075F2E" w:rsidP="00075F2E">
            <w:pPr>
              <w:jc w:val="center"/>
              <w:rPr>
                <w:rFonts w:eastAsia="Times New Roman"/>
                <w:color w:val="000000"/>
              </w:rPr>
            </w:pPr>
            <w:r w:rsidRPr="000C1D86">
              <w:rPr>
                <w:rFonts w:eastAsia="Times New Roman"/>
                <w:color w:val="000000"/>
                <w:lang w:val="en-US"/>
              </w:rPr>
              <w:t>10</w:t>
            </w:r>
          </w:p>
        </w:tc>
        <w:tc>
          <w:tcPr>
            <w:tcW w:w="1035" w:type="dxa"/>
            <w:shd w:val="clear" w:color="auto" w:fill="auto"/>
            <w:noWrap/>
          </w:tcPr>
          <w:p w14:paraId="3BFFC6E3" w14:textId="47A9C793"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c>
          <w:tcPr>
            <w:tcW w:w="1080" w:type="dxa"/>
            <w:shd w:val="clear" w:color="auto" w:fill="auto"/>
            <w:noWrap/>
          </w:tcPr>
          <w:p w14:paraId="5E7DD48B" w14:textId="4BC87A60"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r>
      <w:tr w:rsidR="00075F2E" w:rsidRPr="000C1D86" w14:paraId="06950099" w14:textId="77777777" w:rsidTr="00A7448F">
        <w:trPr>
          <w:trHeight w:val="710"/>
          <w:jc w:val="center"/>
        </w:trPr>
        <w:tc>
          <w:tcPr>
            <w:tcW w:w="0" w:type="auto"/>
            <w:shd w:val="clear" w:color="auto" w:fill="auto"/>
            <w:noWrap/>
            <w:vAlign w:val="center"/>
            <w:hideMark/>
          </w:tcPr>
          <w:p w14:paraId="0C35488E" w14:textId="77164121" w:rsidR="00075F2E" w:rsidRPr="000C1D86" w:rsidRDefault="00075F2E" w:rsidP="00075F2E">
            <w:pPr>
              <w:jc w:val="center"/>
              <w:rPr>
                <w:rFonts w:eastAsia="Times New Roman"/>
                <w:color w:val="000000"/>
              </w:rPr>
            </w:pPr>
            <w:r w:rsidRPr="000C1D86">
              <w:rPr>
                <w:rFonts w:eastAsia="Times New Roman"/>
                <w:color w:val="000000"/>
                <w:lang w:val="en-US"/>
              </w:rPr>
              <w:t>1.6</w:t>
            </w:r>
          </w:p>
        </w:tc>
        <w:tc>
          <w:tcPr>
            <w:tcW w:w="3474" w:type="dxa"/>
            <w:shd w:val="clear" w:color="auto" w:fill="auto"/>
            <w:noWrap/>
            <w:vAlign w:val="center"/>
            <w:hideMark/>
          </w:tcPr>
          <w:p w14:paraId="732D1D70" w14:textId="077F820A" w:rsidR="00075F2E" w:rsidRPr="000C1D86" w:rsidRDefault="00075F2E" w:rsidP="00075F2E">
            <w:pPr>
              <w:rPr>
                <w:rFonts w:eastAsia="Times New Roman"/>
                <w:color w:val="000000"/>
              </w:rPr>
            </w:pPr>
            <w:r w:rsidRPr="000C1D86">
              <w:rPr>
                <w:rFonts w:eastAsia="Times New Roman"/>
                <w:color w:val="000000"/>
                <w:lang w:val="en-US"/>
              </w:rPr>
              <w:t>Air filter</w:t>
            </w:r>
          </w:p>
        </w:tc>
        <w:tc>
          <w:tcPr>
            <w:tcW w:w="2520" w:type="dxa"/>
            <w:vMerge/>
            <w:vAlign w:val="center"/>
            <w:hideMark/>
          </w:tcPr>
          <w:p w14:paraId="24CF5830" w14:textId="77777777" w:rsidR="00075F2E" w:rsidRPr="000C1D86" w:rsidRDefault="00075F2E" w:rsidP="00075F2E">
            <w:pPr>
              <w:rPr>
                <w:rFonts w:eastAsia="Times New Roman"/>
                <w:color w:val="000000"/>
              </w:rPr>
            </w:pPr>
          </w:p>
        </w:tc>
        <w:tc>
          <w:tcPr>
            <w:tcW w:w="668" w:type="dxa"/>
            <w:shd w:val="clear" w:color="auto" w:fill="auto"/>
            <w:vAlign w:val="center"/>
            <w:hideMark/>
          </w:tcPr>
          <w:p w14:paraId="4176DEB6" w14:textId="0CA0D6D7" w:rsidR="00075F2E" w:rsidRPr="000C1D86" w:rsidRDefault="00075F2E" w:rsidP="00075F2E">
            <w:pPr>
              <w:jc w:val="center"/>
              <w:rPr>
                <w:rFonts w:eastAsia="Times New Roman"/>
                <w:color w:val="000000"/>
              </w:rPr>
            </w:pPr>
            <w:r w:rsidRPr="000C1D86">
              <w:rPr>
                <w:rFonts w:eastAsia="Times New Roman"/>
                <w:color w:val="000000"/>
                <w:lang w:val="en-US"/>
              </w:rPr>
              <w:t>No.</w:t>
            </w:r>
          </w:p>
        </w:tc>
        <w:tc>
          <w:tcPr>
            <w:tcW w:w="0" w:type="auto"/>
            <w:shd w:val="clear" w:color="auto" w:fill="auto"/>
            <w:noWrap/>
            <w:vAlign w:val="center"/>
            <w:hideMark/>
          </w:tcPr>
          <w:p w14:paraId="084ACB94" w14:textId="7AF24463" w:rsidR="00075F2E" w:rsidRPr="000C1D86" w:rsidRDefault="00075F2E" w:rsidP="00075F2E">
            <w:pPr>
              <w:jc w:val="center"/>
              <w:rPr>
                <w:rFonts w:eastAsia="Times New Roman"/>
                <w:color w:val="000000"/>
              </w:rPr>
            </w:pPr>
            <w:r w:rsidRPr="000C1D86">
              <w:rPr>
                <w:rFonts w:eastAsia="Times New Roman"/>
                <w:color w:val="000000"/>
                <w:lang w:val="en-US"/>
              </w:rPr>
              <w:t>10</w:t>
            </w:r>
          </w:p>
        </w:tc>
        <w:tc>
          <w:tcPr>
            <w:tcW w:w="1035" w:type="dxa"/>
            <w:shd w:val="clear" w:color="auto" w:fill="auto"/>
            <w:noWrap/>
          </w:tcPr>
          <w:p w14:paraId="3870AFFA" w14:textId="563273A5"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c>
          <w:tcPr>
            <w:tcW w:w="1080" w:type="dxa"/>
            <w:shd w:val="clear" w:color="auto" w:fill="auto"/>
            <w:noWrap/>
          </w:tcPr>
          <w:p w14:paraId="561BE109" w14:textId="4D17F0D5" w:rsidR="00075F2E" w:rsidRPr="000C1D86" w:rsidRDefault="00075F2E" w:rsidP="00075F2E">
            <w:pPr>
              <w:jc w:val="right"/>
              <w:rPr>
                <w:rFonts w:eastAsia="Times New Roman"/>
                <w:bCs/>
                <w:iCs/>
                <w:color w:val="000000"/>
              </w:rPr>
            </w:pPr>
            <w:r w:rsidRPr="000C1D86">
              <w:rPr>
                <w:rFonts w:ascii="Open Sans" w:eastAsia="Open Sans" w:hAnsi="Open Sans" w:cs="Open Sans"/>
                <w:bCs/>
                <w:iCs/>
                <w:color w:val="000000"/>
                <w:highlight w:val="cyan"/>
              </w:rPr>
              <w:t>insert</w:t>
            </w:r>
          </w:p>
        </w:tc>
      </w:tr>
      <w:tr w:rsidR="000C1D86" w:rsidRPr="000C1D86" w14:paraId="4163BD0B" w14:textId="77777777" w:rsidTr="00A7448F">
        <w:trPr>
          <w:trHeight w:val="700"/>
          <w:jc w:val="center"/>
        </w:trPr>
        <w:tc>
          <w:tcPr>
            <w:tcW w:w="9985" w:type="dxa"/>
            <w:gridSpan w:val="7"/>
            <w:shd w:val="clear" w:color="auto" w:fill="auto"/>
            <w:vAlign w:val="center"/>
            <w:hideMark/>
          </w:tcPr>
          <w:p w14:paraId="2C7937F0" w14:textId="600DD348" w:rsidR="000C1D86" w:rsidRPr="000C1D86" w:rsidRDefault="000C1D86" w:rsidP="000C1D86">
            <w:pPr>
              <w:widowControl w:val="0"/>
              <w:spacing w:line="276" w:lineRule="auto"/>
              <w:rPr>
                <w:rFonts w:ascii="Calibri" w:eastAsia="Calibri" w:hAnsi="Calibri" w:cs="Calibri"/>
                <w:b/>
                <w:color w:val="0000FF"/>
              </w:rPr>
            </w:pPr>
            <w:r w:rsidRPr="000C1D86">
              <w:rPr>
                <w:rFonts w:ascii="Calibri" w:eastAsia="Calibri" w:hAnsi="Calibri" w:cs="Calibri"/>
                <w:b/>
                <w:color w:val="0000FF"/>
              </w:rPr>
              <w:t>ITEM # 2: Consumables for Mechanical and Electrical Units, according to the Technical Specifications </w:t>
            </w:r>
          </w:p>
        </w:tc>
      </w:tr>
      <w:tr w:rsidR="00A7448F" w:rsidRPr="000C1D86" w14:paraId="1ED0AC53" w14:textId="77777777" w:rsidTr="00A7448F">
        <w:trPr>
          <w:trHeight w:val="539"/>
          <w:jc w:val="center"/>
        </w:trPr>
        <w:tc>
          <w:tcPr>
            <w:tcW w:w="0" w:type="auto"/>
            <w:shd w:val="clear" w:color="000000" w:fill="D8D8D8"/>
            <w:noWrap/>
            <w:vAlign w:val="center"/>
            <w:hideMark/>
          </w:tcPr>
          <w:p w14:paraId="1472B646" w14:textId="77777777" w:rsidR="00DB67ED" w:rsidRPr="000C1D86" w:rsidRDefault="00DB67ED" w:rsidP="009A7AE5">
            <w:pPr>
              <w:jc w:val="center"/>
              <w:rPr>
                <w:rFonts w:eastAsia="Times New Roman"/>
                <w:color w:val="000000"/>
              </w:rPr>
            </w:pPr>
            <w:r w:rsidRPr="000C1D86">
              <w:rPr>
                <w:rFonts w:eastAsia="Times New Roman"/>
                <w:color w:val="000000"/>
              </w:rPr>
              <w:t>2.1</w:t>
            </w:r>
          </w:p>
        </w:tc>
        <w:tc>
          <w:tcPr>
            <w:tcW w:w="3474" w:type="dxa"/>
            <w:shd w:val="clear" w:color="000000" w:fill="D8D8D8"/>
            <w:noWrap/>
            <w:vAlign w:val="center"/>
            <w:hideMark/>
          </w:tcPr>
          <w:p w14:paraId="0FC765E9" w14:textId="77777777" w:rsidR="00DB67ED" w:rsidRPr="000C1D86" w:rsidRDefault="00DB67ED" w:rsidP="009A7AE5">
            <w:pPr>
              <w:rPr>
                <w:rFonts w:eastAsia="Times New Roman"/>
                <w:b/>
                <w:bCs/>
                <w:color w:val="000000"/>
              </w:rPr>
            </w:pPr>
            <w:r w:rsidRPr="000C1D86">
              <w:rPr>
                <w:rFonts w:eastAsia="Times New Roman"/>
                <w:b/>
                <w:bCs/>
                <w:color w:val="000000"/>
              </w:rPr>
              <w:t>Oil</w:t>
            </w:r>
          </w:p>
        </w:tc>
        <w:tc>
          <w:tcPr>
            <w:tcW w:w="2520" w:type="dxa"/>
            <w:shd w:val="clear" w:color="000000" w:fill="D8D8D8"/>
            <w:noWrap/>
            <w:vAlign w:val="center"/>
            <w:hideMark/>
          </w:tcPr>
          <w:p w14:paraId="6F9D643F" w14:textId="77777777" w:rsidR="00DB67ED" w:rsidRPr="000C1D86" w:rsidRDefault="00DB67ED" w:rsidP="009A7AE5">
            <w:pPr>
              <w:rPr>
                <w:rFonts w:eastAsia="Times New Roman"/>
                <w:color w:val="000000"/>
              </w:rPr>
            </w:pPr>
            <w:r w:rsidRPr="000C1D86">
              <w:rPr>
                <w:rFonts w:eastAsia="Times New Roman"/>
                <w:color w:val="000000"/>
              </w:rPr>
              <w:t> </w:t>
            </w:r>
          </w:p>
        </w:tc>
        <w:tc>
          <w:tcPr>
            <w:tcW w:w="668" w:type="dxa"/>
            <w:shd w:val="clear" w:color="000000" w:fill="D8D8D8"/>
            <w:noWrap/>
            <w:vAlign w:val="center"/>
            <w:hideMark/>
          </w:tcPr>
          <w:p w14:paraId="041BC578" w14:textId="77777777" w:rsidR="00DB67ED" w:rsidRPr="000C1D86" w:rsidRDefault="00DB67ED" w:rsidP="009A7AE5">
            <w:pPr>
              <w:jc w:val="center"/>
              <w:rPr>
                <w:rFonts w:eastAsia="Times New Roman"/>
                <w:color w:val="000000"/>
              </w:rPr>
            </w:pPr>
            <w:r w:rsidRPr="000C1D86">
              <w:rPr>
                <w:rFonts w:eastAsia="Times New Roman"/>
                <w:color w:val="000000"/>
              </w:rPr>
              <w:t> </w:t>
            </w:r>
          </w:p>
        </w:tc>
        <w:tc>
          <w:tcPr>
            <w:tcW w:w="0" w:type="auto"/>
            <w:shd w:val="clear" w:color="000000" w:fill="D8D8D8"/>
            <w:noWrap/>
            <w:vAlign w:val="center"/>
            <w:hideMark/>
          </w:tcPr>
          <w:p w14:paraId="38733462" w14:textId="77777777" w:rsidR="00DB67ED" w:rsidRPr="000C1D86" w:rsidRDefault="00DB67ED" w:rsidP="009A7AE5">
            <w:pPr>
              <w:jc w:val="center"/>
              <w:rPr>
                <w:rFonts w:eastAsia="Times New Roman"/>
                <w:color w:val="000000"/>
              </w:rPr>
            </w:pPr>
            <w:r w:rsidRPr="000C1D86">
              <w:rPr>
                <w:rFonts w:eastAsia="Times New Roman"/>
                <w:color w:val="000000"/>
              </w:rPr>
              <w:t> </w:t>
            </w:r>
          </w:p>
        </w:tc>
        <w:tc>
          <w:tcPr>
            <w:tcW w:w="1035" w:type="dxa"/>
            <w:shd w:val="clear" w:color="000000" w:fill="D8D8D8"/>
            <w:noWrap/>
            <w:vAlign w:val="center"/>
            <w:hideMark/>
          </w:tcPr>
          <w:p w14:paraId="36AD5863" w14:textId="77777777" w:rsidR="00DB67ED" w:rsidRPr="000C1D86" w:rsidRDefault="00DB67ED" w:rsidP="009A7AE5">
            <w:pPr>
              <w:jc w:val="center"/>
              <w:rPr>
                <w:rFonts w:eastAsia="Times New Roman"/>
                <w:color w:val="000000"/>
              </w:rPr>
            </w:pPr>
            <w:r w:rsidRPr="000C1D86">
              <w:rPr>
                <w:rFonts w:eastAsia="Times New Roman"/>
                <w:color w:val="000000"/>
              </w:rPr>
              <w:t> </w:t>
            </w:r>
          </w:p>
        </w:tc>
        <w:tc>
          <w:tcPr>
            <w:tcW w:w="1080" w:type="dxa"/>
            <w:shd w:val="clear" w:color="000000" w:fill="D8D8D8"/>
            <w:noWrap/>
            <w:vAlign w:val="center"/>
            <w:hideMark/>
          </w:tcPr>
          <w:p w14:paraId="33249E10" w14:textId="77777777" w:rsidR="00DB67ED" w:rsidRPr="000C1D86" w:rsidRDefault="00DB67ED" w:rsidP="009A7AE5">
            <w:pPr>
              <w:jc w:val="center"/>
              <w:rPr>
                <w:rFonts w:eastAsia="Times New Roman"/>
                <w:b/>
                <w:bCs/>
                <w:color w:val="000000"/>
              </w:rPr>
            </w:pPr>
            <w:r w:rsidRPr="000C1D86">
              <w:rPr>
                <w:rFonts w:eastAsia="Times New Roman"/>
                <w:b/>
                <w:bCs/>
                <w:color w:val="000000"/>
              </w:rPr>
              <w:t> </w:t>
            </w:r>
          </w:p>
        </w:tc>
      </w:tr>
      <w:tr w:rsidR="003A1259" w:rsidRPr="000C1D86" w14:paraId="2362BE76" w14:textId="77777777" w:rsidTr="00A7448F">
        <w:trPr>
          <w:trHeight w:val="890"/>
          <w:jc w:val="center"/>
        </w:trPr>
        <w:tc>
          <w:tcPr>
            <w:tcW w:w="0" w:type="auto"/>
            <w:shd w:val="clear" w:color="auto" w:fill="auto"/>
            <w:noWrap/>
            <w:vAlign w:val="center"/>
            <w:hideMark/>
          </w:tcPr>
          <w:p w14:paraId="466F9DD4" w14:textId="6DEDFA98" w:rsidR="003A1259" w:rsidRPr="000C1D86" w:rsidRDefault="003A1259" w:rsidP="003A1259">
            <w:pPr>
              <w:jc w:val="center"/>
              <w:rPr>
                <w:rFonts w:eastAsia="Times New Roman"/>
                <w:color w:val="000000"/>
              </w:rPr>
            </w:pPr>
            <w:r w:rsidRPr="000C1D86">
              <w:rPr>
                <w:rFonts w:eastAsia="Times New Roman"/>
                <w:color w:val="000000"/>
              </w:rPr>
              <w:t>2.1.1</w:t>
            </w:r>
          </w:p>
        </w:tc>
        <w:tc>
          <w:tcPr>
            <w:tcW w:w="3474" w:type="dxa"/>
            <w:shd w:val="clear" w:color="auto" w:fill="auto"/>
            <w:noWrap/>
            <w:vAlign w:val="center"/>
            <w:hideMark/>
          </w:tcPr>
          <w:p w14:paraId="4A7F7F1B" w14:textId="77777777" w:rsidR="003A1259" w:rsidRPr="000C1D86" w:rsidRDefault="003A1259" w:rsidP="003A1259">
            <w:pPr>
              <w:widowControl w:val="0"/>
              <w:rPr>
                <w:rFonts w:eastAsia="Times New Roman"/>
                <w:color w:val="000000"/>
                <w:lang w:val="en-US"/>
              </w:rPr>
            </w:pPr>
            <w:r w:rsidRPr="000C1D86">
              <w:rPr>
                <w:rFonts w:eastAsia="Times New Roman"/>
                <w:color w:val="000000"/>
                <w:lang w:val="en-US"/>
              </w:rPr>
              <w:t xml:space="preserve">Diesel Engine oil, </w:t>
            </w:r>
          </w:p>
          <w:p w14:paraId="4306B844" w14:textId="183C1550" w:rsidR="003A1259" w:rsidRPr="000C1D86" w:rsidRDefault="003A1259" w:rsidP="003A1259">
            <w:pPr>
              <w:rPr>
                <w:rFonts w:eastAsia="Times New Roman"/>
                <w:color w:val="000000"/>
              </w:rPr>
            </w:pPr>
            <w:r w:rsidRPr="000C1D86">
              <w:rPr>
                <w:rFonts w:eastAsia="Times New Roman"/>
                <w:color w:val="000000"/>
                <w:lang w:val="en-US"/>
              </w:rPr>
              <w:t xml:space="preserve">(200 </w:t>
            </w:r>
            <w:proofErr w:type="spellStart"/>
            <w:r w:rsidRPr="000C1D86">
              <w:rPr>
                <w:rFonts w:eastAsia="Times New Roman"/>
                <w:color w:val="000000"/>
                <w:lang w:val="en-US"/>
              </w:rPr>
              <w:t>Ltr</w:t>
            </w:r>
            <w:proofErr w:type="spellEnd"/>
            <w:r w:rsidRPr="000C1D86">
              <w:rPr>
                <w:rFonts w:eastAsia="Times New Roman"/>
                <w:color w:val="000000"/>
                <w:lang w:val="en-US"/>
              </w:rPr>
              <w:t>. Barrel.)</w:t>
            </w:r>
          </w:p>
        </w:tc>
        <w:tc>
          <w:tcPr>
            <w:tcW w:w="2520" w:type="dxa"/>
            <w:shd w:val="clear" w:color="auto" w:fill="auto"/>
            <w:noWrap/>
            <w:vAlign w:val="center"/>
            <w:hideMark/>
          </w:tcPr>
          <w:p w14:paraId="73D7D1E8" w14:textId="2DAFCCBC" w:rsidR="003A1259" w:rsidRPr="000C1D86" w:rsidRDefault="003A1259" w:rsidP="003A1259">
            <w:pPr>
              <w:jc w:val="center"/>
              <w:rPr>
                <w:rFonts w:eastAsia="Times New Roman"/>
                <w:color w:val="000000"/>
              </w:rPr>
            </w:pPr>
            <w:r w:rsidRPr="000C1D86">
              <w:rPr>
                <w:rFonts w:eastAsia="Times New Roman"/>
                <w:color w:val="000000"/>
                <w:lang w:val="en-US"/>
              </w:rPr>
              <w:t xml:space="preserve">  </w:t>
            </w:r>
            <w:proofErr w:type="spellStart"/>
            <w:r w:rsidRPr="000C1D86">
              <w:rPr>
                <w:rFonts w:eastAsia="Times New Roman"/>
                <w:color w:val="000000"/>
                <w:lang w:val="en-US"/>
              </w:rPr>
              <w:t>sae</w:t>
            </w:r>
            <w:proofErr w:type="spellEnd"/>
            <w:r w:rsidRPr="000C1D86">
              <w:rPr>
                <w:rFonts w:eastAsia="Times New Roman"/>
                <w:color w:val="000000"/>
                <w:lang w:val="en-US"/>
              </w:rPr>
              <w:t xml:space="preserve"> 50</w:t>
            </w:r>
          </w:p>
        </w:tc>
        <w:tc>
          <w:tcPr>
            <w:tcW w:w="668" w:type="dxa"/>
            <w:shd w:val="clear" w:color="auto" w:fill="auto"/>
            <w:noWrap/>
            <w:vAlign w:val="center"/>
            <w:hideMark/>
          </w:tcPr>
          <w:p w14:paraId="0AAA27A1" w14:textId="77777777" w:rsidR="003A1259" w:rsidRPr="000C1D86" w:rsidRDefault="003A1259" w:rsidP="003A1259">
            <w:pPr>
              <w:widowControl w:val="0"/>
              <w:jc w:val="center"/>
              <w:rPr>
                <w:rFonts w:eastAsia="Times New Roman"/>
                <w:color w:val="000000"/>
                <w:lang w:val="en-US"/>
              </w:rPr>
            </w:pPr>
            <w:r w:rsidRPr="000C1D86">
              <w:rPr>
                <w:rFonts w:eastAsia="Times New Roman"/>
                <w:color w:val="000000"/>
                <w:lang w:val="en-US"/>
              </w:rPr>
              <w:t xml:space="preserve">Barrel </w:t>
            </w:r>
          </w:p>
          <w:p w14:paraId="399C9CE1" w14:textId="6F64D772" w:rsidR="003A1259" w:rsidRPr="000C1D86" w:rsidRDefault="003A1259" w:rsidP="003A1259">
            <w:pPr>
              <w:jc w:val="center"/>
              <w:rPr>
                <w:rFonts w:eastAsia="Times New Roman"/>
                <w:color w:val="000000"/>
              </w:rPr>
            </w:pPr>
          </w:p>
        </w:tc>
        <w:tc>
          <w:tcPr>
            <w:tcW w:w="0" w:type="auto"/>
            <w:shd w:val="clear" w:color="auto" w:fill="auto"/>
            <w:noWrap/>
            <w:vAlign w:val="center"/>
            <w:hideMark/>
          </w:tcPr>
          <w:p w14:paraId="483B3748" w14:textId="6D8D8D80" w:rsidR="003A1259" w:rsidRPr="000C1D86" w:rsidRDefault="003A1259" w:rsidP="003A1259">
            <w:pPr>
              <w:jc w:val="center"/>
              <w:rPr>
                <w:rFonts w:eastAsia="Times New Roman"/>
                <w:color w:val="000000"/>
              </w:rPr>
            </w:pPr>
            <w:r w:rsidRPr="000C1D86">
              <w:rPr>
                <w:rFonts w:eastAsia="Times New Roman"/>
                <w:color w:val="000000"/>
                <w:lang w:val="en-US"/>
              </w:rPr>
              <w:t>1</w:t>
            </w:r>
          </w:p>
        </w:tc>
        <w:tc>
          <w:tcPr>
            <w:tcW w:w="1035" w:type="dxa"/>
            <w:shd w:val="clear" w:color="auto" w:fill="auto"/>
            <w:noWrap/>
          </w:tcPr>
          <w:p w14:paraId="22C4B34E" w14:textId="1848EBB2" w:rsidR="003A1259" w:rsidRPr="000C1D86" w:rsidRDefault="003A1259" w:rsidP="003A1259">
            <w:pPr>
              <w:jc w:val="right"/>
              <w:rPr>
                <w:rFonts w:eastAsia="Times New Roman"/>
                <w:bCs/>
                <w:iCs/>
                <w:color w:val="000000"/>
              </w:rPr>
            </w:pPr>
            <w:r w:rsidRPr="000C1D86">
              <w:rPr>
                <w:rFonts w:ascii="Open Sans" w:eastAsia="Open Sans" w:hAnsi="Open Sans" w:cs="Open Sans"/>
                <w:bCs/>
                <w:iCs/>
                <w:color w:val="000000"/>
                <w:highlight w:val="cyan"/>
              </w:rPr>
              <w:t>insert</w:t>
            </w:r>
          </w:p>
        </w:tc>
        <w:tc>
          <w:tcPr>
            <w:tcW w:w="1080" w:type="dxa"/>
            <w:shd w:val="clear" w:color="auto" w:fill="auto"/>
            <w:noWrap/>
          </w:tcPr>
          <w:p w14:paraId="6F1F6B42" w14:textId="24C3AF6E" w:rsidR="003A1259" w:rsidRPr="000C1D86" w:rsidRDefault="003A1259" w:rsidP="003A1259">
            <w:pPr>
              <w:jc w:val="right"/>
              <w:rPr>
                <w:rFonts w:eastAsia="Times New Roman"/>
                <w:bCs/>
                <w:iCs/>
                <w:color w:val="000000"/>
              </w:rPr>
            </w:pPr>
            <w:r w:rsidRPr="000C1D86">
              <w:rPr>
                <w:rFonts w:ascii="Open Sans" w:eastAsia="Open Sans" w:hAnsi="Open Sans" w:cs="Open Sans"/>
                <w:bCs/>
                <w:iCs/>
                <w:color w:val="000000"/>
                <w:highlight w:val="cyan"/>
              </w:rPr>
              <w:t>insert</w:t>
            </w:r>
          </w:p>
        </w:tc>
      </w:tr>
      <w:tr w:rsidR="003A1259" w:rsidRPr="000C1D86" w14:paraId="603E30FB" w14:textId="77777777" w:rsidTr="00A7448F">
        <w:trPr>
          <w:trHeight w:val="701"/>
          <w:jc w:val="center"/>
        </w:trPr>
        <w:tc>
          <w:tcPr>
            <w:tcW w:w="0" w:type="auto"/>
            <w:shd w:val="clear" w:color="auto" w:fill="auto"/>
            <w:noWrap/>
            <w:vAlign w:val="center"/>
            <w:hideMark/>
          </w:tcPr>
          <w:p w14:paraId="1E317588" w14:textId="68C05594" w:rsidR="003A1259" w:rsidRPr="000C1D86" w:rsidRDefault="003A1259" w:rsidP="003A1259">
            <w:pPr>
              <w:jc w:val="center"/>
              <w:rPr>
                <w:rFonts w:eastAsia="Times New Roman"/>
                <w:color w:val="000000"/>
              </w:rPr>
            </w:pPr>
            <w:r w:rsidRPr="000C1D86">
              <w:rPr>
                <w:rFonts w:eastAsia="Times New Roman"/>
                <w:color w:val="000000"/>
              </w:rPr>
              <w:t>2.1.2</w:t>
            </w:r>
          </w:p>
        </w:tc>
        <w:tc>
          <w:tcPr>
            <w:tcW w:w="3474" w:type="dxa"/>
            <w:shd w:val="clear" w:color="auto" w:fill="auto"/>
            <w:noWrap/>
            <w:vAlign w:val="center"/>
            <w:hideMark/>
          </w:tcPr>
          <w:p w14:paraId="6A76B2E1" w14:textId="57A79A8F" w:rsidR="003A1259" w:rsidRPr="000C1D86" w:rsidRDefault="003A1259" w:rsidP="003A1259">
            <w:pPr>
              <w:rPr>
                <w:rFonts w:eastAsia="Times New Roman"/>
                <w:color w:val="000000"/>
              </w:rPr>
            </w:pPr>
            <w:r w:rsidRPr="000C1D86">
              <w:rPr>
                <w:rFonts w:eastAsia="Times New Roman"/>
                <w:color w:val="000000"/>
                <w:lang w:val="en-US"/>
              </w:rPr>
              <w:t>Hydraulic oil</w:t>
            </w:r>
            <w:r w:rsidRPr="000C1D86">
              <w:rPr>
                <w:rFonts w:eastAsia="Times New Roman"/>
                <w:color w:val="000000"/>
              </w:rPr>
              <w:t xml:space="preserve">, </w:t>
            </w:r>
            <w:r w:rsidRPr="000C1D86">
              <w:rPr>
                <w:rFonts w:eastAsia="Times New Roman"/>
                <w:color w:val="000000"/>
                <w:lang w:val="en-US"/>
              </w:rPr>
              <w:t xml:space="preserve">(200 </w:t>
            </w:r>
            <w:proofErr w:type="spellStart"/>
            <w:r w:rsidRPr="000C1D86">
              <w:rPr>
                <w:rFonts w:eastAsia="Times New Roman"/>
                <w:color w:val="000000"/>
                <w:lang w:val="en-US"/>
              </w:rPr>
              <w:t>Ltr</w:t>
            </w:r>
            <w:proofErr w:type="spellEnd"/>
            <w:r w:rsidRPr="000C1D86">
              <w:rPr>
                <w:rFonts w:eastAsia="Times New Roman"/>
                <w:color w:val="000000"/>
                <w:lang w:val="en-US"/>
              </w:rPr>
              <w:t>. Barrel.)</w:t>
            </w:r>
          </w:p>
        </w:tc>
        <w:tc>
          <w:tcPr>
            <w:tcW w:w="2520" w:type="dxa"/>
            <w:shd w:val="clear" w:color="auto" w:fill="auto"/>
            <w:noWrap/>
            <w:vAlign w:val="center"/>
            <w:hideMark/>
          </w:tcPr>
          <w:p w14:paraId="66B93EB9" w14:textId="0421F8A9" w:rsidR="003A1259" w:rsidRPr="000C1D86" w:rsidRDefault="003A1259" w:rsidP="003A1259">
            <w:pPr>
              <w:jc w:val="center"/>
              <w:rPr>
                <w:rFonts w:eastAsia="Times New Roman"/>
                <w:color w:val="000000"/>
              </w:rPr>
            </w:pPr>
            <w:r w:rsidRPr="000C1D86">
              <w:rPr>
                <w:rFonts w:eastAsia="Times New Roman"/>
                <w:color w:val="000000"/>
                <w:lang w:val="en-US"/>
              </w:rPr>
              <w:t>Size AW 68</w:t>
            </w:r>
          </w:p>
        </w:tc>
        <w:tc>
          <w:tcPr>
            <w:tcW w:w="668" w:type="dxa"/>
            <w:shd w:val="clear" w:color="auto" w:fill="auto"/>
            <w:noWrap/>
            <w:vAlign w:val="center"/>
          </w:tcPr>
          <w:p w14:paraId="061595D5" w14:textId="77777777" w:rsidR="003A1259" w:rsidRPr="000C1D86" w:rsidRDefault="003A1259" w:rsidP="003A1259">
            <w:pPr>
              <w:widowControl w:val="0"/>
              <w:jc w:val="center"/>
              <w:rPr>
                <w:rFonts w:eastAsia="Times New Roman"/>
                <w:color w:val="000000"/>
                <w:lang w:val="en-US"/>
              </w:rPr>
            </w:pPr>
            <w:r w:rsidRPr="000C1D86">
              <w:rPr>
                <w:rFonts w:eastAsia="Times New Roman"/>
                <w:color w:val="000000"/>
                <w:lang w:val="en-US"/>
              </w:rPr>
              <w:t xml:space="preserve">Barrel </w:t>
            </w:r>
          </w:p>
          <w:p w14:paraId="6BA82901" w14:textId="76EE2AF5" w:rsidR="003A1259" w:rsidRPr="000C1D86" w:rsidRDefault="003A1259" w:rsidP="003A1259">
            <w:pPr>
              <w:jc w:val="center"/>
              <w:rPr>
                <w:rFonts w:eastAsia="Times New Roman"/>
                <w:color w:val="000000"/>
              </w:rPr>
            </w:pPr>
          </w:p>
        </w:tc>
        <w:tc>
          <w:tcPr>
            <w:tcW w:w="0" w:type="auto"/>
            <w:shd w:val="clear" w:color="auto" w:fill="auto"/>
            <w:noWrap/>
            <w:vAlign w:val="center"/>
          </w:tcPr>
          <w:p w14:paraId="2D39F77C" w14:textId="0521CC12" w:rsidR="003A1259" w:rsidRPr="000C1D86" w:rsidRDefault="003A1259" w:rsidP="003A1259">
            <w:pPr>
              <w:jc w:val="center"/>
              <w:rPr>
                <w:rFonts w:eastAsia="Times New Roman"/>
                <w:color w:val="000000"/>
              </w:rPr>
            </w:pPr>
            <w:r w:rsidRPr="000C1D86">
              <w:rPr>
                <w:rFonts w:eastAsia="Times New Roman"/>
                <w:color w:val="000000"/>
                <w:lang w:val="en-US"/>
              </w:rPr>
              <w:t>1</w:t>
            </w:r>
          </w:p>
        </w:tc>
        <w:tc>
          <w:tcPr>
            <w:tcW w:w="1035" w:type="dxa"/>
            <w:shd w:val="clear" w:color="auto" w:fill="auto"/>
            <w:noWrap/>
          </w:tcPr>
          <w:p w14:paraId="23D82E15" w14:textId="4086D013" w:rsidR="003A1259" w:rsidRPr="000C1D86" w:rsidRDefault="003A1259" w:rsidP="003A1259">
            <w:pPr>
              <w:jc w:val="right"/>
              <w:rPr>
                <w:rFonts w:eastAsia="Times New Roman"/>
                <w:bCs/>
                <w:iCs/>
                <w:color w:val="000000"/>
              </w:rPr>
            </w:pPr>
            <w:r w:rsidRPr="000C1D86">
              <w:rPr>
                <w:rFonts w:ascii="Open Sans" w:eastAsia="Open Sans" w:hAnsi="Open Sans" w:cs="Open Sans"/>
                <w:bCs/>
                <w:iCs/>
                <w:color w:val="000000"/>
                <w:highlight w:val="cyan"/>
              </w:rPr>
              <w:t>insert</w:t>
            </w:r>
          </w:p>
        </w:tc>
        <w:tc>
          <w:tcPr>
            <w:tcW w:w="1080" w:type="dxa"/>
            <w:shd w:val="clear" w:color="auto" w:fill="auto"/>
            <w:noWrap/>
          </w:tcPr>
          <w:p w14:paraId="376CB3E5" w14:textId="022DE522" w:rsidR="003A1259" w:rsidRPr="000C1D86" w:rsidRDefault="003A1259" w:rsidP="003A1259">
            <w:pPr>
              <w:jc w:val="right"/>
              <w:rPr>
                <w:rFonts w:eastAsia="Times New Roman"/>
                <w:bCs/>
                <w:iCs/>
                <w:color w:val="000000"/>
              </w:rPr>
            </w:pPr>
            <w:r w:rsidRPr="000C1D86">
              <w:rPr>
                <w:rFonts w:ascii="Open Sans" w:eastAsia="Open Sans" w:hAnsi="Open Sans" w:cs="Open Sans"/>
                <w:bCs/>
                <w:iCs/>
                <w:color w:val="000000"/>
                <w:highlight w:val="cyan"/>
              </w:rPr>
              <w:t>insert</w:t>
            </w:r>
          </w:p>
        </w:tc>
      </w:tr>
      <w:tr w:rsidR="00A7448F" w:rsidRPr="000C1D86" w14:paraId="378A0E30" w14:textId="77777777" w:rsidTr="00A7448F">
        <w:trPr>
          <w:trHeight w:val="620"/>
          <w:jc w:val="center"/>
        </w:trPr>
        <w:tc>
          <w:tcPr>
            <w:tcW w:w="0" w:type="auto"/>
            <w:shd w:val="clear" w:color="000000" w:fill="D8D8D8"/>
            <w:noWrap/>
            <w:vAlign w:val="center"/>
            <w:hideMark/>
          </w:tcPr>
          <w:p w14:paraId="188453EE" w14:textId="77777777" w:rsidR="003A1259" w:rsidRPr="000C1D86" w:rsidRDefault="003A1259" w:rsidP="003A1259">
            <w:pPr>
              <w:jc w:val="center"/>
              <w:rPr>
                <w:rFonts w:eastAsia="Times New Roman"/>
                <w:color w:val="000000"/>
              </w:rPr>
            </w:pPr>
            <w:r w:rsidRPr="000C1D86">
              <w:rPr>
                <w:rFonts w:eastAsia="Times New Roman"/>
                <w:color w:val="000000"/>
              </w:rPr>
              <w:t>2.2</w:t>
            </w:r>
          </w:p>
        </w:tc>
        <w:tc>
          <w:tcPr>
            <w:tcW w:w="3474" w:type="dxa"/>
            <w:shd w:val="clear" w:color="000000" w:fill="D8D8D8"/>
            <w:noWrap/>
            <w:vAlign w:val="center"/>
            <w:hideMark/>
          </w:tcPr>
          <w:p w14:paraId="27948A09" w14:textId="615FF0A3" w:rsidR="003A1259" w:rsidRPr="000C1D86" w:rsidRDefault="003A1259" w:rsidP="003A1259">
            <w:pPr>
              <w:rPr>
                <w:rFonts w:eastAsia="Times New Roman"/>
                <w:b/>
                <w:bCs/>
                <w:color w:val="000000"/>
              </w:rPr>
            </w:pPr>
            <w:r w:rsidRPr="000C1D86">
              <w:rPr>
                <w:rFonts w:eastAsia="Times New Roman"/>
                <w:b/>
                <w:bCs/>
                <w:color w:val="000000"/>
                <w:lang w:val="en-US"/>
              </w:rPr>
              <w:t>Batteries</w:t>
            </w:r>
          </w:p>
        </w:tc>
        <w:tc>
          <w:tcPr>
            <w:tcW w:w="2520" w:type="dxa"/>
            <w:shd w:val="clear" w:color="000000" w:fill="D8D8D8"/>
            <w:noWrap/>
            <w:vAlign w:val="center"/>
            <w:hideMark/>
          </w:tcPr>
          <w:p w14:paraId="08803412" w14:textId="5B0E4A15" w:rsidR="003A1259" w:rsidRPr="000C1D86" w:rsidRDefault="003A1259" w:rsidP="003A1259">
            <w:pPr>
              <w:rPr>
                <w:rFonts w:eastAsia="Times New Roman"/>
                <w:color w:val="000000"/>
              </w:rPr>
            </w:pPr>
            <w:r w:rsidRPr="000C1D86">
              <w:rPr>
                <w:rFonts w:eastAsia="Times New Roman"/>
                <w:color w:val="000000"/>
                <w:lang w:val="en-US"/>
              </w:rPr>
              <w:t> </w:t>
            </w:r>
          </w:p>
        </w:tc>
        <w:tc>
          <w:tcPr>
            <w:tcW w:w="668" w:type="dxa"/>
            <w:shd w:val="clear" w:color="000000" w:fill="D8D8D8"/>
            <w:noWrap/>
            <w:vAlign w:val="center"/>
            <w:hideMark/>
          </w:tcPr>
          <w:p w14:paraId="395A3DE1" w14:textId="10A28A45" w:rsidR="003A1259" w:rsidRPr="000C1D86" w:rsidRDefault="003A1259" w:rsidP="003A1259">
            <w:pPr>
              <w:jc w:val="center"/>
              <w:rPr>
                <w:rFonts w:eastAsia="Times New Roman"/>
                <w:color w:val="000000"/>
              </w:rPr>
            </w:pPr>
            <w:r w:rsidRPr="000C1D86">
              <w:rPr>
                <w:rFonts w:eastAsia="Times New Roman"/>
                <w:color w:val="000000"/>
                <w:lang w:val="en-US"/>
              </w:rPr>
              <w:t> </w:t>
            </w:r>
          </w:p>
        </w:tc>
        <w:tc>
          <w:tcPr>
            <w:tcW w:w="0" w:type="auto"/>
            <w:shd w:val="clear" w:color="000000" w:fill="D8D8D8"/>
            <w:noWrap/>
            <w:vAlign w:val="center"/>
            <w:hideMark/>
          </w:tcPr>
          <w:p w14:paraId="5604A213" w14:textId="77777777" w:rsidR="003A1259" w:rsidRPr="000C1D86" w:rsidRDefault="003A1259" w:rsidP="003A1259">
            <w:pPr>
              <w:jc w:val="center"/>
              <w:rPr>
                <w:rFonts w:eastAsia="Times New Roman"/>
                <w:color w:val="000000"/>
              </w:rPr>
            </w:pPr>
            <w:r w:rsidRPr="000C1D86">
              <w:rPr>
                <w:rFonts w:eastAsia="Times New Roman"/>
                <w:color w:val="000000"/>
              </w:rPr>
              <w:t> </w:t>
            </w:r>
          </w:p>
        </w:tc>
        <w:tc>
          <w:tcPr>
            <w:tcW w:w="1035" w:type="dxa"/>
            <w:shd w:val="clear" w:color="000000" w:fill="D8D8D8"/>
            <w:noWrap/>
            <w:vAlign w:val="center"/>
            <w:hideMark/>
          </w:tcPr>
          <w:p w14:paraId="0ACA9BBB" w14:textId="77777777" w:rsidR="003A1259" w:rsidRPr="000C1D86" w:rsidRDefault="003A1259" w:rsidP="003A1259">
            <w:pPr>
              <w:jc w:val="center"/>
              <w:rPr>
                <w:rFonts w:eastAsia="Times New Roman"/>
                <w:color w:val="000000"/>
              </w:rPr>
            </w:pPr>
            <w:r w:rsidRPr="000C1D86">
              <w:rPr>
                <w:rFonts w:eastAsia="Times New Roman"/>
                <w:color w:val="000000"/>
              </w:rPr>
              <w:t> </w:t>
            </w:r>
          </w:p>
        </w:tc>
        <w:tc>
          <w:tcPr>
            <w:tcW w:w="1080" w:type="dxa"/>
            <w:shd w:val="clear" w:color="000000" w:fill="D8D8D8"/>
            <w:noWrap/>
            <w:vAlign w:val="center"/>
            <w:hideMark/>
          </w:tcPr>
          <w:p w14:paraId="19C50CD5" w14:textId="77777777" w:rsidR="003A1259" w:rsidRPr="000C1D86" w:rsidRDefault="003A1259" w:rsidP="003A1259">
            <w:pPr>
              <w:jc w:val="center"/>
              <w:rPr>
                <w:rFonts w:eastAsia="Times New Roman"/>
                <w:b/>
                <w:bCs/>
                <w:color w:val="000000"/>
              </w:rPr>
            </w:pPr>
            <w:r w:rsidRPr="000C1D86">
              <w:rPr>
                <w:rFonts w:eastAsia="Times New Roman"/>
                <w:b/>
                <w:bCs/>
                <w:color w:val="000000"/>
              </w:rPr>
              <w:t> </w:t>
            </w:r>
          </w:p>
        </w:tc>
      </w:tr>
      <w:tr w:rsidR="003A1259" w:rsidRPr="00034637" w14:paraId="103CE7FF" w14:textId="77777777" w:rsidTr="00A7448F">
        <w:trPr>
          <w:trHeight w:val="530"/>
          <w:jc w:val="center"/>
        </w:trPr>
        <w:tc>
          <w:tcPr>
            <w:tcW w:w="0" w:type="auto"/>
            <w:shd w:val="clear" w:color="auto" w:fill="auto"/>
            <w:noWrap/>
            <w:vAlign w:val="center"/>
            <w:hideMark/>
          </w:tcPr>
          <w:p w14:paraId="464F13DD" w14:textId="77777777" w:rsidR="003A1259" w:rsidRPr="009B303B" w:rsidRDefault="003A1259" w:rsidP="003A1259">
            <w:pPr>
              <w:jc w:val="center"/>
              <w:rPr>
                <w:rFonts w:eastAsia="Times New Roman"/>
                <w:color w:val="000000"/>
              </w:rPr>
            </w:pPr>
            <w:r w:rsidRPr="009B303B">
              <w:rPr>
                <w:rFonts w:eastAsia="Times New Roman"/>
                <w:color w:val="000000"/>
              </w:rPr>
              <w:t>2.2.1</w:t>
            </w:r>
          </w:p>
        </w:tc>
        <w:tc>
          <w:tcPr>
            <w:tcW w:w="3474" w:type="dxa"/>
            <w:shd w:val="clear" w:color="auto" w:fill="auto"/>
            <w:noWrap/>
            <w:vAlign w:val="center"/>
            <w:hideMark/>
          </w:tcPr>
          <w:p w14:paraId="62B9E99D" w14:textId="636B62F1" w:rsidR="003A1259" w:rsidRPr="009B303B" w:rsidRDefault="003A1259" w:rsidP="003A1259">
            <w:pPr>
              <w:rPr>
                <w:rFonts w:eastAsia="Times New Roman"/>
                <w:color w:val="000000"/>
              </w:rPr>
            </w:pPr>
            <w:r w:rsidRPr="00822A81">
              <w:rPr>
                <w:rFonts w:eastAsia="Times New Roman"/>
                <w:color w:val="000000"/>
                <w:sz w:val="22"/>
                <w:szCs w:val="22"/>
                <w:lang w:val="en-US"/>
              </w:rPr>
              <w:t>200 A, 12 V</w:t>
            </w:r>
          </w:p>
        </w:tc>
        <w:tc>
          <w:tcPr>
            <w:tcW w:w="2520" w:type="dxa"/>
            <w:shd w:val="clear" w:color="auto" w:fill="auto"/>
            <w:noWrap/>
            <w:vAlign w:val="center"/>
            <w:hideMark/>
          </w:tcPr>
          <w:p w14:paraId="11440E32" w14:textId="38DCD119" w:rsidR="003A1259" w:rsidRPr="009B303B" w:rsidRDefault="003A1259" w:rsidP="003A1259">
            <w:pPr>
              <w:jc w:val="center"/>
              <w:rPr>
                <w:rFonts w:eastAsia="Times New Roman"/>
                <w:color w:val="000000"/>
              </w:rPr>
            </w:pPr>
            <w:r w:rsidRPr="00822A81">
              <w:rPr>
                <w:rFonts w:eastAsia="Times New Roman"/>
                <w:color w:val="000000"/>
                <w:sz w:val="22"/>
                <w:szCs w:val="22"/>
                <w:lang w:val="en-US"/>
              </w:rPr>
              <w:t>Acid type</w:t>
            </w:r>
          </w:p>
        </w:tc>
        <w:tc>
          <w:tcPr>
            <w:tcW w:w="668" w:type="dxa"/>
            <w:shd w:val="clear" w:color="auto" w:fill="auto"/>
            <w:noWrap/>
            <w:vAlign w:val="center"/>
            <w:hideMark/>
          </w:tcPr>
          <w:p w14:paraId="7AE145B0" w14:textId="0282B441" w:rsidR="003A1259" w:rsidRPr="009B303B" w:rsidRDefault="003A1259" w:rsidP="003A1259">
            <w:pPr>
              <w:jc w:val="center"/>
              <w:rPr>
                <w:rFonts w:eastAsia="Times New Roman"/>
                <w:color w:val="000000"/>
              </w:rPr>
            </w:pPr>
            <w:r w:rsidRPr="00822A81">
              <w:rPr>
                <w:rFonts w:eastAsia="Times New Roman"/>
                <w:color w:val="000000"/>
                <w:sz w:val="22"/>
                <w:szCs w:val="22"/>
                <w:lang w:val="en-US"/>
              </w:rPr>
              <w:t>No.</w:t>
            </w:r>
          </w:p>
        </w:tc>
        <w:tc>
          <w:tcPr>
            <w:tcW w:w="0" w:type="auto"/>
            <w:shd w:val="clear" w:color="auto" w:fill="auto"/>
            <w:noWrap/>
            <w:vAlign w:val="center"/>
            <w:hideMark/>
          </w:tcPr>
          <w:p w14:paraId="2F3B739D" w14:textId="70BEC60A" w:rsidR="003A1259" w:rsidRPr="009B303B" w:rsidRDefault="003A1259" w:rsidP="003A1259">
            <w:pPr>
              <w:jc w:val="center"/>
              <w:rPr>
                <w:rFonts w:eastAsia="Times New Roman"/>
                <w:color w:val="000000"/>
              </w:rPr>
            </w:pPr>
            <w:r>
              <w:rPr>
                <w:rFonts w:eastAsia="Times New Roman"/>
                <w:color w:val="000000"/>
              </w:rPr>
              <w:t>2</w:t>
            </w:r>
          </w:p>
        </w:tc>
        <w:tc>
          <w:tcPr>
            <w:tcW w:w="1035" w:type="dxa"/>
            <w:shd w:val="clear" w:color="auto" w:fill="auto"/>
            <w:noWrap/>
          </w:tcPr>
          <w:p w14:paraId="16CF1F7C" w14:textId="1349633B" w:rsidR="003A1259" w:rsidRPr="00DB67ED" w:rsidRDefault="003A1259" w:rsidP="003A1259">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1080" w:type="dxa"/>
            <w:shd w:val="clear" w:color="auto" w:fill="auto"/>
            <w:noWrap/>
          </w:tcPr>
          <w:p w14:paraId="22F79C89" w14:textId="5625E2F1" w:rsidR="003A1259" w:rsidRPr="00DB67ED" w:rsidRDefault="003A1259" w:rsidP="003A1259">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3A1259" w:rsidRPr="00034637" w14:paraId="00FD5507" w14:textId="77777777" w:rsidTr="00A7448F">
        <w:trPr>
          <w:trHeight w:val="620"/>
          <w:jc w:val="center"/>
        </w:trPr>
        <w:tc>
          <w:tcPr>
            <w:tcW w:w="0" w:type="auto"/>
            <w:shd w:val="clear" w:color="auto" w:fill="auto"/>
            <w:noWrap/>
            <w:vAlign w:val="center"/>
            <w:hideMark/>
          </w:tcPr>
          <w:p w14:paraId="0B9CEC45" w14:textId="77777777" w:rsidR="003A1259" w:rsidRPr="009B303B" w:rsidRDefault="003A1259" w:rsidP="003A1259">
            <w:pPr>
              <w:jc w:val="center"/>
              <w:rPr>
                <w:rFonts w:eastAsia="Times New Roman"/>
                <w:color w:val="000000"/>
              </w:rPr>
            </w:pPr>
            <w:r w:rsidRPr="009B303B">
              <w:rPr>
                <w:rFonts w:eastAsia="Times New Roman"/>
                <w:color w:val="000000"/>
              </w:rPr>
              <w:t>2.2.2</w:t>
            </w:r>
          </w:p>
        </w:tc>
        <w:tc>
          <w:tcPr>
            <w:tcW w:w="3474" w:type="dxa"/>
            <w:shd w:val="clear" w:color="auto" w:fill="auto"/>
            <w:noWrap/>
            <w:vAlign w:val="center"/>
            <w:hideMark/>
          </w:tcPr>
          <w:p w14:paraId="1E20C33F" w14:textId="09DFAC47" w:rsidR="003A1259" w:rsidRPr="009B303B" w:rsidRDefault="003A1259" w:rsidP="003A1259">
            <w:pPr>
              <w:rPr>
                <w:rFonts w:eastAsia="Times New Roman"/>
                <w:color w:val="000000"/>
              </w:rPr>
            </w:pPr>
            <w:r w:rsidRPr="00822A81">
              <w:rPr>
                <w:rFonts w:eastAsia="Times New Roman"/>
                <w:color w:val="000000"/>
                <w:sz w:val="22"/>
                <w:szCs w:val="22"/>
                <w:lang w:val="en-US"/>
              </w:rPr>
              <w:t>200 A, 12 V</w:t>
            </w:r>
          </w:p>
        </w:tc>
        <w:tc>
          <w:tcPr>
            <w:tcW w:w="2520" w:type="dxa"/>
            <w:shd w:val="clear" w:color="auto" w:fill="auto"/>
            <w:noWrap/>
            <w:vAlign w:val="center"/>
            <w:hideMark/>
          </w:tcPr>
          <w:p w14:paraId="69EF19DB" w14:textId="1DD129DD" w:rsidR="003A1259" w:rsidRPr="009B303B" w:rsidRDefault="003A1259" w:rsidP="003A1259">
            <w:pPr>
              <w:jc w:val="center"/>
              <w:rPr>
                <w:rFonts w:eastAsia="Times New Roman"/>
                <w:color w:val="000000"/>
              </w:rPr>
            </w:pPr>
            <w:r w:rsidRPr="00822A81">
              <w:rPr>
                <w:rFonts w:eastAsia="Times New Roman"/>
                <w:color w:val="000000"/>
                <w:sz w:val="22"/>
                <w:szCs w:val="22"/>
                <w:lang w:val="en-US"/>
              </w:rPr>
              <w:t>Gel type for solar</w:t>
            </w:r>
          </w:p>
        </w:tc>
        <w:tc>
          <w:tcPr>
            <w:tcW w:w="668" w:type="dxa"/>
            <w:shd w:val="clear" w:color="auto" w:fill="auto"/>
            <w:noWrap/>
            <w:vAlign w:val="center"/>
            <w:hideMark/>
          </w:tcPr>
          <w:p w14:paraId="14BFDBD3" w14:textId="3746FAFD" w:rsidR="003A1259" w:rsidRPr="009B303B" w:rsidRDefault="003A1259" w:rsidP="003A1259">
            <w:pPr>
              <w:jc w:val="center"/>
              <w:rPr>
                <w:rFonts w:eastAsia="Times New Roman"/>
                <w:color w:val="000000"/>
              </w:rPr>
            </w:pPr>
            <w:r w:rsidRPr="00822A81">
              <w:rPr>
                <w:rFonts w:eastAsia="Times New Roman"/>
                <w:color w:val="000000"/>
                <w:sz w:val="22"/>
                <w:szCs w:val="22"/>
                <w:lang w:val="en-US"/>
              </w:rPr>
              <w:t>No.</w:t>
            </w:r>
          </w:p>
        </w:tc>
        <w:tc>
          <w:tcPr>
            <w:tcW w:w="0" w:type="auto"/>
            <w:shd w:val="clear" w:color="auto" w:fill="auto"/>
            <w:noWrap/>
            <w:vAlign w:val="center"/>
            <w:hideMark/>
          </w:tcPr>
          <w:p w14:paraId="1F60EB65" w14:textId="75880422" w:rsidR="003A1259" w:rsidRPr="009B303B" w:rsidRDefault="003A1259" w:rsidP="003A1259">
            <w:pPr>
              <w:jc w:val="center"/>
              <w:rPr>
                <w:rFonts w:eastAsia="Times New Roman"/>
                <w:color w:val="000000"/>
              </w:rPr>
            </w:pPr>
            <w:r>
              <w:rPr>
                <w:rFonts w:eastAsia="Times New Roman"/>
                <w:color w:val="000000"/>
              </w:rPr>
              <w:t>2</w:t>
            </w:r>
          </w:p>
        </w:tc>
        <w:tc>
          <w:tcPr>
            <w:tcW w:w="1035" w:type="dxa"/>
            <w:shd w:val="clear" w:color="auto" w:fill="auto"/>
            <w:noWrap/>
          </w:tcPr>
          <w:p w14:paraId="64334EF1" w14:textId="01708EE0" w:rsidR="003A1259" w:rsidRPr="00DB67ED" w:rsidRDefault="003A1259" w:rsidP="003A1259">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1080" w:type="dxa"/>
            <w:shd w:val="clear" w:color="auto" w:fill="auto"/>
            <w:noWrap/>
          </w:tcPr>
          <w:p w14:paraId="1F6857CF" w14:textId="068020E8" w:rsidR="003A1259" w:rsidRPr="00DB67ED" w:rsidRDefault="003A1259" w:rsidP="003A1259">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A7448F" w:rsidRPr="00034637" w14:paraId="3ED16DC8" w14:textId="77777777" w:rsidTr="00A7448F">
        <w:trPr>
          <w:trHeight w:val="719"/>
          <w:jc w:val="center"/>
        </w:trPr>
        <w:tc>
          <w:tcPr>
            <w:tcW w:w="0" w:type="auto"/>
            <w:shd w:val="clear" w:color="000000" w:fill="D8D8D8"/>
            <w:noWrap/>
            <w:vAlign w:val="center"/>
            <w:hideMark/>
          </w:tcPr>
          <w:p w14:paraId="11B3A332" w14:textId="77777777" w:rsidR="003A1259" w:rsidRPr="009B303B" w:rsidRDefault="003A1259" w:rsidP="003A1259">
            <w:pPr>
              <w:jc w:val="center"/>
              <w:rPr>
                <w:rFonts w:eastAsia="Times New Roman"/>
                <w:color w:val="000000"/>
              </w:rPr>
            </w:pPr>
            <w:r w:rsidRPr="009B303B">
              <w:rPr>
                <w:rFonts w:eastAsia="Times New Roman"/>
                <w:color w:val="000000"/>
              </w:rPr>
              <w:t>2.3</w:t>
            </w:r>
          </w:p>
        </w:tc>
        <w:tc>
          <w:tcPr>
            <w:tcW w:w="3474" w:type="dxa"/>
            <w:shd w:val="clear" w:color="000000" w:fill="D8D8D8"/>
            <w:noWrap/>
            <w:vAlign w:val="center"/>
            <w:hideMark/>
          </w:tcPr>
          <w:p w14:paraId="33886ABD" w14:textId="59E12C86" w:rsidR="003A1259" w:rsidRPr="009B303B" w:rsidRDefault="003A1259" w:rsidP="003A1259">
            <w:pPr>
              <w:rPr>
                <w:rFonts w:eastAsia="Times New Roman"/>
                <w:b/>
                <w:bCs/>
                <w:color w:val="000000"/>
              </w:rPr>
            </w:pPr>
            <w:r w:rsidRPr="00822A81">
              <w:rPr>
                <w:rFonts w:eastAsia="Times New Roman"/>
                <w:b/>
                <w:bCs/>
                <w:color w:val="000000"/>
                <w:sz w:val="22"/>
                <w:szCs w:val="22"/>
                <w:lang w:val="en-US"/>
              </w:rPr>
              <w:t>Water for radiator</w:t>
            </w:r>
          </w:p>
        </w:tc>
        <w:tc>
          <w:tcPr>
            <w:tcW w:w="2520" w:type="dxa"/>
            <w:shd w:val="clear" w:color="000000" w:fill="D8D8D8"/>
            <w:noWrap/>
            <w:vAlign w:val="center"/>
            <w:hideMark/>
          </w:tcPr>
          <w:p w14:paraId="1373B522" w14:textId="7D4DFB00" w:rsidR="003A1259" w:rsidRPr="009B303B" w:rsidRDefault="003A1259" w:rsidP="003A1259">
            <w:pPr>
              <w:rPr>
                <w:rFonts w:eastAsia="Times New Roman"/>
                <w:color w:val="000000"/>
              </w:rPr>
            </w:pPr>
            <w:r w:rsidRPr="00822A81">
              <w:rPr>
                <w:rFonts w:eastAsia="Times New Roman"/>
                <w:color w:val="000000"/>
                <w:sz w:val="22"/>
                <w:szCs w:val="22"/>
                <w:lang w:val="en-US"/>
              </w:rPr>
              <w:t> </w:t>
            </w:r>
          </w:p>
        </w:tc>
        <w:tc>
          <w:tcPr>
            <w:tcW w:w="668" w:type="dxa"/>
            <w:shd w:val="clear" w:color="000000" w:fill="D8D8D8"/>
            <w:noWrap/>
            <w:vAlign w:val="center"/>
            <w:hideMark/>
          </w:tcPr>
          <w:p w14:paraId="58F89ABA" w14:textId="176AA33A" w:rsidR="003A1259" w:rsidRPr="009B303B" w:rsidRDefault="003A1259" w:rsidP="003A1259">
            <w:pPr>
              <w:jc w:val="center"/>
              <w:rPr>
                <w:rFonts w:eastAsia="Times New Roman"/>
                <w:color w:val="000000"/>
              </w:rPr>
            </w:pPr>
            <w:r w:rsidRPr="00822A81">
              <w:rPr>
                <w:rFonts w:eastAsia="Times New Roman"/>
                <w:color w:val="000000"/>
                <w:sz w:val="22"/>
                <w:szCs w:val="22"/>
                <w:lang w:val="en-US"/>
              </w:rPr>
              <w:t> </w:t>
            </w:r>
          </w:p>
        </w:tc>
        <w:tc>
          <w:tcPr>
            <w:tcW w:w="0" w:type="auto"/>
            <w:shd w:val="clear" w:color="000000" w:fill="D8D8D8"/>
            <w:noWrap/>
            <w:vAlign w:val="center"/>
            <w:hideMark/>
          </w:tcPr>
          <w:p w14:paraId="5454AAB2" w14:textId="77777777" w:rsidR="003A1259" w:rsidRPr="009B303B" w:rsidRDefault="003A1259" w:rsidP="003A1259">
            <w:pPr>
              <w:jc w:val="center"/>
              <w:rPr>
                <w:rFonts w:eastAsia="Times New Roman"/>
                <w:color w:val="000000"/>
              </w:rPr>
            </w:pPr>
            <w:r w:rsidRPr="009B303B">
              <w:rPr>
                <w:rFonts w:eastAsia="Times New Roman"/>
                <w:color w:val="000000"/>
              </w:rPr>
              <w:t> </w:t>
            </w:r>
          </w:p>
        </w:tc>
        <w:tc>
          <w:tcPr>
            <w:tcW w:w="1035" w:type="dxa"/>
            <w:shd w:val="clear" w:color="000000" w:fill="D8D8D8"/>
            <w:noWrap/>
            <w:vAlign w:val="center"/>
            <w:hideMark/>
          </w:tcPr>
          <w:p w14:paraId="4F255E02" w14:textId="77777777" w:rsidR="003A1259" w:rsidRPr="009B303B" w:rsidRDefault="003A1259" w:rsidP="003A1259">
            <w:pPr>
              <w:jc w:val="center"/>
              <w:rPr>
                <w:rFonts w:eastAsia="Times New Roman"/>
                <w:color w:val="000000"/>
              </w:rPr>
            </w:pPr>
            <w:r w:rsidRPr="009B303B">
              <w:rPr>
                <w:rFonts w:eastAsia="Times New Roman"/>
                <w:color w:val="000000"/>
              </w:rPr>
              <w:t> </w:t>
            </w:r>
          </w:p>
        </w:tc>
        <w:tc>
          <w:tcPr>
            <w:tcW w:w="1080" w:type="dxa"/>
            <w:shd w:val="clear" w:color="000000" w:fill="D8D8D8"/>
            <w:noWrap/>
            <w:vAlign w:val="center"/>
            <w:hideMark/>
          </w:tcPr>
          <w:p w14:paraId="6794496B" w14:textId="77777777" w:rsidR="003A1259" w:rsidRPr="009B303B" w:rsidRDefault="003A1259" w:rsidP="003A1259">
            <w:pPr>
              <w:jc w:val="center"/>
              <w:rPr>
                <w:rFonts w:eastAsia="Times New Roman"/>
                <w:b/>
                <w:bCs/>
                <w:color w:val="000000"/>
              </w:rPr>
            </w:pPr>
            <w:r w:rsidRPr="009B303B">
              <w:rPr>
                <w:rFonts w:eastAsia="Times New Roman"/>
                <w:b/>
                <w:bCs/>
                <w:color w:val="000000"/>
              </w:rPr>
              <w:t> </w:t>
            </w:r>
          </w:p>
        </w:tc>
      </w:tr>
      <w:tr w:rsidR="003A1259" w:rsidRPr="00034637" w14:paraId="6CE94382" w14:textId="77777777" w:rsidTr="00A7448F">
        <w:trPr>
          <w:trHeight w:val="584"/>
          <w:jc w:val="center"/>
        </w:trPr>
        <w:tc>
          <w:tcPr>
            <w:tcW w:w="0" w:type="auto"/>
            <w:shd w:val="clear" w:color="auto" w:fill="auto"/>
            <w:noWrap/>
            <w:vAlign w:val="center"/>
            <w:hideMark/>
          </w:tcPr>
          <w:p w14:paraId="036D5851" w14:textId="77777777" w:rsidR="003A1259" w:rsidRPr="009B303B" w:rsidRDefault="003A1259" w:rsidP="003A1259">
            <w:pPr>
              <w:jc w:val="center"/>
              <w:rPr>
                <w:rFonts w:eastAsia="Times New Roman"/>
                <w:color w:val="000000"/>
              </w:rPr>
            </w:pPr>
            <w:r w:rsidRPr="009B303B">
              <w:rPr>
                <w:rFonts w:eastAsia="Times New Roman"/>
                <w:color w:val="000000"/>
              </w:rPr>
              <w:t>2.31</w:t>
            </w:r>
          </w:p>
        </w:tc>
        <w:tc>
          <w:tcPr>
            <w:tcW w:w="3474" w:type="dxa"/>
            <w:shd w:val="clear" w:color="auto" w:fill="auto"/>
            <w:noWrap/>
            <w:vAlign w:val="center"/>
            <w:hideMark/>
          </w:tcPr>
          <w:p w14:paraId="14E1D9EB" w14:textId="57FE44F9" w:rsidR="003A1259" w:rsidRPr="009B303B" w:rsidRDefault="003A1259" w:rsidP="003A1259">
            <w:pPr>
              <w:rPr>
                <w:rFonts w:eastAsia="Times New Roman"/>
                <w:color w:val="000000"/>
              </w:rPr>
            </w:pPr>
            <w:r w:rsidRPr="00822A81">
              <w:rPr>
                <w:rFonts w:eastAsia="Times New Roman"/>
                <w:color w:val="000000"/>
                <w:sz w:val="22"/>
                <w:szCs w:val="22"/>
                <w:lang w:val="en-US"/>
              </w:rPr>
              <w:t>Water for radiator</w:t>
            </w:r>
            <w:r>
              <w:rPr>
                <w:rFonts w:eastAsia="Times New Roman"/>
                <w:color w:val="000000"/>
                <w:sz w:val="22"/>
                <w:szCs w:val="22"/>
                <w:lang w:val="en-US"/>
              </w:rPr>
              <w:t xml:space="preserve">, (5 </w:t>
            </w:r>
            <w:proofErr w:type="spellStart"/>
            <w:r>
              <w:rPr>
                <w:rFonts w:eastAsia="Times New Roman"/>
                <w:color w:val="000000"/>
                <w:sz w:val="22"/>
                <w:szCs w:val="22"/>
                <w:lang w:val="en-US"/>
              </w:rPr>
              <w:t>Ltr</w:t>
            </w:r>
            <w:proofErr w:type="spellEnd"/>
            <w:r>
              <w:rPr>
                <w:rFonts w:eastAsia="Times New Roman"/>
                <w:color w:val="000000"/>
                <w:sz w:val="22"/>
                <w:szCs w:val="22"/>
                <w:lang w:val="en-US"/>
              </w:rPr>
              <w:t>.</w:t>
            </w:r>
            <w:r w:rsidRPr="00822A81">
              <w:rPr>
                <w:rFonts w:eastAsia="Times New Roman"/>
                <w:color w:val="000000"/>
                <w:sz w:val="22"/>
                <w:szCs w:val="22"/>
                <w:lang w:val="en-US"/>
              </w:rPr>
              <w:t xml:space="preserve"> Galon</w:t>
            </w:r>
            <w:r>
              <w:rPr>
                <w:rFonts w:eastAsia="Times New Roman"/>
                <w:color w:val="000000"/>
                <w:sz w:val="22"/>
                <w:szCs w:val="22"/>
                <w:lang w:val="en-US"/>
              </w:rPr>
              <w:t>)</w:t>
            </w:r>
          </w:p>
        </w:tc>
        <w:tc>
          <w:tcPr>
            <w:tcW w:w="2520" w:type="dxa"/>
            <w:shd w:val="clear" w:color="auto" w:fill="auto"/>
            <w:noWrap/>
            <w:vAlign w:val="center"/>
            <w:hideMark/>
          </w:tcPr>
          <w:p w14:paraId="3771D294" w14:textId="786DA666" w:rsidR="003A1259" w:rsidRPr="009B303B" w:rsidRDefault="003A1259" w:rsidP="003A1259">
            <w:pPr>
              <w:jc w:val="center"/>
              <w:rPr>
                <w:rFonts w:eastAsia="Times New Roman"/>
                <w:color w:val="000000"/>
              </w:rPr>
            </w:pPr>
            <w:r>
              <w:rPr>
                <w:rFonts w:eastAsia="Times New Roman"/>
                <w:color w:val="000000"/>
                <w:sz w:val="22"/>
                <w:szCs w:val="22"/>
                <w:lang w:val="en-US"/>
              </w:rPr>
              <w:t>Coolant</w:t>
            </w:r>
          </w:p>
        </w:tc>
        <w:tc>
          <w:tcPr>
            <w:tcW w:w="668" w:type="dxa"/>
            <w:shd w:val="clear" w:color="auto" w:fill="auto"/>
            <w:noWrap/>
            <w:vAlign w:val="center"/>
            <w:hideMark/>
          </w:tcPr>
          <w:p w14:paraId="042601BA" w14:textId="77777777" w:rsidR="003A1259" w:rsidRDefault="003A1259" w:rsidP="003A1259">
            <w:pPr>
              <w:widowControl w:val="0"/>
              <w:jc w:val="center"/>
              <w:rPr>
                <w:rFonts w:eastAsia="Times New Roman"/>
                <w:color w:val="000000"/>
                <w:sz w:val="22"/>
                <w:szCs w:val="22"/>
                <w:lang w:val="en-US"/>
              </w:rPr>
            </w:pPr>
            <w:r w:rsidRPr="00822A81">
              <w:rPr>
                <w:rFonts w:eastAsia="Times New Roman"/>
                <w:color w:val="000000"/>
                <w:sz w:val="22"/>
                <w:szCs w:val="22"/>
                <w:lang w:val="en-US"/>
              </w:rPr>
              <w:t>Galon</w:t>
            </w:r>
          </w:p>
          <w:p w14:paraId="24A8592D" w14:textId="21959FF3" w:rsidR="003A1259" w:rsidRPr="009B303B" w:rsidRDefault="003A1259" w:rsidP="003A1259">
            <w:pPr>
              <w:jc w:val="center"/>
              <w:rPr>
                <w:rFonts w:eastAsia="Times New Roman"/>
                <w:color w:val="000000"/>
              </w:rPr>
            </w:pPr>
          </w:p>
        </w:tc>
        <w:tc>
          <w:tcPr>
            <w:tcW w:w="0" w:type="auto"/>
            <w:shd w:val="clear" w:color="auto" w:fill="auto"/>
            <w:noWrap/>
            <w:vAlign w:val="center"/>
            <w:hideMark/>
          </w:tcPr>
          <w:p w14:paraId="6971CBEB" w14:textId="77777777" w:rsidR="003A1259" w:rsidRPr="009B303B" w:rsidRDefault="003A1259" w:rsidP="003A1259">
            <w:pPr>
              <w:jc w:val="center"/>
              <w:rPr>
                <w:rFonts w:eastAsia="Times New Roman"/>
                <w:color w:val="000000"/>
              </w:rPr>
            </w:pPr>
            <w:r w:rsidRPr="009B303B">
              <w:rPr>
                <w:rFonts w:eastAsia="Times New Roman"/>
                <w:color w:val="000000"/>
              </w:rPr>
              <w:t>20</w:t>
            </w:r>
          </w:p>
        </w:tc>
        <w:tc>
          <w:tcPr>
            <w:tcW w:w="1035" w:type="dxa"/>
            <w:shd w:val="clear" w:color="auto" w:fill="auto"/>
            <w:noWrap/>
          </w:tcPr>
          <w:p w14:paraId="4DA8D588" w14:textId="1D7C67CA" w:rsidR="003A1259" w:rsidRPr="00DB67ED" w:rsidRDefault="003A1259" w:rsidP="003A1259">
            <w:pPr>
              <w:jc w:val="right"/>
              <w:rPr>
                <w:rFonts w:eastAsia="Times New Roman"/>
                <w:bCs/>
                <w:iCs/>
                <w:color w:val="000000"/>
              </w:rPr>
            </w:pPr>
            <w:r w:rsidRPr="00DB67ED">
              <w:rPr>
                <w:rFonts w:ascii="Open Sans" w:eastAsia="Open Sans" w:hAnsi="Open Sans" w:cs="Open Sans"/>
                <w:bCs/>
                <w:iCs/>
                <w:color w:val="000000"/>
                <w:highlight w:val="cyan"/>
              </w:rPr>
              <w:t>insert</w:t>
            </w:r>
          </w:p>
        </w:tc>
        <w:tc>
          <w:tcPr>
            <w:tcW w:w="1080" w:type="dxa"/>
            <w:shd w:val="clear" w:color="auto" w:fill="auto"/>
            <w:noWrap/>
          </w:tcPr>
          <w:p w14:paraId="6114901B" w14:textId="48A67C23" w:rsidR="003A1259" w:rsidRPr="00DB67ED" w:rsidRDefault="003A1259" w:rsidP="003A1259">
            <w:pPr>
              <w:jc w:val="right"/>
              <w:rPr>
                <w:rFonts w:eastAsia="Times New Roman"/>
                <w:bCs/>
                <w:iCs/>
                <w:color w:val="000000"/>
              </w:rPr>
            </w:pPr>
            <w:r w:rsidRPr="00DB67ED">
              <w:rPr>
                <w:rFonts w:ascii="Open Sans" w:eastAsia="Open Sans" w:hAnsi="Open Sans" w:cs="Open Sans"/>
                <w:bCs/>
                <w:iCs/>
                <w:color w:val="000000"/>
                <w:highlight w:val="cyan"/>
              </w:rPr>
              <w:t>insert</w:t>
            </w:r>
          </w:p>
        </w:tc>
      </w:tr>
      <w:tr w:rsidR="003A1259" w:rsidRPr="009B303B" w14:paraId="0A9FCD3A" w14:textId="77777777" w:rsidTr="00A7448F">
        <w:trPr>
          <w:trHeight w:val="600"/>
          <w:jc w:val="center"/>
        </w:trPr>
        <w:tc>
          <w:tcPr>
            <w:tcW w:w="8905" w:type="dxa"/>
            <w:gridSpan w:val="6"/>
            <w:shd w:val="clear" w:color="000000" w:fill="C6D9F1"/>
            <w:vAlign w:val="center"/>
            <w:hideMark/>
          </w:tcPr>
          <w:p w14:paraId="4BCFBB0D" w14:textId="317F45EE" w:rsidR="003A1259" w:rsidRPr="009B303B" w:rsidRDefault="003A1259" w:rsidP="003A1259">
            <w:pPr>
              <w:jc w:val="center"/>
              <w:rPr>
                <w:rFonts w:eastAsia="Times New Roman"/>
                <w:b/>
                <w:bCs/>
                <w:color w:val="000000"/>
                <w:sz w:val="21"/>
                <w:szCs w:val="21"/>
              </w:rPr>
            </w:pPr>
            <w:r w:rsidRPr="009B303B">
              <w:rPr>
                <w:rFonts w:eastAsia="Times New Roman"/>
                <w:b/>
                <w:bCs/>
                <w:color w:val="000000"/>
                <w:sz w:val="21"/>
                <w:szCs w:val="21"/>
              </w:rPr>
              <w:lastRenderedPageBreak/>
              <w:t xml:space="preserve">Total Cost DAP National Water &amp; Sanitation Authority – </w:t>
            </w:r>
            <w:r w:rsidRPr="00D060EF">
              <w:rPr>
                <w:rFonts w:eastAsia="Times New Roman"/>
                <w:b/>
                <w:bCs/>
                <w:color w:val="000000"/>
                <w:sz w:val="21"/>
                <w:szCs w:val="21"/>
              </w:rPr>
              <w:t xml:space="preserve">HASWIN </w:t>
            </w:r>
            <w:r w:rsidRPr="009B303B">
              <w:rPr>
                <w:rFonts w:eastAsia="Times New Roman"/>
                <w:b/>
                <w:bCs/>
                <w:color w:val="000000"/>
                <w:sz w:val="21"/>
                <w:szCs w:val="21"/>
              </w:rPr>
              <w:t>Branch, NWSA-</w:t>
            </w:r>
            <w:r>
              <w:t xml:space="preserve"> </w:t>
            </w:r>
            <w:r w:rsidRPr="00D060EF">
              <w:rPr>
                <w:rFonts w:eastAsia="Times New Roman"/>
                <w:b/>
                <w:bCs/>
                <w:color w:val="000000"/>
                <w:sz w:val="21"/>
                <w:szCs w:val="21"/>
              </w:rPr>
              <w:t>HASWIN</w:t>
            </w:r>
          </w:p>
        </w:tc>
        <w:tc>
          <w:tcPr>
            <w:tcW w:w="1080" w:type="dxa"/>
            <w:shd w:val="clear" w:color="000000" w:fill="C6D9F1"/>
            <w:vAlign w:val="center"/>
          </w:tcPr>
          <w:p w14:paraId="7B47C00E" w14:textId="5966AC99" w:rsidR="003A1259" w:rsidRPr="00DB67ED" w:rsidRDefault="003A1259" w:rsidP="003A1259">
            <w:pPr>
              <w:jc w:val="right"/>
              <w:rPr>
                <w:rFonts w:eastAsia="Times New Roman"/>
                <w:bCs/>
                <w:iCs/>
                <w:color w:val="000000"/>
                <w:sz w:val="21"/>
                <w:szCs w:val="21"/>
              </w:rPr>
            </w:pPr>
            <w:r w:rsidRPr="00DB67ED">
              <w:rPr>
                <w:rFonts w:ascii="Open Sans" w:eastAsia="Open Sans" w:hAnsi="Open Sans" w:cs="Open Sans"/>
                <w:bCs/>
                <w:iCs/>
                <w:color w:val="000000"/>
                <w:highlight w:val="cyan"/>
              </w:rPr>
              <w:t>insert</w:t>
            </w:r>
          </w:p>
        </w:tc>
      </w:tr>
    </w:tbl>
    <w:p w14:paraId="458E5A83" w14:textId="77777777" w:rsidR="00F37932" w:rsidRPr="000C1D86" w:rsidRDefault="00F37932">
      <w:pPr>
        <w:tabs>
          <w:tab w:val="center" w:pos="4320"/>
          <w:tab w:val="right" w:pos="8640"/>
        </w:tabs>
        <w:rPr>
          <w:rFonts w:ascii="Open Sans" w:eastAsia="Open Sans" w:hAnsi="Open Sans" w:cs="Open Sans"/>
          <w:b/>
          <w:color w:val="528CC9"/>
          <w:sz w:val="10"/>
          <w:szCs w:val="10"/>
        </w:rPr>
      </w:pPr>
    </w:p>
    <w:p w14:paraId="01332245" w14:textId="77777777" w:rsidR="00F37932" w:rsidRDefault="00000000">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Payment terms 30 days accepted:</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Yes</w:t>
      </w:r>
    </w:p>
    <w:p w14:paraId="21B659E8" w14:textId="77777777" w:rsidR="00F37932" w:rsidRPr="000C1D86" w:rsidRDefault="00F37932">
      <w:pPr>
        <w:rPr>
          <w:rFonts w:ascii="Open Sans" w:eastAsia="Open Sans" w:hAnsi="Open Sans" w:cs="Open Sans"/>
          <w:b/>
          <w:color w:val="000000"/>
          <w:sz w:val="10"/>
          <w:szCs w:val="10"/>
        </w:rPr>
      </w:pPr>
    </w:p>
    <w:p w14:paraId="6BA3CC88" w14:textId="77777777" w:rsidR="00F37932" w:rsidRDefault="00000000">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6310F5C" w14:textId="77777777" w:rsidR="000C1D86" w:rsidRDefault="000C1D86">
      <w:pPr>
        <w:tabs>
          <w:tab w:val="center" w:pos="4320"/>
          <w:tab w:val="right" w:pos="8640"/>
        </w:tabs>
        <w:rPr>
          <w:rFonts w:ascii="Open Sans" w:eastAsia="Open Sans" w:hAnsi="Open Sans" w:cs="Open Sans"/>
          <w:b/>
        </w:rPr>
      </w:pPr>
    </w:p>
    <w:p w14:paraId="5995A8CD" w14:textId="590093C0" w:rsidR="00F37932" w:rsidRDefault="0000000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5D79B6EF" w14:textId="77777777" w:rsidR="00F37932" w:rsidRPr="000C1D86" w:rsidRDefault="00F37932">
      <w:pPr>
        <w:tabs>
          <w:tab w:val="center" w:pos="4320"/>
          <w:tab w:val="right" w:pos="8640"/>
        </w:tabs>
        <w:rPr>
          <w:rFonts w:ascii="Open Sans" w:eastAsia="Open Sans" w:hAnsi="Open Sans" w:cs="Open Sans"/>
          <w:b/>
          <w:color w:val="528CC9"/>
          <w:sz w:val="8"/>
          <w:szCs w:val="8"/>
        </w:rPr>
      </w:pPr>
    </w:p>
    <w:p w14:paraId="216BCF56" w14:textId="77777777" w:rsidR="00F37932" w:rsidRDefault="00000000">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3FFDC7EC" w14:textId="77777777" w:rsidR="00F37932" w:rsidRPr="000C1D86" w:rsidRDefault="00F37932">
      <w:pPr>
        <w:tabs>
          <w:tab w:val="center" w:pos="4320"/>
          <w:tab w:val="right" w:pos="8640"/>
        </w:tabs>
        <w:rPr>
          <w:rFonts w:ascii="Open Sans" w:eastAsia="Open Sans" w:hAnsi="Open Sans" w:cs="Open Sans"/>
          <w:b/>
          <w:color w:val="528CC9"/>
          <w:sz w:val="18"/>
          <w:szCs w:val="18"/>
        </w:rPr>
      </w:pPr>
    </w:p>
    <w:p w14:paraId="05EB6CA0" w14:textId="77777777" w:rsidR="00F37932" w:rsidRPr="000C1D86" w:rsidRDefault="00000000">
      <w:pPr>
        <w:numPr>
          <w:ilvl w:val="0"/>
          <w:numId w:val="8"/>
        </w:numPr>
        <w:tabs>
          <w:tab w:val="center" w:pos="4320"/>
          <w:tab w:val="right" w:pos="8640"/>
        </w:tabs>
        <w:rPr>
          <w:rFonts w:ascii="Open Sans" w:eastAsia="Open Sans" w:hAnsi="Open Sans" w:cs="Open Sans"/>
          <w:sz w:val="18"/>
          <w:szCs w:val="18"/>
        </w:rPr>
      </w:pPr>
      <w:proofErr w:type="gramStart"/>
      <w:r w:rsidRPr="000C1D86">
        <w:rPr>
          <w:rFonts w:ascii="Open Sans" w:eastAsia="Open Sans" w:hAnsi="Open Sans" w:cs="Open Sans"/>
          <w:sz w:val="18"/>
          <w:szCs w:val="18"/>
        </w:rPr>
        <w:t>_[</w:t>
      </w:r>
      <w:proofErr w:type="gramEnd"/>
      <w:r w:rsidRPr="000C1D86">
        <w:rPr>
          <w:rFonts w:ascii="Open Sans" w:eastAsia="Open Sans" w:hAnsi="Open Sans" w:cs="Open Sans"/>
          <w:sz w:val="18"/>
          <w:szCs w:val="18"/>
          <w:highlight w:val="cyan"/>
          <w:u w:val="single"/>
        </w:rPr>
        <w:t>Full legal name and address of subcontractors</w:t>
      </w:r>
      <w:r w:rsidRPr="000C1D86">
        <w:rPr>
          <w:rFonts w:ascii="Open Sans" w:eastAsia="Open Sans" w:hAnsi="Open Sans" w:cs="Open Sans"/>
          <w:sz w:val="18"/>
          <w:szCs w:val="18"/>
          <w:u w:val="single"/>
        </w:rPr>
        <w:t>]</w:t>
      </w:r>
      <w:r w:rsidRPr="000C1D86">
        <w:rPr>
          <w:rFonts w:ascii="Open Sans" w:eastAsia="Open Sans" w:hAnsi="Open Sans" w:cs="Open Sans"/>
          <w:sz w:val="18"/>
          <w:szCs w:val="18"/>
        </w:rPr>
        <w:t>___________</w:t>
      </w:r>
    </w:p>
    <w:p w14:paraId="33B2D8F8" w14:textId="77777777" w:rsidR="00F37932" w:rsidRPr="000C1D86" w:rsidRDefault="00F37932">
      <w:pPr>
        <w:tabs>
          <w:tab w:val="center" w:pos="4320"/>
          <w:tab w:val="right" w:pos="8640"/>
        </w:tabs>
        <w:ind w:left="720"/>
        <w:rPr>
          <w:rFonts w:ascii="Open Sans" w:eastAsia="Open Sans" w:hAnsi="Open Sans" w:cs="Open Sans"/>
          <w:sz w:val="18"/>
          <w:szCs w:val="18"/>
        </w:rPr>
      </w:pPr>
    </w:p>
    <w:p w14:paraId="6F3A6753" w14:textId="77777777" w:rsidR="00F37932" w:rsidRPr="000C1D86" w:rsidRDefault="00000000">
      <w:pPr>
        <w:numPr>
          <w:ilvl w:val="0"/>
          <w:numId w:val="8"/>
        </w:numPr>
        <w:tabs>
          <w:tab w:val="center" w:pos="4320"/>
          <w:tab w:val="right" w:pos="8640"/>
        </w:tabs>
        <w:rPr>
          <w:rFonts w:ascii="Open Sans" w:eastAsia="Open Sans" w:hAnsi="Open Sans" w:cs="Open Sans"/>
          <w:sz w:val="18"/>
          <w:szCs w:val="18"/>
        </w:rPr>
      </w:pPr>
      <w:r w:rsidRPr="000C1D86">
        <w:rPr>
          <w:rFonts w:ascii="Open Sans" w:eastAsia="Open Sans" w:hAnsi="Open Sans" w:cs="Open Sans"/>
          <w:sz w:val="18"/>
          <w:szCs w:val="18"/>
        </w:rPr>
        <w:t>_________________________________________________</w:t>
      </w:r>
    </w:p>
    <w:p w14:paraId="2E9AD510" w14:textId="77777777" w:rsidR="00F37932" w:rsidRPr="000C1D86" w:rsidRDefault="00F37932">
      <w:pPr>
        <w:tabs>
          <w:tab w:val="center" w:pos="4320"/>
          <w:tab w:val="right" w:pos="8640"/>
        </w:tabs>
        <w:ind w:left="720"/>
        <w:rPr>
          <w:rFonts w:ascii="Open Sans" w:eastAsia="Open Sans" w:hAnsi="Open Sans" w:cs="Open Sans"/>
          <w:sz w:val="18"/>
          <w:szCs w:val="18"/>
        </w:rPr>
      </w:pPr>
    </w:p>
    <w:p w14:paraId="022A1762" w14:textId="5E451485" w:rsidR="00F37932" w:rsidRPr="000C1D86" w:rsidRDefault="00000000">
      <w:pPr>
        <w:numPr>
          <w:ilvl w:val="0"/>
          <w:numId w:val="8"/>
        </w:numPr>
        <w:tabs>
          <w:tab w:val="center" w:pos="4320"/>
          <w:tab w:val="right" w:pos="8640"/>
        </w:tabs>
        <w:rPr>
          <w:rFonts w:ascii="Open Sans" w:eastAsia="Open Sans" w:hAnsi="Open Sans" w:cs="Open Sans"/>
          <w:sz w:val="18"/>
          <w:szCs w:val="18"/>
        </w:rPr>
      </w:pPr>
      <w:r w:rsidRPr="000C1D86">
        <w:rPr>
          <w:rFonts w:ascii="Open Sans" w:eastAsia="Open Sans" w:hAnsi="Open Sans" w:cs="Open Sans"/>
          <w:sz w:val="18"/>
          <w:szCs w:val="18"/>
        </w:rPr>
        <w:t>_________________________________________________</w:t>
      </w:r>
    </w:p>
    <w:p w14:paraId="23CFB53D" w14:textId="77777777" w:rsidR="00F37932" w:rsidRDefault="00F37932">
      <w:pPr>
        <w:rPr>
          <w:rFonts w:ascii="Open Sans" w:eastAsia="Open Sans" w:hAnsi="Open Sans" w:cs="Open Sans"/>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Default="00F37932">
      <w:pPr>
        <w:tabs>
          <w:tab w:val="left" w:pos="990"/>
          <w:tab w:val="left" w:pos="5040"/>
          <w:tab w:val="left" w:pos="5850"/>
        </w:tabs>
        <w:rPr>
          <w:rFonts w:ascii="Open Sans" w:eastAsia="Open Sans" w:hAnsi="Open Sans" w:cs="Open Sans"/>
          <w:color w:val="000000"/>
        </w:rPr>
      </w:pPr>
    </w:p>
    <w:p w14:paraId="6E7D1282"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3BFFA9" w14:textId="77777777" w:rsidR="00F37932" w:rsidRDefault="00F37932">
      <w:pPr>
        <w:tabs>
          <w:tab w:val="left" w:pos="720"/>
        </w:tabs>
        <w:rPr>
          <w:rFonts w:ascii="Open Sans" w:eastAsia="Open Sans" w:hAnsi="Open Sans" w:cs="Open Sans"/>
          <w:color w:val="000000"/>
        </w:rPr>
      </w:pPr>
    </w:p>
    <w:p w14:paraId="4BCBC8BE"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3E0EC66" w14:textId="77777777" w:rsidR="00F37932" w:rsidRDefault="00F37932">
      <w:pPr>
        <w:rPr>
          <w:rFonts w:ascii="Open Sans" w:eastAsia="Open Sans" w:hAnsi="Open Sans" w:cs="Open Sans"/>
          <w:color w:val="000000"/>
        </w:rPr>
      </w:pPr>
    </w:p>
    <w:p w14:paraId="46D9FAEB"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37BD87F" w14:textId="77777777" w:rsidR="00F37932" w:rsidRDefault="00F37932">
      <w:pPr>
        <w:rPr>
          <w:rFonts w:ascii="Open Sans" w:eastAsia="Open Sans" w:hAnsi="Open Sans" w:cs="Open Sans"/>
          <w:color w:val="000000"/>
        </w:rPr>
      </w:pPr>
    </w:p>
    <w:p w14:paraId="16FC0EA9" w14:textId="7090D1C3" w:rsidR="00F37932" w:rsidRPr="002E53E5" w:rsidRDefault="00000000" w:rsidP="002E53E5">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Default="00F37932">
      <w:pPr>
        <w:rPr>
          <w:rFonts w:ascii="Open Sans" w:eastAsia="Open Sans" w:hAnsi="Open Sans" w:cs="Open Sans"/>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Pr="000C1D86" w:rsidRDefault="00F37932">
      <w:pPr>
        <w:pBdr>
          <w:top w:val="nil"/>
          <w:left w:val="nil"/>
          <w:bottom w:val="nil"/>
          <w:right w:val="nil"/>
          <w:between w:val="nil"/>
        </w:pBdr>
        <w:spacing w:after="60"/>
        <w:rPr>
          <w:rFonts w:ascii="Open Sans" w:eastAsia="Open Sans" w:hAnsi="Open Sans" w:cs="Open Sans"/>
          <w:color w:val="000000"/>
          <w:sz w:val="14"/>
          <w:szCs w:val="14"/>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Pr="000C1D86" w:rsidRDefault="00F37932">
      <w:pPr>
        <w:rPr>
          <w:rFonts w:ascii="Open Sans" w:eastAsia="Open Sans" w:hAnsi="Open Sans" w:cs="Open Sans"/>
          <w:b/>
          <w:sz w:val="10"/>
          <w:szCs w:val="10"/>
        </w:rPr>
      </w:pPr>
    </w:p>
    <w:p w14:paraId="19428A80" w14:textId="77777777" w:rsidR="00F37932" w:rsidRPr="000C1D86" w:rsidRDefault="00F37932">
      <w:pPr>
        <w:jc w:val="both"/>
        <w:rPr>
          <w:rFonts w:ascii="Open Sans" w:eastAsia="Open Sans" w:hAnsi="Open Sans" w:cs="Open Sans"/>
          <w:b/>
          <w:i/>
          <w:color w:val="FF0000"/>
          <w:sz w:val="10"/>
          <w:szCs w:val="10"/>
        </w:rPr>
      </w:pPr>
    </w:p>
    <w:p w14:paraId="28C80EC4" w14:textId="74FB9384"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3F2BBCAF" w14:textId="469250B5" w:rsidR="00F37932" w:rsidRPr="000C1D86" w:rsidRDefault="00F37932" w:rsidP="00BA0D1E">
      <w:pPr>
        <w:tabs>
          <w:tab w:val="center" w:pos="4320"/>
          <w:tab w:val="right" w:pos="8640"/>
        </w:tabs>
        <w:rPr>
          <w:rFonts w:ascii="Open Sans" w:eastAsia="Open Sans" w:hAnsi="Open Sans" w:cs="Open Sans"/>
          <w:b/>
          <w:color w:val="0000FF"/>
          <w:sz w:val="12"/>
          <w:szCs w:val="12"/>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649"/>
        <w:gridCol w:w="781"/>
        <w:gridCol w:w="1618"/>
        <w:gridCol w:w="1428"/>
        <w:gridCol w:w="3359"/>
      </w:tblGrid>
      <w:tr w:rsidR="000C1D86" w14:paraId="2A48BA8A" w14:textId="77777777" w:rsidTr="000C1D86">
        <w:trPr>
          <w:trHeight w:val="437"/>
          <w:tblHeader/>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75BB3763" w14:textId="29295410" w:rsidR="000C1D86" w:rsidRDefault="000C1D86" w:rsidP="000C1D86">
            <w:pPr>
              <w:spacing w:after="60"/>
              <w:jc w:val="center"/>
              <w:rPr>
                <w:b/>
              </w:rPr>
            </w:pPr>
            <w:r w:rsidRPr="000C1D86">
              <w:rPr>
                <w:rFonts w:ascii="Open Sans" w:eastAsia="Open Sans" w:hAnsi="Open Sans" w:cs="Open Sans"/>
                <w:b/>
                <w:bCs/>
                <w:color w:val="0000FF"/>
                <w:sz w:val="16"/>
                <w:szCs w:val="16"/>
                <w:highlight w:val="yellow"/>
                <w:lang w:val="en-US"/>
              </w:rPr>
              <w:t>IUS-AF2-UWS-HSWN-003</w:t>
            </w:r>
            <w:r w:rsidRPr="000C1D86">
              <w:rPr>
                <w:rFonts w:eastAsia="Times New Roman"/>
                <w:b/>
                <w:bCs/>
                <w:color w:val="000000" w:themeColor="text1"/>
                <w:sz w:val="23"/>
                <w:szCs w:val="23"/>
                <w:highlight w:val="yellow"/>
                <w:shd w:val="clear" w:color="auto" w:fill="FFFF00"/>
                <w:lang w:val="en-US"/>
              </w:rPr>
              <w:t>:</w:t>
            </w:r>
            <w:r>
              <w:rPr>
                <w:rFonts w:eastAsia="Times New Roman"/>
                <w:b/>
                <w:bCs/>
                <w:color w:val="000000" w:themeColor="text1"/>
                <w:sz w:val="23"/>
                <w:szCs w:val="23"/>
                <w:shd w:val="clear" w:color="auto" w:fill="FFFF00"/>
                <w:lang w:val="en-US"/>
              </w:rPr>
              <w:t xml:space="preserve"> </w:t>
            </w:r>
            <w:r w:rsidRPr="00BA0D1E">
              <w:rPr>
                <w:rFonts w:ascii="Open Sans" w:eastAsia="Open Sans" w:hAnsi="Open Sans" w:cs="Open Sans"/>
                <w:b/>
                <w:color w:val="0000FF"/>
                <w:sz w:val="18"/>
                <w:szCs w:val="18"/>
              </w:rPr>
              <w:t>Supply and Delivery of Spare Parts and Consumables for the purpose of maintaining and operating mechanical and electrical units in the water network system.</w:t>
            </w:r>
          </w:p>
        </w:tc>
      </w:tr>
      <w:tr w:rsidR="00F37932" w14:paraId="335B778A" w14:textId="77777777" w:rsidTr="000C1D86">
        <w:trPr>
          <w:trHeight w:val="457"/>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pPr>
              <w:spacing w:after="60"/>
              <w:jc w:val="center"/>
              <w:rPr>
                <w:b/>
              </w:rPr>
            </w:pPr>
            <w:bookmarkStart w:id="3" w:name="_1fob9te" w:colFirst="0" w:colLast="0"/>
            <w:bookmarkStart w:id="4" w:name="_Hlk177590864"/>
            <w:bookmarkEnd w:id="3"/>
            <w:r>
              <w:rPr>
                <w:b/>
              </w:rPr>
              <w:t>Item</w:t>
            </w:r>
          </w:p>
        </w:tc>
        <w:tc>
          <w:tcPr>
            <w:tcW w:w="164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pPr>
              <w:spacing w:after="60"/>
              <w:jc w:val="center"/>
              <w:rPr>
                <w:b/>
              </w:rPr>
            </w:pPr>
            <w:r>
              <w:rPr>
                <w:b/>
                <w:color w:val="403152"/>
              </w:rPr>
              <w:t>Specifications required</w:t>
            </w: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F37932" w:rsidRDefault="00000000">
            <w:pPr>
              <w:spacing w:after="60"/>
              <w:jc w:val="center"/>
              <w:rPr>
                <w:i/>
                <w:highlight w:val="yellow"/>
              </w:rPr>
            </w:pPr>
            <w:r>
              <w:rPr>
                <w:b/>
              </w:rPr>
              <w:t>Is quotation compliant?</w:t>
            </w: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pPr>
              <w:spacing w:after="60"/>
              <w:jc w:val="center"/>
              <w:rPr>
                <w:b/>
              </w:rPr>
            </w:pPr>
            <w:r>
              <w:rPr>
                <w:b/>
              </w:rPr>
              <w:t>Bidder’s Offer specifications</w:t>
            </w:r>
            <w:r>
              <w:rPr>
                <w:b/>
              </w:rPr>
              <w:br/>
            </w:r>
            <w:r>
              <w:rPr>
                <w:i/>
                <w:highlight w:val="yellow"/>
              </w:rPr>
              <w:t>Bidder to complete</w:t>
            </w:r>
          </w:p>
        </w:tc>
      </w:tr>
      <w:tr w:rsidR="00F37932" w14:paraId="11C54B43" w14:textId="77777777" w:rsidTr="00A7448F">
        <w:trPr>
          <w:trHeight w:val="520"/>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2F0699EF" w:rsidR="00F37932" w:rsidRPr="003F0DDD" w:rsidRDefault="00A30B96" w:rsidP="003F0DDD">
            <w:pPr>
              <w:widowControl w:val="0"/>
              <w:spacing w:line="276" w:lineRule="auto"/>
              <w:rPr>
                <w:b/>
                <w:color w:val="0000FF"/>
                <w:sz w:val="22"/>
                <w:szCs w:val="22"/>
              </w:rPr>
            </w:pPr>
            <w:bookmarkStart w:id="5" w:name="_gjdgxs" w:colFirst="0" w:colLast="0"/>
            <w:bookmarkEnd w:id="5"/>
            <w:r w:rsidRPr="003F0DDD">
              <w:rPr>
                <w:b/>
                <w:color w:val="0000FF"/>
                <w:sz w:val="22"/>
                <w:szCs w:val="22"/>
              </w:rPr>
              <w:t xml:space="preserve">ITEM#1: </w:t>
            </w:r>
            <w:r w:rsidR="00DB67ED" w:rsidRPr="003F0DDD">
              <w:rPr>
                <w:b/>
                <w:color w:val="0000FF"/>
                <w:sz w:val="22"/>
                <w:szCs w:val="22"/>
              </w:rPr>
              <w:t>Spare Parts for Mechanical and Electrical Units</w:t>
            </w:r>
            <w:r w:rsidR="00C53B5D" w:rsidRPr="003F0DDD">
              <w:rPr>
                <w:b/>
                <w:color w:val="0000FF"/>
                <w:sz w:val="22"/>
                <w:szCs w:val="22"/>
              </w:rPr>
              <w:t>,</w:t>
            </w:r>
            <w:r w:rsidR="00DB67ED" w:rsidRPr="003F0DDD">
              <w:rPr>
                <w:b/>
                <w:color w:val="0000FF"/>
                <w:sz w:val="22"/>
                <w:szCs w:val="22"/>
              </w:rPr>
              <w:t xml:space="preserve"> </w:t>
            </w:r>
            <w:r w:rsidR="00FA075F" w:rsidRPr="003F0DDD">
              <w:rPr>
                <w:b/>
                <w:color w:val="0000FF"/>
                <w:sz w:val="22"/>
                <w:szCs w:val="22"/>
              </w:rPr>
              <w:t xml:space="preserve">according to Technical Specifications:  </w:t>
            </w:r>
          </w:p>
        </w:tc>
      </w:tr>
      <w:tr w:rsidR="00F37932" w14:paraId="45E14B61"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F37932" w:rsidRDefault="00000000">
            <w:pPr>
              <w:jc w:val="center"/>
            </w:pPr>
            <w:r>
              <w:rPr>
                <w:highlight w:val="cyan"/>
              </w:rPr>
              <w:t>Insert details of goods offered, including specifications, picture, and brand/model offered if applicable</w:t>
            </w:r>
          </w:p>
        </w:tc>
      </w:tr>
      <w:tr w:rsidR="00F37932" w14:paraId="3DDFDA96"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F37932" w:rsidRDefault="00000000">
            <w:pPr>
              <w:jc w:val="center"/>
            </w:pPr>
            <w:r>
              <w:rPr>
                <w:highlight w:val="cyan"/>
              </w:rPr>
              <w:t>Insert details of goods offered, including specifications, picture, and brand/model offered if applicable</w:t>
            </w:r>
          </w:p>
        </w:tc>
      </w:tr>
      <w:tr w:rsidR="003F6EDD" w14:paraId="70DBBBC4"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C909DD" w14:textId="77777777" w:rsidR="003F6EDD" w:rsidRDefault="003F6EDD">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C22C5A6" w14:textId="77777777" w:rsidR="00DB67ED" w:rsidRPr="00DB67ED" w:rsidRDefault="00DB67ED" w:rsidP="00DB67ED">
            <w:r w:rsidRPr="00DB67ED">
              <w:t>Filters must be compatible with factory specifications and suitable for the specific generator model.</w:t>
            </w:r>
          </w:p>
          <w:p w14:paraId="5B8C30C2" w14:textId="6BFAD118" w:rsidR="003F6EDD" w:rsidRDefault="003F6EDD" w:rsidP="00DB67ED"/>
        </w:tc>
        <w:tc>
          <w:tcPr>
            <w:tcW w:w="1428" w:type="dxa"/>
            <w:tcBorders>
              <w:top w:val="single" w:sz="4" w:space="0" w:color="000000"/>
              <w:left w:val="single" w:sz="4" w:space="0" w:color="000000"/>
              <w:bottom w:val="single" w:sz="4" w:space="0" w:color="000000"/>
              <w:right w:val="single" w:sz="4" w:space="0" w:color="000000"/>
            </w:tcBorders>
            <w:vAlign w:val="center"/>
          </w:tcPr>
          <w:p w14:paraId="2C377BA3" w14:textId="19049403" w:rsidR="003F6EDD" w:rsidRDefault="003F6EDD" w:rsidP="003F6EDD">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78EEB0A" w14:textId="5FAEF0C8" w:rsidR="003F6EDD" w:rsidRDefault="003F6EDD" w:rsidP="003F6EDD">
            <w:pPr>
              <w:jc w:val="center"/>
              <w:rPr>
                <w:highlight w:val="cyan"/>
              </w:rPr>
            </w:pPr>
            <w:r>
              <w:rPr>
                <w:highlight w:val="cyan"/>
              </w:rPr>
              <w:t>Insert details of goods offered, including specifications, picture, and brand/model offered if applicable</w:t>
            </w:r>
          </w:p>
        </w:tc>
      </w:tr>
      <w:tr w:rsidR="00BB5695" w14:paraId="10D3C0B4" w14:textId="77777777" w:rsidTr="004C0C48">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B7C9EB" w14:textId="77777777" w:rsidR="00BB5695" w:rsidRDefault="00BB5695" w:rsidP="00BB5695">
            <w:pPr>
              <w:numPr>
                <w:ilvl w:val="1"/>
                <w:numId w:val="13"/>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1CA0C9F" w14:textId="10346BA0" w:rsidR="00BB5695" w:rsidRPr="00DB67ED" w:rsidRDefault="00BB5695" w:rsidP="00BB5695">
            <w:r w:rsidRPr="00DB67ED">
              <w:t>Ensure that filters are made of high-quality materials and can withstand harsh conditions.</w:t>
            </w:r>
          </w:p>
        </w:tc>
        <w:tc>
          <w:tcPr>
            <w:tcW w:w="1428" w:type="dxa"/>
            <w:tcBorders>
              <w:top w:val="single" w:sz="4" w:space="0" w:color="000000"/>
              <w:left w:val="single" w:sz="4" w:space="0" w:color="000000"/>
              <w:bottom w:val="single" w:sz="4" w:space="0" w:color="000000"/>
              <w:right w:val="single" w:sz="4" w:space="0" w:color="000000"/>
            </w:tcBorders>
            <w:vAlign w:val="center"/>
          </w:tcPr>
          <w:p w14:paraId="5F52F7D7" w14:textId="52464DE9" w:rsidR="00BB5695" w:rsidRDefault="00BB5695" w:rsidP="00BB5695">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CFAE945" w14:textId="6E27B6D0" w:rsidR="00BB5695" w:rsidRDefault="00BB5695" w:rsidP="00BB5695">
            <w:pPr>
              <w:jc w:val="center"/>
              <w:rPr>
                <w:highlight w:val="cyan"/>
              </w:rPr>
            </w:pPr>
            <w:r>
              <w:rPr>
                <w:highlight w:val="cyan"/>
              </w:rPr>
              <w:t>Insert details of goods offered, including specifications, picture, and brand/model offered if applicable</w:t>
            </w:r>
          </w:p>
        </w:tc>
      </w:tr>
      <w:tr w:rsidR="00D060EF" w14:paraId="63A0D664"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D060EF" w:rsidRDefault="00D060EF" w:rsidP="00D060EF">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5DCF89F6" w14:textId="37147A62" w:rsidR="00D060EF" w:rsidRPr="00C53B5D" w:rsidRDefault="00D060EF" w:rsidP="00D060EF">
            <w:r w:rsidRPr="00C53B5D">
              <w:t>Diesel Filter</w:t>
            </w:r>
            <w:r>
              <w:t>,</w:t>
            </w:r>
            <w:r w:rsidRPr="00C53B5D">
              <w:t xml:space="preserve"> Oil Filter</w:t>
            </w:r>
            <w:r>
              <w:t xml:space="preserve"> and </w:t>
            </w:r>
            <w:r w:rsidRPr="00C53B5D">
              <w:t>Air filter</w:t>
            </w:r>
            <w:r>
              <w:t xml:space="preserve"> for </w:t>
            </w:r>
            <w:r w:rsidRPr="00C53B5D">
              <w:tab/>
            </w:r>
          </w:p>
          <w:p w14:paraId="79341792" w14:textId="45507043" w:rsidR="00D060EF" w:rsidRPr="00C53B5D" w:rsidRDefault="00D060EF" w:rsidP="00D060EF"/>
          <w:p w14:paraId="5E793CD7" w14:textId="51809CF6" w:rsidR="00D060EF" w:rsidRPr="00C53B5D" w:rsidRDefault="00D060EF" w:rsidP="00D060EF">
            <w:r w:rsidRPr="00C53B5D">
              <w:tab/>
            </w:r>
          </w:p>
          <w:p w14:paraId="44FA2A30" w14:textId="3850F23F" w:rsidR="00D060EF" w:rsidRDefault="00D060EF" w:rsidP="00D060EF">
            <w:r w:rsidRPr="00C53B5D">
              <w:tab/>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387E25A1" w14:textId="77777777" w:rsidR="00D060EF" w:rsidRPr="000C1D86" w:rsidRDefault="00D060EF" w:rsidP="00D060EF">
            <w:pPr>
              <w:widowControl w:val="0"/>
              <w:rPr>
                <w:rFonts w:eastAsia="Times New Roman"/>
                <w:color w:val="000000"/>
                <w:sz w:val="22"/>
                <w:szCs w:val="22"/>
                <w:lang w:val="nb-NO"/>
              </w:rPr>
            </w:pPr>
            <w:r w:rsidRPr="000C1D86">
              <w:rPr>
                <w:rFonts w:eastAsia="Times New Roman"/>
                <w:color w:val="000000"/>
                <w:sz w:val="22"/>
                <w:szCs w:val="22"/>
                <w:lang w:val="nb-NO"/>
              </w:rPr>
              <w:t>Perkins Engine 150 KVA</w:t>
            </w:r>
          </w:p>
          <w:p w14:paraId="5A7654B3" w14:textId="77777777" w:rsidR="00D060EF" w:rsidRPr="000C1D86" w:rsidRDefault="00D060EF" w:rsidP="00D060EF">
            <w:pPr>
              <w:widowControl w:val="0"/>
              <w:rPr>
                <w:rFonts w:eastAsia="Times New Roman"/>
                <w:color w:val="000000"/>
                <w:sz w:val="22"/>
                <w:szCs w:val="22"/>
                <w:lang w:val="nb-NO"/>
              </w:rPr>
            </w:pPr>
            <w:r w:rsidRPr="000C1D86">
              <w:rPr>
                <w:rFonts w:eastAsia="Times New Roman"/>
                <w:color w:val="000000"/>
                <w:sz w:val="22"/>
                <w:szCs w:val="22"/>
                <w:lang w:val="nb-NO"/>
              </w:rPr>
              <w:t>Model: PR83526</w:t>
            </w:r>
          </w:p>
          <w:p w14:paraId="4C314D6D" w14:textId="089C2E3F" w:rsidR="00D060EF" w:rsidRPr="000C1D86" w:rsidRDefault="00D060EF" w:rsidP="00D060EF">
            <w:pPr>
              <w:rPr>
                <w:lang w:val="nb-NO"/>
              </w:rPr>
            </w:pPr>
            <w:r w:rsidRPr="000C1D86">
              <w:rPr>
                <w:rFonts w:eastAsia="Times New Roman"/>
                <w:color w:val="000000"/>
                <w:sz w:val="22"/>
                <w:szCs w:val="22"/>
                <w:lang w:val="nb-NO"/>
              </w:rPr>
              <w:t xml:space="preserve">Serial Number: U062478C </w:t>
            </w:r>
          </w:p>
        </w:tc>
        <w:tc>
          <w:tcPr>
            <w:tcW w:w="1428" w:type="dxa"/>
            <w:tcBorders>
              <w:top w:val="single" w:sz="4" w:space="0" w:color="000000"/>
              <w:left w:val="single" w:sz="4" w:space="0" w:color="000000"/>
              <w:bottom w:val="single" w:sz="4" w:space="0" w:color="000000"/>
              <w:right w:val="single" w:sz="4" w:space="0" w:color="000000"/>
            </w:tcBorders>
            <w:vAlign w:val="center"/>
          </w:tcPr>
          <w:p w14:paraId="1A742E35" w14:textId="77777777" w:rsidR="00D060EF" w:rsidRDefault="00D060EF" w:rsidP="00D060EF">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D060EF" w:rsidRDefault="00D060EF" w:rsidP="00D060EF">
            <w:pPr>
              <w:jc w:val="center"/>
            </w:pPr>
            <w:r>
              <w:rPr>
                <w:highlight w:val="cyan"/>
              </w:rPr>
              <w:t>Insert details of goods offered, including specifications, picture, and brand/model offered if applicable</w:t>
            </w:r>
          </w:p>
        </w:tc>
      </w:tr>
      <w:tr w:rsidR="00C53B5D" w14:paraId="6D842A25" w14:textId="77777777" w:rsidTr="00E442AF">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5A28E273" w14:textId="7B274E55" w:rsidR="00C53B5D" w:rsidRPr="003F0DDD" w:rsidRDefault="00C53B5D" w:rsidP="003F0DDD">
            <w:pPr>
              <w:widowControl w:val="0"/>
              <w:spacing w:line="276" w:lineRule="auto"/>
              <w:rPr>
                <w:b/>
                <w:color w:val="0000FF"/>
                <w:sz w:val="22"/>
                <w:szCs w:val="22"/>
              </w:rPr>
            </w:pPr>
            <w:bookmarkStart w:id="6" w:name="_Hlk177592196"/>
            <w:r w:rsidRPr="003F0DDD">
              <w:rPr>
                <w:b/>
                <w:color w:val="0000FF"/>
                <w:sz w:val="22"/>
                <w:szCs w:val="22"/>
              </w:rPr>
              <w:t>ITEM#2:</w:t>
            </w:r>
            <w:r w:rsidR="00BB5695" w:rsidRPr="003F0DDD">
              <w:rPr>
                <w:b/>
                <w:color w:val="0000FF"/>
                <w:sz w:val="22"/>
                <w:szCs w:val="22"/>
              </w:rPr>
              <w:t xml:space="preserve"> Consumables for Mechanical and Electrical Units</w:t>
            </w:r>
          </w:p>
        </w:tc>
      </w:tr>
      <w:tr w:rsidR="00BB5695" w14:paraId="11C15F37" w14:textId="77777777" w:rsidTr="00BB5695">
        <w:tc>
          <w:tcPr>
            <w:tcW w:w="9615" w:type="dxa"/>
            <w:gridSpan w:val="6"/>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2DE6FE95" w14:textId="79A0AEC9" w:rsidR="00BB5695" w:rsidRPr="00BB5695" w:rsidRDefault="00BB5695" w:rsidP="00BB5695">
            <w:pPr>
              <w:pStyle w:val="ListParagraph"/>
              <w:numPr>
                <w:ilvl w:val="0"/>
                <w:numId w:val="34"/>
              </w:numPr>
              <w:rPr>
                <w:b/>
              </w:rPr>
            </w:pPr>
            <w:r>
              <w:rPr>
                <w:b/>
              </w:rPr>
              <w:t>Oil</w:t>
            </w:r>
          </w:p>
        </w:tc>
      </w:tr>
      <w:tr w:rsidR="00C53B5D" w14:paraId="205423A0" w14:textId="77777777" w:rsidTr="00F634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6DFB6E" w14:textId="77777777" w:rsidR="00C53B5D" w:rsidRDefault="00C53B5D" w:rsidP="00D8459D">
            <w:pPr>
              <w:numPr>
                <w:ilvl w:val="1"/>
                <w:numId w:val="37"/>
              </w:numPr>
              <w:spacing w:after="200" w:line="276" w:lineRule="auto"/>
              <w:rPr>
                <w:b/>
              </w:rPr>
            </w:pPr>
            <w:bookmarkStart w:id="7" w:name="_Hlk177785091"/>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4B536E2C" w14:textId="63EF4A20" w:rsidR="00C53B5D" w:rsidRDefault="00C53B5D" w:rsidP="00C53B5D">
            <w:r>
              <w:t xml:space="preserve">Date of manufacture   </w:t>
            </w:r>
          </w:p>
        </w:tc>
        <w:tc>
          <w:tcPr>
            <w:tcW w:w="1618" w:type="dxa"/>
            <w:tcBorders>
              <w:top w:val="single" w:sz="4" w:space="0" w:color="000000"/>
              <w:left w:val="single" w:sz="4" w:space="0" w:color="auto"/>
              <w:bottom w:val="single" w:sz="4" w:space="0" w:color="000000"/>
              <w:right w:val="single" w:sz="4" w:space="0" w:color="000000"/>
            </w:tcBorders>
          </w:tcPr>
          <w:p w14:paraId="5AB66533" w14:textId="71D6ABB7" w:rsidR="00C53B5D" w:rsidRDefault="00C53B5D" w:rsidP="00C53B5D">
            <w: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22553FDA" w14:textId="4C1EFD1C" w:rsidR="00C53B5D" w:rsidRDefault="00C53B5D" w:rsidP="00C53B5D">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B7F5E5F" w14:textId="5BE0F2B0" w:rsidR="00C53B5D" w:rsidRDefault="00C53B5D" w:rsidP="00C53B5D">
            <w:pPr>
              <w:rPr>
                <w:highlight w:val="cyan"/>
              </w:rPr>
            </w:pPr>
            <w:r>
              <w:rPr>
                <w:highlight w:val="cyan"/>
              </w:rPr>
              <w:t>Insert details of goods offered, including specifications, picture, and brand/model offered if applicable</w:t>
            </w:r>
          </w:p>
        </w:tc>
      </w:tr>
      <w:tr w:rsidR="00C53B5D" w14:paraId="30B76335" w14:textId="77777777" w:rsidTr="00EE13A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C53B5D" w:rsidRDefault="00C53B5D" w:rsidP="00D8459D">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057FAE10" w14:textId="00F1883A" w:rsidR="00C53B5D" w:rsidRDefault="00C53B5D" w:rsidP="00C53B5D">
            <w:r>
              <w:t xml:space="preserve"> Manufacturer&amp; Country   </w:t>
            </w:r>
            <w:r>
              <w:rPr>
                <w:b/>
                <w:bCs/>
              </w:rPr>
              <w:t xml:space="preserve"> </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5463A" w14:textId="77777777" w:rsidR="00C53B5D" w:rsidRDefault="00C53B5D" w:rsidP="00C53B5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C53B5D" w:rsidRDefault="00C53B5D" w:rsidP="00C53B5D">
            <w:pPr>
              <w:rPr>
                <w:highlight w:val="cyan"/>
              </w:rPr>
            </w:pPr>
            <w:r>
              <w:rPr>
                <w:highlight w:val="cyan"/>
              </w:rPr>
              <w:t>Insert details of goods offered, including specifications, picture, and brand/model offered if applicable</w:t>
            </w:r>
          </w:p>
        </w:tc>
      </w:tr>
      <w:tr w:rsidR="00780717" w14:paraId="0F4EBFD5" w14:textId="77777777" w:rsidTr="00141A7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E64C86" w14:textId="77777777" w:rsidR="00780717" w:rsidRDefault="00780717" w:rsidP="00780717">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C125E03" w14:textId="090412A5" w:rsidR="00780717" w:rsidRDefault="00780717" w:rsidP="00780717">
            <w:r w:rsidRPr="00822A81">
              <w:rPr>
                <w:sz w:val="22"/>
                <w:szCs w:val="22"/>
                <w:lang w:val="en-US"/>
              </w:rPr>
              <w:t>Ensure that the technical specifications of the consumable materials match the equipment requirements</w:t>
            </w:r>
            <w:r>
              <w:rPr>
                <w:sz w:val="22"/>
                <w:szCs w:val="22"/>
                <w:lang w:val="en-US"/>
              </w:rPr>
              <w:t xml:space="preserve"> (as</w:t>
            </w:r>
            <w:r w:rsidRPr="00822A81">
              <w:rPr>
                <w:sz w:val="22"/>
                <w:szCs w:val="22"/>
                <w:lang w:val="en-US"/>
              </w:rPr>
              <w:t xml:space="preserve"> the viscosity of the oils</w:t>
            </w:r>
            <w:r>
              <w:t>)</w:t>
            </w:r>
          </w:p>
        </w:tc>
        <w:tc>
          <w:tcPr>
            <w:tcW w:w="1428" w:type="dxa"/>
            <w:tcBorders>
              <w:top w:val="single" w:sz="4" w:space="0" w:color="000000"/>
              <w:left w:val="single" w:sz="4" w:space="0" w:color="000000"/>
              <w:bottom w:val="single" w:sz="4" w:space="0" w:color="000000"/>
              <w:right w:val="single" w:sz="4" w:space="0" w:color="000000"/>
            </w:tcBorders>
            <w:vAlign w:val="center"/>
          </w:tcPr>
          <w:p w14:paraId="77AD6ECE" w14:textId="64F34222" w:rsidR="00780717" w:rsidRDefault="00780717" w:rsidP="00780717">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380CD3F" w14:textId="633D0FEE" w:rsidR="00780717" w:rsidRDefault="00780717" w:rsidP="00780717">
            <w:pPr>
              <w:rPr>
                <w:highlight w:val="cyan"/>
              </w:rPr>
            </w:pPr>
            <w:r>
              <w:rPr>
                <w:highlight w:val="cyan"/>
              </w:rPr>
              <w:t>Insert details of goods offered, including specifications, picture, and brand/model offered if applicable</w:t>
            </w:r>
          </w:p>
        </w:tc>
      </w:tr>
      <w:tr w:rsidR="00780717" w14:paraId="7B00B608" w14:textId="77777777" w:rsidTr="00141A7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97A095" w14:textId="77777777" w:rsidR="00780717" w:rsidRDefault="00780717" w:rsidP="00780717">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EF83803" w14:textId="65543F20" w:rsidR="00780717" w:rsidRPr="00822A81" w:rsidRDefault="00780717" w:rsidP="00780717">
            <w:pPr>
              <w:rPr>
                <w:sz w:val="22"/>
                <w:szCs w:val="22"/>
                <w:lang w:val="en-US"/>
              </w:rPr>
            </w:pPr>
            <w:r w:rsidRPr="00822A81">
              <w:rPr>
                <w:sz w:val="22"/>
                <w:szCs w:val="22"/>
                <w:lang w:val="en-US"/>
              </w:rPr>
              <w:t>Verifying that consumable materials conform to internationally approved standards such as ISO or API quality standards for oil</w:t>
            </w:r>
          </w:p>
        </w:tc>
        <w:tc>
          <w:tcPr>
            <w:tcW w:w="1428" w:type="dxa"/>
            <w:tcBorders>
              <w:top w:val="single" w:sz="4" w:space="0" w:color="000000"/>
              <w:left w:val="single" w:sz="4" w:space="0" w:color="000000"/>
              <w:bottom w:val="single" w:sz="4" w:space="0" w:color="000000"/>
              <w:right w:val="single" w:sz="4" w:space="0" w:color="000000"/>
            </w:tcBorders>
            <w:vAlign w:val="center"/>
          </w:tcPr>
          <w:p w14:paraId="2389BAA9" w14:textId="389907C9" w:rsidR="00780717" w:rsidRDefault="00780717" w:rsidP="00780717">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CAAAA0" w14:textId="61CC7A31" w:rsidR="00780717" w:rsidRDefault="00780717" w:rsidP="00780717">
            <w:pPr>
              <w:rPr>
                <w:highlight w:val="cyan"/>
              </w:rPr>
            </w:pPr>
            <w:r>
              <w:rPr>
                <w:highlight w:val="cyan"/>
              </w:rPr>
              <w:t>Insert details of goods offered, including specifications, picture, and brand/model offered if applicable</w:t>
            </w:r>
          </w:p>
        </w:tc>
      </w:tr>
      <w:tr w:rsidR="00780717" w14:paraId="7C9D0ECC" w14:textId="77777777" w:rsidTr="00141A7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7F735E" w14:textId="77777777" w:rsidR="00780717" w:rsidRDefault="00780717" w:rsidP="00780717">
            <w:pPr>
              <w:numPr>
                <w:ilvl w:val="1"/>
                <w:numId w:val="3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6179A84D" w14:textId="3F309252" w:rsidR="00780717" w:rsidRPr="00822A81" w:rsidRDefault="00780717" w:rsidP="00780717">
            <w:pPr>
              <w:rPr>
                <w:sz w:val="22"/>
                <w:szCs w:val="22"/>
                <w:lang w:val="en-US"/>
              </w:rPr>
            </w:pPr>
            <w:r w:rsidRPr="0069304A">
              <w:rPr>
                <w:sz w:val="22"/>
                <w:szCs w:val="22"/>
                <w:lang w:val="en-US"/>
              </w:rPr>
              <w:t>Ensure the composition of the consumable materials and that they are free of harmful or contaminated substances. This ensures reliable performance and safety of the equipment.</w:t>
            </w:r>
          </w:p>
        </w:tc>
        <w:tc>
          <w:tcPr>
            <w:tcW w:w="1428" w:type="dxa"/>
            <w:tcBorders>
              <w:top w:val="single" w:sz="4" w:space="0" w:color="000000"/>
              <w:left w:val="single" w:sz="4" w:space="0" w:color="000000"/>
              <w:bottom w:val="single" w:sz="4" w:space="0" w:color="000000"/>
              <w:right w:val="single" w:sz="4" w:space="0" w:color="000000"/>
            </w:tcBorders>
            <w:vAlign w:val="center"/>
          </w:tcPr>
          <w:p w14:paraId="133A72EF" w14:textId="7C789146" w:rsidR="00780717" w:rsidRDefault="00780717" w:rsidP="00780717">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457EFF3" w14:textId="386A24B7" w:rsidR="00780717" w:rsidRDefault="00780717" w:rsidP="00780717">
            <w:pPr>
              <w:rPr>
                <w:highlight w:val="cyan"/>
              </w:rPr>
            </w:pPr>
            <w:r>
              <w:rPr>
                <w:highlight w:val="cyan"/>
              </w:rPr>
              <w:t>Insert details of goods offered, including specifications, picture, and brand/model offered if applicable</w:t>
            </w:r>
          </w:p>
        </w:tc>
      </w:tr>
      <w:tr w:rsidR="00CA4A94" w14:paraId="0D6303D8" w14:textId="77777777" w:rsidTr="00E07C64">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CA4A94" w:rsidRDefault="00CA4A94" w:rsidP="00D8459D">
            <w:pPr>
              <w:numPr>
                <w:ilvl w:val="1"/>
                <w:numId w:val="3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3D4566F" w14:textId="0A0B023F" w:rsidR="00CA4A94" w:rsidRDefault="00CF1513" w:rsidP="00CA4A94">
            <w:r w:rsidRPr="009B303B">
              <w:rPr>
                <w:rFonts w:eastAsia="Times New Roman"/>
                <w:color w:val="000000"/>
              </w:rPr>
              <w:t xml:space="preserve">Diesel </w:t>
            </w:r>
            <w:r w:rsidR="00CA4A94" w:rsidRPr="006651BC">
              <w:t>Engine oil</w:t>
            </w:r>
          </w:p>
        </w:tc>
        <w:tc>
          <w:tcPr>
            <w:tcW w:w="2399" w:type="dxa"/>
            <w:gridSpan w:val="2"/>
            <w:tcBorders>
              <w:top w:val="single" w:sz="4" w:space="0" w:color="000000"/>
              <w:left w:val="single" w:sz="4" w:space="0" w:color="000000"/>
              <w:bottom w:val="single" w:sz="4" w:space="0" w:color="000000"/>
              <w:right w:val="single" w:sz="4" w:space="0" w:color="000000"/>
            </w:tcBorders>
          </w:tcPr>
          <w:p w14:paraId="7404BC2F" w14:textId="3F3189B6" w:rsidR="00CA4A94" w:rsidRDefault="00CF1513" w:rsidP="00CA4A94">
            <w:r>
              <w:t xml:space="preserve"> </w:t>
            </w:r>
            <w:r w:rsidR="00CA4A94" w:rsidRPr="006651BC">
              <w:t xml:space="preserve"> sae 50</w:t>
            </w:r>
          </w:p>
        </w:tc>
        <w:tc>
          <w:tcPr>
            <w:tcW w:w="1428" w:type="dxa"/>
            <w:tcBorders>
              <w:top w:val="single" w:sz="4" w:space="0" w:color="000000"/>
              <w:left w:val="single" w:sz="4" w:space="0" w:color="000000"/>
              <w:bottom w:val="single" w:sz="4" w:space="0" w:color="000000"/>
              <w:right w:val="single" w:sz="4" w:space="0" w:color="000000"/>
            </w:tcBorders>
            <w:vAlign w:val="center"/>
          </w:tcPr>
          <w:p w14:paraId="74B44B6F" w14:textId="77777777" w:rsidR="00CA4A94" w:rsidRDefault="00CA4A94" w:rsidP="00CA4A94">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CA4A94" w:rsidRDefault="00CA4A94" w:rsidP="00CA4A94">
            <w:pPr>
              <w:jc w:val="center"/>
              <w:rPr>
                <w:highlight w:val="cyan"/>
              </w:rPr>
            </w:pPr>
            <w:r>
              <w:rPr>
                <w:highlight w:val="cyan"/>
              </w:rPr>
              <w:t>Insert details of goods offered, including specifications, picture, and brand/model offered if applicable</w:t>
            </w:r>
          </w:p>
        </w:tc>
      </w:tr>
      <w:tr w:rsidR="00CA4A94" w14:paraId="34FC773F" w14:textId="77777777" w:rsidTr="00880402">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F3FD0E" w14:textId="77777777" w:rsidR="00CA4A94" w:rsidRDefault="00CA4A94" w:rsidP="00D8459D">
            <w:pPr>
              <w:numPr>
                <w:ilvl w:val="1"/>
                <w:numId w:val="3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A3FDCC0" w14:textId="684A89C2" w:rsidR="00CA4A94" w:rsidRDefault="00CA4A94" w:rsidP="00CA4A94">
            <w:r w:rsidRPr="009B303B">
              <w:rPr>
                <w:rFonts w:eastAsia="Times New Roman"/>
                <w:color w:val="000000"/>
              </w:rPr>
              <w:t>Hydraulic oil</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1F048359" w14:textId="0E93C7A6" w:rsidR="00CA4A94" w:rsidRDefault="00CA4A94" w:rsidP="00CA4A94">
            <w:r w:rsidRPr="009B303B">
              <w:rPr>
                <w:rFonts w:eastAsia="Times New Roman"/>
                <w:color w:val="000000"/>
              </w:rPr>
              <w:t>Size AW 68</w:t>
            </w:r>
          </w:p>
        </w:tc>
        <w:tc>
          <w:tcPr>
            <w:tcW w:w="1428" w:type="dxa"/>
            <w:tcBorders>
              <w:top w:val="single" w:sz="4" w:space="0" w:color="000000"/>
              <w:left w:val="single" w:sz="4" w:space="0" w:color="000000"/>
              <w:bottom w:val="single" w:sz="4" w:space="0" w:color="000000"/>
              <w:right w:val="single" w:sz="4" w:space="0" w:color="000000"/>
            </w:tcBorders>
            <w:vAlign w:val="center"/>
          </w:tcPr>
          <w:p w14:paraId="0B2FBFC2" w14:textId="2CDAEE58" w:rsidR="00CA4A94" w:rsidRDefault="00CA4A94" w:rsidP="00CA4A94">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1DC2176" w14:textId="65F67F6E" w:rsidR="00CA4A94" w:rsidRDefault="00CA4A94" w:rsidP="00CA4A94">
            <w:pPr>
              <w:jc w:val="center"/>
              <w:rPr>
                <w:highlight w:val="cyan"/>
              </w:rPr>
            </w:pPr>
            <w:r>
              <w:rPr>
                <w:highlight w:val="cyan"/>
              </w:rPr>
              <w:t>Insert details of goods offered, including specifications, picture, and brand/model offered if applicable</w:t>
            </w:r>
          </w:p>
        </w:tc>
      </w:tr>
      <w:bookmarkEnd w:id="7"/>
      <w:tr w:rsidR="00CA4A94" w14:paraId="151A5CCA" w14:textId="77777777" w:rsidTr="009A7AE5">
        <w:tc>
          <w:tcPr>
            <w:tcW w:w="9615" w:type="dxa"/>
            <w:gridSpan w:val="6"/>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4A2F569B" w14:textId="3F1106C2" w:rsidR="00CA4A94" w:rsidRPr="00CA4A94" w:rsidRDefault="00CA4A94" w:rsidP="00CA4A94">
            <w:pPr>
              <w:pStyle w:val="ListParagraph"/>
              <w:numPr>
                <w:ilvl w:val="0"/>
                <w:numId w:val="34"/>
              </w:numPr>
              <w:rPr>
                <w:b/>
              </w:rPr>
            </w:pPr>
            <w:r w:rsidRPr="00CA4A94">
              <w:rPr>
                <w:b/>
              </w:rPr>
              <w:t>Batteries</w:t>
            </w:r>
          </w:p>
        </w:tc>
      </w:tr>
      <w:tr w:rsidR="00CA4A94" w14:paraId="4361F7D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5B33FAF" w14:textId="77777777" w:rsidR="00CA4A94" w:rsidRDefault="00CA4A94" w:rsidP="00D8459D">
            <w:pPr>
              <w:numPr>
                <w:ilvl w:val="1"/>
                <w:numId w:val="38"/>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189EE854" w14:textId="77777777" w:rsidR="00CA4A94" w:rsidRDefault="00CA4A94" w:rsidP="009A7AE5">
            <w:r>
              <w:t xml:space="preserve">Date of manufacture   </w:t>
            </w:r>
          </w:p>
        </w:tc>
        <w:tc>
          <w:tcPr>
            <w:tcW w:w="1618" w:type="dxa"/>
            <w:tcBorders>
              <w:top w:val="single" w:sz="4" w:space="0" w:color="000000"/>
              <w:left w:val="single" w:sz="4" w:space="0" w:color="auto"/>
              <w:bottom w:val="single" w:sz="4" w:space="0" w:color="000000"/>
              <w:right w:val="single" w:sz="4" w:space="0" w:color="000000"/>
            </w:tcBorders>
          </w:tcPr>
          <w:p w14:paraId="2343AA7F" w14:textId="77777777" w:rsidR="00CA4A94" w:rsidRDefault="00CA4A94" w:rsidP="009A7AE5">
            <w: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75F084A7" w14:textId="77777777" w:rsidR="00CA4A94" w:rsidRDefault="00CA4A94" w:rsidP="009A7AE5">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71DF58D" w14:textId="77777777" w:rsidR="00CA4A94" w:rsidRDefault="00CA4A94" w:rsidP="009A7AE5">
            <w:pPr>
              <w:rPr>
                <w:highlight w:val="cyan"/>
              </w:rPr>
            </w:pPr>
            <w:r>
              <w:rPr>
                <w:highlight w:val="cyan"/>
              </w:rPr>
              <w:t>Insert details of goods offered, including specifications, picture, and brand/model offered if applicable</w:t>
            </w:r>
          </w:p>
        </w:tc>
      </w:tr>
      <w:tr w:rsidR="00CA4A94" w14:paraId="40AF6D2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6ECABB" w14:textId="77777777" w:rsidR="00CA4A94" w:rsidRDefault="00CA4A94" w:rsidP="00D8459D">
            <w:pPr>
              <w:numPr>
                <w:ilvl w:val="1"/>
                <w:numId w:val="3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5641B8F" w14:textId="77777777" w:rsidR="00CA4A94" w:rsidRDefault="00CA4A94" w:rsidP="009A7AE5">
            <w:r>
              <w:t xml:space="preserve"> Manufacturer&amp; Country   </w:t>
            </w:r>
            <w:r>
              <w:rPr>
                <w:b/>
                <w:bCs/>
              </w:rPr>
              <w:t xml:space="preserve"> </w:t>
            </w:r>
          </w:p>
        </w:tc>
        <w:tc>
          <w:tcPr>
            <w:tcW w:w="1428" w:type="dxa"/>
            <w:tcBorders>
              <w:top w:val="single" w:sz="4" w:space="0" w:color="000000"/>
              <w:left w:val="single" w:sz="4" w:space="0" w:color="000000"/>
              <w:bottom w:val="single" w:sz="4" w:space="0" w:color="000000"/>
              <w:right w:val="single" w:sz="4" w:space="0" w:color="000000"/>
            </w:tcBorders>
            <w:vAlign w:val="center"/>
          </w:tcPr>
          <w:p w14:paraId="7C821C8E" w14:textId="77777777" w:rsidR="00CA4A94" w:rsidRDefault="00CA4A94"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68E6B19" w14:textId="77777777" w:rsidR="00CA4A94" w:rsidRDefault="00CA4A94" w:rsidP="009A7AE5">
            <w:pPr>
              <w:rPr>
                <w:highlight w:val="cyan"/>
              </w:rPr>
            </w:pPr>
            <w:r>
              <w:rPr>
                <w:highlight w:val="cyan"/>
              </w:rPr>
              <w:t>Insert details of goods offered, including specifications, picture, and brand/model offered if applicable</w:t>
            </w:r>
          </w:p>
        </w:tc>
      </w:tr>
      <w:tr w:rsidR="003F0DDD" w14:paraId="615096E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7590437" w14:textId="77777777" w:rsidR="003F0DDD" w:rsidRDefault="003F0DDD" w:rsidP="003F0DDD">
            <w:pPr>
              <w:numPr>
                <w:ilvl w:val="1"/>
                <w:numId w:val="3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3D0385FA" w14:textId="01684035" w:rsidR="003F0DDD" w:rsidRDefault="003F0DDD" w:rsidP="003F0DDD">
            <w:r w:rsidRPr="003F0DDD">
              <w:t>High cycle-life</w:t>
            </w:r>
          </w:p>
        </w:tc>
        <w:tc>
          <w:tcPr>
            <w:tcW w:w="1428" w:type="dxa"/>
            <w:tcBorders>
              <w:top w:val="single" w:sz="4" w:space="0" w:color="000000"/>
              <w:left w:val="single" w:sz="4" w:space="0" w:color="000000"/>
              <w:bottom w:val="single" w:sz="4" w:space="0" w:color="000000"/>
              <w:right w:val="single" w:sz="4" w:space="0" w:color="000000"/>
            </w:tcBorders>
            <w:vAlign w:val="center"/>
          </w:tcPr>
          <w:p w14:paraId="4B37930C" w14:textId="682A0FE3" w:rsidR="003F0DDD" w:rsidRDefault="003F0DDD" w:rsidP="003F0DD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E111B49" w14:textId="30B0769F" w:rsidR="003F0DDD" w:rsidRDefault="003F0DDD" w:rsidP="003F0DDD">
            <w:pPr>
              <w:rPr>
                <w:highlight w:val="cyan"/>
              </w:rPr>
            </w:pPr>
            <w:r>
              <w:rPr>
                <w:highlight w:val="cyan"/>
              </w:rPr>
              <w:t>Insert details of goods offered, including specifications, picture, and brand/model offered if applicable</w:t>
            </w:r>
          </w:p>
        </w:tc>
      </w:tr>
      <w:tr w:rsidR="003F0DDD" w14:paraId="79CEE31A"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3A884B" w14:textId="77777777" w:rsidR="003F0DDD" w:rsidRDefault="003F0DDD" w:rsidP="003F0DDD">
            <w:pPr>
              <w:numPr>
                <w:ilvl w:val="1"/>
                <w:numId w:val="3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18B77AB" w14:textId="1773F358" w:rsidR="003F0DDD" w:rsidRPr="003F0DDD" w:rsidRDefault="003F0DDD" w:rsidP="003F0DDD">
            <w:r w:rsidRPr="003F0DDD">
              <w:t>High discharge capable</w:t>
            </w:r>
            <w:r>
              <w:t xml:space="preserve">, </w:t>
            </w:r>
            <w:r w:rsidRPr="003F0DDD">
              <w:t>High charge efficiency</w:t>
            </w:r>
          </w:p>
        </w:tc>
        <w:tc>
          <w:tcPr>
            <w:tcW w:w="1428" w:type="dxa"/>
            <w:tcBorders>
              <w:top w:val="single" w:sz="4" w:space="0" w:color="000000"/>
              <w:left w:val="single" w:sz="4" w:space="0" w:color="000000"/>
              <w:bottom w:val="single" w:sz="4" w:space="0" w:color="000000"/>
              <w:right w:val="single" w:sz="4" w:space="0" w:color="000000"/>
            </w:tcBorders>
            <w:vAlign w:val="center"/>
          </w:tcPr>
          <w:p w14:paraId="7E7AAD77" w14:textId="7CC36E9A" w:rsidR="003F0DDD" w:rsidRDefault="003F0DDD" w:rsidP="003F0DD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435D9FF9" w14:textId="7076F6AA" w:rsidR="003F0DDD" w:rsidRDefault="003F0DDD" w:rsidP="003F0DDD">
            <w:pPr>
              <w:rPr>
                <w:highlight w:val="cyan"/>
              </w:rPr>
            </w:pPr>
            <w:r>
              <w:rPr>
                <w:highlight w:val="cyan"/>
              </w:rPr>
              <w:t>Insert details of goods offered, including specifications, picture, and brand/model offered if applicable</w:t>
            </w:r>
          </w:p>
        </w:tc>
      </w:tr>
      <w:tr w:rsidR="00CA4A94" w14:paraId="3055680D" w14:textId="77777777" w:rsidTr="00EC16D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FA7D08" w14:textId="77777777" w:rsidR="00CA4A94" w:rsidRDefault="00CA4A94" w:rsidP="00D8459D">
            <w:pPr>
              <w:numPr>
                <w:ilvl w:val="1"/>
                <w:numId w:val="3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89B60EA" w14:textId="7F85FF2C" w:rsidR="00CA4A94" w:rsidRDefault="00CA4A94" w:rsidP="00CA4A94">
            <w:r w:rsidRPr="009B303B">
              <w:rPr>
                <w:rFonts w:eastAsia="Times New Roman"/>
                <w:color w:val="000000"/>
              </w:rPr>
              <w:t>200 A, 12 V</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3BE1D603" w14:textId="271DDEEA" w:rsidR="00CA4A94" w:rsidRDefault="00CA4A94" w:rsidP="00CA4A94">
            <w:r w:rsidRPr="009B303B">
              <w:rPr>
                <w:rFonts w:eastAsia="Times New Roman"/>
                <w:color w:val="000000"/>
              </w:rPr>
              <w:t>Acid type</w:t>
            </w:r>
          </w:p>
        </w:tc>
        <w:tc>
          <w:tcPr>
            <w:tcW w:w="1428" w:type="dxa"/>
            <w:tcBorders>
              <w:top w:val="single" w:sz="4" w:space="0" w:color="000000"/>
              <w:left w:val="single" w:sz="4" w:space="0" w:color="000000"/>
              <w:bottom w:val="single" w:sz="4" w:space="0" w:color="000000"/>
              <w:right w:val="single" w:sz="4" w:space="0" w:color="000000"/>
            </w:tcBorders>
            <w:vAlign w:val="center"/>
          </w:tcPr>
          <w:p w14:paraId="61DC053C" w14:textId="77777777" w:rsidR="00CA4A94" w:rsidRDefault="00CA4A94" w:rsidP="00CA4A94">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0C1A7F6" w14:textId="77777777" w:rsidR="00CA4A94" w:rsidRDefault="00CA4A94" w:rsidP="00CA4A94">
            <w:pPr>
              <w:jc w:val="center"/>
              <w:rPr>
                <w:highlight w:val="cyan"/>
              </w:rPr>
            </w:pPr>
            <w:r>
              <w:rPr>
                <w:highlight w:val="cyan"/>
              </w:rPr>
              <w:t>Insert details of goods offered, including specifications, picture, and brand/model offered if applicable</w:t>
            </w:r>
          </w:p>
        </w:tc>
      </w:tr>
      <w:tr w:rsidR="00CA4A94" w14:paraId="05D31B58"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8592D6" w14:textId="77777777" w:rsidR="00CA4A94" w:rsidRDefault="00CA4A94" w:rsidP="00D8459D">
            <w:pPr>
              <w:numPr>
                <w:ilvl w:val="1"/>
                <w:numId w:val="3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A5F0CF6" w14:textId="7B7FDF76" w:rsidR="00CA4A94" w:rsidRDefault="00CA4A94" w:rsidP="00CA4A94">
            <w:r w:rsidRPr="009B303B">
              <w:rPr>
                <w:rFonts w:eastAsia="Times New Roman"/>
                <w:color w:val="000000"/>
              </w:rPr>
              <w:t>200 A, 12 V</w:t>
            </w:r>
          </w:p>
        </w:tc>
        <w:tc>
          <w:tcPr>
            <w:tcW w:w="2399" w:type="dxa"/>
            <w:gridSpan w:val="2"/>
            <w:tcBorders>
              <w:top w:val="single" w:sz="4" w:space="0" w:color="000000"/>
              <w:left w:val="single" w:sz="4" w:space="0" w:color="000000"/>
              <w:bottom w:val="single" w:sz="4" w:space="0" w:color="000000"/>
              <w:right w:val="single" w:sz="4" w:space="0" w:color="000000"/>
            </w:tcBorders>
            <w:vAlign w:val="center"/>
          </w:tcPr>
          <w:p w14:paraId="6B80FE73" w14:textId="419D20B4" w:rsidR="00CA4A94" w:rsidRDefault="00CA4A94" w:rsidP="00CA4A94">
            <w:r w:rsidRPr="009B303B">
              <w:rPr>
                <w:rFonts w:eastAsia="Times New Roman"/>
                <w:color w:val="000000"/>
              </w:rPr>
              <w:t>Gel type for solar</w:t>
            </w:r>
          </w:p>
        </w:tc>
        <w:tc>
          <w:tcPr>
            <w:tcW w:w="1428" w:type="dxa"/>
            <w:tcBorders>
              <w:top w:val="single" w:sz="4" w:space="0" w:color="000000"/>
              <w:left w:val="single" w:sz="4" w:space="0" w:color="000000"/>
              <w:bottom w:val="single" w:sz="4" w:space="0" w:color="000000"/>
              <w:right w:val="single" w:sz="4" w:space="0" w:color="000000"/>
            </w:tcBorders>
            <w:vAlign w:val="center"/>
          </w:tcPr>
          <w:p w14:paraId="4EAE6DC0" w14:textId="77777777" w:rsidR="00CA4A94" w:rsidRDefault="00CA4A94" w:rsidP="00CA4A94">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4B52EDA" w14:textId="77777777" w:rsidR="00CA4A94" w:rsidRDefault="00CA4A94" w:rsidP="00CA4A94">
            <w:pPr>
              <w:jc w:val="center"/>
              <w:rPr>
                <w:highlight w:val="cyan"/>
              </w:rPr>
            </w:pPr>
            <w:r>
              <w:rPr>
                <w:highlight w:val="cyan"/>
              </w:rPr>
              <w:t>Insert details of goods offered, including specifications, picture, and brand/model offered if applicable</w:t>
            </w:r>
          </w:p>
        </w:tc>
      </w:tr>
      <w:tr w:rsidR="00CA4A94" w14:paraId="1B00D64C" w14:textId="77777777" w:rsidTr="009A7AE5">
        <w:tc>
          <w:tcPr>
            <w:tcW w:w="9615" w:type="dxa"/>
            <w:gridSpan w:val="6"/>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595B34AE" w14:textId="2B6A7D83" w:rsidR="00CA4A94" w:rsidRPr="00CA4A94" w:rsidRDefault="00CA4A94" w:rsidP="00CA4A94">
            <w:pPr>
              <w:pStyle w:val="ListParagraph"/>
              <w:numPr>
                <w:ilvl w:val="0"/>
                <w:numId w:val="34"/>
              </w:numPr>
              <w:rPr>
                <w:b/>
              </w:rPr>
            </w:pPr>
            <w:r w:rsidRPr="00CA4A94">
              <w:rPr>
                <w:b/>
              </w:rPr>
              <w:t>Water for radiator</w:t>
            </w:r>
          </w:p>
        </w:tc>
      </w:tr>
      <w:tr w:rsidR="003F0DDD" w14:paraId="55CE9ACA"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CCB0A6" w14:textId="77777777" w:rsidR="003F0DDD" w:rsidRDefault="003F0DDD" w:rsidP="00D8459D">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629948F6" w14:textId="77777777" w:rsidR="003F0DDD" w:rsidRPr="003F0DDD" w:rsidRDefault="003F0DDD" w:rsidP="003F0DDD">
            <w:r w:rsidRPr="003F0DDD">
              <w:t>Effective heat transfer.</w:t>
            </w:r>
          </w:p>
          <w:p w14:paraId="2D90FAEE" w14:textId="77777777" w:rsidR="003F0DDD" w:rsidRPr="003F0DDD" w:rsidRDefault="003F0DDD" w:rsidP="003F0DDD"/>
          <w:p w14:paraId="1ABEE502" w14:textId="5FD8BF23" w:rsidR="003F0DDD" w:rsidRDefault="003F0DDD" w:rsidP="003F0DDD"/>
        </w:tc>
        <w:tc>
          <w:tcPr>
            <w:tcW w:w="1428" w:type="dxa"/>
            <w:tcBorders>
              <w:top w:val="single" w:sz="4" w:space="0" w:color="000000"/>
              <w:left w:val="single" w:sz="4" w:space="0" w:color="000000"/>
              <w:bottom w:val="single" w:sz="4" w:space="0" w:color="000000"/>
              <w:right w:val="single" w:sz="4" w:space="0" w:color="000000"/>
            </w:tcBorders>
            <w:vAlign w:val="center"/>
          </w:tcPr>
          <w:p w14:paraId="286442F6" w14:textId="77777777" w:rsidR="003F0DDD" w:rsidRDefault="003F0DDD"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969AAEA" w14:textId="77777777" w:rsidR="003F0DDD" w:rsidRDefault="003F0DDD" w:rsidP="009A7AE5">
            <w:pPr>
              <w:jc w:val="center"/>
              <w:rPr>
                <w:highlight w:val="cyan"/>
              </w:rPr>
            </w:pPr>
            <w:r>
              <w:rPr>
                <w:highlight w:val="cyan"/>
              </w:rPr>
              <w:t>Insert details of goods offered, including specifications, picture, and brand/model offered if applicable</w:t>
            </w:r>
          </w:p>
        </w:tc>
      </w:tr>
      <w:tr w:rsidR="005A37F1" w14:paraId="386BB119"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0702E45" w14:textId="77777777" w:rsidR="005A37F1" w:rsidRDefault="005A37F1" w:rsidP="005A37F1">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19297C28" w14:textId="77777777" w:rsidR="005A37F1" w:rsidRPr="003F0DDD" w:rsidRDefault="005A37F1" w:rsidP="005A37F1">
            <w:r w:rsidRPr="003F0DDD">
              <w:t>Prevention of cooling system corrosion.</w:t>
            </w:r>
          </w:p>
          <w:p w14:paraId="678CC739" w14:textId="77777777" w:rsidR="005A37F1" w:rsidRPr="003F0DDD" w:rsidRDefault="005A37F1" w:rsidP="005A37F1"/>
          <w:p w14:paraId="5AABD05A" w14:textId="6D256768" w:rsidR="005A37F1" w:rsidRPr="003F0DDD" w:rsidRDefault="005A37F1" w:rsidP="005A37F1"/>
        </w:tc>
        <w:tc>
          <w:tcPr>
            <w:tcW w:w="1428" w:type="dxa"/>
            <w:tcBorders>
              <w:top w:val="single" w:sz="4" w:space="0" w:color="000000"/>
              <w:left w:val="single" w:sz="4" w:space="0" w:color="000000"/>
              <w:bottom w:val="single" w:sz="4" w:space="0" w:color="000000"/>
              <w:right w:val="single" w:sz="4" w:space="0" w:color="000000"/>
            </w:tcBorders>
            <w:vAlign w:val="center"/>
          </w:tcPr>
          <w:p w14:paraId="0C64EAE2" w14:textId="2415F1C0" w:rsidR="005A37F1" w:rsidRDefault="005A37F1" w:rsidP="005A37F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6939FF1" w14:textId="78E810F0" w:rsidR="005A37F1" w:rsidRDefault="005A37F1" w:rsidP="005A37F1">
            <w:pPr>
              <w:jc w:val="center"/>
              <w:rPr>
                <w:highlight w:val="cyan"/>
              </w:rPr>
            </w:pPr>
            <w:r>
              <w:rPr>
                <w:highlight w:val="cyan"/>
              </w:rPr>
              <w:t>Insert details of goods offered, including specifications, picture, and brand/model offered if applicable</w:t>
            </w:r>
          </w:p>
        </w:tc>
      </w:tr>
      <w:tr w:rsidR="005A37F1" w14:paraId="2B259A28"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35BAC9" w14:textId="77777777" w:rsidR="005A37F1" w:rsidRDefault="005A37F1" w:rsidP="005A37F1">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4EFCF8BE" w14:textId="77777777" w:rsidR="005A37F1" w:rsidRPr="003F0DDD" w:rsidRDefault="005A37F1" w:rsidP="005A37F1">
            <w:r w:rsidRPr="003F0DDD">
              <w:t>Effective boiling point.</w:t>
            </w:r>
          </w:p>
          <w:p w14:paraId="59DF6385" w14:textId="77777777" w:rsidR="005A37F1" w:rsidRPr="003F0DDD" w:rsidRDefault="005A37F1" w:rsidP="005A37F1"/>
          <w:p w14:paraId="6D4B6491" w14:textId="2F380731" w:rsidR="005A37F1" w:rsidRPr="003F0DDD" w:rsidRDefault="005A37F1" w:rsidP="005A37F1"/>
        </w:tc>
        <w:tc>
          <w:tcPr>
            <w:tcW w:w="1428" w:type="dxa"/>
            <w:tcBorders>
              <w:top w:val="single" w:sz="4" w:space="0" w:color="000000"/>
              <w:left w:val="single" w:sz="4" w:space="0" w:color="000000"/>
              <w:bottom w:val="single" w:sz="4" w:space="0" w:color="000000"/>
              <w:right w:val="single" w:sz="4" w:space="0" w:color="000000"/>
            </w:tcBorders>
            <w:vAlign w:val="center"/>
          </w:tcPr>
          <w:p w14:paraId="005E0DAF" w14:textId="79DEBE3F" w:rsidR="005A37F1" w:rsidRDefault="005A37F1" w:rsidP="005A37F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3FA18E" w14:textId="713568DA" w:rsidR="005A37F1" w:rsidRDefault="005A37F1" w:rsidP="005A37F1">
            <w:pPr>
              <w:jc w:val="center"/>
              <w:rPr>
                <w:highlight w:val="cyan"/>
              </w:rPr>
            </w:pPr>
            <w:r>
              <w:rPr>
                <w:highlight w:val="cyan"/>
              </w:rPr>
              <w:t>Insert details of goods offered, including specifications, picture, and brand/model offered if applicable</w:t>
            </w:r>
          </w:p>
        </w:tc>
      </w:tr>
      <w:tr w:rsidR="005A37F1" w14:paraId="1AD68186" w14:textId="77777777" w:rsidTr="0087748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BFC7961" w14:textId="77777777" w:rsidR="005A37F1" w:rsidRDefault="005A37F1" w:rsidP="005A37F1">
            <w:pPr>
              <w:numPr>
                <w:ilvl w:val="1"/>
                <w:numId w:val="39"/>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13789FB8" w14:textId="77777777" w:rsidR="005A37F1" w:rsidRPr="003F0DDD" w:rsidRDefault="005A37F1" w:rsidP="005A37F1">
            <w:r w:rsidRPr="003F0DDD">
              <w:t>Chemical stability.</w:t>
            </w:r>
          </w:p>
          <w:p w14:paraId="6FC933BC" w14:textId="2459CC6D" w:rsidR="005A37F1" w:rsidRPr="003F0DDD" w:rsidRDefault="005A37F1" w:rsidP="005A37F1"/>
        </w:tc>
        <w:tc>
          <w:tcPr>
            <w:tcW w:w="1428" w:type="dxa"/>
            <w:tcBorders>
              <w:top w:val="single" w:sz="4" w:space="0" w:color="000000"/>
              <w:left w:val="single" w:sz="4" w:space="0" w:color="000000"/>
              <w:bottom w:val="single" w:sz="4" w:space="0" w:color="000000"/>
              <w:right w:val="single" w:sz="4" w:space="0" w:color="000000"/>
            </w:tcBorders>
            <w:vAlign w:val="center"/>
          </w:tcPr>
          <w:p w14:paraId="14D2A7AA" w14:textId="290457AD" w:rsidR="005A37F1" w:rsidRDefault="005A37F1" w:rsidP="005A37F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076DBAD" w14:textId="26A451A7" w:rsidR="005A37F1" w:rsidRDefault="005A37F1" w:rsidP="005A37F1">
            <w:pPr>
              <w:jc w:val="center"/>
              <w:rPr>
                <w:highlight w:val="cyan"/>
              </w:rPr>
            </w:pPr>
            <w:r>
              <w:rPr>
                <w:highlight w:val="cyan"/>
              </w:rPr>
              <w:t>Insert details of goods offered, including specifications, picture, and brand/model offered if applicable</w:t>
            </w:r>
          </w:p>
        </w:tc>
      </w:tr>
      <w:bookmarkEnd w:id="4"/>
      <w:bookmarkEnd w:id="6"/>
    </w:tbl>
    <w:p w14:paraId="7EAF1BDA" w14:textId="77777777" w:rsidR="00F37932" w:rsidRDefault="00F37932">
      <w:pPr>
        <w:rPr>
          <w:rFonts w:ascii="Times New Roman" w:eastAsia="Times New Roman" w:hAnsi="Times New Roman" w:cs="Times New Roman"/>
          <w:sz w:val="22"/>
          <w:szCs w:val="22"/>
        </w:rPr>
      </w:pPr>
    </w:p>
    <w:p w14:paraId="583E7755" w14:textId="77777777" w:rsidR="005A37F1" w:rsidRDefault="005A37F1">
      <w:pPr>
        <w:ind w:right="-318"/>
        <w:jc w:val="both"/>
        <w:rPr>
          <w:b/>
          <w:color w:val="528CC9"/>
        </w:rPr>
      </w:pPr>
    </w:p>
    <w:p w14:paraId="77915365" w14:textId="77777777" w:rsidR="005A37F1" w:rsidRDefault="005A37F1">
      <w:pPr>
        <w:ind w:right="-318"/>
        <w:jc w:val="both"/>
        <w:rPr>
          <w:b/>
          <w:color w:val="528CC9"/>
        </w:rPr>
      </w:pPr>
    </w:p>
    <w:p w14:paraId="38E05302" w14:textId="77777777" w:rsidR="005A37F1" w:rsidRDefault="005A37F1">
      <w:pPr>
        <w:ind w:right="-318"/>
        <w:jc w:val="both"/>
        <w:rPr>
          <w:b/>
          <w:color w:val="528CC9"/>
        </w:rPr>
      </w:pPr>
    </w:p>
    <w:p w14:paraId="11FBC79F" w14:textId="77777777" w:rsidR="005A37F1" w:rsidRDefault="005A37F1">
      <w:pPr>
        <w:ind w:right="-318"/>
        <w:jc w:val="both"/>
        <w:rPr>
          <w:b/>
          <w:color w:val="528CC9"/>
        </w:rPr>
      </w:pPr>
    </w:p>
    <w:p w14:paraId="5F9D01B3" w14:textId="77777777" w:rsidR="005A37F1" w:rsidRDefault="005A37F1">
      <w:pPr>
        <w:ind w:right="-318"/>
        <w:jc w:val="both"/>
        <w:rPr>
          <w:b/>
          <w:color w:val="528CC9"/>
        </w:rPr>
      </w:pPr>
    </w:p>
    <w:p w14:paraId="16E6150B" w14:textId="77777777" w:rsidR="005A37F1" w:rsidRDefault="005A37F1">
      <w:pPr>
        <w:ind w:right="-318"/>
        <w:jc w:val="both"/>
        <w:rPr>
          <w:b/>
          <w:color w:val="528CC9"/>
        </w:rPr>
      </w:pPr>
    </w:p>
    <w:p w14:paraId="13BE451D" w14:textId="77777777" w:rsidR="005A37F1" w:rsidRDefault="005A37F1">
      <w:pPr>
        <w:ind w:right="-318"/>
        <w:jc w:val="both"/>
        <w:rPr>
          <w:b/>
          <w:color w:val="528CC9"/>
        </w:rPr>
      </w:pPr>
    </w:p>
    <w:p w14:paraId="6F91E8C6" w14:textId="77777777" w:rsidR="005A37F1" w:rsidRDefault="005A37F1">
      <w:pPr>
        <w:ind w:right="-318"/>
        <w:jc w:val="both"/>
        <w:rPr>
          <w:b/>
          <w:color w:val="528CC9"/>
        </w:rPr>
      </w:pPr>
    </w:p>
    <w:p w14:paraId="34B8BEBA" w14:textId="77777777" w:rsidR="005A37F1" w:rsidRDefault="005A37F1">
      <w:pPr>
        <w:ind w:right="-318"/>
        <w:jc w:val="both"/>
        <w:rPr>
          <w:b/>
          <w:color w:val="528CC9"/>
        </w:rPr>
      </w:pPr>
    </w:p>
    <w:p w14:paraId="0D2A2DEB" w14:textId="77777777" w:rsidR="005A37F1" w:rsidRDefault="005A37F1">
      <w:pPr>
        <w:ind w:right="-318"/>
        <w:jc w:val="both"/>
        <w:rPr>
          <w:b/>
          <w:color w:val="528CC9"/>
        </w:rPr>
      </w:pPr>
    </w:p>
    <w:p w14:paraId="25908308" w14:textId="77777777" w:rsidR="005A37F1" w:rsidRDefault="005A37F1">
      <w:pPr>
        <w:ind w:right="-318"/>
        <w:jc w:val="both"/>
        <w:rPr>
          <w:b/>
          <w:color w:val="528CC9"/>
        </w:rPr>
      </w:pPr>
    </w:p>
    <w:p w14:paraId="6D207743" w14:textId="77777777" w:rsidR="005A37F1" w:rsidRDefault="005A37F1">
      <w:pPr>
        <w:ind w:right="-318"/>
        <w:jc w:val="both"/>
        <w:rPr>
          <w:b/>
          <w:color w:val="528CC9"/>
        </w:rPr>
      </w:pPr>
    </w:p>
    <w:p w14:paraId="48B74C52" w14:textId="77777777" w:rsidR="005A37F1" w:rsidRDefault="005A37F1">
      <w:pPr>
        <w:ind w:right="-318"/>
        <w:jc w:val="both"/>
        <w:rPr>
          <w:b/>
          <w:color w:val="528CC9"/>
        </w:rPr>
      </w:pPr>
    </w:p>
    <w:p w14:paraId="4E4B6BFA" w14:textId="77777777" w:rsidR="005A37F1" w:rsidRDefault="005A37F1">
      <w:pPr>
        <w:ind w:right="-318"/>
        <w:jc w:val="both"/>
        <w:rPr>
          <w:b/>
          <w:color w:val="528CC9"/>
        </w:rPr>
      </w:pPr>
    </w:p>
    <w:p w14:paraId="72970023" w14:textId="77777777" w:rsidR="005A37F1" w:rsidRDefault="005A37F1">
      <w:pPr>
        <w:ind w:right="-318"/>
        <w:jc w:val="both"/>
        <w:rPr>
          <w:b/>
          <w:color w:val="528CC9"/>
        </w:rPr>
      </w:pPr>
    </w:p>
    <w:p w14:paraId="1A3D2791" w14:textId="77777777" w:rsidR="005A37F1" w:rsidRDefault="005A37F1">
      <w:pPr>
        <w:ind w:right="-318"/>
        <w:jc w:val="both"/>
        <w:rPr>
          <w:b/>
          <w:color w:val="528CC9"/>
        </w:rPr>
      </w:pPr>
    </w:p>
    <w:p w14:paraId="6BCB5DEF" w14:textId="77777777" w:rsidR="005A37F1" w:rsidRDefault="005A37F1">
      <w:pPr>
        <w:ind w:right="-318"/>
        <w:jc w:val="both"/>
        <w:rPr>
          <w:b/>
          <w:color w:val="528CC9"/>
        </w:rPr>
      </w:pPr>
    </w:p>
    <w:p w14:paraId="5FC0E2C8" w14:textId="77777777" w:rsidR="005A37F1" w:rsidRDefault="005A37F1">
      <w:pPr>
        <w:ind w:right="-318"/>
        <w:jc w:val="both"/>
        <w:rPr>
          <w:b/>
          <w:color w:val="528CC9"/>
        </w:rPr>
      </w:pPr>
    </w:p>
    <w:p w14:paraId="3F58D145" w14:textId="75E8E68D" w:rsidR="005A37F1" w:rsidRDefault="005A37F1">
      <w:pPr>
        <w:ind w:right="-318"/>
        <w:jc w:val="both"/>
        <w:rPr>
          <w:b/>
          <w:color w:val="528CC9"/>
        </w:rPr>
      </w:pPr>
    </w:p>
    <w:p w14:paraId="02E1B546" w14:textId="27F3F042" w:rsidR="00075F2E" w:rsidRDefault="00075F2E">
      <w:pPr>
        <w:ind w:right="-318"/>
        <w:jc w:val="both"/>
        <w:rPr>
          <w:b/>
          <w:color w:val="528CC9"/>
        </w:rPr>
      </w:pPr>
    </w:p>
    <w:p w14:paraId="5454E5CD" w14:textId="5800C170" w:rsidR="00075F2E" w:rsidRDefault="00075F2E">
      <w:pPr>
        <w:ind w:right="-318"/>
        <w:jc w:val="both"/>
        <w:rPr>
          <w:b/>
          <w:color w:val="528CC9"/>
        </w:rPr>
      </w:pPr>
    </w:p>
    <w:p w14:paraId="3009C8F8" w14:textId="026F9F6D" w:rsidR="00075F2E" w:rsidRDefault="00075F2E">
      <w:pPr>
        <w:ind w:right="-318"/>
        <w:jc w:val="both"/>
        <w:rPr>
          <w:b/>
          <w:color w:val="528CC9"/>
        </w:rPr>
      </w:pPr>
    </w:p>
    <w:p w14:paraId="0F43B719" w14:textId="33D3EACA" w:rsidR="00075F2E" w:rsidRDefault="00075F2E">
      <w:pPr>
        <w:ind w:right="-318"/>
        <w:jc w:val="both"/>
        <w:rPr>
          <w:b/>
          <w:color w:val="528CC9"/>
        </w:rPr>
      </w:pPr>
    </w:p>
    <w:p w14:paraId="63E31468" w14:textId="1992CF7F" w:rsidR="00075F2E" w:rsidRDefault="00075F2E">
      <w:pPr>
        <w:ind w:right="-318"/>
        <w:jc w:val="both"/>
        <w:rPr>
          <w:b/>
          <w:color w:val="528CC9"/>
        </w:rPr>
      </w:pPr>
    </w:p>
    <w:p w14:paraId="302EFC53" w14:textId="1592D70B" w:rsidR="00075F2E" w:rsidRDefault="00075F2E">
      <w:pPr>
        <w:ind w:right="-318"/>
        <w:jc w:val="both"/>
        <w:rPr>
          <w:b/>
          <w:color w:val="528CC9"/>
        </w:rPr>
      </w:pPr>
    </w:p>
    <w:p w14:paraId="3D508123" w14:textId="5476E1C6" w:rsidR="00075F2E" w:rsidRDefault="00075F2E">
      <w:pPr>
        <w:ind w:right="-318"/>
        <w:jc w:val="both"/>
        <w:rPr>
          <w:b/>
          <w:color w:val="528CC9"/>
        </w:rPr>
      </w:pPr>
    </w:p>
    <w:p w14:paraId="6856518D" w14:textId="77777777" w:rsidR="00A7448F" w:rsidRDefault="00A7448F">
      <w:pPr>
        <w:ind w:right="-318"/>
        <w:jc w:val="both"/>
        <w:rPr>
          <w:b/>
          <w:color w:val="528CC9"/>
        </w:rPr>
      </w:pPr>
    </w:p>
    <w:p w14:paraId="6FC03C66" w14:textId="3CD9FC3B" w:rsidR="00075F2E" w:rsidRDefault="00075F2E">
      <w:pPr>
        <w:ind w:right="-318"/>
        <w:jc w:val="both"/>
        <w:rPr>
          <w:b/>
          <w:color w:val="528CC9"/>
        </w:rPr>
      </w:pPr>
    </w:p>
    <w:p w14:paraId="11AE41EC" w14:textId="77777777" w:rsidR="00075F2E" w:rsidRDefault="00075F2E">
      <w:pPr>
        <w:ind w:right="-318"/>
        <w:jc w:val="both"/>
        <w:rPr>
          <w:b/>
          <w:color w:val="528CC9"/>
        </w:rPr>
      </w:pPr>
    </w:p>
    <w:p w14:paraId="248C17DF" w14:textId="6BD75806" w:rsidR="00F37932" w:rsidRPr="005A37F1" w:rsidRDefault="00000000">
      <w:pPr>
        <w:ind w:right="-318"/>
        <w:jc w:val="both"/>
        <w:rPr>
          <w:rFonts w:ascii="Open Sans" w:eastAsia="Open Sans" w:hAnsi="Open Sans" w:cs="Open Sans"/>
          <w:b/>
          <w:color w:val="00B0F0"/>
          <w:sz w:val="22"/>
          <w:szCs w:val="22"/>
        </w:rPr>
      </w:pPr>
      <w:r w:rsidRPr="005A37F1">
        <w:rPr>
          <w:rFonts w:ascii="Open Sans" w:eastAsia="Open Sans" w:hAnsi="Open Sans" w:cs="Open Sans"/>
          <w:b/>
          <w:color w:val="00B0F0"/>
          <w:sz w:val="22"/>
          <w:szCs w:val="22"/>
        </w:rPr>
        <w:lastRenderedPageBreak/>
        <w:t>Delivery requirements –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5A37F1">
              <w:rPr>
                <w:rFonts w:ascii="Calibri" w:eastAsia="Calibri" w:hAnsi="Calibri" w:cs="Calibri"/>
                <w:b/>
                <w:i/>
                <w:color w:val="00B0F0"/>
                <w:sz w:val="22"/>
                <w:szCs w:val="22"/>
              </w:rPr>
              <w:t>within 6 months</w:t>
            </w:r>
            <w:r w:rsidRPr="005A37F1">
              <w:rPr>
                <w:rFonts w:ascii="Calibri" w:eastAsia="Calibri" w:hAnsi="Calibri" w:cs="Calibri"/>
                <w:color w:val="00B0F0"/>
                <w:sz w:val="22"/>
                <w:szCs w:val="22"/>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03CACE90"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w:t>
            </w:r>
            <w:bookmarkStart w:id="8" w:name="_Hlk177957271"/>
            <w:r w:rsidR="00D060EF" w:rsidRPr="00D060EF">
              <w:rPr>
                <w:rFonts w:ascii="Calibri" w:eastAsia="Calibri" w:hAnsi="Calibri" w:cs="Calibri"/>
                <w:b/>
                <w:i/>
              </w:rPr>
              <w:t xml:space="preserve">HASWIN </w:t>
            </w:r>
            <w:bookmarkEnd w:id="8"/>
            <w:r w:rsidR="00764700" w:rsidRPr="00764700">
              <w:rPr>
                <w:rFonts w:ascii="Calibri" w:eastAsia="Calibri" w:hAnsi="Calibri" w:cs="Calibri"/>
                <w:b/>
                <w:i/>
              </w:rPr>
              <w:t xml:space="preserve">Branch - NWSA- </w:t>
            </w:r>
            <w:r w:rsidR="00D060EF" w:rsidRPr="00D060EF">
              <w:rPr>
                <w:rFonts w:ascii="Calibri" w:eastAsia="Calibri" w:hAnsi="Calibri" w:cs="Calibri"/>
                <w:b/>
                <w:i/>
              </w:rPr>
              <w:t>HASWIN</w:t>
            </w:r>
            <w:r w:rsidR="00764700" w:rsidRPr="00764700">
              <w:rPr>
                <w:rFonts w:ascii="Calibri" w:eastAsia="Calibri" w:hAnsi="Calibri" w:cs="Calibri"/>
                <w:b/>
                <w:i/>
              </w:rPr>
              <w:t xml:space="preserve">’s Warehouses, </w:t>
            </w:r>
            <w:r w:rsidR="00D060EF" w:rsidRPr="00D060EF">
              <w:rPr>
                <w:rFonts w:ascii="Calibri" w:eastAsia="Calibri" w:hAnsi="Calibri" w:cs="Calibri"/>
                <w:b/>
                <w:i/>
              </w:rPr>
              <w:t>HASWIN</w:t>
            </w:r>
            <w:r w:rsidR="00F36931" w:rsidRPr="00C90A37">
              <w:rPr>
                <w:rFonts w:ascii="Open Sans" w:eastAsia="Open Sans" w:hAnsi="Open Sans" w:cs="Open Sans"/>
                <w:b/>
                <w:color w:val="0000FF"/>
                <w:sz w:val="26"/>
                <w:szCs w:val="26"/>
              </w:rPr>
              <w:t xml:space="preserve"> </w:t>
            </w:r>
            <w:r w:rsidR="00764700" w:rsidRPr="00764700">
              <w:rPr>
                <w:rFonts w:ascii="Calibri" w:eastAsia="Calibri" w:hAnsi="Calibri" w:cs="Calibri"/>
                <w:b/>
                <w:i/>
              </w:rPr>
              <w:t xml:space="preserve">District - Al </w:t>
            </w:r>
            <w:proofErr w:type="spellStart"/>
            <w:r w:rsidR="00764700" w:rsidRPr="00764700">
              <w:rPr>
                <w:rFonts w:ascii="Calibri" w:eastAsia="Calibri" w:hAnsi="Calibri" w:cs="Calibri"/>
                <w:b/>
                <w:i/>
              </w:rPr>
              <w:t>Maharah</w:t>
            </w:r>
            <w:proofErr w:type="spellEnd"/>
            <w:r w:rsidR="00764700" w:rsidRPr="00764700">
              <w:rPr>
                <w:rFonts w:ascii="Calibri" w:eastAsia="Calibri" w:hAnsi="Calibri" w:cs="Calibr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5C5287FB" w14:textId="77777777" w:rsidR="00F37932" w:rsidRDefault="00F37932">
      <w:pPr>
        <w:spacing w:before="23"/>
        <w:ind w:right="-142"/>
        <w:rPr>
          <w:rFonts w:ascii="Open Sans" w:eastAsia="Open Sans" w:hAnsi="Open Sans" w:cs="Open Sans"/>
          <w:b/>
        </w:rPr>
      </w:pPr>
    </w:p>
    <w:p w14:paraId="6537835F" w14:textId="77777777" w:rsidR="00F37932" w:rsidRDefault="00F37932">
      <w:pPr>
        <w:rPr>
          <w:rFonts w:ascii="Open Sans" w:eastAsia="Open Sans" w:hAnsi="Open Sans" w:cs="Open Sans"/>
          <w:highlight w:val="cyan"/>
        </w:rPr>
      </w:pPr>
    </w:p>
    <w:p w14:paraId="1DB7AF87" w14:textId="77777777" w:rsidR="00F37932" w:rsidRDefault="00F37932">
      <w:pPr>
        <w:spacing w:before="23"/>
        <w:ind w:right="-142"/>
        <w:rPr>
          <w:rFonts w:ascii="Open Sans" w:eastAsia="Open Sans" w:hAnsi="Open Sans" w:cs="Open Sans"/>
          <w:b/>
        </w:rPr>
      </w:pPr>
    </w:p>
    <w:p w14:paraId="2AD5839E" w14:textId="77777777" w:rsidR="00F37932" w:rsidRDefault="00F37932"/>
    <w:p w14:paraId="5C27195E" w14:textId="77777777" w:rsidR="00F37932" w:rsidRDefault="00000000">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III: Schedule of Requirements</w:t>
      </w:r>
      <w:r>
        <w:rPr>
          <w:rFonts w:ascii="Open Sans" w:eastAsia="Open Sans" w:hAnsi="Open Sans" w:cs="Open Sans"/>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1046C290" w14:textId="77777777" w:rsidR="00F37932" w:rsidRDefault="0000000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Default="00F37932">
      <w:pPr>
        <w:rPr>
          <w:rFonts w:ascii="Open Sans" w:eastAsia="Open Sans" w:hAnsi="Open Sans" w:cs="Open Sans"/>
        </w:rPr>
      </w:pP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1BF39174" w14:textId="77777777" w:rsidR="00F37932" w:rsidRDefault="00000000">
      <w:pPr>
        <w:tabs>
          <w:tab w:val="left" w:pos="990"/>
        </w:tabs>
        <w:rPr>
          <w:rFonts w:ascii="Open Sans" w:eastAsia="Open Sans" w:hAnsi="Open Sans" w:cs="Open Sans"/>
          <w:b/>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A1FE2AF" w14:textId="77777777" w:rsidR="00F37932" w:rsidRDefault="00000000">
      <w:pPr>
        <w:pStyle w:val="Heading1"/>
        <w:rPr>
          <w:rFonts w:ascii="Open Sans" w:eastAsia="Open Sans" w:hAnsi="Open Sans" w:cs="Open Sans"/>
          <w:color w:val="0092D1"/>
        </w:rPr>
      </w:pPr>
      <w:r>
        <w:br w:type="page"/>
      </w: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600B053C" w14:textId="77777777" w:rsidR="00F37932" w:rsidRDefault="00F37932">
      <w:pPr>
        <w:rPr>
          <w:rFonts w:ascii="Open Sans" w:eastAsia="Open Sans" w:hAnsi="Open Sans" w:cs="Open Sans"/>
        </w:rPr>
      </w:pPr>
    </w:p>
    <w:p w14:paraId="334CEF32" w14:textId="3DC455F1" w:rsidR="00F70E08" w:rsidRPr="00115EBC" w:rsidRDefault="00115EBC">
      <w:pPr>
        <w:rPr>
          <w:rFonts w:ascii="Open Sans" w:eastAsia="Open Sans" w:hAnsi="Open Sans" w:cs="Open Sans"/>
        </w:rPr>
      </w:pPr>
      <w:r w:rsidRPr="00115EBC">
        <w:rPr>
          <w:color w:val="FF0000"/>
        </w:rPr>
        <w:t xml:space="preserve">Previous experience:  The bidder should have successfully completed at least two (2) similar projects within the last five (5) years from the date of the bid opening. At least one of the previous contracts should be a minimum of USD 100,000 value.  (Similar means Solar system Supplies or Equipment </w:t>
      </w:r>
      <w:r w:rsidR="00407DC1" w:rsidRPr="00115EBC">
        <w:rPr>
          <w:color w:val="FF0000"/>
        </w:rPr>
        <w:t>Supplies) In</w:t>
      </w:r>
      <w:r w:rsidRPr="00115EBC">
        <w:rPr>
          <w:color w:val="FF0000"/>
        </w:rPr>
        <w:t xml:space="preserve"> case of Joint Venture (JV), all joint venture members</w:t>
      </w:r>
    </w:p>
    <w:p w14:paraId="21D4ABC9" w14:textId="0313AA70" w:rsidR="00F37932" w:rsidRDefault="00F37932">
      <w:pPr>
        <w:rPr>
          <w:rFonts w:ascii="Open Sans" w:eastAsia="Open Sans" w:hAnsi="Open Sans" w:cs="Open Sans"/>
          <w:b/>
          <w:color w:val="FF0000"/>
        </w:rPr>
      </w:pPr>
    </w:p>
    <w:p w14:paraId="76CF0174" w14:textId="77777777" w:rsidR="00F37932" w:rsidRDefault="00F37932">
      <w:pPr>
        <w:rPr>
          <w:rFonts w:ascii="Open Sans" w:eastAsia="Open Sans" w:hAnsi="Open Sans" w:cs="Open Sans"/>
        </w:rPr>
      </w:pPr>
    </w:p>
    <w:tbl>
      <w:tblPr>
        <w:tblStyle w:val="a5"/>
        <w:tblW w:w="98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1120"/>
        <w:gridCol w:w="1196"/>
        <w:gridCol w:w="4112"/>
        <w:gridCol w:w="1582"/>
      </w:tblGrid>
      <w:tr w:rsidR="00F37932" w14:paraId="20E1034C" w14:textId="77777777" w:rsidTr="00A7448F">
        <w:trPr>
          <w:trHeight w:val="860"/>
          <w:jc w:val="center"/>
        </w:trPr>
        <w:tc>
          <w:tcPr>
            <w:tcW w:w="188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20"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196"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4112"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2"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A7448F">
        <w:trPr>
          <w:trHeight w:val="1860"/>
          <w:jc w:val="center"/>
        </w:trPr>
        <w:tc>
          <w:tcPr>
            <w:tcW w:w="1885" w:type="dxa"/>
            <w:vAlign w:val="center"/>
          </w:tcPr>
          <w:p w14:paraId="73483606" w14:textId="77777777" w:rsidR="00F37932" w:rsidRDefault="00F37932">
            <w:pPr>
              <w:rPr>
                <w:rFonts w:ascii="Open Sans" w:eastAsia="Open Sans" w:hAnsi="Open Sans" w:cs="Open Sans"/>
                <w:color w:val="000000"/>
              </w:rPr>
            </w:pPr>
          </w:p>
        </w:tc>
        <w:tc>
          <w:tcPr>
            <w:tcW w:w="1120" w:type="dxa"/>
            <w:vAlign w:val="center"/>
          </w:tcPr>
          <w:p w14:paraId="344D85F5" w14:textId="77777777" w:rsidR="00F37932" w:rsidRDefault="00F37932">
            <w:pPr>
              <w:rPr>
                <w:rFonts w:ascii="Open Sans" w:eastAsia="Open Sans" w:hAnsi="Open Sans" w:cs="Open Sans"/>
                <w:color w:val="000000"/>
              </w:rPr>
            </w:pPr>
          </w:p>
        </w:tc>
        <w:tc>
          <w:tcPr>
            <w:tcW w:w="1196" w:type="dxa"/>
            <w:vAlign w:val="center"/>
          </w:tcPr>
          <w:p w14:paraId="1D18D28F" w14:textId="77777777" w:rsidR="00F37932" w:rsidRDefault="00F37932">
            <w:pPr>
              <w:rPr>
                <w:rFonts w:ascii="Open Sans" w:eastAsia="Open Sans" w:hAnsi="Open Sans" w:cs="Open Sans"/>
                <w:color w:val="000000"/>
              </w:rPr>
            </w:pPr>
          </w:p>
        </w:tc>
        <w:tc>
          <w:tcPr>
            <w:tcW w:w="4112" w:type="dxa"/>
            <w:vAlign w:val="center"/>
          </w:tcPr>
          <w:p w14:paraId="5C528786" w14:textId="77777777" w:rsidR="00F37932" w:rsidRDefault="00F37932">
            <w:pPr>
              <w:rPr>
                <w:rFonts w:ascii="Open Sans" w:eastAsia="Open Sans" w:hAnsi="Open Sans" w:cs="Open Sans"/>
                <w:color w:val="000000"/>
              </w:rPr>
            </w:pPr>
          </w:p>
        </w:tc>
        <w:tc>
          <w:tcPr>
            <w:tcW w:w="1582"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A7448F">
        <w:trPr>
          <w:trHeight w:val="1860"/>
          <w:jc w:val="center"/>
        </w:trPr>
        <w:tc>
          <w:tcPr>
            <w:tcW w:w="1885" w:type="dxa"/>
            <w:vAlign w:val="center"/>
          </w:tcPr>
          <w:p w14:paraId="0356F8C5" w14:textId="77777777" w:rsidR="00F37932" w:rsidRDefault="00F37932">
            <w:pPr>
              <w:rPr>
                <w:rFonts w:ascii="Open Sans" w:eastAsia="Open Sans" w:hAnsi="Open Sans" w:cs="Open Sans"/>
              </w:rPr>
            </w:pPr>
          </w:p>
        </w:tc>
        <w:tc>
          <w:tcPr>
            <w:tcW w:w="1120" w:type="dxa"/>
            <w:vAlign w:val="center"/>
          </w:tcPr>
          <w:p w14:paraId="3A925923" w14:textId="77777777" w:rsidR="00F37932" w:rsidRDefault="00F37932">
            <w:pPr>
              <w:rPr>
                <w:rFonts w:ascii="Open Sans" w:eastAsia="Open Sans" w:hAnsi="Open Sans" w:cs="Open Sans"/>
              </w:rPr>
            </w:pPr>
          </w:p>
        </w:tc>
        <w:tc>
          <w:tcPr>
            <w:tcW w:w="1196" w:type="dxa"/>
            <w:vAlign w:val="center"/>
          </w:tcPr>
          <w:p w14:paraId="1B7256B4" w14:textId="77777777" w:rsidR="00F37932" w:rsidRDefault="00F37932">
            <w:pPr>
              <w:rPr>
                <w:rFonts w:ascii="Open Sans" w:eastAsia="Open Sans" w:hAnsi="Open Sans" w:cs="Open Sans"/>
              </w:rPr>
            </w:pPr>
          </w:p>
        </w:tc>
        <w:tc>
          <w:tcPr>
            <w:tcW w:w="4112" w:type="dxa"/>
            <w:vAlign w:val="center"/>
          </w:tcPr>
          <w:p w14:paraId="0C74F9B5" w14:textId="77777777" w:rsidR="00F37932" w:rsidRDefault="00F37932">
            <w:pPr>
              <w:rPr>
                <w:rFonts w:ascii="Open Sans" w:eastAsia="Open Sans" w:hAnsi="Open Sans" w:cs="Open Sans"/>
              </w:rPr>
            </w:pPr>
          </w:p>
        </w:tc>
        <w:tc>
          <w:tcPr>
            <w:tcW w:w="1582" w:type="dxa"/>
            <w:vAlign w:val="center"/>
          </w:tcPr>
          <w:p w14:paraId="7E9C3EB6" w14:textId="77777777" w:rsidR="00F37932" w:rsidRDefault="00F37932">
            <w:pPr>
              <w:rPr>
                <w:rFonts w:ascii="Open Sans" w:eastAsia="Open Sans" w:hAnsi="Open Sans" w:cs="Open Sans"/>
              </w:rPr>
            </w:pPr>
          </w:p>
        </w:tc>
      </w:tr>
      <w:tr w:rsidR="00F37932" w14:paraId="19C46954" w14:textId="77777777" w:rsidTr="00A7448F">
        <w:trPr>
          <w:trHeight w:val="1860"/>
          <w:jc w:val="center"/>
        </w:trPr>
        <w:tc>
          <w:tcPr>
            <w:tcW w:w="1885" w:type="dxa"/>
            <w:vAlign w:val="center"/>
          </w:tcPr>
          <w:p w14:paraId="75F34A28" w14:textId="77777777" w:rsidR="00F37932" w:rsidRDefault="00F37932">
            <w:pPr>
              <w:rPr>
                <w:rFonts w:ascii="Open Sans" w:eastAsia="Open Sans" w:hAnsi="Open Sans" w:cs="Open Sans"/>
              </w:rPr>
            </w:pPr>
          </w:p>
        </w:tc>
        <w:tc>
          <w:tcPr>
            <w:tcW w:w="1120" w:type="dxa"/>
            <w:vAlign w:val="center"/>
          </w:tcPr>
          <w:p w14:paraId="1170D2E0" w14:textId="77777777" w:rsidR="00F37932" w:rsidRDefault="00F37932">
            <w:pPr>
              <w:rPr>
                <w:rFonts w:ascii="Open Sans" w:eastAsia="Open Sans" w:hAnsi="Open Sans" w:cs="Open Sans"/>
              </w:rPr>
            </w:pPr>
          </w:p>
        </w:tc>
        <w:tc>
          <w:tcPr>
            <w:tcW w:w="1196" w:type="dxa"/>
            <w:vAlign w:val="center"/>
          </w:tcPr>
          <w:p w14:paraId="3056960C" w14:textId="77777777" w:rsidR="00F37932" w:rsidRDefault="00F37932">
            <w:pPr>
              <w:rPr>
                <w:rFonts w:ascii="Open Sans" w:eastAsia="Open Sans" w:hAnsi="Open Sans" w:cs="Open Sans"/>
              </w:rPr>
            </w:pPr>
          </w:p>
        </w:tc>
        <w:tc>
          <w:tcPr>
            <w:tcW w:w="4112" w:type="dxa"/>
            <w:vAlign w:val="center"/>
          </w:tcPr>
          <w:p w14:paraId="04C70675" w14:textId="77777777" w:rsidR="00F37932" w:rsidRDefault="00F37932">
            <w:pPr>
              <w:rPr>
                <w:rFonts w:ascii="Open Sans" w:eastAsia="Open Sans" w:hAnsi="Open Sans" w:cs="Open Sans"/>
              </w:rPr>
            </w:pPr>
          </w:p>
        </w:tc>
        <w:tc>
          <w:tcPr>
            <w:tcW w:w="1582" w:type="dxa"/>
            <w:vAlign w:val="center"/>
          </w:tcPr>
          <w:p w14:paraId="624F5D8A" w14:textId="77777777" w:rsidR="00F37932" w:rsidRDefault="00F37932">
            <w:pPr>
              <w:rPr>
                <w:rFonts w:ascii="Open Sans" w:eastAsia="Open Sans" w:hAnsi="Open Sans" w:cs="Open Sans"/>
              </w:rPr>
            </w:pPr>
          </w:p>
        </w:tc>
      </w:tr>
    </w:tbl>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77777777" w:rsidR="00F37932" w:rsidRDefault="00000000">
      <w:pPr>
        <w:rPr>
          <w:rFonts w:ascii="Open Sans" w:eastAsia="Open Sans" w:hAnsi="Open Sans" w:cs="Open Sans"/>
          <w:sz w:val="22"/>
          <w:szCs w:val="22"/>
        </w:rPr>
      </w:pPr>
      <w:r>
        <w:br w:type="page"/>
      </w:r>
    </w:p>
    <w:p w14:paraId="2333EE8A" w14:textId="77777777" w:rsidR="00F37932" w:rsidRPr="000C1D86" w:rsidRDefault="00000000">
      <w:pPr>
        <w:keepNext/>
        <w:keepLines/>
        <w:spacing w:before="360" w:after="120"/>
        <w:rPr>
          <w:rFonts w:ascii="Open Sans" w:eastAsia="Open Sans" w:hAnsi="Open Sans" w:cs="Open Sans"/>
          <w:b/>
          <w:color w:val="0092D1"/>
          <w:sz w:val="32"/>
          <w:szCs w:val="32"/>
          <w:lang w:val="de-DE"/>
        </w:rPr>
      </w:pPr>
      <w:r w:rsidRPr="000C1D86">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02DA46A3" w14:textId="77777777" w:rsidR="00F37932" w:rsidRDefault="00000000">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663586D6" w14:textId="77777777" w:rsidR="00F37932" w:rsidRDefault="00000000">
      <w:pPr>
        <w:jc w:val="right"/>
        <w:rPr>
          <w:rFonts w:ascii="Open Sans" w:eastAsia="Open Sans" w:hAnsi="Open Sans" w:cs="Open Sans"/>
          <w:b/>
          <w:color w:val="FFFFFF"/>
          <w:sz w:val="23"/>
          <w:szCs w:val="23"/>
        </w:rPr>
      </w:pP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0"/>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0"/>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9"/>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9"/>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9"/>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0"/>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16DCD433" w14:textId="77777777" w:rsidR="00764700" w:rsidRPr="00D060EF" w:rsidRDefault="00000000" w:rsidP="00764700">
      <w:pPr>
        <w:jc w:val="both"/>
        <w:rPr>
          <w:b/>
          <w:i/>
          <w:sz w:val="18"/>
          <w:szCs w:val="18"/>
        </w:rPr>
      </w:pPr>
      <w:r w:rsidRPr="00D060EF">
        <w:rPr>
          <w:sz w:val="18"/>
          <w:szCs w:val="18"/>
        </w:rPr>
        <w:t>Bid for the</w:t>
      </w:r>
      <w:r w:rsidRPr="00D060EF">
        <w:rPr>
          <w:b/>
          <w:i/>
          <w:sz w:val="18"/>
          <w:szCs w:val="18"/>
        </w:rPr>
        <w:t xml:space="preserve"> </w:t>
      </w:r>
    </w:p>
    <w:p w14:paraId="30C55646" w14:textId="363787E0" w:rsidR="00764700" w:rsidRPr="00D060EF" w:rsidRDefault="005A37F1" w:rsidP="00F36931">
      <w:pPr>
        <w:ind w:left="284"/>
        <w:jc w:val="both"/>
        <w:rPr>
          <w:b/>
          <w:i/>
          <w:color w:val="0000FF"/>
          <w:sz w:val="18"/>
          <w:szCs w:val="18"/>
        </w:rPr>
      </w:pPr>
      <w:bookmarkStart w:id="9" w:name="_Hlk177593294"/>
      <w:r w:rsidRPr="00D060EF">
        <w:rPr>
          <w:b/>
          <w:i/>
          <w:color w:val="0000FF"/>
          <w:sz w:val="18"/>
          <w:szCs w:val="18"/>
        </w:rPr>
        <w:t>Supply and Delivery of Spare Parts and Consumables for the purpose of maintaining and operating mechanical and electrical units in the water network system.</w:t>
      </w:r>
      <w:r w:rsidR="00764700" w:rsidRPr="00D060EF">
        <w:rPr>
          <w:b/>
          <w:i/>
          <w:color w:val="0000FF"/>
          <w:sz w:val="18"/>
          <w:szCs w:val="18"/>
        </w:rPr>
        <w:t xml:space="preserve"> to be delivered to National Water &amp; Sanitation Authority – </w:t>
      </w:r>
      <w:r w:rsidR="00D060EF" w:rsidRPr="00D060EF">
        <w:rPr>
          <w:b/>
          <w:i/>
          <w:color w:val="0000FF"/>
          <w:sz w:val="18"/>
          <w:szCs w:val="18"/>
        </w:rPr>
        <w:t xml:space="preserve">HASWIN </w:t>
      </w:r>
      <w:r w:rsidR="00764700" w:rsidRPr="00D060EF">
        <w:rPr>
          <w:b/>
          <w:i/>
          <w:color w:val="0000FF"/>
          <w:sz w:val="18"/>
          <w:szCs w:val="18"/>
        </w:rPr>
        <w:t xml:space="preserve">Branch - NWSA- </w:t>
      </w:r>
      <w:r w:rsidR="00D060EF" w:rsidRPr="00D060EF">
        <w:rPr>
          <w:b/>
          <w:i/>
          <w:color w:val="0000FF"/>
          <w:sz w:val="18"/>
          <w:szCs w:val="18"/>
        </w:rPr>
        <w:t>HASWIN</w:t>
      </w:r>
      <w:r w:rsidR="00764700" w:rsidRPr="00D060EF">
        <w:rPr>
          <w:b/>
          <w:i/>
          <w:color w:val="0000FF"/>
          <w:sz w:val="18"/>
          <w:szCs w:val="18"/>
        </w:rPr>
        <w:t xml:space="preserve">’s Warehouses, </w:t>
      </w:r>
      <w:r w:rsidR="00D060EF" w:rsidRPr="00D060EF">
        <w:rPr>
          <w:b/>
          <w:i/>
          <w:color w:val="0000FF"/>
          <w:sz w:val="18"/>
          <w:szCs w:val="18"/>
        </w:rPr>
        <w:t xml:space="preserve">HASWIN </w:t>
      </w:r>
      <w:r w:rsidR="00764700" w:rsidRPr="00D060EF">
        <w:rPr>
          <w:b/>
          <w:i/>
          <w:color w:val="0000FF"/>
          <w:sz w:val="18"/>
          <w:szCs w:val="18"/>
        </w:rPr>
        <w:t xml:space="preserve">District - Al </w:t>
      </w:r>
      <w:proofErr w:type="spellStart"/>
      <w:r w:rsidR="00764700" w:rsidRPr="00D060EF">
        <w:rPr>
          <w:b/>
          <w:i/>
          <w:color w:val="0000FF"/>
          <w:sz w:val="18"/>
          <w:szCs w:val="18"/>
        </w:rPr>
        <w:t>Maharah</w:t>
      </w:r>
      <w:proofErr w:type="spellEnd"/>
      <w:r w:rsidR="00764700" w:rsidRPr="00D060EF">
        <w:rPr>
          <w:b/>
          <w:i/>
          <w:color w:val="0000FF"/>
          <w:sz w:val="18"/>
          <w:szCs w:val="18"/>
        </w:rPr>
        <w:t xml:space="preserve"> Governorate.    </w:t>
      </w:r>
    </w:p>
    <w:bookmarkEnd w:id="9"/>
    <w:p w14:paraId="3B360C5F" w14:textId="44DCE979" w:rsidR="00F37932" w:rsidRPr="00D060EF" w:rsidRDefault="00000000" w:rsidP="00764700">
      <w:pPr>
        <w:jc w:val="both"/>
        <w:rPr>
          <w:b/>
          <w:sz w:val="18"/>
          <w:szCs w:val="18"/>
          <w:highlight w:val="cyan"/>
        </w:rPr>
      </w:pPr>
      <w:r w:rsidRPr="00D060EF">
        <w:rPr>
          <w:sz w:val="18"/>
          <w:szCs w:val="18"/>
        </w:rPr>
        <w:t xml:space="preserve">RFQ </w:t>
      </w:r>
      <w:proofErr w:type="gramStart"/>
      <w:r w:rsidRPr="00D060EF">
        <w:rPr>
          <w:sz w:val="18"/>
          <w:szCs w:val="18"/>
        </w:rPr>
        <w:t>ref .</w:t>
      </w:r>
      <w:proofErr w:type="gramEnd"/>
      <w:r w:rsidRPr="00D060EF">
        <w:rPr>
          <w:b/>
          <w:i/>
          <w:sz w:val="18"/>
          <w:szCs w:val="18"/>
        </w:rPr>
        <w:t xml:space="preserve"> RFQ/202</w:t>
      </w:r>
      <w:r w:rsidR="00FA0F95">
        <w:rPr>
          <w:b/>
          <w:i/>
          <w:sz w:val="18"/>
          <w:szCs w:val="18"/>
        </w:rPr>
        <w:t>5</w:t>
      </w:r>
      <w:r w:rsidRPr="00D060EF">
        <w:rPr>
          <w:b/>
          <w:i/>
          <w:sz w:val="18"/>
          <w:szCs w:val="18"/>
        </w:rPr>
        <w:t>/</w:t>
      </w:r>
      <w:proofErr w:type="gramStart"/>
      <w:r w:rsidRPr="00D060EF">
        <w:rPr>
          <w:b/>
          <w:i/>
          <w:sz w:val="18"/>
          <w:szCs w:val="18"/>
          <w:highlight w:val="cyan"/>
        </w:rPr>
        <w:t>XXXX</w:t>
      </w:r>
      <w:r w:rsidRPr="00D060EF">
        <w:rPr>
          <w:b/>
          <w:i/>
          <w:sz w:val="18"/>
          <w:szCs w:val="18"/>
        </w:rPr>
        <w:t xml:space="preserve"> ,</w:t>
      </w:r>
      <w:proofErr w:type="gramEnd"/>
      <w:r w:rsidRPr="00D060EF">
        <w:rPr>
          <w:b/>
          <w:i/>
          <w:sz w:val="18"/>
          <w:szCs w:val="18"/>
        </w:rPr>
        <w:t xml:space="preserve"> </w:t>
      </w:r>
      <w:r w:rsidRPr="00D060EF">
        <w:rPr>
          <w:sz w:val="18"/>
          <w:szCs w:val="18"/>
        </w:rPr>
        <w:t>dated</w:t>
      </w:r>
      <w:r w:rsidRPr="00D060EF">
        <w:rPr>
          <w:b/>
          <w:i/>
          <w:sz w:val="18"/>
          <w:szCs w:val="18"/>
        </w:rPr>
        <w:t xml:space="preserve"> [</w:t>
      </w:r>
      <w:r w:rsidRPr="00D060EF">
        <w:rPr>
          <w:b/>
          <w:i/>
          <w:sz w:val="18"/>
          <w:szCs w:val="18"/>
          <w:highlight w:val="cyan"/>
        </w:rPr>
        <w:t>insert date</w:t>
      </w:r>
      <w:r w:rsidRPr="00D060EF">
        <w:rPr>
          <w:b/>
          <w:i/>
          <w:sz w:val="18"/>
          <w:szCs w:val="18"/>
        </w:rPr>
        <w:t>]</w:t>
      </w:r>
    </w:p>
    <w:p w14:paraId="23856564" w14:textId="77777777" w:rsidR="00F37932" w:rsidRPr="00D060EF" w:rsidRDefault="00F37932">
      <w:pPr>
        <w:jc w:val="both"/>
        <w:rPr>
          <w:b/>
          <w:sz w:val="18"/>
          <w:szCs w:val="18"/>
          <w:highlight w:val="cyan"/>
        </w:rPr>
      </w:pPr>
    </w:p>
    <w:p w14:paraId="4F8F6EBD" w14:textId="77777777" w:rsidR="00F37932" w:rsidRPr="00D060EF" w:rsidRDefault="00000000">
      <w:pPr>
        <w:jc w:val="both"/>
        <w:rPr>
          <w:sz w:val="18"/>
          <w:szCs w:val="18"/>
        </w:rPr>
      </w:pPr>
      <w:r w:rsidRPr="00D060EF">
        <w:rPr>
          <w:sz w:val="18"/>
          <w:szCs w:val="18"/>
        </w:rPr>
        <w:t xml:space="preserve">The undersigned, on submission of a bid for the competitive procurement process or invitation to bid (hereinafter referred to as “the bid”) for the </w:t>
      </w:r>
      <w:r w:rsidRPr="00D060EF">
        <w:rPr>
          <w:i/>
          <w:sz w:val="18"/>
          <w:szCs w:val="18"/>
          <w:highlight w:val="cyan"/>
        </w:rPr>
        <w:t xml:space="preserve">[insert brief description of the goods and/or services] </w:t>
      </w:r>
      <w:r w:rsidRPr="00D060EF">
        <w:rPr>
          <w:sz w:val="18"/>
          <w:szCs w:val="18"/>
        </w:rPr>
        <w:t xml:space="preserve">in </w:t>
      </w:r>
      <w:r w:rsidRPr="00D060EF">
        <w:rPr>
          <w:i/>
          <w:sz w:val="18"/>
          <w:szCs w:val="18"/>
          <w:highlight w:val="cyan"/>
        </w:rPr>
        <w:t xml:space="preserve">[name of country/city] – </w:t>
      </w:r>
      <w:r w:rsidRPr="00D060EF">
        <w:rPr>
          <w:sz w:val="18"/>
          <w:szCs w:val="18"/>
        </w:rPr>
        <w:t xml:space="preserve">invitation to bid no.: </w:t>
      </w:r>
      <w:r w:rsidRPr="00D060EF">
        <w:rPr>
          <w:sz w:val="18"/>
          <w:szCs w:val="18"/>
          <w:highlight w:val="cyan"/>
        </w:rPr>
        <w:t>[insert invitation to bid ref. no.]</w:t>
      </w:r>
      <w:r w:rsidRPr="00D060EF">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D060EF" w:rsidRDefault="00000000">
      <w:pPr>
        <w:rPr>
          <w:sz w:val="18"/>
          <w:szCs w:val="18"/>
        </w:rPr>
      </w:pPr>
      <w:r w:rsidRPr="00D060EF">
        <w:rPr>
          <w:sz w:val="18"/>
          <w:szCs w:val="18"/>
        </w:rPr>
        <w:t xml:space="preserve">On behalf of </w:t>
      </w:r>
      <w:r w:rsidRPr="00D060EF">
        <w:rPr>
          <w:sz w:val="18"/>
          <w:szCs w:val="18"/>
          <w:highlight w:val="cyan"/>
        </w:rPr>
        <w:t>[name of bidder or joint venture]</w:t>
      </w:r>
      <w:r w:rsidRPr="00D060EF">
        <w:rPr>
          <w:sz w:val="18"/>
          <w:szCs w:val="18"/>
        </w:rPr>
        <w:t xml:space="preserve">, hereinafter “the Bidder”, </w:t>
      </w:r>
      <w:r w:rsidRPr="00D060EF">
        <w:rPr>
          <w:b/>
          <w:sz w:val="18"/>
          <w:szCs w:val="18"/>
        </w:rPr>
        <w:t>I declare</w:t>
      </w:r>
      <w:r w:rsidRPr="00D060EF">
        <w:rPr>
          <w:sz w:val="18"/>
          <w:szCs w:val="18"/>
        </w:rPr>
        <w:t xml:space="preserve"> that:</w:t>
      </w:r>
    </w:p>
    <w:p w14:paraId="06BA9448" w14:textId="77777777" w:rsidR="00F37932" w:rsidRPr="00D060EF" w:rsidRDefault="00000000">
      <w:pPr>
        <w:widowControl w:val="0"/>
        <w:numPr>
          <w:ilvl w:val="0"/>
          <w:numId w:val="6"/>
        </w:numPr>
        <w:spacing w:before="120"/>
        <w:rPr>
          <w:rFonts w:ascii="Calibri" w:eastAsia="Calibri" w:hAnsi="Calibri" w:cs="Calibri"/>
          <w:sz w:val="18"/>
          <w:szCs w:val="18"/>
        </w:rPr>
      </w:pPr>
      <w:r w:rsidRPr="00D060EF">
        <w:rPr>
          <w:rFonts w:ascii="Calibri" w:eastAsia="Calibri" w:hAnsi="Calibri" w:cs="Calibri"/>
          <w:sz w:val="18"/>
          <w:szCs w:val="18"/>
        </w:rPr>
        <w:t>I understand that the bid submitted shall be disqualified if this statement is found not to be true and complete in all respects.</w:t>
      </w:r>
    </w:p>
    <w:p w14:paraId="3ED75557"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I am authorized by the Bidder to sign this declaration and to submit the attached bid on behalf of the Bidder.</w:t>
      </w:r>
    </w:p>
    <w:p w14:paraId="65F1B382"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Each person whose signature appears on the submitted bid has been authorized by the Bidder to establish its terms and to sign it on behalf of the Bidder.</w:t>
      </w:r>
    </w:p>
    <w:p w14:paraId="04807851"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Pr="00D060EF" w:rsidRDefault="00000000">
      <w:pPr>
        <w:widowControl w:val="0"/>
        <w:numPr>
          <w:ilvl w:val="0"/>
          <w:numId w:val="1"/>
        </w:numPr>
        <w:rPr>
          <w:rFonts w:ascii="Calibri" w:eastAsia="Calibri" w:hAnsi="Calibri" w:cs="Calibri"/>
          <w:sz w:val="18"/>
          <w:szCs w:val="18"/>
        </w:rPr>
      </w:pPr>
      <w:r w:rsidRPr="00D060EF">
        <w:rPr>
          <w:rFonts w:ascii="Calibri" w:eastAsia="Calibri" w:hAnsi="Calibri" w:cs="Calibri"/>
          <w:sz w:val="18"/>
          <w:szCs w:val="18"/>
        </w:rPr>
        <w:t>has been asked to submit a bid in response to this invitation to bid</w:t>
      </w:r>
    </w:p>
    <w:p w14:paraId="0DF65401" w14:textId="77777777" w:rsidR="00F37932" w:rsidRPr="00D060EF" w:rsidRDefault="00000000">
      <w:pPr>
        <w:widowControl w:val="0"/>
        <w:numPr>
          <w:ilvl w:val="0"/>
          <w:numId w:val="1"/>
        </w:numPr>
        <w:rPr>
          <w:rFonts w:ascii="Calibri" w:eastAsia="Calibri" w:hAnsi="Calibri" w:cs="Calibri"/>
          <w:sz w:val="18"/>
          <w:szCs w:val="18"/>
        </w:rPr>
      </w:pPr>
      <w:r w:rsidRPr="00D060EF">
        <w:rPr>
          <w:rFonts w:ascii="Calibri" w:eastAsia="Calibri" w:hAnsi="Calibri" w:cs="Calibri"/>
          <w:sz w:val="18"/>
          <w:szCs w:val="18"/>
        </w:rPr>
        <w:t>might potentially submit a bid in response to this invitation to bid, based on their qualifications, skills or experience.</w:t>
      </w:r>
    </w:p>
    <w:p w14:paraId="3E016C60"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 xml:space="preserve">The Bidder discloses that </w:t>
      </w:r>
      <w:r w:rsidRPr="00D060EF">
        <w:rPr>
          <w:rFonts w:ascii="Calibri" w:eastAsia="Calibri" w:hAnsi="Calibri" w:cs="Calibri"/>
          <w:sz w:val="18"/>
          <w:szCs w:val="18"/>
          <w:highlight w:val="cyan"/>
        </w:rPr>
        <w:t>(select the appropriate option from the following subsections, 5 (a) or 5 (b))</w:t>
      </w:r>
      <w:r w:rsidRPr="00D060EF">
        <w:rPr>
          <w:rFonts w:ascii="Calibri" w:eastAsia="Calibri" w:hAnsi="Calibri" w:cs="Calibri"/>
          <w:sz w:val="18"/>
          <w:szCs w:val="18"/>
        </w:rPr>
        <w:t>:</w:t>
      </w:r>
    </w:p>
    <w:p w14:paraId="57A779B0" w14:textId="77777777" w:rsidR="00F37932" w:rsidRPr="00D060EF" w:rsidRDefault="00000000">
      <w:pPr>
        <w:widowControl w:val="0"/>
        <w:numPr>
          <w:ilvl w:val="0"/>
          <w:numId w:val="2"/>
        </w:numPr>
        <w:rPr>
          <w:rFonts w:ascii="Calibri" w:eastAsia="Calibri" w:hAnsi="Calibri" w:cs="Calibri"/>
          <w:sz w:val="18"/>
          <w:szCs w:val="18"/>
        </w:rPr>
      </w:pPr>
      <w:r w:rsidRPr="00D060EF">
        <w:rPr>
          <w:rFonts w:ascii="Calibri" w:eastAsia="Calibri" w:hAnsi="Calibri" w:cs="Calibri"/>
          <w:sz w:val="18"/>
          <w:szCs w:val="18"/>
        </w:rPr>
        <w:t xml:space="preserve">The Bidder has submitted the bid independently and without consultation, communication, agreement or arrangement with any competitor: YES </w:t>
      </w:r>
      <w:r w:rsidRPr="00D060EF">
        <w:rPr>
          <w:rFonts w:ascii="Arimo" w:eastAsia="Arimo" w:hAnsi="Arimo" w:cs="Arimo"/>
          <w:sz w:val="18"/>
          <w:szCs w:val="18"/>
        </w:rPr>
        <w:t>☐</w:t>
      </w:r>
      <w:r w:rsidRPr="00D060EF">
        <w:rPr>
          <w:rFonts w:ascii="Calibri" w:eastAsia="Calibri" w:hAnsi="Calibri" w:cs="Calibri"/>
          <w:sz w:val="18"/>
          <w:szCs w:val="18"/>
        </w:rPr>
        <w:t xml:space="preserve"> </w:t>
      </w:r>
      <w:r w:rsidRPr="00D060EF">
        <w:rPr>
          <w:rFonts w:ascii="Calibri" w:eastAsia="Calibri" w:hAnsi="Calibri" w:cs="Calibri"/>
          <w:sz w:val="18"/>
          <w:szCs w:val="18"/>
        </w:rPr>
        <w:tab/>
        <w:t xml:space="preserve">NO </w:t>
      </w:r>
      <w:r w:rsidRPr="00D060EF">
        <w:rPr>
          <w:rFonts w:ascii="Arimo" w:eastAsia="Arimo" w:hAnsi="Arimo" w:cs="Arimo"/>
          <w:sz w:val="18"/>
          <w:szCs w:val="18"/>
        </w:rPr>
        <w:t>☐</w:t>
      </w:r>
    </w:p>
    <w:p w14:paraId="4EF43478" w14:textId="77777777" w:rsidR="00F37932" w:rsidRPr="00D060EF" w:rsidRDefault="00000000">
      <w:pPr>
        <w:widowControl w:val="0"/>
        <w:numPr>
          <w:ilvl w:val="0"/>
          <w:numId w:val="2"/>
        </w:numPr>
        <w:rPr>
          <w:rFonts w:ascii="Calibri" w:eastAsia="Calibri" w:hAnsi="Calibri" w:cs="Calibri"/>
          <w:sz w:val="18"/>
          <w:szCs w:val="18"/>
        </w:rPr>
      </w:pPr>
      <w:r w:rsidRPr="00D060EF">
        <w:rPr>
          <w:rFonts w:ascii="Calibri" w:eastAsia="Calibri" w:hAnsi="Calibri" w:cs="Calibri"/>
          <w:sz w:val="18"/>
          <w:szCs w:val="18"/>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sidRPr="00D060EF">
        <w:rPr>
          <w:rFonts w:ascii="Arimo" w:eastAsia="Arimo" w:hAnsi="Arimo" w:cs="Arimo"/>
          <w:sz w:val="18"/>
          <w:szCs w:val="18"/>
        </w:rPr>
        <w:t>☐</w:t>
      </w:r>
      <w:r w:rsidRPr="00D060EF">
        <w:rPr>
          <w:rFonts w:ascii="Calibri" w:eastAsia="Calibri" w:hAnsi="Calibri" w:cs="Calibri"/>
          <w:sz w:val="18"/>
          <w:szCs w:val="18"/>
        </w:rPr>
        <w:t xml:space="preserve"> </w:t>
      </w:r>
      <w:r w:rsidRPr="00D060EF">
        <w:rPr>
          <w:rFonts w:ascii="Calibri" w:eastAsia="Calibri" w:hAnsi="Calibri" w:cs="Calibri"/>
          <w:sz w:val="18"/>
          <w:szCs w:val="18"/>
        </w:rPr>
        <w:tab/>
        <w:t xml:space="preserve">NO </w:t>
      </w:r>
      <w:r w:rsidRPr="00D060EF">
        <w:rPr>
          <w:rFonts w:ascii="Arimo" w:eastAsia="Arimo" w:hAnsi="Arimo" w:cs="Arimo"/>
          <w:sz w:val="18"/>
          <w:szCs w:val="18"/>
        </w:rPr>
        <w:t>☐</w:t>
      </w:r>
    </w:p>
    <w:p w14:paraId="098DD024"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In particular, and without limiting the generality of paragraphs 5 (a) or 5 (b) above, there has been no consultation, communication, agreement or arrangement with any competitor with respect to:</w:t>
      </w:r>
    </w:p>
    <w:p w14:paraId="2076A1D0" w14:textId="77777777" w:rsidR="00F37932" w:rsidRPr="00D060EF" w:rsidRDefault="00000000">
      <w:pPr>
        <w:widowControl w:val="0"/>
        <w:numPr>
          <w:ilvl w:val="0"/>
          <w:numId w:val="4"/>
        </w:numPr>
        <w:rPr>
          <w:rFonts w:ascii="Calibri" w:eastAsia="Calibri" w:hAnsi="Calibri" w:cs="Calibri"/>
          <w:sz w:val="18"/>
          <w:szCs w:val="18"/>
        </w:rPr>
      </w:pPr>
      <w:r w:rsidRPr="00D060EF">
        <w:rPr>
          <w:rFonts w:ascii="Calibri" w:eastAsia="Calibri" w:hAnsi="Calibri" w:cs="Calibri"/>
          <w:sz w:val="18"/>
          <w:szCs w:val="18"/>
        </w:rPr>
        <w:t>prices</w:t>
      </w:r>
    </w:p>
    <w:p w14:paraId="022A6CE7" w14:textId="77777777" w:rsidR="00F37932" w:rsidRPr="00D060EF" w:rsidRDefault="00000000">
      <w:pPr>
        <w:widowControl w:val="0"/>
        <w:numPr>
          <w:ilvl w:val="0"/>
          <w:numId w:val="4"/>
        </w:numPr>
        <w:rPr>
          <w:rFonts w:ascii="Calibri" w:eastAsia="Calibri" w:hAnsi="Calibri" w:cs="Calibri"/>
          <w:sz w:val="18"/>
          <w:szCs w:val="18"/>
        </w:rPr>
      </w:pPr>
      <w:r w:rsidRPr="00D060EF">
        <w:rPr>
          <w:rFonts w:ascii="Calibri" w:eastAsia="Calibri" w:hAnsi="Calibri" w:cs="Calibri"/>
          <w:sz w:val="18"/>
          <w:szCs w:val="18"/>
        </w:rPr>
        <w:t>methods, factors or formulas used to calculate prices</w:t>
      </w:r>
    </w:p>
    <w:p w14:paraId="30A08035" w14:textId="77777777" w:rsidR="00F37932" w:rsidRPr="00D060EF" w:rsidRDefault="00000000">
      <w:pPr>
        <w:widowControl w:val="0"/>
        <w:numPr>
          <w:ilvl w:val="0"/>
          <w:numId w:val="4"/>
        </w:numPr>
        <w:rPr>
          <w:rFonts w:ascii="Calibri" w:eastAsia="Calibri" w:hAnsi="Calibri" w:cs="Calibri"/>
          <w:sz w:val="18"/>
          <w:szCs w:val="18"/>
        </w:rPr>
      </w:pPr>
      <w:r w:rsidRPr="00D060EF">
        <w:rPr>
          <w:rFonts w:ascii="Calibri" w:eastAsia="Calibri" w:hAnsi="Calibri" w:cs="Calibri"/>
          <w:sz w:val="18"/>
          <w:szCs w:val="18"/>
        </w:rPr>
        <w:t>the intention or decision to submit a bid or not, or</w:t>
      </w:r>
    </w:p>
    <w:p w14:paraId="18634421" w14:textId="77777777" w:rsidR="00F37932" w:rsidRPr="00D060EF" w:rsidRDefault="00000000">
      <w:pPr>
        <w:widowControl w:val="0"/>
        <w:numPr>
          <w:ilvl w:val="0"/>
          <w:numId w:val="4"/>
        </w:numPr>
        <w:rPr>
          <w:rFonts w:ascii="Calibri" w:eastAsia="Calibri" w:hAnsi="Calibri" w:cs="Calibri"/>
          <w:sz w:val="18"/>
          <w:szCs w:val="18"/>
        </w:rPr>
      </w:pPr>
      <w:r w:rsidRPr="00D060EF">
        <w:rPr>
          <w:rFonts w:ascii="Calibri" w:eastAsia="Calibri" w:hAnsi="Calibri" w:cs="Calibri"/>
          <w:sz w:val="18"/>
          <w:szCs w:val="18"/>
        </w:rPr>
        <w:t>the submission of a bid that does not meet the specifications of the invitation to bid, except as specifically disclosed under paragraph 5 (b) above.</w:t>
      </w:r>
    </w:p>
    <w:p w14:paraId="33396C6C"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Pr="00D060EF" w:rsidRDefault="00000000">
      <w:pPr>
        <w:widowControl w:val="0"/>
        <w:numPr>
          <w:ilvl w:val="0"/>
          <w:numId w:val="6"/>
        </w:numPr>
        <w:rPr>
          <w:rFonts w:ascii="Calibri" w:eastAsia="Calibri" w:hAnsi="Calibri" w:cs="Calibri"/>
          <w:sz w:val="18"/>
          <w:szCs w:val="18"/>
        </w:rPr>
      </w:pPr>
      <w:r w:rsidRPr="00D060EF">
        <w:rPr>
          <w:rFonts w:ascii="Calibri" w:eastAsia="Calibri" w:hAnsi="Calibri" w:cs="Calibri"/>
          <w:sz w:val="18"/>
          <w:szCs w:val="18"/>
        </w:rPr>
        <w:t xml:space="preserve">I declare that the company I represent has commercial links with the following </w:t>
      </w:r>
    </w:p>
    <w:p w14:paraId="37B1363A"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corporations: </w:t>
      </w:r>
      <w:r>
        <w:rPr>
          <w:rFonts w:ascii="Calibri" w:eastAsia="Calibri" w:hAnsi="Calibri" w:cs="Calibri"/>
          <w:highlight w:val="cyan"/>
        </w:rPr>
        <w:t>[indicate the corporations that may or may not submit a bid for the purpose of this invitation to bid, detailing their commercial names and the type of links that exist with them.</w:t>
      </w:r>
      <w:r>
        <w:rPr>
          <w:rFonts w:ascii="Calibri" w:eastAsia="Calibri" w:hAnsi="Calibri" w:cs="Calibri"/>
          <w:highlight w:val="cyan"/>
          <w:vertAlign w:val="superscript"/>
        </w:rPr>
        <w:footnoteReference w:id="1"/>
      </w:r>
      <w:r>
        <w:rPr>
          <w:rFonts w:ascii="Calibri" w:eastAsia="Calibri" w:hAnsi="Calibri" w:cs="Calibri"/>
          <w:highlight w:val="cyan"/>
        </w:rPr>
        <w:t xml:space="preserve"> If there are no commercial links with any corporations, please enter “None”]</w:t>
      </w:r>
      <w:r>
        <w:rPr>
          <w:rFonts w:ascii="Calibri" w:eastAsia="Calibri" w:hAnsi="Calibri" w:cs="Calibri"/>
        </w:rPr>
        <w:t>.</w:t>
      </w:r>
    </w:p>
    <w:p w14:paraId="247A1248" w14:textId="77777777" w:rsidR="00F37932" w:rsidRDefault="00000000">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7A1C2B5F" w14:textId="77777777" w:rsidR="00F37932" w:rsidRDefault="00000000">
      <w:pPr>
        <w:tabs>
          <w:tab w:val="left" w:pos="990"/>
          <w:tab w:val="left" w:pos="5040"/>
          <w:tab w:val="left" w:pos="5850"/>
        </w:tabs>
      </w:pPr>
      <w:r>
        <w:t>Name</w:t>
      </w:r>
      <w:r>
        <w:tab/>
        <w:t>: _____________________________________________________________</w:t>
      </w:r>
    </w:p>
    <w:p w14:paraId="25B8C5D6" w14:textId="77777777" w:rsidR="00F37932" w:rsidRDefault="00000000">
      <w:pPr>
        <w:tabs>
          <w:tab w:val="left" w:pos="990"/>
        </w:tabs>
      </w:pPr>
      <w:r>
        <w:t xml:space="preserve">Position </w:t>
      </w:r>
      <w:r>
        <w:tab/>
        <w:t>: _____________________________________________________________</w:t>
      </w:r>
    </w:p>
    <w:p w14:paraId="3C8A72FE" w14:textId="77777777" w:rsidR="00F37932" w:rsidRDefault="00000000">
      <w:pPr>
        <w:tabs>
          <w:tab w:val="left" w:pos="990"/>
        </w:tabs>
      </w:pPr>
      <w:r>
        <w:t>Date</w:t>
      </w:r>
      <w:r>
        <w:tab/>
        <w:t>: _____________________________________________________________</w:t>
      </w:r>
    </w:p>
    <w:p w14:paraId="266A425B" w14:textId="77777777" w:rsidR="00F37932" w:rsidRDefault="00000000">
      <w:pPr>
        <w:tabs>
          <w:tab w:val="left" w:pos="990"/>
        </w:tabs>
      </w:pPr>
      <w:r>
        <w:t>Signature</w:t>
      </w:r>
      <w:r>
        <w:tab/>
        <w:t>: _____________________________________________________________</w:t>
      </w:r>
    </w:p>
    <w:p w14:paraId="55806CDB" w14:textId="77777777" w:rsidR="00F37932" w:rsidRDefault="00000000">
      <w:pPr>
        <w:keepNext/>
        <w:keepLines/>
        <w:spacing w:before="360" w:after="120"/>
        <w:jc w:val="center"/>
        <w:rPr>
          <w:b/>
          <w:color w:val="518ECB"/>
          <w:sz w:val="32"/>
          <w:szCs w:val="32"/>
        </w:rPr>
      </w:pPr>
      <w:r>
        <w:br w:type="page"/>
      </w:r>
    </w:p>
    <w:p w14:paraId="3ADCF88F" w14:textId="77777777" w:rsidR="00F37932" w:rsidRPr="00A7448F" w:rsidRDefault="00000000" w:rsidP="00A7448F">
      <w:pPr>
        <w:keepNext/>
        <w:keepLines/>
        <w:spacing w:before="360" w:after="120"/>
        <w:ind w:left="1260" w:hanging="1260"/>
        <w:rPr>
          <w:b/>
          <w:color w:val="518ECB"/>
          <w:sz w:val="28"/>
          <w:szCs w:val="28"/>
        </w:rPr>
      </w:pPr>
      <w:r w:rsidRPr="00A7448F">
        <w:rPr>
          <w:b/>
          <w:color w:val="518ECB"/>
          <w:sz w:val="28"/>
          <w:szCs w:val="28"/>
        </w:rPr>
        <w:lastRenderedPageBreak/>
        <w:t>FORM J: UNITED NATIONS SUPPLIER CODE OF CONDUCT DECLARATION OF ELIGIBILITY</w:t>
      </w:r>
    </w:p>
    <w:p w14:paraId="4A38481C" w14:textId="77777777" w:rsidR="00F37932" w:rsidRPr="00A7448F" w:rsidRDefault="00000000">
      <w:pPr>
        <w:jc w:val="both"/>
        <w:rPr>
          <w:b/>
          <w:color w:val="FF0000"/>
          <w:sz w:val="18"/>
          <w:szCs w:val="18"/>
        </w:rPr>
      </w:pPr>
      <w:r w:rsidRPr="00A7448F">
        <w:rPr>
          <w:b/>
          <w:color w:val="FF0000"/>
          <w:sz w:val="18"/>
          <w:szCs w:val="18"/>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Pr="00A7448F" w:rsidRDefault="00000000">
      <w:pPr>
        <w:jc w:val="both"/>
        <w:rPr>
          <w:b/>
          <w:color w:val="FF0000"/>
          <w:sz w:val="18"/>
          <w:szCs w:val="18"/>
        </w:rPr>
      </w:pPr>
      <w:r w:rsidRPr="00A7448F">
        <w:rPr>
          <w:b/>
          <w:color w:val="FF0000"/>
          <w:sz w:val="18"/>
          <w:szCs w:val="18"/>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Pr="00A7448F" w:rsidRDefault="00F37932">
      <w:pPr>
        <w:jc w:val="both"/>
        <w:rPr>
          <w:b/>
          <w:color w:val="FF0000"/>
          <w:sz w:val="10"/>
          <w:szCs w:val="10"/>
        </w:rPr>
      </w:pPr>
    </w:p>
    <w:p w14:paraId="3C1DFBB8" w14:textId="5497E5D8" w:rsidR="00F36931" w:rsidRPr="005A37F1" w:rsidRDefault="00000000" w:rsidP="00F36931">
      <w:pPr>
        <w:ind w:left="284"/>
        <w:jc w:val="both"/>
        <w:rPr>
          <w:b/>
          <w:i/>
          <w:color w:val="0000FF"/>
        </w:rPr>
      </w:pPr>
      <w:r w:rsidRPr="005A37F1">
        <w:rPr>
          <w:b/>
          <w:i/>
          <w:color w:val="0000FF"/>
        </w:rPr>
        <w:t xml:space="preserve">Bid for the </w:t>
      </w:r>
      <w:r w:rsidR="00F36931" w:rsidRPr="005A37F1">
        <w:rPr>
          <w:b/>
          <w:i/>
          <w:color w:val="0000FF"/>
        </w:rPr>
        <w:t xml:space="preserve">Supply and Delivery of Spare Parts and Consumables for the purpose of maintaining and operating mechanical and electrical units in the water network system. to be delivered to National Water &amp; Sanitation Authority – </w:t>
      </w:r>
      <w:r w:rsidR="00D060EF" w:rsidRPr="00D060EF">
        <w:rPr>
          <w:b/>
          <w:i/>
          <w:color w:val="0000FF"/>
        </w:rPr>
        <w:t xml:space="preserve">HASWIN </w:t>
      </w:r>
      <w:r w:rsidR="00F36931" w:rsidRPr="005A37F1">
        <w:rPr>
          <w:b/>
          <w:i/>
          <w:color w:val="0000FF"/>
        </w:rPr>
        <w:t xml:space="preserve">Branch - NWSA- </w:t>
      </w:r>
      <w:r w:rsidR="00D060EF" w:rsidRPr="00D060EF">
        <w:rPr>
          <w:b/>
          <w:i/>
          <w:color w:val="0000FF"/>
        </w:rPr>
        <w:t>HASWIN</w:t>
      </w:r>
      <w:r w:rsidR="00F36931" w:rsidRPr="005A37F1">
        <w:rPr>
          <w:b/>
          <w:i/>
          <w:color w:val="0000FF"/>
        </w:rPr>
        <w:t xml:space="preserve">’s Warehouses, </w:t>
      </w:r>
      <w:r w:rsidR="00D060EF" w:rsidRPr="00D060EF">
        <w:rPr>
          <w:b/>
          <w:i/>
          <w:color w:val="0000FF"/>
        </w:rPr>
        <w:t>HASWIN</w:t>
      </w:r>
      <w:r w:rsidR="00F36931" w:rsidRPr="00F36931">
        <w:rPr>
          <w:b/>
          <w:i/>
          <w:color w:val="0000FF"/>
        </w:rPr>
        <w:t xml:space="preserve"> </w:t>
      </w:r>
      <w:r w:rsidR="00F36931" w:rsidRPr="005A37F1">
        <w:rPr>
          <w:b/>
          <w:i/>
          <w:color w:val="0000FF"/>
        </w:rPr>
        <w:t xml:space="preserve">District - Al </w:t>
      </w:r>
      <w:proofErr w:type="spellStart"/>
      <w:r w:rsidR="00F36931" w:rsidRPr="005A37F1">
        <w:rPr>
          <w:b/>
          <w:i/>
          <w:color w:val="0000FF"/>
        </w:rPr>
        <w:t>Maharah</w:t>
      </w:r>
      <w:proofErr w:type="spellEnd"/>
      <w:r w:rsidR="00F36931" w:rsidRPr="005A37F1">
        <w:rPr>
          <w:b/>
          <w:i/>
          <w:color w:val="0000FF"/>
        </w:rPr>
        <w:t xml:space="preserve"> Governorate.    </w:t>
      </w:r>
    </w:p>
    <w:p w14:paraId="764100BE" w14:textId="654EA20D" w:rsidR="005A37F1" w:rsidRPr="00A7448F" w:rsidRDefault="005A37F1" w:rsidP="005A37F1">
      <w:pPr>
        <w:jc w:val="both"/>
        <w:rPr>
          <w:b/>
          <w:i/>
          <w:color w:val="0000FF"/>
          <w:sz w:val="8"/>
          <w:szCs w:val="8"/>
        </w:rPr>
      </w:pPr>
      <w:r w:rsidRPr="005A37F1">
        <w:rPr>
          <w:b/>
          <w:i/>
          <w:color w:val="0000FF"/>
        </w:rPr>
        <w:t xml:space="preserve">.    </w:t>
      </w:r>
    </w:p>
    <w:p w14:paraId="2D67EA8C" w14:textId="1114ED8A" w:rsidR="00F37932" w:rsidRDefault="00764700" w:rsidP="00A7448F">
      <w:pPr>
        <w:jc w:val="both"/>
        <w:rPr>
          <w:b/>
        </w:rPr>
      </w:pPr>
      <w:r w:rsidRPr="00764700">
        <w:rPr>
          <w:b/>
          <w:i/>
        </w:rPr>
        <w:t xml:space="preserve">    </w:t>
      </w:r>
      <w:r>
        <w:t xml:space="preserve">RFQ </w:t>
      </w:r>
      <w:proofErr w:type="gramStart"/>
      <w:r>
        <w:t>ref .</w:t>
      </w:r>
      <w:proofErr w:type="gramEnd"/>
      <w:r>
        <w:rPr>
          <w:b/>
          <w:i/>
        </w:rPr>
        <w:t xml:space="preserve"> RFQ/202</w:t>
      </w:r>
      <w:r w:rsidR="00FA0F95">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069DCFE2" w14:textId="77777777" w:rsidR="00F37932" w:rsidRDefault="00000000">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Invitation to bid no.: </w:t>
      </w:r>
      <w:r>
        <w:rPr>
          <w:highlight w:val="cyan"/>
        </w:rPr>
        <w:t>[insert invitation to bid ref. no.]</w:t>
      </w:r>
      <w:r>
        <w:t>, in response to the call for bids made by the United Nations Office for Project Services (UNOPS), I hereby make the following statements:</w:t>
      </w:r>
    </w:p>
    <w:p w14:paraId="6F3CCE77" w14:textId="77777777" w:rsidR="00F37932" w:rsidRDefault="00000000">
      <w:pPr>
        <w:widowControl w:val="0"/>
        <w:numPr>
          <w:ilvl w:val="0"/>
          <w:numId w:val="11"/>
        </w:numPr>
        <w:spacing w:before="12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Corrupt practice: the offering, giving, receiving, or soliciting, directly or indirectly, of anything of value to influence improperly the actions of another party.</w:t>
      </w:r>
    </w:p>
    <w:p w14:paraId="7466C2C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Coercive practice: any act or omission that impairs or harms, or threatens to impair or harm, directly or indirectly, any party or the property of the party to improperly influence the actions of a party.</w:t>
      </w:r>
    </w:p>
    <w:p w14:paraId="6804382A"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Collusive practice: an arrangement between two or more parties designed to achieve an improper purpose, including influencing improperly the actions of another party.</w:t>
      </w:r>
    </w:p>
    <w:p w14:paraId="04EB81D2"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Unethical practice: conduct or behaviour that is contrary to the conflict of interest, gifts and hospitality, post-employment provisions or other published requirements of doing business with UNOPS.</w:t>
      </w:r>
    </w:p>
    <w:p w14:paraId="59E0119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Obstruction: acts or omissions by a vendor that prevent or hinder UNOPS from investigating instances of possible proscribed practices.</w:t>
      </w:r>
    </w:p>
    <w:p w14:paraId="0410499E"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 xml:space="preserve">We commit to adhering to the highest ethical standards during the execution of any contract, in accordance with point </w:t>
      </w:r>
      <w:r>
        <w:rPr>
          <w:rFonts w:ascii="Calibri" w:eastAsia="Calibri" w:hAnsi="Calibri" w:cs="Calibri"/>
          <w:i/>
        </w:rPr>
        <w:t xml:space="preserve">40. Ethics and corrupt practices </w:t>
      </w:r>
      <w:r>
        <w:rPr>
          <w:rFonts w:ascii="Calibri" w:eastAsia="Calibri" w:hAnsi="Calibri" w:cs="Calibri"/>
        </w:rPr>
        <w:t xml:space="preserve">of </w:t>
      </w:r>
      <w:r>
        <w:rPr>
          <w:rFonts w:ascii="Calibri" w:eastAsia="Calibri" w:hAnsi="Calibri" w:cs="Calibri"/>
          <w:i/>
        </w:rPr>
        <w:t xml:space="preserve">Section II: instructions to bidders </w:t>
      </w:r>
      <w:r>
        <w:rPr>
          <w:rFonts w:ascii="Calibri" w:eastAsia="Calibri" w:hAnsi="Calibri" w:cs="Calibri"/>
        </w:rPr>
        <w:t>of the bidding document.</w:t>
      </w:r>
    </w:p>
    <w:p w14:paraId="0D1F7F5C"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Default="00000000">
      <w:pPr>
        <w:widowControl w:val="0"/>
        <w:numPr>
          <w:ilvl w:val="0"/>
          <w:numId w:val="11"/>
        </w:numPr>
        <w:spacing w:after="200"/>
        <w:jc w:val="both"/>
        <w:rPr>
          <w:rFonts w:ascii="Calibri" w:eastAsia="Calibri" w:hAnsi="Calibri" w:cs="Calibri"/>
        </w:rPr>
      </w:pPr>
      <w:r>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Default="00000000">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453FC24A" w14:textId="3406C636" w:rsidR="00F37932" w:rsidRDefault="00000000">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F37932">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89D70" w14:textId="77777777" w:rsidR="00AE1563" w:rsidRDefault="00AE1563">
      <w:r>
        <w:separator/>
      </w:r>
    </w:p>
  </w:endnote>
  <w:endnote w:type="continuationSeparator" w:id="0">
    <w:p w14:paraId="44675D52" w14:textId="77777777" w:rsidR="00AE1563" w:rsidRDefault="00AE1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albaum Text">
    <w:charset w:val="00"/>
    <w:family w:val="roman"/>
    <w:pitch w:val="variable"/>
    <w:sig w:usb0="8000002F" w:usb1="0000000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9648" w:type="dxa"/>
      <w:tblInd w:w="-108" w:type="dxa"/>
      <w:tblBorders>
        <w:top w:val="single" w:sz="4" w:space="0" w:color="auto"/>
      </w:tblBorders>
      <w:tblLayout w:type="fixed"/>
      <w:tblLook w:val="0400" w:firstRow="0" w:lastRow="0" w:firstColumn="0" w:lastColumn="0" w:noHBand="0" w:noVBand="1"/>
    </w:tblPr>
    <w:tblGrid>
      <w:gridCol w:w="5418"/>
      <w:gridCol w:w="4230"/>
    </w:tblGrid>
    <w:tr w:rsidR="00F37932" w14:paraId="5039A459" w14:textId="77777777" w:rsidTr="000C1D86">
      <w:trPr>
        <w:trHeight w:val="232"/>
      </w:trPr>
      <w:tc>
        <w:tcPr>
          <w:tcW w:w="5418" w:type="dxa"/>
        </w:tcPr>
        <w:p w14:paraId="49B432A8" w14:textId="6C61E824" w:rsidR="00F37932" w:rsidRDefault="00000000">
          <w:pPr>
            <w:widowControl/>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color w:val="000000"/>
              <w:sz w:val="16"/>
              <w:szCs w:val="16"/>
            </w:rPr>
            <w:t>UNOPS 2021</w:t>
          </w:r>
          <w:r w:rsidR="005A37F1">
            <w:rPr>
              <w:rFonts w:ascii="Open Sans" w:eastAsia="Open Sans" w:hAnsi="Open Sans" w:cs="Open Sans"/>
              <w:color w:val="000000"/>
              <w:sz w:val="16"/>
              <w:szCs w:val="16"/>
            </w:rPr>
            <w:t xml:space="preserve">      </w:t>
          </w:r>
          <w:r w:rsidR="005A37F1" w:rsidRPr="00674A8F">
            <w:rPr>
              <w:rFonts w:ascii="Open Sans" w:eastAsia="Open Sans" w:hAnsi="Open Sans" w:cs="Open Sans"/>
              <w:b/>
              <w:bCs/>
              <w:color w:val="0000FF"/>
              <w:sz w:val="16"/>
              <w:szCs w:val="16"/>
              <w:lang w:val="nl-NL"/>
            </w:rPr>
            <w:t>SUB-PROJECT</w:t>
          </w:r>
          <w:r w:rsidR="005A37F1">
            <w:rPr>
              <w:rFonts w:ascii="Open Sans" w:eastAsia="Open Sans" w:hAnsi="Open Sans" w:cs="Open Sans"/>
              <w:color w:val="000000"/>
              <w:sz w:val="16"/>
              <w:szCs w:val="16"/>
              <w:lang w:val="nl-NL"/>
            </w:rPr>
            <w:t xml:space="preserve">: </w:t>
          </w:r>
          <w:r w:rsidR="005A37F1" w:rsidRPr="00674A8F">
            <w:rPr>
              <w:rFonts w:ascii="Open Sans" w:eastAsia="Open Sans" w:hAnsi="Open Sans" w:cs="Open Sans"/>
              <w:color w:val="000000"/>
              <w:sz w:val="16"/>
              <w:szCs w:val="16"/>
              <w:lang w:val="nl-NL"/>
            </w:rPr>
            <w:t xml:space="preserve">   </w:t>
          </w:r>
          <w:r w:rsidR="005A37F1" w:rsidRPr="00674A8F">
            <w:rPr>
              <w:rFonts w:ascii="Open Sans" w:eastAsia="Open Sans" w:hAnsi="Open Sans" w:cs="Open Sans"/>
              <w:b/>
              <w:bCs/>
              <w:color w:val="0000FF"/>
              <w:sz w:val="16"/>
              <w:szCs w:val="16"/>
              <w:lang w:val="nl-NL"/>
            </w:rPr>
            <w:t>IUS-AF2-UWS-</w:t>
          </w:r>
          <w:r w:rsidR="00F36931">
            <w:rPr>
              <w:rFonts w:ascii="Open Sans" w:eastAsia="Open Sans" w:hAnsi="Open Sans" w:cs="Open Sans"/>
              <w:b/>
              <w:bCs/>
              <w:color w:val="0000FF"/>
              <w:sz w:val="16"/>
              <w:szCs w:val="16"/>
              <w:lang w:val="nl-NL"/>
            </w:rPr>
            <w:t>H</w:t>
          </w:r>
          <w:r w:rsidR="00D060EF">
            <w:rPr>
              <w:rFonts w:ascii="Open Sans" w:eastAsia="Open Sans" w:hAnsi="Open Sans" w:cs="Open Sans"/>
              <w:b/>
              <w:bCs/>
              <w:color w:val="0000FF"/>
              <w:sz w:val="16"/>
              <w:szCs w:val="16"/>
              <w:lang w:val="nl-NL"/>
            </w:rPr>
            <w:t>SW</w:t>
          </w:r>
          <w:r w:rsidR="00F36931">
            <w:rPr>
              <w:rFonts w:ascii="Open Sans" w:eastAsia="Open Sans" w:hAnsi="Open Sans" w:cs="Open Sans"/>
              <w:b/>
              <w:bCs/>
              <w:color w:val="0000FF"/>
              <w:sz w:val="16"/>
              <w:szCs w:val="16"/>
              <w:lang w:val="nl-NL"/>
            </w:rPr>
            <w:t>N</w:t>
          </w:r>
          <w:r w:rsidR="005A37F1" w:rsidRPr="00674A8F">
            <w:rPr>
              <w:rFonts w:ascii="Open Sans" w:eastAsia="Open Sans" w:hAnsi="Open Sans" w:cs="Open Sans"/>
              <w:b/>
              <w:bCs/>
              <w:color w:val="0000FF"/>
              <w:sz w:val="16"/>
              <w:szCs w:val="16"/>
              <w:lang w:val="nl-NL"/>
            </w:rPr>
            <w:t>-0</w:t>
          </w:r>
          <w:r w:rsidR="000C1D86">
            <w:rPr>
              <w:rFonts w:ascii="Open Sans" w:eastAsia="Open Sans" w:hAnsi="Open Sans" w:cs="Open Sans"/>
              <w:b/>
              <w:bCs/>
              <w:color w:val="0000FF"/>
              <w:sz w:val="16"/>
              <w:szCs w:val="16"/>
              <w:lang w:val="nl-NL"/>
            </w:rPr>
            <w:t>03</w:t>
          </w:r>
        </w:p>
      </w:tc>
      <w:tc>
        <w:tcPr>
          <w:tcW w:w="423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1FB74" w14:textId="77777777" w:rsidR="00AE1563" w:rsidRDefault="00AE1563">
      <w:r>
        <w:separator/>
      </w:r>
    </w:p>
  </w:footnote>
  <w:footnote w:type="continuationSeparator" w:id="0">
    <w:p w14:paraId="0C458C38" w14:textId="77777777" w:rsidR="00AE1563" w:rsidRDefault="00AE1563">
      <w:r>
        <w:continuationSeparator/>
      </w:r>
    </w:p>
  </w:footnote>
  <w:footnote w:id="1">
    <w:p w14:paraId="50E79FAC" w14:textId="77777777" w:rsidR="00F37932" w:rsidRDefault="00000000">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2" name="صورة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206D0BA7"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4" name="صورة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A27"/>
    <w:multiLevelType w:val="multilevel"/>
    <w:tmpl w:val="5CEEAC94"/>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6FB7314"/>
    <w:multiLevelType w:val="multilevel"/>
    <w:tmpl w:val="49AE0378"/>
    <w:lvl w:ilvl="0">
      <w:start w:val="1"/>
      <w:numFmt w:val="decimal"/>
      <w:lvlText w:val="1.6.%1"/>
      <w:lvlJc w:val="right"/>
      <w:pPr>
        <w:ind w:left="720" w:hanging="360"/>
      </w:pPr>
      <w:rPr>
        <w:color w:val="000000"/>
        <w:sz w:val="16"/>
        <w:szCs w:val="16"/>
      </w:rPr>
    </w:lvl>
    <w:lvl w:ilvl="1">
      <w:start w:val="1"/>
      <w:numFmt w:val="decimal"/>
      <w:lvlText w:val="3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E754734"/>
    <w:multiLevelType w:val="multilevel"/>
    <w:tmpl w:val="C6AC6B66"/>
    <w:lvl w:ilvl="0">
      <w:start w:val="1"/>
      <w:numFmt w:val="decimal"/>
      <w:lvlText w:val="1.6.%1"/>
      <w:lvlJc w:val="right"/>
      <w:pPr>
        <w:ind w:left="720" w:hanging="360"/>
      </w:pPr>
      <w:rPr>
        <w:color w:val="000000"/>
        <w:sz w:val="16"/>
        <w:szCs w:val="16"/>
      </w:rPr>
    </w:lvl>
    <w:lvl w:ilvl="1">
      <w:start w:val="1"/>
      <w:numFmt w:val="decimal"/>
      <w:lvlText w:val="B.%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539B5"/>
    <w:multiLevelType w:val="multilevel"/>
    <w:tmpl w:val="FDAE8FC6"/>
    <w:lvl w:ilvl="0">
      <w:start w:val="1"/>
      <w:numFmt w:val="decimal"/>
      <w:lvlText w:val="1.6.%1"/>
      <w:lvlJc w:val="right"/>
      <w:pPr>
        <w:ind w:left="720" w:hanging="360"/>
      </w:pPr>
      <w:rPr>
        <w:color w:val="000000"/>
        <w:sz w:val="16"/>
        <w:szCs w:val="16"/>
      </w:rPr>
    </w:lvl>
    <w:lvl w:ilvl="1">
      <w:start w:val="1"/>
      <w:numFmt w:val="decimal"/>
      <w:lvlText w:val="C.%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D55CC1"/>
    <w:multiLevelType w:val="multilevel"/>
    <w:tmpl w:val="30687CE4"/>
    <w:lvl w:ilvl="0">
      <w:start w:val="1"/>
      <w:numFmt w:val="decimal"/>
      <w:lvlText w:val="1.6.%1"/>
      <w:lvlJc w:val="right"/>
      <w:pPr>
        <w:ind w:left="720" w:hanging="360"/>
      </w:pPr>
      <w:rPr>
        <w:color w:val="000000"/>
        <w:sz w:val="16"/>
        <w:szCs w:val="16"/>
      </w:rPr>
    </w:lvl>
    <w:lvl w:ilvl="1">
      <w:start w:val="1"/>
      <w:numFmt w:val="decimal"/>
      <w:lvlText w:val="C.%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FA1C23"/>
    <w:multiLevelType w:val="multilevel"/>
    <w:tmpl w:val="152A644C"/>
    <w:lvl w:ilvl="0">
      <w:start w:val="1"/>
      <w:numFmt w:val="decimal"/>
      <w:lvlText w:val="1.6.%1"/>
      <w:lvlJc w:val="right"/>
      <w:pPr>
        <w:ind w:left="720" w:hanging="360"/>
      </w:pPr>
      <w:rPr>
        <w:color w:val="000000"/>
        <w:sz w:val="16"/>
        <w:szCs w:val="16"/>
      </w:rPr>
    </w:lvl>
    <w:lvl w:ilvl="1">
      <w:start w:val="1"/>
      <w:numFmt w:val="decimal"/>
      <w:lvlText w:val="6.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A131E"/>
    <w:multiLevelType w:val="hybridMultilevel"/>
    <w:tmpl w:val="5642B230"/>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4EA5728"/>
    <w:multiLevelType w:val="multilevel"/>
    <w:tmpl w:val="CE32D39E"/>
    <w:lvl w:ilvl="0">
      <w:start w:val="1"/>
      <w:numFmt w:val="decimal"/>
      <w:lvlText w:val="1.6.%1"/>
      <w:lvlJc w:val="right"/>
      <w:pPr>
        <w:ind w:left="720" w:hanging="360"/>
      </w:pPr>
      <w:rPr>
        <w:color w:val="000000"/>
        <w:sz w:val="16"/>
        <w:szCs w:val="16"/>
      </w:rPr>
    </w:lvl>
    <w:lvl w:ilvl="1">
      <w:start w:val="1"/>
      <w:numFmt w:val="decimal"/>
      <w:lvlText w:val="6.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D0312A8"/>
    <w:multiLevelType w:val="multilevel"/>
    <w:tmpl w:val="EBEEA7FA"/>
    <w:lvl w:ilvl="0">
      <w:start w:val="1"/>
      <w:numFmt w:val="decimal"/>
      <w:lvlText w:val="1.6.%1"/>
      <w:lvlJc w:val="right"/>
      <w:pPr>
        <w:ind w:left="720" w:hanging="360"/>
      </w:pPr>
      <w:rPr>
        <w:color w:val="000000"/>
        <w:sz w:val="16"/>
        <w:szCs w:val="16"/>
      </w:rPr>
    </w:lvl>
    <w:lvl w:ilvl="1">
      <w:start w:val="1"/>
      <w:numFmt w:val="decimal"/>
      <w:lvlText w:val="A.%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826D4E"/>
    <w:multiLevelType w:val="multilevel"/>
    <w:tmpl w:val="3746C122"/>
    <w:lvl w:ilvl="0">
      <w:start w:val="1"/>
      <w:numFmt w:val="decimal"/>
      <w:lvlText w:val="1.6.%1"/>
      <w:lvlJc w:val="right"/>
      <w:pPr>
        <w:ind w:left="720" w:hanging="360"/>
      </w:pPr>
      <w:rPr>
        <w:color w:val="000000"/>
        <w:sz w:val="16"/>
        <w:szCs w:val="16"/>
      </w:rPr>
    </w:lvl>
    <w:lvl w:ilvl="1">
      <w:start w:val="1"/>
      <w:numFmt w:val="decimal"/>
      <w:lvlText w:val="6.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B47377"/>
    <w:multiLevelType w:val="hybridMultilevel"/>
    <w:tmpl w:val="E72AFCE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370CAE"/>
    <w:multiLevelType w:val="multilevel"/>
    <w:tmpl w:val="9C8C3186"/>
    <w:lvl w:ilvl="0">
      <w:start w:val="1"/>
      <w:numFmt w:val="decimal"/>
      <w:lvlText w:val="1.6.%1"/>
      <w:lvlJc w:val="right"/>
      <w:pPr>
        <w:ind w:left="720" w:hanging="360"/>
      </w:pPr>
      <w:rPr>
        <w:color w:val="000000"/>
        <w:sz w:val="16"/>
        <w:szCs w:val="16"/>
      </w:rPr>
    </w:lvl>
    <w:lvl w:ilvl="1">
      <w:start w:val="1"/>
      <w:numFmt w:val="decimal"/>
      <w:lvlText w:val="6.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2017B91"/>
    <w:multiLevelType w:val="multilevel"/>
    <w:tmpl w:val="CF163E8A"/>
    <w:lvl w:ilvl="0">
      <w:start w:val="1"/>
      <w:numFmt w:val="decimal"/>
      <w:lvlText w:val="1.6.%1"/>
      <w:lvlJc w:val="right"/>
      <w:pPr>
        <w:ind w:left="720" w:hanging="360"/>
      </w:pPr>
      <w:rPr>
        <w:color w:val="000000"/>
        <w:sz w:val="16"/>
        <w:szCs w:val="16"/>
      </w:rPr>
    </w:lvl>
    <w:lvl w:ilvl="1">
      <w:start w:val="1"/>
      <w:numFmt w:val="decimal"/>
      <w:lvlText w:val="5.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826FCC"/>
    <w:multiLevelType w:val="multilevel"/>
    <w:tmpl w:val="40AE9E12"/>
    <w:lvl w:ilvl="0">
      <w:start w:val="1"/>
      <w:numFmt w:val="decimal"/>
      <w:lvlText w:val="1.6.%1"/>
      <w:lvlJc w:val="right"/>
      <w:pPr>
        <w:ind w:left="720" w:hanging="360"/>
      </w:pPr>
      <w:rPr>
        <w:color w:val="000000"/>
        <w:sz w:val="16"/>
        <w:szCs w:val="16"/>
      </w:rPr>
    </w:lvl>
    <w:lvl w:ilvl="1">
      <w:start w:val="1"/>
      <w:numFmt w:val="decimal"/>
      <w:lvlText w:val="7.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2A1031"/>
    <w:multiLevelType w:val="multilevel"/>
    <w:tmpl w:val="FFB8D952"/>
    <w:lvl w:ilvl="0">
      <w:start w:val="1"/>
      <w:numFmt w:val="decimal"/>
      <w:lvlText w:val="1.6.%1"/>
      <w:lvlJc w:val="right"/>
      <w:pPr>
        <w:ind w:left="720" w:hanging="360"/>
      </w:pPr>
      <w:rPr>
        <w:color w:val="000000"/>
        <w:sz w:val="16"/>
        <w:szCs w:val="16"/>
      </w:rPr>
    </w:lvl>
    <w:lvl w:ilvl="1">
      <w:start w:val="1"/>
      <w:numFmt w:val="decimal"/>
      <w:lvlText w:val="E.%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565A71"/>
    <w:multiLevelType w:val="multilevel"/>
    <w:tmpl w:val="06EE50A4"/>
    <w:lvl w:ilvl="0">
      <w:start w:val="1"/>
      <w:numFmt w:val="decimal"/>
      <w:lvlText w:val="1.6.%1"/>
      <w:lvlJc w:val="right"/>
      <w:pPr>
        <w:ind w:left="720" w:hanging="360"/>
      </w:pPr>
      <w:rPr>
        <w:color w:val="000000"/>
        <w:sz w:val="16"/>
        <w:szCs w:val="16"/>
      </w:rPr>
    </w:lvl>
    <w:lvl w:ilvl="1">
      <w:start w:val="1"/>
      <w:numFmt w:val="decimal"/>
      <w:lvlText w:val="5.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5" w15:restartNumberingAfterBreak="0">
    <w:nsid w:val="49700A5B"/>
    <w:multiLevelType w:val="hybridMultilevel"/>
    <w:tmpl w:val="E72AFCE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87515D"/>
    <w:multiLevelType w:val="multilevel"/>
    <w:tmpl w:val="C218BE9E"/>
    <w:lvl w:ilvl="0">
      <w:start w:val="1"/>
      <w:numFmt w:val="decimal"/>
      <w:lvlText w:val="1.6.%1"/>
      <w:lvlJc w:val="right"/>
      <w:pPr>
        <w:ind w:left="720" w:hanging="360"/>
      </w:pPr>
      <w:rPr>
        <w:color w:val="000000"/>
        <w:sz w:val="16"/>
        <w:szCs w:val="16"/>
      </w:r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771E83"/>
    <w:multiLevelType w:val="multilevel"/>
    <w:tmpl w:val="9DA8B432"/>
    <w:lvl w:ilvl="0">
      <w:start w:val="1"/>
      <w:numFmt w:val="decimal"/>
      <w:lvlText w:val="1.6.%1"/>
      <w:lvlJc w:val="right"/>
      <w:pPr>
        <w:ind w:left="720" w:hanging="360"/>
      </w:pPr>
      <w:rPr>
        <w:color w:val="000000"/>
        <w:sz w:val="16"/>
        <w:szCs w:val="16"/>
      </w:rPr>
    </w:lvl>
    <w:lvl w:ilvl="1">
      <w:start w:val="1"/>
      <w:numFmt w:val="decimal"/>
      <w:lvlText w:val="D.%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DB7AE1"/>
    <w:multiLevelType w:val="multilevel"/>
    <w:tmpl w:val="61D23566"/>
    <w:lvl w:ilvl="0">
      <w:start w:val="1"/>
      <w:numFmt w:val="decimal"/>
      <w:lvlText w:val="1.6.%1"/>
      <w:lvlJc w:val="right"/>
      <w:pPr>
        <w:ind w:left="720" w:hanging="360"/>
      </w:pPr>
      <w:rPr>
        <w:color w:val="000000"/>
        <w:sz w:val="16"/>
        <w:szCs w:val="16"/>
      </w:rPr>
    </w:lvl>
    <w:lvl w:ilvl="1">
      <w:start w:val="1"/>
      <w:numFmt w:val="decimal"/>
      <w:lvlText w:val="7.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E1E6009"/>
    <w:multiLevelType w:val="hybridMultilevel"/>
    <w:tmpl w:val="E72AFCEC"/>
    <w:lvl w:ilvl="0" w:tplc="93FC9D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675ACC"/>
    <w:multiLevelType w:val="multilevel"/>
    <w:tmpl w:val="9C422816"/>
    <w:lvl w:ilvl="0">
      <w:start w:val="1"/>
      <w:numFmt w:val="decimal"/>
      <w:lvlText w:val="1.6.%1"/>
      <w:lvlJc w:val="right"/>
      <w:pPr>
        <w:ind w:left="720" w:hanging="360"/>
      </w:pPr>
      <w:rPr>
        <w:color w:val="000000"/>
        <w:sz w:val="16"/>
        <w:szCs w:val="16"/>
      </w:rPr>
    </w:lvl>
    <w:lvl w:ilvl="1">
      <w:start w:val="1"/>
      <w:numFmt w:val="decimal"/>
      <w:lvlText w:val="5.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33" w15:restartNumberingAfterBreak="0">
    <w:nsid w:val="60EC01A6"/>
    <w:multiLevelType w:val="multilevel"/>
    <w:tmpl w:val="C7C0C81A"/>
    <w:lvl w:ilvl="0">
      <w:start w:val="1"/>
      <w:numFmt w:val="decimal"/>
      <w:lvlText w:val="1.6.%1"/>
      <w:lvlJc w:val="right"/>
      <w:pPr>
        <w:ind w:left="720" w:hanging="360"/>
      </w:pPr>
      <w:rPr>
        <w:color w:val="000000"/>
        <w:sz w:val="16"/>
        <w:szCs w:val="16"/>
      </w:rPr>
    </w:lvl>
    <w:lvl w:ilvl="1">
      <w:start w:val="1"/>
      <w:numFmt w:val="decimal"/>
      <w:lvlText w:val="A.%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7F26F7E"/>
    <w:multiLevelType w:val="multilevel"/>
    <w:tmpl w:val="84F40248"/>
    <w:lvl w:ilvl="0">
      <w:start w:val="1"/>
      <w:numFmt w:val="decimal"/>
      <w:lvlText w:val="1.6.%1"/>
      <w:lvlJc w:val="right"/>
      <w:pPr>
        <w:ind w:left="720" w:hanging="360"/>
      </w:pPr>
      <w:rPr>
        <w:color w:val="000000"/>
        <w:sz w:val="16"/>
        <w:szCs w:val="16"/>
      </w:rPr>
    </w:lvl>
    <w:lvl w:ilvl="1">
      <w:start w:val="1"/>
      <w:numFmt w:val="decimal"/>
      <w:lvlText w:val="B.%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29C1392"/>
    <w:multiLevelType w:val="multilevel"/>
    <w:tmpl w:val="3992FF56"/>
    <w:lvl w:ilvl="0">
      <w:start w:val="1"/>
      <w:numFmt w:val="decimal"/>
      <w:lvlText w:val="1.6.%1"/>
      <w:lvlJc w:val="right"/>
      <w:pPr>
        <w:ind w:left="720" w:hanging="360"/>
      </w:pPr>
      <w:rPr>
        <w:color w:val="000000"/>
        <w:sz w:val="16"/>
        <w:szCs w:val="16"/>
      </w:rPr>
    </w:lvl>
    <w:lvl w:ilvl="1">
      <w:start w:val="1"/>
      <w:numFmt w:val="decimal"/>
      <w:lvlText w:val="6.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6405191"/>
    <w:multiLevelType w:val="hybridMultilevel"/>
    <w:tmpl w:val="BEA44FC8"/>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12325500">
    <w:abstractNumId w:val="38"/>
  </w:num>
  <w:num w:numId="2" w16cid:durableId="985354000">
    <w:abstractNumId w:val="1"/>
  </w:num>
  <w:num w:numId="3" w16cid:durableId="1708525274">
    <w:abstractNumId w:val="8"/>
  </w:num>
  <w:num w:numId="4" w16cid:durableId="1778795234">
    <w:abstractNumId w:val="3"/>
  </w:num>
  <w:num w:numId="5" w16cid:durableId="1181048992">
    <w:abstractNumId w:val="24"/>
  </w:num>
  <w:num w:numId="6" w16cid:durableId="807211386">
    <w:abstractNumId w:val="20"/>
  </w:num>
  <w:num w:numId="7" w16cid:durableId="1815633647">
    <w:abstractNumId w:val="12"/>
  </w:num>
  <w:num w:numId="8" w16cid:durableId="1921717045">
    <w:abstractNumId w:val="31"/>
  </w:num>
  <w:num w:numId="9" w16cid:durableId="1923101807">
    <w:abstractNumId w:val="34"/>
  </w:num>
  <w:num w:numId="10" w16cid:durableId="1798330135">
    <w:abstractNumId w:val="6"/>
  </w:num>
  <w:num w:numId="11" w16cid:durableId="301270766">
    <w:abstractNumId w:val="23"/>
  </w:num>
  <w:num w:numId="12" w16cid:durableId="448277766">
    <w:abstractNumId w:val="32"/>
  </w:num>
  <w:num w:numId="13" w16cid:durableId="1778059001">
    <w:abstractNumId w:val="17"/>
  </w:num>
  <w:num w:numId="14" w16cid:durableId="620846841">
    <w:abstractNumId w:val="26"/>
  </w:num>
  <w:num w:numId="15" w16cid:durableId="1847550137">
    <w:abstractNumId w:val="37"/>
  </w:num>
  <w:num w:numId="16" w16cid:durableId="1961371590">
    <w:abstractNumId w:val="0"/>
  </w:num>
  <w:num w:numId="17" w16cid:durableId="333386486">
    <w:abstractNumId w:val="10"/>
  </w:num>
  <w:num w:numId="18" w16cid:durableId="1676027979">
    <w:abstractNumId w:val="22"/>
  </w:num>
  <w:num w:numId="19" w16cid:durableId="256259136">
    <w:abstractNumId w:val="30"/>
  </w:num>
  <w:num w:numId="20" w16cid:durableId="669481089">
    <w:abstractNumId w:val="16"/>
  </w:num>
  <w:num w:numId="21" w16cid:durableId="787818777">
    <w:abstractNumId w:val="9"/>
  </w:num>
  <w:num w:numId="22" w16cid:durableId="543911664">
    <w:abstractNumId w:val="14"/>
  </w:num>
  <w:num w:numId="23" w16cid:durableId="1623729691">
    <w:abstractNumId w:val="11"/>
  </w:num>
  <w:num w:numId="24" w16cid:durableId="87316081">
    <w:abstractNumId w:val="36"/>
  </w:num>
  <w:num w:numId="25" w16cid:durableId="1299074323">
    <w:abstractNumId w:val="28"/>
  </w:num>
  <w:num w:numId="26" w16cid:durableId="1163859375">
    <w:abstractNumId w:val="19"/>
  </w:num>
  <w:num w:numId="27" w16cid:durableId="1594246274">
    <w:abstractNumId w:val="33"/>
  </w:num>
  <w:num w:numId="28" w16cid:durableId="1701322791">
    <w:abstractNumId w:val="4"/>
  </w:num>
  <w:num w:numId="29" w16cid:durableId="641276432">
    <w:abstractNumId w:val="5"/>
  </w:num>
  <w:num w:numId="30" w16cid:durableId="1316641815">
    <w:abstractNumId w:val="27"/>
  </w:num>
  <w:num w:numId="31" w16cid:durableId="1646541373">
    <w:abstractNumId w:val="21"/>
  </w:num>
  <w:num w:numId="32" w16cid:durableId="448162183">
    <w:abstractNumId w:val="2"/>
  </w:num>
  <w:num w:numId="33" w16cid:durableId="1130123451">
    <w:abstractNumId w:val="18"/>
  </w:num>
  <w:num w:numId="34" w16cid:durableId="2100371386">
    <w:abstractNumId w:val="29"/>
  </w:num>
  <w:num w:numId="35" w16cid:durableId="68701268">
    <w:abstractNumId w:val="25"/>
  </w:num>
  <w:num w:numId="36" w16cid:durableId="2126996232">
    <w:abstractNumId w:val="15"/>
  </w:num>
  <w:num w:numId="37" w16cid:durableId="1701586837">
    <w:abstractNumId w:val="13"/>
  </w:num>
  <w:num w:numId="38" w16cid:durableId="187722333">
    <w:abstractNumId w:val="35"/>
  </w:num>
  <w:num w:numId="39" w16cid:durableId="75263171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100B0"/>
    <w:rsid w:val="00071EEF"/>
    <w:rsid w:val="00075F2E"/>
    <w:rsid w:val="00084388"/>
    <w:rsid w:val="00087EAE"/>
    <w:rsid w:val="000B4390"/>
    <w:rsid w:val="000C1D86"/>
    <w:rsid w:val="000E3FCF"/>
    <w:rsid w:val="000F5B15"/>
    <w:rsid w:val="00115EBC"/>
    <w:rsid w:val="00116802"/>
    <w:rsid w:val="0012271D"/>
    <w:rsid w:val="00137910"/>
    <w:rsid w:val="00142D18"/>
    <w:rsid w:val="00143127"/>
    <w:rsid w:val="00166791"/>
    <w:rsid w:val="001967B0"/>
    <w:rsid w:val="001C4D94"/>
    <w:rsid w:val="001D7F41"/>
    <w:rsid w:val="001E6337"/>
    <w:rsid w:val="001E71C8"/>
    <w:rsid w:val="001F48A3"/>
    <w:rsid w:val="001F5EB5"/>
    <w:rsid w:val="0020168E"/>
    <w:rsid w:val="00203A89"/>
    <w:rsid w:val="00233759"/>
    <w:rsid w:val="00285DF9"/>
    <w:rsid w:val="002A570D"/>
    <w:rsid w:val="002B18E7"/>
    <w:rsid w:val="002B383D"/>
    <w:rsid w:val="002C70AC"/>
    <w:rsid w:val="002E53E5"/>
    <w:rsid w:val="002E77D9"/>
    <w:rsid w:val="002F097C"/>
    <w:rsid w:val="002F5BC1"/>
    <w:rsid w:val="00302DA6"/>
    <w:rsid w:val="003156A3"/>
    <w:rsid w:val="00344AB8"/>
    <w:rsid w:val="003903F2"/>
    <w:rsid w:val="003A1259"/>
    <w:rsid w:val="003A3B5D"/>
    <w:rsid w:val="003D6FC8"/>
    <w:rsid w:val="003E2C60"/>
    <w:rsid w:val="003E6C34"/>
    <w:rsid w:val="003F0DDD"/>
    <w:rsid w:val="003F6EDD"/>
    <w:rsid w:val="00407DC1"/>
    <w:rsid w:val="0043738C"/>
    <w:rsid w:val="00443ABB"/>
    <w:rsid w:val="004454FA"/>
    <w:rsid w:val="00577656"/>
    <w:rsid w:val="005A37F1"/>
    <w:rsid w:val="005A5E1E"/>
    <w:rsid w:val="005E7C6C"/>
    <w:rsid w:val="005F29D9"/>
    <w:rsid w:val="00631656"/>
    <w:rsid w:val="00631EEA"/>
    <w:rsid w:val="00632EA9"/>
    <w:rsid w:val="006454B6"/>
    <w:rsid w:val="00646C62"/>
    <w:rsid w:val="0069304A"/>
    <w:rsid w:val="006A15B5"/>
    <w:rsid w:val="006A7AC2"/>
    <w:rsid w:val="006C7CA8"/>
    <w:rsid w:val="006D43B4"/>
    <w:rsid w:val="006F2063"/>
    <w:rsid w:val="00722026"/>
    <w:rsid w:val="00723644"/>
    <w:rsid w:val="00735582"/>
    <w:rsid w:val="00764700"/>
    <w:rsid w:val="00780717"/>
    <w:rsid w:val="00782875"/>
    <w:rsid w:val="007A2D55"/>
    <w:rsid w:val="007A31D4"/>
    <w:rsid w:val="007B190B"/>
    <w:rsid w:val="007C6437"/>
    <w:rsid w:val="007E23D9"/>
    <w:rsid w:val="007E59AF"/>
    <w:rsid w:val="007E7BF1"/>
    <w:rsid w:val="007F595F"/>
    <w:rsid w:val="00807088"/>
    <w:rsid w:val="00861818"/>
    <w:rsid w:val="00872BF4"/>
    <w:rsid w:val="00885948"/>
    <w:rsid w:val="00891E51"/>
    <w:rsid w:val="008943AA"/>
    <w:rsid w:val="008A1ADF"/>
    <w:rsid w:val="008B77CF"/>
    <w:rsid w:val="008D3A9D"/>
    <w:rsid w:val="00906287"/>
    <w:rsid w:val="00917C1A"/>
    <w:rsid w:val="00930D25"/>
    <w:rsid w:val="0094139E"/>
    <w:rsid w:val="00943479"/>
    <w:rsid w:val="009778D6"/>
    <w:rsid w:val="0098273C"/>
    <w:rsid w:val="009917AC"/>
    <w:rsid w:val="009E75CD"/>
    <w:rsid w:val="009E7E94"/>
    <w:rsid w:val="009F4C01"/>
    <w:rsid w:val="00A152B9"/>
    <w:rsid w:val="00A204D9"/>
    <w:rsid w:val="00A30B96"/>
    <w:rsid w:val="00A332EE"/>
    <w:rsid w:val="00A72723"/>
    <w:rsid w:val="00A7448F"/>
    <w:rsid w:val="00AB131A"/>
    <w:rsid w:val="00AD2C0C"/>
    <w:rsid w:val="00AE1563"/>
    <w:rsid w:val="00AF31E8"/>
    <w:rsid w:val="00B30CB6"/>
    <w:rsid w:val="00B4549A"/>
    <w:rsid w:val="00B45DFB"/>
    <w:rsid w:val="00B5212F"/>
    <w:rsid w:val="00B76119"/>
    <w:rsid w:val="00B82370"/>
    <w:rsid w:val="00BA0D1E"/>
    <w:rsid w:val="00BA7356"/>
    <w:rsid w:val="00BB5695"/>
    <w:rsid w:val="00BD12A2"/>
    <w:rsid w:val="00BD156C"/>
    <w:rsid w:val="00BD5A50"/>
    <w:rsid w:val="00BE1AB7"/>
    <w:rsid w:val="00BE59AF"/>
    <w:rsid w:val="00BE6E53"/>
    <w:rsid w:val="00C02394"/>
    <w:rsid w:val="00C07F60"/>
    <w:rsid w:val="00C20882"/>
    <w:rsid w:val="00C22850"/>
    <w:rsid w:val="00C231B4"/>
    <w:rsid w:val="00C30578"/>
    <w:rsid w:val="00C419A2"/>
    <w:rsid w:val="00C53B5D"/>
    <w:rsid w:val="00C54BA8"/>
    <w:rsid w:val="00C64392"/>
    <w:rsid w:val="00C84157"/>
    <w:rsid w:val="00C92337"/>
    <w:rsid w:val="00CA4A94"/>
    <w:rsid w:val="00CF1513"/>
    <w:rsid w:val="00CF565D"/>
    <w:rsid w:val="00D060EF"/>
    <w:rsid w:val="00D653D6"/>
    <w:rsid w:val="00D76EE9"/>
    <w:rsid w:val="00D8459D"/>
    <w:rsid w:val="00D85AE5"/>
    <w:rsid w:val="00DA6FC5"/>
    <w:rsid w:val="00DB67ED"/>
    <w:rsid w:val="00DD1AA9"/>
    <w:rsid w:val="00DD4368"/>
    <w:rsid w:val="00DD5EFF"/>
    <w:rsid w:val="00DD704B"/>
    <w:rsid w:val="00DF0A8C"/>
    <w:rsid w:val="00DF45F5"/>
    <w:rsid w:val="00E11F3B"/>
    <w:rsid w:val="00E1629D"/>
    <w:rsid w:val="00E419B8"/>
    <w:rsid w:val="00ED3F9F"/>
    <w:rsid w:val="00ED7DE3"/>
    <w:rsid w:val="00EE1342"/>
    <w:rsid w:val="00EE6112"/>
    <w:rsid w:val="00F1211B"/>
    <w:rsid w:val="00F367FE"/>
    <w:rsid w:val="00F36931"/>
    <w:rsid w:val="00F37932"/>
    <w:rsid w:val="00F51869"/>
    <w:rsid w:val="00F70E08"/>
    <w:rsid w:val="00FA075F"/>
    <w:rsid w:val="00FA0F95"/>
    <w:rsid w:val="00FB207A"/>
    <w:rsid w:val="00FD61C0"/>
    <w:rsid w:val="00FE13E8"/>
    <w:rsid w:val="00FE30E1"/>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D86"/>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818</TotalTime>
  <Pages>15</Pages>
  <Words>4172</Words>
  <Characters>23784</Characters>
  <Application>Microsoft Office Word</Application>
  <DocSecurity>0</DocSecurity>
  <Lines>198</Lines>
  <Paragraphs>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26</cp:revision>
  <dcterms:created xsi:type="dcterms:W3CDTF">2024-09-18T00:58:00Z</dcterms:created>
  <dcterms:modified xsi:type="dcterms:W3CDTF">2025-02-25T10:30:00Z</dcterms:modified>
</cp:coreProperties>
</file>