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Section VI: Contract Forms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VI-1: UNOPS General Conditions of Contract</w:t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-1440"/>
          <w:tab w:val="left" w:leader="none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-1440"/>
          <w:tab w:val="left" w:leader="none" w:pos="7200"/>
        </w:tabs>
        <w:spacing w:after="200" w:line="276" w:lineRule="auto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In the event of a Contract, the following General Conditions of Contract will apply: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hanging="72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hanging="36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UNOPS General Conditions of Contract for the provision of Services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200" w:before="0" w:line="276" w:lineRule="auto"/>
        <w:ind w:left="1440" w:right="0" w:hanging="72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tabs>
          <w:tab w:val="left" w:leader="none" w:pos="-1440"/>
          <w:tab w:val="left" w:leader="none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The conditions are available at: </w:t>
      </w:r>
      <w:hyperlink r:id="rId6">
        <w:r w:rsidDel="00000000" w:rsidR="00000000" w:rsidRPr="00000000">
          <w:rPr>
            <w:rFonts w:ascii="Open Sans" w:cs="Open Sans" w:eastAsia="Open Sans" w:hAnsi="Open Sans"/>
            <w:color w:val="1155cc"/>
            <w:u w:val="single"/>
            <w:rtl w:val="0"/>
          </w:rPr>
          <w:t xml:space="preserve">https://www.unops.org/business-opportunities/how-we-procure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tabs>
          <w:tab w:val="left" w:leader="none" w:pos="-1440"/>
          <w:tab w:val="left" w:leader="none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8640"/>
        </w:tabs>
        <w:spacing w:after="0" w:before="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>
          <w:rFonts w:ascii="Open Sans" w:cs="Open Sans" w:eastAsia="Open Sans" w:hAnsi="Open Sans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color w:val="0092d1"/>
          <w:sz w:val="28"/>
          <w:szCs w:val="28"/>
          <w:highlight w:val="whit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VI-</w:t>
      </w:r>
      <w:r w:rsidDel="00000000" w:rsidR="00000000" w:rsidRPr="00000000">
        <w:rPr>
          <w:rFonts w:ascii="Open Sans" w:cs="Open Sans" w:eastAsia="Open Sans" w:hAnsi="Open Sans"/>
          <w:b w:val="1"/>
          <w:color w:val="0092d1"/>
          <w:sz w:val="28"/>
          <w:szCs w:val="28"/>
          <w:rtl w:val="0"/>
        </w:rPr>
        <w:t xml:space="preserve">2</w:t>
      </w: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: UNOPS sample contract for</w:t>
      </w:r>
      <w:r w:rsidDel="00000000" w:rsidR="00000000" w:rsidRPr="00000000">
        <w:rPr>
          <w:rFonts w:ascii="Open Sans" w:cs="Open Sans" w:eastAsia="Open Sans" w:hAnsi="Open Sans"/>
          <w:b w:val="1"/>
          <w:color w:val="0092d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b w:val="1"/>
          <w:color w:val="0092d1"/>
          <w:sz w:val="28"/>
          <w:szCs w:val="28"/>
          <w:highlight w:val="white"/>
          <w:rtl w:val="0"/>
        </w:rPr>
        <w:t xml:space="preserve">Service Contract</w:t>
      </w:r>
    </w:p>
    <w:p w:rsidR="00000000" w:rsidDel="00000000" w:rsidP="00000000" w:rsidRDefault="00000000" w:rsidRPr="00000000" w14:paraId="0000000E">
      <w:pPr>
        <w:pageBreakBefore w:val="0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The sample Service Contract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template is included in this RFP by this reference and is attached as a separate PDF document.</w:t>
      </w:r>
    </w:p>
    <w:p w:rsidR="00000000" w:rsidDel="00000000" w:rsidP="00000000" w:rsidRDefault="00000000" w:rsidRPr="00000000" w14:paraId="00000010">
      <w:pPr>
        <w:pageBreakBefore w:val="0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Open Sans" w:cs="Open Sans" w:eastAsia="Open Sans" w:hAnsi="Open Sans"/>
          <w:highlight w:val="lightGr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Open Sans" w:cs="Open Sans" w:eastAsia="Open Sans" w:hAnsi="Open Sans"/>
          <w:highlight w:val="lightGray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9" w:w="11907" w:orient="portrait"/>
      <w:pgMar w:bottom="1440" w:top="1440" w:left="1077" w:right="1077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Verdan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pageBreakBefore w:val="0"/>
      <w:tabs>
        <w:tab w:val="left" w:leader="none" w:pos="468"/>
        <w:tab w:val="right" w:leader="none" w:pos="9753"/>
      </w:tabs>
      <w:ind w:left="-1440" w:firstLine="1440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ab/>
    </w:r>
  </w:p>
  <w:tbl>
    <w:tblPr>
      <w:tblStyle w:val="Table2"/>
      <w:tblW w:w="9889.0" w:type="dxa"/>
      <w:jc w:val="left"/>
      <w:tblInd w:w="-108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UNOPS 2024 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B">
    <w:pPr>
      <w:pageBreakBefore w:val="0"/>
      <w:tabs>
        <w:tab w:val="left" w:leader="none" w:pos="468"/>
        <w:tab w:val="right" w:leader="none" w:pos="9753"/>
      </w:tabs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ageBreakBefore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156845</wp:posOffset>
          </wp:positionH>
          <wp:positionV relativeFrom="paragraph">
            <wp:posOffset>-19693</wp:posOffset>
          </wp:positionV>
          <wp:extent cx="1477645" cy="215900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9889.0" w:type="dxa"/>
      <w:jc w:val="left"/>
      <w:tblInd w:w="-108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944.5"/>
      <w:gridCol w:w="4944.5"/>
      <w:tblGridChange w:id="0">
        <w:tblGrid>
          <w:gridCol w:w="4944.5"/>
          <w:gridCol w:w="4944.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</w:rPr>
            <w:drawing>
              <wp:inline distB="0" distT="0" distL="114300" distR="114300">
                <wp:extent cx="1477645" cy="21590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7645" cy="2159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RFP Ref No: RFP/2024/54286</w:t>
          </w:r>
        </w:p>
      </w:tc>
    </w:tr>
  </w:tbl>
  <w:p w:rsidR="00000000" w:rsidDel="00000000" w:rsidP="00000000" w:rsidRDefault="00000000" w:rsidRPr="00000000" w14:paraId="000000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s://www.unops.org/business-opportunities/how-we-procure" TargetMode="Externa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