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Open Sans" w:cs="Open Sans" w:eastAsia="Open Sans" w:hAnsi="Open Sans"/>
          <w:b w:val="1"/>
          <w:i w:val="0"/>
          <w:smallCaps w:val="0"/>
          <w:strike w:val="0"/>
          <w:color w:val="0092d1"/>
          <w:sz w:val="28"/>
          <w:szCs w:val="28"/>
          <w:u w:val="none"/>
          <w:shd w:fill="auto" w:val="clear"/>
          <w:vertAlign w:val="baseline"/>
        </w:rPr>
      </w:pPr>
      <w:r w:rsidDel="00000000" w:rsidR="00000000" w:rsidRPr="00000000">
        <w:rPr>
          <w:rFonts w:ascii="Open Sans" w:cs="Open Sans" w:eastAsia="Open Sans" w:hAnsi="Open Sans"/>
          <w:b w:val="1"/>
          <w:i w:val="0"/>
          <w:smallCaps w:val="0"/>
          <w:strike w:val="0"/>
          <w:color w:val="0092d1"/>
          <w:sz w:val="28"/>
          <w:szCs w:val="28"/>
          <w:u w:val="none"/>
          <w:shd w:fill="auto" w:val="clear"/>
          <w:vertAlign w:val="baseline"/>
          <w:rtl w:val="0"/>
        </w:rPr>
        <w:t xml:space="preserve">Section III: Evaluation Criteria</w:t>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Open Sans" w:cs="Open Sans" w:eastAsia="Open Sans" w:hAnsi="Open Sans"/>
          <w:highlight w:val="lightGray"/>
        </w:rPr>
      </w:pPr>
      <w:r w:rsidDel="00000000" w:rsidR="00000000" w:rsidRPr="00000000">
        <w:rPr>
          <w:rtl w:val="0"/>
        </w:rPr>
      </w:r>
    </w:p>
    <w:p w:rsidR="00000000" w:rsidDel="00000000" w:rsidP="00000000" w:rsidRDefault="00000000" w:rsidRPr="00000000" w14:paraId="00000003">
      <w:pPr>
        <w:pageBreakBefore w:val="0"/>
        <w:tabs>
          <w:tab w:val="left" w:leader="none" w:pos="540"/>
        </w:tabs>
        <w:ind w:right="-74"/>
        <w:jc w:val="both"/>
        <w:rPr>
          <w:rFonts w:ascii="Open Sans" w:cs="Open Sans" w:eastAsia="Open Sans" w:hAnsi="Open Sans"/>
        </w:rPr>
      </w:pPr>
      <w:r w:rsidDel="00000000" w:rsidR="00000000" w:rsidRPr="00000000">
        <w:rPr>
          <w:rFonts w:ascii="Open Sans" w:cs="Open Sans" w:eastAsia="Open Sans" w:hAnsi="Open Sans"/>
          <w:rtl w:val="0"/>
        </w:rPr>
        <w:t xml:space="preserve">UNOPS’s evaluation of a Proposal shall take into account the following evaluation criteria.</w:t>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Open Sans" w:cs="Open Sans" w:eastAsia="Open Sans" w:hAnsi="Open Sans"/>
          <w:i w:val="0"/>
          <w:smallCaps w:val="0"/>
          <w:strike w:val="0"/>
          <w:color w:val="000000"/>
          <w:sz w:val="20"/>
          <w:szCs w:val="20"/>
          <w:highlight w:val="lightGray"/>
          <w:u w:val="none"/>
          <w:vertAlign w:val="baseline"/>
        </w:rPr>
      </w:pPr>
      <w:r w:rsidDel="00000000" w:rsidR="00000000" w:rsidRPr="00000000">
        <w:rPr>
          <w:rtl w:val="0"/>
        </w:rPr>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Open Sans" w:cs="Open Sans" w:eastAsia="Open Sans" w:hAnsi="Open Sans"/>
          <w:i w:val="0"/>
          <w:smallCaps w:val="0"/>
          <w:strike w:val="0"/>
          <w:color w:val="000000"/>
          <w:sz w:val="20"/>
          <w:szCs w:val="20"/>
          <w:u w:val="single"/>
          <w:shd w:fill="auto" w:val="clear"/>
          <w:vertAlign w:val="baseline"/>
        </w:rPr>
      </w:pPr>
      <w:r w:rsidDel="00000000" w:rsidR="00000000" w:rsidRPr="00000000">
        <w:rPr>
          <w:rFonts w:ascii="Open Sans" w:cs="Open Sans" w:eastAsia="Open Sans" w:hAnsi="Open Sans"/>
          <w:b w:val="1"/>
          <w:i w:val="0"/>
          <w:smallCaps w:val="0"/>
          <w:strike w:val="0"/>
          <w:color w:val="000000"/>
          <w:sz w:val="20"/>
          <w:szCs w:val="20"/>
          <w:u w:val="single"/>
          <w:shd w:fill="auto" w:val="clear"/>
          <w:vertAlign w:val="baseline"/>
          <w:rtl w:val="0"/>
        </w:rPr>
        <w:t xml:space="preserve">Eligibility and Formal Criteria </w:t>
      </w:r>
      <w:r w:rsidDel="00000000" w:rsidR="00000000" w:rsidRPr="00000000">
        <w:rPr>
          <w:rFonts w:ascii="Open Sans" w:cs="Open Sans" w:eastAsia="Open Sans" w:hAnsi="Open Sans"/>
          <w:b w:val="1"/>
          <w:i w:val="0"/>
          <w:smallCaps w:val="0"/>
          <w:strike w:val="0"/>
          <w:color w:val="000000"/>
          <w:sz w:val="20"/>
          <w:szCs w:val="20"/>
          <w:u w:val="none"/>
          <w:shd w:fill="auto" w:val="clear"/>
          <w:vertAlign w:val="baseline"/>
          <w:rtl w:val="0"/>
        </w:rPr>
        <w:t xml:space="preserve">– </w:t>
      </w: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evaluated on Pass/Fail basis and checked during Preliminary Examination</w:t>
      </w:r>
      <w:r w:rsidDel="00000000" w:rsidR="00000000" w:rsidRPr="00000000">
        <w:rPr>
          <w:rtl w:val="0"/>
        </w:rPr>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Open Sans" w:cs="Open Sans" w:eastAsia="Open Sans" w:hAnsi="Open Sans"/>
          <w:b w:val="1"/>
          <w:i w:val="0"/>
          <w:smallCaps w:val="0"/>
          <w:strike w:val="0"/>
          <w:color w:val="000000"/>
          <w:sz w:val="20"/>
          <w:szCs w:val="20"/>
          <w:u w:val="singl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Open Sans" w:cs="Open Sans" w:eastAsia="Open Sans" w:hAnsi="Open Sans"/>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Open Sans" w:cs="Open Sans" w:eastAsia="Open Sans" w:hAnsi="Open Sans"/>
          <w:b w:val="1"/>
          <w:i w:val="0"/>
          <w:smallCaps w:val="0"/>
          <w:strike w:val="0"/>
          <w:color w:val="000000"/>
          <w:sz w:val="20"/>
          <w:szCs w:val="20"/>
          <w:u w:val="none"/>
          <w:shd w:fill="auto" w:val="clear"/>
          <w:vertAlign w:val="baseline"/>
        </w:rPr>
      </w:pPr>
      <w:r w:rsidDel="00000000" w:rsidR="00000000" w:rsidRPr="00000000">
        <w:rPr>
          <w:rtl w:val="0"/>
        </w:rPr>
      </w:r>
    </w:p>
    <w:tbl>
      <w:tblPr>
        <w:tblStyle w:val="Table1"/>
        <w:tblW w:w="9781.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820"/>
        <w:gridCol w:w="4961"/>
        <w:tblGridChange w:id="0">
          <w:tblGrid>
            <w:gridCol w:w="4820"/>
            <w:gridCol w:w="4961"/>
          </w:tblGrid>
        </w:tblGridChange>
      </w:tblGrid>
      <w:tr>
        <w:trPr>
          <w:cantSplit w:val="0"/>
          <w:tblHeader w:val="0"/>
        </w:trPr>
        <w:tc>
          <w:tcPr>
            <w:shd w:fill="d9d9d9" w:val="clear"/>
            <w:vAlign w:val="center"/>
          </w:tcPr>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Open Sans" w:cs="Open Sans" w:eastAsia="Open Sans" w:hAnsi="Open Sans"/>
                <w:b w:val="1"/>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b w:val="1"/>
                <w:i w:val="0"/>
                <w:smallCaps w:val="0"/>
                <w:strike w:val="0"/>
                <w:color w:val="000000"/>
                <w:sz w:val="20"/>
                <w:szCs w:val="20"/>
                <w:u w:val="none"/>
                <w:shd w:fill="auto" w:val="clear"/>
                <w:vertAlign w:val="baseline"/>
                <w:rtl w:val="0"/>
              </w:rPr>
              <w:t xml:space="preserve">Criteria</w:t>
            </w:r>
          </w:p>
        </w:tc>
        <w:tc>
          <w:tcPr>
            <w:shd w:fill="d9d9d9" w:val="clear"/>
            <w:vAlign w:val="center"/>
          </w:tcPr>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Open Sans" w:cs="Open Sans" w:eastAsia="Open Sans" w:hAnsi="Open Sans"/>
                <w:b w:val="1"/>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b w:val="1"/>
                <w:i w:val="0"/>
                <w:smallCaps w:val="0"/>
                <w:strike w:val="0"/>
                <w:color w:val="000000"/>
                <w:sz w:val="20"/>
                <w:szCs w:val="20"/>
                <w:u w:val="none"/>
                <w:shd w:fill="auto" w:val="clear"/>
                <w:vertAlign w:val="baseline"/>
                <w:rtl w:val="0"/>
              </w:rPr>
              <w:t xml:space="preserve">Documents to establish compliance with the criteria</w:t>
            </w:r>
          </w:p>
        </w:tc>
      </w:tr>
      <w:tr>
        <w:trPr>
          <w:cantSplit w:val="0"/>
          <w:tblHeader w:val="0"/>
        </w:trPr>
        <w:tc>
          <w:tcPr>
            <w:vAlign w:val="center"/>
          </w:tcPr>
          <w:p w:rsidR="00000000" w:rsidDel="00000000" w:rsidP="00000000" w:rsidRDefault="00000000" w:rsidRPr="00000000" w14:paraId="0000000B">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Open Sans" w:cs="Open Sans" w:eastAsia="Open Sans" w:hAnsi="Open Sans"/>
                <w:i w:val="0"/>
                <w:smallCaps w:val="0"/>
                <w:strike w:val="0"/>
                <w:color w:val="000000"/>
                <w:sz w:val="20"/>
                <w:szCs w:val="20"/>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Offeror is eligible as defined in Section II: Instructions to Offerors, Article 4, </w:t>
            </w:r>
            <w:r w:rsidDel="00000000" w:rsidR="00000000" w:rsidRPr="00000000">
              <w:rPr>
                <w:rFonts w:ascii="Open Sans" w:cs="Open Sans" w:eastAsia="Open Sans" w:hAnsi="Open Sans"/>
                <w:rtl w:val="0"/>
              </w:rPr>
              <w:t xml:space="preserve">including each member of the Joint Venture, consortium, or association and/or Sub-contractor (as applicable)</w:t>
            </w:r>
            <w:r w:rsidDel="00000000" w:rsidR="00000000" w:rsidRPr="00000000">
              <w:rPr>
                <w:rtl w:val="0"/>
              </w:rPr>
            </w:r>
          </w:p>
        </w:tc>
        <w:tc>
          <w:tcPr>
            <w:vAlign w:val="center"/>
          </w:tcPr>
          <w:p w:rsidR="00000000" w:rsidDel="00000000" w:rsidP="00000000" w:rsidRDefault="00000000" w:rsidRPr="00000000" w14:paraId="0000000C">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454" w:right="0" w:hanging="227"/>
              <w:jc w:val="left"/>
              <w:rPr>
                <w:rFonts w:ascii="Open Sans" w:cs="Open Sans" w:eastAsia="Open Sans" w:hAnsi="Open Sans"/>
                <w:i w:val="0"/>
                <w:smallCaps w:val="0"/>
                <w:strike w:val="0"/>
                <w:color w:val="000000"/>
                <w:sz w:val="20"/>
                <w:szCs w:val="20"/>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Form C: Offeror Information Form </w:t>
            </w:r>
          </w:p>
          <w:p w:rsidR="00000000" w:rsidDel="00000000" w:rsidP="00000000" w:rsidRDefault="00000000" w:rsidRPr="00000000" w14:paraId="0000000D">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454" w:right="0" w:hanging="227"/>
              <w:jc w:val="left"/>
              <w:rPr>
                <w:rFonts w:ascii="Open Sans" w:cs="Open Sans" w:eastAsia="Open Sans" w:hAnsi="Open Sans"/>
                <w:i w:val="0"/>
                <w:smallCaps w:val="0"/>
                <w:strike w:val="0"/>
                <w:color w:val="000000"/>
                <w:sz w:val="20"/>
                <w:szCs w:val="20"/>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Form D: Joint Venture Partner Information Form, all documents as required in the Form, in the event that the Proposal is submitted by a Joint Venture.</w:t>
            </w:r>
          </w:p>
          <w:p w:rsidR="00000000" w:rsidDel="00000000" w:rsidP="00000000" w:rsidRDefault="00000000" w:rsidRPr="00000000" w14:paraId="0000000E">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454" w:right="0" w:hanging="227"/>
              <w:jc w:val="left"/>
              <w:rPr>
                <w:rFonts w:ascii="Open Sans" w:cs="Open Sans" w:eastAsia="Open Sans" w:hAnsi="Open Sans"/>
                <w:i w:val="0"/>
                <w:smallCaps w:val="0"/>
                <w:strike w:val="0"/>
                <w:color w:val="000000"/>
                <w:sz w:val="20"/>
                <w:szCs w:val="20"/>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Form E: Proposal Submission Form</w:t>
            </w:r>
          </w:p>
          <w:p w:rsidR="00000000" w:rsidDel="00000000" w:rsidP="00000000" w:rsidRDefault="00000000" w:rsidRPr="00000000" w14:paraId="0000000F">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454" w:right="0" w:hanging="227"/>
              <w:jc w:val="left"/>
              <w:rPr>
                <w:rFonts w:ascii="Open Sans" w:cs="Open Sans" w:eastAsia="Open Sans" w:hAnsi="Open Sans"/>
                <w:u w:val="none"/>
              </w:rPr>
            </w:pPr>
            <w:r w:rsidDel="00000000" w:rsidR="00000000" w:rsidRPr="00000000">
              <w:rPr>
                <w:rFonts w:ascii="Open Sans" w:cs="Open Sans" w:eastAsia="Open Sans" w:hAnsi="Open Sans"/>
                <w:rtl w:val="0"/>
              </w:rPr>
              <w:t xml:space="preserve">Form G: Technical Proposal Form, section 4 “List of sub-contractors or suppliers”</w:t>
            </w:r>
          </w:p>
        </w:tc>
      </w:tr>
      <w:tr>
        <w:trPr>
          <w:cantSplit w:val="0"/>
          <w:trHeight w:val="800" w:hRule="atLeast"/>
          <w:tblHeader w:val="0"/>
        </w:trPr>
        <w:tc>
          <w:tcPr>
            <w:vAlign w:val="center"/>
          </w:tcPr>
          <w:p w:rsidR="00000000" w:rsidDel="00000000" w:rsidP="00000000" w:rsidRDefault="00000000" w:rsidRPr="00000000" w14:paraId="00000010">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Open Sans" w:cs="Open Sans" w:eastAsia="Open Sans" w:hAnsi="Open Sans"/>
                <w:i w:val="0"/>
                <w:smallCaps w:val="0"/>
                <w:strike w:val="0"/>
                <w:color w:val="000000"/>
                <w:sz w:val="20"/>
                <w:szCs w:val="20"/>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Completeness of the Proposal. All documents and technical documentation requested in Instructions to Offerors Article 10 have been provided and are complete</w:t>
            </w:r>
          </w:p>
        </w:tc>
        <w:tc>
          <w:tcPr>
            <w:vAlign w:val="center"/>
          </w:tcPr>
          <w:p w:rsidR="00000000" w:rsidDel="00000000" w:rsidP="00000000" w:rsidRDefault="00000000" w:rsidRPr="00000000" w14:paraId="00000011">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454" w:right="0" w:hanging="227"/>
              <w:jc w:val="left"/>
              <w:rPr>
                <w:rFonts w:ascii="Open Sans" w:cs="Open Sans" w:eastAsia="Open Sans" w:hAnsi="Open Sans"/>
                <w:i w:val="0"/>
                <w:smallCaps w:val="0"/>
                <w:strike w:val="0"/>
                <w:color w:val="000000"/>
                <w:sz w:val="20"/>
                <w:szCs w:val="20"/>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All documentation as requested under Instructions to Offerors Article 10, Documents Comprising the Proposals</w:t>
            </w:r>
          </w:p>
        </w:tc>
      </w:tr>
      <w:tr>
        <w:trPr>
          <w:cantSplit w:val="0"/>
          <w:trHeight w:val="800" w:hRule="atLeast"/>
          <w:tblHeader w:val="0"/>
        </w:trPr>
        <w:tc>
          <w:tcPr>
            <w:vAlign w:val="center"/>
          </w:tcPr>
          <w:p w:rsidR="00000000" w:rsidDel="00000000" w:rsidP="00000000" w:rsidRDefault="00000000" w:rsidRPr="00000000" w14:paraId="00000012">
            <w:pPr>
              <w:numPr>
                <w:ilvl w:val="0"/>
                <w:numId w:val="4"/>
              </w:numPr>
              <w:ind w:left="360"/>
              <w:rPr>
                <w:rFonts w:ascii="Open Sans" w:cs="Open Sans" w:eastAsia="Open Sans" w:hAnsi="Open Sans"/>
              </w:rPr>
            </w:pPr>
            <w:r w:rsidDel="00000000" w:rsidR="00000000" w:rsidRPr="00000000">
              <w:rPr>
                <w:rFonts w:ascii="Open Sans" w:cs="Open Sans" w:eastAsia="Open Sans" w:hAnsi="Open Sans"/>
                <w:rtl w:val="0"/>
              </w:rPr>
              <w:t xml:space="preserve">Offeror accepts UNOPS General Conditions of        Contract as specified in Section VI</w:t>
            </w:r>
          </w:p>
        </w:tc>
        <w:tc>
          <w:tcPr>
            <w:vAlign w:val="center"/>
          </w:tcPr>
          <w:p w:rsidR="00000000" w:rsidDel="00000000" w:rsidP="00000000" w:rsidRDefault="00000000" w:rsidRPr="00000000" w14:paraId="00000013">
            <w:pPr>
              <w:numPr>
                <w:ilvl w:val="0"/>
                <w:numId w:val="1"/>
              </w:numPr>
              <w:ind w:left="720" w:hanging="360"/>
              <w:rPr>
                <w:rFonts w:ascii="Open Sans" w:cs="Open Sans" w:eastAsia="Open Sans" w:hAnsi="Open Sans"/>
                <w:u w:val="none"/>
              </w:rPr>
            </w:pPr>
            <w:r w:rsidDel="00000000" w:rsidR="00000000" w:rsidRPr="00000000">
              <w:rPr>
                <w:rFonts w:ascii="Open Sans" w:cs="Open Sans" w:eastAsia="Open Sans" w:hAnsi="Open Sans"/>
                <w:rtl w:val="0"/>
              </w:rPr>
              <w:t xml:space="preserve">Form E: Proposal Submission Form</w:t>
            </w:r>
          </w:p>
        </w:tc>
      </w:tr>
      <w:tr>
        <w:trPr>
          <w:cantSplit w:val="0"/>
          <w:trHeight w:val="800" w:hRule="atLeast"/>
          <w:tblHeader w:val="0"/>
        </w:trPr>
        <w:tc>
          <w:tcPr>
            <w:vAlign w:val="center"/>
          </w:tcPr>
          <w:p w:rsidR="00000000" w:rsidDel="00000000" w:rsidP="00000000" w:rsidRDefault="00000000" w:rsidRPr="00000000" w14:paraId="00000014">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Open Sans" w:cs="Open Sans" w:eastAsia="Open Sans" w:hAnsi="Open Sans"/>
              </w:rPr>
            </w:pPr>
            <w:r w:rsidDel="00000000" w:rsidR="00000000" w:rsidRPr="00000000">
              <w:rPr>
                <w:rFonts w:ascii="Open Sans" w:cs="Open Sans" w:eastAsia="Open Sans" w:hAnsi="Open Sans"/>
                <w:rtl w:val="0"/>
              </w:rPr>
              <w:t xml:space="preserve">Offeror should be in continuous business of supplying similar services/activities as specified in the Schedule of requirements during the last 3 (three) years prior to Proposal opening.</w:t>
            </w:r>
          </w:p>
        </w:tc>
        <w:tc>
          <w:tcPr>
            <w:vAlign w:val="center"/>
          </w:tcPr>
          <w:p w:rsidR="00000000" w:rsidDel="00000000" w:rsidP="00000000" w:rsidRDefault="00000000" w:rsidRPr="00000000" w14:paraId="00000015">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Open Sans" w:cs="Open Sans" w:eastAsia="Open Sans" w:hAnsi="Open Sans"/>
                <w:u w:val="none"/>
              </w:rPr>
            </w:pPr>
            <w:r w:rsidDel="00000000" w:rsidR="00000000" w:rsidRPr="00000000">
              <w:rPr>
                <w:rFonts w:ascii="Open Sans" w:cs="Open Sans" w:eastAsia="Open Sans" w:hAnsi="Open Sans"/>
                <w:rtl w:val="0"/>
              </w:rPr>
              <w:t xml:space="preserve">Bidder provided certificate of registration of the company or equivalent document, confirming its legal status under the laws of a country of its origination</w:t>
            </w:r>
            <w:r w:rsidDel="00000000" w:rsidR="00000000" w:rsidRPr="00000000">
              <w:rPr>
                <w:rtl w:val="0"/>
              </w:rPr>
            </w:r>
          </w:p>
        </w:tc>
      </w:tr>
      <w:tr>
        <w:trPr>
          <w:cantSplit w:val="0"/>
          <w:trHeight w:val="800" w:hRule="atLeast"/>
          <w:tblHeader w:val="0"/>
        </w:trPr>
        <w:tc>
          <w:tcPr>
            <w:vAlign w:val="center"/>
          </w:tcPr>
          <w:p w:rsidR="00000000" w:rsidDel="00000000" w:rsidP="00000000" w:rsidRDefault="00000000" w:rsidRPr="00000000" w14:paraId="00000016">
            <w:pPr>
              <w:numPr>
                <w:ilvl w:val="0"/>
                <w:numId w:val="4"/>
              </w:numPr>
              <w:ind w:left="360"/>
              <w:rPr>
                <w:rFonts w:ascii="Roboto" w:cs="Roboto" w:eastAsia="Roboto" w:hAnsi="Roboto"/>
                <w:color w:val="444746"/>
                <w:sz w:val="21"/>
                <w:szCs w:val="21"/>
                <w:highlight w:val="white"/>
                <w:u w:val="none"/>
              </w:rPr>
            </w:pPr>
            <w:r w:rsidDel="00000000" w:rsidR="00000000" w:rsidRPr="00000000">
              <w:rPr>
                <w:rFonts w:ascii="Roboto" w:cs="Roboto" w:eastAsia="Roboto" w:hAnsi="Roboto"/>
                <w:color w:val="444746"/>
                <w:sz w:val="21"/>
                <w:szCs w:val="21"/>
                <w:highlight w:val="white"/>
                <w:rtl w:val="0"/>
              </w:rPr>
              <w:t xml:space="preserve">Bidder must be registered in the Registry of NGOs maintained by the Ministry of Justice (Реєстр громадських організацій, https://rgo.minjust.gov.ua/)</w:t>
            </w:r>
            <w:r w:rsidDel="00000000" w:rsidR="00000000" w:rsidRPr="00000000">
              <w:rPr>
                <w:rtl w:val="0"/>
              </w:rPr>
            </w:r>
          </w:p>
        </w:tc>
        <w:tc>
          <w:tcPr>
            <w:vAlign w:val="center"/>
          </w:tcPr>
          <w:p w:rsidR="00000000" w:rsidDel="00000000" w:rsidP="00000000" w:rsidRDefault="00000000" w:rsidRPr="00000000" w14:paraId="00000017">
            <w:pPr>
              <w:numPr>
                <w:ilvl w:val="0"/>
                <w:numId w:val="9"/>
              </w:numPr>
              <w:ind w:left="720" w:hanging="360"/>
              <w:rPr>
                <w:rFonts w:ascii="Open Sans" w:cs="Open Sans" w:eastAsia="Open Sans" w:hAnsi="Open Sans"/>
                <w:u w:val="none"/>
              </w:rPr>
            </w:pPr>
            <w:r w:rsidDel="00000000" w:rsidR="00000000" w:rsidRPr="00000000">
              <w:rPr>
                <w:rFonts w:ascii="Open Sans" w:cs="Open Sans" w:eastAsia="Open Sans" w:hAnsi="Open Sans"/>
                <w:rtl w:val="0"/>
              </w:rPr>
              <w:t xml:space="preserve">Copy of registration certificate in the UA NGOs database </w:t>
            </w:r>
          </w:p>
        </w:tc>
      </w:tr>
    </w:tbl>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Open Sans" w:cs="Open Sans" w:eastAsia="Open Sans" w:hAnsi="Open Sans"/>
          <w:b w:val="1"/>
          <w:i w:val="0"/>
          <w:smallCaps w:val="0"/>
          <w:strike w:val="0"/>
          <w:color w:val="000000"/>
          <w:sz w:val="20"/>
          <w:szCs w:val="20"/>
          <w:u w:val="singl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Open Sans" w:cs="Open Sans" w:eastAsia="Open Sans" w:hAnsi="Open Sans"/>
          <w:b w:val="1"/>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b w:val="1"/>
          <w:i w:val="0"/>
          <w:smallCaps w:val="0"/>
          <w:strike w:val="0"/>
          <w:color w:val="000000"/>
          <w:sz w:val="20"/>
          <w:szCs w:val="20"/>
          <w:u w:val="single"/>
          <w:shd w:fill="auto" w:val="clear"/>
          <w:vertAlign w:val="baseline"/>
          <w:rtl w:val="0"/>
        </w:rPr>
        <w:t xml:space="preserve">Qualification criteria</w:t>
      </w: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 – evaluated on Pass/Fail basis</w:t>
      </w:r>
      <w:r w:rsidDel="00000000" w:rsidR="00000000" w:rsidRPr="00000000">
        <w:rPr>
          <w:rtl w:val="0"/>
        </w:rPr>
      </w:r>
    </w:p>
    <w:p w:rsidR="00000000" w:rsidDel="00000000" w:rsidP="00000000" w:rsidRDefault="00000000" w:rsidRPr="00000000" w14:paraId="0000001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Open Sans" w:cs="Open Sans" w:eastAsia="Open Sans" w:hAnsi="Open Sans"/>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1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Open Sans" w:cs="Open Sans" w:eastAsia="Open Sans" w:hAnsi="Open Sans"/>
          <w:b w:val="1"/>
          <w:i w:val="0"/>
          <w:smallCaps w:val="0"/>
          <w:strike w:val="0"/>
          <w:color w:val="000000"/>
          <w:sz w:val="20"/>
          <w:szCs w:val="20"/>
          <w:u w:val="single"/>
          <w:shd w:fill="auto" w:val="clear"/>
          <w:vertAlign w:val="baseline"/>
        </w:rPr>
      </w:pPr>
      <w:r w:rsidDel="00000000" w:rsidR="00000000" w:rsidRPr="00000000">
        <w:rPr>
          <w:rtl w:val="0"/>
        </w:rPr>
      </w:r>
    </w:p>
    <w:tbl>
      <w:tblPr>
        <w:tblStyle w:val="Table2"/>
        <w:tblW w:w="9781.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820"/>
        <w:gridCol w:w="4961"/>
        <w:tblGridChange w:id="0">
          <w:tblGrid>
            <w:gridCol w:w="4820"/>
            <w:gridCol w:w="4961"/>
          </w:tblGrid>
        </w:tblGridChange>
      </w:tblGrid>
      <w:tr>
        <w:trPr>
          <w:cantSplit w:val="0"/>
          <w:tblHeader w:val="0"/>
        </w:trPr>
        <w:tc>
          <w:tcPr>
            <w:shd w:fill="d9d9d9" w:val="clear"/>
            <w:vAlign w:val="center"/>
          </w:tcPr>
          <w:p w:rsidR="00000000" w:rsidDel="00000000" w:rsidP="00000000" w:rsidRDefault="00000000" w:rsidRPr="00000000" w14:paraId="0000001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Open Sans" w:cs="Open Sans" w:eastAsia="Open Sans" w:hAnsi="Open Sans"/>
                <w:b w:val="1"/>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b w:val="1"/>
                <w:i w:val="0"/>
                <w:smallCaps w:val="0"/>
                <w:strike w:val="0"/>
                <w:color w:val="000000"/>
                <w:sz w:val="20"/>
                <w:szCs w:val="20"/>
                <w:u w:val="none"/>
                <w:shd w:fill="auto" w:val="clear"/>
                <w:vertAlign w:val="baseline"/>
                <w:rtl w:val="0"/>
              </w:rPr>
              <w:t xml:space="preserve">Criteria</w:t>
            </w:r>
          </w:p>
        </w:tc>
        <w:tc>
          <w:tcPr>
            <w:shd w:fill="d9d9d9" w:val="clear"/>
            <w:vAlign w:val="center"/>
          </w:tcPr>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Open Sans" w:cs="Open Sans" w:eastAsia="Open Sans" w:hAnsi="Open Sans"/>
                <w:b w:val="1"/>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b w:val="1"/>
                <w:i w:val="0"/>
                <w:smallCaps w:val="0"/>
                <w:strike w:val="0"/>
                <w:color w:val="000000"/>
                <w:sz w:val="20"/>
                <w:szCs w:val="20"/>
                <w:u w:val="none"/>
                <w:shd w:fill="auto" w:val="clear"/>
                <w:vertAlign w:val="baseline"/>
                <w:rtl w:val="0"/>
              </w:rPr>
              <w:t xml:space="preserve">Documents to establish compliance with the criteria</w:t>
            </w:r>
          </w:p>
        </w:tc>
      </w:tr>
      <w:tr>
        <w:trPr>
          <w:cantSplit w:val="0"/>
          <w:trHeight w:val="380" w:hRule="atLeast"/>
          <w:tblHeader w:val="0"/>
        </w:trPr>
        <w:tc>
          <w:tcPr>
            <w:vAlign w:val="center"/>
          </w:tcPr>
          <w:p w:rsidR="00000000" w:rsidDel="00000000" w:rsidP="00000000" w:rsidRDefault="00000000" w:rsidRPr="00000000" w14:paraId="0000001E">
            <w:pPr>
              <w:numPr>
                <w:ilvl w:val="0"/>
                <w:numId w:val="2"/>
              </w:numPr>
              <w:ind w:left="720" w:hanging="360"/>
              <w:rPr>
                <w:rFonts w:ascii="Open Sans" w:cs="Open Sans" w:eastAsia="Open Sans" w:hAnsi="Open Sans"/>
                <w:u w:val="none"/>
              </w:rPr>
            </w:pPr>
            <w:r w:rsidDel="00000000" w:rsidR="00000000" w:rsidRPr="00000000">
              <w:rPr>
                <w:rFonts w:ascii="Open Sans" w:cs="Open Sans" w:eastAsia="Open Sans" w:hAnsi="Open Sans"/>
                <w:rtl w:val="0"/>
              </w:rPr>
              <w:t xml:space="preserve">Financial capability. Offerors must provide an extract from the bank with current balance (</w:t>
            </w:r>
            <w:r w:rsidDel="00000000" w:rsidR="00000000" w:rsidRPr="00000000">
              <w:rPr>
                <w:rFonts w:ascii="Open Sans" w:cs="Open Sans" w:eastAsia="Open Sans" w:hAnsi="Open Sans"/>
                <w:rtl w:val="0"/>
              </w:rPr>
              <w:t xml:space="preserve">the balance should be at least </w:t>
            </w:r>
            <w:r w:rsidDel="00000000" w:rsidR="00000000" w:rsidRPr="00000000">
              <w:rPr>
                <w:rFonts w:ascii="Open Sans" w:cs="Open Sans" w:eastAsia="Open Sans" w:hAnsi="Open Sans"/>
                <w:rtl w:val="0"/>
              </w:rPr>
              <w:t xml:space="preserve">USD 5,000.</w:t>
            </w:r>
            <w:r w:rsidDel="00000000" w:rsidR="00000000" w:rsidRPr="00000000">
              <w:rPr>
                <w:rFonts w:ascii="Open Sans" w:cs="Open Sans" w:eastAsia="Open Sans" w:hAnsi="Open Sans"/>
                <w:rtl w:val="0"/>
              </w:rPr>
              <w:t xml:space="preserve">00</w:t>
            </w:r>
            <w:r w:rsidDel="00000000" w:rsidR="00000000" w:rsidRPr="00000000">
              <w:rPr>
                <w:rFonts w:ascii="Open Sans" w:cs="Open Sans" w:eastAsia="Open Sans" w:hAnsi="Open Sans"/>
                <w:rtl w:val="0"/>
              </w:rPr>
              <w:t xml:space="preserve">)</w:t>
            </w:r>
            <w:r w:rsidDel="00000000" w:rsidR="00000000" w:rsidRPr="00000000">
              <w:rPr>
                <w:rtl w:val="0"/>
              </w:rPr>
            </w:r>
          </w:p>
        </w:tc>
        <w:tc>
          <w:tcPr>
            <w:vAlign w:val="center"/>
          </w:tcPr>
          <w:p w:rsidR="00000000" w:rsidDel="00000000" w:rsidP="00000000" w:rsidRDefault="00000000" w:rsidRPr="00000000" w14:paraId="0000001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rPr>
            </w:pPr>
            <w:r w:rsidDel="00000000" w:rsidR="00000000" w:rsidRPr="00000000">
              <w:rPr>
                <w:rtl w:val="0"/>
              </w:rPr>
            </w:r>
          </w:p>
          <w:p w:rsidR="00000000" w:rsidDel="00000000" w:rsidP="00000000" w:rsidRDefault="00000000" w:rsidRPr="00000000" w14:paraId="00000020">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Open Sans" w:cs="Open Sans" w:eastAsia="Open Sans" w:hAnsi="Open Sans"/>
              </w:rPr>
            </w:pPr>
            <w:r w:rsidDel="00000000" w:rsidR="00000000" w:rsidRPr="00000000">
              <w:rPr>
                <w:rFonts w:ascii="Open Sans" w:cs="Open Sans" w:eastAsia="Open Sans" w:hAnsi="Open Sans"/>
                <w:rtl w:val="0"/>
              </w:rPr>
              <w:t xml:space="preserve">Extract from the Bidder`s Bank with current balance.</w:t>
            </w:r>
          </w:p>
          <w:p w:rsidR="00000000" w:rsidDel="00000000" w:rsidP="00000000" w:rsidRDefault="00000000" w:rsidRPr="00000000" w14:paraId="0000002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Open Sans" w:cs="Open Sans" w:eastAsia="Open Sans" w:hAnsi="Open Sans"/>
              </w:rPr>
            </w:pPr>
            <w:r w:rsidDel="00000000" w:rsidR="00000000" w:rsidRPr="00000000">
              <w:rPr>
                <w:rtl w:val="0"/>
              </w:rPr>
            </w:r>
          </w:p>
        </w:tc>
      </w:tr>
      <w:tr>
        <w:trPr>
          <w:cantSplit w:val="0"/>
          <w:trHeight w:val="1400" w:hRule="atLeast"/>
          <w:tblHeader w:val="0"/>
        </w:trPr>
        <w:tc>
          <w:tcPr>
            <w:vAlign w:val="center"/>
          </w:tcPr>
          <w:p w:rsidR="00000000" w:rsidDel="00000000" w:rsidP="00000000" w:rsidRDefault="00000000" w:rsidRPr="00000000" w14:paraId="00000022">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Open Sans" w:cs="Open Sans" w:eastAsia="Open Sans" w:hAnsi="Open Sans"/>
                <w:u w:val="none"/>
              </w:rPr>
            </w:pPr>
            <w:r w:rsidDel="00000000" w:rsidR="00000000" w:rsidRPr="00000000">
              <w:rPr>
                <w:rFonts w:ascii="Open Sans" w:cs="Open Sans" w:eastAsia="Open Sans" w:hAnsi="Open Sans"/>
                <w:rtl w:val="0"/>
              </w:rPr>
              <w:t xml:space="preserve">Offeror should be in continuous business of supplying similar services/activities as specified in the Schedule of requirements during</w:t>
            </w:r>
            <w:r w:rsidDel="00000000" w:rsidR="00000000" w:rsidRPr="00000000">
              <w:rPr>
                <w:rFonts w:ascii="Open Sans" w:cs="Open Sans" w:eastAsia="Open Sans" w:hAnsi="Open Sans"/>
                <w:rtl w:val="0"/>
              </w:rPr>
              <w:t xml:space="preserve"> the last 3 (three) y</w:t>
            </w:r>
            <w:r w:rsidDel="00000000" w:rsidR="00000000" w:rsidRPr="00000000">
              <w:rPr>
                <w:rFonts w:ascii="Open Sans" w:cs="Open Sans" w:eastAsia="Open Sans" w:hAnsi="Open Sans"/>
                <w:rtl w:val="0"/>
              </w:rPr>
              <w:t xml:space="preserve">ears prior to Proposal opening.</w:t>
            </w:r>
          </w:p>
        </w:tc>
        <w:tc>
          <w:tcPr>
            <w:vAlign w:val="center"/>
          </w:tcPr>
          <w:p w:rsidR="00000000" w:rsidDel="00000000" w:rsidP="00000000" w:rsidRDefault="00000000" w:rsidRPr="00000000" w14:paraId="00000023">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Open Sans" w:cs="Open Sans" w:eastAsia="Open Sans" w:hAnsi="Open Sans"/>
              </w:rPr>
            </w:pPr>
            <w:r w:rsidDel="00000000" w:rsidR="00000000" w:rsidRPr="00000000">
              <w:rPr>
                <w:rFonts w:ascii="Open Sans" w:cs="Open Sans" w:eastAsia="Open Sans" w:hAnsi="Open Sans"/>
                <w:rtl w:val="0"/>
              </w:rPr>
              <w:t xml:space="preserve">Certification of incorporation of the Offeror</w:t>
            </w:r>
          </w:p>
          <w:p w:rsidR="00000000" w:rsidDel="00000000" w:rsidP="00000000" w:rsidRDefault="00000000" w:rsidRPr="00000000" w14:paraId="00000024">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Open Sans" w:cs="Open Sans" w:eastAsia="Open Sans" w:hAnsi="Open Sans"/>
              </w:rPr>
            </w:pPr>
            <w:r w:rsidDel="00000000" w:rsidR="00000000" w:rsidRPr="00000000">
              <w:rPr>
                <w:rFonts w:ascii="Open Sans" w:cs="Open Sans" w:eastAsia="Open Sans" w:hAnsi="Open Sans"/>
                <w:rtl w:val="0"/>
              </w:rPr>
              <w:t xml:space="preserve">Form I: Performance Statement Form</w:t>
            </w:r>
          </w:p>
        </w:tc>
      </w:tr>
      <w:tr>
        <w:trPr>
          <w:cantSplit w:val="0"/>
          <w:trHeight w:val="420" w:hRule="atLeast"/>
          <w:tblHeader w:val="0"/>
        </w:trPr>
        <w:tc>
          <w:tcPr>
            <w:vAlign w:val="center"/>
          </w:tcPr>
          <w:p w:rsidR="00000000" w:rsidDel="00000000" w:rsidP="00000000" w:rsidRDefault="00000000" w:rsidRPr="00000000" w14:paraId="00000025">
            <w:pPr>
              <w:numPr>
                <w:ilvl w:val="0"/>
                <w:numId w:val="2"/>
              </w:numPr>
              <w:spacing w:line="276" w:lineRule="auto"/>
              <w:ind w:left="720" w:right="-28" w:hanging="360"/>
              <w:rPr>
                <w:rFonts w:ascii="Open Sans" w:cs="Open Sans" w:eastAsia="Open Sans" w:hAnsi="Open Sans"/>
                <w:u w:val="none"/>
              </w:rPr>
            </w:pPr>
            <w:r w:rsidDel="00000000" w:rsidR="00000000" w:rsidRPr="00000000">
              <w:rPr>
                <w:rFonts w:ascii="Open Sans" w:cs="Open Sans" w:eastAsia="Open Sans" w:hAnsi="Open Sans"/>
                <w:rtl w:val="0"/>
              </w:rPr>
              <w:t xml:space="preserve">The bidder has experience successfully delivering at least two (2) similar services contracts </w:t>
            </w:r>
            <w:r w:rsidDel="00000000" w:rsidR="00000000" w:rsidRPr="00000000">
              <w:rPr>
                <w:rFonts w:ascii="Open Sans" w:cs="Open Sans" w:eastAsia="Open Sans" w:hAnsi="Open Sans"/>
                <w:rtl w:val="0"/>
              </w:rPr>
              <w:t xml:space="preserve">during</w:t>
            </w:r>
            <w:r w:rsidDel="00000000" w:rsidR="00000000" w:rsidRPr="00000000">
              <w:rPr>
                <w:rFonts w:ascii="Open Sans" w:cs="Open Sans" w:eastAsia="Open Sans" w:hAnsi="Open Sans"/>
                <w:rtl w:val="0"/>
              </w:rPr>
              <w:t xml:space="preserve"> the last five (5) years</w:t>
            </w:r>
            <w:r w:rsidDel="00000000" w:rsidR="00000000" w:rsidRPr="00000000">
              <w:rPr>
                <w:rFonts w:ascii="Open Sans" w:cs="Open Sans" w:eastAsia="Open Sans" w:hAnsi="Open Sans"/>
                <w:rtl w:val="0"/>
              </w:rPr>
              <w:t xml:space="preserve"> prior to bid opening.</w:t>
            </w:r>
            <w:r w:rsidDel="00000000" w:rsidR="00000000" w:rsidRPr="00000000">
              <w:rPr>
                <w:rtl w:val="0"/>
              </w:rPr>
            </w:r>
          </w:p>
        </w:tc>
        <w:tc>
          <w:tcPr>
            <w:vAlign w:val="center"/>
          </w:tcPr>
          <w:p w:rsidR="00000000" w:rsidDel="00000000" w:rsidP="00000000" w:rsidRDefault="00000000" w:rsidRPr="00000000" w14:paraId="00000026">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Open Sans" w:cs="Open Sans" w:eastAsia="Open Sans" w:hAnsi="Open Sans"/>
              </w:rPr>
            </w:pPr>
            <w:r w:rsidDel="00000000" w:rsidR="00000000" w:rsidRPr="00000000">
              <w:rPr>
                <w:rFonts w:ascii="Open Sans" w:cs="Open Sans" w:eastAsia="Open Sans" w:hAnsi="Open Sans"/>
                <w:rtl w:val="0"/>
              </w:rPr>
              <w:t xml:space="preserve">Bidder must provide evidence (contract, PO, etc) of at least 2 successfully executed contracts for similar services realized in the previous three years (relevant to Form J: </w:t>
            </w:r>
            <w:r w:rsidDel="00000000" w:rsidR="00000000" w:rsidRPr="00000000">
              <w:rPr>
                <w:rFonts w:ascii="Open Sans" w:cs="Open Sans" w:eastAsia="Open Sans" w:hAnsi="Open Sans"/>
                <w:rtl w:val="0"/>
              </w:rPr>
              <w:t xml:space="preserve"> Performance Statement Form</w:t>
            </w:r>
            <w:r w:rsidDel="00000000" w:rsidR="00000000" w:rsidRPr="00000000">
              <w:rPr>
                <w:rFonts w:ascii="Open Sans" w:cs="Open Sans" w:eastAsia="Open Sans" w:hAnsi="Open Sans"/>
                <w:rtl w:val="0"/>
              </w:rPr>
              <w:t xml:space="preserve">).</w:t>
            </w:r>
          </w:p>
          <w:p w:rsidR="00000000" w:rsidDel="00000000" w:rsidP="00000000" w:rsidRDefault="00000000" w:rsidRPr="00000000" w14:paraId="00000027">
            <w:pPr>
              <w:numPr>
                <w:ilvl w:val="0"/>
                <w:numId w:val="5"/>
              </w:numPr>
              <w:ind w:left="720" w:hanging="360"/>
              <w:rPr>
                <w:rFonts w:ascii="Open Sans" w:cs="Open Sans" w:eastAsia="Open Sans" w:hAnsi="Open Sans"/>
              </w:rPr>
            </w:pPr>
            <w:r w:rsidDel="00000000" w:rsidR="00000000" w:rsidRPr="00000000">
              <w:rPr>
                <w:rFonts w:ascii="Open Sans" w:cs="Open Sans" w:eastAsia="Open Sans" w:hAnsi="Open Sans"/>
                <w:rtl w:val="0"/>
              </w:rPr>
              <w:t xml:space="preserve">Bidder must provide at least 2 references from at least 2 previous clients (relevant to Form I:  Performance Statement Form)</w:t>
            </w:r>
            <w:r w:rsidDel="00000000" w:rsidR="00000000" w:rsidRPr="00000000">
              <w:rPr>
                <w:rtl w:val="0"/>
              </w:rPr>
            </w:r>
          </w:p>
        </w:tc>
      </w:tr>
      <w:tr>
        <w:trPr>
          <w:cantSplit w:val="0"/>
          <w:trHeight w:val="420" w:hRule="atLeast"/>
          <w:tblHeader w:val="0"/>
        </w:trPr>
        <w:tc>
          <w:tcPr>
            <w:vAlign w:val="center"/>
          </w:tcPr>
          <w:p w:rsidR="00000000" w:rsidDel="00000000" w:rsidP="00000000" w:rsidRDefault="00000000" w:rsidRPr="00000000" w14:paraId="00000028">
            <w:pPr>
              <w:numPr>
                <w:ilvl w:val="0"/>
                <w:numId w:val="2"/>
              </w:numPr>
              <w:spacing w:line="276" w:lineRule="auto"/>
              <w:ind w:left="720" w:hanging="360"/>
              <w:jc w:val="both"/>
              <w:rPr>
                <w:rFonts w:ascii="Open Sans" w:cs="Open Sans" w:eastAsia="Open Sans" w:hAnsi="Open Sans"/>
                <w:u w:val="none"/>
              </w:rPr>
            </w:pPr>
            <w:r w:rsidDel="00000000" w:rsidR="00000000" w:rsidRPr="00000000">
              <w:rPr>
                <w:rFonts w:ascii="Open Sans" w:cs="Open Sans" w:eastAsia="Open Sans" w:hAnsi="Open Sans"/>
                <w:rtl w:val="0"/>
              </w:rPr>
              <w:t xml:space="preserve">Evidence of current community engagement is provided through third-party references.</w:t>
            </w:r>
          </w:p>
        </w:tc>
        <w:tc>
          <w:tcPr>
            <w:vAlign w:val="center"/>
          </w:tcPr>
          <w:p w:rsidR="00000000" w:rsidDel="00000000" w:rsidP="00000000" w:rsidRDefault="00000000" w:rsidRPr="00000000" w14:paraId="00000029">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Open Sans" w:cs="Open Sans" w:eastAsia="Open Sans" w:hAnsi="Open Sans"/>
              </w:rPr>
            </w:pPr>
            <w:r w:rsidDel="00000000" w:rsidR="00000000" w:rsidRPr="00000000">
              <w:rPr>
                <w:rFonts w:ascii="Open Sans" w:cs="Open Sans" w:eastAsia="Open Sans" w:hAnsi="Open Sans"/>
                <w:rtl w:val="0"/>
              </w:rPr>
              <w:t xml:space="preserve">References of current engagement from third-parties. </w:t>
            </w:r>
          </w:p>
        </w:tc>
      </w:tr>
    </w:tbl>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Open Sans" w:cs="Open Sans" w:eastAsia="Open Sans" w:hAnsi="Open Sans"/>
          <w:b w:val="1"/>
          <w:i w:val="0"/>
          <w:smallCaps w:val="0"/>
          <w:strike w:val="0"/>
          <w:color w:val="000000"/>
          <w:sz w:val="20"/>
          <w:szCs w:val="20"/>
          <w:u w:val="single"/>
          <w:shd w:fill="auto" w:val="clear"/>
          <w:vertAlign w:val="baseline"/>
        </w:rPr>
      </w:pPr>
      <w:r w:rsidDel="00000000" w:rsidR="00000000" w:rsidRPr="00000000">
        <w:rPr>
          <w:rtl w:val="0"/>
        </w:rPr>
      </w:r>
    </w:p>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Open Sans" w:cs="Open Sans" w:eastAsia="Open Sans" w:hAnsi="Open Sans"/>
          <w:b w:val="1"/>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b w:val="1"/>
          <w:i w:val="0"/>
          <w:smallCaps w:val="0"/>
          <w:strike w:val="0"/>
          <w:color w:val="000000"/>
          <w:sz w:val="20"/>
          <w:szCs w:val="20"/>
          <w:u w:val="single"/>
          <w:shd w:fill="auto" w:val="clear"/>
          <w:vertAlign w:val="baseline"/>
          <w:rtl w:val="0"/>
        </w:rPr>
        <w:t xml:space="preserve">Technical criteria</w:t>
      </w:r>
      <w:r w:rsidDel="00000000" w:rsidR="00000000" w:rsidRPr="00000000">
        <w:rPr>
          <w:rFonts w:ascii="Open Sans" w:cs="Open Sans" w:eastAsia="Open Sans" w:hAnsi="Open Sans"/>
          <w:b w:val="1"/>
          <w:i w:val="0"/>
          <w:smallCaps w:val="0"/>
          <w:strike w:val="0"/>
          <w:color w:val="000000"/>
          <w:sz w:val="20"/>
          <w:szCs w:val="20"/>
          <w:u w:val="none"/>
          <w:shd w:fill="auto" w:val="clear"/>
          <w:vertAlign w:val="baseline"/>
          <w:rtl w:val="0"/>
        </w:rPr>
        <w:t xml:space="preserve"> </w:t>
      </w: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 evaluated based on a cumulative analysis methodology</w:t>
      </w:r>
      <w:r w:rsidDel="00000000" w:rsidR="00000000" w:rsidRPr="00000000">
        <w:rPr>
          <w:rtl w:val="0"/>
        </w:rPr>
      </w:r>
    </w:p>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Open Sans" w:cs="Open Sans" w:eastAsia="Open Sans" w:hAnsi="Open Sans"/>
          <w:b w:val="1"/>
          <w:i w:val="0"/>
          <w:smallCaps w:val="0"/>
          <w:strike w:val="0"/>
          <w:color w:val="000000"/>
          <w:sz w:val="20"/>
          <w:szCs w:val="20"/>
          <w:u w:val="none"/>
          <w:shd w:fill="auto" w:val="clear"/>
          <w:vertAlign w:val="baseline"/>
        </w:rPr>
      </w:pPr>
      <w:r w:rsidDel="00000000" w:rsidR="00000000" w:rsidRPr="00000000">
        <w:rPr>
          <w:rtl w:val="0"/>
        </w:rPr>
      </w:r>
    </w:p>
    <w:tbl>
      <w:tblPr>
        <w:tblStyle w:val="Table3"/>
        <w:tblW w:w="9781.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820"/>
        <w:gridCol w:w="4961"/>
        <w:tblGridChange w:id="0">
          <w:tblGrid>
            <w:gridCol w:w="4820"/>
            <w:gridCol w:w="4961"/>
          </w:tblGrid>
        </w:tblGridChange>
      </w:tblGrid>
      <w:tr>
        <w:trPr>
          <w:cantSplit w:val="0"/>
          <w:tblHeader w:val="0"/>
        </w:trPr>
        <w:tc>
          <w:tcPr>
            <w:shd w:fill="d9d9d9" w:val="clear"/>
            <w:vAlign w:val="center"/>
          </w:tcPr>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Open Sans" w:cs="Open Sans" w:eastAsia="Open Sans" w:hAnsi="Open Sans"/>
                <w:b w:val="1"/>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b w:val="1"/>
                <w:i w:val="0"/>
                <w:smallCaps w:val="0"/>
                <w:strike w:val="0"/>
                <w:color w:val="000000"/>
                <w:sz w:val="20"/>
                <w:szCs w:val="20"/>
                <w:u w:val="none"/>
                <w:shd w:fill="auto" w:val="clear"/>
                <w:vertAlign w:val="baseline"/>
                <w:rtl w:val="0"/>
              </w:rPr>
              <w:t xml:space="preserve">Criteria</w:t>
            </w:r>
          </w:p>
        </w:tc>
        <w:tc>
          <w:tcPr>
            <w:shd w:fill="d9d9d9" w:val="clear"/>
            <w:vAlign w:val="center"/>
          </w:tcPr>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Open Sans" w:cs="Open Sans" w:eastAsia="Open Sans" w:hAnsi="Open Sans"/>
                <w:b w:val="1"/>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b w:val="1"/>
                <w:i w:val="0"/>
                <w:smallCaps w:val="0"/>
                <w:strike w:val="0"/>
                <w:color w:val="000000"/>
                <w:sz w:val="20"/>
                <w:szCs w:val="20"/>
                <w:u w:val="none"/>
                <w:shd w:fill="auto" w:val="clear"/>
                <w:vertAlign w:val="baseline"/>
                <w:rtl w:val="0"/>
              </w:rPr>
              <w:t xml:space="preserve">Documents to establish compliance with the criteria</w:t>
            </w:r>
          </w:p>
        </w:tc>
      </w:tr>
      <w:tr>
        <w:trPr>
          <w:cantSplit w:val="0"/>
          <w:trHeight w:val="1060" w:hRule="atLeast"/>
          <w:tblHeader w:val="0"/>
        </w:trPr>
        <w:tc>
          <w:tcPr>
            <w:vAlign w:val="center"/>
          </w:tcPr>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Evaluation will be conducted based on the cumulative analysis of Technical and Financial Proposals with a weighting of </w:t>
            </w:r>
            <w:r w:rsidDel="00000000" w:rsidR="00000000" w:rsidRPr="00000000">
              <w:rPr>
                <w:rFonts w:ascii="Open Sans" w:cs="Open Sans" w:eastAsia="Open Sans" w:hAnsi="Open Sans"/>
                <w:b w:val="1"/>
                <w:i w:val="0"/>
                <w:smallCaps w:val="0"/>
                <w:strike w:val="0"/>
                <w:color w:val="000000"/>
                <w:sz w:val="20"/>
                <w:szCs w:val="20"/>
                <w:u w:val="none"/>
                <w:shd w:fill="auto" w:val="clear"/>
                <w:vertAlign w:val="baseline"/>
                <w:rtl w:val="0"/>
              </w:rPr>
              <w:t xml:space="preserve">70%-30%</w:t>
            </w:r>
            <w:r w:rsidDel="00000000" w:rsidR="00000000" w:rsidRPr="00000000">
              <w:rPr>
                <w:rFonts w:ascii="Open Sans" w:cs="Open Sans" w:eastAsia="Open Sans" w:hAnsi="Open Sans"/>
                <w:rtl w:val="0"/>
              </w:rPr>
              <w:t xml:space="preserve"> </w:t>
            </w: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(Technical Proposal-Financial Proposal) </w:t>
            </w:r>
          </w:p>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The total number of points which an Offeror may obtain for its proposal is as follows:</w:t>
            </w:r>
          </w:p>
          <w:p w:rsidR="00000000" w:rsidDel="00000000" w:rsidP="00000000" w:rsidRDefault="00000000" w:rsidRPr="00000000" w14:paraId="00000032">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Open Sans" w:cs="Open Sans" w:eastAsia="Open Sans" w:hAnsi="Open Sans"/>
                <w:i w:val="0"/>
                <w:smallCaps w:val="0"/>
                <w:strike w:val="0"/>
                <w:color w:val="000000"/>
                <w:sz w:val="20"/>
                <w:szCs w:val="20"/>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Technical Proposal =</w:t>
            </w:r>
            <w:r w:rsidDel="00000000" w:rsidR="00000000" w:rsidRPr="00000000">
              <w:rPr>
                <w:rFonts w:ascii="Open Sans" w:cs="Open Sans" w:eastAsia="Open Sans" w:hAnsi="Open Sans"/>
                <w:rtl w:val="0"/>
              </w:rPr>
              <w:t xml:space="preserve"> 70</w:t>
            </w:r>
            <w:r w:rsidDel="00000000" w:rsidR="00000000" w:rsidRPr="00000000">
              <w:rPr>
                <w:rtl w:val="0"/>
              </w:rPr>
            </w:r>
          </w:p>
          <w:p w:rsidR="00000000" w:rsidDel="00000000" w:rsidP="00000000" w:rsidRDefault="00000000" w:rsidRPr="00000000" w14:paraId="00000033">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Open Sans" w:cs="Open Sans" w:eastAsia="Open Sans" w:hAnsi="Open Sans"/>
                <w:i w:val="0"/>
                <w:smallCaps w:val="0"/>
                <w:strike w:val="0"/>
                <w:color w:val="000000"/>
                <w:sz w:val="20"/>
                <w:szCs w:val="20"/>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Financial Proposal =</w:t>
            </w:r>
            <w:r w:rsidDel="00000000" w:rsidR="00000000" w:rsidRPr="00000000">
              <w:rPr>
                <w:rFonts w:ascii="Open Sans" w:cs="Open Sans" w:eastAsia="Open Sans" w:hAnsi="Open Sans"/>
                <w:rtl w:val="0"/>
              </w:rPr>
              <w:t xml:space="preserve"> 30</w:t>
            </w: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Open Sans" w:cs="Open Sans" w:eastAsia="Open Sans" w:hAnsi="Open Sans"/>
                <w:i w:val="0"/>
                <w:smallCaps w:val="0"/>
                <w:strike w:val="0"/>
                <w:color w:val="000000"/>
                <w:sz w:val="20"/>
                <w:szCs w:val="20"/>
                <w:u w:val="single"/>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The maximum number of technical points is detailed in the below </w:t>
            </w:r>
            <w:r w:rsidDel="00000000" w:rsidR="00000000" w:rsidRPr="00000000">
              <w:rPr>
                <w:rFonts w:ascii="Open Sans" w:cs="Open Sans" w:eastAsia="Open Sans" w:hAnsi="Open Sans"/>
                <w:i w:val="0"/>
                <w:smallCaps w:val="0"/>
                <w:strike w:val="0"/>
                <w:color w:val="000000"/>
                <w:sz w:val="20"/>
                <w:szCs w:val="20"/>
                <w:u w:val="single"/>
                <w:shd w:fill="auto" w:val="clear"/>
                <w:vertAlign w:val="baseline"/>
                <w:rtl w:val="0"/>
              </w:rPr>
              <w:t xml:space="preserve">Technical Proposal Evaluation sections.</w:t>
            </w:r>
          </w:p>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Open Sans" w:cs="Open Sans" w:eastAsia="Open Sans" w:hAnsi="Open Sans"/>
                <w:i w:val="0"/>
                <w:smallCaps w:val="0"/>
                <w:strike w:val="0"/>
                <w:color w:val="000000"/>
                <w:sz w:val="20"/>
                <w:szCs w:val="20"/>
                <w:u w:val="single"/>
                <w:shd w:fill="auto" w:val="clear"/>
                <w:vertAlign w:val="baseline"/>
              </w:rPr>
            </w:pPr>
            <w:r w:rsidDel="00000000" w:rsidR="00000000" w:rsidRPr="00000000">
              <w:rPr>
                <w:rtl w:val="0"/>
              </w:rPr>
            </w:r>
          </w:p>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Open Sans" w:cs="Open Sans" w:eastAsia="Open Sans" w:hAnsi="Open Sans"/>
                <w:i w:val="0"/>
                <w:smallCaps w:val="0"/>
                <w:strike w:val="0"/>
                <w:color w:val="000000"/>
                <w:sz w:val="20"/>
                <w:szCs w:val="20"/>
                <w:highlight w:val="white"/>
                <w:u w:val="none"/>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To be substantially compliant, Offerors must obtain a minimum threshold of</w:t>
            </w:r>
            <w:r w:rsidDel="00000000" w:rsidR="00000000" w:rsidRPr="00000000">
              <w:rPr>
                <w:rFonts w:ascii="Open Sans" w:cs="Open Sans" w:eastAsia="Open Sans" w:hAnsi="Open Sans"/>
                <w:i w:val="0"/>
                <w:smallCaps w:val="0"/>
                <w:strike w:val="0"/>
                <w:color w:val="000000"/>
                <w:sz w:val="20"/>
                <w:szCs w:val="20"/>
                <w:highlight w:val="white"/>
                <w:u w:val="none"/>
                <w:vertAlign w:val="baseline"/>
                <w:rtl w:val="0"/>
              </w:rPr>
              <w:t xml:space="preserve"> </w:t>
            </w:r>
            <w:r w:rsidDel="00000000" w:rsidR="00000000" w:rsidRPr="00000000">
              <w:rPr>
                <w:rFonts w:ascii="Open Sans" w:cs="Open Sans" w:eastAsia="Open Sans" w:hAnsi="Open Sans"/>
                <w:b w:val="1"/>
                <w:highlight w:val="white"/>
                <w:rtl w:val="0"/>
              </w:rPr>
              <w:t xml:space="preserve">49</w:t>
            </w:r>
            <w:r w:rsidDel="00000000" w:rsidR="00000000" w:rsidRPr="00000000">
              <w:rPr>
                <w:rFonts w:ascii="Open Sans" w:cs="Open Sans" w:eastAsia="Open Sans" w:hAnsi="Open Sans"/>
                <w:b w:val="1"/>
                <w:i w:val="0"/>
                <w:smallCaps w:val="0"/>
                <w:strike w:val="0"/>
                <w:color w:val="000000"/>
                <w:sz w:val="20"/>
                <w:szCs w:val="20"/>
                <w:highlight w:val="white"/>
                <w:u w:val="none"/>
                <w:vertAlign w:val="baseline"/>
                <w:rtl w:val="0"/>
              </w:rPr>
              <w:t xml:space="preserve"> points</w:t>
            </w:r>
            <w:r w:rsidDel="00000000" w:rsidR="00000000" w:rsidRPr="00000000">
              <w:rPr>
                <w:rFonts w:ascii="Open Sans" w:cs="Open Sans" w:eastAsia="Open Sans" w:hAnsi="Open Sans"/>
                <w:highlight w:val="white"/>
                <w:rtl w:val="0"/>
              </w:rPr>
              <w:t xml:space="preserve"> under the technical evalution.</w:t>
            </w:r>
            <w:r w:rsidDel="00000000" w:rsidR="00000000" w:rsidRPr="00000000">
              <w:rPr>
                <w:rtl w:val="0"/>
              </w:rPr>
            </w:r>
          </w:p>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039">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454" w:right="0" w:hanging="227"/>
              <w:jc w:val="left"/>
              <w:rPr>
                <w:rFonts w:ascii="Open Sans" w:cs="Open Sans" w:eastAsia="Open Sans" w:hAnsi="Open Sans"/>
                <w:i w:val="0"/>
                <w:smallCaps w:val="0"/>
                <w:strike w:val="0"/>
                <w:color w:val="000000"/>
                <w:sz w:val="20"/>
                <w:szCs w:val="20"/>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Form G: Technical Proposal Form</w:t>
            </w:r>
          </w:p>
          <w:p w:rsidR="00000000" w:rsidDel="00000000" w:rsidP="00000000" w:rsidRDefault="00000000" w:rsidRPr="00000000" w14:paraId="0000003A">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454" w:right="0" w:hanging="227"/>
              <w:jc w:val="left"/>
              <w:rPr>
                <w:rFonts w:ascii="Open Sans" w:cs="Open Sans" w:eastAsia="Open Sans" w:hAnsi="Open Sans"/>
                <w:i w:val="0"/>
                <w:smallCaps w:val="0"/>
                <w:strike w:val="0"/>
                <w:color w:val="000000"/>
                <w:sz w:val="20"/>
                <w:szCs w:val="20"/>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Form </w:t>
            </w:r>
            <w:r w:rsidDel="00000000" w:rsidR="00000000" w:rsidRPr="00000000">
              <w:rPr>
                <w:rFonts w:ascii="Open Sans" w:cs="Open Sans" w:eastAsia="Open Sans" w:hAnsi="Open Sans"/>
                <w:rtl w:val="0"/>
              </w:rPr>
              <w:t xml:space="preserve">H</w:t>
            </w: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 Format for Resume of Proposed Key Personnel</w:t>
            </w:r>
          </w:p>
        </w:tc>
      </w:tr>
    </w:tbl>
    <w:p w:rsidR="00000000" w:rsidDel="00000000" w:rsidP="00000000" w:rsidRDefault="00000000" w:rsidRPr="00000000" w14:paraId="0000003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Open Sans" w:cs="Open Sans" w:eastAsia="Open Sans" w:hAnsi="Open Sans"/>
          <w:b w:val="1"/>
          <w:i w:val="0"/>
          <w:smallCaps w:val="0"/>
          <w:strike w:val="0"/>
          <w:color w:val="000000"/>
          <w:sz w:val="20"/>
          <w:szCs w:val="20"/>
          <w:u w:val="single"/>
          <w:shd w:fill="auto" w:val="clear"/>
          <w:vertAlign w:val="baseline"/>
        </w:rPr>
      </w:pPr>
      <w:r w:rsidDel="00000000" w:rsidR="00000000" w:rsidRPr="00000000">
        <w:rPr>
          <w:rtl w:val="0"/>
        </w:rPr>
      </w:r>
    </w:p>
    <w:p w:rsidR="00000000" w:rsidDel="00000000" w:rsidP="00000000" w:rsidRDefault="00000000" w:rsidRPr="00000000" w14:paraId="0000003C">
      <w:pPr>
        <w:pageBreakBefore w:val="0"/>
        <w:rPr>
          <w:rFonts w:ascii="Open Sans" w:cs="Open Sans" w:eastAsia="Open Sans" w:hAnsi="Open Sans"/>
        </w:rPr>
      </w:pPr>
      <w:r w:rsidDel="00000000" w:rsidR="00000000" w:rsidRPr="00000000">
        <w:rPr>
          <w:rFonts w:ascii="Open Sans" w:cs="Open Sans" w:eastAsia="Open Sans" w:hAnsi="Open Sans"/>
          <w:u w:val="single"/>
          <w:rtl w:val="0"/>
        </w:rPr>
        <w:t xml:space="preserve">Technical Proposal Evaluation sections</w:t>
      </w:r>
      <w:r w:rsidDel="00000000" w:rsidR="00000000" w:rsidRPr="00000000">
        <w:rPr>
          <w:rFonts w:ascii="Open Sans" w:cs="Open Sans" w:eastAsia="Open Sans" w:hAnsi="Open Sans"/>
          <w:rtl w:val="0"/>
        </w:rPr>
        <w:t xml:space="preserve">: </w:t>
      </w:r>
      <w:r w:rsidDel="00000000" w:rsidR="00000000" w:rsidRPr="00000000">
        <w:rPr>
          <w:rtl w:val="0"/>
        </w:rPr>
      </w:r>
    </w:p>
    <w:p w:rsidR="00000000" w:rsidDel="00000000" w:rsidP="00000000" w:rsidRDefault="00000000" w:rsidRPr="00000000" w14:paraId="0000003D">
      <w:pPr>
        <w:pageBreakBefore w:val="0"/>
        <w:rPr>
          <w:rFonts w:ascii="Open Sans" w:cs="Open Sans" w:eastAsia="Open Sans" w:hAnsi="Open Sans"/>
        </w:rPr>
      </w:pPr>
      <w:r w:rsidDel="00000000" w:rsidR="00000000" w:rsidRPr="00000000">
        <w:rPr>
          <w:rtl w:val="0"/>
        </w:rPr>
      </w:r>
    </w:p>
    <w:tbl>
      <w:tblPr>
        <w:tblStyle w:val="Table4"/>
        <w:tblW w:w="9725.0" w:type="dxa"/>
        <w:jc w:val="left"/>
        <w:tblInd w:w="-6.999999999999993"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805"/>
        <w:gridCol w:w="7370"/>
        <w:gridCol w:w="1550"/>
        <w:tblGridChange w:id="0">
          <w:tblGrid>
            <w:gridCol w:w="805"/>
            <w:gridCol w:w="7370"/>
            <w:gridCol w:w="1550"/>
          </w:tblGrid>
        </w:tblGridChange>
      </w:tblGrid>
      <w:tr>
        <w:trPr>
          <w:cantSplit w:val="0"/>
          <w:trHeight w:val="280" w:hRule="atLeast"/>
          <w:tblHeader w:val="0"/>
        </w:trPr>
        <w:tc>
          <w:tcPr>
            <w:gridSpan w:val="2"/>
            <w:vMerge w:val="restart"/>
            <w:shd w:fill="d9d9d9" w:val="clear"/>
            <w:vAlign w:val="center"/>
          </w:tcPr>
          <w:p w:rsidR="00000000" w:rsidDel="00000000" w:rsidP="00000000" w:rsidRDefault="00000000" w:rsidRPr="00000000" w14:paraId="0000003E">
            <w:pPr>
              <w:pageBreakBefore w:val="0"/>
              <w:rPr>
                <w:rFonts w:ascii="Open Sans" w:cs="Open Sans" w:eastAsia="Open Sans" w:hAnsi="Open Sans"/>
                <w:b w:val="1"/>
              </w:rPr>
            </w:pPr>
            <w:r w:rsidDel="00000000" w:rsidR="00000000" w:rsidRPr="00000000">
              <w:rPr>
                <w:rFonts w:ascii="Open Sans" w:cs="Open Sans" w:eastAsia="Open Sans" w:hAnsi="Open Sans"/>
                <w:b w:val="1"/>
                <w:rtl w:val="0"/>
              </w:rPr>
              <w:t xml:space="preserve">Section number/description</w:t>
            </w:r>
          </w:p>
        </w:tc>
        <w:tc>
          <w:tcPr>
            <w:vMerge w:val="restart"/>
            <w:shd w:fill="d9d9d9" w:val="clear"/>
            <w:vAlign w:val="center"/>
          </w:tcPr>
          <w:p w:rsidR="00000000" w:rsidDel="00000000" w:rsidP="00000000" w:rsidRDefault="00000000" w:rsidRPr="00000000" w14:paraId="00000040">
            <w:pPr>
              <w:pageBreakBefore w:val="0"/>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Points </w:t>
            </w:r>
            <w:r w:rsidDel="00000000" w:rsidR="00000000" w:rsidRPr="00000000">
              <w:rPr>
                <w:rFonts w:ascii="Open Sans" w:cs="Open Sans" w:eastAsia="Open Sans" w:hAnsi="Open Sans"/>
                <w:b w:val="1"/>
                <w:rtl w:val="0"/>
              </w:rPr>
              <w:t xml:space="preserve">Obtainable</w:t>
            </w:r>
            <w:r w:rsidDel="00000000" w:rsidR="00000000" w:rsidRPr="00000000">
              <w:rPr>
                <w:rtl w:val="0"/>
              </w:rPr>
            </w:r>
          </w:p>
        </w:tc>
      </w:tr>
      <w:tr>
        <w:trPr>
          <w:cantSplit w:val="0"/>
          <w:trHeight w:val="280" w:hRule="atLeast"/>
          <w:tblHeader w:val="0"/>
        </w:trPr>
        <w:tc>
          <w:tcPr>
            <w:gridSpan w:val="2"/>
            <w:vMerge w:val="continue"/>
            <w:shd w:fill="d9d9d9" w:val="clear"/>
            <w:vAlign w:val="center"/>
          </w:tcPr>
          <w:p w:rsidR="00000000" w:rsidDel="00000000" w:rsidP="00000000" w:rsidRDefault="00000000" w:rsidRPr="00000000" w14:paraId="000000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0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rPr>
            </w:pPr>
            <w:r w:rsidDel="00000000" w:rsidR="00000000" w:rsidRPr="00000000">
              <w:rPr>
                <w:rtl w:val="0"/>
              </w:rPr>
            </w:r>
          </w:p>
        </w:tc>
      </w:tr>
      <w:tr>
        <w:trPr>
          <w:cantSplit w:val="0"/>
          <w:trHeight w:val="240" w:hRule="atLeast"/>
          <w:tblHeader w:val="0"/>
        </w:trPr>
        <w:tc>
          <w:tcPr>
            <w:vAlign w:val="center"/>
          </w:tcPr>
          <w:p w:rsidR="00000000" w:rsidDel="00000000" w:rsidP="00000000" w:rsidRDefault="00000000" w:rsidRPr="00000000" w14:paraId="00000044">
            <w:pPr>
              <w:pageBreakBefore w:val="0"/>
              <w:jc w:val="center"/>
              <w:rPr>
                <w:rFonts w:ascii="Open Sans" w:cs="Open Sans" w:eastAsia="Open Sans" w:hAnsi="Open Sans"/>
              </w:rPr>
            </w:pPr>
            <w:r w:rsidDel="00000000" w:rsidR="00000000" w:rsidRPr="00000000">
              <w:rPr>
                <w:rFonts w:ascii="Open Sans" w:cs="Open Sans" w:eastAsia="Open Sans" w:hAnsi="Open Sans"/>
                <w:rtl w:val="0"/>
              </w:rPr>
              <w:t xml:space="preserve">1.</w:t>
            </w:r>
          </w:p>
        </w:tc>
        <w:tc>
          <w:tcPr>
            <w:vAlign w:val="center"/>
          </w:tcPr>
          <w:p w:rsidR="00000000" w:rsidDel="00000000" w:rsidP="00000000" w:rsidRDefault="00000000" w:rsidRPr="00000000" w14:paraId="00000045">
            <w:pPr>
              <w:pageBreakBefore w:val="0"/>
              <w:rPr>
                <w:rFonts w:ascii="Open Sans" w:cs="Open Sans" w:eastAsia="Open Sans" w:hAnsi="Open Sans"/>
              </w:rPr>
            </w:pPr>
            <w:r w:rsidDel="00000000" w:rsidR="00000000" w:rsidRPr="00000000">
              <w:rPr>
                <w:rFonts w:ascii="Open Sans" w:cs="Open Sans" w:eastAsia="Open Sans" w:hAnsi="Open Sans"/>
                <w:rtl w:val="0"/>
              </w:rPr>
              <w:t xml:space="preserve">Offeror’s qualification, capacity and expertise</w:t>
            </w:r>
          </w:p>
        </w:tc>
        <w:tc>
          <w:tcPr>
            <w:vAlign w:val="center"/>
          </w:tcPr>
          <w:p w:rsidR="00000000" w:rsidDel="00000000" w:rsidP="00000000" w:rsidRDefault="00000000" w:rsidRPr="00000000" w14:paraId="00000046">
            <w:pPr>
              <w:jc w:val="cente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13</w:t>
            </w:r>
          </w:p>
        </w:tc>
      </w:tr>
      <w:tr>
        <w:trPr>
          <w:cantSplit w:val="0"/>
          <w:trHeight w:val="240" w:hRule="atLeast"/>
          <w:tblHeader w:val="0"/>
        </w:trPr>
        <w:tc>
          <w:tcPr>
            <w:vAlign w:val="center"/>
          </w:tcPr>
          <w:p w:rsidR="00000000" w:rsidDel="00000000" w:rsidP="00000000" w:rsidRDefault="00000000" w:rsidRPr="00000000" w14:paraId="00000047">
            <w:pPr>
              <w:pageBreakBefore w:val="0"/>
              <w:jc w:val="center"/>
              <w:rPr>
                <w:rFonts w:ascii="Open Sans" w:cs="Open Sans" w:eastAsia="Open Sans" w:hAnsi="Open Sans"/>
              </w:rPr>
            </w:pPr>
            <w:r w:rsidDel="00000000" w:rsidR="00000000" w:rsidRPr="00000000">
              <w:rPr>
                <w:rFonts w:ascii="Open Sans" w:cs="Open Sans" w:eastAsia="Open Sans" w:hAnsi="Open Sans"/>
                <w:rtl w:val="0"/>
              </w:rPr>
              <w:t xml:space="preserve">2.</w:t>
            </w:r>
          </w:p>
        </w:tc>
        <w:tc>
          <w:tcPr>
            <w:vAlign w:val="center"/>
          </w:tcPr>
          <w:p w:rsidR="00000000" w:rsidDel="00000000" w:rsidP="00000000" w:rsidRDefault="00000000" w:rsidRPr="00000000" w14:paraId="00000048">
            <w:pPr>
              <w:pageBreakBefore w:val="0"/>
              <w:rPr>
                <w:rFonts w:ascii="Open Sans" w:cs="Open Sans" w:eastAsia="Open Sans" w:hAnsi="Open Sans"/>
              </w:rPr>
            </w:pPr>
            <w:r w:rsidDel="00000000" w:rsidR="00000000" w:rsidRPr="00000000">
              <w:rPr>
                <w:rFonts w:ascii="Open Sans" w:cs="Open Sans" w:eastAsia="Open Sans" w:hAnsi="Open Sans"/>
                <w:rtl w:val="0"/>
              </w:rPr>
              <w:t xml:space="preserve">Proposed Methodology, Approach and Implementation Plan</w:t>
            </w:r>
          </w:p>
        </w:tc>
        <w:tc>
          <w:tcPr>
            <w:vAlign w:val="center"/>
          </w:tcPr>
          <w:p w:rsidR="00000000" w:rsidDel="00000000" w:rsidP="00000000" w:rsidRDefault="00000000" w:rsidRPr="00000000" w14:paraId="00000049">
            <w:pPr>
              <w:jc w:val="cente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32</w:t>
            </w:r>
          </w:p>
        </w:tc>
      </w:tr>
      <w:tr>
        <w:trPr>
          <w:cantSplit w:val="0"/>
          <w:trHeight w:val="240" w:hRule="atLeast"/>
          <w:tblHeader w:val="0"/>
        </w:trPr>
        <w:tc>
          <w:tcPr>
            <w:vAlign w:val="center"/>
          </w:tcPr>
          <w:p w:rsidR="00000000" w:rsidDel="00000000" w:rsidP="00000000" w:rsidRDefault="00000000" w:rsidRPr="00000000" w14:paraId="0000004A">
            <w:pPr>
              <w:pageBreakBefore w:val="0"/>
              <w:jc w:val="center"/>
              <w:rPr>
                <w:rFonts w:ascii="Open Sans" w:cs="Open Sans" w:eastAsia="Open Sans" w:hAnsi="Open Sans"/>
              </w:rPr>
            </w:pPr>
            <w:r w:rsidDel="00000000" w:rsidR="00000000" w:rsidRPr="00000000">
              <w:rPr>
                <w:rFonts w:ascii="Open Sans" w:cs="Open Sans" w:eastAsia="Open Sans" w:hAnsi="Open Sans"/>
                <w:rtl w:val="0"/>
              </w:rPr>
              <w:t xml:space="preserve">3.</w:t>
            </w:r>
          </w:p>
        </w:tc>
        <w:tc>
          <w:tcPr>
            <w:vAlign w:val="center"/>
          </w:tcPr>
          <w:p w:rsidR="00000000" w:rsidDel="00000000" w:rsidP="00000000" w:rsidRDefault="00000000" w:rsidRPr="00000000" w14:paraId="0000004B">
            <w:pPr>
              <w:pageBreakBefore w:val="0"/>
              <w:rPr>
                <w:rFonts w:ascii="Open Sans" w:cs="Open Sans" w:eastAsia="Open Sans" w:hAnsi="Open Sans"/>
              </w:rPr>
            </w:pPr>
            <w:r w:rsidDel="00000000" w:rsidR="00000000" w:rsidRPr="00000000">
              <w:rPr>
                <w:rFonts w:ascii="Open Sans" w:cs="Open Sans" w:eastAsia="Open Sans" w:hAnsi="Open Sans"/>
                <w:rtl w:val="0"/>
              </w:rPr>
              <w:t xml:space="preserve">Key Personnel proposed</w:t>
            </w:r>
          </w:p>
        </w:tc>
        <w:tc>
          <w:tcPr>
            <w:vAlign w:val="center"/>
          </w:tcPr>
          <w:p w:rsidR="00000000" w:rsidDel="00000000" w:rsidP="00000000" w:rsidRDefault="00000000" w:rsidRPr="00000000" w14:paraId="0000004C">
            <w:pPr>
              <w:jc w:val="cente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15</w:t>
            </w:r>
          </w:p>
        </w:tc>
      </w:tr>
      <w:tr>
        <w:trPr>
          <w:cantSplit w:val="0"/>
          <w:trHeight w:val="240" w:hRule="atLeast"/>
          <w:tblHeader w:val="0"/>
        </w:trPr>
        <w:tc>
          <w:tcPr>
            <w:vAlign w:val="center"/>
          </w:tcPr>
          <w:p w:rsidR="00000000" w:rsidDel="00000000" w:rsidP="00000000" w:rsidRDefault="00000000" w:rsidRPr="00000000" w14:paraId="0000004D">
            <w:pPr>
              <w:pageBreakBefore w:val="0"/>
              <w:jc w:val="center"/>
              <w:rPr>
                <w:rFonts w:ascii="Open Sans" w:cs="Open Sans" w:eastAsia="Open Sans" w:hAnsi="Open Sans"/>
              </w:rPr>
            </w:pPr>
            <w:r w:rsidDel="00000000" w:rsidR="00000000" w:rsidRPr="00000000">
              <w:rPr>
                <w:rFonts w:ascii="Open Sans" w:cs="Open Sans" w:eastAsia="Open Sans" w:hAnsi="Open Sans"/>
                <w:rtl w:val="0"/>
              </w:rPr>
              <w:t xml:space="preserve">4.</w:t>
            </w:r>
          </w:p>
        </w:tc>
        <w:tc>
          <w:tcPr>
            <w:vAlign w:val="center"/>
          </w:tcPr>
          <w:p w:rsidR="00000000" w:rsidDel="00000000" w:rsidP="00000000" w:rsidRDefault="00000000" w:rsidRPr="00000000" w14:paraId="0000004E">
            <w:pPr>
              <w:pageBreakBefore w:val="0"/>
              <w:rPr>
                <w:rFonts w:ascii="Open Sans" w:cs="Open Sans" w:eastAsia="Open Sans" w:hAnsi="Open Sans"/>
              </w:rPr>
            </w:pPr>
            <w:r w:rsidDel="00000000" w:rsidR="00000000" w:rsidRPr="00000000">
              <w:rPr>
                <w:rFonts w:ascii="Open Sans" w:cs="Open Sans" w:eastAsia="Open Sans" w:hAnsi="Open Sans"/>
                <w:rtl w:val="0"/>
              </w:rPr>
              <w:t xml:space="preserve">Oral presentations </w:t>
            </w:r>
          </w:p>
        </w:tc>
        <w:tc>
          <w:tcPr>
            <w:vAlign w:val="center"/>
          </w:tcPr>
          <w:p w:rsidR="00000000" w:rsidDel="00000000" w:rsidP="00000000" w:rsidRDefault="00000000" w:rsidRPr="00000000" w14:paraId="0000004F">
            <w:pPr>
              <w:jc w:val="cente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10</w:t>
            </w:r>
          </w:p>
        </w:tc>
      </w:tr>
      <w:tr>
        <w:trPr>
          <w:cantSplit w:val="0"/>
          <w:trHeight w:val="240" w:hRule="atLeast"/>
          <w:tblHeader w:val="0"/>
        </w:trPr>
        <w:tc>
          <w:tcPr>
            <w:gridSpan w:val="2"/>
            <w:vAlign w:val="center"/>
          </w:tcPr>
          <w:p w:rsidR="00000000" w:rsidDel="00000000" w:rsidP="00000000" w:rsidRDefault="00000000" w:rsidRPr="00000000" w14:paraId="00000050">
            <w:pPr>
              <w:pageBreakBefore w:val="0"/>
              <w:rPr>
                <w:rFonts w:ascii="Open Sans" w:cs="Open Sans" w:eastAsia="Open Sans" w:hAnsi="Open Sans"/>
                <w:b w:val="1"/>
              </w:rPr>
            </w:pPr>
            <w:r w:rsidDel="00000000" w:rsidR="00000000" w:rsidRPr="00000000">
              <w:rPr>
                <w:rFonts w:ascii="Open Sans" w:cs="Open Sans" w:eastAsia="Open Sans" w:hAnsi="Open Sans"/>
                <w:b w:val="1"/>
                <w:rtl w:val="0"/>
              </w:rPr>
              <w:t xml:space="preserve">Total Technical Proposal points</w:t>
            </w:r>
          </w:p>
        </w:tc>
        <w:tc>
          <w:tcPr>
            <w:vAlign w:val="center"/>
          </w:tcPr>
          <w:p w:rsidR="00000000" w:rsidDel="00000000" w:rsidP="00000000" w:rsidRDefault="00000000" w:rsidRPr="00000000" w14:paraId="00000052">
            <w:pPr>
              <w:jc w:val="cente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70</w:t>
            </w:r>
          </w:p>
        </w:tc>
      </w:tr>
    </w:tbl>
    <w:p w:rsidR="00000000" w:rsidDel="00000000" w:rsidP="00000000" w:rsidRDefault="00000000" w:rsidRPr="00000000" w14:paraId="00000053">
      <w:pPr>
        <w:pageBreakBefore w:val="0"/>
        <w:rPr>
          <w:rFonts w:ascii="Open Sans" w:cs="Open Sans" w:eastAsia="Open Sans" w:hAnsi="Open Sans"/>
        </w:rPr>
      </w:pPr>
      <w:r w:rsidDel="00000000" w:rsidR="00000000" w:rsidRPr="00000000">
        <w:rPr>
          <w:rtl w:val="0"/>
        </w:rPr>
      </w:r>
    </w:p>
    <w:tbl>
      <w:tblPr>
        <w:tblStyle w:val="Table5"/>
        <w:tblW w:w="9750.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851"/>
        <w:gridCol w:w="7371"/>
        <w:gridCol w:w="1528"/>
        <w:tblGridChange w:id="0">
          <w:tblGrid>
            <w:gridCol w:w="851"/>
            <w:gridCol w:w="7371"/>
            <w:gridCol w:w="1528"/>
          </w:tblGrid>
        </w:tblGridChange>
      </w:tblGrid>
      <w:tr>
        <w:trPr>
          <w:cantSplit w:val="0"/>
          <w:trHeight w:val="280" w:hRule="atLeast"/>
          <w:tblHeader w:val="0"/>
        </w:trPr>
        <w:tc>
          <w:tcPr>
            <w:gridSpan w:val="2"/>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14:paraId="00000054">
            <w:pPr>
              <w:pageBreakBefore w:val="0"/>
              <w:rPr>
                <w:rFonts w:ascii="Open Sans" w:cs="Open Sans" w:eastAsia="Open Sans" w:hAnsi="Open Sans"/>
                <w:b w:val="1"/>
              </w:rPr>
            </w:pPr>
            <w:r w:rsidDel="00000000" w:rsidR="00000000" w:rsidRPr="00000000">
              <w:rPr>
                <w:rFonts w:ascii="Open Sans" w:cs="Open Sans" w:eastAsia="Open Sans" w:hAnsi="Open Sans"/>
                <w:b w:val="1"/>
                <w:rtl w:val="0"/>
              </w:rPr>
              <w:t xml:space="preserve">Section 1: Offeror’s qualification, capacity and expertise</w:t>
            </w:r>
          </w:p>
        </w:tc>
        <w:tc>
          <w:tcPr>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14:paraId="00000056">
            <w:pPr>
              <w:pageBreakBefore w:val="0"/>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Points</w:t>
            </w:r>
          </w:p>
        </w:tc>
      </w:tr>
      <w:tr>
        <w:trPr>
          <w:cantSplit w:val="0"/>
          <w:trHeight w:val="98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57">
            <w:pPr>
              <w:pageBreakBefore w:val="0"/>
              <w:jc w:val="center"/>
              <w:rPr>
                <w:rFonts w:ascii="Open Sans" w:cs="Open Sans" w:eastAsia="Open Sans" w:hAnsi="Open Sans"/>
              </w:rPr>
            </w:pPr>
            <w:r w:rsidDel="00000000" w:rsidR="00000000" w:rsidRPr="00000000">
              <w:rPr>
                <w:rFonts w:ascii="Open Sans" w:cs="Open Sans" w:eastAsia="Open Sans" w:hAnsi="Open Sans"/>
                <w:rtl w:val="0"/>
              </w:rPr>
              <w:t xml:space="preserve">1.1</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5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rPr>
            </w:pPr>
            <w:r w:rsidDel="00000000" w:rsidR="00000000" w:rsidRPr="00000000">
              <w:rPr>
                <w:rFonts w:ascii="Open Sans" w:cs="Open Sans" w:eastAsia="Open Sans" w:hAnsi="Open Sans"/>
                <w:rtl w:val="0"/>
              </w:rPr>
              <w:t xml:space="preserve">General organizational capability which is likely to affect implementation: management structure, financial stability and project financing capacity, project management controls, extent to which any work would be subcontracted</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59">
            <w:pPr>
              <w:jc w:val="cente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3</w:t>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5A">
            <w:pPr>
              <w:pageBreakBefore w:val="0"/>
              <w:jc w:val="center"/>
              <w:rPr>
                <w:rFonts w:ascii="Open Sans" w:cs="Open Sans" w:eastAsia="Open Sans" w:hAnsi="Open Sans"/>
              </w:rPr>
            </w:pPr>
            <w:r w:rsidDel="00000000" w:rsidR="00000000" w:rsidRPr="00000000">
              <w:rPr>
                <w:rFonts w:ascii="Open Sans" w:cs="Open Sans" w:eastAsia="Open Sans" w:hAnsi="Open Sans"/>
                <w:rtl w:val="0"/>
              </w:rPr>
              <w:t xml:space="preserve">1.2</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5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rPr>
            </w:pPr>
            <w:r w:rsidDel="00000000" w:rsidR="00000000" w:rsidRPr="00000000">
              <w:rPr>
                <w:rFonts w:ascii="Open Sans" w:cs="Open Sans" w:eastAsia="Open Sans" w:hAnsi="Open Sans"/>
                <w:rtl w:val="0"/>
              </w:rPr>
              <w:t xml:space="preserve">Relevance of specialised knowledge and experience on similar engagements done in the region/country, </w:t>
            </w:r>
            <w:r w:rsidDel="00000000" w:rsidR="00000000" w:rsidRPr="00000000">
              <w:rPr>
                <w:rFonts w:ascii="Open Sans" w:cs="Open Sans" w:eastAsia="Open Sans" w:hAnsi="Open Sans"/>
                <w:rtl w:val="0"/>
              </w:rPr>
              <w:t xml:space="preserve">types of activities undertaken</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5C">
            <w:pPr>
              <w:jc w:val="cente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7</w:t>
            </w:r>
          </w:p>
        </w:tc>
      </w:tr>
      <w:tr>
        <w:trPr>
          <w:cantSplit w:val="0"/>
          <w:trHeight w:val="28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5D">
            <w:pPr>
              <w:pageBreakBefore w:val="0"/>
              <w:jc w:val="center"/>
              <w:rPr>
                <w:rFonts w:ascii="Open Sans" w:cs="Open Sans" w:eastAsia="Open Sans" w:hAnsi="Open Sans"/>
              </w:rPr>
            </w:pPr>
            <w:r w:rsidDel="00000000" w:rsidR="00000000" w:rsidRPr="00000000">
              <w:rPr>
                <w:rFonts w:ascii="Open Sans" w:cs="Open Sans" w:eastAsia="Open Sans" w:hAnsi="Open Sans"/>
                <w:rtl w:val="0"/>
              </w:rPr>
              <w:t xml:space="preserve">1.3</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5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rPr>
            </w:pPr>
            <w:r w:rsidDel="00000000" w:rsidR="00000000" w:rsidRPr="00000000">
              <w:rPr>
                <w:rFonts w:ascii="Open Sans" w:cs="Open Sans" w:eastAsia="Open Sans" w:hAnsi="Open Sans"/>
                <w:rtl w:val="0"/>
              </w:rPr>
              <w:t xml:space="preserve">Quality assurance procedures and risk mitigation measures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5F">
            <w:pPr>
              <w:jc w:val="cente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3</w:t>
            </w:r>
          </w:p>
        </w:tc>
      </w:tr>
      <w:tr>
        <w:trPr>
          <w:cantSplit w:val="0"/>
          <w:trHeight w:val="320" w:hRule="atLeast"/>
          <w:tblHeader w:val="0"/>
        </w:trPr>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60">
            <w:pPr>
              <w:pageBreakBefore w:val="0"/>
              <w:rPr>
                <w:rFonts w:ascii="Open Sans" w:cs="Open Sans" w:eastAsia="Open Sans" w:hAnsi="Open Sans"/>
                <w:b w:val="1"/>
              </w:rPr>
            </w:pPr>
            <w:r w:rsidDel="00000000" w:rsidR="00000000" w:rsidRPr="00000000">
              <w:rPr>
                <w:rFonts w:ascii="Open Sans" w:cs="Open Sans" w:eastAsia="Open Sans" w:hAnsi="Open Sans"/>
                <w:b w:val="1"/>
                <w:rtl w:val="0"/>
              </w:rPr>
              <w:t xml:space="preserve">Total points for section</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62">
            <w:pPr>
              <w:jc w:val="center"/>
              <w:rPr>
                <w:rFonts w:ascii="Open Sans" w:cs="Open Sans" w:eastAsia="Open Sans" w:hAnsi="Open Sans"/>
                <w:b w:val="1"/>
                <w:highlight w:val="white"/>
              </w:rPr>
            </w:pPr>
            <w:r w:rsidDel="00000000" w:rsidR="00000000" w:rsidRPr="00000000">
              <w:rPr>
                <w:rFonts w:ascii="Open Sans" w:cs="Open Sans" w:eastAsia="Open Sans" w:hAnsi="Open Sans"/>
                <w:b w:val="1"/>
                <w:highlight w:val="white"/>
                <w:rtl w:val="0"/>
              </w:rPr>
              <w:t xml:space="preserve">13</w:t>
            </w:r>
          </w:p>
        </w:tc>
      </w:tr>
    </w:tbl>
    <w:p w:rsidR="00000000" w:rsidDel="00000000" w:rsidP="00000000" w:rsidRDefault="00000000" w:rsidRPr="00000000" w14:paraId="00000063">
      <w:pPr>
        <w:pageBreakBefore w:val="0"/>
        <w:rPr>
          <w:rFonts w:ascii="Open Sans" w:cs="Open Sans" w:eastAsia="Open Sans" w:hAnsi="Open Sans"/>
        </w:rPr>
      </w:pPr>
      <w:r w:rsidDel="00000000" w:rsidR="00000000" w:rsidRPr="00000000">
        <w:rPr>
          <w:rtl w:val="0"/>
        </w:rPr>
      </w:r>
    </w:p>
    <w:p w:rsidR="00000000" w:rsidDel="00000000" w:rsidP="00000000" w:rsidRDefault="00000000" w:rsidRPr="00000000" w14:paraId="00000064">
      <w:pPr>
        <w:pageBreakBefore w:val="0"/>
        <w:rPr>
          <w:rFonts w:ascii="Open Sans" w:cs="Open Sans" w:eastAsia="Open Sans" w:hAnsi="Open Sans"/>
        </w:rPr>
      </w:pPr>
      <w:r w:rsidDel="00000000" w:rsidR="00000000" w:rsidRPr="00000000">
        <w:rPr>
          <w:rtl w:val="0"/>
        </w:rPr>
      </w:r>
    </w:p>
    <w:tbl>
      <w:tblPr>
        <w:tblStyle w:val="Table6"/>
        <w:tblW w:w="9690.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851"/>
        <w:gridCol w:w="7371"/>
        <w:gridCol w:w="1468"/>
        <w:tblGridChange w:id="0">
          <w:tblGrid>
            <w:gridCol w:w="851"/>
            <w:gridCol w:w="7371"/>
            <w:gridCol w:w="1468"/>
          </w:tblGrid>
        </w:tblGridChange>
      </w:tblGrid>
      <w:tr>
        <w:trPr>
          <w:cantSplit w:val="0"/>
          <w:trHeight w:val="280" w:hRule="atLeast"/>
          <w:tblHeader w:val="0"/>
        </w:trPr>
        <w:tc>
          <w:tcPr>
            <w:gridSpan w:val="2"/>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14:paraId="00000065">
            <w:pPr>
              <w:pageBreakBefore w:val="0"/>
              <w:rPr>
                <w:rFonts w:ascii="Open Sans" w:cs="Open Sans" w:eastAsia="Open Sans" w:hAnsi="Open Sans"/>
                <w:b w:val="1"/>
              </w:rPr>
            </w:pPr>
            <w:r w:rsidDel="00000000" w:rsidR="00000000" w:rsidRPr="00000000">
              <w:rPr>
                <w:rFonts w:ascii="Open Sans" w:cs="Open Sans" w:eastAsia="Open Sans" w:hAnsi="Open Sans"/>
                <w:b w:val="1"/>
                <w:rtl w:val="0"/>
              </w:rPr>
              <w:t xml:space="preserve">Section 2: Proposed Methodology, Approach and Implementation Plan</w:t>
            </w:r>
          </w:p>
        </w:tc>
        <w:tc>
          <w:tcPr>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14:paraId="00000067">
            <w:pPr>
              <w:pageBreakBefore w:val="0"/>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Points</w:t>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68">
            <w:pPr>
              <w:pageBreakBefore w:val="0"/>
              <w:jc w:val="center"/>
              <w:rPr>
                <w:rFonts w:ascii="Open Sans" w:cs="Open Sans" w:eastAsia="Open Sans" w:hAnsi="Open Sans"/>
              </w:rPr>
            </w:pPr>
            <w:r w:rsidDel="00000000" w:rsidR="00000000" w:rsidRPr="00000000">
              <w:rPr>
                <w:rFonts w:ascii="Open Sans" w:cs="Open Sans" w:eastAsia="Open Sans" w:hAnsi="Open Sans"/>
                <w:rtl w:val="0"/>
              </w:rPr>
              <w:t xml:space="preserve">2.1</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6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rPr>
            </w:pPr>
            <w:r w:rsidDel="00000000" w:rsidR="00000000" w:rsidRPr="00000000">
              <w:rPr>
                <w:rFonts w:ascii="Open Sans" w:cs="Open Sans" w:eastAsia="Open Sans" w:hAnsi="Open Sans"/>
                <w:rtl w:val="0"/>
              </w:rPr>
              <w:t xml:space="preserve">Understanding of the requirement: Have the important aspects of the task been addressed in sufficient detail in the proposal? Are the different components of the project adequately weighted relative to one another?</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6A">
            <w:pPr>
              <w:jc w:val="cente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5</w:t>
            </w:r>
          </w:p>
        </w:tc>
      </w:tr>
      <w:tr>
        <w:trPr>
          <w:cantSplit w:val="0"/>
          <w:trHeight w:val="34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6B">
            <w:pPr>
              <w:pageBreakBefore w:val="0"/>
              <w:jc w:val="center"/>
              <w:rPr>
                <w:rFonts w:ascii="Open Sans" w:cs="Open Sans" w:eastAsia="Open Sans" w:hAnsi="Open Sans"/>
              </w:rPr>
            </w:pPr>
            <w:r w:rsidDel="00000000" w:rsidR="00000000" w:rsidRPr="00000000">
              <w:rPr>
                <w:rFonts w:ascii="Open Sans" w:cs="Open Sans" w:eastAsia="Open Sans" w:hAnsi="Open Sans"/>
                <w:rtl w:val="0"/>
              </w:rPr>
              <w:t xml:space="preserve">2.2</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6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rPr>
            </w:pPr>
            <w:r w:rsidDel="00000000" w:rsidR="00000000" w:rsidRPr="00000000">
              <w:rPr>
                <w:rFonts w:ascii="Open Sans" w:cs="Open Sans" w:eastAsia="Open Sans" w:hAnsi="Open Sans"/>
                <w:rtl w:val="0"/>
              </w:rPr>
              <w:t xml:space="preserve">Description of the Offeror’s approach and methodology for</w:t>
            </w:r>
          </w:p>
          <w:p w:rsidR="00000000" w:rsidDel="00000000" w:rsidP="00000000" w:rsidRDefault="00000000" w:rsidRPr="00000000" w14:paraId="0000006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rPr>
            </w:pPr>
            <w:r w:rsidDel="00000000" w:rsidR="00000000" w:rsidRPr="00000000">
              <w:rPr>
                <w:rFonts w:ascii="Open Sans" w:cs="Open Sans" w:eastAsia="Open Sans" w:hAnsi="Open Sans"/>
                <w:rtl w:val="0"/>
              </w:rPr>
              <w:t xml:space="preserve">meeting or exceeding the requirements of the Terms of Reference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6E">
            <w:pPr>
              <w:jc w:val="cente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10</w:t>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6F">
            <w:pPr>
              <w:pageBreakBefore w:val="0"/>
              <w:jc w:val="center"/>
              <w:rPr>
                <w:rFonts w:ascii="Open Sans" w:cs="Open Sans" w:eastAsia="Open Sans" w:hAnsi="Open Sans"/>
              </w:rPr>
            </w:pPr>
            <w:r w:rsidDel="00000000" w:rsidR="00000000" w:rsidRPr="00000000">
              <w:rPr>
                <w:rFonts w:ascii="Open Sans" w:cs="Open Sans" w:eastAsia="Open Sans" w:hAnsi="Open Sans"/>
                <w:rtl w:val="0"/>
              </w:rPr>
              <w:t xml:space="preserve">2.3</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7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rPr>
            </w:pPr>
            <w:r w:rsidDel="00000000" w:rsidR="00000000" w:rsidRPr="00000000">
              <w:rPr>
                <w:rFonts w:ascii="Open Sans" w:cs="Open Sans" w:eastAsia="Open Sans" w:hAnsi="Open Sans"/>
                <w:rtl w:val="0"/>
              </w:rPr>
              <w:t xml:space="preserve">Details how the different service elements shall be organized, controlled and</w:t>
            </w:r>
          </w:p>
          <w:p w:rsidR="00000000" w:rsidDel="00000000" w:rsidP="00000000" w:rsidRDefault="00000000" w:rsidRPr="00000000" w14:paraId="0000007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rPr>
            </w:pPr>
            <w:r w:rsidDel="00000000" w:rsidR="00000000" w:rsidRPr="00000000">
              <w:rPr>
                <w:rFonts w:ascii="Open Sans" w:cs="Open Sans" w:eastAsia="Open Sans" w:hAnsi="Open Sans"/>
                <w:rtl w:val="0"/>
              </w:rPr>
              <w:t xml:space="preserve">delivered, </w:t>
            </w:r>
            <w:r w:rsidDel="00000000" w:rsidR="00000000" w:rsidRPr="00000000">
              <w:rPr>
                <w:rFonts w:ascii="Open Sans" w:cs="Open Sans" w:eastAsia="Open Sans" w:hAnsi="Open Sans"/>
                <w:rtl w:val="0"/>
              </w:rPr>
              <w:t xml:space="preserve">activities are properly sequenced and if these are logical and realistic</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72">
            <w:pPr>
              <w:jc w:val="cente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10</w:t>
            </w:r>
          </w:p>
        </w:tc>
      </w:tr>
      <w:tr>
        <w:trPr>
          <w:cantSplit w:val="0"/>
          <w:trHeight w:val="28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73">
            <w:pPr>
              <w:pageBreakBefore w:val="0"/>
              <w:jc w:val="center"/>
              <w:rPr>
                <w:rFonts w:ascii="Open Sans" w:cs="Open Sans" w:eastAsia="Open Sans" w:hAnsi="Open Sans"/>
              </w:rPr>
            </w:pPr>
            <w:r w:rsidDel="00000000" w:rsidR="00000000" w:rsidRPr="00000000">
              <w:rPr>
                <w:rFonts w:ascii="Open Sans" w:cs="Open Sans" w:eastAsia="Open Sans" w:hAnsi="Open Sans"/>
                <w:rtl w:val="0"/>
              </w:rPr>
              <w:t xml:space="preserve">2.4</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7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rPr>
            </w:pPr>
            <w:r w:rsidDel="00000000" w:rsidR="00000000" w:rsidRPr="00000000">
              <w:rPr>
                <w:rFonts w:ascii="Open Sans" w:cs="Open Sans" w:eastAsia="Open Sans" w:hAnsi="Open Sans"/>
                <w:rtl w:val="0"/>
              </w:rPr>
              <w:t xml:space="preserve">Description of available performance monitoring and evaluation mechanisms and tools; how they shall be adopted and used for a specific requirement</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75">
            <w:pPr>
              <w:jc w:val="cente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3</w:t>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76">
            <w:pPr>
              <w:pageBreakBefore w:val="0"/>
              <w:jc w:val="center"/>
              <w:rPr>
                <w:rFonts w:ascii="Open Sans" w:cs="Open Sans" w:eastAsia="Open Sans" w:hAnsi="Open Sans"/>
              </w:rPr>
            </w:pPr>
            <w:r w:rsidDel="00000000" w:rsidR="00000000" w:rsidRPr="00000000">
              <w:rPr>
                <w:rFonts w:ascii="Open Sans" w:cs="Open Sans" w:eastAsia="Open Sans" w:hAnsi="Open Sans"/>
                <w:rtl w:val="0"/>
              </w:rPr>
              <w:t xml:space="preserve">2.5</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7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rPr>
            </w:pPr>
            <w:r w:rsidDel="00000000" w:rsidR="00000000" w:rsidRPr="00000000">
              <w:rPr>
                <w:rFonts w:ascii="Open Sans" w:cs="Open Sans" w:eastAsia="Open Sans" w:hAnsi="Open Sans"/>
                <w:rtl w:val="0"/>
              </w:rPr>
              <w:t xml:space="preserve">Commitment to sustainability and demonstration of how you plan to integrate sustainability measures in the execution of the contract to provide goods or services</w:t>
            </w:r>
          </w:p>
        </w:tc>
        <w:tc>
          <w:tcPr>
            <w:tcBorders>
              <w:top w:color="000000" w:space="0" w:sz="4" w:val="single"/>
              <w:left w:color="000000" w:space="0" w:sz="4" w:val="single"/>
              <w:bottom w:color="000000" w:space="0" w:sz="0" w:val="nil"/>
              <w:right w:color="000000" w:space="0" w:sz="4" w:val="single"/>
            </w:tcBorders>
            <w:shd w:fill="ffffff" w:val="clear"/>
            <w:vAlign w:val="center"/>
          </w:tcPr>
          <w:p w:rsidR="00000000" w:rsidDel="00000000" w:rsidP="00000000" w:rsidRDefault="00000000" w:rsidRPr="00000000" w14:paraId="00000078">
            <w:pPr>
              <w:jc w:val="cente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4</w:t>
            </w:r>
          </w:p>
        </w:tc>
      </w:tr>
      <w:tr>
        <w:trPr>
          <w:cantSplit w:val="0"/>
          <w:tblHeader w:val="0"/>
        </w:trPr>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79">
            <w:pPr>
              <w:pageBreakBefore w:val="0"/>
              <w:rPr>
                <w:rFonts w:ascii="Open Sans" w:cs="Open Sans" w:eastAsia="Open Sans" w:hAnsi="Open Sans"/>
                <w:b w:val="1"/>
              </w:rPr>
            </w:pPr>
            <w:r w:rsidDel="00000000" w:rsidR="00000000" w:rsidRPr="00000000">
              <w:rPr>
                <w:rFonts w:ascii="Open Sans" w:cs="Open Sans" w:eastAsia="Open Sans" w:hAnsi="Open Sans"/>
                <w:b w:val="1"/>
                <w:rtl w:val="0"/>
              </w:rPr>
              <w:t xml:space="preserve">Total points for section</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7B">
            <w:pPr>
              <w:jc w:val="center"/>
              <w:rPr>
                <w:rFonts w:ascii="Open Sans" w:cs="Open Sans" w:eastAsia="Open Sans" w:hAnsi="Open Sans"/>
                <w:b w:val="1"/>
                <w:highlight w:val="white"/>
              </w:rPr>
            </w:pPr>
            <w:r w:rsidDel="00000000" w:rsidR="00000000" w:rsidRPr="00000000">
              <w:rPr>
                <w:rFonts w:ascii="Open Sans" w:cs="Open Sans" w:eastAsia="Open Sans" w:hAnsi="Open Sans"/>
                <w:b w:val="1"/>
                <w:highlight w:val="white"/>
                <w:rtl w:val="0"/>
              </w:rPr>
              <w:t xml:space="preserve">32</w:t>
            </w:r>
          </w:p>
        </w:tc>
      </w:tr>
    </w:tbl>
    <w:p w:rsidR="00000000" w:rsidDel="00000000" w:rsidP="00000000" w:rsidRDefault="00000000" w:rsidRPr="00000000" w14:paraId="0000007C">
      <w:pPr>
        <w:pageBreakBefore w:val="0"/>
        <w:rPr>
          <w:rFonts w:ascii="Open Sans" w:cs="Open Sans" w:eastAsia="Open Sans" w:hAnsi="Open Sans"/>
        </w:rPr>
      </w:pPr>
      <w:r w:rsidDel="00000000" w:rsidR="00000000" w:rsidRPr="00000000">
        <w:rPr>
          <w:rtl w:val="0"/>
        </w:rPr>
      </w:r>
    </w:p>
    <w:p w:rsidR="00000000" w:rsidDel="00000000" w:rsidP="00000000" w:rsidRDefault="00000000" w:rsidRPr="00000000" w14:paraId="0000007D">
      <w:pPr>
        <w:pageBreakBefore w:val="0"/>
        <w:rPr>
          <w:rFonts w:ascii="Open Sans" w:cs="Open Sans" w:eastAsia="Open Sans" w:hAnsi="Open Sans"/>
        </w:rPr>
      </w:pPr>
      <w:r w:rsidDel="00000000" w:rsidR="00000000" w:rsidRPr="00000000">
        <w:rPr>
          <w:rtl w:val="0"/>
        </w:rPr>
      </w:r>
    </w:p>
    <w:tbl>
      <w:tblPr>
        <w:tblStyle w:val="Table7"/>
        <w:tblW w:w="9690.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851"/>
        <w:gridCol w:w="7371"/>
        <w:gridCol w:w="1468"/>
        <w:tblGridChange w:id="0">
          <w:tblGrid>
            <w:gridCol w:w="851"/>
            <w:gridCol w:w="7371"/>
            <w:gridCol w:w="1468"/>
          </w:tblGrid>
        </w:tblGridChange>
      </w:tblGrid>
      <w:tr>
        <w:trPr>
          <w:cantSplit w:val="0"/>
          <w:trHeight w:val="280" w:hRule="atLeast"/>
          <w:tblHeader w:val="0"/>
        </w:trPr>
        <w:tc>
          <w:tcPr>
            <w:gridSpan w:val="2"/>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14:paraId="0000007E">
            <w:pPr>
              <w:pageBreakBefore w:val="0"/>
              <w:rPr>
                <w:rFonts w:ascii="Open Sans" w:cs="Open Sans" w:eastAsia="Open Sans" w:hAnsi="Open Sans"/>
                <w:b w:val="1"/>
              </w:rPr>
            </w:pPr>
            <w:r w:rsidDel="00000000" w:rsidR="00000000" w:rsidRPr="00000000">
              <w:rPr>
                <w:rFonts w:ascii="Open Sans" w:cs="Open Sans" w:eastAsia="Open Sans" w:hAnsi="Open Sans"/>
                <w:b w:val="1"/>
                <w:rtl w:val="0"/>
              </w:rPr>
              <w:t xml:space="preserve">Section 3: Key personnel proposed </w:t>
            </w:r>
          </w:p>
        </w:tc>
        <w:tc>
          <w:tcPr>
            <w:tcBorders>
              <w:top w:color="000000" w:space="0" w:sz="4" w:val="single"/>
              <w:left w:color="000000" w:space="0" w:sz="4" w:val="single"/>
              <w:right w:color="000000" w:space="0" w:sz="4" w:val="single"/>
            </w:tcBorders>
            <w:shd w:fill="d9d9d9" w:val="clear"/>
          </w:tcPr>
          <w:p w:rsidR="00000000" w:rsidDel="00000000" w:rsidP="00000000" w:rsidRDefault="00000000" w:rsidRPr="00000000" w14:paraId="00000080">
            <w:pPr>
              <w:pageBreakBefore w:val="0"/>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Points</w:t>
            </w:r>
          </w:p>
        </w:tc>
      </w:tr>
      <w:tr>
        <w:trPr>
          <w:cantSplit w:val="0"/>
          <w:trHeight w:val="20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81">
            <w:pPr>
              <w:pageBreakBefore w:val="0"/>
              <w:jc w:val="center"/>
              <w:rPr>
                <w:rFonts w:ascii="Open Sans" w:cs="Open Sans" w:eastAsia="Open Sans" w:hAnsi="Open Sans"/>
              </w:rPr>
            </w:pPr>
            <w:r w:rsidDel="00000000" w:rsidR="00000000" w:rsidRPr="00000000">
              <w:rPr>
                <w:rFonts w:ascii="Open Sans" w:cs="Open Sans" w:eastAsia="Open Sans" w:hAnsi="Open Sans"/>
                <w:rtl w:val="0"/>
              </w:rPr>
              <w:t xml:space="preserve">3.1</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82">
            <w:pPr>
              <w:pageBreakBefore w:val="0"/>
              <w:rPr>
                <w:rFonts w:ascii="Open Sans" w:cs="Open Sans" w:eastAsia="Open Sans" w:hAnsi="Open Sans"/>
              </w:rPr>
            </w:pPr>
            <w:r w:rsidDel="00000000" w:rsidR="00000000" w:rsidRPr="00000000">
              <w:rPr>
                <w:rFonts w:ascii="Open Sans" w:cs="Open Sans" w:eastAsia="Open Sans" w:hAnsi="Open Sans"/>
                <w:rtl w:val="0"/>
              </w:rPr>
              <w:t xml:space="preserve">Composition and structure of the team proposed. Are the proposed roles of the management and the team of key personnel suitable for the provision of the necessary services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83">
            <w:pPr>
              <w:jc w:val="cente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5</w:t>
            </w:r>
          </w:p>
        </w:tc>
      </w:tr>
      <w:tr>
        <w:trPr>
          <w:cantSplit w:val="0"/>
          <w:trHeight w:val="24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84">
            <w:pPr>
              <w:pageBreakBefore w:val="0"/>
              <w:jc w:val="center"/>
              <w:rPr>
                <w:rFonts w:ascii="Open Sans" w:cs="Open Sans" w:eastAsia="Open Sans" w:hAnsi="Open Sans"/>
              </w:rPr>
            </w:pPr>
            <w:r w:rsidDel="00000000" w:rsidR="00000000" w:rsidRPr="00000000">
              <w:rPr>
                <w:rFonts w:ascii="Open Sans" w:cs="Open Sans" w:eastAsia="Open Sans" w:hAnsi="Open Sans"/>
                <w:rtl w:val="0"/>
              </w:rPr>
              <w:t xml:space="preserve">3.2</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85">
            <w:pPr>
              <w:pageBreakBefore w:val="0"/>
              <w:widowControl w:val="0"/>
              <w:rPr>
                <w:rFonts w:ascii="Open Sans" w:cs="Open Sans" w:eastAsia="Open Sans" w:hAnsi="Open Sans"/>
              </w:rPr>
            </w:pPr>
            <w:r w:rsidDel="00000000" w:rsidR="00000000" w:rsidRPr="00000000">
              <w:rPr>
                <w:rFonts w:ascii="Open Sans" w:cs="Open Sans" w:eastAsia="Open Sans" w:hAnsi="Open Sans"/>
                <w:rtl w:val="0"/>
              </w:rPr>
              <w:t xml:space="preserve">Qualifications of key personnel proposed as mentioned further below inSection IV: Schedule of Requirements </w:t>
            </w:r>
          </w:p>
          <w:p w:rsidR="00000000" w:rsidDel="00000000" w:rsidP="00000000" w:rsidRDefault="00000000" w:rsidRPr="00000000" w14:paraId="00000086">
            <w:pPr>
              <w:keepNext w:val="0"/>
              <w:keepLines w:val="0"/>
              <w:pageBreakBefore w:val="0"/>
              <w:widowControl w:val="0"/>
              <w:numPr>
                <w:ilvl w:val="0"/>
                <w:numId w:val="6"/>
              </w:numPr>
              <w:pBdr>
                <w:top w:space="0" w:sz="0" w:val="nil"/>
                <w:left w:space="0" w:sz="0" w:val="nil"/>
                <w:bottom w:space="0" w:sz="0" w:val="nil"/>
                <w:right w:space="0" w:sz="0" w:val="nil"/>
                <w:between w:space="0" w:sz="0" w:val="nil"/>
              </w:pBdr>
              <w:shd w:fill="auto" w:val="clear"/>
              <w:spacing w:after="0" w:before="0" w:line="276" w:lineRule="auto"/>
              <w:ind w:left="711" w:right="0" w:hanging="283"/>
              <w:jc w:val="left"/>
              <w:rPr>
                <w:rFonts w:ascii="Open Sans" w:cs="Open Sans" w:eastAsia="Open Sans" w:hAnsi="Open Sans"/>
                <w:i w:val="0"/>
                <w:smallCaps w:val="0"/>
                <w:strike w:val="0"/>
                <w:color w:val="000000"/>
                <w:sz w:val="20"/>
                <w:szCs w:val="20"/>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Team </w:t>
            </w:r>
            <w:r w:rsidDel="00000000" w:rsidR="00000000" w:rsidRPr="00000000">
              <w:rPr>
                <w:rFonts w:ascii="Open Sans" w:cs="Open Sans" w:eastAsia="Open Sans" w:hAnsi="Open Sans"/>
                <w:rtl w:val="0"/>
              </w:rPr>
              <w:t xml:space="preserve">L</w:t>
            </w: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eader</w:t>
            </w:r>
            <w:r w:rsidDel="00000000" w:rsidR="00000000" w:rsidRPr="00000000">
              <w:rPr>
                <w:rtl w:val="0"/>
              </w:rPr>
            </w:r>
          </w:p>
          <w:p w:rsidR="00000000" w:rsidDel="00000000" w:rsidP="00000000" w:rsidRDefault="00000000" w:rsidRPr="00000000" w14:paraId="00000087">
            <w:pPr>
              <w:keepNext w:val="0"/>
              <w:keepLines w:val="0"/>
              <w:pageBreakBefore w:val="0"/>
              <w:widowControl w:val="0"/>
              <w:numPr>
                <w:ilvl w:val="0"/>
                <w:numId w:val="6"/>
              </w:numPr>
              <w:pBdr>
                <w:top w:space="0" w:sz="0" w:val="nil"/>
                <w:left w:space="0" w:sz="0" w:val="nil"/>
                <w:bottom w:space="0" w:sz="0" w:val="nil"/>
                <w:right w:space="0" w:sz="0" w:val="nil"/>
                <w:between w:space="0" w:sz="0" w:val="nil"/>
              </w:pBdr>
              <w:shd w:fill="auto" w:val="clear"/>
              <w:spacing w:after="0" w:before="0" w:line="276" w:lineRule="auto"/>
              <w:ind w:left="711" w:right="0" w:hanging="283"/>
              <w:jc w:val="left"/>
              <w:rPr>
                <w:rFonts w:ascii="Open Sans" w:cs="Open Sans" w:eastAsia="Open Sans" w:hAnsi="Open Sans"/>
                <w:i w:val="0"/>
                <w:smallCaps w:val="0"/>
                <w:strike w:val="0"/>
                <w:color w:val="000000"/>
                <w:sz w:val="20"/>
                <w:szCs w:val="20"/>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Expert</w:t>
            </w:r>
            <w:r w:rsidDel="00000000" w:rsidR="00000000" w:rsidRPr="00000000">
              <w:rPr>
                <w:rFonts w:ascii="Open Sans" w:cs="Open Sans" w:eastAsia="Open Sans" w:hAnsi="Open Sans"/>
                <w:rtl w:val="0"/>
              </w:rPr>
              <w:t xml:space="preserve"> (it is mandatory to have at least 3 persons in the team in addition to team leader)</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88">
            <w:pPr>
              <w:jc w:val="center"/>
              <w:rPr>
                <w:rFonts w:ascii="Open Sans" w:cs="Open Sans" w:eastAsia="Open Sans" w:hAnsi="Open Sans"/>
                <w:highlight w:val="white"/>
              </w:rPr>
            </w:pPr>
            <w:r w:rsidDel="00000000" w:rsidR="00000000" w:rsidRPr="00000000">
              <w:rPr>
                <w:rtl w:val="0"/>
              </w:rPr>
            </w:r>
          </w:p>
          <w:p w:rsidR="00000000" w:rsidDel="00000000" w:rsidP="00000000" w:rsidRDefault="00000000" w:rsidRPr="00000000" w14:paraId="00000089">
            <w:pPr>
              <w:jc w:val="cente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4</w:t>
            </w:r>
          </w:p>
          <w:p w:rsidR="00000000" w:rsidDel="00000000" w:rsidP="00000000" w:rsidRDefault="00000000" w:rsidRPr="00000000" w14:paraId="0000008A">
            <w:pPr>
              <w:jc w:val="cente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6</w:t>
            </w:r>
            <w:r w:rsidDel="00000000" w:rsidR="00000000" w:rsidRPr="00000000">
              <w:rPr>
                <w:rtl w:val="0"/>
              </w:rPr>
            </w:r>
          </w:p>
        </w:tc>
      </w:tr>
      <w:tr>
        <w:trPr>
          <w:cantSplit w:val="0"/>
          <w:tblHeader w:val="0"/>
        </w:trPr>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8B">
            <w:pPr>
              <w:pageBreakBefore w:val="0"/>
              <w:rPr>
                <w:rFonts w:ascii="Open Sans" w:cs="Open Sans" w:eastAsia="Open Sans" w:hAnsi="Open Sans"/>
                <w:b w:val="1"/>
              </w:rPr>
            </w:pPr>
            <w:r w:rsidDel="00000000" w:rsidR="00000000" w:rsidRPr="00000000">
              <w:rPr>
                <w:rFonts w:ascii="Open Sans" w:cs="Open Sans" w:eastAsia="Open Sans" w:hAnsi="Open Sans"/>
                <w:b w:val="1"/>
                <w:rtl w:val="0"/>
              </w:rPr>
              <w:t xml:space="preserve">Total points for section</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8D">
            <w:pPr>
              <w:jc w:val="center"/>
              <w:rPr>
                <w:rFonts w:ascii="Open Sans" w:cs="Open Sans" w:eastAsia="Open Sans" w:hAnsi="Open Sans"/>
                <w:b w:val="1"/>
                <w:highlight w:val="white"/>
              </w:rPr>
            </w:pPr>
            <w:r w:rsidDel="00000000" w:rsidR="00000000" w:rsidRPr="00000000">
              <w:rPr>
                <w:rFonts w:ascii="Open Sans" w:cs="Open Sans" w:eastAsia="Open Sans" w:hAnsi="Open Sans"/>
                <w:b w:val="1"/>
                <w:highlight w:val="white"/>
                <w:rtl w:val="0"/>
              </w:rPr>
              <w:t xml:space="preserve">15</w:t>
            </w:r>
          </w:p>
        </w:tc>
      </w:tr>
    </w:tbl>
    <w:p w:rsidR="00000000" w:rsidDel="00000000" w:rsidP="00000000" w:rsidRDefault="00000000" w:rsidRPr="00000000" w14:paraId="0000008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440"/>
        </w:tabs>
        <w:spacing w:after="120" w:before="0" w:line="240" w:lineRule="auto"/>
        <w:ind w:left="0" w:right="0" w:firstLine="0"/>
        <w:jc w:val="left"/>
        <w:rPr>
          <w:rFonts w:ascii="Open Sans" w:cs="Open Sans" w:eastAsia="Open Sans" w:hAnsi="Open Sans"/>
        </w:rPr>
      </w:pPr>
      <w:r w:rsidDel="00000000" w:rsidR="00000000" w:rsidRPr="00000000">
        <w:rPr>
          <w:rtl w:val="0"/>
        </w:rPr>
      </w:r>
    </w:p>
    <w:p w:rsidR="00000000" w:rsidDel="00000000" w:rsidP="00000000" w:rsidRDefault="00000000" w:rsidRPr="00000000" w14:paraId="0000008F">
      <w:pPr>
        <w:pageBreakBefore w:val="0"/>
        <w:rPr>
          <w:rFonts w:ascii="Open Sans" w:cs="Open Sans" w:eastAsia="Open Sans" w:hAnsi="Open Sans"/>
        </w:rPr>
      </w:pPr>
      <w:r w:rsidDel="00000000" w:rsidR="00000000" w:rsidRPr="00000000">
        <w:rPr>
          <w:rtl w:val="0"/>
        </w:rPr>
      </w:r>
    </w:p>
    <w:tbl>
      <w:tblPr>
        <w:tblStyle w:val="Table8"/>
        <w:tblW w:w="9690.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851"/>
        <w:gridCol w:w="7371"/>
        <w:gridCol w:w="1468"/>
        <w:tblGridChange w:id="0">
          <w:tblGrid>
            <w:gridCol w:w="851"/>
            <w:gridCol w:w="7371"/>
            <w:gridCol w:w="1468"/>
          </w:tblGrid>
        </w:tblGridChange>
      </w:tblGrid>
      <w:tr>
        <w:trPr>
          <w:cantSplit w:val="0"/>
          <w:trHeight w:val="280" w:hRule="atLeast"/>
          <w:tblHeader w:val="0"/>
        </w:trPr>
        <w:tc>
          <w:tcPr>
            <w:gridSpan w:val="2"/>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14:paraId="00000090">
            <w:pPr>
              <w:pageBreakBefore w:val="0"/>
              <w:rPr>
                <w:rFonts w:ascii="Open Sans" w:cs="Open Sans" w:eastAsia="Open Sans" w:hAnsi="Open Sans"/>
                <w:b w:val="1"/>
              </w:rPr>
            </w:pPr>
            <w:r w:rsidDel="00000000" w:rsidR="00000000" w:rsidRPr="00000000">
              <w:rPr>
                <w:rFonts w:ascii="Open Sans" w:cs="Open Sans" w:eastAsia="Open Sans" w:hAnsi="Open Sans"/>
                <w:b w:val="1"/>
                <w:rtl w:val="0"/>
              </w:rPr>
              <w:t xml:space="preserve">Section 4: Oral Presentations </w:t>
            </w:r>
          </w:p>
        </w:tc>
        <w:tc>
          <w:tcPr>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14:paraId="00000092">
            <w:pPr>
              <w:pageBreakBefore w:val="0"/>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Points</w:t>
            </w:r>
          </w:p>
        </w:tc>
      </w:tr>
      <w:tr>
        <w:trPr>
          <w:cantSplit w:val="0"/>
          <w:trHeight w:val="192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93">
            <w:pPr>
              <w:pageBreakBefore w:val="0"/>
              <w:jc w:val="center"/>
              <w:rPr>
                <w:rFonts w:ascii="Open Sans" w:cs="Open Sans" w:eastAsia="Open Sans" w:hAnsi="Open Sans"/>
              </w:rPr>
            </w:pPr>
            <w:r w:rsidDel="00000000" w:rsidR="00000000" w:rsidRPr="00000000">
              <w:rPr>
                <w:rFonts w:ascii="Open Sans" w:cs="Open Sans" w:eastAsia="Open Sans" w:hAnsi="Open Sans"/>
                <w:rtl w:val="0"/>
              </w:rPr>
              <w:t xml:space="preserve">4.1</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9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440"/>
              </w:tabs>
              <w:spacing w:after="120" w:before="0" w:line="240" w:lineRule="auto"/>
              <w:ind w:left="144" w:right="0" w:hanging="9.000000000000004"/>
              <w:jc w:val="left"/>
              <w:rPr>
                <w:rFonts w:ascii="Open Sans" w:cs="Open Sans" w:eastAsia="Open Sans" w:hAnsi="Open Sans"/>
                <w:b w:val="1"/>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Oral presentation.</w:t>
            </w:r>
            <w:r w:rsidDel="00000000" w:rsidR="00000000" w:rsidRPr="00000000">
              <w:rPr>
                <w:rFonts w:ascii="Open Sans" w:cs="Open Sans" w:eastAsia="Open Sans" w:hAnsi="Open Sans"/>
                <w:b w:val="1"/>
                <w:i w:val="0"/>
                <w:smallCaps w:val="0"/>
                <w:strike w:val="0"/>
                <w:color w:val="000000"/>
                <w:sz w:val="20"/>
                <w:szCs w:val="20"/>
                <w:u w:val="none"/>
                <w:shd w:fill="auto" w:val="clear"/>
                <w:vertAlign w:val="baseline"/>
                <w:rtl w:val="0"/>
              </w:rPr>
              <w:t xml:space="preserve"> </w:t>
            </w: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All offeror</w:t>
            </w:r>
            <w:r w:rsidDel="00000000" w:rsidR="00000000" w:rsidRPr="00000000">
              <w:rPr>
                <w:rFonts w:ascii="Open Sans" w:cs="Open Sans" w:eastAsia="Open Sans" w:hAnsi="Open Sans"/>
                <w:i w:val="0"/>
                <w:smallCaps w:val="0"/>
                <w:strike w:val="0"/>
                <w:color w:val="000000"/>
                <w:sz w:val="20"/>
                <w:szCs w:val="20"/>
                <w:highlight w:val="white"/>
                <w:u w:val="none"/>
                <w:vertAlign w:val="baseline"/>
                <w:rtl w:val="0"/>
              </w:rPr>
              <w:t xml:space="preserve">s will be </w:t>
            </w: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required to make an oral presentation either in person or remotely, at the discretion of UNOPS. Information from the oral presentation will also be used as part of the technical evaluation process. UNOPS reserves the right to incorporate elements from oral presentations in the final contract. The oral presentation will not encompass price </w:t>
            </w: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proposals</w:t>
            </w: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095">
            <w:pPr>
              <w:keepNext w:val="0"/>
              <w:keepLines w:val="0"/>
              <w:pageBreakBefore w:val="0"/>
              <w:widowControl w:val="1"/>
              <w:numPr>
                <w:ilvl w:val="3"/>
                <w:numId w:val="7"/>
              </w:numPr>
              <w:pBdr>
                <w:top w:space="0" w:sz="0" w:val="nil"/>
                <w:left w:space="0" w:sz="0" w:val="nil"/>
                <w:bottom w:space="0" w:sz="0" w:val="nil"/>
                <w:right w:space="0" w:sz="0" w:val="nil"/>
                <w:between w:space="0" w:sz="0" w:val="nil"/>
              </w:pBdr>
              <w:shd w:fill="auto" w:val="clear"/>
              <w:tabs>
                <w:tab w:val="left" w:leader="none" w:pos="-1440"/>
              </w:tabs>
              <w:spacing w:after="120" w:before="0" w:line="240" w:lineRule="auto"/>
              <w:ind w:left="144" w:right="0" w:hanging="905"/>
              <w:jc w:val="left"/>
              <w:rPr>
                <w:rFonts w:ascii="Open Sans" w:cs="Open Sans" w:eastAsia="Open Sans" w:hAnsi="Open Sans"/>
                <w:i w:val="0"/>
                <w:smallCaps w:val="0"/>
                <w:strike w:val="0"/>
                <w:color w:val="000000"/>
                <w:sz w:val="20"/>
                <w:szCs w:val="20"/>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Oral Presentation Ground Rules:</w:t>
            </w:r>
          </w:p>
          <w:p w:rsidR="00000000" w:rsidDel="00000000" w:rsidP="00000000" w:rsidRDefault="00000000" w:rsidRPr="00000000" w14:paraId="0000009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440"/>
              </w:tabs>
              <w:spacing w:after="120" w:before="0" w:line="240" w:lineRule="auto"/>
              <w:ind w:left="144" w:right="0" w:hanging="9.000000000000004"/>
              <w:jc w:val="left"/>
              <w:rPr>
                <w:rFonts w:ascii="Open Sans" w:cs="Open Sans" w:eastAsia="Open Sans" w:hAnsi="Open Sans"/>
                <w:i w:val="0"/>
                <w:smallCaps w:val="0"/>
                <w:strike w:val="0"/>
                <w:color w:val="000000"/>
                <w:sz w:val="20"/>
                <w:szCs w:val="20"/>
                <w:highlight w:val="white"/>
                <w:u w:val="none"/>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The </w:t>
            </w:r>
            <w:r w:rsidDel="00000000" w:rsidR="00000000" w:rsidRPr="00000000">
              <w:rPr>
                <w:rFonts w:ascii="Open Sans" w:cs="Open Sans" w:eastAsia="Open Sans" w:hAnsi="Open Sans"/>
                <w:rtl w:val="0"/>
              </w:rPr>
              <w:t xml:space="preserve">offerors </w:t>
            </w: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must make an oral presentation to UNOPS evaluation panel and participate in a question and answer session. The purpose of the oral presentation and question and answer session is to validate the information provided by the offeror in their proposal and to test the offeror’s understanding of the work that will be performed per the terms of reference/statement of work under the prospective contract, which will be a factor in the overall technical evaluation of the proposals. UNOPS may moreover request a demonstration of the products offered (e.g. software solutions, data management systems, travel booking platforms etc.). Each Offeror will be allow</w:t>
            </w:r>
            <w:r w:rsidDel="00000000" w:rsidR="00000000" w:rsidRPr="00000000">
              <w:rPr>
                <w:rFonts w:ascii="Open Sans" w:cs="Open Sans" w:eastAsia="Open Sans" w:hAnsi="Open Sans"/>
                <w:i w:val="0"/>
                <w:smallCaps w:val="0"/>
                <w:strike w:val="0"/>
                <w:color w:val="000000"/>
                <w:sz w:val="20"/>
                <w:szCs w:val="20"/>
                <w:highlight w:val="white"/>
                <w:u w:val="none"/>
                <w:vertAlign w:val="baseline"/>
                <w:rtl w:val="0"/>
              </w:rPr>
              <w:t xml:space="preserve">ed </w:t>
            </w:r>
            <w:r w:rsidDel="00000000" w:rsidR="00000000" w:rsidRPr="00000000">
              <w:rPr>
                <w:rFonts w:ascii="Open Sans" w:cs="Open Sans" w:eastAsia="Open Sans" w:hAnsi="Open Sans"/>
                <w:highlight w:val="white"/>
                <w:rtl w:val="0"/>
              </w:rPr>
              <w:t xml:space="preserve">15-20</w:t>
            </w:r>
            <w:r w:rsidDel="00000000" w:rsidR="00000000" w:rsidRPr="00000000">
              <w:rPr>
                <w:rFonts w:ascii="Open Sans" w:cs="Open Sans" w:eastAsia="Open Sans" w:hAnsi="Open Sans"/>
                <w:i w:val="0"/>
                <w:smallCaps w:val="0"/>
                <w:strike w:val="0"/>
                <w:color w:val="000000"/>
                <w:sz w:val="20"/>
                <w:szCs w:val="20"/>
                <w:highlight w:val="white"/>
                <w:u w:val="none"/>
                <w:vertAlign w:val="baseline"/>
                <w:rtl w:val="0"/>
              </w:rPr>
              <w:t xml:space="preserve"> minutes to make their oral presentation</w:t>
            </w:r>
            <w:r w:rsidDel="00000000" w:rsidR="00000000" w:rsidRPr="00000000">
              <w:rPr>
                <w:rFonts w:ascii="Open Sans" w:cs="Open Sans" w:eastAsia="Open Sans" w:hAnsi="Open Sans"/>
                <w:highlight w:val="white"/>
                <w:rtl w:val="0"/>
              </w:rPr>
              <w:t xml:space="preserve">, and extra 15-20 minutes will be spent for Questions &amp;Answers.</w:t>
            </w:r>
            <w:r w:rsidDel="00000000" w:rsidR="00000000" w:rsidRPr="00000000">
              <w:rPr>
                <w:rtl w:val="0"/>
              </w:rPr>
            </w:r>
          </w:p>
          <w:p w:rsidR="00000000" w:rsidDel="00000000" w:rsidP="00000000" w:rsidRDefault="00000000" w:rsidRPr="00000000" w14:paraId="00000097">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80" w:before="0" w:line="240" w:lineRule="auto"/>
              <w:ind w:left="144" w:right="0" w:hanging="360"/>
              <w:jc w:val="left"/>
              <w:rPr>
                <w:rFonts w:ascii="Open Sans" w:cs="Open Sans" w:eastAsia="Open Sans" w:hAnsi="Open Sans"/>
                <w:i w:val="0"/>
                <w:smallCaps w:val="0"/>
                <w:strike w:val="0"/>
                <w:color w:val="000000"/>
                <w:sz w:val="20"/>
                <w:szCs w:val="20"/>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Presentation will begin approxim</w:t>
            </w:r>
            <w:r w:rsidDel="00000000" w:rsidR="00000000" w:rsidRPr="00000000">
              <w:rPr>
                <w:rFonts w:ascii="Open Sans" w:cs="Open Sans" w:eastAsia="Open Sans" w:hAnsi="Open Sans"/>
                <w:rtl w:val="0"/>
              </w:rPr>
              <w:t xml:space="preserve">ately </w:t>
            </w:r>
            <w:r w:rsidDel="00000000" w:rsidR="00000000" w:rsidRPr="00000000">
              <w:rPr>
                <w:rFonts w:ascii="Open Sans" w:cs="Open Sans" w:eastAsia="Open Sans" w:hAnsi="Open Sans"/>
                <w:rtl w:val="0"/>
              </w:rPr>
              <w:t xml:space="preserve">1-1.5 </w:t>
            </w:r>
            <w:r w:rsidDel="00000000" w:rsidR="00000000" w:rsidRPr="00000000">
              <w:rPr>
                <w:rFonts w:ascii="Open Sans" w:cs="Open Sans" w:eastAsia="Open Sans" w:hAnsi="Open Sans"/>
                <w:rtl w:val="0"/>
              </w:rPr>
              <w:t xml:space="preserve">weeks aft</w:t>
            </w: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er receipt of proposals. UNOPS will determine the date and time for each offeror’s oral presentation. The UNOPS procurement official will notify offerors of the sch</w:t>
            </w:r>
            <w:r w:rsidDel="00000000" w:rsidR="00000000" w:rsidRPr="00000000">
              <w:rPr>
                <w:rFonts w:ascii="Open Sans" w:cs="Open Sans" w:eastAsia="Open Sans" w:hAnsi="Open Sans"/>
                <w:i w:val="0"/>
                <w:smallCaps w:val="0"/>
                <w:strike w:val="0"/>
                <w:color w:val="000000"/>
                <w:sz w:val="20"/>
                <w:szCs w:val="20"/>
                <w:highlight w:val="white"/>
                <w:u w:val="none"/>
                <w:vertAlign w:val="baseline"/>
                <w:rtl w:val="0"/>
              </w:rPr>
              <w:t xml:space="preserve">eduled date and time, as well as the agenda for their presentation within 1</w:t>
            </w:r>
            <w:r w:rsidDel="00000000" w:rsidR="00000000" w:rsidRPr="00000000">
              <w:rPr>
                <w:rFonts w:ascii="Open Sans" w:cs="Open Sans" w:eastAsia="Open Sans" w:hAnsi="Open Sans"/>
                <w:highlight w:val="white"/>
                <w:rtl w:val="0"/>
              </w:rPr>
              <w:t xml:space="preserve"> </w:t>
            </w:r>
            <w:r w:rsidDel="00000000" w:rsidR="00000000" w:rsidRPr="00000000">
              <w:rPr>
                <w:rFonts w:ascii="Open Sans" w:cs="Open Sans" w:eastAsia="Open Sans" w:hAnsi="Open Sans"/>
                <w:i w:val="0"/>
                <w:smallCaps w:val="0"/>
                <w:strike w:val="0"/>
                <w:color w:val="000000"/>
                <w:sz w:val="20"/>
                <w:szCs w:val="20"/>
                <w:highlight w:val="white"/>
                <w:u w:val="none"/>
                <w:vertAlign w:val="baseline"/>
                <w:rtl w:val="0"/>
              </w:rPr>
              <w:t xml:space="preserve">week of the receipt of proposals. At its sole discretion, UNOPS reserves the right to reschedule any offeror’s presentation. Offerors must confirm their ava</w:t>
            </w: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ilability for that date should they be invited.</w:t>
            </w:r>
          </w:p>
          <w:p w:rsidR="00000000" w:rsidDel="00000000" w:rsidP="00000000" w:rsidRDefault="00000000" w:rsidRPr="00000000" w14:paraId="00000098">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80" w:before="0" w:line="240" w:lineRule="auto"/>
              <w:ind w:left="144" w:right="0" w:hanging="360"/>
              <w:jc w:val="left"/>
              <w:rPr>
                <w:rFonts w:ascii="Open Sans" w:cs="Open Sans" w:eastAsia="Open Sans" w:hAnsi="Open Sans"/>
                <w:i w:val="0"/>
                <w:smallCaps w:val="0"/>
                <w:strike w:val="0"/>
                <w:color w:val="000000"/>
                <w:sz w:val="20"/>
                <w:szCs w:val="20"/>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The presentation must be made by one or more of the personnel whom the offeror will employ to manage or supervise contract performance. The proposed Senior Executive must be present and must, at a minimum, answer questions directed to him/her during the question and answer session. Offerors may not use consultants to make the oral presentation. The offeror should be prepared to answer detailed technical questions from UNOPS.</w:t>
            </w:r>
          </w:p>
          <w:p w:rsidR="00000000" w:rsidDel="00000000" w:rsidP="00000000" w:rsidRDefault="00000000" w:rsidRPr="00000000" w14:paraId="00000099">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80" w:before="0" w:line="240" w:lineRule="auto"/>
              <w:ind w:left="144" w:right="0" w:hanging="360"/>
              <w:jc w:val="left"/>
              <w:rPr>
                <w:rFonts w:ascii="Open Sans" w:cs="Open Sans" w:eastAsia="Open Sans" w:hAnsi="Open Sans"/>
                <w:i w:val="0"/>
                <w:smallCaps w:val="0"/>
                <w:strike w:val="0"/>
                <w:color w:val="000000"/>
                <w:sz w:val="20"/>
                <w:szCs w:val="20"/>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During the presentation, interaction between the evaluation team and the offeror will be limited. The UNOPS procurement official will chair the meeting and ensure compliance with the ground rules. UNOPS will not inform offerors of their strengths, deficiencies or weaknesses during the presentation and UNOPS will not engage in bargaining during the presentations. The presentation does not constitute discussions or negotiations with offerors.</w:t>
            </w:r>
          </w:p>
          <w:p w:rsidR="00000000" w:rsidDel="00000000" w:rsidP="00000000" w:rsidRDefault="00000000" w:rsidRPr="00000000" w14:paraId="0000009A">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80" w:before="0" w:line="240" w:lineRule="auto"/>
              <w:ind w:left="144" w:right="0" w:hanging="360"/>
              <w:jc w:val="left"/>
              <w:rPr>
                <w:rFonts w:ascii="Open Sans" w:cs="Open Sans" w:eastAsia="Open Sans" w:hAnsi="Open Sans"/>
                <w:b w:val="1"/>
                <w:i w:val="0"/>
                <w:smallCaps w:val="0"/>
                <w:strike w:val="0"/>
                <w:color w:val="000000"/>
                <w:sz w:val="20"/>
                <w:szCs w:val="20"/>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UNOPS reserves the right to make video or audio recordings of oral presentations for its own internal use. These will not be released or made public except where required by law.</w:t>
            </w:r>
            <w:r w:rsidDel="00000000" w:rsidR="00000000" w:rsidRPr="00000000">
              <w:rPr>
                <w:rtl w:val="0"/>
              </w:rPr>
            </w:r>
          </w:p>
          <w:p w:rsidR="00000000" w:rsidDel="00000000" w:rsidP="00000000" w:rsidRDefault="00000000" w:rsidRPr="00000000" w14:paraId="0000009B">
            <w:pPr>
              <w:pageBreakBefore w:val="0"/>
              <w:rPr>
                <w:rFonts w:ascii="Open Sans" w:cs="Open Sans" w:eastAsia="Open Sans" w:hAnsi="Open Sans"/>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9C">
            <w:pPr>
              <w:jc w:val="cente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10</w:t>
            </w:r>
          </w:p>
        </w:tc>
      </w:tr>
      <w:tr>
        <w:trPr>
          <w:cantSplit w:val="0"/>
          <w:tblHeader w:val="0"/>
        </w:trPr>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9D">
            <w:pPr>
              <w:pageBreakBefore w:val="0"/>
              <w:rPr>
                <w:rFonts w:ascii="Open Sans" w:cs="Open Sans" w:eastAsia="Open Sans" w:hAnsi="Open Sans"/>
                <w:b w:val="1"/>
              </w:rPr>
            </w:pPr>
            <w:r w:rsidDel="00000000" w:rsidR="00000000" w:rsidRPr="00000000">
              <w:rPr>
                <w:rFonts w:ascii="Open Sans" w:cs="Open Sans" w:eastAsia="Open Sans" w:hAnsi="Open Sans"/>
                <w:b w:val="1"/>
                <w:rtl w:val="0"/>
              </w:rPr>
              <w:t xml:space="preserve">Total points for section</w:t>
            </w:r>
          </w:p>
        </w:tc>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09F">
            <w:pPr>
              <w:pageBreakBefore w:val="0"/>
              <w:jc w:val="center"/>
              <w:rPr>
                <w:rFonts w:ascii="Open Sans" w:cs="Open Sans" w:eastAsia="Open Sans" w:hAnsi="Open Sans"/>
                <w:b w:val="1"/>
                <w:highlight w:val="white"/>
              </w:rPr>
            </w:pPr>
            <w:r w:rsidDel="00000000" w:rsidR="00000000" w:rsidRPr="00000000">
              <w:rPr>
                <w:rFonts w:ascii="Open Sans" w:cs="Open Sans" w:eastAsia="Open Sans" w:hAnsi="Open Sans"/>
                <w:b w:val="1"/>
                <w:highlight w:val="white"/>
                <w:rtl w:val="0"/>
              </w:rPr>
              <w:t xml:space="preserve">10</w:t>
            </w:r>
          </w:p>
        </w:tc>
      </w:tr>
    </w:tbl>
    <w:p w:rsidR="00000000" w:rsidDel="00000000" w:rsidP="00000000" w:rsidRDefault="00000000" w:rsidRPr="00000000" w14:paraId="000000A0">
      <w:pPr>
        <w:pageBreakBefore w:val="0"/>
        <w:rPr>
          <w:rFonts w:ascii="Open Sans" w:cs="Open Sans" w:eastAsia="Open Sans" w:hAnsi="Open Sans"/>
        </w:rPr>
      </w:pPr>
      <w:r w:rsidDel="00000000" w:rsidR="00000000" w:rsidRPr="00000000">
        <w:rPr>
          <w:rtl w:val="0"/>
        </w:rPr>
      </w:r>
    </w:p>
    <w:p w:rsidR="00000000" w:rsidDel="00000000" w:rsidP="00000000" w:rsidRDefault="00000000" w:rsidRPr="00000000" w14:paraId="000000A1">
      <w:pPr>
        <w:pageBreakBefore w:val="0"/>
        <w:rPr>
          <w:rFonts w:ascii="Open Sans" w:cs="Open Sans" w:eastAsia="Open Sans" w:hAnsi="Open Sans"/>
        </w:rPr>
      </w:pPr>
      <w:r w:rsidDel="00000000" w:rsidR="00000000" w:rsidRPr="00000000">
        <w:rPr>
          <w:rtl w:val="0"/>
        </w:rPr>
      </w:r>
    </w:p>
    <w:p w:rsidR="00000000" w:rsidDel="00000000" w:rsidP="00000000" w:rsidRDefault="00000000" w:rsidRPr="00000000" w14:paraId="000000A2">
      <w:pPr>
        <w:pageBreakBefore w:val="0"/>
        <w:rPr>
          <w:rFonts w:ascii="Open Sans" w:cs="Open Sans" w:eastAsia="Open Sans" w:hAnsi="Open Sans"/>
        </w:rPr>
      </w:pPr>
      <w:r w:rsidDel="00000000" w:rsidR="00000000" w:rsidRPr="00000000">
        <w:rPr>
          <w:rtl w:val="0"/>
        </w:rPr>
      </w:r>
    </w:p>
    <w:p w:rsidR="00000000" w:rsidDel="00000000" w:rsidP="00000000" w:rsidRDefault="00000000" w:rsidRPr="00000000" w14:paraId="000000A3">
      <w:pPr>
        <w:pageBreakBefore w:val="0"/>
        <w:rPr>
          <w:rFonts w:ascii="Open Sans" w:cs="Open Sans" w:eastAsia="Open Sans" w:hAnsi="Open Sans"/>
        </w:rPr>
      </w:pPr>
      <w:r w:rsidDel="00000000" w:rsidR="00000000" w:rsidRPr="00000000">
        <w:rPr>
          <w:rtl w:val="0"/>
        </w:rPr>
      </w:r>
    </w:p>
    <w:p w:rsidR="00000000" w:rsidDel="00000000" w:rsidP="00000000" w:rsidRDefault="00000000" w:rsidRPr="00000000" w14:paraId="000000A4">
      <w:pPr>
        <w:pageBreakBefore w:val="0"/>
        <w:rPr>
          <w:rFonts w:ascii="Open Sans" w:cs="Open Sans" w:eastAsia="Open Sans" w:hAnsi="Open Sans"/>
        </w:rPr>
      </w:pPr>
      <w:r w:rsidDel="00000000" w:rsidR="00000000" w:rsidRPr="00000000">
        <w:rPr>
          <w:rtl w:val="0"/>
        </w:rPr>
      </w:r>
    </w:p>
    <w:p w:rsidR="00000000" w:rsidDel="00000000" w:rsidP="00000000" w:rsidRDefault="00000000" w:rsidRPr="00000000" w14:paraId="000000A5">
      <w:pPr>
        <w:pageBreakBefore w:val="0"/>
        <w:rPr>
          <w:rFonts w:ascii="Open Sans" w:cs="Open Sans" w:eastAsia="Open Sans" w:hAnsi="Open Sans"/>
        </w:rPr>
      </w:pPr>
      <w:r w:rsidDel="00000000" w:rsidR="00000000" w:rsidRPr="00000000">
        <w:rPr>
          <w:rtl w:val="0"/>
        </w:rPr>
      </w:r>
    </w:p>
    <w:p w:rsidR="00000000" w:rsidDel="00000000" w:rsidP="00000000" w:rsidRDefault="00000000" w:rsidRPr="00000000" w14:paraId="000000A6">
      <w:pPr>
        <w:pageBreakBefore w:val="0"/>
        <w:rPr>
          <w:rFonts w:ascii="Open Sans" w:cs="Open Sans" w:eastAsia="Open Sans" w:hAnsi="Open Sans"/>
          <w:highlight w:val="lightGray"/>
        </w:rPr>
      </w:pPr>
      <w:r w:rsidDel="00000000" w:rsidR="00000000" w:rsidRPr="00000000">
        <w:rPr>
          <w:rtl w:val="0"/>
        </w:rPr>
      </w:r>
    </w:p>
    <w:p w:rsidR="00000000" w:rsidDel="00000000" w:rsidP="00000000" w:rsidRDefault="00000000" w:rsidRPr="00000000" w14:paraId="000000A7">
      <w:pPr>
        <w:pageBreakBefore w:val="0"/>
        <w:rPr>
          <w:rFonts w:ascii="Open Sans" w:cs="Open Sans" w:eastAsia="Open Sans" w:hAnsi="Open Sans"/>
          <w:highlight w:val="lightGray"/>
        </w:rPr>
      </w:pPr>
      <w:r w:rsidDel="00000000" w:rsidR="00000000" w:rsidRPr="00000000">
        <w:rPr>
          <w:rtl w:val="0"/>
        </w:rPr>
      </w:r>
    </w:p>
    <w:sectPr>
      <w:headerReference r:id="rId6" w:type="default"/>
      <w:headerReference r:id="rId7" w:type="first"/>
      <w:footerReference r:id="rId8" w:type="default"/>
      <w:footerReference r:id="rId9" w:type="first"/>
      <w:pgSz w:h="16839" w:w="11907" w:orient="portrait"/>
      <w:pgMar w:bottom="1440" w:top="1440" w:left="1077" w:right="1077" w:header="720" w:footer="720"/>
      <w:pgNumType w:start="0"/>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Cambria"/>
  <w:font w:name="Verdana"/>
  <w:font w:name="Times New Roman"/>
  <w:font w:name="Calibri"/>
  <w:font w:name="Courier New"/>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Noto Sans Symbols">
    <w:embedRegular w:fontKey="{00000000-0000-0000-0000-000000000000}" r:id="rId5" w:subsetted="0"/>
    <w:embedBold w:fontKey="{00000000-0000-0000-0000-000000000000}" r:id="rId6" w:subsetted="0"/>
  </w:font>
  <w:font w:name="Open Sans">
    <w:embedRegular w:fontKey="{00000000-0000-0000-0000-000000000000}" r:id="rId7" w:subsetted="0"/>
    <w:embedBold w:fontKey="{00000000-0000-0000-0000-000000000000}" r:id="rId8" w:subsetted="0"/>
    <w:embedItalic w:fontKey="{00000000-0000-0000-0000-000000000000}" r:id="rId9" w:subsetted="0"/>
    <w:embedBoldItalic w:fontKey="{00000000-0000-0000-0000-000000000000}" r:id="rId10"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AD">
    <w:pPr>
      <w:pageBreakBefore w:val="0"/>
      <w:tabs>
        <w:tab w:val="left" w:leader="none" w:pos="468"/>
        <w:tab w:val="right" w:leader="none" w:pos="9753"/>
      </w:tabs>
      <w:ind w:left="-1440" w:firstLine="1440"/>
      <w:rPr>
        <w:sz w:val="16"/>
        <w:szCs w:val="16"/>
      </w:rPr>
    </w:pPr>
    <w:r w:rsidDel="00000000" w:rsidR="00000000" w:rsidRPr="00000000">
      <w:rPr>
        <w:sz w:val="16"/>
        <w:szCs w:val="16"/>
        <w:rtl w:val="0"/>
      </w:rPr>
      <w:tab/>
    </w:r>
  </w:p>
  <w:tbl>
    <w:tblPr>
      <w:tblStyle w:val="Table10"/>
      <w:tblW w:w="9889.0" w:type="dxa"/>
      <w:jc w:val="left"/>
      <w:tblInd w:w="-108.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596"/>
      <w:gridCol w:w="5293"/>
      <w:tblGridChange w:id="0">
        <w:tblGrid>
          <w:gridCol w:w="4596"/>
          <w:gridCol w:w="5293"/>
        </w:tblGrid>
      </w:tblGridChange>
    </w:tblGrid>
    <w:tr>
      <w:trPr>
        <w:cantSplit w:val="0"/>
        <w:tblHeader w:val="0"/>
      </w:trPr>
      <w:tc>
        <w:tcPr/>
        <w:p w:rsidR="00000000" w:rsidDel="00000000" w:rsidP="00000000" w:rsidRDefault="00000000" w:rsidRPr="00000000" w14:paraId="000000AE">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Open Sans" w:cs="Open Sans" w:eastAsia="Open Sans" w:hAnsi="Open Sans"/>
              <w:i w:val="0"/>
              <w:smallCaps w:val="0"/>
              <w:strike w:val="0"/>
              <w:color w:val="000000"/>
              <w:sz w:val="16"/>
              <w:szCs w:val="16"/>
              <w:u w:val="none"/>
              <w:shd w:fill="auto" w:val="clear"/>
              <w:vertAlign w:val="baseline"/>
            </w:rPr>
          </w:pPr>
          <w:r w:rsidDel="00000000" w:rsidR="00000000" w:rsidRPr="00000000">
            <w:rPr>
              <w:rFonts w:ascii="Open Sans" w:cs="Open Sans" w:eastAsia="Open Sans" w:hAnsi="Open Sans"/>
              <w:sz w:val="16"/>
              <w:szCs w:val="16"/>
              <w:rtl w:val="0"/>
            </w:rPr>
            <w:t xml:space="preserve">UNOPS 2024 </w:t>
          </w:r>
          <w:r w:rsidDel="00000000" w:rsidR="00000000" w:rsidRPr="00000000">
            <w:rPr>
              <w:rtl w:val="0"/>
            </w:rPr>
          </w:r>
        </w:p>
      </w:tc>
      <w:tc>
        <w:tcPr/>
        <w:p w:rsidR="00000000" w:rsidDel="00000000" w:rsidP="00000000" w:rsidRDefault="00000000" w:rsidRPr="00000000" w14:paraId="000000AF">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right"/>
            <w:rPr>
              <w:rFonts w:ascii="Open Sans" w:cs="Open Sans" w:eastAsia="Open Sans" w:hAnsi="Open Sans"/>
              <w:i w:val="0"/>
              <w:smallCaps w:val="0"/>
              <w:strike w:val="0"/>
              <w:color w:val="000000"/>
              <w:sz w:val="18"/>
              <w:szCs w:val="18"/>
              <w:u w:val="none"/>
              <w:shd w:fill="auto" w:val="clear"/>
              <w:vertAlign w:val="baseline"/>
            </w:rPr>
          </w:pPr>
          <w:r w:rsidDel="00000000" w:rsidR="00000000" w:rsidRPr="00000000">
            <w:rPr>
              <w:rFonts w:ascii="Open Sans" w:cs="Open Sans" w:eastAsia="Open Sans" w:hAnsi="Open Sans"/>
              <w:i w:val="0"/>
              <w:smallCaps w:val="0"/>
              <w:strike w:val="0"/>
              <w:color w:val="000000"/>
              <w:sz w:val="18"/>
              <w:szCs w:val="18"/>
              <w:u w:val="none"/>
              <w:shd w:fill="auto" w:val="clear"/>
              <w:vertAlign w:val="baseline"/>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0B0">
    <w:pPr>
      <w:pageBreakBefore w:val="0"/>
      <w:tabs>
        <w:tab w:val="left" w:leader="none" w:pos="468"/>
        <w:tab w:val="right" w:leader="none" w:pos="9753"/>
      </w:tabs>
      <w:rPr>
        <w:sz w:val="16"/>
        <w:szCs w:val="16"/>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B1">
    <w:pPr>
      <w:pageBreakBefore w:val="0"/>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A8">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156845</wp:posOffset>
          </wp:positionH>
          <wp:positionV relativeFrom="paragraph">
            <wp:posOffset>-19693</wp:posOffset>
          </wp:positionV>
          <wp:extent cx="1477645" cy="215900"/>
          <wp:effectExtent b="0" l="0" r="0" t="0"/>
          <wp:wrapNone/>
          <wp:docPr id="2"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477645" cy="215900"/>
                  </a:xfrm>
                  <a:prstGeom prst="rect"/>
                  <a:ln/>
                </pic:spPr>
              </pic:pic>
            </a:graphicData>
          </a:graphic>
        </wp:anchor>
      </w:drawing>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A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bl>
    <w:tblPr>
      <w:tblStyle w:val="Table9"/>
      <w:tblW w:w="9889.0" w:type="dxa"/>
      <w:jc w:val="left"/>
      <w:tblInd w:w="-108.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944.5"/>
      <w:gridCol w:w="4944.5"/>
      <w:tblGridChange w:id="0">
        <w:tblGrid>
          <w:gridCol w:w="4944.5"/>
          <w:gridCol w:w="4944.5"/>
        </w:tblGrid>
      </w:tblGridChange>
    </w:tblGrid>
    <w:tr>
      <w:trPr>
        <w:cantSplit w:val="0"/>
        <w:tblHeader w:val="0"/>
      </w:trPr>
      <w:tc>
        <w:tcPr/>
        <w:p w:rsidR="00000000" w:rsidDel="00000000" w:rsidP="00000000" w:rsidRDefault="00000000" w:rsidRPr="00000000" w14:paraId="000000AA">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sz w:val="18"/>
              <w:szCs w:val="18"/>
            </w:rPr>
            <w:drawing>
              <wp:inline distB="0" distT="0" distL="114300" distR="114300">
                <wp:extent cx="1477645" cy="215900"/>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477645" cy="215900"/>
                        </a:xfrm>
                        <a:prstGeom prst="rect"/>
                        <a:ln/>
                      </pic:spPr>
                    </pic:pic>
                  </a:graphicData>
                </a:graphic>
              </wp:inline>
            </w:drawing>
          </w:r>
          <w:r w:rsidDel="00000000" w:rsidR="00000000" w:rsidRPr="00000000">
            <w:rPr>
              <w:rtl w:val="0"/>
            </w:rPr>
          </w:r>
        </w:p>
      </w:tc>
      <w:tc>
        <w:tcPr/>
        <w:p w:rsidR="00000000" w:rsidDel="00000000" w:rsidP="00000000" w:rsidRDefault="00000000" w:rsidRPr="00000000" w14:paraId="000000AB">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RFP Ref No: RFP/2024/54286</w:t>
          </w:r>
        </w:p>
      </w:tc>
    </w:tr>
  </w:tbl>
  <w:p w:rsidR="00000000" w:rsidDel="00000000" w:rsidP="00000000" w:rsidRDefault="00000000" w:rsidRPr="00000000" w14:paraId="000000AC">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decimal"/>
      <w:lvlText w:val="%1."/>
      <w:lvlJc w:val="left"/>
      <w:pPr>
        <w:ind w:left="360" w:hanging="360"/>
      </w:pPr>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abstractNum w:abstractNumId="5">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6">
    <w:lvl w:ilvl="0">
      <w:start w:val="1"/>
      <w:numFmt w:val="bullet"/>
      <w:lvlText w:val="●"/>
      <w:lvlJc w:val="left"/>
      <w:pPr>
        <w:ind w:left="144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7">
    <w:lvl w:ilvl="0">
      <w:start w:val="1"/>
      <w:numFmt w:val="decimal"/>
      <w:lvlText w:val="%1"/>
      <w:lvlJc w:val="left"/>
      <w:pPr>
        <w:ind w:left="360" w:hanging="360"/>
      </w:pPr>
      <w:rPr>
        <w:rFonts w:ascii="Arial" w:cs="Arial" w:eastAsia="Arial" w:hAnsi="Arial"/>
        <w:color w:val="5292c9"/>
      </w:rPr>
    </w:lvl>
    <w:lvl w:ilvl="1">
      <w:start w:val="1"/>
      <w:numFmt w:val="decimal"/>
      <w:lvlText w:val="%1.%2."/>
      <w:lvlJc w:val="left"/>
      <w:pPr>
        <w:ind w:left="574" w:hanging="432.00000000000006"/>
      </w:pPr>
      <w:rPr>
        <w:b w:val="0"/>
        <w:i w:val="0"/>
        <w:smallCaps w:val="0"/>
        <w:strike w:val="0"/>
        <w:color w:val="000000"/>
        <w:u w:val="none"/>
        <w:vertAlign w:val="baseline"/>
      </w:rPr>
    </w:lvl>
    <w:lvl w:ilvl="2">
      <w:start w:val="1"/>
      <w:numFmt w:val="decimal"/>
      <w:lvlText w:val="%1.%2.%3."/>
      <w:lvlJc w:val="left"/>
      <w:pPr>
        <w:ind w:left="1214" w:hanging="504"/>
      </w:pPr>
      <w:rPr>
        <w:b w:val="0"/>
        <w:smallCaps w:val="0"/>
        <w:strike w:val="0"/>
        <w:color w:val="000000"/>
        <w:u w:val="none"/>
        <w:vertAlign w:val="baseline"/>
      </w:rPr>
    </w:lvl>
    <w:lvl w:ilvl="3">
      <w:start w:val="1"/>
      <w:numFmt w:val="decimal"/>
      <w:lvlText w:val="%1.%2.%3.%4."/>
      <w:lvlJc w:val="left"/>
      <w:pPr>
        <w:ind w:left="1728" w:hanging="647.9999999999998"/>
      </w:pPr>
      <w:rPr>
        <w:rFonts w:ascii="Arial" w:cs="Arial" w:eastAsia="Arial" w:hAnsi="Arial"/>
        <w:b w:val="0"/>
      </w:rPr>
    </w:lvl>
    <w:lvl w:ilvl="4">
      <w:start w:val="1"/>
      <w:numFmt w:val="decimal"/>
      <w:lvlText w:val="%1.%2.%3.%4.%5."/>
      <w:lvlJc w:val="left"/>
      <w:pPr>
        <w:ind w:left="2232" w:hanging="792"/>
      </w:pPr>
      <w:rPr/>
    </w:lvl>
    <w:lvl w:ilvl="5">
      <w:start w:val="1"/>
      <w:numFmt w:val="decimal"/>
      <w:lvlText w:val="%1.%2.%3.%4.%5.%6."/>
      <w:lvlJc w:val="left"/>
      <w:pPr>
        <w:ind w:left="2736" w:hanging="935.9999999999998"/>
      </w:pPr>
      <w:rPr/>
    </w:lvl>
    <w:lvl w:ilvl="6">
      <w:start w:val="1"/>
      <w:numFmt w:val="decimal"/>
      <w:lvlText w:val="%1.%2.%3.%4.%5.%6.%7."/>
      <w:lvlJc w:val="left"/>
      <w:pPr>
        <w:ind w:left="3240" w:hanging="1080"/>
      </w:pPr>
      <w:rPr/>
    </w:lvl>
    <w:lvl w:ilvl="7">
      <w:start w:val="1"/>
      <w:numFmt w:val="decimal"/>
      <w:lvlText w:val="%1.%2.%3.%4.%5.%6.%7.%8."/>
      <w:lvlJc w:val="left"/>
      <w:pPr>
        <w:ind w:left="3744" w:hanging="1224.0000000000005"/>
      </w:pPr>
      <w:rPr/>
    </w:lvl>
    <w:lvl w:ilvl="8">
      <w:start w:val="1"/>
      <w:numFmt w:val="decimal"/>
      <w:lvlText w:val="%1.%2.%3.%4.%5.%6.%7.%8.%9."/>
      <w:lvlJc w:val="left"/>
      <w:pPr>
        <w:ind w:left="4320" w:hanging="1440"/>
      </w:pPr>
      <w:rPr/>
    </w:lvl>
  </w:abstractNum>
  <w:abstractNum w:abstractNumId="8">
    <w:lvl w:ilvl="0">
      <w:start w:val="1"/>
      <w:numFmt w:val="bullet"/>
      <w:lvlText w:val="●"/>
      <w:lvlJc w:val="left"/>
      <w:pPr>
        <w:ind w:left="360" w:hanging="360"/>
      </w:pPr>
      <w:rPr>
        <w:rFonts w:ascii="Noto Sans Symbols" w:cs="Noto Sans Symbols" w:eastAsia="Noto Sans Symbols" w:hAnsi="Noto Sans Symbols"/>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lang w:val="en-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360" w:lineRule="auto"/>
    </w:pPr>
    <w:rPr>
      <w:b w:val="1"/>
      <w:color w:val="5292c9"/>
      <w:sz w:val="28"/>
      <w:szCs w:val="28"/>
    </w:rPr>
  </w:style>
  <w:style w:type="paragraph" w:styleId="Heading2">
    <w:name w:val="heading 2"/>
    <w:basedOn w:val="Normal"/>
    <w:next w:val="Normal"/>
    <w:pPr>
      <w:keepNext w:val="1"/>
      <w:pageBreakBefore w:val="0"/>
      <w:spacing w:after="60" w:before="240" w:lineRule="auto"/>
    </w:pPr>
    <w:rPr>
      <w:rFonts w:ascii="Cambria" w:cs="Cambria" w:eastAsia="Cambria" w:hAnsi="Cambria"/>
      <w:b w:val="1"/>
      <w:i w:val="1"/>
      <w:sz w:val="28"/>
      <w:szCs w:val="28"/>
    </w:rPr>
  </w:style>
  <w:style w:type="paragraph" w:styleId="Heading3">
    <w:name w:val="heading 3"/>
    <w:basedOn w:val="Normal"/>
    <w:next w:val="Normal"/>
    <w:pPr>
      <w:pageBreakBefore w:val="0"/>
      <w:spacing w:after="280" w:lineRule="auto"/>
    </w:pPr>
    <w:rPr>
      <w:b w:val="1"/>
      <w:sz w:val="22"/>
      <w:szCs w:val="22"/>
    </w:rPr>
  </w:style>
  <w:style w:type="paragraph" w:styleId="Heading4">
    <w:name w:val="heading 4"/>
    <w:basedOn w:val="Normal"/>
    <w:next w:val="Normal"/>
    <w:pPr>
      <w:keepNext w:val="1"/>
      <w:keepLines w:val="1"/>
      <w:pageBreakBefore w:val="0"/>
      <w:spacing w:before="200" w:lineRule="auto"/>
    </w:pPr>
    <w:rPr>
      <w:rFonts w:ascii="Cambria" w:cs="Cambria" w:eastAsia="Cambria" w:hAnsi="Cambria"/>
      <w:b w:val="1"/>
      <w:i w:val="1"/>
      <w:color w:val="4f81bd"/>
    </w:rPr>
  </w:style>
  <w:style w:type="paragraph" w:styleId="Heading5">
    <w:name w:val="heading 5"/>
    <w:basedOn w:val="Normal"/>
    <w:next w:val="Normal"/>
    <w:pPr>
      <w:pageBreakBefore w:val="0"/>
      <w:spacing w:after="60" w:before="240" w:lineRule="auto"/>
    </w:pPr>
    <w:rPr>
      <w:rFonts w:ascii="Verdana" w:cs="Verdana" w:eastAsia="Verdana" w:hAnsi="Verdana"/>
      <w:b w:val="1"/>
      <w:i w:val="1"/>
      <w:sz w:val="26"/>
      <w:szCs w:val="26"/>
    </w:rPr>
  </w:style>
  <w:style w:type="paragraph" w:styleId="Heading6">
    <w:name w:val="heading 6"/>
    <w:basedOn w:val="Normal"/>
    <w:next w:val="Normal"/>
    <w:pPr>
      <w:pageBreakBefore w:val="0"/>
      <w:spacing w:after="60" w:before="240" w:lineRule="auto"/>
    </w:pPr>
    <w:rPr>
      <w:b w:val="1"/>
      <w:sz w:val="22"/>
      <w:szCs w:val="22"/>
    </w:rPr>
  </w:style>
  <w:style w:type="paragraph" w:styleId="Title">
    <w:name w:val="Title"/>
    <w:basedOn w:val="Normal"/>
    <w:next w:val="Normal"/>
    <w:pPr>
      <w:pageBreakBefore w:val="0"/>
      <w:spacing w:after="60" w:before="240" w:lineRule="auto"/>
      <w:jc w:val="center"/>
    </w:pPr>
    <w:rPr>
      <w:b w:val="1"/>
      <w:sz w:val="32"/>
      <w:szCs w:val="32"/>
    </w:rPr>
  </w:style>
  <w:style w:type="paragraph" w:styleId="Subtitle">
    <w:name w:val="Subtitle"/>
    <w:basedOn w:val="Normal"/>
    <w:next w:val="Normal"/>
    <w:pPr>
      <w:pageBreakBefore w:val="0"/>
      <w:tabs>
        <w:tab w:val="left" w:leader="none" w:pos="-1440"/>
        <w:tab w:val="left" w:leader="none"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tblPr>
      <w:tblStyleRowBandSize w:val="1"/>
      <w:tblStyleColBandSize w:val="1"/>
      <w:tblCellMar>
        <w:top w:w="0.0" w:type="dxa"/>
        <w:left w:w="115.0" w:type="dxa"/>
        <w:bottom w:w="0.0" w:type="dxa"/>
        <w:right w:w="115.0" w:type="dxa"/>
      </w:tblCellMar>
    </w:tblPr>
  </w:style>
  <w:style w:type="table" w:styleId="Table6">
    <w:basedOn w:val="TableNormal"/>
    <w:tblPr>
      <w:tblStyleRowBandSize w:val="1"/>
      <w:tblStyleColBandSize w:val="1"/>
      <w:tblCellMar>
        <w:top w:w="0.0" w:type="dxa"/>
        <w:left w:w="115.0" w:type="dxa"/>
        <w:bottom w:w="0.0" w:type="dxa"/>
        <w:right w:w="115.0" w:type="dxa"/>
      </w:tblCellMar>
    </w:tblPr>
  </w:style>
  <w:style w:type="table" w:styleId="Table7">
    <w:basedOn w:val="TableNormal"/>
    <w:tblPr>
      <w:tblStyleRowBandSize w:val="1"/>
      <w:tblStyleColBandSize w:val="1"/>
      <w:tblCellMar>
        <w:top w:w="0.0" w:type="dxa"/>
        <w:left w:w="115.0" w:type="dxa"/>
        <w:bottom w:w="0.0" w:type="dxa"/>
        <w:right w:w="115.0" w:type="dxa"/>
      </w:tblCellMar>
    </w:tblPr>
  </w:style>
  <w:style w:type="table" w:styleId="Table8">
    <w:basedOn w:val="TableNormal"/>
    <w:tblPr>
      <w:tblStyleRowBandSize w:val="1"/>
      <w:tblStyleColBandSize w:val="1"/>
      <w:tblCellMar>
        <w:top w:w="0.0" w:type="dxa"/>
        <w:left w:w="115.0" w:type="dxa"/>
        <w:bottom w:w="0.0" w:type="dxa"/>
        <w:right w:w="115.0" w:type="dxa"/>
      </w:tblCellMar>
    </w:tblPr>
  </w:style>
  <w:style w:type="table" w:styleId="Table9">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0">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2.xml"/><Relationship Id="rId5" Type="http://schemas.openxmlformats.org/officeDocument/2006/relationships/styles" Target="styles.xml"/><Relationship Id="rId6" Type="http://schemas.openxmlformats.org/officeDocument/2006/relationships/header" Target="header2.xml"/><Relationship Id="rId7" Type="http://schemas.openxmlformats.org/officeDocument/2006/relationships/header" Target="header1.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10" Type="http://schemas.openxmlformats.org/officeDocument/2006/relationships/font" Target="fonts/OpenSans-boldItalic.ttf"/><Relationship Id="rId9" Type="http://schemas.openxmlformats.org/officeDocument/2006/relationships/font" Target="fonts/OpenSans-italic.ttf"/><Relationship Id="rId5" Type="http://schemas.openxmlformats.org/officeDocument/2006/relationships/font" Target="fonts/NotoSansSymbols-regular.ttf"/><Relationship Id="rId6" Type="http://schemas.openxmlformats.org/officeDocument/2006/relationships/font" Target="fonts/NotoSansSymbols-bold.ttf"/><Relationship Id="rId7" Type="http://schemas.openxmlformats.org/officeDocument/2006/relationships/font" Target="fonts/OpenSans-regular.ttf"/><Relationship Id="rId8" Type="http://schemas.openxmlformats.org/officeDocument/2006/relationships/font" Target="fonts/OpenSans-bold.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