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51D57" w14:textId="67904ABC" w:rsidR="003542C1" w:rsidRDefault="003542C1" w:rsidP="003542C1">
      <w:pPr>
        <w:pStyle w:val="Default"/>
        <w:jc w:val="right"/>
        <w:rPr>
          <w:rFonts w:asciiTheme="minorHAnsi" w:hAnsiTheme="minorHAnsi" w:cstheme="minorHAnsi"/>
          <w:b/>
          <w:color w:val="auto"/>
          <w:sz w:val="21"/>
          <w:szCs w:val="21"/>
        </w:rPr>
      </w:pPr>
      <w:r>
        <w:rPr>
          <w:rFonts w:asciiTheme="minorHAnsi" w:hAnsiTheme="minorHAnsi" w:cstheme="minorHAnsi"/>
          <w:b/>
          <w:color w:val="auto"/>
          <w:sz w:val="21"/>
          <w:szCs w:val="21"/>
        </w:rPr>
        <w:t>Annex G</w:t>
      </w:r>
    </w:p>
    <w:p w14:paraId="0FD852BD" w14:textId="77777777" w:rsidR="003542C1" w:rsidRDefault="003542C1" w:rsidP="007C51C1">
      <w:pPr>
        <w:pStyle w:val="Default"/>
        <w:jc w:val="center"/>
        <w:rPr>
          <w:rFonts w:asciiTheme="minorHAnsi" w:hAnsiTheme="minorHAnsi" w:cstheme="minorHAnsi"/>
          <w:b/>
          <w:color w:val="auto"/>
          <w:sz w:val="21"/>
          <w:szCs w:val="21"/>
        </w:rPr>
      </w:pPr>
    </w:p>
    <w:p w14:paraId="38FB871D" w14:textId="71136360" w:rsidR="001D047A" w:rsidRDefault="007C51C1" w:rsidP="007C51C1">
      <w:pPr>
        <w:pStyle w:val="Default"/>
        <w:jc w:val="center"/>
        <w:rPr>
          <w:rFonts w:asciiTheme="minorHAnsi" w:hAnsiTheme="minorHAnsi" w:cstheme="minorHAnsi"/>
          <w:b/>
          <w:color w:val="auto"/>
          <w:sz w:val="21"/>
          <w:szCs w:val="21"/>
        </w:rPr>
      </w:pPr>
      <w:r w:rsidRPr="007C51C1">
        <w:rPr>
          <w:rFonts w:asciiTheme="minorHAnsi" w:hAnsiTheme="minorHAnsi" w:cstheme="minorHAnsi"/>
          <w:b/>
          <w:color w:val="auto"/>
          <w:sz w:val="21"/>
          <w:szCs w:val="21"/>
        </w:rPr>
        <w:t>Supplier Sustainability Questionnaire</w:t>
      </w:r>
    </w:p>
    <w:p w14:paraId="49431C0F" w14:textId="77777777" w:rsidR="007C51C1" w:rsidRDefault="007C51C1" w:rsidP="001D047A">
      <w:pPr>
        <w:pStyle w:val="Default"/>
        <w:rPr>
          <w:rFonts w:asciiTheme="minorHAnsi" w:hAnsiTheme="minorHAnsi" w:cstheme="minorHAnsi"/>
          <w:b/>
          <w:color w:val="auto"/>
          <w:sz w:val="21"/>
          <w:szCs w:val="21"/>
        </w:rPr>
      </w:pPr>
    </w:p>
    <w:p w14:paraId="65A02DEE" w14:textId="39C803B5" w:rsidR="001D047A" w:rsidRDefault="001D047A" w:rsidP="001D047A">
      <w:pPr>
        <w:pStyle w:val="Default"/>
        <w:rPr>
          <w:rFonts w:asciiTheme="minorHAnsi" w:hAnsiTheme="minorHAnsi" w:cstheme="minorHAnsi"/>
          <w:b/>
          <w:color w:val="auto"/>
          <w:sz w:val="21"/>
          <w:szCs w:val="21"/>
        </w:rPr>
      </w:pPr>
      <w:r>
        <w:rPr>
          <w:rFonts w:asciiTheme="minorHAnsi" w:hAnsiTheme="minorHAnsi" w:cstheme="minorHAnsi"/>
          <w:b/>
          <w:color w:val="auto"/>
          <w:sz w:val="21"/>
          <w:szCs w:val="21"/>
        </w:rPr>
        <w:t xml:space="preserve">Introduction </w:t>
      </w:r>
    </w:p>
    <w:p w14:paraId="4D0EFC3F" w14:textId="77777777" w:rsidR="001D047A" w:rsidRDefault="001D047A" w:rsidP="001D047A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14:paraId="52EFCF3B" w14:textId="77777777" w:rsidR="001D047A" w:rsidRPr="00325107" w:rsidRDefault="001D047A" w:rsidP="001D047A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325107">
        <w:rPr>
          <w:rFonts w:asciiTheme="minorHAnsi" w:hAnsiTheme="minorHAnsi" w:cstheme="minorHAnsi"/>
          <w:sz w:val="21"/>
          <w:szCs w:val="21"/>
        </w:rPr>
        <w:t>UNICEF is committed to making a me</w:t>
      </w:r>
      <w:r>
        <w:rPr>
          <w:rFonts w:asciiTheme="minorHAnsi" w:hAnsiTheme="minorHAnsi" w:cstheme="minorHAnsi"/>
          <w:sz w:val="21"/>
          <w:szCs w:val="21"/>
        </w:rPr>
        <w:t>asurable contribution to the Sustainable Development Goal</w:t>
      </w:r>
      <w:r w:rsidRPr="00325107">
        <w:rPr>
          <w:rFonts w:asciiTheme="minorHAnsi" w:hAnsiTheme="minorHAnsi" w:cstheme="minorHAnsi"/>
          <w:sz w:val="21"/>
          <w:szCs w:val="21"/>
        </w:rPr>
        <w:t>s through sustainable procurement by working closely with the private sector, partners, governments, civil society</w:t>
      </w:r>
      <w:r w:rsidRPr="003C7492">
        <w:rPr>
          <w:rFonts w:asciiTheme="minorHAnsi" w:hAnsiTheme="minorHAnsi" w:cstheme="minorHAnsi"/>
          <w:sz w:val="21"/>
          <w:szCs w:val="21"/>
          <w:lang w:val="en-GB"/>
        </w:rPr>
        <w:t xml:space="preserve"> organisations</w:t>
      </w:r>
      <w:r w:rsidRPr="00325107">
        <w:rPr>
          <w:rFonts w:asciiTheme="minorHAnsi" w:hAnsiTheme="minorHAnsi" w:cstheme="minorHAnsi"/>
          <w:sz w:val="21"/>
          <w:szCs w:val="21"/>
        </w:rPr>
        <w:t xml:space="preserve"> and </w:t>
      </w:r>
      <w:r>
        <w:rPr>
          <w:rFonts w:asciiTheme="minorHAnsi" w:hAnsiTheme="minorHAnsi" w:cstheme="minorHAnsi"/>
          <w:sz w:val="21"/>
          <w:szCs w:val="21"/>
        </w:rPr>
        <w:t xml:space="preserve">other </w:t>
      </w:r>
      <w:r w:rsidRPr="00325107">
        <w:rPr>
          <w:rFonts w:asciiTheme="minorHAnsi" w:hAnsiTheme="minorHAnsi" w:cstheme="minorHAnsi"/>
          <w:sz w:val="21"/>
          <w:szCs w:val="21"/>
        </w:rPr>
        <w:t xml:space="preserve">UN agencies. To this end, UNICEF published its </w:t>
      </w:r>
      <w:hyperlink r:id="rId8" w:history="1">
        <w:r w:rsidRPr="003C7492">
          <w:rPr>
            <w:rStyle w:val="Hyperlink"/>
            <w:rFonts w:asciiTheme="minorHAnsi" w:hAnsiTheme="minorHAnsi" w:cstheme="minorHAnsi"/>
            <w:sz w:val="21"/>
            <w:szCs w:val="21"/>
          </w:rPr>
          <w:t>policy on sustainable procurement</w:t>
        </w:r>
      </w:hyperlink>
      <w:r w:rsidRPr="00325107">
        <w:rPr>
          <w:rFonts w:asciiTheme="minorHAnsi" w:hAnsiTheme="minorHAnsi" w:cstheme="minorHAnsi"/>
          <w:sz w:val="21"/>
          <w:szCs w:val="21"/>
        </w:rPr>
        <w:t xml:space="preserve">. UNICEF seeks to incrementally and progressively adopt a sustainable procurement approach for procurement activities to address broader environmental and social issues wherever and whenever feasible with consultation with suppliers and other stakeholders mentioned above. UNICEF would like </w:t>
      </w:r>
      <w:r>
        <w:rPr>
          <w:rFonts w:asciiTheme="minorHAnsi" w:hAnsiTheme="minorHAnsi" w:cstheme="minorHAnsi"/>
          <w:sz w:val="21"/>
          <w:szCs w:val="21"/>
        </w:rPr>
        <w:t>to invite suppliers</w:t>
      </w:r>
      <w:r w:rsidRPr="00325107">
        <w:rPr>
          <w:rFonts w:asciiTheme="minorHAnsi" w:hAnsiTheme="minorHAnsi" w:cstheme="minorHAnsi"/>
          <w:sz w:val="21"/>
          <w:szCs w:val="21"/>
        </w:rPr>
        <w:t xml:space="preserve"> to share sustainabili</w:t>
      </w:r>
      <w:r>
        <w:rPr>
          <w:rFonts w:asciiTheme="minorHAnsi" w:hAnsiTheme="minorHAnsi" w:cstheme="minorHAnsi"/>
          <w:sz w:val="21"/>
          <w:szCs w:val="21"/>
        </w:rPr>
        <w:t xml:space="preserve">ty efforts in the supply chains. Although UNICEF </w:t>
      </w:r>
      <w:r w:rsidRPr="00325107">
        <w:rPr>
          <w:rFonts w:asciiTheme="minorHAnsi" w:hAnsiTheme="minorHAnsi" w:cstheme="minorHAnsi"/>
          <w:sz w:val="21"/>
          <w:szCs w:val="21"/>
        </w:rPr>
        <w:t xml:space="preserve">will </w:t>
      </w:r>
      <w:r>
        <w:rPr>
          <w:rFonts w:asciiTheme="minorHAnsi" w:hAnsiTheme="minorHAnsi" w:cstheme="minorHAnsi"/>
          <w:sz w:val="21"/>
          <w:szCs w:val="21"/>
        </w:rPr>
        <w:t xml:space="preserve">not use the information shared by suppliers for contract </w:t>
      </w:r>
      <w:r w:rsidRPr="00325107">
        <w:rPr>
          <w:rFonts w:asciiTheme="minorHAnsi" w:hAnsiTheme="minorHAnsi" w:cstheme="minorHAnsi"/>
          <w:sz w:val="21"/>
          <w:szCs w:val="21"/>
        </w:rPr>
        <w:t>making award decision, this will be an opportunity to gain intelligence on sustain</w:t>
      </w:r>
      <w:r>
        <w:rPr>
          <w:rFonts w:asciiTheme="minorHAnsi" w:hAnsiTheme="minorHAnsi" w:cstheme="minorHAnsi"/>
          <w:sz w:val="21"/>
          <w:szCs w:val="21"/>
        </w:rPr>
        <w:t xml:space="preserve">able procurement practice in the market. We would appreciate if you could answer all question fully. </w:t>
      </w:r>
    </w:p>
    <w:p w14:paraId="54EDFC2C" w14:textId="77777777" w:rsidR="001D047A" w:rsidRPr="002D160C" w:rsidRDefault="001D047A" w:rsidP="001D047A">
      <w:pPr>
        <w:pStyle w:val="Default"/>
        <w:rPr>
          <w:rFonts w:asciiTheme="minorHAnsi" w:hAnsiTheme="minorHAnsi" w:cstheme="minorHAnsi"/>
        </w:rPr>
      </w:pPr>
    </w:p>
    <w:p w14:paraId="078B759F" w14:textId="3D3C2E89" w:rsidR="001D047A" w:rsidRDefault="001D047A" w:rsidP="001D047A">
      <w:pPr>
        <w:pStyle w:val="Pa3"/>
        <w:jc w:val="both"/>
        <w:rPr>
          <w:rFonts w:asciiTheme="minorHAnsi" w:hAnsiTheme="minorHAnsi" w:cstheme="minorHAnsi"/>
          <w:i/>
          <w:iCs/>
          <w:sz w:val="21"/>
          <w:szCs w:val="21"/>
        </w:rPr>
      </w:pPr>
    </w:p>
    <w:p w14:paraId="0C2BFA9B" w14:textId="77777777" w:rsidR="001D047A" w:rsidRPr="00B15838" w:rsidRDefault="001D047A" w:rsidP="001D047A">
      <w:pPr>
        <w:pStyle w:val="Pa3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Policy to incorporate social accountability</w:t>
      </w:r>
    </w:p>
    <w:p w14:paraId="0E39B55F" w14:textId="77777777" w:rsidR="001D047A" w:rsidRDefault="001D047A" w:rsidP="001D047A">
      <w:pPr>
        <w:pStyle w:val="ListParagraph"/>
        <w:numPr>
          <w:ilvl w:val="1"/>
          <w:numId w:val="1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sz w:val="21"/>
          <w:szCs w:val="21"/>
        </w:rPr>
        <w:t>a.</w:t>
      </w:r>
      <w:r w:rsidRPr="00892B6B">
        <w:rPr>
          <w:rFonts w:cstheme="minorHAnsi"/>
          <w:sz w:val="21"/>
          <w:szCs w:val="21"/>
        </w:rPr>
        <w:tab/>
      </w:r>
      <w:r>
        <w:rPr>
          <w:rFonts w:cstheme="minorHAnsi"/>
          <w:color w:val="000000"/>
          <w:sz w:val="21"/>
          <w:szCs w:val="21"/>
          <w:lang w:val="en-US"/>
        </w:rPr>
        <w:t>Do you have a formal policy that covers the following areas described in the UN Supplier Code of Conduct? (Note: it could be one overarching policy/code of conduct or multiple policies)</w:t>
      </w:r>
    </w:p>
    <w:p w14:paraId="56EFC5AB" w14:textId="77777777" w:rsidR="001D047A" w:rsidRDefault="001D047A" w:rsidP="001D047A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Freedom of Association and Collective Bargaining</w:t>
      </w:r>
      <w:r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477F07E3" w14:textId="77777777" w:rsidR="001D047A" w:rsidRDefault="001D047A" w:rsidP="001D047A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 xml:space="preserve">Forced or Compulsory </w:t>
      </w:r>
      <w:proofErr w:type="spellStart"/>
      <w:r w:rsidRPr="00892B6B">
        <w:rPr>
          <w:rFonts w:cstheme="minorHAnsi"/>
          <w:color w:val="000000"/>
          <w:sz w:val="21"/>
          <w:szCs w:val="21"/>
          <w:lang w:val="en-US"/>
        </w:rPr>
        <w:t>Labour</w:t>
      </w:r>
      <w:proofErr w:type="spellEnd"/>
      <w:r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6F5E7657" w14:textId="77777777" w:rsidR="001D047A" w:rsidRDefault="001D047A" w:rsidP="001D047A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 xml:space="preserve">Protection and Safeguarding of Children (including Child </w:t>
      </w:r>
      <w:proofErr w:type="spellStart"/>
      <w:r w:rsidRPr="00892B6B">
        <w:rPr>
          <w:rFonts w:cstheme="minorHAnsi"/>
          <w:color w:val="000000"/>
          <w:sz w:val="21"/>
          <w:szCs w:val="21"/>
          <w:lang w:val="en-US"/>
        </w:rPr>
        <w:t>Labour</w:t>
      </w:r>
      <w:proofErr w:type="spellEnd"/>
      <w:r w:rsidRPr="00892B6B">
        <w:rPr>
          <w:rFonts w:cstheme="minorHAnsi"/>
          <w:color w:val="000000"/>
          <w:sz w:val="21"/>
          <w:szCs w:val="21"/>
          <w:lang w:val="en-US"/>
        </w:rPr>
        <w:t>)</w:t>
      </w:r>
      <w:r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15EED082" w14:textId="77777777" w:rsidR="001D047A" w:rsidRDefault="001D047A" w:rsidP="001D047A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Discrimination</w:t>
      </w:r>
      <w:r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05C1CA18" w14:textId="77777777" w:rsidR="001D047A" w:rsidRDefault="001D047A" w:rsidP="001D047A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Wages, Working Hours and Other Conditions of Work</w:t>
      </w:r>
      <w:r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7672BD67" w14:textId="77777777" w:rsidR="001D047A" w:rsidRDefault="001D047A" w:rsidP="001D047A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Health and Safety</w:t>
      </w:r>
      <w:r>
        <w:rPr>
          <w:rFonts w:cstheme="minorHAnsi"/>
          <w:color w:val="000000"/>
          <w:sz w:val="21"/>
          <w:szCs w:val="21"/>
          <w:lang w:val="en-US"/>
        </w:rPr>
        <w:t xml:space="preserve"> of the workplace (Y/N)</w:t>
      </w:r>
    </w:p>
    <w:p w14:paraId="2AD90B96" w14:textId="77777777" w:rsidR="001D047A" w:rsidRDefault="001D047A" w:rsidP="001D047A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Human Rights</w:t>
      </w:r>
      <w:r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639E3402" w14:textId="77777777" w:rsidR="001D047A" w:rsidRDefault="001D047A" w:rsidP="001D047A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Harassment, Harsh or Inhumane Treatment (including Sexual Exploitation and Abuse)</w:t>
      </w:r>
      <w:r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473E2B9C" w14:textId="77777777" w:rsidR="001D047A" w:rsidRPr="00892B6B" w:rsidRDefault="001D047A" w:rsidP="001D047A">
      <w:pPr>
        <w:pStyle w:val="ListParagraph"/>
        <w:numPr>
          <w:ilvl w:val="0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Non-engagement of sales or manufacturing of Mines</w:t>
      </w:r>
      <w:r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371BD551" w14:textId="77777777" w:rsidR="001D047A" w:rsidRDefault="001D047A" w:rsidP="001D047A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</w:p>
    <w:p w14:paraId="41D34F81" w14:textId="77777777" w:rsidR="001D047A" w:rsidRDefault="001D047A" w:rsidP="001D047A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Comments: _______________________________________________________________</w:t>
      </w:r>
    </w:p>
    <w:p w14:paraId="629DE1DA" w14:textId="77777777" w:rsidR="001D047A" w:rsidRDefault="001D047A" w:rsidP="001D047A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</w:p>
    <w:p w14:paraId="5DEE47CD" w14:textId="77777777" w:rsidR="001D047A" w:rsidRDefault="001D047A" w:rsidP="001D047A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b.</w:t>
      </w:r>
      <w:r>
        <w:rPr>
          <w:rFonts w:asciiTheme="minorHAnsi" w:hAnsiTheme="minorHAnsi" w:cstheme="minorHAnsi"/>
          <w:sz w:val="21"/>
          <w:szCs w:val="21"/>
        </w:rPr>
        <w:tab/>
        <w:t xml:space="preserve"> If yes, please share a copy of policy/policies.</w:t>
      </w:r>
    </w:p>
    <w:p w14:paraId="19457AFC" w14:textId="77777777" w:rsidR="001D047A" w:rsidRDefault="001D047A" w:rsidP="001D047A">
      <w:pPr>
        <w:rPr>
          <w:rFonts w:cstheme="minorHAnsi"/>
          <w:color w:val="000000"/>
          <w:sz w:val="21"/>
          <w:szCs w:val="21"/>
          <w:lang w:val="en-US"/>
        </w:rPr>
      </w:pPr>
    </w:p>
    <w:p w14:paraId="198BE486" w14:textId="77777777" w:rsidR="001D047A" w:rsidRDefault="001D047A" w:rsidP="001D047A">
      <w:pPr>
        <w:pStyle w:val="Pa3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892B6B">
        <w:rPr>
          <w:rFonts w:asciiTheme="minorHAnsi" w:hAnsiTheme="minorHAnsi" w:cstheme="minorHAnsi"/>
          <w:b/>
          <w:bCs/>
          <w:sz w:val="21"/>
          <w:szCs w:val="21"/>
        </w:rPr>
        <w:t xml:space="preserve">Elimination of child </w:t>
      </w:r>
      <w:proofErr w:type="spellStart"/>
      <w:r w:rsidRPr="00892B6B">
        <w:rPr>
          <w:rFonts w:asciiTheme="minorHAnsi" w:hAnsiTheme="minorHAnsi" w:cstheme="minorHAnsi"/>
          <w:b/>
          <w:bCs/>
          <w:sz w:val="21"/>
          <w:szCs w:val="21"/>
        </w:rPr>
        <w:t>labour</w:t>
      </w:r>
      <w:proofErr w:type="spellEnd"/>
    </w:p>
    <w:p w14:paraId="26CAAD64" w14:textId="77777777" w:rsidR="001D047A" w:rsidRDefault="001D047A" w:rsidP="001D047A">
      <w:pPr>
        <w:pStyle w:val="ListParagraph"/>
        <w:numPr>
          <w:ilvl w:val="1"/>
          <w:numId w:val="1"/>
        </w:numPr>
      </w:pPr>
      <w:r>
        <w:t>a.</w:t>
      </w:r>
      <w:r>
        <w:tab/>
        <w:t>Have you established robust age-verification mechanism as part of recruitment processes? (Y/N)</w:t>
      </w:r>
    </w:p>
    <w:p w14:paraId="486A9E75" w14:textId="77777777" w:rsidR="001D047A" w:rsidRDefault="001D047A" w:rsidP="001D047A">
      <w:pPr>
        <w:pStyle w:val="ListParagraph"/>
        <w:ind w:left="1080"/>
      </w:pPr>
      <w:r>
        <w:t>b.</w:t>
      </w:r>
      <w:r>
        <w:tab/>
        <w:t>If yes, do you ensure the age verification mechanism are used throughout your supply chains (including your sub-contractors and suppliers)? (Y/N)</w:t>
      </w:r>
    </w:p>
    <w:p w14:paraId="3D4DD322" w14:textId="77777777" w:rsidR="001D047A" w:rsidRDefault="001D047A" w:rsidP="001D047A">
      <w:pPr>
        <w:pStyle w:val="ListParagraph"/>
        <w:ind w:left="1080"/>
      </w:pPr>
      <w:r>
        <w:t>c.</w:t>
      </w:r>
      <w:r>
        <w:tab/>
        <w:t xml:space="preserve">In removing children from the workplace, how do you ensure protection of affected children, and, where appropriate, provide decent remuneration to adult household members? </w:t>
      </w:r>
    </w:p>
    <w:p w14:paraId="6DA99704" w14:textId="77777777" w:rsidR="001D047A" w:rsidRDefault="001D047A" w:rsidP="001D047A">
      <w:pPr>
        <w:pStyle w:val="ListParagraph"/>
        <w:ind w:left="1080"/>
      </w:pPr>
    </w:p>
    <w:p w14:paraId="1E13623A" w14:textId="77777777" w:rsidR="001D047A" w:rsidRPr="006A0362" w:rsidRDefault="001D047A" w:rsidP="001D047A">
      <w:pPr>
        <w:pStyle w:val="ListParagraph"/>
        <w:ind w:left="1080"/>
      </w:pPr>
      <w:r>
        <w:t>Comments: __________________________________________________________</w:t>
      </w:r>
    </w:p>
    <w:p w14:paraId="68AC0297" w14:textId="77777777" w:rsidR="001D047A" w:rsidRDefault="001D047A" w:rsidP="001D047A">
      <w:pPr>
        <w:pStyle w:val="Pa4"/>
        <w:ind w:left="360"/>
        <w:jc w:val="both"/>
        <w:rPr>
          <w:rFonts w:asciiTheme="minorHAnsi" w:hAnsiTheme="minorHAnsi" w:cstheme="minorHAnsi"/>
          <w:b/>
          <w:sz w:val="21"/>
          <w:szCs w:val="21"/>
        </w:rPr>
      </w:pPr>
    </w:p>
    <w:p w14:paraId="29EC4B8D" w14:textId="77777777" w:rsidR="001D047A" w:rsidRPr="00861727" w:rsidRDefault="001D047A" w:rsidP="001D047A">
      <w:pPr>
        <w:pStyle w:val="Pa4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1"/>
          <w:szCs w:val="21"/>
        </w:rPr>
      </w:pPr>
      <w:r w:rsidRPr="00861727">
        <w:rPr>
          <w:rFonts w:asciiTheme="minorHAnsi" w:hAnsiTheme="minorHAnsi" w:cstheme="minorHAnsi"/>
          <w:b/>
          <w:sz w:val="21"/>
          <w:szCs w:val="21"/>
        </w:rPr>
        <w:lastRenderedPageBreak/>
        <w:t>Community development</w:t>
      </w:r>
    </w:p>
    <w:p w14:paraId="691B1AE4" w14:textId="77777777" w:rsidR="001D047A" w:rsidRDefault="001D047A" w:rsidP="001D047A">
      <w:pPr>
        <w:pStyle w:val="ListParagraph"/>
        <w:numPr>
          <w:ilvl w:val="1"/>
          <w:numId w:val="1"/>
        </w:numPr>
      </w:pPr>
      <w:r>
        <w:t>a.</w:t>
      </w:r>
      <w:r>
        <w:tab/>
      </w:r>
      <w:r w:rsidRPr="00861727">
        <w:t>Do you invest in community development activities in the</w:t>
      </w:r>
      <w:r>
        <w:t xml:space="preserve"> markets you source from and/or</w:t>
      </w:r>
      <w:r w:rsidRPr="00861727">
        <w:t xml:space="preserve"> operate within? (Y/N)</w:t>
      </w:r>
    </w:p>
    <w:p w14:paraId="4FE37F49" w14:textId="77777777" w:rsidR="001D047A" w:rsidRDefault="001D047A" w:rsidP="001D047A">
      <w:pPr>
        <w:pStyle w:val="ListParagraph"/>
        <w:numPr>
          <w:ilvl w:val="0"/>
          <w:numId w:val="2"/>
        </w:numPr>
      </w:pPr>
      <w:r>
        <w:t>If yes, please explain what you do.</w:t>
      </w:r>
    </w:p>
    <w:p w14:paraId="6596E0EB" w14:textId="77777777" w:rsidR="001D047A" w:rsidRDefault="001D047A" w:rsidP="001D047A"/>
    <w:p w14:paraId="683F898F" w14:textId="77777777" w:rsidR="001D047A" w:rsidRPr="002D160C" w:rsidRDefault="001D047A" w:rsidP="001D047A">
      <w:pPr>
        <w:pStyle w:val="ListParagraph"/>
        <w:numPr>
          <w:ilvl w:val="0"/>
          <w:numId w:val="1"/>
        </w:numPr>
        <w:rPr>
          <w:b/>
        </w:rPr>
      </w:pPr>
      <w:r w:rsidRPr="002D160C">
        <w:rPr>
          <w:b/>
        </w:rPr>
        <w:t>Other comments</w:t>
      </w:r>
    </w:p>
    <w:p w14:paraId="688D2C42" w14:textId="77777777" w:rsidR="001D047A" w:rsidRPr="00861727" w:rsidRDefault="001D047A" w:rsidP="001D047A">
      <w:pPr>
        <w:pStyle w:val="ListParagraph"/>
        <w:ind w:left="360"/>
      </w:pPr>
      <w:r>
        <w:t xml:space="preserve">Please add any further information that you consider relevant for this questionnaire. </w:t>
      </w:r>
    </w:p>
    <w:p w14:paraId="252D06E2" w14:textId="77777777" w:rsidR="00AC21E4" w:rsidRDefault="00AC21E4"/>
    <w:p w14:paraId="3A4FACD2" w14:textId="77777777" w:rsidR="001D047A" w:rsidRDefault="001D047A"/>
    <w:sectPr w:rsidR="001D0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91CDF"/>
    <w:multiLevelType w:val="multilevel"/>
    <w:tmpl w:val="9908632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HAns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48F47D90"/>
    <w:multiLevelType w:val="hybridMultilevel"/>
    <w:tmpl w:val="75AA749C"/>
    <w:lvl w:ilvl="0" w:tplc="78221CF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5E5EEF"/>
    <w:multiLevelType w:val="hybridMultilevel"/>
    <w:tmpl w:val="04E2CEDC"/>
    <w:lvl w:ilvl="0" w:tplc="6416245A">
      <w:start w:val="1"/>
      <w:numFmt w:val="lowerRoman"/>
      <w:lvlText w:val="%1."/>
      <w:lvlJc w:val="left"/>
      <w:pPr>
        <w:ind w:left="216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82941503">
    <w:abstractNumId w:val="0"/>
  </w:num>
  <w:num w:numId="2" w16cid:durableId="2124155330">
    <w:abstractNumId w:val="1"/>
  </w:num>
  <w:num w:numId="3" w16cid:durableId="6686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47A"/>
    <w:rsid w:val="001D047A"/>
    <w:rsid w:val="003542C1"/>
    <w:rsid w:val="007C51C1"/>
    <w:rsid w:val="00995D8E"/>
    <w:rsid w:val="00AC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97B53"/>
  <w15:chartTrackingRefBased/>
  <w15:docId w15:val="{E0CCDBD5-8979-43F6-BFE3-18B777FA9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47A"/>
    <w:rPr>
      <w:kern w:val="0"/>
      <w:lang w:val="en-GB" w:eastAsia="ja-JP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047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kern w:val="0"/>
      <w:sz w:val="24"/>
      <w:szCs w:val="24"/>
      <w:lang w:eastAsia="ja-JP"/>
      <w14:ligatures w14:val="none"/>
    </w:rPr>
  </w:style>
  <w:style w:type="paragraph" w:customStyle="1" w:styleId="Pa3">
    <w:name w:val="Pa3"/>
    <w:basedOn w:val="Default"/>
    <w:next w:val="Default"/>
    <w:uiPriority w:val="99"/>
    <w:rsid w:val="001D047A"/>
    <w:pPr>
      <w:spacing w:line="241" w:lineRule="atLeast"/>
    </w:pPr>
    <w:rPr>
      <w:rFonts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1D047A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1D047A"/>
    <w:rPr>
      <w:rFonts w:cs="Myriad Pro"/>
      <w:color w:val="000000"/>
    </w:rPr>
  </w:style>
  <w:style w:type="paragraph" w:styleId="ListParagraph">
    <w:name w:val="List Paragraph"/>
    <w:basedOn w:val="Normal"/>
    <w:uiPriority w:val="34"/>
    <w:qFormat/>
    <w:rsid w:val="001D04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04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cef.org/supply/files/UNICEF_Procedure_on_Sustainable_Procurement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04C740059649BAD3A7DA4170F480" ma:contentTypeVersion="18" ma:contentTypeDescription="Create a new document." ma:contentTypeScope="" ma:versionID="593ea99c20b063c26f6e1a7cc3f83a0a">
  <xsd:schema xmlns:xsd="http://www.w3.org/2001/XMLSchema" xmlns:xs="http://www.w3.org/2001/XMLSchema" xmlns:p="http://schemas.microsoft.com/office/2006/metadata/properties" xmlns:ns2="abc641fc-87ae-4007-9dc5-205f7510b047" xmlns:ns3="3a69094f-419d-4d20-bd1c-fce4e795e0f7" xmlns:ns4="ca283e0b-db31-4043-a2ef-b80661bf084a" targetNamespace="http://schemas.microsoft.com/office/2006/metadata/properties" ma:root="true" ma:fieldsID="83c49cf23489dcf20919bb35f3ea520a" ns2:_="" ns3:_="" ns4:_="">
    <xsd:import namespace="abc641fc-87ae-4007-9dc5-205f7510b047"/>
    <xsd:import namespace="3a69094f-419d-4d20-bd1c-fce4e795e0f7"/>
    <xsd:import namespace="ca283e0b-db31-4043-a2ef-b80661bf08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c641fc-87ae-4007-9dc5-205f7510b04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9094f-419d-4d20-bd1c-fce4e795e0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232f09bb-e4f6-4c9b-96c0-aca8a6066904}" ma:internalName="TaxCatchAll" ma:showField="CatchAllData" ma:web="abc641fc-87ae-4007-9dc5-205f7510b0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D0B5AE-8FA5-415E-9C73-CE52A556C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c641fc-87ae-4007-9dc5-205f7510b047"/>
    <ds:schemaRef ds:uri="3a69094f-419d-4d20-bd1c-fce4e795e0f7"/>
    <ds:schemaRef ds:uri="ca283e0b-db31-4043-a2ef-b80661bf0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18C0FE-A82D-4EC2-A944-FCB109399D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C1A9E1-33F0-412E-ADAD-0377EA378E8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403</Words>
  <Characters>2299</Characters>
  <Application>Microsoft Office Word</Application>
  <DocSecurity>0</DocSecurity>
  <Lines>19</Lines>
  <Paragraphs>5</Paragraphs>
  <ScaleCrop>false</ScaleCrop>
  <Company>UNICEF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Yuet Lian Liew</dc:creator>
  <cp:keywords/>
  <dc:description/>
  <cp:lastModifiedBy>Yuet Lian Liew</cp:lastModifiedBy>
  <cp:revision>4</cp:revision>
  <dcterms:created xsi:type="dcterms:W3CDTF">2024-09-30T06:36:00Z</dcterms:created>
  <dcterms:modified xsi:type="dcterms:W3CDTF">2024-12-10T12:22:00Z</dcterms:modified>
</cp:coreProperties>
</file>