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rPr>
          <w:rFonts w:ascii="Open Sans" w:cs="Open Sans" w:eastAsia="Open Sans" w:hAnsi="Open Sans"/>
          <w:color w:val="000000"/>
          <w:sz w:val="46"/>
          <w:szCs w:val="46"/>
        </w:rPr>
      </w:pPr>
      <w:bookmarkStart w:colFirst="0" w:colLast="0" w:name="_heading=h.30j0zll" w:id="0"/>
      <w:bookmarkEnd w:id="0"/>
      <w:r w:rsidDel="00000000" w:rsidR="00000000" w:rsidRPr="00000000">
        <w:rPr>
          <w:rFonts w:ascii="Open Sans" w:cs="Open Sans" w:eastAsia="Open Sans" w:hAnsi="Open Sans"/>
          <w:color w:val="0092d1"/>
          <w:rtl w:val="0"/>
        </w:rPr>
        <w:t xml:space="preserve">Anexo E: Formulario de Declaración Jurada</w:t>
      </w:r>
      <w:r w:rsidDel="00000000" w:rsidR="00000000" w:rsidRPr="00000000">
        <w:rPr>
          <w:rtl w:val="0"/>
        </w:rPr>
      </w:r>
    </w:p>
    <w:p w:rsidR="00000000" w:rsidDel="00000000" w:rsidP="00000000" w:rsidRDefault="00000000" w:rsidRPr="00000000" w14:paraId="00000002">
      <w:pPr>
        <w:spacing w:after="60" w:before="240" w:lineRule="auto"/>
        <w:rPr>
          <w:rFonts w:ascii="Open Sans" w:cs="Open Sans" w:eastAsia="Open Sans" w:hAnsi="Open Sans"/>
          <w:b w:val="1"/>
          <w:sz w:val="18"/>
          <w:szCs w:val="18"/>
          <w:highlight w:val="cyan"/>
        </w:rPr>
      </w:pPr>
      <w:r w:rsidDel="00000000" w:rsidR="00000000" w:rsidRPr="00000000">
        <w:rPr>
          <w:rFonts w:ascii="Open Sans" w:cs="Open Sans" w:eastAsia="Open Sans" w:hAnsi="Open Sans"/>
          <w:sz w:val="18"/>
          <w:szCs w:val="18"/>
          <w:rtl w:val="0"/>
        </w:rPr>
        <w:t xml:space="preserve">Núm. de referencia del llamado a licitación</w:t>
      </w:r>
      <w:r w:rsidDel="00000000" w:rsidR="00000000" w:rsidRPr="00000000">
        <w:rPr>
          <w:rFonts w:ascii="Open Sans" w:cs="Open Sans" w:eastAsia="Open Sans" w:hAnsi="Open Sans"/>
          <w:b w:val="1"/>
          <w:sz w:val="18"/>
          <w:szCs w:val="18"/>
          <w:rtl w:val="0"/>
        </w:rPr>
        <w:t xml:space="preserve"> :RFQ/2024/54879</w:t>
      </w:r>
      <w:r w:rsidDel="00000000" w:rsidR="00000000" w:rsidRPr="00000000">
        <w:rPr>
          <w:rtl w:val="0"/>
        </w:rPr>
      </w:r>
    </w:p>
    <w:p w:rsidR="00000000" w:rsidDel="00000000" w:rsidP="00000000" w:rsidRDefault="00000000" w:rsidRPr="00000000" w14:paraId="00000003">
      <w:pPr>
        <w:spacing w:after="60" w:before="240" w:lineRule="auto"/>
        <w:rPr>
          <w:rFonts w:ascii="Open Sans" w:cs="Open Sans" w:eastAsia="Open Sans" w:hAnsi="Open Sans"/>
          <w:sz w:val="18"/>
          <w:szCs w:val="18"/>
          <w:highlight w:val="cyan"/>
        </w:rPr>
      </w:pPr>
      <w:r w:rsidDel="00000000" w:rsidR="00000000" w:rsidRPr="00000000">
        <w:rPr>
          <w:rFonts w:ascii="Open Sans" w:cs="Open Sans" w:eastAsia="Open Sans" w:hAnsi="Open Sans"/>
          <w:sz w:val="18"/>
          <w:szCs w:val="18"/>
          <w:rtl w:val="0"/>
        </w:rPr>
        <w:t xml:space="preserve">Nombre del licitante: </w:t>
      </w:r>
      <w:r w:rsidDel="00000000" w:rsidR="00000000" w:rsidRPr="00000000">
        <w:rPr>
          <w:rFonts w:ascii="Open Sans" w:cs="Open Sans" w:eastAsia="Open Sans" w:hAnsi="Open Sans"/>
          <w:sz w:val="18"/>
          <w:szCs w:val="18"/>
          <w:highlight w:val="cyan"/>
          <w:rtl w:val="0"/>
        </w:rPr>
        <w:t xml:space="preserve">[Indique el nombre del licitante]</w:t>
      </w:r>
    </w:p>
    <w:p w:rsidR="00000000" w:rsidDel="00000000" w:rsidP="00000000" w:rsidRDefault="00000000" w:rsidRPr="00000000" w14:paraId="00000004">
      <w:pPr>
        <w:spacing w:before="240" w:lineRule="auto"/>
        <w:rPr>
          <w:rFonts w:ascii="Open Sans" w:cs="Open Sans" w:eastAsia="Open Sans" w:hAnsi="Open Sans"/>
          <w:highlight w:val="cyan"/>
        </w:rPr>
      </w:pPr>
      <w:r w:rsidDel="00000000" w:rsidR="00000000" w:rsidRPr="00000000">
        <w:rPr>
          <w:rFonts w:ascii="Open Sans" w:cs="Open Sans" w:eastAsia="Open Sans" w:hAnsi="Open Sans"/>
          <w:sz w:val="18"/>
          <w:szCs w:val="18"/>
          <w:rtl w:val="0"/>
        </w:rPr>
        <w:t xml:space="preserve">Fecha: </w:t>
      </w:r>
      <w:r w:rsidDel="00000000" w:rsidR="00000000" w:rsidRPr="00000000">
        <w:rPr>
          <w:rFonts w:ascii="Open Sans" w:cs="Open Sans" w:eastAsia="Open Sans" w:hAnsi="Open Sans"/>
          <w:sz w:val="18"/>
          <w:szCs w:val="18"/>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0005">
      <w:pPr>
        <w:spacing w:after="60" w:lineRule="auto"/>
        <w:rPr>
          <w:rFonts w:ascii="Open Sans" w:cs="Open Sans" w:eastAsia="Open Sans" w:hAnsi="Open Sans"/>
          <w:sz w:val="18"/>
          <w:szCs w:val="18"/>
          <w:highlight w:val="cyan"/>
        </w:rPr>
      </w:pPr>
      <w:r w:rsidDel="00000000" w:rsidR="00000000" w:rsidRPr="00000000">
        <w:rPr>
          <w:rtl w:val="0"/>
        </w:rPr>
      </w:r>
    </w:p>
    <w:tbl>
      <w:tblPr>
        <w:tblStyle w:val="Table1"/>
        <w:tblW w:w="1383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55"/>
        <w:gridCol w:w="4305"/>
        <w:gridCol w:w="1245"/>
        <w:gridCol w:w="7725"/>
        <w:tblGridChange w:id="0">
          <w:tblGrid>
            <w:gridCol w:w="555"/>
            <w:gridCol w:w="4305"/>
            <w:gridCol w:w="1245"/>
            <w:gridCol w:w="7725"/>
          </w:tblGrid>
        </w:tblGridChange>
      </w:tblGrid>
      <w:tr>
        <w:trPr>
          <w:cantSplit w:val="0"/>
          <w:trHeight w:val="360" w:hRule="atLeast"/>
          <w:tblHeader w:val="1"/>
        </w:trPr>
        <w:tc>
          <w:tcPr>
            <w:tcBorders>
              <w:top w:color="004976" w:space="0" w:sz="12" w:val="single"/>
              <w:left w:color="004976" w:space="0" w:sz="12" w:val="single"/>
              <w:bottom w:color="000000" w:space="0" w:sz="0" w:val="nil"/>
              <w:right w:color="ffffff" w:space="0" w:sz="18" w:val="single"/>
            </w:tcBorders>
            <w:shd w:fill="0092d1" w:val="clear"/>
            <w:tcMar>
              <w:top w:w="0.0" w:type="dxa"/>
              <w:left w:w="100.0" w:type="dxa"/>
              <w:bottom w:w="0.0" w:type="dxa"/>
              <w:right w:w="100.0" w:type="dxa"/>
            </w:tcMar>
            <w:vAlign w:val="top"/>
          </w:tcPr>
          <w:p w:rsidR="00000000" w:rsidDel="00000000" w:rsidP="00000000" w:rsidRDefault="00000000" w:rsidRPr="00000000" w14:paraId="00000006">
            <w:pPr>
              <w:ind w:left="-80" w:right="-20" w:firstLine="0"/>
              <w:jc w:val="center"/>
              <w:rPr>
                <w:rFonts w:ascii="Open Sans" w:cs="Open Sans" w:eastAsia="Open Sans" w:hAnsi="Open Sans"/>
                <w:b w:val="1"/>
                <w:color w:val="ffffff"/>
                <w:sz w:val="19"/>
                <w:szCs w:val="19"/>
              </w:rPr>
            </w:pPr>
            <w:r w:rsidDel="00000000" w:rsidR="00000000" w:rsidRPr="00000000">
              <w:rPr>
                <w:rFonts w:ascii="Open Sans" w:cs="Open Sans" w:eastAsia="Open Sans" w:hAnsi="Open Sans"/>
                <w:b w:val="1"/>
                <w:color w:val="ffffff"/>
                <w:sz w:val="19"/>
                <w:szCs w:val="19"/>
                <w:rtl w:val="0"/>
              </w:rPr>
              <w:t xml:space="preserve">Ref.</w:t>
            </w:r>
          </w:p>
        </w:tc>
        <w:tc>
          <w:tcPr>
            <w:tcBorders>
              <w:top w:color="004976" w:space="0" w:sz="12" w:val="single"/>
              <w:left w:color="000000" w:space="0" w:sz="0" w:val="nil"/>
              <w:bottom w:color="000000" w:space="0" w:sz="0" w:val="nil"/>
              <w:right w:color="ffffff" w:space="0" w:sz="18" w:val="single"/>
            </w:tcBorders>
            <w:shd w:fill="0092d1" w:val="clear"/>
            <w:tcMar>
              <w:top w:w="0.0" w:type="dxa"/>
              <w:left w:w="100.0" w:type="dxa"/>
              <w:bottom w:w="0.0" w:type="dxa"/>
              <w:right w:w="100.0" w:type="dxa"/>
            </w:tcMar>
            <w:vAlign w:val="top"/>
          </w:tcPr>
          <w:p w:rsidR="00000000" w:rsidDel="00000000" w:rsidP="00000000" w:rsidRDefault="00000000" w:rsidRPr="00000000" w14:paraId="00000007">
            <w:pPr>
              <w:ind w:left="100" w:right="-20" w:firstLine="0"/>
              <w:jc w:val="center"/>
              <w:rPr>
                <w:rFonts w:ascii="Open Sans" w:cs="Open Sans" w:eastAsia="Open Sans" w:hAnsi="Open Sans"/>
                <w:b w:val="1"/>
                <w:color w:val="ffffff"/>
                <w:sz w:val="19"/>
                <w:szCs w:val="19"/>
              </w:rPr>
            </w:pPr>
            <w:r w:rsidDel="00000000" w:rsidR="00000000" w:rsidRPr="00000000">
              <w:rPr>
                <w:rFonts w:ascii="Open Sans" w:cs="Open Sans" w:eastAsia="Open Sans" w:hAnsi="Open Sans"/>
                <w:b w:val="1"/>
                <w:color w:val="ffffff"/>
                <w:sz w:val="19"/>
                <w:szCs w:val="19"/>
                <w:rtl w:val="0"/>
              </w:rPr>
              <w:t xml:space="preserve">Actividad crítica</w:t>
            </w:r>
          </w:p>
        </w:tc>
        <w:tc>
          <w:tcPr>
            <w:tcBorders>
              <w:top w:color="004976" w:space="0" w:sz="12" w:val="single"/>
              <w:left w:color="000000" w:space="0" w:sz="0" w:val="nil"/>
              <w:bottom w:color="000000" w:space="0" w:sz="0" w:val="nil"/>
              <w:right w:color="ffffff" w:space="0" w:sz="18" w:val="single"/>
            </w:tcBorders>
            <w:shd w:fill="0092d1" w:val="clear"/>
            <w:tcMar>
              <w:top w:w="0.0" w:type="dxa"/>
              <w:left w:w="100.0" w:type="dxa"/>
              <w:bottom w:w="0.0" w:type="dxa"/>
              <w:right w:w="100.0" w:type="dxa"/>
            </w:tcMar>
            <w:vAlign w:val="top"/>
          </w:tcPr>
          <w:p w:rsidR="00000000" w:rsidDel="00000000" w:rsidP="00000000" w:rsidRDefault="00000000" w:rsidRPr="00000000" w14:paraId="00000008">
            <w:pPr>
              <w:ind w:left="100" w:right="-20" w:firstLine="0"/>
              <w:jc w:val="center"/>
              <w:rPr>
                <w:rFonts w:ascii="Open Sans" w:cs="Open Sans" w:eastAsia="Open Sans" w:hAnsi="Open Sans"/>
                <w:b w:val="1"/>
                <w:color w:val="ffffff"/>
                <w:sz w:val="19"/>
                <w:szCs w:val="19"/>
              </w:rPr>
            </w:pPr>
            <w:r w:rsidDel="00000000" w:rsidR="00000000" w:rsidRPr="00000000">
              <w:rPr>
                <w:rFonts w:ascii="Open Sans" w:cs="Open Sans" w:eastAsia="Open Sans" w:hAnsi="Open Sans"/>
                <w:b w:val="1"/>
                <w:color w:val="ffffff"/>
                <w:sz w:val="19"/>
                <w:szCs w:val="19"/>
                <w:rtl w:val="0"/>
              </w:rPr>
              <w:t xml:space="preserve">Respuesta</w:t>
            </w:r>
          </w:p>
        </w:tc>
        <w:tc>
          <w:tcPr>
            <w:tcBorders>
              <w:top w:color="004976" w:space="0" w:sz="12" w:val="single"/>
              <w:left w:color="000000" w:space="0" w:sz="0" w:val="nil"/>
              <w:bottom w:color="000000" w:space="0" w:sz="0" w:val="nil"/>
              <w:right w:color="004976" w:space="0" w:sz="12" w:val="single"/>
            </w:tcBorders>
            <w:shd w:fill="0092d1" w:val="clear"/>
            <w:tcMar>
              <w:top w:w="0.0" w:type="dxa"/>
              <w:left w:w="100.0" w:type="dxa"/>
              <w:bottom w:w="0.0" w:type="dxa"/>
              <w:right w:w="100.0" w:type="dxa"/>
            </w:tcMar>
            <w:vAlign w:val="top"/>
          </w:tcPr>
          <w:p w:rsidR="00000000" w:rsidDel="00000000" w:rsidP="00000000" w:rsidRDefault="00000000" w:rsidRPr="00000000" w14:paraId="00000009">
            <w:pPr>
              <w:ind w:left="100" w:right="-20" w:firstLine="0"/>
              <w:jc w:val="center"/>
              <w:rPr>
                <w:rFonts w:ascii="Open Sans" w:cs="Open Sans" w:eastAsia="Open Sans" w:hAnsi="Open Sans"/>
                <w:b w:val="1"/>
                <w:color w:val="ffffff"/>
                <w:sz w:val="19"/>
                <w:szCs w:val="19"/>
              </w:rPr>
            </w:pPr>
            <w:r w:rsidDel="00000000" w:rsidR="00000000" w:rsidRPr="00000000">
              <w:rPr>
                <w:rFonts w:ascii="Open Sans" w:cs="Open Sans" w:eastAsia="Open Sans" w:hAnsi="Open Sans"/>
                <w:b w:val="1"/>
                <w:color w:val="ffffff"/>
                <w:sz w:val="19"/>
                <w:szCs w:val="19"/>
                <w:rtl w:val="0"/>
              </w:rPr>
              <w:t xml:space="preserve">Comentarios</w:t>
            </w:r>
          </w:p>
        </w:tc>
      </w:tr>
      <w:tr>
        <w:trPr>
          <w:cantSplit w:val="0"/>
          <w:trHeight w:val="990"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100.0" w:type="dxa"/>
              <w:left w:w="100.0" w:type="dxa"/>
              <w:bottom w:w="100.0" w:type="dxa"/>
              <w:right w:w="100.0" w:type="dxa"/>
            </w:tcMar>
            <w:vAlign w:val="top"/>
          </w:tcPr>
          <w:p w:rsidR="00000000" w:rsidDel="00000000" w:rsidP="00000000" w:rsidRDefault="00000000" w:rsidRPr="00000000" w14:paraId="0000000A">
            <w:pPr>
              <w:ind w:left="-80" w:right="-40" w:firstLine="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1</w:t>
            </w:r>
          </w:p>
        </w:tc>
        <w:tc>
          <w:tcPr>
            <w:tcBorders>
              <w:top w:color="000000" w:space="0" w:sz="0" w:val="nil"/>
              <w:left w:color="000000" w:space="0" w:sz="0" w:val="nil"/>
              <w:bottom w:color="0092d1" w:space="0" w:sz="12" w:val="dotted"/>
              <w:right w:color="0092d1" w:space="0" w:sz="12" w:val="dotted"/>
            </w:tcBorders>
            <w:tcMar>
              <w:top w:w="100.0" w:type="dxa"/>
              <w:left w:w="100.0" w:type="dxa"/>
              <w:bottom w:w="100.0" w:type="dxa"/>
              <w:right w:w="100.0" w:type="dxa"/>
            </w:tcMar>
            <w:vAlign w:val="top"/>
          </w:tcPr>
          <w:p w:rsidR="00000000" w:rsidDel="00000000" w:rsidP="00000000" w:rsidRDefault="00000000" w:rsidRPr="00000000" w14:paraId="0000000B">
            <w:pPr>
              <w:spacing w:after="240" w:before="240" w:lineRule="auto"/>
              <w:ind w:right="-2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La entidad o la persona física se ha declarado en bancarrota o ha estado implicada en procedimientos de insolvencia o quiebra, o hay una sentencia o un procedimiento legal pendientes en su contra, lo que podría menoscabar sus operaciones en un futuro próximo.</w:t>
            </w:r>
          </w:p>
        </w:tc>
        <w:tc>
          <w:tcPr>
            <w:tcBorders>
              <w:top w:color="0092d1" w:space="0" w:sz="12" w:val="single"/>
              <w:left w:color="000000" w:space="0" w:sz="0" w:val="nil"/>
              <w:bottom w:color="0092d1" w:space="0" w:sz="12" w:val="dotted"/>
              <w:right w:color="0092d1" w:space="0" w:sz="12" w:val="dotted"/>
            </w:tcBorders>
            <w:shd w:fill="efefef" w:val="clear"/>
            <w:tcMar>
              <w:top w:w="60.0" w:type="dxa"/>
              <w:left w:w="60.0" w:type="dxa"/>
              <w:bottom w:w="60.0" w:type="dxa"/>
              <w:right w:w="60.0" w:type="dxa"/>
            </w:tcMar>
            <w:vAlign w:val="top"/>
          </w:tcPr>
          <w:p w:rsidR="00000000" w:rsidDel="00000000" w:rsidP="00000000" w:rsidRDefault="00000000" w:rsidRPr="00000000" w14:paraId="0000000C">
            <w:pPr>
              <w:spacing w:after="240" w:before="240" w:lineRule="auto"/>
              <w:ind w:right="-20"/>
              <w:jc w:val="center"/>
              <w:rPr>
                <w:rFonts w:ascii="Open Sans" w:cs="Open Sans" w:eastAsia="Open Sans" w:hAnsi="Open Sans"/>
                <w:color w:val="473821"/>
                <w:sz w:val="18"/>
                <w:szCs w:val="18"/>
                <w:shd w:fill="ffe5a0" w:val="clear"/>
              </w:rPr>
            </w:pPr>
            <w:r w:rsidDel="00000000" w:rsidR="00000000" w:rsidRPr="00000000">
              <w:rPr>
                <w:rFonts w:ascii="Open Sans" w:cs="Open Sans" w:eastAsia="Open Sans" w:hAnsi="Open Sans"/>
                <w:color w:val="473821"/>
                <w:sz w:val="18"/>
                <w:szCs w:val="18"/>
                <w:shd w:fill="ffe5a0" w:val="clear"/>
                <w:rtl w:val="0"/>
              </w:rPr>
              <w:t xml:space="preserve">Seleccionar</w:t>
            </w:r>
          </w:p>
        </w:tc>
        <w:tc>
          <w:tcPr>
            <w:tcBorders>
              <w:top w:color="000000" w:space="0" w:sz="0" w:val="nil"/>
              <w:left w:color="000000" w:space="0" w:sz="0" w:val="nil"/>
              <w:bottom w:color="0092d1" w:space="0" w:sz="12" w:val="dotted"/>
              <w:right w:color="004976" w:space="0" w:sz="12" w:val="single"/>
            </w:tcBorders>
            <w:tcMar>
              <w:top w:w="100.0" w:type="dxa"/>
              <w:left w:w="100.0" w:type="dxa"/>
              <w:bottom w:w="100.0" w:type="dxa"/>
              <w:right w:w="100.0" w:type="dxa"/>
            </w:tcMar>
            <w:vAlign w:val="top"/>
          </w:tcPr>
          <w:p w:rsidR="00000000" w:rsidDel="00000000" w:rsidP="00000000" w:rsidRDefault="00000000" w:rsidRPr="00000000" w14:paraId="0000000D">
            <w:pPr>
              <w:ind w:left="100" w:right="-20" w:firstLine="0"/>
              <w:rPr>
                <w:rFonts w:ascii="Open Sans" w:cs="Open Sans" w:eastAsia="Open Sans" w:hAnsi="Open Sans"/>
                <w:sz w:val="18"/>
                <w:szCs w:val="18"/>
                <w:shd w:fill="d9d9d9" w:val="clear"/>
              </w:rPr>
            </w:pPr>
            <w:r w:rsidDel="00000000" w:rsidR="00000000" w:rsidRPr="00000000">
              <w:rPr>
                <w:rFonts w:ascii="Open Sans" w:cs="Open Sans" w:eastAsia="Open Sans" w:hAnsi="Open Sans"/>
                <w:sz w:val="18"/>
                <w:szCs w:val="18"/>
                <w:shd w:fill="d9d9d9" w:val="clear"/>
                <w:rtl w:val="0"/>
              </w:rPr>
              <w:t xml:space="preserve">[Si la respuesta es "Sí", incluir una explicación.]</w:t>
            </w:r>
          </w:p>
        </w:tc>
      </w:tr>
      <w:tr>
        <w:trPr>
          <w:cantSplit w:val="0"/>
          <w:trHeight w:val="1005"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100.0" w:type="dxa"/>
              <w:left w:w="100.0" w:type="dxa"/>
              <w:bottom w:w="100.0" w:type="dxa"/>
              <w:right w:w="100.0" w:type="dxa"/>
            </w:tcMar>
            <w:vAlign w:val="top"/>
          </w:tcPr>
          <w:p w:rsidR="00000000" w:rsidDel="00000000" w:rsidP="00000000" w:rsidRDefault="00000000" w:rsidRPr="00000000" w14:paraId="0000000E">
            <w:pPr>
              <w:ind w:left="-80" w:right="-40" w:firstLine="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2</w:t>
            </w:r>
          </w:p>
        </w:tc>
        <w:tc>
          <w:tcPr>
            <w:tcBorders>
              <w:top w:color="000000" w:space="0" w:sz="0" w:val="nil"/>
              <w:left w:color="000000" w:space="0" w:sz="0" w:val="nil"/>
              <w:bottom w:color="0092d1" w:space="0" w:sz="12" w:val="dotted"/>
              <w:right w:color="0092d1" w:space="0" w:sz="12" w:val="dotted"/>
            </w:tcBorders>
            <w:tcMar>
              <w:top w:w="100.0" w:type="dxa"/>
              <w:left w:w="100.0" w:type="dxa"/>
              <w:bottom w:w="100.0" w:type="dxa"/>
              <w:right w:w="100.0" w:type="dxa"/>
            </w:tcMar>
            <w:vAlign w:val="top"/>
          </w:tcPr>
          <w:p w:rsidR="00000000" w:rsidDel="00000000" w:rsidP="00000000" w:rsidRDefault="00000000" w:rsidRPr="00000000" w14:paraId="0000000F">
            <w:pPr>
              <w:spacing w:after="240" w:before="240" w:lineRule="auto"/>
              <w:ind w:right="-2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Se ha determinado (o hay una sentencia o resolución administrativa pendiente al respecto) que la entidad o la persona física ha incumplido sus obligaciones de pago de impuestos o de cotizaciones a la seguridad social.</w:t>
            </w:r>
          </w:p>
        </w:tc>
        <w:tc>
          <w:tcPr>
            <w:tcBorders>
              <w:top w:color="000000" w:space="0" w:sz="0" w:val="nil"/>
              <w:left w:color="000000" w:space="0" w:sz="0" w:val="nil"/>
              <w:bottom w:color="0092d1" w:space="0" w:sz="12" w:val="dotted"/>
              <w:right w:color="0092d1" w:space="0" w:sz="12" w:val="dotted"/>
            </w:tcBorders>
            <w:shd w:fill="efefef" w:val="clear"/>
            <w:tcMar>
              <w:top w:w="60.0" w:type="dxa"/>
              <w:left w:w="60.0" w:type="dxa"/>
              <w:bottom w:w="60.0" w:type="dxa"/>
              <w:right w:w="60.0" w:type="dxa"/>
            </w:tcMar>
            <w:vAlign w:val="top"/>
          </w:tcPr>
          <w:p w:rsidR="00000000" w:rsidDel="00000000" w:rsidP="00000000" w:rsidRDefault="00000000" w:rsidRPr="00000000" w14:paraId="00000010">
            <w:pPr>
              <w:spacing w:after="240" w:before="240" w:lineRule="auto"/>
              <w:ind w:right="-20"/>
              <w:jc w:val="center"/>
              <w:rPr>
                <w:rFonts w:ascii="Open Sans" w:cs="Open Sans" w:eastAsia="Open Sans" w:hAnsi="Open Sans"/>
                <w:color w:val="473821"/>
                <w:sz w:val="18"/>
                <w:szCs w:val="18"/>
                <w:shd w:fill="ffe5a0" w:val="clear"/>
              </w:rPr>
            </w:pPr>
            <w:r w:rsidDel="00000000" w:rsidR="00000000" w:rsidRPr="00000000">
              <w:rPr>
                <w:rFonts w:ascii="Open Sans" w:cs="Open Sans" w:eastAsia="Open Sans" w:hAnsi="Open Sans"/>
                <w:color w:val="473821"/>
                <w:sz w:val="18"/>
                <w:szCs w:val="18"/>
                <w:shd w:fill="ffe5a0" w:val="clear"/>
                <w:rtl w:val="0"/>
              </w:rPr>
              <w:t xml:space="preserve">Seleccionar</w:t>
            </w:r>
          </w:p>
        </w:tc>
        <w:tc>
          <w:tcPr>
            <w:tcBorders>
              <w:top w:color="000000" w:space="0" w:sz="0" w:val="nil"/>
              <w:left w:color="000000" w:space="0" w:sz="0" w:val="nil"/>
              <w:bottom w:color="0092d1" w:space="0" w:sz="12" w:val="dotted"/>
              <w:right w:color="004976" w:space="0" w:sz="12" w:val="single"/>
            </w:tcBorders>
            <w:tcMar>
              <w:top w:w="100.0" w:type="dxa"/>
              <w:left w:w="100.0" w:type="dxa"/>
              <w:bottom w:w="100.0" w:type="dxa"/>
              <w:right w:w="100.0" w:type="dxa"/>
            </w:tcMar>
            <w:vAlign w:val="top"/>
          </w:tcPr>
          <w:p w:rsidR="00000000" w:rsidDel="00000000" w:rsidP="00000000" w:rsidRDefault="00000000" w:rsidRPr="00000000" w14:paraId="00000011">
            <w:pPr>
              <w:ind w:left="100" w:right="-20" w:firstLine="0"/>
              <w:rPr>
                <w:rFonts w:ascii="Open Sans" w:cs="Open Sans" w:eastAsia="Open Sans" w:hAnsi="Open Sans"/>
                <w:sz w:val="18"/>
                <w:szCs w:val="18"/>
                <w:shd w:fill="d9d9d9" w:val="clear"/>
              </w:rPr>
            </w:pPr>
            <w:r w:rsidDel="00000000" w:rsidR="00000000" w:rsidRPr="00000000">
              <w:rPr>
                <w:rFonts w:ascii="Open Sans" w:cs="Open Sans" w:eastAsia="Open Sans" w:hAnsi="Open Sans"/>
                <w:sz w:val="18"/>
                <w:szCs w:val="18"/>
                <w:shd w:fill="d9d9d9" w:val="clear"/>
                <w:rtl w:val="0"/>
              </w:rPr>
              <w:t xml:space="preserve">[Si la respuesta es "Sí", incluir una explicación.]</w:t>
            </w:r>
          </w:p>
        </w:tc>
      </w:tr>
      <w:tr>
        <w:trPr>
          <w:cantSplit w:val="0"/>
          <w:trHeight w:val="1005"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100.0" w:type="dxa"/>
              <w:left w:w="100.0" w:type="dxa"/>
              <w:bottom w:w="100.0" w:type="dxa"/>
              <w:right w:w="100.0" w:type="dxa"/>
            </w:tcMar>
            <w:vAlign w:val="top"/>
          </w:tcPr>
          <w:p w:rsidR="00000000" w:rsidDel="00000000" w:rsidP="00000000" w:rsidRDefault="00000000" w:rsidRPr="00000000" w14:paraId="00000012">
            <w:pPr>
              <w:ind w:left="-80" w:right="-40" w:firstLine="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3</w:t>
            </w:r>
          </w:p>
        </w:tc>
        <w:tc>
          <w:tcPr>
            <w:tcBorders>
              <w:top w:color="000000" w:space="0" w:sz="0" w:val="nil"/>
              <w:left w:color="000000" w:space="0" w:sz="0" w:val="nil"/>
              <w:bottom w:color="0092d1" w:space="0" w:sz="12" w:val="dotted"/>
              <w:right w:color="0092d1" w:space="0" w:sz="12" w:val="dotted"/>
            </w:tcBorders>
            <w:tcMar>
              <w:top w:w="100.0" w:type="dxa"/>
              <w:left w:w="100.0" w:type="dxa"/>
              <w:bottom w:w="100.0" w:type="dxa"/>
              <w:right w:w="100.0" w:type="dxa"/>
            </w:tcMar>
            <w:vAlign w:val="top"/>
          </w:tcPr>
          <w:p w:rsidR="00000000" w:rsidDel="00000000" w:rsidP="00000000" w:rsidRDefault="00000000" w:rsidRPr="00000000" w14:paraId="00000013">
            <w:pPr>
              <w:spacing w:after="240" w:befor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La entidad o la persona física ha sido declarada culpable (o hay una sentencia o resolución administrativa pendiente al respecto) por incumplir las leyes, los reglamentos o los estándares éticos en vigor relativos a la profesión a la que pertenece.</w:t>
            </w:r>
          </w:p>
        </w:tc>
        <w:tc>
          <w:tcPr>
            <w:tcBorders>
              <w:top w:color="000000" w:space="0" w:sz="0" w:val="nil"/>
              <w:left w:color="000000" w:space="0" w:sz="0" w:val="nil"/>
              <w:bottom w:color="0092d1" w:space="0" w:sz="12" w:val="dotted"/>
              <w:right w:color="0092d1" w:space="0" w:sz="12" w:val="dotted"/>
            </w:tcBorders>
            <w:shd w:fill="efefef" w:val="clear"/>
            <w:tcMar>
              <w:top w:w="60.0" w:type="dxa"/>
              <w:left w:w="60.0" w:type="dxa"/>
              <w:bottom w:w="60.0" w:type="dxa"/>
              <w:right w:w="60.0" w:type="dxa"/>
            </w:tcMar>
            <w:vAlign w:val="top"/>
          </w:tcPr>
          <w:p w:rsidR="00000000" w:rsidDel="00000000" w:rsidP="00000000" w:rsidRDefault="00000000" w:rsidRPr="00000000" w14:paraId="00000014">
            <w:pPr>
              <w:spacing w:after="240" w:before="240" w:lineRule="auto"/>
              <w:ind w:right="-20"/>
              <w:jc w:val="center"/>
              <w:rPr>
                <w:rFonts w:ascii="Open Sans" w:cs="Open Sans" w:eastAsia="Open Sans" w:hAnsi="Open Sans"/>
                <w:color w:val="473821"/>
                <w:sz w:val="18"/>
                <w:szCs w:val="18"/>
                <w:shd w:fill="ffe5a0" w:val="clear"/>
              </w:rPr>
            </w:pPr>
            <w:r w:rsidDel="00000000" w:rsidR="00000000" w:rsidRPr="00000000">
              <w:rPr>
                <w:rFonts w:ascii="Open Sans" w:cs="Open Sans" w:eastAsia="Open Sans" w:hAnsi="Open Sans"/>
                <w:color w:val="473821"/>
                <w:sz w:val="18"/>
                <w:szCs w:val="18"/>
                <w:shd w:fill="ffe5a0" w:val="clear"/>
                <w:rtl w:val="0"/>
              </w:rPr>
              <w:t xml:space="preserve">Seleccionar</w:t>
            </w:r>
          </w:p>
        </w:tc>
        <w:tc>
          <w:tcPr>
            <w:tcBorders>
              <w:top w:color="000000" w:space="0" w:sz="0" w:val="nil"/>
              <w:left w:color="000000" w:space="0" w:sz="0" w:val="nil"/>
              <w:bottom w:color="0092d1" w:space="0" w:sz="12" w:val="dotted"/>
              <w:right w:color="004976" w:space="0" w:sz="12" w:val="single"/>
            </w:tcBorders>
            <w:tcMar>
              <w:top w:w="100.0" w:type="dxa"/>
              <w:left w:w="100.0" w:type="dxa"/>
              <w:bottom w:w="100.0" w:type="dxa"/>
              <w:right w:w="100.0" w:type="dxa"/>
            </w:tcMar>
            <w:vAlign w:val="top"/>
          </w:tcPr>
          <w:p w:rsidR="00000000" w:rsidDel="00000000" w:rsidP="00000000" w:rsidRDefault="00000000" w:rsidRPr="00000000" w14:paraId="00000015">
            <w:pPr>
              <w:ind w:left="100" w:right="-20" w:firstLine="0"/>
              <w:rPr>
                <w:rFonts w:ascii="Open Sans" w:cs="Open Sans" w:eastAsia="Open Sans" w:hAnsi="Open Sans"/>
                <w:sz w:val="18"/>
                <w:szCs w:val="18"/>
                <w:shd w:fill="d9d9d9" w:val="clear"/>
              </w:rPr>
            </w:pPr>
            <w:r w:rsidDel="00000000" w:rsidR="00000000" w:rsidRPr="00000000">
              <w:rPr>
                <w:rFonts w:ascii="Open Sans" w:cs="Open Sans" w:eastAsia="Open Sans" w:hAnsi="Open Sans"/>
                <w:sz w:val="18"/>
                <w:szCs w:val="18"/>
                <w:shd w:fill="d9d9d9" w:val="clear"/>
                <w:rtl w:val="0"/>
              </w:rPr>
              <w:t xml:space="preserve">[Si la respuesta es "Sí", incluir una explicación.]</w:t>
            </w:r>
          </w:p>
        </w:tc>
      </w:tr>
      <w:tr>
        <w:trPr>
          <w:cantSplit w:val="0"/>
          <w:trHeight w:val="6900"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100.0" w:type="dxa"/>
              <w:left w:w="100.0" w:type="dxa"/>
              <w:bottom w:w="100.0" w:type="dxa"/>
              <w:right w:w="100.0" w:type="dxa"/>
            </w:tcMar>
            <w:vAlign w:val="top"/>
          </w:tcPr>
          <w:p w:rsidR="00000000" w:rsidDel="00000000" w:rsidP="00000000" w:rsidRDefault="00000000" w:rsidRPr="00000000" w14:paraId="00000016">
            <w:pPr>
              <w:ind w:left="-80" w:right="-40" w:firstLine="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4</w:t>
            </w:r>
          </w:p>
        </w:tc>
        <w:tc>
          <w:tcPr>
            <w:tcBorders>
              <w:top w:color="000000" w:space="0" w:sz="0" w:val="nil"/>
              <w:left w:color="000000" w:space="0" w:sz="0" w:val="nil"/>
              <w:bottom w:color="0092d1" w:space="0" w:sz="12" w:val="dotted"/>
              <w:right w:color="0092d1" w:space="0" w:sz="12" w:val="dotted"/>
            </w:tcBorders>
            <w:tcMar>
              <w:top w:w="100.0" w:type="dxa"/>
              <w:left w:w="100.0" w:type="dxa"/>
              <w:bottom w:w="100.0" w:type="dxa"/>
              <w:right w:w="100.0" w:type="dxa"/>
            </w:tcMar>
            <w:vAlign w:val="top"/>
          </w:tcPr>
          <w:p w:rsidR="00000000" w:rsidDel="00000000" w:rsidP="00000000" w:rsidRDefault="00000000" w:rsidRPr="00000000" w14:paraId="00000017">
            <w:pPr>
              <w:spacing w:after="200" w:lineRule="auto"/>
              <w:ind w:right="-2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La entidad o la persona física ha incurrido o ha intentado incurrir en Prácticas Prohibidas en el pasado.</w:t>
            </w:r>
          </w:p>
          <w:p w:rsidR="00000000" w:rsidDel="00000000" w:rsidP="00000000" w:rsidRDefault="00000000" w:rsidRPr="00000000" w14:paraId="00000018">
            <w:pPr>
              <w:spacing w:after="200" w:lineRule="auto"/>
              <w:ind w:right="-2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A los efectos de esta disposición, el término "Prácticas Prohibidas" se define en la Instrucción operacional de UNOPS sobre</w:t>
            </w:r>
            <w:hyperlink r:id="rId7">
              <w:r w:rsidDel="00000000" w:rsidR="00000000" w:rsidRPr="00000000">
                <w:rPr>
                  <w:rFonts w:ascii="Open Sans" w:cs="Open Sans" w:eastAsia="Open Sans" w:hAnsi="Open Sans"/>
                  <w:sz w:val="18"/>
                  <w:szCs w:val="18"/>
                  <w:rtl w:val="0"/>
                </w:rPr>
                <w:t xml:space="preserve"> </w:t>
              </w:r>
            </w:hyperlink>
            <w:hyperlink r:id="rId8">
              <w:r w:rsidDel="00000000" w:rsidR="00000000" w:rsidRPr="00000000">
                <w:rPr>
                  <w:rFonts w:ascii="Open Sans" w:cs="Open Sans" w:eastAsia="Open Sans" w:hAnsi="Open Sans"/>
                  <w:color w:val="0092d1"/>
                  <w:sz w:val="18"/>
                  <w:szCs w:val="18"/>
                  <w:rtl w:val="0"/>
                </w:rPr>
                <w:t xml:space="preserve">Sanciones a proveedores</w:t>
              </w:r>
            </w:hyperlink>
            <w:r w:rsidDel="00000000" w:rsidR="00000000" w:rsidRPr="00000000">
              <w:rPr>
                <w:rFonts w:ascii="Open Sans" w:cs="Open Sans" w:eastAsia="Open Sans" w:hAnsi="Open Sans"/>
                <w:sz w:val="18"/>
                <w:szCs w:val="18"/>
                <w:rtl w:val="0"/>
              </w:rPr>
              <w:t xml:space="preserve"> y son las siguientes:</w:t>
            </w:r>
          </w:p>
          <w:p w:rsidR="00000000" w:rsidDel="00000000" w:rsidP="00000000" w:rsidRDefault="00000000" w:rsidRPr="00000000" w14:paraId="00000019">
            <w:pPr>
              <w:spacing w:after="200" w:lineRule="auto"/>
              <w:ind w:left="620" w:right="-20" w:hanging="260"/>
              <w:rPr>
                <w:rFonts w:ascii="Open Sans" w:cs="Open Sans" w:eastAsia="Open Sans" w:hAnsi="Open Sans"/>
                <w:sz w:val="18"/>
                <w:szCs w:val="18"/>
              </w:rPr>
            </w:pPr>
            <w:sdt>
              <w:sdtPr>
                <w:tag w:val="goog_rdk_0"/>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rFonts w:ascii="Times New Roman" w:cs="Times New Roman" w:eastAsia="Times New Roman" w:hAnsi="Times New Roman"/>
                <w:sz w:val="18"/>
                <w:szCs w:val="18"/>
                <w:rtl w:val="0"/>
              </w:rPr>
              <w:t xml:space="preserve">  </w:t>
              <w:tab/>
            </w:r>
            <w:r w:rsidDel="00000000" w:rsidR="00000000" w:rsidRPr="00000000">
              <w:rPr>
                <w:rFonts w:ascii="Open Sans" w:cs="Open Sans" w:eastAsia="Open Sans" w:hAnsi="Open Sans"/>
                <w:sz w:val="18"/>
                <w:szCs w:val="18"/>
                <w:rtl w:val="0"/>
              </w:rPr>
              <w:t xml:space="preserve">práctica corrupta: ofrecimiento, entrega, recepción o solicitud, directa o indirectamente, de algo de valor para influenciar de manera indebida las acciones de otra parte..</w:t>
            </w:r>
          </w:p>
          <w:p w:rsidR="00000000" w:rsidDel="00000000" w:rsidP="00000000" w:rsidRDefault="00000000" w:rsidRPr="00000000" w14:paraId="0000001A">
            <w:pPr>
              <w:spacing w:after="200" w:lineRule="auto"/>
              <w:ind w:left="620" w:right="-20" w:hanging="260"/>
              <w:rPr>
                <w:rFonts w:ascii="Open Sans" w:cs="Open Sans" w:eastAsia="Open Sans" w:hAnsi="Open Sans"/>
                <w:sz w:val="18"/>
                <w:szCs w:val="18"/>
              </w:rPr>
            </w:pPr>
            <w:sdt>
              <w:sdtPr>
                <w:tag w:val="goog_rdk_1"/>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rFonts w:ascii="Times New Roman" w:cs="Times New Roman" w:eastAsia="Times New Roman" w:hAnsi="Times New Roman"/>
                <w:sz w:val="18"/>
                <w:szCs w:val="18"/>
                <w:rtl w:val="0"/>
              </w:rPr>
              <w:t xml:space="preserve">  </w:t>
              <w:tab/>
            </w:r>
            <w:r w:rsidDel="00000000" w:rsidR="00000000" w:rsidRPr="00000000">
              <w:rPr>
                <w:rFonts w:ascii="Open Sans" w:cs="Open Sans" w:eastAsia="Open Sans" w:hAnsi="Open Sans"/>
                <w:sz w:val="18"/>
                <w:szCs w:val="18"/>
                <w:rtl w:val="0"/>
              </w:rPr>
              <w:t xml:space="preserve">práctica fraudulenta: cualquier acto u omisión, incluida la tergiversación, que de manera deliberada o imprudente induzca a error a una parte o tenga tal objetivo para obtener beneficios financieros o de otro tipo o para evitar una obligación.</w:t>
            </w:r>
          </w:p>
          <w:p w:rsidR="00000000" w:rsidDel="00000000" w:rsidP="00000000" w:rsidRDefault="00000000" w:rsidRPr="00000000" w14:paraId="0000001B">
            <w:pPr>
              <w:spacing w:after="200" w:lineRule="auto"/>
              <w:ind w:left="620" w:right="-20" w:hanging="260"/>
              <w:rPr>
                <w:rFonts w:ascii="Open Sans" w:cs="Open Sans" w:eastAsia="Open Sans" w:hAnsi="Open Sans"/>
                <w:sz w:val="18"/>
                <w:szCs w:val="18"/>
              </w:rPr>
            </w:pPr>
            <w:sdt>
              <w:sdtPr>
                <w:tag w:val="goog_rdk_2"/>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rFonts w:ascii="Times New Roman" w:cs="Times New Roman" w:eastAsia="Times New Roman" w:hAnsi="Times New Roman"/>
                <w:sz w:val="18"/>
                <w:szCs w:val="18"/>
                <w:rtl w:val="0"/>
              </w:rPr>
              <w:t xml:space="preserve">  </w:t>
              <w:tab/>
            </w:r>
            <w:r w:rsidDel="00000000" w:rsidR="00000000" w:rsidRPr="00000000">
              <w:rPr>
                <w:rFonts w:ascii="Open Sans" w:cs="Open Sans" w:eastAsia="Open Sans" w:hAnsi="Open Sans"/>
                <w:sz w:val="18"/>
                <w:szCs w:val="18"/>
                <w:rtl w:val="0"/>
              </w:rPr>
              <w:t xml:space="preserve">práctica coercitiva: cualquier acto u omisión que perjudique o cause daño, o pretenda hacerlo, directa o indirectamente, a una parte o propiedad de la misma para influenciar de manera indebida las acciones de una parte;</w:t>
            </w:r>
          </w:p>
          <w:p w:rsidR="00000000" w:rsidDel="00000000" w:rsidP="00000000" w:rsidRDefault="00000000" w:rsidRPr="00000000" w14:paraId="0000001C">
            <w:pPr>
              <w:spacing w:after="200" w:lineRule="auto"/>
              <w:ind w:left="620" w:right="-20" w:hanging="260"/>
              <w:rPr>
                <w:rFonts w:ascii="Open Sans" w:cs="Open Sans" w:eastAsia="Open Sans" w:hAnsi="Open Sans"/>
                <w:sz w:val="18"/>
                <w:szCs w:val="18"/>
              </w:rPr>
            </w:pPr>
            <w:sdt>
              <w:sdtPr>
                <w:tag w:val="goog_rdk_3"/>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rFonts w:ascii="Times New Roman" w:cs="Times New Roman" w:eastAsia="Times New Roman" w:hAnsi="Times New Roman"/>
                <w:sz w:val="18"/>
                <w:szCs w:val="18"/>
                <w:rtl w:val="0"/>
              </w:rPr>
              <w:t xml:space="preserve">  </w:t>
              <w:tab/>
            </w:r>
            <w:r w:rsidDel="00000000" w:rsidR="00000000" w:rsidRPr="00000000">
              <w:rPr>
                <w:rFonts w:ascii="Open Sans" w:cs="Open Sans" w:eastAsia="Open Sans" w:hAnsi="Open Sans"/>
                <w:sz w:val="18"/>
                <w:szCs w:val="18"/>
                <w:rtl w:val="0"/>
              </w:rPr>
              <w:t xml:space="preserve">práctica colusoria: cualquier acuerdo entre dos o más partes que pretenda lograr un objetivo ilícito, como la influencia indebida sobre las acciones de otra parte;</w:t>
            </w:r>
          </w:p>
          <w:p w:rsidR="00000000" w:rsidDel="00000000" w:rsidP="00000000" w:rsidRDefault="00000000" w:rsidRPr="00000000" w14:paraId="0000001D">
            <w:pPr>
              <w:spacing w:after="200" w:lineRule="auto"/>
              <w:ind w:left="620" w:right="-20" w:hanging="260"/>
              <w:rPr>
                <w:rFonts w:ascii="Open Sans" w:cs="Open Sans" w:eastAsia="Open Sans" w:hAnsi="Open Sans"/>
                <w:sz w:val="18"/>
                <w:szCs w:val="18"/>
              </w:rPr>
            </w:pPr>
            <w:sdt>
              <w:sdtPr>
                <w:tag w:val="goog_rdk_4"/>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rFonts w:ascii="Times New Roman" w:cs="Times New Roman" w:eastAsia="Times New Roman" w:hAnsi="Times New Roman"/>
                <w:sz w:val="18"/>
                <w:szCs w:val="18"/>
                <w:rtl w:val="0"/>
              </w:rPr>
              <w:t xml:space="preserve">  </w:t>
              <w:tab/>
            </w:r>
            <w:r w:rsidDel="00000000" w:rsidR="00000000" w:rsidRPr="00000000">
              <w:rPr>
                <w:rFonts w:ascii="Open Sans" w:cs="Open Sans" w:eastAsia="Open Sans" w:hAnsi="Open Sans"/>
                <w:sz w:val="18"/>
                <w:szCs w:val="18"/>
                <w:rtl w:val="0"/>
              </w:rPr>
              <w:t xml:space="preserve">práctica poco ética: cualquier actitud o comportamiento contrario a los códigos relacionados con los conflictos de intereses, los obsequios y atenciones sociales, las disposiciones posteriores al empleo u otros requisitos exigidos para trabajar con UNOPS.</w:t>
            </w:r>
          </w:p>
          <w:p w:rsidR="00000000" w:rsidDel="00000000" w:rsidP="00000000" w:rsidRDefault="00000000" w:rsidRPr="00000000" w14:paraId="0000001E">
            <w:pPr>
              <w:ind w:left="620" w:right="-20" w:hanging="260"/>
              <w:rPr>
                <w:rFonts w:ascii="Open Sans" w:cs="Open Sans" w:eastAsia="Open Sans" w:hAnsi="Open Sans"/>
                <w:sz w:val="18"/>
                <w:szCs w:val="18"/>
              </w:rPr>
            </w:pPr>
            <w:sdt>
              <w:sdtPr>
                <w:tag w:val="goog_rdk_5"/>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rFonts w:ascii="Times New Roman" w:cs="Times New Roman" w:eastAsia="Times New Roman" w:hAnsi="Times New Roman"/>
                <w:sz w:val="18"/>
                <w:szCs w:val="18"/>
                <w:rtl w:val="0"/>
              </w:rPr>
              <w:t xml:space="preserve">  </w:t>
              <w:tab/>
            </w:r>
            <w:r w:rsidDel="00000000" w:rsidR="00000000" w:rsidRPr="00000000">
              <w:rPr>
                <w:rFonts w:ascii="Open Sans" w:cs="Open Sans" w:eastAsia="Open Sans" w:hAnsi="Open Sans"/>
                <w:sz w:val="18"/>
                <w:szCs w:val="18"/>
                <w:rtl w:val="0"/>
              </w:rPr>
              <w:t xml:space="preserve">práctica obstructiva: cualquier acto u omisión de un asociado encargado de la implementación que impida u obstaculice la investigación por parte de UNOPS de posibles Prácticas Prohibidas.</w:t>
            </w:r>
          </w:p>
        </w:tc>
        <w:tc>
          <w:tcPr>
            <w:tcBorders>
              <w:top w:color="000000" w:space="0" w:sz="0" w:val="nil"/>
              <w:left w:color="000000" w:space="0" w:sz="0" w:val="nil"/>
              <w:bottom w:color="0092d1" w:space="0" w:sz="12" w:val="dotted"/>
              <w:right w:color="0092d1" w:space="0" w:sz="12" w:val="dotted"/>
            </w:tcBorders>
            <w:shd w:fill="efefef" w:val="clear"/>
            <w:tcMar>
              <w:top w:w="60.0" w:type="dxa"/>
              <w:left w:w="60.0" w:type="dxa"/>
              <w:bottom w:w="60.0" w:type="dxa"/>
              <w:right w:w="60.0" w:type="dxa"/>
            </w:tcMar>
            <w:vAlign w:val="top"/>
          </w:tcPr>
          <w:p w:rsidR="00000000" w:rsidDel="00000000" w:rsidP="00000000" w:rsidRDefault="00000000" w:rsidRPr="00000000" w14:paraId="0000001F">
            <w:pPr>
              <w:spacing w:after="240" w:before="240" w:lineRule="auto"/>
              <w:ind w:right="-20"/>
              <w:jc w:val="center"/>
              <w:rPr>
                <w:rFonts w:ascii="Open Sans" w:cs="Open Sans" w:eastAsia="Open Sans" w:hAnsi="Open Sans"/>
                <w:color w:val="473821"/>
                <w:sz w:val="18"/>
                <w:szCs w:val="18"/>
                <w:shd w:fill="ffe5a0" w:val="clear"/>
              </w:rPr>
            </w:pPr>
            <w:r w:rsidDel="00000000" w:rsidR="00000000" w:rsidRPr="00000000">
              <w:rPr>
                <w:rFonts w:ascii="Open Sans" w:cs="Open Sans" w:eastAsia="Open Sans" w:hAnsi="Open Sans"/>
                <w:color w:val="473821"/>
                <w:sz w:val="18"/>
                <w:szCs w:val="18"/>
                <w:shd w:fill="ffe5a0" w:val="clear"/>
                <w:rtl w:val="0"/>
              </w:rPr>
              <w:t xml:space="preserve">Seleccionar</w:t>
            </w:r>
          </w:p>
        </w:tc>
        <w:tc>
          <w:tcPr>
            <w:tcBorders>
              <w:top w:color="000000" w:space="0" w:sz="0" w:val="nil"/>
              <w:left w:color="000000" w:space="0" w:sz="0" w:val="nil"/>
              <w:bottom w:color="0092d1" w:space="0" w:sz="12" w:val="dotted"/>
              <w:right w:color="004976" w:space="0" w:sz="12" w:val="single"/>
            </w:tcBorders>
            <w:tcMar>
              <w:top w:w="100.0" w:type="dxa"/>
              <w:left w:w="100.0" w:type="dxa"/>
              <w:bottom w:w="100.0" w:type="dxa"/>
              <w:right w:w="100.0" w:type="dxa"/>
            </w:tcMar>
            <w:vAlign w:val="top"/>
          </w:tcPr>
          <w:p w:rsidR="00000000" w:rsidDel="00000000" w:rsidP="00000000" w:rsidRDefault="00000000" w:rsidRPr="00000000" w14:paraId="00000020">
            <w:pPr>
              <w:ind w:left="100" w:right="-20" w:firstLine="0"/>
              <w:rPr>
                <w:rFonts w:ascii="Open Sans" w:cs="Open Sans" w:eastAsia="Open Sans" w:hAnsi="Open Sans"/>
                <w:sz w:val="18"/>
                <w:szCs w:val="18"/>
                <w:shd w:fill="d9d9d9" w:val="clear"/>
              </w:rPr>
            </w:pPr>
            <w:r w:rsidDel="00000000" w:rsidR="00000000" w:rsidRPr="00000000">
              <w:rPr>
                <w:rFonts w:ascii="Open Sans" w:cs="Open Sans" w:eastAsia="Open Sans" w:hAnsi="Open Sans"/>
                <w:sz w:val="18"/>
                <w:szCs w:val="18"/>
                <w:shd w:fill="d9d9d9" w:val="clear"/>
                <w:rtl w:val="0"/>
              </w:rPr>
              <w:t xml:space="preserve">[Si la respuesta es "Sí", incluir una explicación.]</w:t>
            </w:r>
          </w:p>
        </w:tc>
      </w:tr>
      <w:tr>
        <w:trPr>
          <w:cantSplit w:val="0"/>
          <w:trHeight w:val="1005"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100.0" w:type="dxa"/>
              <w:left w:w="100.0" w:type="dxa"/>
              <w:bottom w:w="100.0" w:type="dxa"/>
              <w:right w:w="100.0" w:type="dxa"/>
            </w:tcMar>
            <w:vAlign w:val="top"/>
          </w:tcPr>
          <w:p w:rsidR="00000000" w:rsidDel="00000000" w:rsidP="00000000" w:rsidRDefault="00000000" w:rsidRPr="00000000" w14:paraId="00000021">
            <w:pPr>
              <w:ind w:left="-80" w:right="-40" w:firstLine="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5</w:t>
            </w:r>
          </w:p>
        </w:tc>
        <w:tc>
          <w:tcPr>
            <w:tcBorders>
              <w:top w:color="000000" w:space="0" w:sz="0" w:val="nil"/>
              <w:left w:color="000000" w:space="0" w:sz="0" w:val="nil"/>
              <w:bottom w:color="0092d1" w:space="0" w:sz="12" w:val="dotted"/>
              <w:right w:color="0092d1" w:space="0" w:sz="12" w:val="dotted"/>
            </w:tcBorders>
            <w:tcMar>
              <w:top w:w="100.0" w:type="dxa"/>
              <w:left w:w="100.0" w:type="dxa"/>
              <w:bottom w:w="100.0" w:type="dxa"/>
              <w:right w:w="100.0" w:type="dxa"/>
            </w:tcMar>
            <w:vAlign w:val="top"/>
          </w:tcPr>
          <w:p w:rsidR="00000000" w:rsidDel="00000000" w:rsidP="00000000" w:rsidRDefault="00000000" w:rsidRPr="00000000" w14:paraId="00000022">
            <w:pPr>
              <w:spacing w:after="240" w:before="240" w:lineRule="auto"/>
              <w:ind w:right="-2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La entidad o la persona física ha obtenido indebidamente, o ha intentado obtener indebidamente, información confidencial en relación con este proceso de licitación y con los acuerdos que puedan adjudicarse como resultado de este proceso.</w:t>
            </w:r>
          </w:p>
        </w:tc>
        <w:tc>
          <w:tcPr>
            <w:tcBorders>
              <w:top w:color="000000" w:space="0" w:sz="0" w:val="nil"/>
              <w:left w:color="000000" w:space="0" w:sz="0" w:val="nil"/>
              <w:bottom w:color="0092d1" w:space="0" w:sz="12" w:val="dotted"/>
              <w:right w:color="0092d1" w:space="0" w:sz="12" w:val="dotted"/>
            </w:tcBorders>
            <w:shd w:fill="efefef" w:val="clear"/>
            <w:tcMar>
              <w:top w:w="60.0" w:type="dxa"/>
              <w:left w:w="60.0" w:type="dxa"/>
              <w:bottom w:w="60.0" w:type="dxa"/>
              <w:right w:w="60.0" w:type="dxa"/>
            </w:tcMar>
            <w:vAlign w:val="top"/>
          </w:tcPr>
          <w:p w:rsidR="00000000" w:rsidDel="00000000" w:rsidP="00000000" w:rsidRDefault="00000000" w:rsidRPr="00000000" w14:paraId="00000023">
            <w:pPr>
              <w:spacing w:after="240" w:before="240" w:lineRule="auto"/>
              <w:ind w:right="-20"/>
              <w:jc w:val="center"/>
              <w:rPr>
                <w:rFonts w:ascii="Open Sans" w:cs="Open Sans" w:eastAsia="Open Sans" w:hAnsi="Open Sans"/>
                <w:color w:val="473821"/>
                <w:sz w:val="18"/>
                <w:szCs w:val="18"/>
                <w:shd w:fill="ffe5a0" w:val="clear"/>
              </w:rPr>
            </w:pPr>
            <w:r w:rsidDel="00000000" w:rsidR="00000000" w:rsidRPr="00000000">
              <w:rPr>
                <w:rFonts w:ascii="Open Sans" w:cs="Open Sans" w:eastAsia="Open Sans" w:hAnsi="Open Sans"/>
                <w:color w:val="473821"/>
                <w:sz w:val="18"/>
                <w:szCs w:val="18"/>
                <w:shd w:fill="ffe5a0" w:val="clear"/>
                <w:rtl w:val="0"/>
              </w:rPr>
              <w:t xml:space="preserve">Seleccionar</w:t>
            </w:r>
          </w:p>
        </w:tc>
        <w:tc>
          <w:tcPr>
            <w:tcBorders>
              <w:top w:color="000000" w:space="0" w:sz="0" w:val="nil"/>
              <w:left w:color="000000" w:space="0" w:sz="0" w:val="nil"/>
              <w:bottom w:color="0092d1" w:space="0" w:sz="12" w:val="dotted"/>
              <w:right w:color="004976" w:space="0" w:sz="12" w:val="single"/>
            </w:tcBorders>
            <w:tcMar>
              <w:top w:w="100.0" w:type="dxa"/>
              <w:left w:w="100.0" w:type="dxa"/>
              <w:bottom w:w="100.0" w:type="dxa"/>
              <w:right w:w="100.0" w:type="dxa"/>
            </w:tcMar>
            <w:vAlign w:val="top"/>
          </w:tcPr>
          <w:p w:rsidR="00000000" w:rsidDel="00000000" w:rsidP="00000000" w:rsidRDefault="00000000" w:rsidRPr="00000000" w14:paraId="00000024">
            <w:pPr>
              <w:ind w:left="100" w:right="-20" w:firstLine="0"/>
              <w:rPr>
                <w:rFonts w:ascii="Open Sans" w:cs="Open Sans" w:eastAsia="Open Sans" w:hAnsi="Open Sans"/>
                <w:sz w:val="18"/>
                <w:szCs w:val="18"/>
                <w:shd w:fill="d9d9d9" w:val="clear"/>
              </w:rPr>
            </w:pPr>
            <w:r w:rsidDel="00000000" w:rsidR="00000000" w:rsidRPr="00000000">
              <w:rPr>
                <w:rFonts w:ascii="Open Sans" w:cs="Open Sans" w:eastAsia="Open Sans" w:hAnsi="Open Sans"/>
                <w:sz w:val="18"/>
                <w:szCs w:val="18"/>
                <w:shd w:fill="d9d9d9" w:val="clear"/>
                <w:rtl w:val="0"/>
              </w:rPr>
              <w:t xml:space="preserve">[Si la respuesta es "Sí", incluir una explicación.]</w:t>
            </w:r>
          </w:p>
        </w:tc>
      </w:tr>
      <w:tr>
        <w:trPr>
          <w:cantSplit w:val="0"/>
          <w:trHeight w:val="1395"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100.0" w:type="dxa"/>
              <w:left w:w="100.0" w:type="dxa"/>
              <w:bottom w:w="100.0" w:type="dxa"/>
              <w:right w:w="100.0" w:type="dxa"/>
            </w:tcMar>
            <w:vAlign w:val="top"/>
          </w:tcPr>
          <w:p w:rsidR="00000000" w:rsidDel="00000000" w:rsidP="00000000" w:rsidRDefault="00000000" w:rsidRPr="00000000" w14:paraId="00000025">
            <w:pPr>
              <w:ind w:left="-80" w:right="-40" w:firstLine="0"/>
              <w:jc w:val="center"/>
              <w:rPr>
                <w:rFonts w:ascii="Open Sans" w:cs="Open Sans" w:eastAsia="Open Sans" w:hAnsi="Open Sans"/>
                <w:b w:val="1"/>
                <w:color w:val="004976"/>
                <w:sz w:val="18"/>
                <w:szCs w:val="18"/>
              </w:rPr>
            </w:pPr>
            <w:r w:rsidDel="00000000" w:rsidR="00000000" w:rsidRPr="00000000">
              <w:rPr>
                <w:rFonts w:ascii="Open Sans" w:cs="Open Sans" w:eastAsia="Open Sans" w:hAnsi="Open Sans"/>
                <w:b w:val="1"/>
                <w:color w:val="004976"/>
                <w:sz w:val="18"/>
                <w:szCs w:val="18"/>
                <w:rtl w:val="0"/>
              </w:rPr>
              <w:t xml:space="preserve">6</w:t>
            </w:r>
          </w:p>
        </w:tc>
        <w:tc>
          <w:tcPr>
            <w:tcBorders>
              <w:top w:color="000000" w:space="0" w:sz="0" w:val="nil"/>
              <w:left w:color="000000" w:space="0" w:sz="0" w:val="nil"/>
              <w:bottom w:color="0092d1" w:space="0" w:sz="12" w:val="dotted"/>
              <w:right w:color="0092d1" w:space="0" w:sz="12" w:val="dotted"/>
            </w:tcBorders>
            <w:tcMar>
              <w:top w:w="100.0" w:type="dxa"/>
              <w:left w:w="100.0" w:type="dxa"/>
              <w:bottom w:w="100.0" w:type="dxa"/>
              <w:right w:w="100.0" w:type="dxa"/>
            </w:tcMar>
            <w:vAlign w:val="top"/>
          </w:tcPr>
          <w:p w:rsidR="00000000" w:rsidDel="00000000" w:rsidP="00000000" w:rsidRDefault="00000000" w:rsidRPr="00000000" w14:paraId="00000026">
            <w:pPr>
              <w:spacing w:after="240" w:before="240" w:lineRule="auto"/>
              <w:ind w:right="-2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La entidad o la persona física tiene un conflicto de intereses, según lo dispuesto en el Artículo 4 "Elegibilidad del licitante" de las</w:t>
            </w:r>
            <w:hyperlink r:id="rId9">
              <w:r w:rsidDel="00000000" w:rsidR="00000000" w:rsidRPr="00000000">
                <w:rPr>
                  <w:rFonts w:ascii="Open Sans" w:cs="Open Sans" w:eastAsia="Open Sans" w:hAnsi="Open Sans"/>
                  <w:sz w:val="18"/>
                  <w:szCs w:val="18"/>
                  <w:rtl w:val="0"/>
                </w:rPr>
                <w:t xml:space="preserve"> </w:t>
              </w:r>
            </w:hyperlink>
            <w:hyperlink r:id="rId10">
              <w:r w:rsidDel="00000000" w:rsidR="00000000" w:rsidRPr="00000000">
                <w:rPr>
                  <w:rFonts w:ascii="Open Sans" w:cs="Open Sans" w:eastAsia="Open Sans" w:hAnsi="Open Sans"/>
                  <w:b w:val="1"/>
                  <w:color w:val="0092d1"/>
                  <w:sz w:val="18"/>
                  <w:szCs w:val="18"/>
                  <w:rtl w:val="0"/>
                </w:rPr>
                <w:t xml:space="preserve">Instrucciones para los </w:t>
              </w:r>
            </w:hyperlink>
            <w:hyperlink r:id="rId11">
              <w:r w:rsidDel="00000000" w:rsidR="00000000" w:rsidRPr="00000000">
                <w:rPr>
                  <w:rFonts w:ascii="Open Sans" w:cs="Open Sans" w:eastAsia="Open Sans" w:hAnsi="Open Sans"/>
                  <w:color w:val="1155cc"/>
                  <w:sz w:val="18"/>
                  <w:szCs w:val="18"/>
                  <w:rtl w:val="0"/>
                </w:rPr>
                <w:t xml:space="preserve">l</w:t>
              </w:r>
            </w:hyperlink>
            <w:r w:rsidDel="00000000" w:rsidR="00000000" w:rsidRPr="00000000">
              <w:rPr>
                <w:rFonts w:ascii="Open Sans" w:cs="Open Sans" w:eastAsia="Open Sans" w:hAnsi="Open Sans"/>
                <w:sz w:val="18"/>
                <w:szCs w:val="18"/>
                <w:rtl w:val="0"/>
              </w:rPr>
              <w:t xml:space="preserve">icitantes, el cual le podría impedir celebrar un acuerdo con UNOPS o podría poner en peligro su desempeño en el cumplimiento de las obligaciones que le correspondan en virtud del acuerdo.</w:t>
            </w:r>
          </w:p>
        </w:tc>
        <w:tc>
          <w:tcPr>
            <w:tcBorders>
              <w:top w:color="000000" w:space="0" w:sz="0" w:val="nil"/>
              <w:left w:color="000000" w:space="0" w:sz="0" w:val="nil"/>
              <w:bottom w:color="0092d1" w:space="0" w:sz="12" w:val="dotted"/>
              <w:right w:color="0092d1" w:space="0" w:sz="12" w:val="dotted"/>
            </w:tcBorders>
            <w:shd w:fill="efefef" w:val="clear"/>
            <w:tcMar>
              <w:top w:w="60.0" w:type="dxa"/>
              <w:left w:w="60.0" w:type="dxa"/>
              <w:bottom w:w="60.0" w:type="dxa"/>
              <w:right w:w="60.0" w:type="dxa"/>
            </w:tcMar>
            <w:vAlign w:val="top"/>
          </w:tcPr>
          <w:p w:rsidR="00000000" w:rsidDel="00000000" w:rsidP="00000000" w:rsidRDefault="00000000" w:rsidRPr="00000000" w14:paraId="00000027">
            <w:pPr>
              <w:spacing w:after="240" w:before="240" w:lineRule="auto"/>
              <w:ind w:right="-20"/>
              <w:jc w:val="center"/>
              <w:rPr>
                <w:rFonts w:ascii="Open Sans" w:cs="Open Sans" w:eastAsia="Open Sans" w:hAnsi="Open Sans"/>
                <w:color w:val="473821"/>
                <w:sz w:val="18"/>
                <w:szCs w:val="18"/>
                <w:shd w:fill="ffe5a0" w:val="clear"/>
              </w:rPr>
            </w:pPr>
            <w:r w:rsidDel="00000000" w:rsidR="00000000" w:rsidRPr="00000000">
              <w:rPr>
                <w:rFonts w:ascii="Open Sans" w:cs="Open Sans" w:eastAsia="Open Sans" w:hAnsi="Open Sans"/>
                <w:color w:val="473821"/>
                <w:sz w:val="18"/>
                <w:szCs w:val="18"/>
                <w:shd w:fill="ffe5a0" w:val="clear"/>
                <w:rtl w:val="0"/>
              </w:rPr>
              <w:t xml:space="preserve">Seleccionar</w:t>
            </w:r>
          </w:p>
        </w:tc>
        <w:tc>
          <w:tcPr>
            <w:tcBorders>
              <w:top w:color="000000" w:space="0" w:sz="0" w:val="nil"/>
              <w:left w:color="000000" w:space="0" w:sz="0" w:val="nil"/>
              <w:bottom w:color="0092d1" w:space="0" w:sz="12" w:val="dotted"/>
              <w:right w:color="004976" w:space="0" w:sz="12" w:val="single"/>
            </w:tcBorders>
            <w:tcMar>
              <w:top w:w="100.0" w:type="dxa"/>
              <w:left w:w="100.0" w:type="dxa"/>
              <w:bottom w:w="100.0" w:type="dxa"/>
              <w:right w:w="100.0" w:type="dxa"/>
            </w:tcMar>
            <w:vAlign w:val="top"/>
          </w:tcPr>
          <w:p w:rsidR="00000000" w:rsidDel="00000000" w:rsidP="00000000" w:rsidRDefault="00000000" w:rsidRPr="00000000" w14:paraId="00000028">
            <w:pPr>
              <w:ind w:left="100" w:right="-20" w:firstLine="0"/>
              <w:rPr>
                <w:rFonts w:ascii="Open Sans" w:cs="Open Sans" w:eastAsia="Open Sans" w:hAnsi="Open Sans"/>
                <w:sz w:val="18"/>
                <w:szCs w:val="18"/>
                <w:shd w:fill="d9d9d9" w:val="clear"/>
              </w:rPr>
            </w:pPr>
            <w:r w:rsidDel="00000000" w:rsidR="00000000" w:rsidRPr="00000000">
              <w:rPr>
                <w:rFonts w:ascii="Open Sans" w:cs="Open Sans" w:eastAsia="Open Sans" w:hAnsi="Open Sans"/>
                <w:sz w:val="18"/>
                <w:szCs w:val="18"/>
                <w:shd w:fill="d9d9d9" w:val="clear"/>
                <w:rtl w:val="0"/>
              </w:rPr>
              <w:t xml:space="preserve">[Si la respuesta es "Sí", incluir una explicación.]</w:t>
            </w:r>
          </w:p>
        </w:tc>
      </w:tr>
      <w:tr>
        <w:trPr>
          <w:cantSplit w:val="0"/>
          <w:trHeight w:val="2385"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100.0" w:type="dxa"/>
              <w:left w:w="100.0" w:type="dxa"/>
              <w:bottom w:w="100.0" w:type="dxa"/>
              <w:right w:w="100.0" w:type="dxa"/>
            </w:tcMar>
            <w:vAlign w:val="top"/>
          </w:tcPr>
          <w:p w:rsidR="00000000" w:rsidDel="00000000" w:rsidP="00000000" w:rsidRDefault="00000000" w:rsidRPr="00000000" w14:paraId="00000029">
            <w:pPr>
              <w:ind w:left="-80" w:right="-40" w:firstLine="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7</w:t>
            </w:r>
          </w:p>
        </w:tc>
        <w:tc>
          <w:tcPr>
            <w:tcBorders>
              <w:top w:color="000000" w:space="0" w:sz="0" w:val="nil"/>
              <w:left w:color="000000" w:space="0" w:sz="0" w:val="nil"/>
              <w:bottom w:color="0092d1" w:space="0" w:sz="12" w:val="dotted"/>
              <w:right w:color="0092d1" w:space="0" w:sz="12" w:val="dotted"/>
            </w:tcBorders>
            <w:tcMar>
              <w:top w:w="100.0" w:type="dxa"/>
              <w:left w:w="100.0" w:type="dxa"/>
              <w:bottom w:w="100.0" w:type="dxa"/>
              <w:right w:w="100.0" w:type="dxa"/>
            </w:tcMar>
            <w:vAlign w:val="top"/>
          </w:tcPr>
          <w:p w:rsidR="00000000" w:rsidDel="00000000" w:rsidP="00000000" w:rsidRDefault="00000000" w:rsidRPr="00000000" w14:paraId="0000002A">
            <w:pPr>
              <w:spacing w:after="200" w:lineRule="auto"/>
              <w:ind w:right="-2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Se ha determinado (o hay una sentencia o resolución administrativa pendiente al respecto) que la entidad o la persona física ha incurrido en alguna de las siguientes prácticas:</w:t>
            </w:r>
          </w:p>
          <w:p w:rsidR="00000000" w:rsidDel="00000000" w:rsidP="00000000" w:rsidRDefault="00000000" w:rsidRPr="00000000" w14:paraId="0000002B">
            <w:pPr>
              <w:ind w:left="820" w:right="-20" w:hanging="360"/>
              <w:rPr>
                <w:rFonts w:ascii="Open Sans" w:cs="Open Sans" w:eastAsia="Open Sans" w:hAnsi="Open Sans"/>
                <w:sz w:val="18"/>
                <w:szCs w:val="18"/>
              </w:rPr>
            </w:pPr>
            <w:sdt>
              <w:sdtPr>
                <w:tag w:val="goog_rdk_6"/>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rFonts w:ascii="Times New Roman" w:cs="Times New Roman" w:eastAsia="Times New Roman" w:hAnsi="Times New Roman"/>
                <w:sz w:val="18"/>
                <w:szCs w:val="18"/>
                <w:rtl w:val="0"/>
              </w:rPr>
              <w:t xml:space="preserve">         </w:t>
            </w:r>
            <w:r w:rsidDel="00000000" w:rsidR="00000000" w:rsidRPr="00000000">
              <w:rPr>
                <w:rFonts w:ascii="Open Sans" w:cs="Open Sans" w:eastAsia="Open Sans" w:hAnsi="Open Sans"/>
                <w:sz w:val="18"/>
                <w:szCs w:val="18"/>
                <w:rtl w:val="0"/>
              </w:rPr>
              <w:t xml:space="preserve">práctica fraudulenta;</w:t>
            </w:r>
          </w:p>
          <w:p w:rsidR="00000000" w:rsidDel="00000000" w:rsidP="00000000" w:rsidRDefault="00000000" w:rsidRPr="00000000" w14:paraId="0000002C">
            <w:pPr>
              <w:ind w:left="820" w:right="-20" w:hanging="360"/>
              <w:rPr>
                <w:rFonts w:ascii="Open Sans" w:cs="Open Sans" w:eastAsia="Open Sans" w:hAnsi="Open Sans"/>
                <w:sz w:val="18"/>
                <w:szCs w:val="18"/>
              </w:rPr>
            </w:pPr>
            <w:sdt>
              <w:sdtPr>
                <w:tag w:val="goog_rdk_7"/>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rFonts w:ascii="Times New Roman" w:cs="Times New Roman" w:eastAsia="Times New Roman" w:hAnsi="Times New Roman"/>
                <w:sz w:val="18"/>
                <w:szCs w:val="18"/>
                <w:rtl w:val="0"/>
              </w:rPr>
              <w:t xml:space="preserve">         </w:t>
            </w:r>
            <w:r w:rsidDel="00000000" w:rsidR="00000000" w:rsidRPr="00000000">
              <w:rPr>
                <w:rFonts w:ascii="Open Sans" w:cs="Open Sans" w:eastAsia="Open Sans" w:hAnsi="Open Sans"/>
                <w:sz w:val="18"/>
                <w:szCs w:val="18"/>
                <w:rtl w:val="0"/>
              </w:rPr>
              <w:t xml:space="preserve">práctica corrupta;</w:t>
            </w:r>
          </w:p>
          <w:p w:rsidR="00000000" w:rsidDel="00000000" w:rsidP="00000000" w:rsidRDefault="00000000" w:rsidRPr="00000000" w14:paraId="0000002D">
            <w:pPr>
              <w:ind w:left="820" w:right="-20" w:hanging="360"/>
              <w:rPr>
                <w:rFonts w:ascii="Open Sans" w:cs="Open Sans" w:eastAsia="Open Sans" w:hAnsi="Open Sans"/>
                <w:sz w:val="18"/>
                <w:szCs w:val="18"/>
              </w:rPr>
            </w:pPr>
            <w:sdt>
              <w:sdtPr>
                <w:tag w:val="goog_rdk_8"/>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rFonts w:ascii="Times New Roman" w:cs="Times New Roman" w:eastAsia="Times New Roman" w:hAnsi="Times New Roman"/>
                <w:sz w:val="18"/>
                <w:szCs w:val="18"/>
                <w:rtl w:val="0"/>
              </w:rPr>
              <w:t xml:space="preserve">         </w:t>
            </w:r>
            <w:r w:rsidDel="00000000" w:rsidR="00000000" w:rsidRPr="00000000">
              <w:rPr>
                <w:rFonts w:ascii="Open Sans" w:cs="Open Sans" w:eastAsia="Open Sans" w:hAnsi="Open Sans"/>
                <w:sz w:val="18"/>
                <w:szCs w:val="18"/>
                <w:rtl w:val="0"/>
              </w:rPr>
              <w:t xml:space="preserve">afiliación a una organización delictiva;</w:t>
            </w:r>
          </w:p>
          <w:p w:rsidR="00000000" w:rsidDel="00000000" w:rsidP="00000000" w:rsidRDefault="00000000" w:rsidRPr="00000000" w14:paraId="0000002E">
            <w:pPr>
              <w:ind w:left="820" w:right="-20" w:hanging="360"/>
              <w:rPr>
                <w:rFonts w:ascii="Open Sans" w:cs="Open Sans" w:eastAsia="Open Sans" w:hAnsi="Open Sans"/>
                <w:sz w:val="18"/>
                <w:szCs w:val="18"/>
              </w:rPr>
            </w:pPr>
            <w:sdt>
              <w:sdtPr>
                <w:tag w:val="goog_rdk_9"/>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rFonts w:ascii="Times New Roman" w:cs="Times New Roman" w:eastAsia="Times New Roman" w:hAnsi="Times New Roman"/>
                <w:sz w:val="18"/>
                <w:szCs w:val="18"/>
                <w:rtl w:val="0"/>
              </w:rPr>
              <w:t xml:space="preserve">         </w:t>
            </w:r>
            <w:r w:rsidDel="00000000" w:rsidR="00000000" w:rsidRPr="00000000">
              <w:rPr>
                <w:rFonts w:ascii="Open Sans" w:cs="Open Sans" w:eastAsia="Open Sans" w:hAnsi="Open Sans"/>
                <w:sz w:val="18"/>
                <w:szCs w:val="18"/>
                <w:rtl w:val="0"/>
              </w:rPr>
              <w:t xml:space="preserve">blanqueo de dinero;</w:t>
            </w:r>
          </w:p>
          <w:p w:rsidR="00000000" w:rsidDel="00000000" w:rsidP="00000000" w:rsidRDefault="00000000" w:rsidRPr="00000000" w14:paraId="0000002F">
            <w:pPr>
              <w:ind w:left="820" w:right="-20" w:hanging="360"/>
              <w:rPr>
                <w:rFonts w:ascii="Open Sans" w:cs="Open Sans" w:eastAsia="Open Sans" w:hAnsi="Open Sans"/>
                <w:sz w:val="18"/>
                <w:szCs w:val="18"/>
              </w:rPr>
            </w:pPr>
            <w:sdt>
              <w:sdtPr>
                <w:tag w:val="goog_rdk_10"/>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rFonts w:ascii="Times New Roman" w:cs="Times New Roman" w:eastAsia="Times New Roman" w:hAnsi="Times New Roman"/>
                <w:sz w:val="18"/>
                <w:szCs w:val="18"/>
                <w:rtl w:val="0"/>
              </w:rPr>
              <w:t xml:space="preserve">         </w:t>
            </w:r>
            <w:r w:rsidDel="00000000" w:rsidR="00000000" w:rsidRPr="00000000">
              <w:rPr>
                <w:rFonts w:ascii="Open Sans" w:cs="Open Sans" w:eastAsia="Open Sans" w:hAnsi="Open Sans"/>
                <w:sz w:val="18"/>
                <w:szCs w:val="18"/>
                <w:rtl w:val="0"/>
              </w:rPr>
              <w:t xml:space="preserve">financiamiento del terrorismo;</w:t>
            </w:r>
          </w:p>
          <w:p w:rsidR="00000000" w:rsidDel="00000000" w:rsidP="00000000" w:rsidRDefault="00000000" w:rsidRPr="00000000" w14:paraId="00000030">
            <w:pPr>
              <w:ind w:left="820" w:right="-20" w:hanging="360"/>
              <w:rPr>
                <w:rFonts w:ascii="Open Sans" w:cs="Open Sans" w:eastAsia="Open Sans" w:hAnsi="Open Sans"/>
                <w:sz w:val="18"/>
                <w:szCs w:val="18"/>
              </w:rPr>
            </w:pPr>
            <w:sdt>
              <w:sdtPr>
                <w:tag w:val="goog_rdk_11"/>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rFonts w:ascii="Times New Roman" w:cs="Times New Roman" w:eastAsia="Times New Roman" w:hAnsi="Times New Roman"/>
                <w:sz w:val="18"/>
                <w:szCs w:val="18"/>
                <w:rtl w:val="0"/>
              </w:rPr>
              <w:t xml:space="preserve">         </w:t>
            </w:r>
            <w:r w:rsidDel="00000000" w:rsidR="00000000" w:rsidRPr="00000000">
              <w:rPr>
                <w:rFonts w:ascii="Open Sans" w:cs="Open Sans" w:eastAsia="Open Sans" w:hAnsi="Open Sans"/>
                <w:sz w:val="18"/>
                <w:szCs w:val="18"/>
                <w:rtl w:val="0"/>
              </w:rPr>
              <w:t xml:space="preserve">trabajo infantil;</w:t>
            </w:r>
          </w:p>
          <w:p w:rsidR="00000000" w:rsidDel="00000000" w:rsidP="00000000" w:rsidRDefault="00000000" w:rsidRPr="00000000" w14:paraId="00000031">
            <w:pPr>
              <w:ind w:left="820" w:right="-20" w:hanging="360"/>
              <w:rPr>
                <w:rFonts w:ascii="Open Sans" w:cs="Open Sans" w:eastAsia="Open Sans" w:hAnsi="Open Sans"/>
                <w:sz w:val="18"/>
                <w:szCs w:val="18"/>
              </w:rPr>
            </w:pPr>
            <w:sdt>
              <w:sdtPr>
                <w:tag w:val="goog_rdk_12"/>
              </w:sdtPr>
              <w:sdtContent>
                <w:r w:rsidDel="00000000" w:rsidR="00000000" w:rsidRPr="00000000">
                  <w:rPr>
                    <w:rFonts w:ascii="Arial Unicode MS" w:cs="Arial Unicode MS" w:eastAsia="Arial Unicode MS" w:hAnsi="Arial Unicode MS"/>
                    <w:sz w:val="18"/>
                    <w:szCs w:val="18"/>
                    <w:rtl w:val="0"/>
                  </w:rPr>
                  <w:t xml:space="preserve">●</w:t>
                </w:r>
              </w:sdtContent>
            </w:sdt>
            <w:r w:rsidDel="00000000" w:rsidR="00000000" w:rsidRPr="00000000">
              <w:rPr>
                <w:rFonts w:ascii="Times New Roman" w:cs="Times New Roman" w:eastAsia="Times New Roman" w:hAnsi="Times New Roman"/>
                <w:sz w:val="18"/>
                <w:szCs w:val="18"/>
                <w:rtl w:val="0"/>
              </w:rPr>
              <w:t xml:space="preserve">         </w:t>
            </w:r>
            <w:r w:rsidDel="00000000" w:rsidR="00000000" w:rsidRPr="00000000">
              <w:rPr>
                <w:rFonts w:ascii="Open Sans" w:cs="Open Sans" w:eastAsia="Open Sans" w:hAnsi="Open Sans"/>
                <w:sz w:val="18"/>
                <w:szCs w:val="18"/>
                <w:rtl w:val="0"/>
              </w:rPr>
              <w:t xml:space="preserve">trata de personas.</w:t>
            </w:r>
          </w:p>
        </w:tc>
        <w:tc>
          <w:tcPr>
            <w:tcBorders>
              <w:top w:color="000000" w:space="0" w:sz="0" w:val="nil"/>
              <w:left w:color="000000" w:space="0" w:sz="0" w:val="nil"/>
              <w:bottom w:color="0092d1" w:space="0" w:sz="12" w:val="dotted"/>
              <w:right w:color="0092d1" w:space="0" w:sz="12" w:val="dotted"/>
            </w:tcBorders>
            <w:shd w:fill="efefef" w:val="clear"/>
            <w:tcMar>
              <w:top w:w="60.0" w:type="dxa"/>
              <w:left w:w="60.0" w:type="dxa"/>
              <w:bottom w:w="60.0" w:type="dxa"/>
              <w:right w:w="60.0" w:type="dxa"/>
            </w:tcMar>
            <w:vAlign w:val="top"/>
          </w:tcPr>
          <w:p w:rsidR="00000000" w:rsidDel="00000000" w:rsidP="00000000" w:rsidRDefault="00000000" w:rsidRPr="00000000" w14:paraId="00000032">
            <w:pPr>
              <w:spacing w:after="240" w:before="240" w:lineRule="auto"/>
              <w:ind w:right="-20"/>
              <w:jc w:val="center"/>
              <w:rPr>
                <w:rFonts w:ascii="Open Sans" w:cs="Open Sans" w:eastAsia="Open Sans" w:hAnsi="Open Sans"/>
                <w:color w:val="473821"/>
                <w:sz w:val="18"/>
                <w:szCs w:val="18"/>
                <w:shd w:fill="ffe5a0" w:val="clear"/>
              </w:rPr>
            </w:pPr>
            <w:r w:rsidDel="00000000" w:rsidR="00000000" w:rsidRPr="00000000">
              <w:rPr>
                <w:rFonts w:ascii="Open Sans" w:cs="Open Sans" w:eastAsia="Open Sans" w:hAnsi="Open Sans"/>
                <w:color w:val="473821"/>
                <w:sz w:val="18"/>
                <w:szCs w:val="18"/>
                <w:shd w:fill="ffe5a0" w:val="clear"/>
                <w:rtl w:val="0"/>
              </w:rPr>
              <w:t xml:space="preserve">Seleccionar</w:t>
            </w:r>
          </w:p>
        </w:tc>
        <w:tc>
          <w:tcPr>
            <w:tcBorders>
              <w:top w:color="000000" w:space="0" w:sz="0" w:val="nil"/>
              <w:left w:color="000000" w:space="0" w:sz="0" w:val="nil"/>
              <w:bottom w:color="0092d1" w:space="0" w:sz="12" w:val="dotted"/>
              <w:right w:color="004976" w:space="0" w:sz="12" w:val="single"/>
            </w:tcBorders>
            <w:tcMar>
              <w:top w:w="100.0" w:type="dxa"/>
              <w:left w:w="100.0" w:type="dxa"/>
              <w:bottom w:w="100.0" w:type="dxa"/>
              <w:right w:w="100.0" w:type="dxa"/>
            </w:tcMar>
            <w:vAlign w:val="top"/>
          </w:tcPr>
          <w:p w:rsidR="00000000" w:rsidDel="00000000" w:rsidP="00000000" w:rsidRDefault="00000000" w:rsidRPr="00000000" w14:paraId="00000033">
            <w:pPr>
              <w:ind w:left="100" w:right="-20" w:firstLine="0"/>
              <w:rPr>
                <w:rFonts w:ascii="Open Sans" w:cs="Open Sans" w:eastAsia="Open Sans" w:hAnsi="Open Sans"/>
                <w:sz w:val="18"/>
                <w:szCs w:val="18"/>
                <w:shd w:fill="d9d9d9" w:val="clear"/>
              </w:rPr>
            </w:pPr>
            <w:r w:rsidDel="00000000" w:rsidR="00000000" w:rsidRPr="00000000">
              <w:rPr>
                <w:rFonts w:ascii="Open Sans" w:cs="Open Sans" w:eastAsia="Open Sans" w:hAnsi="Open Sans"/>
                <w:sz w:val="18"/>
                <w:szCs w:val="18"/>
                <w:shd w:fill="d9d9d9" w:val="clear"/>
                <w:rtl w:val="0"/>
              </w:rPr>
              <w:t xml:space="preserve">[Si la respuesta es "Sí", incluir una explicación.]</w:t>
            </w:r>
          </w:p>
        </w:tc>
      </w:tr>
      <w:tr>
        <w:trPr>
          <w:cantSplit w:val="0"/>
          <w:trHeight w:val="1455"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100.0" w:type="dxa"/>
              <w:left w:w="100.0" w:type="dxa"/>
              <w:bottom w:w="100.0" w:type="dxa"/>
              <w:right w:w="100.0" w:type="dxa"/>
            </w:tcMar>
            <w:vAlign w:val="top"/>
          </w:tcPr>
          <w:p w:rsidR="00000000" w:rsidDel="00000000" w:rsidP="00000000" w:rsidRDefault="00000000" w:rsidRPr="00000000" w14:paraId="00000034">
            <w:pPr>
              <w:ind w:left="-80" w:right="-40" w:firstLine="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8</w:t>
            </w:r>
          </w:p>
        </w:tc>
        <w:tc>
          <w:tcPr>
            <w:tcBorders>
              <w:top w:color="000000" w:space="0" w:sz="0" w:val="nil"/>
              <w:left w:color="000000" w:space="0" w:sz="0" w:val="nil"/>
              <w:bottom w:color="0092d1" w:space="0" w:sz="12" w:val="dotted"/>
              <w:right w:color="0092d1" w:space="0" w:sz="12" w:val="dotted"/>
            </w:tcBorders>
            <w:tcMar>
              <w:top w:w="100.0" w:type="dxa"/>
              <w:left w:w="100.0" w:type="dxa"/>
              <w:bottom w:w="100.0" w:type="dxa"/>
              <w:right w:w="100.0" w:type="dxa"/>
            </w:tcMar>
            <w:vAlign w:val="top"/>
          </w:tcPr>
          <w:p w:rsidR="00000000" w:rsidDel="00000000" w:rsidP="00000000" w:rsidRDefault="00000000" w:rsidRPr="00000000" w14:paraId="00000035">
            <w:pPr>
              <w:spacing w:after="240" w:before="240" w:lineRule="auto"/>
              <w:ind w:right="-2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La entidad o la persona física ha tenido en el pasado problemas de desempeño de magnitud considerable que propiciaron la resolución anticipada de un compromiso legal o la imposición de una indemnización por daños y perjuicios u otras sanciones contractuales o problemas de desempeño que se descubrieron durante inspecciones, auditorías o investigaciones.</w:t>
            </w:r>
          </w:p>
        </w:tc>
        <w:tc>
          <w:tcPr>
            <w:tcBorders>
              <w:top w:color="000000" w:space="0" w:sz="0" w:val="nil"/>
              <w:left w:color="000000" w:space="0" w:sz="0" w:val="nil"/>
              <w:bottom w:color="0092d1" w:space="0" w:sz="12" w:val="dotted"/>
              <w:right w:color="0092d1" w:space="0" w:sz="12" w:val="dotted"/>
            </w:tcBorders>
            <w:shd w:fill="efefef" w:val="clear"/>
            <w:tcMar>
              <w:top w:w="60.0" w:type="dxa"/>
              <w:left w:w="60.0" w:type="dxa"/>
              <w:bottom w:w="60.0" w:type="dxa"/>
              <w:right w:w="60.0" w:type="dxa"/>
            </w:tcMar>
            <w:vAlign w:val="top"/>
          </w:tcPr>
          <w:p w:rsidR="00000000" w:rsidDel="00000000" w:rsidP="00000000" w:rsidRDefault="00000000" w:rsidRPr="00000000" w14:paraId="00000036">
            <w:pPr>
              <w:spacing w:after="240" w:before="240" w:lineRule="auto"/>
              <w:ind w:right="-20"/>
              <w:jc w:val="center"/>
              <w:rPr>
                <w:rFonts w:ascii="Open Sans" w:cs="Open Sans" w:eastAsia="Open Sans" w:hAnsi="Open Sans"/>
                <w:color w:val="473821"/>
                <w:sz w:val="18"/>
                <w:szCs w:val="18"/>
                <w:shd w:fill="ffe5a0" w:val="clear"/>
              </w:rPr>
            </w:pPr>
            <w:r w:rsidDel="00000000" w:rsidR="00000000" w:rsidRPr="00000000">
              <w:rPr>
                <w:rFonts w:ascii="Open Sans" w:cs="Open Sans" w:eastAsia="Open Sans" w:hAnsi="Open Sans"/>
                <w:color w:val="473821"/>
                <w:sz w:val="18"/>
                <w:szCs w:val="18"/>
                <w:shd w:fill="ffe5a0" w:val="clear"/>
                <w:rtl w:val="0"/>
              </w:rPr>
              <w:t xml:space="preserve">Seleccionar</w:t>
            </w:r>
          </w:p>
        </w:tc>
        <w:tc>
          <w:tcPr>
            <w:tcBorders>
              <w:top w:color="000000" w:space="0" w:sz="0" w:val="nil"/>
              <w:left w:color="000000" w:space="0" w:sz="0" w:val="nil"/>
              <w:bottom w:color="0092d1" w:space="0" w:sz="12" w:val="dotted"/>
              <w:right w:color="004976" w:space="0" w:sz="12" w:val="single"/>
            </w:tcBorders>
            <w:tcMar>
              <w:top w:w="100.0" w:type="dxa"/>
              <w:left w:w="100.0" w:type="dxa"/>
              <w:bottom w:w="100.0" w:type="dxa"/>
              <w:right w:w="100.0" w:type="dxa"/>
            </w:tcMar>
            <w:vAlign w:val="top"/>
          </w:tcPr>
          <w:p w:rsidR="00000000" w:rsidDel="00000000" w:rsidP="00000000" w:rsidRDefault="00000000" w:rsidRPr="00000000" w14:paraId="00000037">
            <w:pPr>
              <w:ind w:left="100" w:right="-20" w:firstLine="0"/>
              <w:rPr>
                <w:rFonts w:ascii="Open Sans" w:cs="Open Sans" w:eastAsia="Open Sans" w:hAnsi="Open Sans"/>
                <w:sz w:val="18"/>
                <w:szCs w:val="18"/>
                <w:shd w:fill="d9d9d9" w:val="clear"/>
              </w:rPr>
            </w:pPr>
            <w:r w:rsidDel="00000000" w:rsidR="00000000" w:rsidRPr="00000000">
              <w:rPr>
                <w:rFonts w:ascii="Open Sans" w:cs="Open Sans" w:eastAsia="Open Sans" w:hAnsi="Open Sans"/>
                <w:sz w:val="18"/>
                <w:szCs w:val="18"/>
                <w:shd w:fill="d9d9d9" w:val="clear"/>
                <w:rtl w:val="0"/>
              </w:rPr>
              <w:t xml:space="preserve">[Si la respuesta es "Sí", incluir una explicación.]</w:t>
            </w:r>
          </w:p>
        </w:tc>
      </w:tr>
      <w:tr>
        <w:trPr>
          <w:cantSplit w:val="0"/>
          <w:trHeight w:val="1005"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100.0" w:type="dxa"/>
              <w:left w:w="100.0" w:type="dxa"/>
              <w:bottom w:w="100.0" w:type="dxa"/>
              <w:right w:w="100.0" w:type="dxa"/>
            </w:tcMar>
            <w:vAlign w:val="top"/>
          </w:tcPr>
          <w:p w:rsidR="00000000" w:rsidDel="00000000" w:rsidP="00000000" w:rsidRDefault="00000000" w:rsidRPr="00000000" w14:paraId="00000038">
            <w:pPr>
              <w:ind w:left="-80" w:right="-40" w:firstLine="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9</w:t>
            </w:r>
          </w:p>
        </w:tc>
        <w:tc>
          <w:tcPr>
            <w:tcBorders>
              <w:top w:color="000000" w:space="0" w:sz="0" w:val="nil"/>
              <w:left w:color="000000" w:space="0" w:sz="0" w:val="nil"/>
              <w:bottom w:color="0092d1" w:space="0" w:sz="12" w:val="dotted"/>
              <w:right w:color="0092d1" w:space="0" w:sz="12" w:val="dotted"/>
            </w:tcBorders>
            <w:tcMar>
              <w:top w:w="100.0" w:type="dxa"/>
              <w:left w:w="100.0" w:type="dxa"/>
              <w:bottom w:w="100.0" w:type="dxa"/>
              <w:right w:w="100.0" w:type="dxa"/>
            </w:tcMar>
            <w:vAlign w:val="top"/>
          </w:tcPr>
          <w:p w:rsidR="00000000" w:rsidDel="00000000" w:rsidP="00000000" w:rsidRDefault="00000000" w:rsidRPr="00000000" w14:paraId="00000039">
            <w:pPr>
              <w:spacing w:after="240" w:before="240" w:lineRule="auto"/>
              <w:ind w:right="-2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La entidad o la persona física ha cometido una irregularidad financiera derivada de una acción u omisión o de la inclusión de una partida de gasto injustificada al margen de un acuerdo contractual y dicha irregularidad ha perjudicado la utilización de fondos públicos.</w:t>
            </w:r>
          </w:p>
        </w:tc>
        <w:tc>
          <w:tcPr>
            <w:tcBorders>
              <w:top w:color="000000" w:space="0" w:sz="0" w:val="nil"/>
              <w:left w:color="000000" w:space="0" w:sz="0" w:val="nil"/>
              <w:bottom w:color="0092d1" w:space="0" w:sz="12" w:val="dotted"/>
              <w:right w:color="0092d1" w:space="0" w:sz="12" w:val="dotted"/>
            </w:tcBorders>
            <w:shd w:fill="efefef" w:val="clear"/>
            <w:tcMar>
              <w:top w:w="60.0" w:type="dxa"/>
              <w:left w:w="60.0" w:type="dxa"/>
              <w:bottom w:w="60.0" w:type="dxa"/>
              <w:right w:w="60.0" w:type="dxa"/>
            </w:tcMar>
            <w:vAlign w:val="top"/>
          </w:tcPr>
          <w:p w:rsidR="00000000" w:rsidDel="00000000" w:rsidP="00000000" w:rsidRDefault="00000000" w:rsidRPr="00000000" w14:paraId="0000003A">
            <w:pPr>
              <w:spacing w:after="240" w:before="240" w:lineRule="auto"/>
              <w:ind w:right="-20"/>
              <w:jc w:val="center"/>
              <w:rPr>
                <w:rFonts w:ascii="Open Sans" w:cs="Open Sans" w:eastAsia="Open Sans" w:hAnsi="Open Sans"/>
                <w:color w:val="473821"/>
                <w:sz w:val="18"/>
                <w:szCs w:val="18"/>
                <w:shd w:fill="ffe5a0" w:val="clear"/>
              </w:rPr>
            </w:pPr>
            <w:r w:rsidDel="00000000" w:rsidR="00000000" w:rsidRPr="00000000">
              <w:rPr>
                <w:rFonts w:ascii="Open Sans" w:cs="Open Sans" w:eastAsia="Open Sans" w:hAnsi="Open Sans"/>
                <w:color w:val="473821"/>
                <w:sz w:val="18"/>
                <w:szCs w:val="18"/>
                <w:shd w:fill="ffe5a0" w:val="clear"/>
                <w:rtl w:val="0"/>
              </w:rPr>
              <w:t xml:space="preserve">Seleccionar</w:t>
            </w:r>
          </w:p>
        </w:tc>
        <w:tc>
          <w:tcPr>
            <w:tcBorders>
              <w:top w:color="000000" w:space="0" w:sz="0" w:val="nil"/>
              <w:left w:color="000000" w:space="0" w:sz="0" w:val="nil"/>
              <w:bottom w:color="0092d1" w:space="0" w:sz="12" w:val="dotted"/>
              <w:right w:color="004976" w:space="0" w:sz="12" w:val="single"/>
            </w:tcBorders>
            <w:tcMar>
              <w:top w:w="100.0" w:type="dxa"/>
              <w:left w:w="100.0" w:type="dxa"/>
              <w:bottom w:w="100.0" w:type="dxa"/>
              <w:right w:w="100.0" w:type="dxa"/>
            </w:tcMar>
            <w:vAlign w:val="top"/>
          </w:tcPr>
          <w:p w:rsidR="00000000" w:rsidDel="00000000" w:rsidP="00000000" w:rsidRDefault="00000000" w:rsidRPr="00000000" w14:paraId="0000003B">
            <w:pPr>
              <w:ind w:left="100" w:right="-20" w:firstLine="0"/>
              <w:rPr>
                <w:rFonts w:ascii="Open Sans" w:cs="Open Sans" w:eastAsia="Open Sans" w:hAnsi="Open Sans"/>
                <w:sz w:val="18"/>
                <w:szCs w:val="18"/>
                <w:shd w:fill="d9d9d9" w:val="clear"/>
              </w:rPr>
            </w:pPr>
            <w:r w:rsidDel="00000000" w:rsidR="00000000" w:rsidRPr="00000000">
              <w:rPr>
                <w:rFonts w:ascii="Open Sans" w:cs="Open Sans" w:eastAsia="Open Sans" w:hAnsi="Open Sans"/>
                <w:sz w:val="18"/>
                <w:szCs w:val="18"/>
                <w:shd w:fill="d9d9d9" w:val="clear"/>
                <w:rtl w:val="0"/>
              </w:rPr>
              <w:t xml:space="preserve">[Si la respuesta es "Sí", incluir una explicación.]</w:t>
            </w:r>
          </w:p>
        </w:tc>
      </w:tr>
      <w:tr>
        <w:trPr>
          <w:cantSplit w:val="0"/>
          <w:trHeight w:val="1395" w:hRule="atLeast"/>
          <w:tblHeader w:val="0"/>
        </w:trPr>
        <w:tc>
          <w:tcPr>
            <w:tcBorders>
              <w:top w:color="000000" w:space="0" w:sz="0" w:val="nil"/>
              <w:left w:color="004976" w:space="0" w:sz="12" w:val="single"/>
              <w:bottom w:color="004976" w:space="0" w:sz="12" w:val="single"/>
              <w:right w:color="0092d1" w:space="0" w:sz="12" w:val="dotted"/>
            </w:tcBorders>
            <w:shd w:fill="efefef" w:val="clear"/>
            <w:tcMar>
              <w:top w:w="100.0" w:type="dxa"/>
              <w:left w:w="100.0" w:type="dxa"/>
              <w:bottom w:w="100.0" w:type="dxa"/>
              <w:right w:w="100.0" w:type="dxa"/>
            </w:tcMar>
            <w:vAlign w:val="top"/>
          </w:tcPr>
          <w:p w:rsidR="00000000" w:rsidDel="00000000" w:rsidP="00000000" w:rsidRDefault="00000000" w:rsidRPr="00000000" w14:paraId="0000003C">
            <w:pPr>
              <w:ind w:left="-80" w:right="-40" w:firstLine="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10</w:t>
            </w:r>
          </w:p>
        </w:tc>
        <w:tc>
          <w:tcPr>
            <w:tcBorders>
              <w:top w:color="000000" w:space="0" w:sz="0" w:val="nil"/>
              <w:left w:color="000000" w:space="0" w:sz="0" w:val="nil"/>
              <w:bottom w:color="004976" w:space="0" w:sz="12" w:val="single"/>
              <w:right w:color="0092d1" w:space="0" w:sz="12" w:val="dotted"/>
            </w:tcBorders>
            <w:tcMar>
              <w:top w:w="100.0" w:type="dxa"/>
              <w:left w:w="100.0" w:type="dxa"/>
              <w:bottom w:w="100.0" w:type="dxa"/>
              <w:right w:w="100.0" w:type="dxa"/>
            </w:tcMar>
            <w:vAlign w:val="top"/>
          </w:tcPr>
          <w:p w:rsidR="00000000" w:rsidDel="00000000" w:rsidP="00000000" w:rsidRDefault="00000000" w:rsidRPr="00000000" w14:paraId="0000003D">
            <w:pPr>
              <w:spacing w:after="240" w:before="240" w:lineRule="auto"/>
              <w:ind w:right="-2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Se ha determinado (o hay una sentencia o resolución administrativa pendiente al respecto) que la entidad o la persona física ha creado otra entidad en una jurisdicción diferente con el objetivo de eludir las obligaciones fiscales, sociales o jurídicas de cualquier otra índole que le corresponde cumplir en la jurisdicción de su oficina registrada, administración central o sede principal de sus negocios.</w:t>
            </w:r>
          </w:p>
        </w:tc>
        <w:tc>
          <w:tcPr>
            <w:tcBorders>
              <w:top w:color="000000" w:space="0" w:sz="0" w:val="nil"/>
              <w:left w:color="000000" w:space="0" w:sz="0" w:val="nil"/>
              <w:bottom w:color="004976" w:space="0" w:sz="12" w:val="single"/>
              <w:right w:color="0092d1" w:space="0" w:sz="12" w:val="dotted"/>
            </w:tcBorders>
            <w:shd w:fill="efefef" w:val="clear"/>
            <w:tcMar>
              <w:top w:w="60.0" w:type="dxa"/>
              <w:left w:w="60.0" w:type="dxa"/>
              <w:bottom w:w="60.0" w:type="dxa"/>
              <w:right w:w="60.0" w:type="dxa"/>
            </w:tcMar>
            <w:vAlign w:val="top"/>
          </w:tcPr>
          <w:p w:rsidR="00000000" w:rsidDel="00000000" w:rsidP="00000000" w:rsidRDefault="00000000" w:rsidRPr="00000000" w14:paraId="0000003E">
            <w:pPr>
              <w:spacing w:after="240" w:before="240" w:lineRule="auto"/>
              <w:ind w:right="-20"/>
              <w:jc w:val="center"/>
              <w:rPr>
                <w:rFonts w:ascii="Open Sans" w:cs="Open Sans" w:eastAsia="Open Sans" w:hAnsi="Open Sans"/>
                <w:color w:val="473821"/>
                <w:sz w:val="18"/>
                <w:szCs w:val="18"/>
                <w:shd w:fill="ffe5a0" w:val="clear"/>
              </w:rPr>
            </w:pPr>
            <w:r w:rsidDel="00000000" w:rsidR="00000000" w:rsidRPr="00000000">
              <w:rPr>
                <w:rFonts w:ascii="Open Sans" w:cs="Open Sans" w:eastAsia="Open Sans" w:hAnsi="Open Sans"/>
                <w:color w:val="473821"/>
                <w:sz w:val="18"/>
                <w:szCs w:val="18"/>
                <w:shd w:fill="ffe5a0" w:val="clear"/>
                <w:rtl w:val="0"/>
              </w:rPr>
              <w:t xml:space="preserve">Seleccionar</w:t>
            </w:r>
          </w:p>
        </w:tc>
        <w:tc>
          <w:tcPr>
            <w:tcBorders>
              <w:top w:color="000000" w:space="0" w:sz="0" w:val="nil"/>
              <w:left w:color="000000" w:space="0" w:sz="0" w:val="nil"/>
              <w:bottom w:color="004976" w:space="0" w:sz="12" w:val="single"/>
              <w:right w:color="004976" w:space="0" w:sz="12" w:val="single"/>
            </w:tcBorders>
            <w:tcMar>
              <w:top w:w="100.0" w:type="dxa"/>
              <w:left w:w="100.0" w:type="dxa"/>
              <w:bottom w:w="100.0" w:type="dxa"/>
              <w:right w:w="100.0" w:type="dxa"/>
            </w:tcMar>
            <w:vAlign w:val="top"/>
          </w:tcPr>
          <w:p w:rsidR="00000000" w:rsidDel="00000000" w:rsidP="00000000" w:rsidRDefault="00000000" w:rsidRPr="00000000" w14:paraId="0000003F">
            <w:pPr>
              <w:ind w:left="100" w:right="-20" w:firstLine="0"/>
              <w:rPr>
                <w:rFonts w:ascii="Open Sans" w:cs="Open Sans" w:eastAsia="Open Sans" w:hAnsi="Open Sans"/>
                <w:sz w:val="18"/>
                <w:szCs w:val="18"/>
                <w:shd w:fill="d9d9d9" w:val="clear"/>
              </w:rPr>
            </w:pPr>
            <w:r w:rsidDel="00000000" w:rsidR="00000000" w:rsidRPr="00000000">
              <w:rPr>
                <w:rFonts w:ascii="Open Sans" w:cs="Open Sans" w:eastAsia="Open Sans" w:hAnsi="Open Sans"/>
                <w:sz w:val="18"/>
                <w:szCs w:val="18"/>
                <w:shd w:fill="d9d9d9" w:val="clear"/>
                <w:rtl w:val="0"/>
              </w:rPr>
              <w:t xml:space="preserve">[Si la respuesta es "Sí", incluir una explicación.]</w:t>
            </w:r>
          </w:p>
        </w:tc>
      </w:tr>
    </w:tbl>
    <w:p w:rsidR="00000000" w:rsidDel="00000000" w:rsidP="00000000" w:rsidRDefault="00000000" w:rsidRPr="00000000" w14:paraId="00000040">
      <w:pPr>
        <w:spacing w:after="240" w:before="240" w:line="276" w:lineRule="auto"/>
        <w:ind w:right="144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w:t>
      </w:r>
      <w:r w:rsidDel="00000000" w:rsidR="00000000" w:rsidRPr="00000000">
        <w:br w:type="page"/>
      </w:r>
      <w:r w:rsidDel="00000000" w:rsidR="00000000" w:rsidRPr="00000000">
        <w:rPr>
          <w:rtl w:val="0"/>
        </w:rPr>
      </w:r>
    </w:p>
    <w:p w:rsidR="00000000" w:rsidDel="00000000" w:rsidP="00000000" w:rsidRDefault="00000000" w:rsidRPr="00000000" w14:paraId="00000041">
      <w:pPr>
        <w:spacing w:after="240" w:before="240" w:line="276" w:lineRule="auto"/>
        <w:ind w:right="1440"/>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42">
      <w:pPr>
        <w:spacing w:after="200" w:line="276" w:lineRule="auto"/>
        <w:ind w:right="324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Yo, el/la abajo firmante, declaro que la información facilitada es cierta y correcta. Asimismo, entiendo que en caso de que haya facilitado información falsa de manera deliberada, esta presentación de oferta podrá ser rechazada. Entiendo también que la participación en alguna de las actividades críticas mencionadas anteriormente puede, a discreción de UNOPS, conllevar la exclusión automática de este proceso de licitación.</w:t>
      </w:r>
    </w:p>
    <w:tbl>
      <w:tblPr>
        <w:tblStyle w:val="Table2"/>
        <w:tblW w:w="1410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095"/>
        <w:gridCol w:w="13005"/>
        <w:tblGridChange w:id="0">
          <w:tblGrid>
            <w:gridCol w:w="1095"/>
            <w:gridCol w:w="1300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tcMar>
              <w:top w:w="0.0" w:type="dxa"/>
              <w:left w:w="100.0" w:type="dxa"/>
              <w:bottom w:w="0.0" w:type="dxa"/>
              <w:right w:w="100.0" w:type="dxa"/>
            </w:tcMar>
            <w:vAlign w:val="top"/>
          </w:tcPr>
          <w:p w:rsidR="00000000" w:rsidDel="00000000" w:rsidP="00000000" w:rsidRDefault="00000000" w:rsidRPr="00000000" w14:paraId="00000043">
            <w:pPr>
              <w:spacing w:after="240" w:before="240" w:lineRule="auto"/>
              <w:ind w:right="-20"/>
              <w:rPr>
                <w:rFonts w:ascii="Open Sans" w:cs="Open Sans" w:eastAsia="Open Sans" w:hAnsi="Open Sans"/>
                <w:b w:val="1"/>
                <w:color w:val="004976"/>
                <w:sz w:val="17"/>
                <w:szCs w:val="17"/>
              </w:rPr>
            </w:pPr>
            <w:r w:rsidDel="00000000" w:rsidR="00000000" w:rsidRPr="00000000">
              <w:rPr>
                <w:rFonts w:ascii="Open Sans" w:cs="Open Sans" w:eastAsia="Open Sans" w:hAnsi="Open Sans"/>
                <w:b w:val="1"/>
                <w:color w:val="004976"/>
                <w:sz w:val="17"/>
                <w:szCs w:val="17"/>
                <w:rtl w:val="0"/>
              </w:rPr>
              <w:t xml:space="preserve">Nombre:</w:t>
            </w:r>
          </w:p>
        </w:tc>
        <w:tc>
          <w:tcPr>
            <w:tcBorders>
              <w:top w:color="004976" w:space="0" w:sz="12" w:val="single"/>
              <w:left w:color="000000" w:space="0" w:sz="0" w:val="nil"/>
              <w:bottom w:color="b7b7b7" w:space="0" w:sz="12" w:val="dotted"/>
              <w:right w:color="004976" w:space="0" w:sz="12" w:val="single"/>
            </w:tcBorders>
            <w:tcMar>
              <w:top w:w="0.0" w:type="dxa"/>
              <w:left w:w="100.0" w:type="dxa"/>
              <w:bottom w:w="0.0" w:type="dxa"/>
              <w:right w:w="100.0" w:type="dxa"/>
            </w:tcMar>
            <w:vAlign w:val="top"/>
          </w:tcPr>
          <w:p w:rsidR="00000000" w:rsidDel="00000000" w:rsidP="00000000" w:rsidRDefault="00000000" w:rsidRPr="00000000" w14:paraId="00000044">
            <w:pPr>
              <w:ind w:left="100" w:right="-20" w:firstLine="0"/>
              <w:rPr>
                <w:rFonts w:ascii="Open Sans" w:cs="Open Sans" w:eastAsia="Open Sans" w:hAnsi="Open Sans"/>
                <w:b w:val="1"/>
                <w:color w:val="004976"/>
                <w:sz w:val="17"/>
                <w:szCs w:val="17"/>
              </w:rPr>
            </w:pPr>
            <w:r w:rsidDel="00000000" w:rsidR="00000000" w:rsidRPr="00000000">
              <w:rPr>
                <w:rFonts w:ascii="Open Sans" w:cs="Open Sans" w:eastAsia="Open Sans" w:hAnsi="Open Sans"/>
                <w:b w:val="1"/>
                <w:color w:val="004976"/>
                <w:sz w:val="17"/>
                <w:szCs w:val="17"/>
                <w:rtl w:val="0"/>
              </w:rPr>
              <w:t xml:space="preserve"> </w:t>
            </w:r>
          </w:p>
        </w:tc>
      </w:tr>
      <w:tr>
        <w:trPr>
          <w:cantSplit w:val="0"/>
          <w:trHeight w:val="360" w:hRule="atLeast"/>
          <w:tblHeader w:val="0"/>
        </w:trPr>
        <w:tc>
          <w:tcPr>
            <w:tcBorders>
              <w:top w:color="000000" w:space="0" w:sz="0" w:val="nil"/>
              <w:left w:color="004976" w:space="0" w:sz="12" w:val="single"/>
              <w:bottom w:color="ffffff" w:space="0" w:sz="18" w:val="single"/>
              <w:right w:color="000000" w:space="0" w:sz="0" w:val="nil"/>
            </w:tcBorders>
            <w:shd w:fill="efefef" w:val="clear"/>
            <w:tcMar>
              <w:top w:w="0.0" w:type="dxa"/>
              <w:left w:w="100.0" w:type="dxa"/>
              <w:bottom w:w="0.0" w:type="dxa"/>
              <w:right w:w="100.0" w:type="dxa"/>
            </w:tcMar>
            <w:vAlign w:val="top"/>
          </w:tcPr>
          <w:p w:rsidR="00000000" w:rsidDel="00000000" w:rsidP="00000000" w:rsidRDefault="00000000" w:rsidRPr="00000000" w14:paraId="00000045">
            <w:pPr>
              <w:spacing w:after="240" w:before="240" w:lineRule="auto"/>
              <w:ind w:right="-20"/>
              <w:rPr>
                <w:rFonts w:ascii="Open Sans" w:cs="Open Sans" w:eastAsia="Open Sans" w:hAnsi="Open Sans"/>
                <w:b w:val="1"/>
                <w:color w:val="004976"/>
                <w:sz w:val="17"/>
                <w:szCs w:val="17"/>
              </w:rPr>
            </w:pPr>
            <w:r w:rsidDel="00000000" w:rsidR="00000000" w:rsidRPr="00000000">
              <w:rPr>
                <w:rFonts w:ascii="Open Sans" w:cs="Open Sans" w:eastAsia="Open Sans" w:hAnsi="Open Sans"/>
                <w:b w:val="1"/>
                <w:color w:val="004976"/>
                <w:sz w:val="17"/>
                <w:szCs w:val="17"/>
                <w:rtl w:val="0"/>
              </w:rPr>
              <w:t xml:space="preserve">Puesto</w:t>
            </w:r>
          </w:p>
        </w:tc>
        <w:tc>
          <w:tcPr>
            <w:tcBorders>
              <w:top w:color="000000" w:space="0" w:sz="0" w:val="nil"/>
              <w:left w:color="000000" w:space="0" w:sz="0" w:val="nil"/>
              <w:bottom w:color="b7b7b7" w:space="0" w:sz="12" w:val="dotted"/>
              <w:right w:color="004976" w:space="0" w:sz="12" w:val="single"/>
            </w:tcBorders>
            <w:tcMar>
              <w:top w:w="0.0" w:type="dxa"/>
              <w:left w:w="100.0" w:type="dxa"/>
              <w:bottom w:w="0.0" w:type="dxa"/>
              <w:right w:w="100.0" w:type="dxa"/>
            </w:tcMar>
            <w:vAlign w:val="top"/>
          </w:tcPr>
          <w:p w:rsidR="00000000" w:rsidDel="00000000" w:rsidP="00000000" w:rsidRDefault="00000000" w:rsidRPr="00000000" w14:paraId="00000046">
            <w:pPr>
              <w:ind w:left="100" w:right="-20" w:firstLine="0"/>
              <w:rPr>
                <w:rFonts w:ascii="Open Sans" w:cs="Open Sans" w:eastAsia="Open Sans" w:hAnsi="Open Sans"/>
                <w:b w:val="1"/>
                <w:color w:val="004976"/>
                <w:sz w:val="17"/>
                <w:szCs w:val="17"/>
              </w:rPr>
            </w:pPr>
            <w:r w:rsidDel="00000000" w:rsidR="00000000" w:rsidRPr="00000000">
              <w:rPr>
                <w:rFonts w:ascii="Open Sans" w:cs="Open Sans" w:eastAsia="Open Sans" w:hAnsi="Open Sans"/>
                <w:b w:val="1"/>
                <w:color w:val="004976"/>
                <w:sz w:val="17"/>
                <w:szCs w:val="17"/>
                <w:rtl w:val="0"/>
              </w:rPr>
              <w:t xml:space="preserve"> </w:t>
            </w:r>
          </w:p>
        </w:tc>
      </w:tr>
      <w:tr>
        <w:trPr>
          <w:cantSplit w:val="0"/>
          <w:trHeight w:val="420" w:hRule="atLeast"/>
          <w:tblHeader w:val="0"/>
        </w:trPr>
        <w:tc>
          <w:tcPr>
            <w:tcBorders>
              <w:top w:color="000000" w:space="0" w:sz="0" w:val="nil"/>
              <w:left w:color="004976" w:space="0" w:sz="12" w:val="single"/>
              <w:bottom w:color="ffffff" w:space="0" w:sz="18" w:val="single"/>
              <w:right w:color="000000" w:space="0" w:sz="0" w:val="nil"/>
            </w:tcBorders>
            <w:shd w:fill="efefef" w:val="clear"/>
            <w:tcMar>
              <w:top w:w="0.0" w:type="dxa"/>
              <w:left w:w="100.0" w:type="dxa"/>
              <w:bottom w:w="0.0" w:type="dxa"/>
              <w:right w:w="100.0" w:type="dxa"/>
            </w:tcMar>
            <w:vAlign w:val="top"/>
          </w:tcPr>
          <w:p w:rsidR="00000000" w:rsidDel="00000000" w:rsidP="00000000" w:rsidRDefault="00000000" w:rsidRPr="00000000" w14:paraId="00000047">
            <w:pPr>
              <w:spacing w:after="240" w:before="240" w:lineRule="auto"/>
              <w:ind w:right="-20"/>
              <w:rPr>
                <w:rFonts w:ascii="Open Sans" w:cs="Open Sans" w:eastAsia="Open Sans" w:hAnsi="Open Sans"/>
                <w:b w:val="1"/>
                <w:color w:val="004976"/>
                <w:sz w:val="17"/>
                <w:szCs w:val="17"/>
              </w:rPr>
            </w:pPr>
            <w:r w:rsidDel="00000000" w:rsidR="00000000" w:rsidRPr="00000000">
              <w:rPr>
                <w:rFonts w:ascii="Open Sans" w:cs="Open Sans" w:eastAsia="Open Sans" w:hAnsi="Open Sans"/>
                <w:b w:val="1"/>
                <w:color w:val="004976"/>
                <w:sz w:val="17"/>
                <w:szCs w:val="17"/>
                <w:rtl w:val="0"/>
              </w:rPr>
              <w:t xml:space="preserve">Fecha:</w:t>
            </w:r>
          </w:p>
        </w:tc>
        <w:tc>
          <w:tcPr>
            <w:tcBorders>
              <w:top w:color="000000" w:space="0" w:sz="0" w:val="nil"/>
              <w:left w:color="000000" w:space="0" w:sz="0" w:val="nil"/>
              <w:bottom w:color="b7b7b7" w:space="0" w:sz="12" w:val="dotted"/>
              <w:right w:color="004976" w:space="0" w:sz="12" w:val="single"/>
            </w:tcBorders>
            <w:tcMar>
              <w:top w:w="0.0" w:type="dxa"/>
              <w:left w:w="100.0" w:type="dxa"/>
              <w:bottom w:w="0.0" w:type="dxa"/>
              <w:right w:w="100.0" w:type="dxa"/>
            </w:tcMar>
            <w:vAlign w:val="top"/>
          </w:tcPr>
          <w:p w:rsidR="00000000" w:rsidDel="00000000" w:rsidP="00000000" w:rsidRDefault="00000000" w:rsidRPr="00000000" w14:paraId="00000048">
            <w:pPr>
              <w:ind w:left="100" w:right="-20" w:firstLine="0"/>
              <w:rPr>
                <w:rFonts w:ascii="Open Sans" w:cs="Open Sans" w:eastAsia="Open Sans" w:hAnsi="Open Sans"/>
                <w:b w:val="1"/>
                <w:color w:val="004976"/>
                <w:sz w:val="17"/>
                <w:szCs w:val="17"/>
                <w:shd w:fill="9be7fa" w:val="clear"/>
              </w:rPr>
            </w:pPr>
            <w:r w:rsidDel="00000000" w:rsidR="00000000" w:rsidRPr="00000000">
              <w:rPr>
                <w:rtl w:val="0"/>
              </w:rPr>
            </w:r>
          </w:p>
        </w:tc>
      </w:tr>
      <w:tr>
        <w:trPr>
          <w:cantSplit w:val="0"/>
          <w:trHeight w:val="435" w:hRule="atLeast"/>
          <w:tblHeader w:val="0"/>
        </w:trPr>
        <w:tc>
          <w:tcPr>
            <w:tcBorders>
              <w:top w:color="000000" w:space="0" w:sz="0" w:val="nil"/>
              <w:left w:color="004976" w:space="0" w:sz="12" w:val="single"/>
              <w:bottom w:color="004976" w:space="0" w:sz="12" w:val="single"/>
              <w:right w:color="000000" w:space="0" w:sz="0" w:val="nil"/>
            </w:tcBorders>
            <w:shd w:fill="efefef" w:val="clear"/>
            <w:tcMar>
              <w:top w:w="0.0" w:type="dxa"/>
              <w:left w:w="100.0" w:type="dxa"/>
              <w:bottom w:w="0.0" w:type="dxa"/>
              <w:right w:w="100.0" w:type="dxa"/>
            </w:tcMar>
            <w:vAlign w:val="top"/>
          </w:tcPr>
          <w:p w:rsidR="00000000" w:rsidDel="00000000" w:rsidP="00000000" w:rsidRDefault="00000000" w:rsidRPr="00000000" w14:paraId="00000049">
            <w:pPr>
              <w:spacing w:after="240" w:before="240" w:lineRule="auto"/>
              <w:ind w:right="-20"/>
              <w:rPr>
                <w:rFonts w:ascii="Open Sans" w:cs="Open Sans" w:eastAsia="Open Sans" w:hAnsi="Open Sans"/>
                <w:b w:val="1"/>
                <w:color w:val="004976"/>
                <w:sz w:val="17"/>
                <w:szCs w:val="17"/>
              </w:rPr>
            </w:pPr>
            <w:r w:rsidDel="00000000" w:rsidR="00000000" w:rsidRPr="00000000">
              <w:rPr>
                <w:rFonts w:ascii="Open Sans" w:cs="Open Sans" w:eastAsia="Open Sans" w:hAnsi="Open Sans"/>
                <w:b w:val="1"/>
                <w:color w:val="004976"/>
                <w:sz w:val="17"/>
                <w:szCs w:val="17"/>
                <w:rtl w:val="0"/>
              </w:rPr>
              <w:t xml:space="preserve">Firma:</w:t>
            </w:r>
          </w:p>
        </w:tc>
        <w:tc>
          <w:tcPr>
            <w:tcBorders>
              <w:top w:color="000000" w:space="0" w:sz="0" w:val="nil"/>
              <w:left w:color="000000" w:space="0" w:sz="0" w:val="nil"/>
              <w:bottom w:color="004976" w:space="0" w:sz="12" w:val="single"/>
              <w:right w:color="004976" w:space="0" w:sz="12" w:val="single"/>
            </w:tcBorders>
            <w:tcMar>
              <w:top w:w="0.0" w:type="dxa"/>
              <w:left w:w="100.0" w:type="dxa"/>
              <w:bottom w:w="0.0" w:type="dxa"/>
              <w:right w:w="100.0" w:type="dxa"/>
            </w:tcMar>
            <w:vAlign w:val="top"/>
          </w:tcPr>
          <w:p w:rsidR="00000000" w:rsidDel="00000000" w:rsidP="00000000" w:rsidRDefault="00000000" w:rsidRPr="00000000" w14:paraId="0000004A">
            <w:pPr>
              <w:ind w:left="100" w:right="-20" w:firstLine="0"/>
              <w:rPr>
                <w:rFonts w:ascii="Open Sans" w:cs="Open Sans" w:eastAsia="Open Sans" w:hAnsi="Open Sans"/>
                <w:b w:val="1"/>
                <w:color w:val="004976"/>
                <w:sz w:val="17"/>
                <w:szCs w:val="17"/>
                <w:shd w:fill="4ec3e0" w:val="clear"/>
              </w:rPr>
            </w:pPr>
            <w:r w:rsidDel="00000000" w:rsidR="00000000" w:rsidRPr="00000000">
              <w:rPr>
                <w:rFonts w:ascii="Open Sans" w:cs="Open Sans" w:eastAsia="Open Sans" w:hAnsi="Open Sans"/>
                <w:b w:val="1"/>
                <w:color w:val="004976"/>
                <w:sz w:val="17"/>
                <w:szCs w:val="17"/>
                <w:shd w:fill="4ec3e0" w:val="clear"/>
                <w:rtl w:val="0"/>
              </w:rPr>
              <w:t xml:space="preserve"> </w:t>
            </w:r>
          </w:p>
        </w:tc>
      </w:tr>
    </w:tbl>
    <w:p w:rsidR="00000000" w:rsidDel="00000000" w:rsidP="00000000" w:rsidRDefault="00000000" w:rsidRPr="00000000" w14:paraId="0000004B">
      <w:pPr>
        <w:ind w:left="100" w:right="-20" w:firstLine="0"/>
        <w:rPr>
          <w:rFonts w:ascii="Open Sans" w:cs="Open Sans" w:eastAsia="Open Sans" w:hAnsi="Open Sans"/>
          <w:color w:val="222222"/>
          <w:sz w:val="18"/>
          <w:szCs w:val="18"/>
          <w:shd w:fill="efefef" w:val="clear"/>
        </w:rPr>
      </w:pPr>
      <w:r w:rsidDel="00000000" w:rsidR="00000000" w:rsidRPr="00000000">
        <w:rPr>
          <w:rFonts w:ascii="Open Sans" w:cs="Open Sans" w:eastAsia="Open Sans" w:hAnsi="Open Sans"/>
          <w:color w:val="222222"/>
          <w:sz w:val="18"/>
          <w:szCs w:val="18"/>
          <w:shd w:fill="efefef" w:val="clear"/>
          <w:rtl w:val="0"/>
        </w:rPr>
        <w:t xml:space="preserve"> </w:t>
      </w:r>
    </w:p>
    <w:p w:rsidR="00000000" w:rsidDel="00000000" w:rsidP="00000000" w:rsidRDefault="00000000" w:rsidRPr="00000000" w14:paraId="0000004C">
      <w:pPr>
        <w:spacing w:after="240" w:before="240" w:lineRule="auto"/>
        <w:rPr>
          <w:rFonts w:ascii="Open Sans" w:cs="Open Sans" w:eastAsia="Open Sans" w:hAnsi="Open Sans"/>
          <w:sz w:val="18"/>
          <w:szCs w:val="18"/>
        </w:rPr>
      </w:pPr>
      <w:r w:rsidDel="00000000" w:rsidR="00000000" w:rsidRPr="00000000">
        <w:rPr>
          <w:rFonts w:ascii="Open Sans" w:cs="Open Sans" w:eastAsia="Open Sans" w:hAnsi="Open Sans"/>
          <w:color w:val="222222"/>
          <w:sz w:val="18"/>
          <w:szCs w:val="18"/>
          <w:shd w:fill="d9d9d9" w:val="clear"/>
          <w:rtl w:val="0"/>
        </w:rPr>
        <w:t xml:space="preserve">[Sellar este formulario con el sello oficial del licitante]</w:t>
      </w:r>
      <w:r w:rsidDel="00000000" w:rsidR="00000000" w:rsidRPr="00000000">
        <w:rPr>
          <w:rtl w:val="0"/>
        </w:rPr>
      </w:r>
    </w:p>
    <w:p w:rsidR="00000000" w:rsidDel="00000000" w:rsidP="00000000" w:rsidRDefault="00000000" w:rsidRPr="00000000" w14:paraId="0000004D">
      <w:pPr>
        <w:tabs>
          <w:tab w:val="left" w:leader="none" w:pos="990"/>
        </w:tabs>
        <w:spacing w:line="276" w:lineRule="auto"/>
        <w:ind w:right="1440"/>
        <w:rPr>
          <w:rFonts w:ascii="Open Sans" w:cs="Open Sans" w:eastAsia="Open Sans" w:hAnsi="Open Sans"/>
        </w:rPr>
      </w:pPr>
      <w:r w:rsidDel="00000000" w:rsidR="00000000" w:rsidRPr="00000000">
        <w:rPr>
          <w:rtl w:val="0"/>
        </w:rPr>
      </w:r>
    </w:p>
    <w:sectPr>
      <w:headerReference r:id="rId12" w:type="default"/>
      <w:headerReference r:id="rId13" w:type="first"/>
      <w:footerReference r:id="rId14" w:type="default"/>
      <w:pgSz w:h="11907" w:w="16839" w:orient="landscape"/>
      <w:pgMar w:bottom="1440" w:top="1440" w:left="1080" w:right="108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 w:name="Times New Roman"/>
  <w:font w:name="Arial Unicode MS"/>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4"/>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Open Sans" w:cs="Open Sans" w:eastAsia="Open Sans" w:hAnsi="Open Sans"/>
              <w:i w:val="0"/>
              <w:smallCaps w:val="0"/>
              <w:strike w:val="0"/>
              <w:color w:val="000000"/>
              <w:sz w:val="16"/>
              <w:szCs w:val="16"/>
              <w:u w:val="none"/>
              <w:shd w:fill="auto" w:val="clear"/>
              <w:vertAlign w:val="baseline"/>
            </w:rPr>
          </w:pPr>
          <w:r w:rsidDel="00000000" w:rsidR="00000000" w:rsidRPr="00000000">
            <w:rPr>
              <w:rFonts w:ascii="Open Sans" w:cs="Open Sans" w:eastAsia="Open Sans" w:hAnsi="Open Sans"/>
              <w:sz w:val="16"/>
              <w:szCs w:val="16"/>
              <w:rtl w:val="0"/>
            </w:rPr>
            <w:t xml:space="preserve">UNOPS 2024</w:t>
          </w:r>
          <w:r w:rsidDel="00000000" w:rsidR="00000000" w:rsidRPr="00000000">
            <w:rPr>
              <w:rtl w:val="0"/>
            </w:rPr>
          </w:r>
        </w:p>
      </w:tc>
      <w:tc>
        <w:tcPr/>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6"/>
              <w:szCs w:val="16"/>
              <w:u w:val="none"/>
              <w:shd w:fill="auto" w:val="clear"/>
              <w:vertAlign w:val="baseline"/>
            </w:rPr>
          </w:pPr>
          <w:r w:rsidDel="00000000" w:rsidR="00000000" w:rsidRPr="00000000">
            <w:rPr>
              <w:rFonts w:ascii="Open Sans" w:cs="Open Sans" w:eastAsia="Open Sans" w:hAnsi="Open Sans"/>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3"/>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rHeight w:val="230.126953125" w:hRule="atLeast"/>
        <w:tblHeader w:val="0"/>
      </w:trPr>
      <w:tc>
        <w:tcPr/>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UNOPS eSourcing v</w:t>
          </w:r>
          <w:r w:rsidDel="00000000" w:rsidR="00000000" w:rsidRPr="00000000">
            <w:rPr>
              <w:rFonts w:ascii="Open Sans" w:cs="Open Sans" w:eastAsia="Open Sans" w:hAnsi="Open Sans"/>
              <w:sz w:val="18"/>
              <w:szCs w:val="18"/>
              <w:rtl w:val="0"/>
            </w:rPr>
            <w:t xml:space="preserve">2024</w:t>
          </w:r>
          <w:r w:rsidDel="00000000" w:rsidR="00000000" w:rsidRPr="00000000">
            <w:rPr>
              <w:rtl w:val="0"/>
            </w:rPr>
          </w:r>
        </w:p>
      </w:tc>
    </w:tr>
  </w:tbl>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8"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content.unops.org/service-Line-Documents/Grant-Support-Call-for-Proposals-Instructions-to-Applicants_ES.pdf" TargetMode="External"/><Relationship Id="rId10" Type="http://schemas.openxmlformats.org/officeDocument/2006/relationships/hyperlink" Target="https://content.unops.org/service-Line-Documents/Grant-Support-Call-for-Proposals-Instructions-to-Applicants_ES.pdf" TargetMode="External"/><Relationship Id="rId13" Type="http://schemas.openxmlformats.org/officeDocument/2006/relationships/header" Target="header2.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ontent.unops.org/service-Line-Documents/Grant-Support-Call-for-Proposals-Instructions-to-Applicants_ES.pdf" TargetMode="Externa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content.unops.org/documents/libraries/policies-2020/operational-directives-and-instructions/procurement-framework/en/OI.PG-Vendor-Sanctions-2021.pdf" TargetMode="External"/><Relationship Id="rId8" Type="http://schemas.openxmlformats.org/officeDocument/2006/relationships/hyperlink" Target="https://content.unops.org/documents/libraries/policies-2020/operational-directives-and-instructions/procurement-framework/en/OI.PG-Vendor-Sanctions-2021.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1Ipja87i4WxHAfvB680he9YAcA==">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