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240" w:lineRule="auto"/>
        <w:jc w:val="both"/>
        <w:rPr/>
      </w:pPr>
      <w:r w:rsidDel="00000000" w:rsidR="00000000" w:rsidRPr="00000000">
        <w:rPr>
          <w:b w:val="1"/>
          <w:color w:val="0092d1"/>
          <w:sz w:val="30"/>
          <w:szCs w:val="30"/>
          <w:rtl w:val="0"/>
        </w:rPr>
        <w:t xml:space="preserve">Section II: Schedule of requirements</w:t>
      </w:r>
      <w:r w:rsidDel="00000000" w:rsidR="00000000" w:rsidRPr="00000000">
        <w:rPr>
          <w:rtl w:val="0"/>
        </w:rPr>
      </w:r>
    </w:p>
    <w:p w:rsidR="00000000" w:rsidDel="00000000" w:rsidP="00000000" w:rsidRDefault="00000000" w:rsidRPr="00000000" w14:paraId="00000002">
      <w:pPr>
        <w:keepNext w:val="1"/>
        <w:spacing w:after="60" w:before="200" w:line="240" w:lineRule="auto"/>
        <w:jc w:val="both"/>
        <w:rPr>
          <w:highlight w:val="white"/>
        </w:rPr>
      </w:pPr>
      <w:r w:rsidDel="00000000" w:rsidR="00000000" w:rsidRPr="00000000">
        <w:rPr>
          <w:rtl w:val="0"/>
        </w:rPr>
        <w:t xml:space="preserve">E-Sourcing reference no</w:t>
      </w:r>
      <w:r w:rsidDel="00000000" w:rsidR="00000000" w:rsidRPr="00000000">
        <w:rPr>
          <w:highlight w:val="white"/>
          <w:rtl w:val="0"/>
        </w:rPr>
        <w:t xml:space="preserve">: RFQ/2024/54523</w:t>
      </w:r>
    </w:p>
    <w:p w:rsidR="00000000" w:rsidDel="00000000" w:rsidP="00000000" w:rsidRDefault="00000000" w:rsidRPr="00000000" w14:paraId="00000003">
      <w:pPr>
        <w:keepNext w:val="1"/>
        <w:numPr>
          <w:ilvl w:val="0"/>
          <w:numId w:val="1"/>
        </w:numPr>
        <w:spacing w:before="200" w:line="240" w:lineRule="auto"/>
        <w:ind w:left="284" w:hanging="425"/>
        <w:jc w:val="both"/>
        <w:rPr>
          <w:b w:val="1"/>
          <w:highlight w:val="white"/>
        </w:rPr>
      </w:pPr>
      <w:r w:rsidDel="00000000" w:rsidR="00000000" w:rsidRPr="00000000">
        <w:rPr>
          <w:b w:val="1"/>
          <w:sz w:val="24"/>
          <w:szCs w:val="24"/>
          <w:highlight w:val="white"/>
          <w:rtl w:val="0"/>
        </w:rPr>
        <w:t xml:space="preserve">Summary of Requirements for the </w:t>
      </w:r>
      <w:r w:rsidDel="00000000" w:rsidR="00000000" w:rsidRPr="00000000">
        <w:rPr>
          <w:b w:val="1"/>
          <w:sz w:val="24"/>
          <w:szCs w:val="24"/>
          <w:highlight w:val="white"/>
          <w:rtl w:val="0"/>
        </w:rPr>
        <w:t xml:space="preserve">supply of steel pipes and bends to</w:t>
      </w:r>
      <w:r w:rsidDel="00000000" w:rsidR="00000000" w:rsidRPr="00000000">
        <w:rPr>
          <w:b w:val="1"/>
          <w:sz w:val="24"/>
          <w:szCs w:val="24"/>
          <w:highlight w:val="white"/>
          <w:rtl w:val="0"/>
        </w:rPr>
        <w:t xml:space="preserve"> Ukraine.</w:t>
        <w:tab/>
      </w:r>
      <w:r w:rsidDel="00000000" w:rsidR="00000000" w:rsidRPr="00000000">
        <w:rPr>
          <w:b w:val="1"/>
          <w:highlight w:val="white"/>
          <w:rtl w:val="0"/>
        </w:rPr>
        <w:tab/>
        <w:tab/>
        <w:tab/>
        <w:tab/>
      </w:r>
    </w:p>
    <w:p w:rsidR="00000000" w:rsidDel="00000000" w:rsidP="00000000" w:rsidRDefault="00000000" w:rsidRPr="00000000" w14:paraId="00000004">
      <w:pPr>
        <w:keepNext w:val="1"/>
        <w:spacing w:after="280" w:before="200" w:line="240" w:lineRule="auto"/>
        <w:jc w:val="both"/>
        <w:rPr>
          <w:b w:val="1"/>
          <w:color w:val="1f1f1f"/>
          <w:sz w:val="22"/>
          <w:szCs w:val="22"/>
          <w:highlight w:val="white"/>
        </w:rPr>
      </w:pPr>
      <w:r w:rsidDel="00000000" w:rsidR="00000000" w:rsidRPr="00000000">
        <w:rPr>
          <w:b w:val="1"/>
          <w:sz w:val="22"/>
          <w:szCs w:val="22"/>
          <w:highlight w:val="white"/>
          <w:rtl w:val="0"/>
        </w:rPr>
        <w:t xml:space="preserve">UNOPS requirements are comprised of the following items:</w:t>
      </w:r>
      <w:r w:rsidDel="00000000" w:rsidR="00000000" w:rsidRPr="00000000">
        <w:rPr>
          <w:sz w:val="22"/>
          <w:szCs w:val="22"/>
          <w:highlight w:val="white"/>
          <w:rtl w:val="0"/>
        </w:rPr>
        <w:tab/>
        <w:tab/>
        <w:tab/>
      </w:r>
      <w:r w:rsidDel="00000000" w:rsidR="00000000" w:rsidRPr="00000000">
        <w:rPr>
          <w:rtl w:val="0"/>
        </w:rPr>
      </w:r>
    </w:p>
    <w:p w:rsidR="00000000" w:rsidDel="00000000" w:rsidP="00000000" w:rsidRDefault="00000000" w:rsidRPr="00000000" w14:paraId="00000005">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Steel pipes and bends including the below items:</w:t>
      </w:r>
    </w:p>
    <w:p w:rsidR="00000000" w:rsidDel="00000000" w:rsidP="00000000" w:rsidRDefault="00000000" w:rsidRPr="00000000" w14:paraId="00000006">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 </w:t>
      </w:r>
      <w:r w:rsidDel="00000000" w:rsidR="00000000" w:rsidRPr="00000000">
        <w:rPr>
          <w:b w:val="1"/>
          <w:sz w:val="22"/>
          <w:szCs w:val="22"/>
          <w:highlight w:val="white"/>
          <w:rtl w:val="0"/>
        </w:rPr>
        <w:t xml:space="preserve">Steel pipe Ø57×3.5, L=12 000 mm - 30 PCS</w:t>
      </w:r>
    </w:p>
    <w:p w:rsidR="00000000" w:rsidDel="00000000" w:rsidP="00000000" w:rsidRDefault="00000000" w:rsidRPr="00000000" w14:paraId="00000007">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 Steel pipe Ø76×4.0, L=12 000 mm - 30 PCS</w:t>
      </w:r>
    </w:p>
    <w:p w:rsidR="00000000" w:rsidDel="00000000" w:rsidP="00000000" w:rsidRDefault="00000000" w:rsidRPr="00000000" w14:paraId="00000008">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3. Steel pipe Ø89×4.0, L=12 000 mm - 30 PCS</w:t>
      </w:r>
    </w:p>
    <w:p w:rsidR="00000000" w:rsidDel="00000000" w:rsidP="00000000" w:rsidRDefault="00000000" w:rsidRPr="00000000" w14:paraId="00000009">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4. Steel pipe Ø108×4.0, L=12 000 mm - 30 PCS</w:t>
      </w:r>
    </w:p>
    <w:p w:rsidR="00000000" w:rsidDel="00000000" w:rsidP="00000000" w:rsidRDefault="00000000" w:rsidRPr="00000000" w14:paraId="0000000A">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5. Steel pipe Ø133×5.0, L=12 000 mm - 30 PCS</w:t>
      </w:r>
    </w:p>
    <w:p w:rsidR="00000000" w:rsidDel="00000000" w:rsidP="00000000" w:rsidRDefault="00000000" w:rsidRPr="00000000" w14:paraId="0000000B">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6. Steel pipe Ø159×5.0, L=12 000 mm - 30 PCS</w:t>
      </w:r>
    </w:p>
    <w:p w:rsidR="00000000" w:rsidDel="00000000" w:rsidP="00000000" w:rsidRDefault="00000000" w:rsidRPr="00000000" w14:paraId="0000000C">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7. Steel pipe Ø219×6.0, L=12 000 mm - 30 PCS</w:t>
      </w:r>
    </w:p>
    <w:p w:rsidR="00000000" w:rsidDel="00000000" w:rsidP="00000000" w:rsidRDefault="00000000" w:rsidRPr="00000000" w14:paraId="0000000D">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8. Steel pipe Ø325×8.0, L=12 000 mm - 30 PCS</w:t>
      </w:r>
    </w:p>
    <w:p w:rsidR="00000000" w:rsidDel="00000000" w:rsidP="00000000" w:rsidRDefault="00000000" w:rsidRPr="00000000" w14:paraId="0000000E">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9. Steel pipe Ø426×8.0, L=12 000 mm - 30 PCS</w:t>
      </w:r>
    </w:p>
    <w:p w:rsidR="00000000" w:rsidDel="00000000" w:rsidP="00000000" w:rsidRDefault="00000000" w:rsidRPr="00000000" w14:paraId="0000000F">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10. Steel pipe Ø530×8.0, L=12 000 mm - 20 PCS</w:t>
      </w:r>
    </w:p>
    <w:p w:rsidR="00000000" w:rsidDel="00000000" w:rsidP="00000000" w:rsidRDefault="00000000" w:rsidRPr="00000000" w14:paraId="00000010">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11. Steel pipe Ø630×8.0, L=12 000 mm - 20 PCS</w:t>
      </w:r>
    </w:p>
    <w:p w:rsidR="00000000" w:rsidDel="00000000" w:rsidP="00000000" w:rsidRDefault="00000000" w:rsidRPr="00000000" w14:paraId="00000011">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12. Steel pipe Ø720×8.0, L=12 000 mm - 20 PCS</w:t>
      </w:r>
    </w:p>
    <w:p w:rsidR="00000000" w:rsidDel="00000000" w:rsidP="00000000" w:rsidRDefault="00000000" w:rsidRPr="00000000" w14:paraId="00000012">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13. Steel pipe Ø820×10.0, L=12 000 mm - 20 PCS</w:t>
      </w:r>
    </w:p>
    <w:p w:rsidR="00000000" w:rsidDel="00000000" w:rsidP="00000000" w:rsidRDefault="00000000" w:rsidRPr="00000000" w14:paraId="00000013">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14. Steel pipe Ø920×10.0, L=12 000 mm - 10 PCS</w:t>
      </w:r>
    </w:p>
    <w:p w:rsidR="00000000" w:rsidDel="00000000" w:rsidP="00000000" w:rsidRDefault="00000000" w:rsidRPr="00000000" w14:paraId="00000014">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15. Steel pipe Ø1020×10.0, L=12 000 mm - 10 PCS</w:t>
      </w:r>
    </w:p>
    <w:p w:rsidR="00000000" w:rsidDel="00000000" w:rsidP="00000000" w:rsidRDefault="00000000" w:rsidRPr="00000000" w14:paraId="00000015">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16. Steel pipe Ø1220×12.0, L=12 000 mm - 10 PCS</w:t>
      </w:r>
    </w:p>
    <w:p w:rsidR="00000000" w:rsidDel="00000000" w:rsidP="00000000" w:rsidRDefault="00000000" w:rsidRPr="00000000" w14:paraId="00000016">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17. Steel bend steeply curved, 90° Ø57×3.5 - 40 PCS</w:t>
      </w:r>
    </w:p>
    <w:p w:rsidR="00000000" w:rsidDel="00000000" w:rsidP="00000000" w:rsidRDefault="00000000" w:rsidRPr="00000000" w14:paraId="00000017">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18. Steel bend steeply curved, 90° Ø76×4.0 - 40 PCS</w:t>
      </w:r>
    </w:p>
    <w:p w:rsidR="00000000" w:rsidDel="00000000" w:rsidP="00000000" w:rsidRDefault="00000000" w:rsidRPr="00000000" w14:paraId="00000018">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19. Steel bend steeply curved, 90° Ø89×4.0 - 40 PCS</w:t>
      </w:r>
    </w:p>
    <w:p w:rsidR="00000000" w:rsidDel="00000000" w:rsidP="00000000" w:rsidRDefault="00000000" w:rsidRPr="00000000" w14:paraId="00000019">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20. Steel bend steeply curved, 90° Ø108×4.0 - 40 PCS</w:t>
      </w:r>
    </w:p>
    <w:p w:rsidR="00000000" w:rsidDel="00000000" w:rsidP="00000000" w:rsidRDefault="00000000" w:rsidRPr="00000000" w14:paraId="0000001A">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21. Steel bend steeply curved, 90° Ø133×5.0 - 40 PCS</w:t>
      </w:r>
    </w:p>
    <w:p w:rsidR="00000000" w:rsidDel="00000000" w:rsidP="00000000" w:rsidRDefault="00000000" w:rsidRPr="00000000" w14:paraId="0000001B">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22. Steel bend steeply curved, 90° Ø159×5.0 - 40 PCS</w:t>
      </w:r>
    </w:p>
    <w:p w:rsidR="00000000" w:rsidDel="00000000" w:rsidP="00000000" w:rsidRDefault="00000000" w:rsidRPr="00000000" w14:paraId="0000001C">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23. Steel bend steeply curved, 90° Ø219×6.0 - 40 PCS</w:t>
      </w:r>
    </w:p>
    <w:p w:rsidR="00000000" w:rsidDel="00000000" w:rsidP="00000000" w:rsidRDefault="00000000" w:rsidRPr="00000000" w14:paraId="0000001D">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24. Steel bend steeply curved, 90° Ø325×8.0 - 20 PCS</w:t>
      </w:r>
    </w:p>
    <w:p w:rsidR="00000000" w:rsidDel="00000000" w:rsidP="00000000" w:rsidRDefault="00000000" w:rsidRPr="00000000" w14:paraId="0000001E">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25. Steel bend steeply curved, 90° Ø426×8.0 - 20 PCS</w:t>
      </w:r>
    </w:p>
    <w:p w:rsidR="00000000" w:rsidDel="00000000" w:rsidP="00000000" w:rsidRDefault="00000000" w:rsidRPr="00000000" w14:paraId="0000001F">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26. Steel bend steeply curved, 90° Ø530×8.0 - 20 PCS</w:t>
      </w:r>
    </w:p>
    <w:p w:rsidR="00000000" w:rsidDel="00000000" w:rsidP="00000000" w:rsidRDefault="00000000" w:rsidRPr="00000000" w14:paraId="00000020">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27. Steel bend steeply curved, 90° Ø630×8.0 - 20 PCS</w:t>
      </w:r>
    </w:p>
    <w:p w:rsidR="00000000" w:rsidDel="00000000" w:rsidP="00000000" w:rsidRDefault="00000000" w:rsidRPr="00000000" w14:paraId="00000021">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28. Steel bend steeply curved, 90° Ø720×8.0 - 6 PCS</w:t>
      </w:r>
    </w:p>
    <w:p w:rsidR="00000000" w:rsidDel="00000000" w:rsidP="00000000" w:rsidRDefault="00000000" w:rsidRPr="00000000" w14:paraId="00000022">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29. Steel bend steeply curved, 90° Ø820×10.0 - 8 PCS</w:t>
      </w:r>
    </w:p>
    <w:p w:rsidR="00000000" w:rsidDel="00000000" w:rsidP="00000000" w:rsidRDefault="00000000" w:rsidRPr="00000000" w14:paraId="00000023">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30. Steel bend steeply curved, 90° Ø920×10.0 - 6 PCS</w:t>
      </w:r>
    </w:p>
    <w:p w:rsidR="00000000" w:rsidDel="00000000" w:rsidP="00000000" w:rsidRDefault="00000000" w:rsidRPr="00000000" w14:paraId="00000024">
      <w:pPr>
        <w:widowControl w:val="0"/>
        <w:spacing w:after="120" w:before="120" w:lineRule="auto"/>
        <w:ind w:left="560" w:hanging="280"/>
        <w:jc w:val="both"/>
        <w:rPr>
          <w:b w:val="1"/>
          <w:sz w:val="22"/>
          <w:szCs w:val="22"/>
          <w:highlight w:val="white"/>
        </w:rPr>
      </w:pPr>
      <w:r w:rsidDel="00000000" w:rsidR="00000000" w:rsidRPr="00000000">
        <w:rPr>
          <w:b w:val="1"/>
          <w:sz w:val="22"/>
          <w:szCs w:val="22"/>
          <w:highlight w:val="white"/>
          <w:rtl w:val="0"/>
        </w:rPr>
        <w:t xml:space="preserve">Item 31. Steel bend steeply curved, 90° Ø1020×10.0 - 8 PCS</w:t>
      </w:r>
    </w:p>
    <w:p w:rsidR="00000000" w:rsidDel="00000000" w:rsidP="00000000" w:rsidRDefault="00000000" w:rsidRPr="00000000" w14:paraId="00000025">
      <w:pPr>
        <w:widowControl w:val="0"/>
        <w:spacing w:after="120" w:before="120" w:lineRule="auto"/>
        <w:ind w:left="560" w:hanging="280"/>
        <w:jc w:val="both"/>
        <w:rPr>
          <w:b w:val="1"/>
          <w:sz w:val="24"/>
          <w:szCs w:val="24"/>
          <w:highlight w:val="white"/>
        </w:rPr>
      </w:pPr>
      <w:r w:rsidDel="00000000" w:rsidR="00000000" w:rsidRPr="00000000">
        <w:rPr>
          <w:b w:val="1"/>
          <w:sz w:val="22"/>
          <w:szCs w:val="22"/>
          <w:highlight w:val="white"/>
          <w:rtl w:val="0"/>
        </w:rPr>
        <w:t xml:space="preserve">Item 32. Steel bend steeply curved, 90° Ø1220×12.0 - 8 PCS</w:t>
      </w:r>
      <w:r w:rsidDel="00000000" w:rsidR="00000000" w:rsidRPr="00000000">
        <w:rPr>
          <w:rtl w:val="0"/>
        </w:rPr>
      </w:r>
    </w:p>
    <w:p w:rsidR="00000000" w:rsidDel="00000000" w:rsidP="00000000" w:rsidRDefault="00000000" w:rsidRPr="00000000" w14:paraId="00000026">
      <w:pPr>
        <w:keepNext w:val="1"/>
        <w:spacing w:after="280" w:before="200" w:lineRule="auto"/>
        <w:jc w:val="both"/>
        <w:rPr>
          <w:b w:val="1"/>
          <w:sz w:val="24"/>
          <w:szCs w:val="24"/>
          <w:highlight w:val="white"/>
        </w:rPr>
      </w:pPr>
      <w:r w:rsidDel="00000000" w:rsidR="00000000" w:rsidRPr="00000000">
        <w:rPr>
          <w:rtl w:val="0"/>
        </w:rPr>
      </w:r>
    </w:p>
    <w:p w:rsidR="00000000" w:rsidDel="00000000" w:rsidP="00000000" w:rsidRDefault="00000000" w:rsidRPr="00000000" w14:paraId="00000027">
      <w:pPr>
        <w:keepNext w:val="1"/>
        <w:spacing w:after="280" w:before="200" w:lineRule="auto"/>
        <w:jc w:val="both"/>
        <w:rPr/>
      </w:pPr>
      <w:r w:rsidDel="00000000" w:rsidR="00000000" w:rsidRPr="00000000">
        <w:rPr>
          <w:b w:val="1"/>
          <w:sz w:val="24"/>
          <w:szCs w:val="24"/>
          <w:highlight w:val="white"/>
          <w:rtl w:val="0"/>
        </w:rPr>
        <w:t xml:space="preserve">B. Technical specifications for Goods – Comparative Data Tables</w:t>
      </w:r>
      <w:r w:rsidDel="00000000" w:rsidR="00000000" w:rsidRPr="00000000">
        <w:rPr>
          <w:rtl w:val="0"/>
        </w:rPr>
      </w:r>
    </w:p>
    <w:p w:rsidR="00000000" w:rsidDel="00000000" w:rsidP="00000000" w:rsidRDefault="00000000" w:rsidRPr="00000000" w14:paraId="00000028">
      <w:pPr>
        <w:tabs>
          <w:tab w:val="left" w:leader="none" w:pos="-720"/>
          <w:tab w:val="left" w:leader="none" w:pos="0"/>
          <w:tab w:val="left" w:leader="none" w:pos="720"/>
          <w:tab w:val="right" w:leader="none" w:pos="8640"/>
        </w:tabs>
        <w:rPr/>
      </w:pPr>
      <w:r w:rsidDel="00000000" w:rsidR="00000000" w:rsidRPr="00000000">
        <w:rPr>
          <w:rtl w:val="0"/>
        </w:rPr>
      </w:r>
    </w:p>
    <w:tbl>
      <w:tblPr>
        <w:tblStyle w:val="Table1"/>
        <w:tblW w:w="10695.0" w:type="dxa"/>
        <w:jc w:val="left"/>
        <w:tblInd w:w="-58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0"/>
        <w:gridCol w:w="6600"/>
        <w:gridCol w:w="1425"/>
        <w:gridCol w:w="1500"/>
        <w:tblGridChange w:id="0">
          <w:tblGrid>
            <w:gridCol w:w="1170"/>
            <w:gridCol w:w="6600"/>
            <w:gridCol w:w="1425"/>
            <w:gridCol w:w="150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C">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PIPES AND BENDS including the below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Ø57×3.5,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Ø76×4.0,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Ø89×4.0,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Ø108×4.0,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Ø133×5.0,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Ø159×5.0,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Ø219×6.0,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Ø325×8.0,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Ø426×8.0, L=12 000 mm - 30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Ø530×8.0, L=12 000 mm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Ø630×8.0, L=12 000 mm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Ø720×8.0, L=12 000 mm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6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Ø820×10.0, L=12 000 mm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6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Ø920×10.0, L=12 000 mm - 10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6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Ø1020×10.0, L=12 000 mm - 10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6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pipe Ø1220×12.0, L=12 000 mm - 10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7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Ø57×3.5 - 40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7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Ø76×4.0 - 40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7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Ø89×4.0 - 40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7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Ø108×4.0 - 40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8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Ø133×5.0 - 40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8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Ø159×5.0 - 40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8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Ø219×6.0 - 40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8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Ø325×8.0 - 20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9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Ø426×8.0 - 20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9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Ø530×8.0 - 20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9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Ø630×8.0 - 20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9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Ø720×8.0 - 6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A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Ø820×10.0 - 8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30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A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Ø920×10.0 - 6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A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Ø1020×10.0 - 8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A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Steel bend steeply curved, 90° Ø1220×12.0 - 8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Materials, goods and equipment shall be supplied in accordance with applicable Ukrainian laws, regulations and rules, and shall comply with relevant European and international standards and be certified in accordance with the ISO9001 system. In case of discrepancies between national and international standards, the standards with higher requirements shall apply.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Producer of the equipment must be ISO 9001:2015 certified and the bidder must provide the certificate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In this Technical Specification, references to Ukrainian standards do not negate the need to comply with the relevant standards EN. In particular, all products must meet the requirements of Ukrainian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materials and goods manufactured abroad and imported to Ukraine shall have the certificate of conformity to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The Bidder must have experience in the delivery of similar goods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If the goods are delivered by an intermediary, the intermediary shall provide the required manufacturer's documentation without any modification.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center shall provide maintenance, repair services, and/or replacement of the equipment no later than 30 (thirty) calendar days from the date of receipt of written or email notification from an authorized party. The name of the company, address, telephone and fax numbers, and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The warranty for the equipment must be a minimum of 1 year, covering manufacturing defects and labor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The following documents must be provided with the Bid and with the goods upon delivery (all documentation shall be made in Ukrainian, the delivery is not considered to be completed until the documentation pointed out below is delivered in full and accepted by the customer):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Certificate of conformity for each of the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Necessary requirements for waste disposal and recycling of materials used for district heating pipes should be specified in the manufacturer's documentation;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All required manufacturer’s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Instructions for transporting and storing equipment and materials;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Manufacturer's maintenance, operation and repair manuals including the below information: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Periodicity of required preventive repair during maintenance and normal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Logs and instructions on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1.9.4.3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Information on Goods and Manufacturer: Manufacturer’s name and address, Type and model of the goods, Serial number (if applicable), List of service centers (if applicable) ,Duty and rate (if applicable).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All the goods must be new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The goods must be produced in compliance with the below regulatory documents. Compliance must be confirmed by the manufacturer's manuals for the goods as well as quality certificates and compliance declarations. Bidder must provide declaration of compliance of the goods with the required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color w:val="1f1f1f"/>
                <w:rtl w:val="0"/>
              </w:rPr>
              <w:t xml:space="preserve">DSTU 9218:2023 - Longitudinal welded steel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ISO 9329 - Seamless steel pipes for pressure purposes – Technical delivery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ISO 9330 - Welded steel pipes for pressure purposes – Technical delivery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DIN 1626 - Welded circular unalloyed steel pipes subject to special requirements; technical delivery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NPAOP 0.00-1.81-18 - Rules of labor protection during operation of pressurised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DSTU 8943:2019 - Electric-welded steel pipes. Technical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DSTU 9219:2023 - Welded steel pipes for main gas and oil pipelines. Technical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ISO 404 - Steel and steel products – General technical delivery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ISO 559 - Steel pipes for water and sewage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DIN 50049 - Documents on materials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1.11.11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EC Directive 97/23/EC - On harmonisation of legislation of Member States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General technical requirements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All parameters of the heat conducting steel pipes, components and products in insulation shall be based on the following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Calculated pressure - not less than 1.6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Maximum pressure - not less than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Operating temperature - 124°C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Maximum temperature - 130°C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Air temperature (limit values) - "-37°C … +37°C"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Calculated temperature - "-23°C"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pipes shall be resistant to internal corrosion caused by water of district heat supply system with the below characteristics (The Bidder shall take into consideration the above quality of the district heat supply system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tabs>
                <w:tab w:val="left" w:leader="none" w:pos="-720"/>
                <w:tab w:val="left" w:leader="none" w:pos="0"/>
                <w:tab w:val="left" w:leader="none" w:pos="720"/>
                <w:tab w:val="right" w:leader="none" w:pos="8640"/>
              </w:tabs>
              <w:rPr>
                <w:rFonts w:ascii="Calibri" w:cs="Calibri" w:eastAsia="Calibri" w:hAnsi="Calibri"/>
                <w:sz w:val="22"/>
                <w:szCs w:val="22"/>
              </w:rPr>
            </w:pPr>
            <w:sdt>
              <w:sdtPr>
                <w:tag w:val="goog_rdk_0"/>
              </w:sdtPr>
              <w:sdtContent>
                <w:r w:rsidDel="00000000" w:rsidR="00000000" w:rsidRPr="00000000">
                  <w:rPr>
                    <w:rFonts w:ascii="Arial Unicode MS" w:cs="Arial Unicode MS" w:eastAsia="Arial Unicode MS" w:hAnsi="Arial Unicode MS"/>
                    <w:rtl w:val="0"/>
                  </w:rPr>
                  <w:t xml:space="preserve">Carbonate index: ≤1.0 (mEq/l)2</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Dissolved CO2: 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Dissolved oxygen: &lt;20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pH: 8.3-9.5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Iron: &lt;0.5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Suspended solids: &lt;5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Oil products: &lt;1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Bidder shall guarantee that the declared requirements will be met to provide operation for at least 25 years in case of the maximum calculated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customer has the right to visit the selected goods manufacturer and send any part of the equipment for independent evaluation. Any attempt to use the goods previously in use anywhere, whether accidentally or not, will be considered fraudulent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Technical requirements for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tabs>
                <w:tab w:val="left" w:leader="none" w:pos="-720"/>
                <w:tab w:val="left" w:leader="none" w:pos="0"/>
                <w:tab w:val="left" w:leader="none" w:pos="720"/>
                <w:tab w:val="right" w:leader="none" w:pos="8640"/>
              </w:tabs>
              <w:rPr/>
            </w:pPr>
            <w:r w:rsidDel="00000000" w:rsidR="00000000" w:rsidRPr="00000000">
              <w:rPr>
                <w:rtl w:val="0"/>
              </w:rPr>
              <w:t xml:space="preserve">Steel pipes shall be either seamless or welded, suitable for the intended application. All pipes must meet the following requirements to ensure compatibility with system pressures and temperatures:</w:t>
            </w:r>
          </w:p>
          <w:p w:rsidR="00000000" w:rsidDel="00000000" w:rsidP="00000000" w:rsidRDefault="00000000" w:rsidRPr="00000000" w14:paraId="0000018B">
            <w:pPr>
              <w:tabs>
                <w:tab w:val="left" w:leader="none" w:pos="-720"/>
                <w:tab w:val="left" w:leader="none" w:pos="0"/>
                <w:tab w:val="left" w:leader="none" w:pos="720"/>
                <w:tab w:val="right" w:leader="none" w:pos="8640"/>
              </w:tabs>
              <w:rPr/>
            </w:pPr>
            <w:r w:rsidDel="00000000" w:rsidR="00000000" w:rsidRPr="00000000">
              <w:rPr>
                <w:rtl w:val="0"/>
              </w:rPr>
              <w:t xml:space="preserve">Material Standards: Pipes must comply with one or more of the following standards as appropriate for the material and manufacturing process:</w:t>
            </w:r>
          </w:p>
          <w:p w:rsidR="00000000" w:rsidDel="00000000" w:rsidP="00000000" w:rsidRDefault="00000000" w:rsidRPr="00000000" w14:paraId="0000018C">
            <w:pPr>
              <w:tabs>
                <w:tab w:val="left" w:leader="none" w:pos="-720"/>
                <w:tab w:val="left" w:leader="none" w:pos="0"/>
                <w:tab w:val="left" w:leader="none" w:pos="720"/>
                <w:tab w:val="right" w:leader="none" w:pos="8640"/>
              </w:tabs>
              <w:rPr/>
            </w:pPr>
            <w:r w:rsidDel="00000000" w:rsidR="00000000" w:rsidRPr="00000000">
              <w:rPr>
                <w:rtl w:val="0"/>
              </w:rPr>
              <w:t xml:space="preserve">For seamless pipes: EN 10217-2 (P235GH) or equivalent.</w:t>
            </w:r>
          </w:p>
          <w:p w:rsidR="00000000" w:rsidDel="00000000" w:rsidP="00000000" w:rsidRDefault="00000000" w:rsidRPr="00000000" w14:paraId="0000018D">
            <w:pPr>
              <w:tabs>
                <w:tab w:val="left" w:leader="none" w:pos="-720"/>
                <w:tab w:val="left" w:leader="none" w:pos="0"/>
                <w:tab w:val="left" w:leader="none" w:pos="720"/>
                <w:tab w:val="right" w:leader="none" w:pos="8640"/>
              </w:tabs>
              <w:rPr/>
            </w:pPr>
            <w:r w:rsidDel="00000000" w:rsidR="00000000" w:rsidRPr="00000000">
              <w:rPr>
                <w:rtl w:val="0"/>
              </w:rPr>
              <w:t xml:space="preserve">For welded pipes: EN 10217-5 (P235 GH), EN 10220, or equivalent Ukrainian standards such as DSTU 8938:2019 or DSTU 9218:2023 for electric-welded pipes.</w:t>
            </w:r>
          </w:p>
          <w:p w:rsidR="00000000" w:rsidDel="00000000" w:rsidP="00000000" w:rsidRDefault="00000000" w:rsidRPr="00000000" w14:paraId="0000018E">
            <w:pPr>
              <w:tabs>
                <w:tab w:val="left" w:leader="none" w:pos="-720"/>
                <w:tab w:val="left" w:leader="none" w:pos="0"/>
                <w:tab w:val="left" w:leader="none" w:pos="720"/>
                <w:tab w:val="right" w:leader="none" w:pos="8640"/>
              </w:tabs>
              <w:rPr/>
            </w:pPr>
            <w:r w:rsidDel="00000000" w:rsidR="00000000" w:rsidRPr="00000000">
              <w:rPr>
                <w:rtl w:val="0"/>
              </w:rPr>
              <w:t xml:space="preserve">Diameter Tolerance: Must conform to EN 253:2009 or its equivalent in Ukrainian standards for all manufactured pipes.</w:t>
            </w:r>
          </w:p>
          <w:p w:rsidR="00000000" w:rsidDel="00000000" w:rsidP="00000000" w:rsidRDefault="00000000" w:rsidRPr="00000000" w14:paraId="0000018F">
            <w:pPr>
              <w:tabs>
                <w:tab w:val="left" w:leader="none" w:pos="-720"/>
                <w:tab w:val="left" w:leader="none" w:pos="0"/>
                <w:tab w:val="left" w:leader="none" w:pos="720"/>
                <w:tab w:val="right" w:leader="none" w:pos="8640"/>
              </w:tabs>
              <w:rPr/>
            </w:pPr>
            <w:r w:rsidDel="00000000" w:rsidR="00000000" w:rsidRPr="00000000">
              <w:rPr>
                <w:rtl w:val="0"/>
              </w:rPr>
              <w:t xml:space="preserve">Certification: All pipes must have certificates of conformity to the specified standards issued by a recognized certification body. If manufactured in Ukraine, compliance with DSTU 8943:2019, DSTU 9219:2023, GOST 550, and GOST 8731 is also required.</w:t>
            </w:r>
          </w:p>
          <w:p w:rsidR="00000000" w:rsidDel="00000000" w:rsidP="00000000" w:rsidRDefault="00000000" w:rsidRPr="00000000" w14:paraId="00000190">
            <w:pPr>
              <w:tabs>
                <w:tab w:val="left" w:leader="none" w:pos="-720"/>
                <w:tab w:val="left" w:leader="none" w:pos="0"/>
                <w:tab w:val="left" w:leader="none" w:pos="720"/>
                <w:tab w:val="right" w:leader="none" w:pos="8640"/>
              </w:tabs>
              <w:rPr/>
            </w:pPr>
            <w:r w:rsidDel="00000000" w:rsidR="00000000" w:rsidRPr="00000000">
              <w:rPr>
                <w:rtl w:val="0"/>
              </w:rPr>
              <w:t xml:space="preserve">Bidders must provide detailed documentation including test reports, material certificates, and compliance declarations to prove adherence to these specifications, ensuring the pipes are fit for high-pressure and high-temperature environments typical in district heating systems.</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pipes material should be steel of appropriate quality, for example, St3sp5 (or equivalent, or better), which meets the requirements of NPAPP 0.00-1.81-18 "Rules of labor protection during operation of pressurized equipment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pipes surface (both external and internal) must be thoroughly cleaned and degreased before further processing. An anti-corrosion coating must be applied to the inner and outer surface, the quality of which must be confirmed by the manufacturer's certificates with guarantee for anti-corrosion coating for 5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Each pipe must be labelled by the manufacturer, with information on the pipe size, trademark or name of the manufacturer, batch number and date of manufacture. Each pipe must also have a duplicate waterproof sticker at both ends for quality control purposes.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Technical requirements for bends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Steeply curved bends must be factory-made with a bending radius of at least one pipeline diameter.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Steel bends can be seamless or welded with a longitudinal seam and must meet the standards specified in DSTU 4615-2006/4616-2006, ОSТ 36-43-81 and DSTU GOST 17375:2003, and others, and have certificates of conformity issued by Ukrainian certification bodies.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material of the bend should be steel of appropriate quality, for example, St3sp5 (or analogue, or better), which meets the requirements of NPAPP 0.00-1.81-18 "Rules of labour protection during the operation of equipment operating under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surface of the bend (both external and internal) must be thoroughly cleaned and degreased before further processing. An anti-corrosion coating must be applied to the inner and outer surface, the quality of which must be confirmed by the manufacturer's certificates with guarantee for anti-corrosion coating for 5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Each bend must be labelled by the manufacturer, with information on the size of the bend, the trademark or name of the manufacturer, the batch number and the date of manufacture. Each bend shall also have a duplicate waterproof sticker on both ends for quality control purposes.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quality of the supplied bends is confirmed by the relevant quality certificate. In case of doubt as to the product characteristics and qualities specified in the certificate, the customer has the right to conduct a laboratory test of the delivered products. If the characteristics are found to be inconsistent, the Supplier shall reimburse the costs of the test.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Each bend must be equipped with corrosion caps at both ends.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Requirements for containers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1">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Goods shall be shipped in packaging appropriate to the nature of the Goods being delivered. The packaging must comply with the established norms and standards, which ensures the safety of the goods during transportation to the destination and unloading of the vehicle.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Transport containers must meet the requirements for ensuring the safety of these goods, maintaining clear labelling, which must be observed during their filling (packaging), loading, transportation (in compliance with the established temperature conditions), unloading, as well as the possibility of performing reloading operations and stacking cargo in a mechanised manner.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9">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Each place shall be accompanied by a packing slip indicating the name, quantity of the Products, net and gross weight of the place, the name of the manufacturer and supplier. The cost of containers and packaging is included in the price of the Goods. The packaging is irreversible.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product shall be transported and stored in accordance with DBNV.2.5-39: 2008 "Heating networks" and in accordance with the manufacturer's recommendations.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2">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3">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4">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The contractor is fully responsible for the transportation and unloading of equipment and materials at the site of the replacement of heating network sections.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C">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D">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tabs>
                <w:tab w:val="left" w:leader="none" w:pos="-720"/>
                <w:tab w:val="left" w:leader="none" w:pos="0"/>
                <w:tab w:val="left" w:leader="none" w:pos="720"/>
                <w:tab w:val="right" w:leader="none" w:pos="8640"/>
              </w:tabs>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2">
            <w:pPr>
              <w:tabs>
                <w:tab w:val="left" w:leader="none" w:pos="-720"/>
                <w:tab w:val="left" w:leader="none" w:pos="0"/>
                <w:tab w:val="left" w:leader="none" w:pos="720"/>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1E3">
      <w:pPr>
        <w:tabs>
          <w:tab w:val="left" w:leader="none" w:pos="-720"/>
          <w:tab w:val="left" w:leader="none" w:pos="0"/>
          <w:tab w:val="left" w:leader="none" w:pos="720"/>
          <w:tab w:val="right" w:leader="none" w:pos="8640"/>
        </w:tabs>
        <w:rPr/>
      </w:pPr>
      <w:r w:rsidDel="00000000" w:rsidR="00000000" w:rsidRPr="00000000">
        <w:rPr>
          <w:rtl w:val="0"/>
        </w:rPr>
      </w:r>
    </w:p>
    <w:p w:rsidR="00000000" w:rsidDel="00000000" w:rsidP="00000000" w:rsidRDefault="00000000" w:rsidRPr="00000000" w14:paraId="000001E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rPr>
      </w:pPr>
      <w:r w:rsidDel="00000000" w:rsidR="00000000" w:rsidRPr="00000000">
        <w:rPr>
          <w:rtl w:val="0"/>
        </w:rPr>
      </w:r>
    </w:p>
    <w:p w:rsidR="00000000" w:rsidDel="00000000" w:rsidP="00000000" w:rsidRDefault="00000000" w:rsidRPr="00000000" w14:paraId="000001E5">
      <w:pPr>
        <w:keepNext w:val="1"/>
        <w:tabs>
          <w:tab w:val="right" w:leader="none" w:pos="8640"/>
        </w:tabs>
        <w:jc w:val="both"/>
        <w:rPr/>
      </w:pPr>
      <w:r w:rsidDel="00000000" w:rsidR="00000000" w:rsidRPr="00000000">
        <w:rPr>
          <w:b w:val="1"/>
          <w:highlight w:val="white"/>
          <w:rtl w:val="0"/>
        </w:rPr>
        <w:t xml:space="preserve">C. Delivery requirements </w:t>
      </w:r>
      <w:r w:rsidDel="00000000" w:rsidR="00000000" w:rsidRPr="00000000">
        <w:rPr>
          <w:rtl w:val="0"/>
        </w:rPr>
      </w:r>
    </w:p>
    <w:p w:rsidR="00000000" w:rsidDel="00000000" w:rsidP="00000000" w:rsidRDefault="00000000" w:rsidRPr="00000000" w14:paraId="000001E6">
      <w:pPr>
        <w:keepNext w:val="1"/>
        <w:tabs>
          <w:tab w:val="right" w:leader="none" w:pos="8640"/>
        </w:tabs>
        <w:ind w:left="720" w:firstLine="0"/>
        <w:jc w:val="both"/>
        <w:rPr/>
      </w:pPr>
      <w:r w:rsidDel="00000000" w:rsidR="00000000" w:rsidRPr="00000000">
        <w:rPr>
          <w:rtl w:val="0"/>
        </w:rPr>
      </w:r>
    </w:p>
    <w:sdt>
      <w:sdtPr>
        <w:lock w:val="contentLocked"/>
        <w:tag w:val="goog_rdk_2"/>
      </w:sdtPr>
      <w:sdtContent>
        <w:tbl>
          <w:tblPr>
            <w:tblStyle w:val="Table2"/>
            <w:tblW w:w="10575.0" w:type="dxa"/>
            <w:jc w:val="left"/>
            <w:tblInd w:w="-5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4785"/>
            <w:gridCol w:w="1455"/>
            <w:gridCol w:w="2085"/>
            <w:tblGridChange w:id="0">
              <w:tblGrid>
                <w:gridCol w:w="2250"/>
                <w:gridCol w:w="4785"/>
                <w:gridCol w:w="1455"/>
                <w:gridCol w:w="208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E7">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E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EA">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1EB">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E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E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within 100 days after contract subscription. Bidders must provide realistic delivery time for the proposed goods.</w:t>
                </w:r>
              </w:p>
              <w:p w:rsidR="00000000" w:rsidDel="00000000" w:rsidP="00000000" w:rsidRDefault="00000000" w:rsidRPr="00000000" w14:paraId="000001EE">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EF">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F0">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F1">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F2">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F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1F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F5">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F6">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F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F8">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F9">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FA">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F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Right to vary requirements</w:t>
                </w:r>
              </w:p>
            </w:tc>
            <w:tc>
              <w:tcPr>
                <w:vAlign w:val="center"/>
              </w:tcPr>
              <w:p w:rsidR="00000000" w:rsidDel="00000000" w:rsidP="00000000" w:rsidRDefault="00000000" w:rsidRPr="00000000" w14:paraId="000001F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p>
            </w:tc>
            <w:tc>
              <w:tcPr>
                <w:vAlign w:val="center"/>
              </w:tcPr>
              <w:p w:rsidR="00000000" w:rsidDel="00000000" w:rsidP="00000000" w:rsidRDefault="00000000" w:rsidRPr="00000000" w14:paraId="000001FD">
                <w:pPr>
                  <w:jc w:val="center"/>
                  <w:rPr>
                    <w:rFonts w:ascii="Arial" w:cs="Arial" w:eastAsia="Arial" w:hAnsi="Arial"/>
                    <w:sz w:val="20"/>
                    <w:szCs w:val="20"/>
                    <w:highlight w:val="white"/>
                  </w:rPr>
                </w:pPr>
                <w:sdt>
                  <w:sdtPr>
                    <w:tag w:val="goog_rdk_1"/>
                  </w:sdtPr>
                  <w:sdtContent>
                    <w:r w:rsidDel="00000000" w:rsidR="00000000" w:rsidRPr="00000000">
                      <w:rPr>
                        <w:rFonts w:ascii="Arial Unicode MS" w:cs="Arial Unicode MS" w:eastAsia="Arial Unicode MS" w:hAnsi="Arial Unicode MS"/>
                        <w:sz w:val="20"/>
                        <w:szCs w:val="20"/>
                        <w:highlight w:val="white"/>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E">
                <w:pPr>
                  <w:jc w:val="center"/>
                  <w:rPr>
                    <w:rFonts w:ascii="Arial" w:cs="Arial" w:eastAsia="Arial" w:hAnsi="Arial"/>
                    <w:sz w:val="20"/>
                    <w:szCs w:val="20"/>
                    <w:highlight w:val="white"/>
                  </w:rPr>
                </w:pPr>
                <w:r w:rsidDel="00000000" w:rsidR="00000000" w:rsidRPr="00000000">
                  <w:rPr>
                    <w:rtl w:val="0"/>
                  </w:rPr>
                </w:r>
              </w:p>
            </w:tc>
          </w:tr>
        </w:tbl>
      </w:sdtContent>
    </w:sdt>
    <w:p w:rsidR="00000000" w:rsidDel="00000000" w:rsidP="00000000" w:rsidRDefault="00000000" w:rsidRPr="00000000" w14:paraId="000001FF">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20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b w:val="1"/>
          <w:rtl w:val="0"/>
        </w:rPr>
        <w:t xml:space="preserve"> D. </w:t>
      </w:r>
      <w:r w:rsidDel="00000000" w:rsidR="00000000" w:rsidRPr="00000000">
        <w:rPr>
          <w:b w:val="1"/>
          <w:i w:val="0"/>
          <w:smallCaps w:val="0"/>
          <w:strike w:val="0"/>
          <w:color w:val="000000"/>
          <w:u w:val="none"/>
          <w:shd w:fill="auto" w:val="clear"/>
          <w:vertAlign w:val="baseline"/>
          <w:rtl w:val="0"/>
        </w:rPr>
        <w:t xml:space="preserve">Inspections and tests</w:t>
      </w:r>
    </w:p>
    <w:p w:rsidR="00000000" w:rsidDel="00000000" w:rsidP="00000000" w:rsidRDefault="00000000" w:rsidRPr="00000000" w14:paraId="00000201">
      <w:pPr>
        <w:keepNext w:val="1"/>
        <w:spacing w:before="0" w:line="240" w:lineRule="auto"/>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202">
      <w:pPr>
        <w:keepNext w:val="1"/>
        <w:spacing w:before="0" w:line="240" w:lineRule="auto"/>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203">
      <w:pPr>
        <w:keepNext w:val="1"/>
        <w:spacing w:before="0" w:line="240" w:lineRule="auto"/>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204">
      <w:pPr>
        <w:keepNext w:val="1"/>
        <w:spacing w:before="0" w:line="240" w:lineRule="auto"/>
        <w:ind w:left="142" w:firstLine="0"/>
        <w:jc w:val="both"/>
        <w:rPr>
          <w:highlight w:val="white"/>
        </w:rPr>
      </w:pPr>
      <w:r w:rsidDel="00000000" w:rsidR="00000000" w:rsidRPr="00000000">
        <w:rPr>
          <w:rtl w:val="0"/>
        </w:rPr>
        <w:t xml:space="preserve">(ііі) The Supplier shall demonstrate that the</w:t>
      </w:r>
      <w:r w:rsidDel="00000000" w:rsidR="00000000" w:rsidRPr="00000000">
        <w:rPr>
          <w:highlight w:val="white"/>
          <w:rtl w:val="0"/>
        </w:rPr>
        <w:t xml:space="preserve"> software has been properly installed on the corresponding equipment;</w:t>
      </w:r>
    </w:p>
    <w:p w:rsidR="00000000" w:rsidDel="00000000" w:rsidP="00000000" w:rsidRDefault="00000000" w:rsidRPr="00000000" w14:paraId="00000205">
      <w:pPr>
        <w:keepNext w:val="1"/>
        <w:spacing w:before="0" w:line="240" w:lineRule="auto"/>
        <w:ind w:left="142" w:firstLine="0"/>
        <w:jc w:val="both"/>
        <w:rPr/>
      </w:pPr>
      <w:r w:rsidDel="00000000" w:rsidR="00000000" w:rsidRPr="00000000">
        <w:rPr>
          <w:highlight w:val="white"/>
          <w:rtl w:val="0"/>
        </w:rPr>
        <w:t xml:space="preserve">(іv) The Purchaser (with the assistance of th</w:t>
      </w:r>
      <w:r w:rsidDel="00000000" w:rsidR="00000000" w:rsidRPr="00000000">
        <w:rPr>
          <w:rtl w:val="0"/>
        </w:rPr>
        <w:t xml:space="preserve">e Supplier) will check the functionality/operability and the compliance of main characteristics of all items of equipment with Technical Requirements. If the consumables should be used for equipment checking - they must be provided by the cost of the Supplier.</w:t>
      </w:r>
    </w:p>
    <w:p w:rsidR="00000000" w:rsidDel="00000000" w:rsidP="00000000" w:rsidRDefault="00000000" w:rsidRPr="00000000" w14:paraId="00000206">
      <w:pPr>
        <w:keepNext w:val="1"/>
        <w:spacing w:before="0" w:line="240" w:lineRule="auto"/>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207">
      <w:pPr>
        <w:keepNext w:val="1"/>
        <w:spacing w:before="0" w:line="240" w:lineRule="auto"/>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20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rHeight w:val="28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/54</w:t>
          </w:r>
          <w:r w:rsidDel="00000000" w:rsidR="00000000" w:rsidRPr="00000000">
            <w:rPr>
              <w:rFonts w:ascii="Arial" w:cs="Arial" w:eastAsia="Arial" w:hAnsi="Arial"/>
              <w:sz w:val="18"/>
              <w:szCs w:val="18"/>
              <w:rtl w:val="0"/>
            </w:rPr>
            <w:t xml:space="preserve">523</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gl1ORpU10jnc+WIGCX6W020VZw==">CgMxLjAaHQoBMBIYChYIB0ISEhBBcmlhbCBVbmljb2RlIE1TGigKATESIwohCAdCHQoJT3BlbiBTYW5zEhBBcmlhbCBVbmljb2RlIE1TGh8KATISGgoYCAlSFAoSdGFibGUuYjFyZHUzZ29mYW5xOAByITFDb1NzNEw4R20tLWZtM0tYdHB4MnIxdi0tZlJHVllPMA==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