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46CB9" w14:textId="726D7F3D" w:rsidR="00DB6545" w:rsidRPr="00A35BB1" w:rsidRDefault="00F41A59" w:rsidP="00B151EA">
      <w:pPr>
        <w:spacing w:after="0"/>
        <w:ind w:left="10" w:right="-15" w:hanging="10"/>
        <w:jc w:val="center"/>
        <w:rPr>
          <w:rFonts w:asciiTheme="minorBidi" w:eastAsia="Times New Roman" w:hAnsiTheme="minorBidi" w:cstheme="minorBidi"/>
          <w:b/>
          <w:color w:val="4472C4" w:themeColor="accent1"/>
          <w:sz w:val="24"/>
        </w:rPr>
      </w:pPr>
      <w:r w:rsidRPr="00A35BB1">
        <w:rPr>
          <w:rFonts w:asciiTheme="minorBidi" w:eastAsia="Times New Roman" w:hAnsiTheme="minorBidi" w:cstheme="minorBidi"/>
          <w:b/>
          <w:color w:val="4472C4" w:themeColor="accent1"/>
          <w:sz w:val="24"/>
        </w:rPr>
        <w:t>ANNEX B</w:t>
      </w:r>
    </w:p>
    <w:p w14:paraId="2C1122E9" w14:textId="77777777" w:rsidR="00B151EA" w:rsidRPr="0004158C" w:rsidRDefault="00B151EA" w:rsidP="00B151EA">
      <w:pPr>
        <w:spacing w:after="0"/>
        <w:ind w:left="10" w:right="-15" w:hanging="10"/>
        <w:jc w:val="center"/>
        <w:rPr>
          <w:rFonts w:asciiTheme="minorBidi" w:hAnsiTheme="minorBidi" w:cstheme="minorBidi"/>
        </w:rPr>
      </w:pPr>
    </w:p>
    <w:p w14:paraId="33EE4C43" w14:textId="1C448C30" w:rsidR="00DB6545" w:rsidRPr="0004158C" w:rsidRDefault="00F41A59" w:rsidP="00B151EA">
      <w:pPr>
        <w:spacing w:after="0"/>
        <w:ind w:left="10" w:right="66" w:hanging="10"/>
        <w:jc w:val="center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t>TECHNICAL OFFER FORM</w:t>
      </w:r>
    </w:p>
    <w:p w14:paraId="023A0DA6" w14:textId="23CF892C" w:rsidR="00B151EA" w:rsidRPr="0004158C" w:rsidRDefault="00F564E2" w:rsidP="00B151EA">
      <w:pPr>
        <w:spacing w:after="105"/>
        <w:ind w:right="-4"/>
        <w:jc w:val="center"/>
        <w:rPr>
          <w:rFonts w:asciiTheme="minorBidi" w:eastAsia="Arial" w:hAnsiTheme="minorBidi" w:cstheme="minorBidi"/>
          <w:b/>
          <w:sz w:val="24"/>
          <w:szCs w:val="24"/>
        </w:rPr>
      </w:pPr>
      <w:r w:rsidRPr="0004158C">
        <w:rPr>
          <w:rFonts w:asciiTheme="minorBidi" w:eastAsia="Arial" w:hAnsiTheme="minorBidi" w:cstheme="minorBidi"/>
          <w:b/>
          <w:sz w:val="24"/>
          <w:szCs w:val="24"/>
        </w:rPr>
        <w:t>RFQ/LBY/TR/24/03</w:t>
      </w:r>
      <w:r w:rsidR="002E2A77">
        <w:rPr>
          <w:rFonts w:asciiTheme="minorBidi" w:eastAsia="Arial" w:hAnsiTheme="minorBidi" w:cstheme="minorBidi"/>
          <w:b/>
          <w:sz w:val="24"/>
          <w:szCs w:val="24"/>
        </w:rPr>
        <w:t>5</w:t>
      </w:r>
    </w:p>
    <w:p w14:paraId="2BEFBCB3" w14:textId="77777777" w:rsidR="00FA337A" w:rsidRPr="00C34E13" w:rsidRDefault="00FA337A" w:rsidP="00FA337A">
      <w:pPr>
        <w:ind w:right="-57"/>
        <w:jc w:val="center"/>
        <w:rPr>
          <w:rFonts w:asciiTheme="minorBidi" w:hAnsiTheme="minorBidi" w:cstheme="minorBidi"/>
          <w:b/>
          <w:sz w:val="24"/>
          <w:szCs w:val="24"/>
        </w:rPr>
      </w:pPr>
      <w:r w:rsidRPr="00C34E13">
        <w:rPr>
          <w:rFonts w:asciiTheme="minorBidi" w:hAnsiTheme="minorBidi" w:cstheme="minorBidi"/>
          <w:b/>
          <w:sz w:val="24"/>
          <w:szCs w:val="24"/>
        </w:rPr>
        <w:t>THE SUPPLY AND DELIVERY OF WINTER JACKETS</w:t>
      </w:r>
    </w:p>
    <w:p w14:paraId="2726DF18" w14:textId="77777777" w:rsidR="00FA337A" w:rsidRPr="00C34E13" w:rsidRDefault="00FA337A" w:rsidP="00FA337A">
      <w:pPr>
        <w:ind w:right="-57"/>
        <w:jc w:val="center"/>
        <w:rPr>
          <w:rFonts w:asciiTheme="minorBidi" w:hAnsiTheme="minorBidi" w:cstheme="minorBidi"/>
          <w:b/>
          <w:sz w:val="24"/>
          <w:szCs w:val="24"/>
        </w:rPr>
      </w:pPr>
      <w:r w:rsidRPr="00C34E13">
        <w:rPr>
          <w:rFonts w:asciiTheme="minorBidi" w:hAnsiTheme="minorBidi" w:cstheme="minorBidi"/>
          <w:b/>
          <w:sz w:val="24"/>
          <w:szCs w:val="24"/>
        </w:rPr>
        <w:t>FOR UNHCR LIBYA</w:t>
      </w:r>
    </w:p>
    <w:p w14:paraId="244E22CD" w14:textId="77777777" w:rsidR="003F1E0A" w:rsidRPr="0004158C" w:rsidRDefault="003F1E0A" w:rsidP="00F41A59">
      <w:pPr>
        <w:spacing w:after="0"/>
        <w:rPr>
          <w:rFonts w:asciiTheme="minorBidi" w:hAnsiTheme="minorBidi" w:cstheme="minorBidi"/>
        </w:rPr>
      </w:pPr>
    </w:p>
    <w:tbl>
      <w:tblPr>
        <w:tblStyle w:val="TableGrid"/>
        <w:tblW w:w="10350" w:type="dxa"/>
        <w:tblInd w:w="-185" w:type="dxa"/>
        <w:tblCellMar>
          <w:top w:w="46" w:type="dxa"/>
          <w:left w:w="107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534"/>
        <w:gridCol w:w="2610"/>
        <w:gridCol w:w="1350"/>
        <w:gridCol w:w="2070"/>
        <w:gridCol w:w="2250"/>
      </w:tblGrid>
      <w:tr w:rsidR="003B419E" w:rsidRPr="0004158C" w14:paraId="6471C688" w14:textId="77777777" w:rsidTr="00B876B0">
        <w:trPr>
          <w:trHeight w:val="8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92AE25" w14:textId="77777777" w:rsidR="003B419E" w:rsidRPr="0004158C" w:rsidRDefault="003B419E">
            <w:pPr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No. 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2FC025" w14:textId="77777777" w:rsidR="003B419E" w:rsidRPr="0004158C" w:rsidRDefault="003B419E">
            <w:pPr>
              <w:ind w:right="97"/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Item Details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EB2B47" w14:textId="505C3F36" w:rsidR="003B419E" w:rsidRPr="00AE383C" w:rsidRDefault="004866F4">
            <w:pPr>
              <w:spacing w:line="239" w:lineRule="auto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</w:rPr>
              <w:t xml:space="preserve">Sample </w:t>
            </w:r>
            <w:r w:rsidR="00AE383C" w:rsidRPr="00AE383C">
              <w:rPr>
                <w:rFonts w:asciiTheme="minorBidi" w:hAnsiTheme="minorBidi" w:cstheme="minorBidi"/>
                <w:b/>
              </w:rPr>
              <w:t>of Offered Item and detailed descriptions</w:t>
            </w:r>
            <w:r w:rsidR="003B419E" w:rsidRPr="0004158C">
              <w:rPr>
                <w:rFonts w:asciiTheme="minorBidi" w:hAnsiTheme="minorBidi" w:cstheme="minorBidi"/>
                <w:b/>
              </w:rPr>
              <w:t xml:space="preserve"> </w:t>
            </w:r>
            <w:proofErr w:type="gramStart"/>
            <w:r w:rsidR="00AE383C">
              <w:rPr>
                <w:rFonts w:asciiTheme="minorBidi" w:hAnsiTheme="minorBidi" w:cstheme="minorBidi"/>
                <w:b/>
              </w:rPr>
              <w:t>provided</w:t>
            </w:r>
            <w:proofErr w:type="gramEnd"/>
          </w:p>
          <w:p w14:paraId="48E8027B" w14:textId="77777777" w:rsidR="003B419E" w:rsidRPr="00AE383C" w:rsidRDefault="003B419E" w:rsidP="00AE383C">
            <w:pPr>
              <w:spacing w:line="239" w:lineRule="auto"/>
              <w:jc w:val="center"/>
              <w:rPr>
                <w:rFonts w:asciiTheme="minorBidi" w:hAnsiTheme="minorBidi" w:cstheme="minorBidi"/>
                <w:b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(Yes/No)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B411A9" w14:textId="1D0753EB" w:rsidR="003B419E" w:rsidRPr="0004158C" w:rsidRDefault="003B419E">
            <w:pPr>
              <w:ind w:right="100"/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Bidder’s Offer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135202" w14:textId="6665E831" w:rsidR="00E939B1" w:rsidRPr="0004158C" w:rsidRDefault="003B419E" w:rsidP="00300603">
            <w:pPr>
              <w:spacing w:line="239" w:lineRule="auto"/>
              <w:ind w:left="17" w:right="69"/>
              <w:jc w:val="center"/>
              <w:rPr>
                <w:rFonts w:asciiTheme="minorBidi" w:hAnsiTheme="minorBidi" w:cstheme="minorBidi"/>
                <w:b/>
              </w:rPr>
            </w:pPr>
            <w:r w:rsidRPr="0004158C">
              <w:rPr>
                <w:rFonts w:asciiTheme="minorBidi" w:hAnsiTheme="minorBidi" w:cstheme="minorBidi"/>
                <w:b/>
              </w:rPr>
              <w:t>Your offer meets the specifications in Annex A?</w:t>
            </w:r>
          </w:p>
          <w:p w14:paraId="4B910400" w14:textId="2AE4A825" w:rsidR="003B419E" w:rsidRPr="0004158C" w:rsidRDefault="003B419E">
            <w:pPr>
              <w:jc w:val="center"/>
              <w:rPr>
                <w:rFonts w:asciiTheme="minorBidi" w:hAnsiTheme="minorBidi" w:cstheme="minorBidi"/>
              </w:rPr>
            </w:pPr>
            <w:r w:rsidRPr="0004158C">
              <w:rPr>
                <w:rFonts w:asciiTheme="minorBidi" w:hAnsiTheme="minorBidi" w:cstheme="minorBidi"/>
                <w:b/>
              </w:rPr>
              <w:t xml:space="preserve"> (Yes / No)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53412E" w14:textId="77777777" w:rsidR="003B419E" w:rsidRPr="004F1810" w:rsidRDefault="003B419E">
            <w:pPr>
              <w:ind w:right="97"/>
              <w:jc w:val="center"/>
              <w:rPr>
                <w:rFonts w:asciiTheme="minorBidi" w:hAnsiTheme="minorBidi" w:cstheme="minorBidi"/>
              </w:rPr>
            </w:pPr>
            <w:r w:rsidRPr="004F1810">
              <w:rPr>
                <w:rFonts w:asciiTheme="minorBidi" w:hAnsiTheme="minorBidi" w:cstheme="minorBidi"/>
                <w:b/>
              </w:rPr>
              <w:t xml:space="preserve">Delivery time </w:t>
            </w:r>
          </w:p>
          <w:p w14:paraId="35F838A2" w14:textId="3D3AAB6C" w:rsidR="003B419E" w:rsidRPr="0004158C" w:rsidRDefault="003B419E">
            <w:pPr>
              <w:jc w:val="center"/>
              <w:rPr>
                <w:rFonts w:asciiTheme="minorBidi" w:hAnsiTheme="minorBidi" w:cstheme="minorBidi"/>
              </w:rPr>
            </w:pPr>
            <w:r w:rsidRPr="004F1810">
              <w:rPr>
                <w:rFonts w:asciiTheme="minorBidi" w:hAnsiTheme="minorBidi" w:cstheme="minorBidi"/>
                <w:b/>
              </w:rPr>
              <w:t xml:space="preserve">Not more than </w:t>
            </w:r>
            <w:r w:rsidR="00396DC2" w:rsidRPr="00396DC2">
              <w:rPr>
                <w:rFonts w:asciiTheme="minorBidi" w:hAnsiTheme="minorBidi" w:cstheme="minorBidi"/>
                <w:b/>
                <w:color w:val="FF0000"/>
              </w:rPr>
              <w:t>21</w:t>
            </w:r>
            <w:r w:rsidRPr="004F1810">
              <w:rPr>
                <w:rFonts w:asciiTheme="minorBidi" w:hAnsiTheme="minorBidi" w:cstheme="minorBidi"/>
                <w:b/>
              </w:rPr>
              <w:t xml:space="preserve"> days </w:t>
            </w:r>
            <w:r w:rsidR="00CB4C5D" w:rsidRPr="004F1810">
              <w:rPr>
                <w:rFonts w:asciiTheme="minorBidi" w:hAnsiTheme="minorBidi" w:cstheme="minorBidi"/>
                <w:b/>
              </w:rPr>
              <w:t>from receiving confirmation</w:t>
            </w:r>
            <w:r w:rsidR="00CB4C5D" w:rsidRPr="0004158C">
              <w:rPr>
                <w:rFonts w:asciiTheme="minorBidi" w:hAnsiTheme="minorBidi" w:cstheme="minorBidi"/>
                <w:b/>
              </w:rPr>
              <w:t xml:space="preserve"> by UNHCR</w:t>
            </w:r>
          </w:p>
        </w:tc>
      </w:tr>
      <w:tr w:rsidR="003B419E" w:rsidRPr="0004158C" w14:paraId="5BFB145C" w14:textId="77777777" w:rsidTr="00B876B0">
        <w:trPr>
          <w:trHeight w:val="50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2EDD" w14:textId="77777777" w:rsidR="003B419E" w:rsidRPr="0004158C" w:rsidRDefault="003B419E" w:rsidP="00F13371">
            <w:pPr>
              <w:ind w:right="96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1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BDDB" w14:textId="3CE7E923" w:rsidR="003B419E" w:rsidRPr="0004158C" w:rsidRDefault="00396DC2" w:rsidP="00F13371">
            <w:pPr>
              <w:ind w:left="1"/>
              <w:rPr>
                <w:rFonts w:asciiTheme="minorBidi" w:hAnsiTheme="minorBidi" w:cstheme="minorBidi"/>
                <w:sz w:val="20"/>
                <w:szCs w:val="20"/>
              </w:rPr>
            </w:pPr>
            <w:r w:rsidRPr="00396DC2">
              <w:rPr>
                <w:rFonts w:asciiTheme="minorBidi" w:hAnsiTheme="minorBidi" w:cstheme="minorBidi"/>
                <w:sz w:val="20"/>
                <w:szCs w:val="20"/>
              </w:rPr>
              <w:t>Winter Jackets for UNHCR Libya Operation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47836" w14:textId="77777777" w:rsidR="003B419E" w:rsidRPr="0004158C" w:rsidRDefault="003B419E" w:rsidP="00F13371">
            <w:pPr>
              <w:ind w:right="5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A0FC" w14:textId="39B733BA" w:rsidR="003B419E" w:rsidRPr="0004158C" w:rsidRDefault="003B419E" w:rsidP="00F13371">
            <w:pPr>
              <w:ind w:right="49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B6A5" w14:textId="77777777" w:rsidR="003B419E" w:rsidRPr="0004158C" w:rsidRDefault="003B419E" w:rsidP="00F13371">
            <w:pPr>
              <w:ind w:right="5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9C46" w14:textId="77777777" w:rsidR="003B419E" w:rsidRPr="0004158C" w:rsidRDefault="003B419E" w:rsidP="00F13371">
            <w:pPr>
              <w:ind w:right="49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4158C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</w:tr>
    </w:tbl>
    <w:p w14:paraId="3C66D93C" w14:textId="282CFA86" w:rsidR="00DB6545" w:rsidRPr="0004158C" w:rsidRDefault="00DB6545" w:rsidP="004245B5">
      <w:pPr>
        <w:spacing w:after="24"/>
        <w:rPr>
          <w:rFonts w:asciiTheme="minorBidi" w:hAnsiTheme="minorBidi" w:cstheme="minorBidi"/>
        </w:rPr>
      </w:pPr>
    </w:p>
    <w:p w14:paraId="05005FD4" w14:textId="52B6779A" w:rsidR="00A74666" w:rsidRPr="000E403B" w:rsidRDefault="00F41A59" w:rsidP="00A74666">
      <w:pPr>
        <w:rPr>
          <w:rFonts w:asciiTheme="minorBidi" w:eastAsiaTheme="minorHAnsi" w:hAnsiTheme="minorBidi" w:cstheme="minorBidi"/>
          <w:color w:val="auto"/>
        </w:rPr>
      </w:pPr>
      <w:r w:rsidRPr="000E403B">
        <w:rPr>
          <w:rFonts w:asciiTheme="minorBidi" w:hAnsiTheme="minorBidi" w:cstheme="minorBidi"/>
          <w:b/>
          <w:color w:val="auto"/>
          <w:sz w:val="28"/>
        </w:rPr>
        <w:t xml:space="preserve">NB: </w:t>
      </w:r>
      <w:r w:rsidR="00A74666" w:rsidRPr="000E403B">
        <w:rPr>
          <w:rFonts w:asciiTheme="minorBidi" w:hAnsiTheme="minorBidi" w:cstheme="minorBidi"/>
          <w:b/>
          <w:color w:val="auto"/>
          <w:sz w:val="28"/>
        </w:rPr>
        <w:t xml:space="preserve">Supplier should be able to deliver the requested quantities in </w:t>
      </w:r>
      <w:r w:rsidR="00AA4C67" w:rsidRPr="000E403B">
        <w:rPr>
          <w:rFonts w:asciiTheme="minorBidi" w:hAnsiTheme="minorBidi" w:cstheme="minorBidi"/>
          <w:b/>
          <w:color w:val="FF0000"/>
          <w:sz w:val="28"/>
        </w:rPr>
        <w:t>(</w:t>
      </w:r>
      <w:r w:rsidR="00396DC2" w:rsidRPr="000E403B">
        <w:rPr>
          <w:rFonts w:asciiTheme="minorBidi" w:hAnsiTheme="minorBidi" w:cstheme="minorBidi"/>
          <w:b/>
          <w:color w:val="FF0000"/>
          <w:sz w:val="28"/>
        </w:rPr>
        <w:t>21</w:t>
      </w:r>
      <w:r w:rsidR="00AA4C67" w:rsidRPr="000E403B">
        <w:rPr>
          <w:rFonts w:asciiTheme="minorBidi" w:hAnsiTheme="minorBidi" w:cstheme="minorBidi"/>
          <w:b/>
          <w:color w:val="FF0000"/>
          <w:sz w:val="28"/>
        </w:rPr>
        <w:t>)</w:t>
      </w:r>
      <w:r w:rsidR="00A74666" w:rsidRPr="000E403B">
        <w:rPr>
          <w:rFonts w:asciiTheme="minorBidi" w:hAnsiTheme="minorBidi" w:cstheme="minorBidi"/>
          <w:b/>
          <w:color w:val="FF0000"/>
          <w:sz w:val="28"/>
        </w:rPr>
        <w:t xml:space="preserve"> </w:t>
      </w:r>
      <w:r w:rsidR="00A74666" w:rsidRPr="000E403B">
        <w:rPr>
          <w:rFonts w:asciiTheme="minorBidi" w:hAnsiTheme="minorBidi" w:cstheme="minorBidi"/>
          <w:b/>
          <w:color w:val="auto"/>
          <w:sz w:val="28"/>
        </w:rPr>
        <w:t>days from receiving UNHCR Purchase Order.</w:t>
      </w:r>
    </w:p>
    <w:p w14:paraId="4E7436D7" w14:textId="7A68E8E8" w:rsidR="00DB6545" w:rsidRPr="00B6398C" w:rsidRDefault="00DB6545" w:rsidP="00B6398C">
      <w:pPr>
        <w:pStyle w:val="ListParagraph"/>
        <w:spacing w:after="91" w:line="250" w:lineRule="auto"/>
        <w:rPr>
          <w:rFonts w:asciiTheme="minorBidi" w:hAnsiTheme="minorBidi" w:cstheme="minorBidi"/>
          <w:sz w:val="24"/>
          <w:lang w:val="en-US"/>
        </w:rPr>
      </w:pPr>
    </w:p>
    <w:p w14:paraId="608D76A5" w14:textId="47DBED3B" w:rsidR="00DB6545" w:rsidRPr="0008675A" w:rsidRDefault="00F41A59" w:rsidP="0008675A">
      <w:pPr>
        <w:pStyle w:val="ListParagraph"/>
        <w:numPr>
          <w:ilvl w:val="0"/>
          <w:numId w:val="4"/>
        </w:numPr>
        <w:spacing w:after="91" w:line="250" w:lineRule="auto"/>
        <w:rPr>
          <w:rFonts w:asciiTheme="minorBidi" w:hAnsiTheme="minorBidi" w:cstheme="minorBidi"/>
          <w:sz w:val="24"/>
        </w:rPr>
      </w:pPr>
      <w:r w:rsidRPr="0008675A">
        <w:rPr>
          <w:rFonts w:asciiTheme="minorBidi" w:hAnsiTheme="minorBidi" w:cstheme="minorBidi"/>
          <w:sz w:val="24"/>
        </w:rPr>
        <w:t xml:space="preserve">In case if bidder wishes to submit multiple offers and samples, a separate Technical Offer Form is requested to be submitted with clear identification of the option number, which must be highlighted on the corresponding Financial Offer Form too. </w:t>
      </w:r>
    </w:p>
    <w:p w14:paraId="4D1656E3" w14:textId="3AB440E1" w:rsidR="0008675A" w:rsidRPr="0008675A" w:rsidRDefault="0008675A" w:rsidP="0008675A">
      <w:pPr>
        <w:pStyle w:val="ListParagraph"/>
        <w:numPr>
          <w:ilvl w:val="0"/>
          <w:numId w:val="4"/>
        </w:numPr>
        <w:spacing w:after="91" w:line="250" w:lineRule="auto"/>
        <w:rPr>
          <w:rFonts w:asciiTheme="minorBidi" w:hAnsiTheme="minorBidi" w:cstheme="minorBidi"/>
          <w:sz w:val="24"/>
        </w:rPr>
      </w:pPr>
      <w:r w:rsidRPr="0008675A">
        <w:rPr>
          <w:rFonts w:asciiTheme="minorBidi" w:hAnsiTheme="minorBidi" w:cstheme="minorBidi"/>
          <w:sz w:val="24"/>
        </w:rPr>
        <w:t>Items should be sorted into boxes and palletized by size and type.</w:t>
      </w:r>
    </w:p>
    <w:p w14:paraId="1BBDD05E" w14:textId="77777777" w:rsidR="005A4A7D" w:rsidRPr="0004158C" w:rsidRDefault="005A4A7D">
      <w:pPr>
        <w:spacing w:after="232"/>
        <w:ind w:left="720"/>
        <w:rPr>
          <w:rFonts w:asciiTheme="minorBidi" w:hAnsiTheme="minorBidi" w:cstheme="minorBidi"/>
          <w:b/>
        </w:rPr>
      </w:pPr>
    </w:p>
    <w:p w14:paraId="08737F1F" w14:textId="77777777" w:rsidR="005A4A7D" w:rsidRPr="0004158C" w:rsidRDefault="005A4A7D">
      <w:pPr>
        <w:spacing w:after="232"/>
        <w:ind w:left="720"/>
        <w:rPr>
          <w:rFonts w:asciiTheme="minorBidi" w:hAnsiTheme="minorBidi" w:cstheme="minorBidi"/>
        </w:rPr>
      </w:pPr>
    </w:p>
    <w:p w14:paraId="4D41AF4E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 Company Name: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505E8C16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55682A6A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32900980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Company Signature: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7347C6B6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03A234FE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2CFA874C" w14:textId="77777777" w:rsidR="00E939B1" w:rsidRPr="0004158C" w:rsidRDefault="00F41A59" w:rsidP="00E939B1">
      <w:pPr>
        <w:spacing w:after="247"/>
        <w:ind w:left="-180"/>
        <w:rPr>
          <w:rFonts w:asciiTheme="minorBidi" w:hAnsiTheme="minorBidi" w:cstheme="minorBidi"/>
          <w:b/>
        </w:rPr>
      </w:pPr>
      <w:r w:rsidRPr="0004158C">
        <w:rPr>
          <w:rFonts w:asciiTheme="minorBidi" w:hAnsiTheme="minorBidi" w:cstheme="minorBidi"/>
          <w:b/>
        </w:rPr>
        <w:t xml:space="preserve">Company Stamp: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  <w:t xml:space="preserve"> </w:t>
      </w:r>
      <w:r w:rsidRPr="0004158C">
        <w:rPr>
          <w:rFonts w:asciiTheme="minorBidi" w:hAnsiTheme="minorBidi" w:cstheme="minorBidi"/>
          <w:b/>
        </w:rPr>
        <w:tab/>
      </w:r>
    </w:p>
    <w:p w14:paraId="0922EEEE" w14:textId="77777777" w:rsidR="00E939B1" w:rsidRDefault="00E939B1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6B14D063" w14:textId="77777777" w:rsidR="007D474A" w:rsidRPr="0004158C" w:rsidRDefault="007D474A" w:rsidP="00E939B1">
      <w:pPr>
        <w:spacing w:after="247"/>
        <w:ind w:left="-180"/>
        <w:rPr>
          <w:rFonts w:asciiTheme="minorBidi" w:hAnsiTheme="minorBidi" w:cstheme="minorBidi"/>
          <w:b/>
        </w:rPr>
      </w:pPr>
    </w:p>
    <w:p w14:paraId="55648FF2" w14:textId="222539B1" w:rsidR="00DB6545" w:rsidRPr="0004158C" w:rsidRDefault="00F41A59" w:rsidP="00E939B1">
      <w:pPr>
        <w:spacing w:after="247"/>
        <w:ind w:left="-180"/>
        <w:rPr>
          <w:rFonts w:asciiTheme="minorBidi" w:hAnsiTheme="minorBidi" w:cstheme="minorBidi"/>
        </w:rPr>
      </w:pPr>
      <w:r w:rsidRPr="0004158C">
        <w:rPr>
          <w:rFonts w:asciiTheme="minorBidi" w:hAnsiTheme="minorBidi" w:cstheme="minorBidi"/>
          <w:b/>
        </w:rPr>
        <w:t xml:space="preserve">Date: </w:t>
      </w:r>
    </w:p>
    <w:p w14:paraId="23775C75" w14:textId="68033A93" w:rsidR="00DB6545" w:rsidRPr="0004158C" w:rsidRDefault="00DB6545" w:rsidP="00615830">
      <w:pPr>
        <w:spacing w:after="230"/>
        <w:ind w:left="720"/>
        <w:rPr>
          <w:rFonts w:asciiTheme="minorBidi" w:hAnsiTheme="minorBidi" w:cstheme="minorBidi"/>
        </w:rPr>
        <w:sectPr w:rsidR="00DB6545" w:rsidRPr="0004158C" w:rsidSect="00E939B1"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/>
          <w:pgMar w:top="662" w:right="965" w:bottom="720" w:left="950" w:header="720" w:footer="432" w:gutter="0"/>
          <w:cols w:space="720"/>
        </w:sectPr>
      </w:pPr>
    </w:p>
    <w:p w14:paraId="13195A3B" w14:textId="087B837B" w:rsidR="00DB6545" w:rsidRPr="0004158C" w:rsidRDefault="00F41A59" w:rsidP="005D0B85">
      <w:pPr>
        <w:spacing w:after="17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sz w:val="20"/>
        </w:rPr>
        <w:lastRenderedPageBreak/>
        <w:t xml:space="preserve"> </w:t>
      </w:r>
      <w:r w:rsidRPr="0004158C">
        <w:rPr>
          <w:rFonts w:asciiTheme="minorBidi" w:eastAsia="Times New Roman" w:hAnsiTheme="minorBidi" w:cstheme="minorBidi"/>
          <w:b/>
          <w:sz w:val="24"/>
        </w:rPr>
        <w:t xml:space="preserve"> </w:t>
      </w:r>
    </w:p>
    <w:p w14:paraId="4EA74227" w14:textId="77777777" w:rsidR="00DB6545" w:rsidRPr="0004158C" w:rsidRDefault="00F41A59">
      <w:pPr>
        <w:spacing w:after="0"/>
        <w:ind w:left="10" w:right="-15" w:hanging="10"/>
        <w:jc w:val="right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t xml:space="preserve">ANNEX B-1 </w:t>
      </w:r>
    </w:p>
    <w:p w14:paraId="01A1BF45" w14:textId="77777777" w:rsidR="00DB6545" w:rsidRPr="0004158C" w:rsidRDefault="00F41A59" w:rsidP="00A2385B">
      <w:pPr>
        <w:spacing w:after="0"/>
        <w:ind w:right="326"/>
        <w:jc w:val="right"/>
        <w:rPr>
          <w:rFonts w:asciiTheme="minorBidi" w:hAnsiTheme="minorBidi" w:cstheme="minorBidi"/>
        </w:rPr>
      </w:pPr>
      <w:r w:rsidRPr="0004158C">
        <w:rPr>
          <w:rFonts w:asciiTheme="minorBidi" w:eastAsia="Times New Roman" w:hAnsiTheme="minorBidi" w:cstheme="minorBidi"/>
          <w:b/>
          <w:sz w:val="24"/>
        </w:rPr>
        <w:t xml:space="preserve"> </w:t>
      </w:r>
    </w:p>
    <w:p w14:paraId="3533592A" w14:textId="4D7DE84B" w:rsidR="00DB6545" w:rsidRDefault="00F41A59" w:rsidP="0087444A">
      <w:pPr>
        <w:spacing w:after="0"/>
        <w:ind w:left="1435"/>
        <w:rPr>
          <w:rFonts w:asciiTheme="minorBidi" w:eastAsia="Times New Roman" w:hAnsiTheme="minorBidi" w:cstheme="minorBidi"/>
          <w:b/>
          <w:sz w:val="24"/>
          <w:u w:val="single" w:color="000000"/>
        </w:rPr>
      </w:pPr>
      <w:r w:rsidRPr="0004158C">
        <w:rPr>
          <w:rFonts w:asciiTheme="minorBidi" w:eastAsia="Times New Roman" w:hAnsiTheme="minorBidi" w:cstheme="minorBidi"/>
          <w:b/>
          <w:sz w:val="24"/>
          <w:u w:val="single" w:color="000000"/>
        </w:rPr>
        <w:t>CHECKLIST FOR REQUIRED TECHNICAL DOCUMENTS</w:t>
      </w:r>
    </w:p>
    <w:p w14:paraId="0DF06259" w14:textId="77777777" w:rsidR="00DB6545" w:rsidRDefault="00F41A59">
      <w:pPr>
        <w:spacing w:after="0"/>
        <w:rPr>
          <w:rFonts w:asciiTheme="minorBidi" w:eastAsia="Times New Roman" w:hAnsiTheme="minorBidi" w:cstheme="minorBidi"/>
          <w:sz w:val="24"/>
        </w:rPr>
      </w:pPr>
      <w:r w:rsidRPr="0004158C">
        <w:rPr>
          <w:rFonts w:asciiTheme="minorBidi" w:eastAsia="Times New Roman" w:hAnsiTheme="minorBidi" w:cstheme="minorBidi"/>
          <w:sz w:val="24"/>
        </w:rPr>
        <w:t xml:space="preserve"> </w:t>
      </w:r>
    </w:p>
    <w:tbl>
      <w:tblPr>
        <w:tblW w:w="990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405"/>
        <w:gridCol w:w="1955"/>
      </w:tblGrid>
      <w:tr w:rsidR="00D15EE4" w:rsidRPr="00C34E13" w14:paraId="10B245D4" w14:textId="77777777" w:rsidTr="00882358">
        <w:tc>
          <w:tcPr>
            <w:tcW w:w="540" w:type="dxa"/>
            <w:shd w:val="clear" w:color="auto" w:fill="F2F2F2" w:themeFill="background1" w:themeFillShade="F2"/>
          </w:tcPr>
          <w:p w14:paraId="5844F2D5" w14:textId="77777777" w:rsidR="00D15EE4" w:rsidRPr="00C34E13" w:rsidRDefault="00D15EE4" w:rsidP="00882358">
            <w:pPr>
              <w:ind w:left="-484"/>
              <w:jc w:val="center"/>
              <w:rPr>
                <w:rFonts w:asciiTheme="minorBidi" w:eastAsia="Arial Unicode MS" w:hAnsiTheme="minorBidi" w:cstheme="minorBidi"/>
                <w:bCs/>
              </w:rPr>
            </w:pPr>
            <w:bookmarkStart w:id="0" w:name="_Hlk177483029"/>
            <w:r w:rsidRPr="00C34E13">
              <w:rPr>
                <w:rFonts w:asciiTheme="minorBidi" w:eastAsia="Arial Unicode MS" w:hAnsiTheme="minorBidi" w:cstheme="minorBidi"/>
                <w:bCs/>
              </w:rPr>
              <w:t>Sr. No.</w:t>
            </w:r>
          </w:p>
        </w:tc>
        <w:tc>
          <w:tcPr>
            <w:tcW w:w="7405" w:type="dxa"/>
            <w:shd w:val="clear" w:color="auto" w:fill="F2F2F2" w:themeFill="background1" w:themeFillShade="F2"/>
          </w:tcPr>
          <w:p w14:paraId="6824A9BF" w14:textId="77777777" w:rsidR="00D15EE4" w:rsidRPr="00C34E13" w:rsidRDefault="00D15EE4" w:rsidP="00882358">
            <w:pPr>
              <w:ind w:left="-720"/>
              <w:jc w:val="center"/>
              <w:rPr>
                <w:rFonts w:asciiTheme="minorBidi" w:eastAsia="Arial Unicode MS" w:hAnsiTheme="minorBidi" w:cstheme="minorBidi"/>
                <w:b/>
              </w:rPr>
            </w:pPr>
            <w:r w:rsidRPr="00C34E13">
              <w:rPr>
                <w:rFonts w:asciiTheme="minorBidi" w:eastAsia="Arial Unicode MS" w:hAnsiTheme="minorBidi" w:cstheme="minorBidi"/>
                <w:b/>
              </w:rPr>
              <w:t>Criteria</w:t>
            </w:r>
          </w:p>
        </w:tc>
        <w:tc>
          <w:tcPr>
            <w:tcW w:w="1955" w:type="dxa"/>
            <w:shd w:val="clear" w:color="auto" w:fill="F2F2F2" w:themeFill="background1" w:themeFillShade="F2"/>
          </w:tcPr>
          <w:p w14:paraId="6190F274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/>
              </w:rPr>
            </w:pPr>
            <w:r w:rsidRPr="00C34E13">
              <w:rPr>
                <w:rFonts w:asciiTheme="minorBidi" w:eastAsia="Arial Unicode MS" w:hAnsiTheme="minorBidi" w:cstheme="minorBidi"/>
                <w:b/>
              </w:rPr>
              <w:t>Assessment</w:t>
            </w:r>
          </w:p>
        </w:tc>
      </w:tr>
      <w:tr w:rsidR="00D15EE4" w:rsidRPr="00C34E13" w14:paraId="34F2D971" w14:textId="77777777" w:rsidTr="00882358">
        <w:trPr>
          <w:trHeight w:val="711"/>
        </w:trPr>
        <w:tc>
          <w:tcPr>
            <w:tcW w:w="540" w:type="dxa"/>
          </w:tcPr>
          <w:p w14:paraId="222D88E5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1</w:t>
            </w:r>
          </w:p>
        </w:tc>
        <w:tc>
          <w:tcPr>
            <w:tcW w:w="7405" w:type="dxa"/>
            <w:shd w:val="clear" w:color="auto" w:fill="auto"/>
          </w:tcPr>
          <w:p w14:paraId="4D91692A" w14:textId="77777777" w:rsidR="00C1056F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offered goods should fully confirm to the specifications given in </w:t>
            </w:r>
          </w:p>
          <w:p w14:paraId="47E9797B" w14:textId="66BE4BF7" w:rsidR="00D15EE4" w:rsidRPr="00C34E13" w:rsidRDefault="00C1056F" w:rsidP="00882358">
            <w:pPr>
              <w:ind w:left="-12"/>
              <w:jc w:val="both"/>
              <w:rPr>
                <w:rFonts w:asciiTheme="minorBidi" w:eastAsia="Arial Unicode MS" w:hAnsiTheme="minorBidi" w:cstheme="minorBidi"/>
                <w:bCs/>
              </w:rPr>
            </w:pPr>
            <w:r>
              <w:rPr>
                <w:rFonts w:asciiTheme="minorBidi" w:hAnsiTheme="minorBidi" w:cstheme="minorBidi"/>
                <w:lang w:val="en"/>
              </w:rPr>
              <w:t>(</w:t>
            </w:r>
            <w:r w:rsidR="00D15EE4" w:rsidRPr="00C34E13">
              <w:rPr>
                <w:rFonts w:asciiTheme="minorBidi" w:hAnsiTheme="minorBidi" w:cstheme="minorBidi"/>
                <w:lang w:val="en"/>
              </w:rPr>
              <w:t>Annex A</w:t>
            </w:r>
            <w:r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62E637AD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24975E49" w14:textId="77777777" w:rsidTr="00882358">
        <w:trPr>
          <w:trHeight w:val="377"/>
        </w:trPr>
        <w:tc>
          <w:tcPr>
            <w:tcW w:w="540" w:type="dxa"/>
          </w:tcPr>
          <w:p w14:paraId="638C859C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2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0EEAF67" w14:textId="77777777" w:rsidR="00D15EE4" w:rsidRPr="00871CD1" w:rsidRDefault="00D15EE4" w:rsidP="00882358">
            <w:pPr>
              <w:ind w:left="170" w:right="177"/>
              <w:contextualSpacing/>
              <w:rPr>
                <w:rFonts w:ascii="Arial" w:hAnsi="Arial" w:cs="Arial"/>
                <w:rtl/>
              </w:rPr>
            </w:pPr>
            <w:r w:rsidRPr="00871CD1">
              <w:rPr>
                <w:rFonts w:ascii="Arial" w:hAnsi="Arial" w:cs="Arial"/>
              </w:rPr>
              <w:t>The bidder has submitted a receipt by UNHCR confirming delivery of physical sample line with requirements stated in Annex A.</w:t>
            </w:r>
          </w:p>
          <w:p w14:paraId="7FCBD450" w14:textId="77777777" w:rsidR="00D15EE4" w:rsidRPr="00B62EDC" w:rsidRDefault="00D15EE4" w:rsidP="00882358">
            <w:pPr>
              <w:bidi/>
              <w:jc w:val="both"/>
              <w:rPr>
                <w:rFonts w:asciiTheme="minorBidi" w:hAnsiTheme="minorBidi" w:cstheme="minorBidi"/>
              </w:rPr>
            </w:pPr>
            <w:r w:rsidRPr="00871CD1">
              <w:rPr>
                <w:rFonts w:ascii="Arial" w:hAnsi="Arial" w:cs="Arial"/>
                <w:b/>
                <w:bCs/>
                <w:rtl/>
              </w:rPr>
              <w:t xml:space="preserve">على مقدم العرض تقديم إيصالاً إلى المفوضية السامية للأمم المتحدة لشؤون اللاجئين يؤكد فيه تسليم </w:t>
            </w:r>
            <w:r w:rsidRPr="00871CD1">
              <w:rPr>
                <w:rFonts w:ascii="Arial" w:hAnsi="Arial" w:cs="Arial"/>
                <w:b/>
                <w:bCs/>
                <w:rtl/>
                <w:lang w:bidi="ar-IQ"/>
              </w:rPr>
              <w:t>نموذج</w:t>
            </w:r>
            <w:r w:rsidRPr="00871CD1">
              <w:rPr>
                <w:rFonts w:ascii="Arial" w:hAnsi="Arial" w:cs="Arial"/>
                <w:b/>
                <w:bCs/>
                <w:rtl/>
              </w:rPr>
              <w:t xml:space="preserve"> حسب المتطلبات المذكورة في </w:t>
            </w:r>
            <w:proofErr w:type="gramStart"/>
            <w:r w:rsidRPr="00871CD1">
              <w:rPr>
                <w:rFonts w:ascii="Arial" w:hAnsi="Arial" w:cs="Arial"/>
                <w:b/>
                <w:bCs/>
                <w:rtl/>
              </w:rPr>
              <w:t xml:space="preserve">العطاء </w:t>
            </w:r>
            <w:r w:rsidRPr="00871CD1">
              <w:rPr>
                <w:rFonts w:ascii="Arial" w:hAnsi="Arial" w:cs="Arial"/>
                <w:b/>
                <w:bCs/>
              </w:rPr>
              <w:t>)</w:t>
            </w:r>
            <w:r w:rsidRPr="00871CD1">
              <w:rPr>
                <w:rFonts w:ascii="Arial" w:hAnsi="Arial" w:cs="Arial"/>
                <w:b/>
                <w:bCs/>
                <w:rtl/>
              </w:rPr>
              <w:t>الملحق</w:t>
            </w:r>
            <w:proofErr w:type="gramEnd"/>
            <w:r w:rsidRPr="00871CD1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871CD1">
              <w:rPr>
                <w:rFonts w:ascii="Arial" w:hAnsi="Arial" w:cs="Arial"/>
                <w:b/>
                <w:bCs/>
              </w:rPr>
              <w:t>(A</w:t>
            </w:r>
            <w:r w:rsidRPr="00871CD1">
              <w:rPr>
                <w:rFonts w:ascii="Arial" w:hAnsi="Arial" w:cs="Arial"/>
                <w:b/>
                <w:bCs/>
                <w:rtl/>
              </w:rPr>
              <w:t>.</w:t>
            </w:r>
            <w:r w:rsidRPr="00871CD1">
              <w:rPr>
                <w:rFonts w:ascii="Arial" w:hAnsi="Arial" w:cs="Arial"/>
                <w:rtl/>
              </w:rPr>
              <w:t xml:space="preserve"> </w:t>
            </w:r>
          </w:p>
        </w:tc>
        <w:tc>
          <w:tcPr>
            <w:tcW w:w="1955" w:type="dxa"/>
            <w:shd w:val="clear" w:color="auto" w:fill="auto"/>
          </w:tcPr>
          <w:p w14:paraId="499CEF5B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5D2402F8" w14:textId="77777777" w:rsidTr="00882358">
        <w:trPr>
          <w:trHeight w:val="377"/>
        </w:trPr>
        <w:tc>
          <w:tcPr>
            <w:tcW w:w="540" w:type="dxa"/>
          </w:tcPr>
          <w:p w14:paraId="5E08E365" w14:textId="77777777" w:rsidR="00D15EE4" w:rsidRPr="0014476B" w:rsidRDefault="00D15EE4" w:rsidP="00882358">
            <w:pPr>
              <w:ind w:left="-12" w:right="-192"/>
              <w:jc w:val="center"/>
              <w:rPr>
                <w:rFonts w:asciiTheme="minorBidi" w:eastAsia="Arial Unicode MS" w:hAnsiTheme="minorBidi" w:cstheme="minorBidi"/>
                <w:bCs/>
              </w:rPr>
            </w:pPr>
            <w:r>
              <w:rPr>
                <w:rFonts w:asciiTheme="minorBidi" w:eastAsia="Arial Unicode MS" w:hAnsiTheme="minorBidi" w:cstheme="minorBidi"/>
                <w:bCs/>
              </w:rPr>
              <w:t>3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16088178" w14:textId="6186CF00" w:rsidR="00D15EE4" w:rsidRPr="00871CD1" w:rsidRDefault="00D15EE4" w:rsidP="00882358">
            <w:pPr>
              <w:ind w:left="170" w:right="177"/>
              <w:contextualSpacing/>
              <w:rPr>
                <w:rFonts w:ascii="Arial" w:hAnsi="Arial" w:cs="Arial"/>
                <w:rtl/>
              </w:rPr>
            </w:pPr>
            <w:r w:rsidRPr="00871CD1">
              <w:rPr>
                <w:rFonts w:ascii="Arial" w:hAnsi="Arial" w:cs="Arial"/>
              </w:rPr>
              <w:t xml:space="preserve">The bidder has submitted a sample </w:t>
            </w:r>
            <w:r w:rsidRPr="00196DB7">
              <w:rPr>
                <w:rFonts w:ascii="Arial" w:hAnsi="Arial" w:cs="Arial"/>
              </w:rPr>
              <w:t xml:space="preserve">matching </w:t>
            </w:r>
            <w:r w:rsidRPr="00871CD1">
              <w:rPr>
                <w:rFonts w:ascii="Arial" w:hAnsi="Arial" w:cs="Arial"/>
              </w:rPr>
              <w:t xml:space="preserve">requirements stated in </w:t>
            </w:r>
            <w:r w:rsidR="00C1056F">
              <w:rPr>
                <w:rFonts w:ascii="Arial" w:hAnsi="Arial" w:cs="Arial"/>
              </w:rPr>
              <w:t>(</w:t>
            </w:r>
            <w:r w:rsidRPr="00871CD1">
              <w:rPr>
                <w:rFonts w:ascii="Arial" w:hAnsi="Arial" w:cs="Arial"/>
              </w:rPr>
              <w:t>Annex A</w:t>
            </w:r>
            <w:r w:rsidR="00C1056F">
              <w:rPr>
                <w:rFonts w:ascii="Arial" w:hAnsi="Arial" w:cs="Arial"/>
              </w:rPr>
              <w:t>)</w:t>
            </w:r>
            <w:r w:rsidRPr="00871CD1">
              <w:rPr>
                <w:rFonts w:ascii="Arial" w:hAnsi="Arial" w:cs="Arial"/>
              </w:rPr>
              <w:t>.</w:t>
            </w:r>
          </w:p>
          <w:p w14:paraId="5F5BA206" w14:textId="77777777" w:rsidR="00D15EE4" w:rsidRPr="00871CD1" w:rsidRDefault="00D15EE4" w:rsidP="00882358">
            <w:pPr>
              <w:bidi/>
              <w:ind w:left="170" w:right="177"/>
              <w:contextualSpacing/>
              <w:rPr>
                <w:rFonts w:ascii="Arial" w:hAnsi="Arial" w:cs="Arial"/>
              </w:rPr>
            </w:pPr>
            <w:r w:rsidRPr="00871CD1">
              <w:rPr>
                <w:rFonts w:ascii="Arial" w:hAnsi="Arial" w:cs="Arial"/>
                <w:b/>
                <w:bCs/>
                <w:rtl/>
              </w:rPr>
              <w:t xml:space="preserve">على مقدم العرض 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تقديم نموذج الى </w:t>
            </w:r>
            <w:r w:rsidRPr="00871CD1">
              <w:rPr>
                <w:rFonts w:ascii="Arial" w:hAnsi="Arial" w:cs="Arial"/>
                <w:b/>
                <w:bCs/>
                <w:rtl/>
              </w:rPr>
              <w:t xml:space="preserve">المفوضية السامية للأمم المتحدة لشؤون اللاجئين </w:t>
            </w:r>
            <w:r>
              <w:rPr>
                <w:rFonts w:ascii="Arial" w:hAnsi="Arial" w:cs="Arial" w:hint="cs"/>
                <w:b/>
                <w:bCs/>
                <w:rtl/>
              </w:rPr>
              <w:t>مطابق</w:t>
            </w:r>
            <w:r w:rsidRPr="00871CD1">
              <w:rPr>
                <w:rFonts w:ascii="Arial" w:hAnsi="Arial" w:cs="Arial"/>
                <w:b/>
                <w:bCs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rtl/>
              </w:rPr>
              <w:t>للمواصفات</w:t>
            </w:r>
            <w:r w:rsidRPr="00871CD1">
              <w:rPr>
                <w:rFonts w:ascii="Arial" w:hAnsi="Arial" w:cs="Arial"/>
                <w:b/>
                <w:bCs/>
                <w:rtl/>
              </w:rPr>
              <w:t xml:space="preserve"> المذكورة في </w:t>
            </w:r>
            <w:proofErr w:type="gramStart"/>
            <w:r w:rsidRPr="00871CD1">
              <w:rPr>
                <w:rFonts w:ascii="Arial" w:hAnsi="Arial" w:cs="Arial"/>
                <w:b/>
                <w:bCs/>
                <w:rtl/>
              </w:rPr>
              <w:t xml:space="preserve">العطاء </w:t>
            </w:r>
            <w:r w:rsidRPr="00871CD1">
              <w:rPr>
                <w:rFonts w:ascii="Arial" w:hAnsi="Arial" w:cs="Arial"/>
                <w:b/>
                <w:bCs/>
              </w:rPr>
              <w:t>)</w:t>
            </w:r>
            <w:r w:rsidRPr="00871CD1">
              <w:rPr>
                <w:rFonts w:ascii="Arial" w:hAnsi="Arial" w:cs="Arial"/>
                <w:b/>
                <w:bCs/>
                <w:rtl/>
              </w:rPr>
              <w:t>الملحق</w:t>
            </w:r>
            <w:proofErr w:type="gramEnd"/>
            <w:r w:rsidRPr="00871CD1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Pr="00871CD1">
              <w:rPr>
                <w:rFonts w:ascii="Arial" w:hAnsi="Arial" w:cs="Arial"/>
                <w:b/>
                <w:bCs/>
              </w:rPr>
              <w:t>(A</w:t>
            </w:r>
            <w:r w:rsidRPr="00871CD1">
              <w:rPr>
                <w:rFonts w:ascii="Arial" w:hAnsi="Arial" w:cs="Arial"/>
                <w:b/>
                <w:bCs/>
                <w:rtl/>
              </w:rPr>
              <w:t>.</w:t>
            </w:r>
          </w:p>
        </w:tc>
        <w:tc>
          <w:tcPr>
            <w:tcW w:w="1955" w:type="dxa"/>
            <w:shd w:val="clear" w:color="auto" w:fill="auto"/>
          </w:tcPr>
          <w:p w14:paraId="59639A51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eastAsia="Arial Unicode MS" w:hAnsiTheme="minorBidi" w:cstheme="minorBidi"/>
                <w:bCs/>
              </w:rPr>
            </w:pPr>
            <w:r w:rsidRPr="00C34E13">
              <w:rPr>
                <w:rFonts w:asciiTheme="minorBidi" w:eastAsia="Arial Unicode MS" w:hAnsiTheme="minorBidi" w:cstheme="minorBidi"/>
                <w:bCs/>
              </w:rPr>
              <w:t>Pass / Fail</w:t>
            </w:r>
          </w:p>
        </w:tc>
      </w:tr>
      <w:tr w:rsidR="00D15EE4" w:rsidRPr="00C34E13" w14:paraId="409D235B" w14:textId="77777777" w:rsidTr="00882358">
        <w:trPr>
          <w:trHeight w:val="621"/>
        </w:trPr>
        <w:tc>
          <w:tcPr>
            <w:tcW w:w="540" w:type="dxa"/>
          </w:tcPr>
          <w:p w14:paraId="4992D35D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4</w:t>
            </w:r>
          </w:p>
        </w:tc>
        <w:tc>
          <w:tcPr>
            <w:tcW w:w="7405" w:type="dxa"/>
            <w:shd w:val="clear" w:color="auto" w:fill="auto"/>
          </w:tcPr>
          <w:p w14:paraId="20C36683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Company documents: Libyan License, Libyan Registration certificate proving that the bidding company was established on or before 15/10/2021 and authorized in relevant activities,</w:t>
            </w:r>
          </w:p>
          <w:p w14:paraId="03406D43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, مستخرج من السجل التجاري العام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- 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رخصة شركة</w:t>
            </w:r>
            <w:r w:rsidRPr="00C34E13"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59AC4342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1180B0A1" w14:textId="77777777" w:rsidTr="00882358">
        <w:trPr>
          <w:trHeight w:val="621"/>
        </w:trPr>
        <w:tc>
          <w:tcPr>
            <w:tcW w:w="540" w:type="dxa"/>
          </w:tcPr>
          <w:p w14:paraId="67622582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5</w:t>
            </w:r>
          </w:p>
        </w:tc>
        <w:tc>
          <w:tcPr>
            <w:tcW w:w="7405" w:type="dxa"/>
            <w:shd w:val="clear" w:color="auto" w:fill="auto"/>
          </w:tcPr>
          <w:p w14:paraId="3B45E90F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Article of association indicating the company’s authorized activities which must be relevant to the solicited goods.</w:t>
            </w:r>
          </w:p>
          <w:p w14:paraId="040AAF75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عقد تأسيس الشركة</w:t>
            </w:r>
            <w:r w:rsidRPr="00C34E13">
              <w:rPr>
                <w:rFonts w:asciiTheme="minorBidi" w:hAnsiTheme="minorBidi" w:cstheme="minorBidi"/>
                <w:lang w:val="en"/>
              </w:rPr>
              <w:t>)</w:t>
            </w:r>
          </w:p>
        </w:tc>
        <w:tc>
          <w:tcPr>
            <w:tcW w:w="1955" w:type="dxa"/>
            <w:shd w:val="clear" w:color="auto" w:fill="auto"/>
          </w:tcPr>
          <w:p w14:paraId="28F9C82A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6DE11EE3" w14:textId="77777777" w:rsidTr="00882358">
        <w:trPr>
          <w:trHeight w:val="621"/>
        </w:trPr>
        <w:tc>
          <w:tcPr>
            <w:tcW w:w="540" w:type="dxa"/>
          </w:tcPr>
          <w:p w14:paraId="1104BAE7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6</w:t>
            </w:r>
          </w:p>
        </w:tc>
        <w:tc>
          <w:tcPr>
            <w:tcW w:w="7405" w:type="dxa"/>
            <w:shd w:val="clear" w:color="auto" w:fill="auto"/>
          </w:tcPr>
          <w:p w14:paraId="7D82DC0C" w14:textId="73C1BC13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supplier’s mobilization and delivery time is in line with the requirement specified in </w:t>
            </w:r>
            <w:r w:rsidR="00C1056F">
              <w:rPr>
                <w:rFonts w:asciiTheme="minorBidi" w:hAnsiTheme="minorBidi" w:cstheme="minorBidi"/>
                <w:lang w:val="en"/>
              </w:rPr>
              <w:t>(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Annex </w:t>
            </w:r>
            <w:r w:rsidR="00C1056F">
              <w:rPr>
                <w:rFonts w:asciiTheme="minorBidi" w:hAnsiTheme="minorBidi" w:cstheme="minorBidi"/>
                <w:lang w:val="en"/>
              </w:rPr>
              <w:t>A)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(maximum </w:t>
            </w:r>
            <w:r w:rsidRPr="00C34E13">
              <w:rPr>
                <w:rFonts w:asciiTheme="minorBidi" w:hAnsiTheme="minorBidi" w:cstheme="minorBidi"/>
                <w:color w:val="FF0000"/>
                <w:lang w:val="en"/>
              </w:rPr>
              <w:t>21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days)</w:t>
            </w:r>
          </w:p>
        </w:tc>
        <w:tc>
          <w:tcPr>
            <w:tcW w:w="1955" w:type="dxa"/>
            <w:shd w:val="clear" w:color="auto" w:fill="auto"/>
          </w:tcPr>
          <w:p w14:paraId="2040B80A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247471A0" w14:textId="77777777" w:rsidTr="00882358">
        <w:trPr>
          <w:trHeight w:val="621"/>
        </w:trPr>
        <w:tc>
          <w:tcPr>
            <w:tcW w:w="540" w:type="dxa"/>
          </w:tcPr>
          <w:p w14:paraId="706AE0B3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7</w:t>
            </w:r>
          </w:p>
        </w:tc>
        <w:tc>
          <w:tcPr>
            <w:tcW w:w="7405" w:type="dxa"/>
            <w:shd w:val="clear" w:color="auto" w:fill="auto"/>
          </w:tcPr>
          <w:p w14:paraId="4F3B2524" w14:textId="77E31AB5" w:rsidR="00D15EE4" w:rsidRPr="00C34E13" w:rsidRDefault="00D15EE4" w:rsidP="00882358">
            <w:pPr>
              <w:tabs>
                <w:tab w:val="left" w:pos="1392"/>
              </w:tabs>
              <w:ind w:left="-12"/>
              <w:jc w:val="both"/>
              <w:rPr>
                <w:rFonts w:asciiTheme="minorBidi" w:hAnsiTheme="minorBidi" w:cstheme="minorBidi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 xml:space="preserve">Technical offer submitted on </w:t>
            </w:r>
            <w:r w:rsidR="00C1056F">
              <w:rPr>
                <w:rFonts w:asciiTheme="minorBidi" w:hAnsiTheme="minorBidi" w:cstheme="minorBidi"/>
                <w:color w:val="000000" w:themeColor="text1"/>
              </w:rPr>
              <w:t>(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>Annex B</w:t>
            </w:r>
            <w:r w:rsidR="00C1056F">
              <w:rPr>
                <w:rFonts w:asciiTheme="minorBidi" w:hAnsiTheme="minorBidi" w:cstheme="minorBidi"/>
                <w:color w:val="000000" w:themeColor="text1"/>
              </w:rPr>
              <w:t>)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>, duly signed and stamped.</w:t>
            </w:r>
          </w:p>
        </w:tc>
        <w:tc>
          <w:tcPr>
            <w:tcW w:w="1955" w:type="dxa"/>
            <w:shd w:val="clear" w:color="auto" w:fill="auto"/>
          </w:tcPr>
          <w:p w14:paraId="2B0CC87F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090B1EE1" w14:textId="77777777" w:rsidTr="00882358">
        <w:trPr>
          <w:trHeight w:val="621"/>
        </w:trPr>
        <w:tc>
          <w:tcPr>
            <w:tcW w:w="540" w:type="dxa"/>
          </w:tcPr>
          <w:p w14:paraId="2237D786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8</w:t>
            </w:r>
          </w:p>
        </w:tc>
        <w:tc>
          <w:tcPr>
            <w:tcW w:w="7405" w:type="dxa"/>
            <w:shd w:val="clear" w:color="auto" w:fill="auto"/>
          </w:tcPr>
          <w:p w14:paraId="535405B2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>The Vendor has submitted a signed and stamped copy of Vendor Registration Form or existing UNHCR vendor ID (Annex D)</w:t>
            </w:r>
          </w:p>
        </w:tc>
        <w:tc>
          <w:tcPr>
            <w:tcW w:w="1955" w:type="dxa"/>
            <w:shd w:val="clear" w:color="auto" w:fill="auto"/>
          </w:tcPr>
          <w:p w14:paraId="596B6B95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7FBABE5A" w14:textId="77777777" w:rsidTr="00882358">
        <w:trPr>
          <w:trHeight w:val="621"/>
        </w:trPr>
        <w:tc>
          <w:tcPr>
            <w:tcW w:w="540" w:type="dxa"/>
          </w:tcPr>
          <w:p w14:paraId="0AAC58DC" w14:textId="77777777" w:rsidR="00D15EE4" w:rsidRPr="0014476B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14476B">
              <w:rPr>
                <w:rFonts w:asciiTheme="minorBidi" w:hAnsiTheme="minorBidi" w:cstheme="minorBidi"/>
                <w:lang w:val="en"/>
              </w:rPr>
              <w:t>9</w:t>
            </w:r>
          </w:p>
        </w:tc>
        <w:tc>
          <w:tcPr>
            <w:tcW w:w="7405" w:type="dxa"/>
            <w:shd w:val="clear" w:color="auto" w:fill="auto"/>
          </w:tcPr>
          <w:p w14:paraId="10D9AF77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color w:val="000000" w:themeColor="text1"/>
              </w:rPr>
            </w:pPr>
            <w:r w:rsidRPr="00C34E13">
              <w:rPr>
                <w:rFonts w:asciiTheme="minorBidi" w:hAnsiTheme="minorBidi" w:cstheme="minorBidi"/>
                <w:color w:val="000000" w:themeColor="text1"/>
              </w:rPr>
              <w:t>The bidder has submitted a Bank statement including the account number, name, and currency (USD)</w:t>
            </w:r>
            <w:r w:rsidRPr="00C34E13">
              <w:rPr>
                <w:rFonts w:asciiTheme="minorBidi" w:hAnsiTheme="minorBidi" w:cstheme="minorBidi"/>
                <w:color w:val="000000" w:themeColor="text1"/>
              </w:rPr>
              <w:tab/>
            </w:r>
          </w:p>
        </w:tc>
        <w:tc>
          <w:tcPr>
            <w:tcW w:w="1955" w:type="dxa"/>
            <w:shd w:val="clear" w:color="auto" w:fill="auto"/>
          </w:tcPr>
          <w:p w14:paraId="0A2D1CE9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28281FF7" w14:textId="77777777" w:rsidTr="00882358">
        <w:trPr>
          <w:trHeight w:val="621"/>
        </w:trPr>
        <w:tc>
          <w:tcPr>
            <w:tcW w:w="540" w:type="dxa"/>
          </w:tcPr>
          <w:p w14:paraId="3A258D3D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>
              <w:rPr>
                <w:rFonts w:asciiTheme="minorBidi" w:hAnsiTheme="minorBidi" w:cstheme="minorBidi"/>
                <w:lang w:val="en"/>
              </w:rPr>
              <w:t>10</w:t>
            </w:r>
          </w:p>
        </w:tc>
        <w:tc>
          <w:tcPr>
            <w:tcW w:w="7405" w:type="dxa"/>
            <w:shd w:val="clear" w:color="auto" w:fill="auto"/>
          </w:tcPr>
          <w:p w14:paraId="4DA83174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The Vendor acknowledges the UNHCR General Conditions of Contract (Annex E)</w:t>
            </w:r>
          </w:p>
        </w:tc>
        <w:tc>
          <w:tcPr>
            <w:tcW w:w="1955" w:type="dxa"/>
            <w:shd w:val="clear" w:color="auto" w:fill="auto"/>
          </w:tcPr>
          <w:p w14:paraId="487E163E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6CF0DBD0" w14:textId="77777777" w:rsidTr="00882358">
        <w:trPr>
          <w:trHeight w:val="621"/>
        </w:trPr>
        <w:tc>
          <w:tcPr>
            <w:tcW w:w="540" w:type="dxa"/>
          </w:tcPr>
          <w:p w14:paraId="265F1F99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1</w:t>
            </w:r>
          </w:p>
        </w:tc>
        <w:tc>
          <w:tcPr>
            <w:tcW w:w="7405" w:type="dxa"/>
            <w:shd w:val="clear" w:color="auto" w:fill="auto"/>
            <w:vAlign w:val="center"/>
          </w:tcPr>
          <w:p w14:paraId="2A4BF465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Vendor acknowledges UN Supplier Code of Conduct (Annex F) </w:t>
            </w:r>
          </w:p>
        </w:tc>
        <w:tc>
          <w:tcPr>
            <w:tcW w:w="1955" w:type="dxa"/>
            <w:shd w:val="clear" w:color="auto" w:fill="auto"/>
          </w:tcPr>
          <w:p w14:paraId="3EEB88EE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128ED30A" w14:textId="77777777" w:rsidTr="00882358">
        <w:trPr>
          <w:trHeight w:val="621"/>
        </w:trPr>
        <w:tc>
          <w:tcPr>
            <w:tcW w:w="540" w:type="dxa"/>
          </w:tcPr>
          <w:p w14:paraId="6F2DB418" w14:textId="77777777" w:rsidR="00D15EE4" w:rsidRPr="00C34E13" w:rsidRDefault="00D15EE4" w:rsidP="00882358">
            <w:pPr>
              <w:ind w:left="-12" w:right="-19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2</w:t>
            </w:r>
          </w:p>
        </w:tc>
        <w:tc>
          <w:tcPr>
            <w:tcW w:w="7405" w:type="dxa"/>
            <w:shd w:val="clear" w:color="auto" w:fill="auto"/>
          </w:tcPr>
          <w:p w14:paraId="4762EE89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The Vendor has signed and stamped (Annex G) (Confirmation on sanction lists)</w:t>
            </w:r>
          </w:p>
        </w:tc>
        <w:tc>
          <w:tcPr>
            <w:tcW w:w="1955" w:type="dxa"/>
            <w:shd w:val="clear" w:color="auto" w:fill="auto"/>
          </w:tcPr>
          <w:p w14:paraId="3965D450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tr w:rsidR="00D15EE4" w:rsidRPr="00C34E13" w14:paraId="016FA09F" w14:textId="77777777" w:rsidTr="00882358">
        <w:trPr>
          <w:trHeight w:val="621"/>
        </w:trPr>
        <w:tc>
          <w:tcPr>
            <w:tcW w:w="540" w:type="dxa"/>
          </w:tcPr>
          <w:p w14:paraId="0C42CF2C" w14:textId="77777777" w:rsidR="00D15EE4" w:rsidRPr="00C34E13" w:rsidRDefault="00D15EE4" w:rsidP="00882358">
            <w:pPr>
              <w:ind w:left="-12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1</w:t>
            </w:r>
            <w:r>
              <w:rPr>
                <w:rFonts w:asciiTheme="minorBidi" w:hAnsiTheme="minorBidi" w:cstheme="minorBidi"/>
                <w:lang w:val="en"/>
              </w:rPr>
              <w:t>3</w:t>
            </w:r>
          </w:p>
        </w:tc>
        <w:tc>
          <w:tcPr>
            <w:tcW w:w="7405" w:type="dxa"/>
            <w:shd w:val="clear" w:color="auto" w:fill="auto"/>
          </w:tcPr>
          <w:p w14:paraId="7A1288B9" w14:textId="77777777" w:rsidR="00D15EE4" w:rsidRPr="00C34E13" w:rsidRDefault="00D15EE4" w:rsidP="00882358">
            <w:pPr>
              <w:ind w:left="-12"/>
              <w:jc w:val="both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 xml:space="preserve">The Vendor has signed and stamped (Annex </w:t>
            </w:r>
            <w:proofErr w:type="gramStart"/>
            <w:r w:rsidRPr="00C34E13">
              <w:rPr>
                <w:rFonts w:asciiTheme="minorBidi" w:hAnsiTheme="minorBidi" w:cstheme="minorBidi"/>
                <w:lang w:val="en"/>
              </w:rPr>
              <w:t>H</w:t>
            </w:r>
            <w:r w:rsidRPr="00C34E13">
              <w:rPr>
                <w:rFonts w:asciiTheme="minorBidi" w:hAnsiTheme="minorBidi" w:cstheme="minorBidi"/>
                <w:rtl/>
                <w:lang w:val="en"/>
              </w:rPr>
              <w:t>(</w:t>
            </w:r>
            <w:r w:rsidRPr="00C34E13">
              <w:rPr>
                <w:rFonts w:asciiTheme="minorBidi" w:hAnsiTheme="minorBidi" w:cstheme="minorBidi"/>
                <w:lang w:val="en"/>
              </w:rPr>
              <w:t xml:space="preserve"> (</w:t>
            </w:r>
            <w:proofErr w:type="gramEnd"/>
            <w:r w:rsidRPr="00C34E13">
              <w:rPr>
                <w:rFonts w:asciiTheme="minorBidi" w:hAnsiTheme="minorBidi" w:cstheme="minorBidi"/>
                <w:lang w:val="en"/>
              </w:rPr>
              <w:t>Confirmation on delivered), confirmed that items are in stock and shall be delivered within (</w:t>
            </w:r>
            <w:r w:rsidRPr="00C34E13">
              <w:rPr>
                <w:rFonts w:asciiTheme="minorBidi" w:hAnsiTheme="minorBidi" w:cstheme="minorBidi"/>
                <w:color w:val="FF0000"/>
                <w:lang w:val="en"/>
              </w:rPr>
              <w:t>21</w:t>
            </w:r>
            <w:r w:rsidRPr="00C34E13">
              <w:rPr>
                <w:rFonts w:asciiTheme="minorBidi" w:hAnsiTheme="minorBidi" w:cstheme="minorBidi"/>
                <w:lang w:val="en"/>
              </w:rPr>
              <w:t>) days</w:t>
            </w:r>
          </w:p>
        </w:tc>
        <w:tc>
          <w:tcPr>
            <w:tcW w:w="1955" w:type="dxa"/>
            <w:shd w:val="clear" w:color="auto" w:fill="auto"/>
          </w:tcPr>
          <w:p w14:paraId="341414D3" w14:textId="77777777" w:rsidR="00D15EE4" w:rsidRPr="00C34E13" w:rsidRDefault="00D15EE4" w:rsidP="00882358">
            <w:pPr>
              <w:ind w:left="-403" w:hanging="5"/>
              <w:jc w:val="center"/>
              <w:rPr>
                <w:rFonts w:asciiTheme="minorBidi" w:hAnsiTheme="minorBidi" w:cstheme="minorBidi"/>
                <w:lang w:val="en"/>
              </w:rPr>
            </w:pPr>
            <w:r w:rsidRPr="00C34E13">
              <w:rPr>
                <w:rFonts w:asciiTheme="minorBidi" w:hAnsiTheme="minorBidi" w:cstheme="minorBidi"/>
                <w:lang w:val="en"/>
              </w:rPr>
              <w:t>Pass / Fail</w:t>
            </w:r>
          </w:p>
        </w:tc>
      </w:tr>
      <w:bookmarkEnd w:id="0"/>
    </w:tbl>
    <w:p w14:paraId="0D6537C4" w14:textId="0C8E2B5D" w:rsidR="00DB6545" w:rsidRPr="0004158C" w:rsidRDefault="00DB6545" w:rsidP="008B7936">
      <w:pPr>
        <w:spacing w:after="6841"/>
        <w:rPr>
          <w:rFonts w:asciiTheme="minorBidi" w:hAnsiTheme="minorBidi" w:cstheme="minorBidi"/>
        </w:rPr>
      </w:pPr>
    </w:p>
    <w:sectPr w:rsidR="00DB6545" w:rsidRPr="0004158C" w:rsidSect="00A2385B">
      <w:footerReference w:type="even" r:id="rId15"/>
      <w:footerReference w:type="default" r:id="rId16"/>
      <w:footerReference w:type="first" r:id="rId17"/>
      <w:pgSz w:w="11906" w:h="16838"/>
      <w:pgMar w:top="1440" w:right="1016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4988" w14:textId="77777777" w:rsidR="005A7534" w:rsidRDefault="005A7534">
      <w:pPr>
        <w:spacing w:after="0" w:line="240" w:lineRule="auto"/>
      </w:pPr>
      <w:r>
        <w:separator/>
      </w:r>
    </w:p>
  </w:endnote>
  <w:endnote w:type="continuationSeparator" w:id="0">
    <w:p w14:paraId="533125D9" w14:textId="77777777" w:rsidR="005A7534" w:rsidRDefault="005A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3096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53BDD93C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9BDA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7D0BB59C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D469" w14:textId="77777777" w:rsidR="00DB6545" w:rsidRDefault="00F41A59">
    <w:pPr>
      <w:spacing w:after="18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>
      <w:rPr>
        <w:rFonts w:ascii="Times New Roman" w:eastAsia="Times New Roman" w:hAnsi="Times New Roman" w:cs="Times New Roman"/>
        <w:sz w:val="20"/>
      </w:rPr>
      <w:t xml:space="preserve"> </w:t>
    </w:r>
  </w:p>
  <w:p w14:paraId="7CE88D9E" w14:textId="77777777" w:rsidR="00DB6545" w:rsidRDefault="00F41A59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3FD9" w14:textId="77777777" w:rsidR="00DB6545" w:rsidRDefault="00DB654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0EE7" w14:textId="77777777" w:rsidR="00DB6545" w:rsidRDefault="00DB654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1903" w14:textId="77777777" w:rsidR="00DB6545" w:rsidRDefault="00DB65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E845" w14:textId="77777777" w:rsidR="005A7534" w:rsidRDefault="005A7534">
      <w:pPr>
        <w:spacing w:after="0" w:line="240" w:lineRule="auto"/>
      </w:pPr>
      <w:r>
        <w:separator/>
      </w:r>
    </w:p>
  </w:footnote>
  <w:footnote w:type="continuationSeparator" w:id="0">
    <w:p w14:paraId="793EE021" w14:textId="77777777" w:rsidR="005A7534" w:rsidRDefault="005A7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C497" w14:textId="5936E49E" w:rsidR="002A6A47" w:rsidRDefault="00CC370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D28EEA" wp14:editId="47D82E06">
          <wp:simplePos x="0" y="0"/>
          <wp:positionH relativeFrom="column">
            <wp:posOffset>-300355</wp:posOffset>
          </wp:positionH>
          <wp:positionV relativeFrom="paragraph">
            <wp:posOffset>-307340</wp:posOffset>
          </wp:positionV>
          <wp:extent cx="2484120" cy="447040"/>
          <wp:effectExtent l="0" t="0" r="0" b="0"/>
          <wp:wrapTight wrapText="bothSides">
            <wp:wrapPolygon edited="0">
              <wp:start x="0" y="0"/>
              <wp:lineTo x="0" y="20250"/>
              <wp:lineTo x="21368" y="20250"/>
              <wp:lineTo x="2136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47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35E35"/>
    <w:multiLevelType w:val="hybridMultilevel"/>
    <w:tmpl w:val="FF6699BA"/>
    <w:lvl w:ilvl="0" w:tplc="5DD04A0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965EC"/>
    <w:multiLevelType w:val="hybridMultilevel"/>
    <w:tmpl w:val="73A63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1DD8"/>
    <w:multiLevelType w:val="hybridMultilevel"/>
    <w:tmpl w:val="E034BFB8"/>
    <w:lvl w:ilvl="0" w:tplc="5A4226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79ED"/>
    <w:multiLevelType w:val="hybridMultilevel"/>
    <w:tmpl w:val="9C061216"/>
    <w:lvl w:ilvl="0" w:tplc="3EA49C3C">
      <w:start w:val="1"/>
      <w:numFmt w:val="bullet"/>
      <w:lvlText w:val="-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E44C8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6E8F2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18C4B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DED38A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BCF95C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1E829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028B22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2DF0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0528932">
    <w:abstractNumId w:val="3"/>
  </w:num>
  <w:num w:numId="2" w16cid:durableId="776021313">
    <w:abstractNumId w:val="1"/>
  </w:num>
  <w:num w:numId="3" w16cid:durableId="541790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4022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545"/>
    <w:rsid w:val="0004158C"/>
    <w:rsid w:val="00054D31"/>
    <w:rsid w:val="0008675A"/>
    <w:rsid w:val="00087E49"/>
    <w:rsid w:val="0009693E"/>
    <w:rsid w:val="000E403B"/>
    <w:rsid w:val="000E79A2"/>
    <w:rsid w:val="000F01B5"/>
    <w:rsid w:val="000F0679"/>
    <w:rsid w:val="000F2BD7"/>
    <w:rsid w:val="000F32D9"/>
    <w:rsid w:val="001004A9"/>
    <w:rsid w:val="0010252B"/>
    <w:rsid w:val="001621D9"/>
    <w:rsid w:val="00181117"/>
    <w:rsid w:val="001951B0"/>
    <w:rsid w:val="001D1FC1"/>
    <w:rsid w:val="00226AA6"/>
    <w:rsid w:val="002776D3"/>
    <w:rsid w:val="002A6A47"/>
    <w:rsid w:val="002E2A77"/>
    <w:rsid w:val="00300603"/>
    <w:rsid w:val="00347DD6"/>
    <w:rsid w:val="00347EC5"/>
    <w:rsid w:val="00396DC2"/>
    <w:rsid w:val="003A4914"/>
    <w:rsid w:val="003B419E"/>
    <w:rsid w:val="003D153D"/>
    <w:rsid w:val="003F1E0A"/>
    <w:rsid w:val="004245B5"/>
    <w:rsid w:val="00431715"/>
    <w:rsid w:val="00445451"/>
    <w:rsid w:val="00455133"/>
    <w:rsid w:val="004816D4"/>
    <w:rsid w:val="004866F4"/>
    <w:rsid w:val="004F1810"/>
    <w:rsid w:val="004F5F47"/>
    <w:rsid w:val="00522BBD"/>
    <w:rsid w:val="00564CC1"/>
    <w:rsid w:val="00583CE2"/>
    <w:rsid w:val="00587F10"/>
    <w:rsid w:val="005A4A7D"/>
    <w:rsid w:val="005A7534"/>
    <w:rsid w:val="005B2117"/>
    <w:rsid w:val="005B71E7"/>
    <w:rsid w:val="005C1A19"/>
    <w:rsid w:val="005D0B85"/>
    <w:rsid w:val="005F4ED7"/>
    <w:rsid w:val="00615830"/>
    <w:rsid w:val="006363A0"/>
    <w:rsid w:val="00645E7F"/>
    <w:rsid w:val="0069087D"/>
    <w:rsid w:val="006D7FAE"/>
    <w:rsid w:val="007311BA"/>
    <w:rsid w:val="00771198"/>
    <w:rsid w:val="007C4C28"/>
    <w:rsid w:val="007D474A"/>
    <w:rsid w:val="007F641B"/>
    <w:rsid w:val="007F79D6"/>
    <w:rsid w:val="008101F7"/>
    <w:rsid w:val="0084207D"/>
    <w:rsid w:val="00856191"/>
    <w:rsid w:val="0087444A"/>
    <w:rsid w:val="0087650F"/>
    <w:rsid w:val="00886762"/>
    <w:rsid w:val="00895B8A"/>
    <w:rsid w:val="008A4E80"/>
    <w:rsid w:val="008B7936"/>
    <w:rsid w:val="008D2FA5"/>
    <w:rsid w:val="00925D91"/>
    <w:rsid w:val="009365D0"/>
    <w:rsid w:val="009577F6"/>
    <w:rsid w:val="00985DC3"/>
    <w:rsid w:val="00992999"/>
    <w:rsid w:val="009D2F71"/>
    <w:rsid w:val="009E2260"/>
    <w:rsid w:val="00A11A71"/>
    <w:rsid w:val="00A2385B"/>
    <w:rsid w:val="00A2389A"/>
    <w:rsid w:val="00A35BB1"/>
    <w:rsid w:val="00A72652"/>
    <w:rsid w:val="00A73A24"/>
    <w:rsid w:val="00A74666"/>
    <w:rsid w:val="00A75372"/>
    <w:rsid w:val="00A85405"/>
    <w:rsid w:val="00A90900"/>
    <w:rsid w:val="00A94A7D"/>
    <w:rsid w:val="00A95F3C"/>
    <w:rsid w:val="00AA4C67"/>
    <w:rsid w:val="00AC425F"/>
    <w:rsid w:val="00AE383C"/>
    <w:rsid w:val="00B151EA"/>
    <w:rsid w:val="00B17291"/>
    <w:rsid w:val="00B46D41"/>
    <w:rsid w:val="00B6398C"/>
    <w:rsid w:val="00B876B0"/>
    <w:rsid w:val="00B97EAE"/>
    <w:rsid w:val="00BC08AE"/>
    <w:rsid w:val="00BE6199"/>
    <w:rsid w:val="00BE6439"/>
    <w:rsid w:val="00C1056F"/>
    <w:rsid w:val="00C305D7"/>
    <w:rsid w:val="00C30E83"/>
    <w:rsid w:val="00C3412C"/>
    <w:rsid w:val="00CA1E7C"/>
    <w:rsid w:val="00CB4C5D"/>
    <w:rsid w:val="00CC3701"/>
    <w:rsid w:val="00CD1AC1"/>
    <w:rsid w:val="00D15EE4"/>
    <w:rsid w:val="00D4276A"/>
    <w:rsid w:val="00D4395D"/>
    <w:rsid w:val="00D44F5F"/>
    <w:rsid w:val="00D930A1"/>
    <w:rsid w:val="00D968EF"/>
    <w:rsid w:val="00DA2CC4"/>
    <w:rsid w:val="00DB6545"/>
    <w:rsid w:val="00DF2094"/>
    <w:rsid w:val="00E0540C"/>
    <w:rsid w:val="00E27F2D"/>
    <w:rsid w:val="00E320C2"/>
    <w:rsid w:val="00E65562"/>
    <w:rsid w:val="00E80B72"/>
    <w:rsid w:val="00E939B1"/>
    <w:rsid w:val="00E97DA9"/>
    <w:rsid w:val="00EC7888"/>
    <w:rsid w:val="00EF1EC8"/>
    <w:rsid w:val="00F0579B"/>
    <w:rsid w:val="00F13371"/>
    <w:rsid w:val="00F41A59"/>
    <w:rsid w:val="00F52976"/>
    <w:rsid w:val="00F564E2"/>
    <w:rsid w:val="00F73E39"/>
    <w:rsid w:val="00F84B49"/>
    <w:rsid w:val="00FA337A"/>
    <w:rsid w:val="00FA7BD9"/>
    <w:rsid w:val="00F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528BF"/>
  <w15:docId w15:val="{EC16D4FB-5A47-442C-9B1C-44F622AD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238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8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89A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89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89A"/>
    <w:rPr>
      <w:rFonts w:ascii="Segoe UI" w:eastAsia="Calibri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B97E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A6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A4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8BE86A24A5F541BE1FF40869DC51DA" ma:contentTypeVersion="18" ma:contentTypeDescription="Create a new document." ma:contentTypeScope="" ma:versionID="b39deaca465434441a2205dc056387ad">
  <xsd:schema xmlns:xsd="http://www.w3.org/2001/XMLSchema" xmlns:xs="http://www.w3.org/2001/XMLSchema" xmlns:p="http://schemas.microsoft.com/office/2006/metadata/properties" xmlns:ns2="73df36fd-3e10-4c31-8fa7-c6640d06e539" xmlns:ns3="89399122-7abe-47c1-8856-6b236d1f2c10" targetNamespace="http://schemas.microsoft.com/office/2006/metadata/properties" ma:root="true" ma:fieldsID="766ee57d410e2a9ed8e023b54bbe381e" ns2:_="" ns3:_="">
    <xsd:import namespace="73df36fd-3e10-4c31-8fa7-c6640d06e539"/>
    <xsd:import namespace="89399122-7abe-47c1-8856-6b236d1f2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36fd-3e10-4c31-8fa7-c6640d06e5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99122-7abe-47c1-8856-6b236d1f2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fb723c-155e-436e-b30a-2f410a78fad2}" ma:internalName="TaxCatchAll" ma:showField="CatchAllData" ma:web="89399122-7abe-47c1-8856-6b236d1f2c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399122-7abe-47c1-8856-6b236d1f2c10" xsi:nil="true"/>
    <lcf76f155ced4ddcb4097134ff3c332f xmlns="73df36fd-3e10-4c31-8fa7-c6640d06e5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0309E4-5765-46EB-B2F2-BA3198BC8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97E0E-EAD2-4DE4-BD11-0CCC6DA4E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36fd-3e10-4c31-8fa7-c6640d06e539"/>
    <ds:schemaRef ds:uri="89399122-7abe-47c1-8856-6b236d1f2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A3C88-13E8-4A37-9868-592AC2F566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A5509D-C8C5-426C-8CA5-79AC09B2390B}">
  <ds:schemaRefs>
    <ds:schemaRef ds:uri="http://schemas.microsoft.com/office/2006/metadata/properties"/>
    <ds:schemaRef ds:uri="http://schemas.microsoft.com/office/infopath/2007/PartnerControls"/>
    <ds:schemaRef ds:uri="89399122-7abe-47c1-8856-6b236d1f2c10"/>
    <ds:schemaRef ds:uri="73df36fd-3e10-4c31-8fa7-c6640d06e5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IV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subject/>
  <dc:creator>UNHCRUser</dc:creator>
  <cp:keywords/>
  <cp:lastModifiedBy>Sarmad Al-Jubouri</cp:lastModifiedBy>
  <cp:revision>16</cp:revision>
  <dcterms:created xsi:type="dcterms:W3CDTF">2024-09-24T13:22:00Z</dcterms:created>
  <dcterms:modified xsi:type="dcterms:W3CDTF">2024-10-28T08:46:00Z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0x0101008A8BE86A24A5F541BE1FF40869DC51DA</vt:lpwstr>
  </property>
  <property fmtid="{D5CDD505-2E9C-101B-9397-08002B2CF9AE}" pid="3" name="MediaServiceImageTags">
    <vt:lpwstr/>
  </property>
</Properties>
</file>