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Section III: Returnable Bidding Forms - Technical Envelope</w:t>
      </w:r>
    </w:p>
    <w:p w:rsidR="00000000" w:rsidDel="00000000" w:rsidP="00000000" w:rsidRDefault="00000000" w:rsidRPr="00000000" w14:paraId="00000002">
      <w:pPr>
        <w:spacing w:line="276" w:lineRule="auto"/>
        <w:rPr>
          <w:b w:val="1"/>
          <w:sz w:val="22"/>
          <w:szCs w:val="22"/>
        </w:rPr>
      </w:pPr>
      <w:bookmarkStart w:colFirst="0" w:colLast="0" w:name="_heading=h.d3a7sgougypi" w:id="0"/>
      <w:bookmarkEnd w:id="0"/>
      <w:r w:rsidDel="00000000" w:rsidR="00000000" w:rsidRPr="00000000">
        <w:rPr>
          <w:rtl w:val="0"/>
        </w:rPr>
      </w:r>
    </w:p>
    <w:p w:rsidR="00000000" w:rsidDel="00000000" w:rsidP="00000000" w:rsidRDefault="00000000" w:rsidRPr="00000000" w14:paraId="00000003">
      <w:pPr>
        <w:spacing w:line="276" w:lineRule="auto"/>
        <w:rPr>
          <w:b w:val="1"/>
          <w:sz w:val="22"/>
          <w:szCs w:val="22"/>
        </w:rPr>
      </w:pPr>
      <w:bookmarkStart w:colFirst="0" w:colLast="0" w:name="_heading=h.mlu44m19zdjn" w:id="1"/>
      <w:bookmarkEnd w:id="1"/>
      <w:r w:rsidDel="00000000" w:rsidR="00000000" w:rsidRPr="00000000">
        <w:rPr>
          <w:b w:val="1"/>
          <w:sz w:val="22"/>
          <w:szCs w:val="22"/>
          <w:rtl w:val="0"/>
        </w:rPr>
        <w:t xml:space="preserve">RFP for Regional Guidebook on Financial Mechanisms for Investments in Plastic Waste Management for Southeast Asia Regional Programme on Combating Marine Plastics (SEA-MAP) Regional Project  </w:t>
      </w:r>
    </w:p>
    <w:p w:rsidR="00000000" w:rsidDel="00000000" w:rsidP="00000000" w:rsidRDefault="00000000" w:rsidRPr="00000000" w14:paraId="00000004">
      <w:pPr>
        <w:spacing w:line="276" w:lineRule="auto"/>
        <w:rPr>
          <w:b w:val="1"/>
          <w:sz w:val="22"/>
          <w:szCs w:val="22"/>
        </w:rPr>
      </w:pPr>
      <w:bookmarkStart w:colFirst="0" w:colLast="0" w:name="_heading=h.m40yiqkrrewh" w:id="2"/>
      <w:bookmarkEnd w:id="2"/>
      <w:r w:rsidDel="00000000" w:rsidR="00000000" w:rsidRPr="00000000">
        <w:rPr>
          <w:b w:val="1"/>
          <w:sz w:val="22"/>
          <w:szCs w:val="22"/>
          <w:rtl w:val="0"/>
        </w:rPr>
        <w:t xml:space="preserve"> </w:t>
      </w:r>
    </w:p>
    <w:p w:rsidR="00000000" w:rsidDel="00000000" w:rsidP="00000000" w:rsidRDefault="00000000" w:rsidRPr="00000000" w14:paraId="00000005">
      <w:pPr>
        <w:spacing w:after="200" w:line="276" w:lineRule="auto"/>
        <w:rPr>
          <w:b w:val="1"/>
          <w:sz w:val="22"/>
          <w:szCs w:val="22"/>
        </w:rPr>
      </w:pPr>
      <w:r w:rsidDel="00000000" w:rsidR="00000000" w:rsidRPr="00000000">
        <w:rPr>
          <w:b w:val="1"/>
          <w:rtl w:val="0"/>
        </w:rPr>
        <w:t xml:space="preserve">eSourcing reference: RFP/2023/53971</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200" w:line="276" w:lineRule="auto"/>
        <w:ind w:left="1620" w:hanging="1620"/>
        <w:jc w:val="right"/>
        <w:rPr>
          <w:b w:val="1"/>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smallCaps w:val="1"/>
          <w:color w:val="000000"/>
          <w:u w:val="single"/>
        </w:rPr>
      </w:pPr>
      <w:r w:rsidDel="00000000" w:rsidR="00000000" w:rsidRPr="00000000">
        <w:rPr>
          <w:color w:val="000000"/>
          <w:highlight w:val="cyan"/>
          <w:rtl w:val="0"/>
        </w:rPr>
        <w:t xml:space="preserve">Note to Offerors: The following returnable forms are part of this RFP and must be completed and returned by offerors as part of their Proposal. 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76" w:lineRule="auto"/>
        <w:rPr>
          <w:b w:val="1"/>
          <w:color w:val="00000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720"/>
          <w:tab w:val="left" w:leader="none" w:pos="0"/>
          <w:tab w:val="left" w:leader="none" w:pos="720"/>
          <w:tab w:val="left" w:leader="none" w:pos="709"/>
        </w:tabs>
        <w:spacing w:after="120" w:lineRule="auto"/>
        <w:jc w:val="both"/>
        <w:rPr>
          <w:color w:val="000000"/>
        </w:rPr>
      </w:pPr>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rtl w:val="0"/>
        </w:rPr>
        <w:t xml:space="preserve">Form A: </w:t>
      </w:r>
      <w:r w:rsidDel="00000000" w:rsidR="00000000" w:rsidRPr="00000000">
        <w:rPr>
          <w:color w:val="000000"/>
          <w:rtl w:val="0"/>
        </w:rPr>
        <w:t xml:space="preserve">Joint Venture Partner Information Form</w:t>
      </w:r>
      <w:r w:rsidDel="00000000" w:rsidR="00000000" w:rsidRPr="00000000">
        <w:rPr>
          <w:rtl w:val="0"/>
        </w:rPr>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w:t>
      </w:r>
      <w:r w:rsidDel="00000000" w:rsidR="00000000" w:rsidRPr="00000000">
        <w:rPr>
          <w:rtl w:val="0"/>
        </w:rPr>
        <w:t xml:space="preserve">B</w:t>
      </w:r>
      <w:r w:rsidDel="00000000" w:rsidR="00000000" w:rsidRPr="00000000">
        <w:rPr>
          <w:color w:val="000000"/>
          <w:rtl w:val="0"/>
        </w:rPr>
        <w:t xml:space="preserve">: Proposal Submission Form</w:t>
      </w:r>
      <w:r w:rsidDel="00000000" w:rsidR="00000000" w:rsidRPr="00000000">
        <w:rPr>
          <w:rtl w:val="0"/>
        </w:rPr>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w:t>
      </w:r>
      <w:r w:rsidDel="00000000" w:rsidR="00000000" w:rsidRPr="00000000">
        <w:rPr>
          <w:rtl w:val="0"/>
        </w:rPr>
        <w:t xml:space="preserve">D</w:t>
      </w:r>
      <w:r w:rsidDel="00000000" w:rsidR="00000000" w:rsidRPr="00000000">
        <w:rPr>
          <w:color w:val="000000"/>
          <w:rtl w:val="0"/>
        </w:rPr>
        <w:t xml:space="preserve">: Technical Proposal Form</w:t>
      </w:r>
      <w:r w:rsidDel="00000000" w:rsidR="00000000" w:rsidRPr="00000000">
        <w:rPr>
          <w:rtl w:val="0"/>
        </w:rPr>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w:t>
      </w:r>
      <w:r w:rsidDel="00000000" w:rsidR="00000000" w:rsidRPr="00000000">
        <w:rPr>
          <w:rtl w:val="0"/>
        </w:rPr>
        <w:t xml:space="preserve">E</w:t>
      </w:r>
      <w:r w:rsidDel="00000000" w:rsidR="00000000" w:rsidRPr="00000000">
        <w:rPr>
          <w:color w:val="000000"/>
          <w:rtl w:val="0"/>
        </w:rPr>
        <w:t xml:space="preserve">: Format for Resume of Proposed Key Personnel</w:t>
      </w:r>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w:t>
      </w:r>
      <w:r w:rsidDel="00000000" w:rsidR="00000000" w:rsidRPr="00000000">
        <w:rPr>
          <w:rtl w:val="0"/>
        </w:rPr>
        <w:t xml:space="preserve">F</w:t>
      </w:r>
      <w:r w:rsidDel="00000000" w:rsidR="00000000" w:rsidRPr="00000000">
        <w:rPr>
          <w:color w:val="000000"/>
          <w:rtl w:val="0"/>
        </w:rPr>
        <w:t xml:space="preserve">: Performance Statement Form </w:t>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ind w:left="1418" w:hanging="425"/>
        <w:jc w:val="both"/>
        <w:rPr>
          <w:u w:val="none"/>
        </w:rPr>
      </w:pPr>
      <w:r w:rsidDel="00000000" w:rsidR="00000000" w:rsidRPr="00000000">
        <w:rPr>
          <w:rtl w:val="0"/>
        </w:rPr>
        <w:t xml:space="preserve">Form G: Self Disclosure Form</w:t>
      </w:r>
    </w:p>
    <w:p w:rsidR="00000000" w:rsidDel="00000000" w:rsidP="00000000" w:rsidRDefault="00000000" w:rsidRPr="00000000" w14:paraId="00000011">
      <w:pPr>
        <w:pBdr>
          <w:top w:space="0" w:sz="0" w:val="nil"/>
          <w:left w:space="0" w:sz="0" w:val="nil"/>
          <w:bottom w:space="0" w:sz="0" w:val="nil"/>
          <w:right w:space="0" w:sz="0" w:val="nil"/>
          <w:between w:space="0" w:sz="0" w:val="nil"/>
        </w:pBd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A: Joint Venture Partner Information Form</w:t>
      </w:r>
    </w:p>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Offeror shall fill in this Form in accordance with the instructions indicated below]</w:t>
      </w:r>
    </w:p>
    <w:p w:rsidR="00000000" w:rsidDel="00000000" w:rsidP="00000000" w:rsidRDefault="00000000" w:rsidRPr="00000000" w14:paraId="00000014">
      <w:pPr>
        <w:pBdr>
          <w:top w:space="0" w:sz="0" w:val="nil"/>
          <w:left w:space="0" w:sz="0" w:val="nil"/>
          <w:bottom w:space="0" w:sz="0" w:val="nil"/>
          <w:right w:space="0" w:sz="0" w:val="nil"/>
          <w:between w:space="0" w:sz="0" w:val="nil"/>
        </w:pBdr>
        <w:ind w:left="720" w:hanging="72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5">
      <w:pPr>
        <w:spacing w:after="60" w:lineRule="auto"/>
        <w:rPr>
          <w:rFonts w:ascii="Open Sans" w:cs="Open Sans" w:eastAsia="Open Sans" w:hAnsi="Open Sans"/>
          <w:b w:val="1"/>
        </w:rPr>
      </w:pPr>
      <w:r w:rsidDel="00000000" w:rsidR="00000000" w:rsidRPr="00000000">
        <w:rPr>
          <w:rFonts w:ascii="Open Sans" w:cs="Open Sans" w:eastAsia="Open Sans" w:hAnsi="Open Sans"/>
          <w:b w:val="1"/>
          <w:sz w:val="22"/>
          <w:szCs w:val="22"/>
          <w:rtl w:val="0"/>
        </w:rPr>
        <w:t xml:space="preserve">RFP reference no: </w:t>
      </w:r>
      <w:r w:rsidDel="00000000" w:rsidR="00000000" w:rsidRPr="00000000">
        <w:rPr>
          <w:b w:val="1"/>
          <w:rtl w:val="0"/>
        </w:rPr>
        <w:t xml:space="preserve"> </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RFP reference No.]</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To be completed and returned with your Proposal if the Proposal is submitted as a Joint Venture/Consortium/Association.</w:t>
      </w:r>
    </w:p>
    <w:p w:rsidR="00000000" w:rsidDel="00000000" w:rsidP="00000000" w:rsidRDefault="00000000" w:rsidRPr="00000000" w14:paraId="0000001A">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Names of each partner and contact information</w:t>
            </w:r>
          </w:p>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Name of leading </w:t>
            </w:r>
            <w:r w:rsidDel="00000000" w:rsidR="00000000" w:rsidRPr="00000000">
              <w:rPr>
                <w:rFonts w:ascii="Open Sans" w:cs="Open Sans" w:eastAsia="Open Sans" w:hAnsi="Open Sans"/>
                <w:color w:val="000000"/>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6">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Signatures of all partners of the JV: </w:t>
        <w:tab/>
        <w:t xml:space="preserve"> </w:t>
      </w:r>
    </w:p>
    <w:p w:rsidR="00000000" w:rsidDel="00000000" w:rsidP="00000000" w:rsidRDefault="00000000" w:rsidRPr="00000000" w14:paraId="00000028">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A">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partner: ________________________</w:t>
        <w:tab/>
        <w:tab/>
        <w:t xml:space="preserve">Name of partner: _________________________ </w:t>
      </w:r>
    </w:p>
    <w:p w:rsidR="00000000" w:rsidDel="00000000" w:rsidP="00000000" w:rsidRDefault="00000000" w:rsidRPr="00000000" w14:paraId="0000002D">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 ______________________________</w:t>
        <w:tab/>
        <w:tab/>
        <w:t xml:space="preserve">Signature: _______________________________</w:t>
      </w:r>
    </w:p>
    <w:p w:rsidR="00000000" w:rsidDel="00000000" w:rsidP="00000000" w:rsidRDefault="00000000" w:rsidRPr="00000000" w14:paraId="0000002F">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_______________________</w:t>
        <w:tab/>
        <w:tab/>
        <w:tab/>
        <w:tab/>
        <w:t xml:space="preserve">Date: ________________________</w:t>
      </w:r>
    </w:p>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partner: ________________________</w:t>
        <w:tab/>
        <w:tab/>
        <w:t xml:space="preserve">Name of partner: _________________________ </w:t>
      </w:r>
    </w:p>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 ______________________________</w:t>
        <w:tab/>
        <w:tab/>
        <w:t xml:space="preserve">Signature: _______________________________</w:t>
      </w:r>
    </w:p>
    <w:p w:rsidR="00000000" w:rsidDel="00000000" w:rsidP="00000000" w:rsidRDefault="00000000" w:rsidRPr="00000000" w14:paraId="00000036">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jc w:val="both"/>
        <w:rPr>
          <w:rFonts w:ascii="Open Sans" w:cs="Open Sans" w:eastAsia="Open Sans" w:hAnsi="Open Sans"/>
          <w:b w:val="1"/>
          <w:smallCaps w:val="1"/>
          <w:color w:val="000000"/>
        </w:rPr>
      </w:pPr>
      <w:r w:rsidDel="00000000" w:rsidR="00000000" w:rsidRPr="00000000">
        <w:rPr>
          <w:rFonts w:ascii="Open Sans" w:cs="Open Sans" w:eastAsia="Open Sans" w:hAnsi="Open Sans"/>
          <w:color w:val="000000"/>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038">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B: Proposal Submission Form</w:t>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A">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Subject:</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color w:val="000000"/>
          <w:rtl w:val="0"/>
        </w:rPr>
        <w:t xml:space="preserve">RFP Case No</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RFP reference No.]</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color w:val="000000"/>
          <w:rtl w:val="0"/>
        </w:rPr>
        <w:t xml:space="preserve">dated</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b w:val="1"/>
          <w:color w:val="000000"/>
          <w:highlight w:val="cyan"/>
          <w:rtl w:val="0"/>
        </w:rPr>
        <w:t xml:space="preserve">[insert date]</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the undersigned, declare that: </w:t>
      </w:r>
    </w:p>
    <w:p w:rsidR="00000000" w:rsidDel="00000000" w:rsidP="00000000" w:rsidRDefault="00000000" w:rsidRPr="00000000" w14:paraId="00000040">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41">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examined and have no reservations to the Bidding documents, including amendments No.: </w:t>
      </w:r>
      <w:r w:rsidDel="00000000" w:rsidR="00000000" w:rsidRPr="00000000">
        <w:rPr>
          <w:rFonts w:ascii="Open Sans" w:cs="Open Sans" w:eastAsia="Open Sans" w:hAnsi="Open Sans"/>
          <w:color w:val="000000"/>
          <w:highlight w:val="cyan"/>
          <w:rtl w:val="0"/>
        </w:rPr>
        <w:t xml:space="preserve">[Insert the number and issuing date of each amendment]</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42">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43">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Proposal shall be valid for the period of time of </w:t>
      </w:r>
      <w:r w:rsidDel="00000000" w:rsidR="00000000" w:rsidRPr="00000000">
        <w:rPr>
          <w:rFonts w:ascii="Open Sans" w:cs="Open Sans" w:eastAsia="Open Sans" w:hAnsi="Open Sans"/>
          <w:color w:val="000000"/>
          <w:highlight w:val="cyan"/>
          <w:rtl w:val="0"/>
        </w:rPr>
        <w:t xml:space="preserve">[insert number of days which shall not be less than the specified the Tender Particulars section, Period of Validity of Proposals</w:t>
      </w:r>
      <w:r w:rsidDel="00000000" w:rsidR="00000000" w:rsidRPr="00000000">
        <w:rPr>
          <w:rFonts w:ascii="Open Sans" w:cs="Open Sans" w:eastAsia="Open Sans" w:hAnsi="Open Sans"/>
          <w:color w:val="000000"/>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44">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45">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6">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declared bankruptcy, are not involved in bankruptcy or receivership proceedings, and there is no judgement or pending legal action against them that could impair their operations in the foreseeable future;</w:t>
      </w:r>
    </w:p>
    <w:p w:rsidR="00000000" w:rsidDel="00000000" w:rsidP="00000000" w:rsidRDefault="00000000" w:rsidRPr="00000000" w14:paraId="00000047">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8">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9">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4A">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4B">
      <w:pPr>
        <w:numPr>
          <w:ilvl w:val="1"/>
          <w:numId w:val="2"/>
        </w:numPr>
        <w:pBdr>
          <w:top w:space="0" w:sz="0" w:val="nil"/>
          <w:left w:space="0" w:sz="0" w:val="nil"/>
          <w:bottom w:space="0" w:sz="0" w:val="nil"/>
          <w:right w:space="0" w:sz="0" w:val="nil"/>
          <w:between w:space="0" w:sz="0" w:val="nil"/>
        </w:pBdr>
        <w:spacing w:after="12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understand that you are not bound to accept the lowest evaluated Proposal or any other Proposal that you may receive.</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before="24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name of Offeror</w:t>
      </w:r>
      <w:r w:rsidDel="00000000" w:rsidR="00000000" w:rsidRPr="00000000">
        <w:rPr>
          <w:rFonts w:ascii="Open Sans" w:cs="Open Sans" w:eastAsia="Open Sans" w:hAnsi="Open Sans"/>
          <w:color w:val="000000"/>
          <w:rtl w:val="0"/>
        </w:rPr>
        <w:t xml:space="preserve">] to sign this Proposal and bind [</w:t>
      </w:r>
      <w:r w:rsidDel="00000000" w:rsidR="00000000" w:rsidRPr="00000000">
        <w:rPr>
          <w:rFonts w:ascii="Open Sans" w:cs="Open Sans" w:eastAsia="Open Sans" w:hAnsi="Open Sans"/>
          <w:b w:val="1"/>
          <w:i w:val="1"/>
          <w:color w:val="000000"/>
          <w:highlight w:val="cyan"/>
          <w:rtl w:val="0"/>
        </w:rPr>
        <w:t xml:space="preserve">insert name of Offeror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Proposal: </w:t>
      </w:r>
    </w:p>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left" w:leader="none" w:pos="72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51">
      <w:pPr>
        <w:pBdr>
          <w:top w:space="0" w:sz="0" w:val="nil"/>
          <w:left w:space="0" w:sz="0" w:val="nil"/>
          <w:bottom w:space="0" w:sz="0" w:val="nil"/>
          <w:right w:space="0" w:sz="0" w:val="nil"/>
          <w:between w:space="0" w:sz="0" w:val="nil"/>
        </w:pBd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53">
      <w:pPr>
        <w:pBdr>
          <w:top w:space="0" w:sz="0" w:val="nil"/>
          <w:left w:space="0" w:sz="0" w:val="nil"/>
          <w:bottom w:space="0" w:sz="0" w:val="nil"/>
          <w:right w:space="0" w:sz="0" w:val="nil"/>
          <w:between w:space="0" w:sz="0" w:val="nil"/>
        </w:pBd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5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left" w:leader="none" w:pos="2070"/>
          <w:tab w:val="left" w:leader="none" w:pos="588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7">
      <w:pPr>
        <w:keepNext w:val="1"/>
        <w:pBdr>
          <w:top w:space="0" w:sz="0" w:val="nil"/>
          <w:left w:space="0" w:sz="0" w:val="nil"/>
          <w:bottom w:space="0" w:sz="0" w:val="nil"/>
          <w:right w:space="0" w:sz="0" w:val="nil"/>
          <w:between w:space="0" w:sz="0" w:val="nil"/>
        </w:pBdr>
        <w:jc w:val="center"/>
        <w:rPr>
          <w:rFonts w:ascii="Open Sans" w:cs="Open Sans" w:eastAsia="Open Sans" w:hAnsi="Open Sans"/>
          <w:b w:val="1"/>
          <w:color w:val="518ecb"/>
          <w:sz w:val="28"/>
          <w:szCs w:val="28"/>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i w:val="1"/>
          <w:color w:val="000000"/>
          <w:highlight w:val="cyan"/>
          <w:rtl w:val="0"/>
        </w:rPr>
        <w:t xml:space="preserve">Stamp form of Proposal with official stamp of the Offeror</w:t>
      </w:r>
      <w:r w:rsidDel="00000000" w:rsidR="00000000" w:rsidRPr="00000000">
        <w:rPr>
          <w:rFonts w:ascii="Open Sans" w:cs="Open Sans" w:eastAsia="Open Sans" w:hAnsi="Open Sans"/>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8">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D: Technical Proposal Form</w:t>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RFP referen</w:t>
      </w:r>
      <w:r w:rsidDel="00000000" w:rsidR="00000000" w:rsidRPr="00000000">
        <w:rPr>
          <w:rFonts w:ascii="Open Sans" w:cs="Open Sans" w:eastAsia="Open Sans" w:hAnsi="Open Sans"/>
          <w:b w:val="1"/>
          <w:rtl w:val="0"/>
        </w:rPr>
        <w:t xml:space="preserve">ce no: </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RFP reference No.]</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highlight w:val="cyan"/>
        </w:rPr>
      </w:pPr>
      <w:r w:rsidDel="00000000" w:rsidR="00000000" w:rsidRPr="00000000">
        <w:rPr>
          <w:rFonts w:ascii="Open Sans" w:cs="Open Sans" w:eastAsia="Open Sans" w:hAnsi="Open Sans"/>
          <w:color w:val="000000"/>
          <w:rtl w:val="0"/>
        </w:rPr>
        <w:t xml:space="preserve">Name of Offeror:</w:t>
      </w:r>
      <w:r w:rsidDel="00000000" w:rsidR="00000000" w:rsidRPr="00000000">
        <w:rPr>
          <w:rFonts w:ascii="Open Sans" w:cs="Open Sans" w:eastAsia="Open Sans" w:hAnsi="Open Sans"/>
          <w:color w:val="000000"/>
          <w:highlight w:val="cyan"/>
          <w:rtl w:val="0"/>
        </w:rPr>
        <w:t xml:space="preserve"> [insert name of offeror]</w:t>
      </w:r>
    </w:p>
    <w:p w:rsidR="00000000" w:rsidDel="00000000" w:rsidP="00000000" w:rsidRDefault="00000000" w:rsidRPr="00000000" w14:paraId="0000005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5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u w:val="single"/>
          <w:rtl w:val="0"/>
        </w:rPr>
        <w:t xml:space="preserve">Technical Proposal Evaluation sections</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5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bl>
      <w:tblPr>
        <w:tblStyle w:val="Table2"/>
        <w:tblW w:w="102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0"/>
        <w:gridCol w:w="9285"/>
        <w:tblGridChange w:id="0">
          <w:tblGrid>
            <w:gridCol w:w="960"/>
            <w:gridCol w:w="928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61">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3">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color w:val="222222"/>
                <w:sz w:val="22"/>
                <w:szCs w:val="22"/>
                <w:highlight w:val="white"/>
              </w:rPr>
            </w:pPr>
            <w:r w:rsidDel="00000000" w:rsidR="00000000" w:rsidRPr="00000000">
              <w:rPr>
                <w:color w:val="222222"/>
                <w:sz w:val="22"/>
                <w:szCs w:val="22"/>
                <w:highlight w:val="white"/>
                <w:rtl w:val="0"/>
              </w:rPr>
              <w:t xml:space="preserve">Brief description of the organization, including the year and country of incorporation, and types of activities undertaken, including the relevance of specialized knowledge and experience on similar engagements done in the past.</w:t>
            </w:r>
          </w:p>
          <w:p w:rsidR="00000000" w:rsidDel="00000000" w:rsidP="00000000" w:rsidRDefault="00000000" w:rsidRPr="00000000" w14:paraId="00000065">
            <w:pPr>
              <w:jc w:val="both"/>
              <w:rPr>
                <w:color w:val="222222"/>
                <w:sz w:val="22"/>
                <w:szCs w:val="22"/>
                <w:highlight w:val="white"/>
              </w:rPr>
            </w:pPr>
            <w:r w:rsidDel="00000000" w:rsidR="00000000" w:rsidRPr="00000000">
              <w:rPr>
                <w:color w:val="222222"/>
                <w:sz w:val="22"/>
                <w:szCs w:val="22"/>
                <w:highlight w:val="white"/>
                <w:rtl w:val="0"/>
              </w:rPr>
              <w:t xml:space="preserve">Bidders partnering up with a South-East Asian entity to provide for the strategic consultation, translations; as well as the communications expertise is considered a valuable asset.</w:t>
            </w:r>
          </w:p>
          <w:p w:rsidR="00000000" w:rsidDel="00000000" w:rsidP="00000000" w:rsidRDefault="00000000" w:rsidRPr="00000000" w14:paraId="00000066">
            <w:pPr>
              <w:jc w:val="both"/>
              <w:rPr>
                <w:color w:val="222222"/>
                <w:sz w:val="22"/>
                <w:szCs w:val="22"/>
                <w:highlight w:val="white"/>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Assessment Criteria: </w:t>
            </w:r>
          </w:p>
          <w:p w:rsidR="00000000" w:rsidDel="00000000" w:rsidP="00000000" w:rsidRDefault="00000000" w:rsidRPr="00000000" w14:paraId="00000068">
            <w:pPr>
              <w:numPr>
                <w:ilvl w:val="0"/>
                <w:numId w:val="6"/>
              </w:numPr>
              <w:pBdr>
                <w:top w:space="0" w:sz="0" w:val="nil"/>
                <w:left w:space="0" w:sz="0" w:val="nil"/>
                <w:bottom w:space="0" w:sz="0" w:val="nil"/>
                <w:right w:space="0" w:sz="0" w:val="nil"/>
                <w:between w:space="0" w:sz="0" w:val="nil"/>
              </w:pBdr>
              <w:ind w:left="270" w:hanging="90"/>
              <w:rPr>
                <w:rFonts w:ascii="Open Sans" w:cs="Open Sans" w:eastAsia="Open Sans" w:hAnsi="Open Sans"/>
                <w:color w:val="0000ff"/>
              </w:rPr>
            </w:pPr>
            <w:r w:rsidDel="00000000" w:rsidR="00000000" w:rsidRPr="00000000">
              <w:rPr>
                <w:rFonts w:ascii="Open Sans" w:cs="Open Sans" w:eastAsia="Open Sans" w:hAnsi="Open Sans"/>
                <w:i w:val="1"/>
                <w:color w:val="0000ff"/>
                <w:rtl w:val="0"/>
              </w:rPr>
              <w:t xml:space="preserve">Experience in the specific technical specialty.</w:t>
            </w:r>
            <w:r w:rsidDel="00000000" w:rsidR="00000000" w:rsidRPr="00000000">
              <w:rPr>
                <w:rFonts w:ascii="Open Sans" w:cs="Open Sans" w:eastAsia="Open Sans" w:hAnsi="Open Sans"/>
                <w:i w:val="1"/>
                <w:color w:val="0000ff"/>
                <w:rtl w:val="0"/>
              </w:rPr>
              <w:t xml:space="preserve"> (5)</w:t>
            </w:r>
          </w:p>
          <w:p w:rsidR="00000000" w:rsidDel="00000000" w:rsidP="00000000" w:rsidRDefault="00000000" w:rsidRPr="00000000" w14:paraId="00000069">
            <w:pPr>
              <w:numPr>
                <w:ilvl w:val="0"/>
                <w:numId w:val="6"/>
              </w:numPr>
              <w:pBdr>
                <w:top w:space="0" w:sz="0" w:val="nil"/>
                <w:left w:space="0" w:sz="0" w:val="nil"/>
                <w:bottom w:space="0" w:sz="0" w:val="nil"/>
                <w:right w:space="0" w:sz="0" w:val="nil"/>
                <w:between w:space="0" w:sz="0" w:val="nil"/>
              </w:pBdr>
              <w:ind w:left="270" w:hanging="90"/>
              <w:rPr>
                <w:rFonts w:ascii="Open Sans" w:cs="Open Sans" w:eastAsia="Open Sans" w:hAnsi="Open Sans"/>
                <w:color w:val="0000ff"/>
              </w:rPr>
            </w:pPr>
            <w:r w:rsidDel="00000000" w:rsidR="00000000" w:rsidRPr="00000000">
              <w:rPr>
                <w:rFonts w:ascii="Open Sans" w:cs="Open Sans" w:eastAsia="Open Sans" w:hAnsi="Open Sans"/>
                <w:i w:val="1"/>
                <w:color w:val="0000ff"/>
                <w:rtl w:val="0"/>
              </w:rPr>
              <w:t xml:space="preserve">At least 5-years’ experience in working in Southeast Asia.</w:t>
            </w:r>
            <w:r w:rsidDel="00000000" w:rsidR="00000000" w:rsidRPr="00000000">
              <w:rPr>
                <w:rFonts w:ascii="Open Sans" w:cs="Open Sans" w:eastAsia="Open Sans" w:hAnsi="Open Sans"/>
                <w:i w:val="1"/>
                <w:color w:val="0000ff"/>
                <w:rtl w:val="0"/>
              </w:rPr>
              <w:t xml:space="preserve"> (5)</w:t>
            </w:r>
          </w:p>
          <w:p w:rsidR="00000000" w:rsidDel="00000000" w:rsidP="00000000" w:rsidRDefault="00000000" w:rsidRPr="00000000" w14:paraId="0000006A">
            <w:pPr>
              <w:numPr>
                <w:ilvl w:val="0"/>
                <w:numId w:val="6"/>
              </w:numPr>
              <w:pBdr>
                <w:top w:space="0" w:sz="0" w:val="nil"/>
                <w:left w:space="0" w:sz="0" w:val="nil"/>
                <w:bottom w:space="0" w:sz="0" w:val="nil"/>
                <w:right w:space="0" w:sz="0" w:val="nil"/>
                <w:between w:space="0" w:sz="0" w:val="nil"/>
              </w:pBdr>
              <w:ind w:left="270" w:hanging="90"/>
              <w:rPr>
                <w:rFonts w:ascii="Open Sans" w:cs="Open Sans" w:eastAsia="Open Sans" w:hAnsi="Open Sans"/>
                <w:color w:val="0000ff"/>
              </w:rPr>
            </w:pPr>
            <w:r w:rsidDel="00000000" w:rsidR="00000000" w:rsidRPr="00000000">
              <w:rPr>
                <w:rFonts w:ascii="Open Sans" w:cs="Open Sans" w:eastAsia="Open Sans" w:hAnsi="Open Sans"/>
                <w:i w:val="1"/>
                <w:color w:val="0000ff"/>
                <w:rtl w:val="0"/>
              </w:rPr>
              <w:t xml:space="preserve">Demonstrates an ability to engage with ASEAN stakeholders for information gathering and dissemination.(5)</w:t>
            </w: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ff"/>
                <w:rtl w:val="0"/>
              </w:rPr>
              <w:t xml:space="preserve">Total Point 15</w:t>
            </w: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E">
            <w:pPr>
              <w:numPr>
                <w:ilvl w:val="0"/>
                <w:numId w:val="7"/>
              </w:numPr>
              <w:pBdr>
                <w:top w:space="0" w:sz="0" w:val="nil"/>
                <w:left w:space="0" w:sz="0" w:val="nil"/>
                <w:bottom w:space="0" w:sz="0" w:val="nil"/>
                <w:right w:space="0" w:sz="0" w:val="nil"/>
                <w:between w:space="0" w:sz="0" w:val="nil"/>
              </w:pBdr>
              <w:ind w:left="720" w:hanging="360"/>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[Insert response here]</w:t>
            </w: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rtl w:val="0"/>
              </w:rPr>
              <w:t xml:space="preserve">A g</w:t>
            </w:r>
            <w:r w:rsidDel="00000000" w:rsidR="00000000" w:rsidRPr="00000000">
              <w:rPr>
                <w:rFonts w:ascii="Open Sans" w:cs="Open Sans" w:eastAsia="Open Sans" w:hAnsi="Open Sans"/>
                <w:color w:val="000000"/>
                <w:rtl w:val="0"/>
              </w:rPr>
              <w:t xml:space="preserve">eneral organizational capability which is likely to affect implementation: management structure and project management controls.</w:t>
            </w:r>
          </w:p>
          <w:p w:rsidR="00000000" w:rsidDel="00000000" w:rsidP="00000000" w:rsidRDefault="00000000" w:rsidRPr="00000000" w14:paraId="0000007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(Max 4 pages written text)</w:t>
            </w:r>
          </w:p>
          <w:p w:rsidR="00000000" w:rsidDel="00000000" w:rsidP="00000000" w:rsidRDefault="00000000" w:rsidRPr="00000000" w14:paraId="00000074">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Assessment Criteria: </w:t>
            </w:r>
          </w:p>
          <w:p w:rsidR="00000000" w:rsidDel="00000000" w:rsidP="00000000" w:rsidRDefault="00000000" w:rsidRPr="00000000" w14:paraId="00000076">
            <w:pPr>
              <w:pBdr>
                <w:top w:space="0" w:sz="0" w:val="nil"/>
                <w:left w:space="0" w:sz="0" w:val="nil"/>
                <w:bottom w:space="0" w:sz="0" w:val="nil"/>
                <w:right w:space="0" w:sz="0" w:val="nil"/>
                <w:between w:space="0" w:sz="0" w:val="nil"/>
              </w:pBdr>
              <w:rPr>
                <w:rFonts w:ascii="Open Sans" w:cs="Open Sans" w:eastAsia="Open Sans" w:hAnsi="Open Sans"/>
                <w:i w:val="1"/>
                <w:color w:val="0000ff"/>
              </w:rPr>
            </w:pPr>
            <w:r w:rsidDel="00000000" w:rsidR="00000000" w:rsidRPr="00000000">
              <w:rPr>
                <w:rFonts w:ascii="Open Sans" w:cs="Open Sans" w:eastAsia="Open Sans" w:hAnsi="Open Sans"/>
                <w:color w:val="0000ff"/>
                <w:rtl w:val="0"/>
              </w:rPr>
              <w:t xml:space="preserve">- </w:t>
            </w:r>
            <w:r w:rsidDel="00000000" w:rsidR="00000000" w:rsidRPr="00000000">
              <w:rPr>
                <w:rFonts w:ascii="Open Sans" w:cs="Open Sans" w:eastAsia="Open Sans" w:hAnsi="Open Sans"/>
                <w:i w:val="1"/>
                <w:color w:val="0000ff"/>
                <w:rtl w:val="0"/>
              </w:rPr>
              <w:t xml:space="preserve">Management structure, management controls for this project, and the extent to which any part would be subcontracted. </w:t>
            </w:r>
          </w:p>
          <w:p w:rsidR="00000000" w:rsidDel="00000000" w:rsidP="00000000" w:rsidRDefault="00000000" w:rsidRPr="00000000" w14:paraId="00000077">
            <w:pPr>
              <w:jc w:val="both"/>
              <w:rPr>
                <w:rFonts w:ascii="Open Sans" w:cs="Open Sans" w:eastAsia="Open Sans" w:hAnsi="Open Sans"/>
                <w:color w:val="0000ff"/>
              </w:rPr>
            </w:pPr>
            <w:r w:rsidDel="00000000" w:rsidR="00000000" w:rsidRPr="00000000">
              <w:rPr>
                <w:rFonts w:ascii="Open Sans" w:cs="Open Sans" w:eastAsia="Open Sans" w:hAnsi="Open Sans"/>
                <w:i w:val="1"/>
                <w:color w:val="0000ff"/>
                <w:rtl w:val="0"/>
              </w:rPr>
              <w:t xml:space="preserve">In case of JV, there is a clear designation of the roles and responsibilities between JV members.</w:t>
            </w: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ind w:left="180" w:hanging="180"/>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5</w:t>
            </w:r>
          </w:p>
          <w:p w:rsidR="00000000" w:rsidDel="00000000" w:rsidP="00000000" w:rsidRDefault="00000000" w:rsidRPr="00000000" w14:paraId="0000007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[Insert response here]</w:t>
            </w: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rPr>
                <w:rFonts w:ascii="Open Sans" w:cs="Open Sans" w:eastAsia="Open Sans" w:hAnsi="Open Sans"/>
                <w:color w:val="000000"/>
                <w:highlight w:val="magenta"/>
              </w:rPr>
            </w:pPr>
            <w:r w:rsidDel="00000000" w:rsidR="00000000" w:rsidRPr="00000000">
              <w:rPr>
                <w:rtl w:val="0"/>
              </w:rPr>
            </w:r>
          </w:p>
        </w:tc>
      </w:tr>
    </w:tbl>
    <w:p w:rsidR="00000000" w:rsidDel="00000000" w:rsidP="00000000" w:rsidRDefault="00000000" w:rsidRPr="00000000" w14:paraId="0000007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F">
      <w:pPr>
        <w:rPr>
          <w:rFonts w:ascii="Open Sans" w:cs="Open Sans" w:eastAsia="Open Sans" w:hAnsi="Open Sans"/>
        </w:rPr>
      </w:pPr>
      <w:r w:rsidDel="00000000" w:rsidR="00000000" w:rsidRPr="00000000">
        <w:rPr>
          <w:rtl w:val="0"/>
        </w:rPr>
      </w:r>
    </w:p>
    <w:tbl>
      <w:tblPr>
        <w:tblStyle w:val="Table3"/>
        <w:tblW w:w="100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65"/>
        <w:gridCol w:w="8655"/>
        <w:tblGridChange w:id="0">
          <w:tblGrid>
            <w:gridCol w:w="1365"/>
            <w:gridCol w:w="865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80">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2: Key personnel proposed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3">
            <w:pPr>
              <w:rPr>
                <w:rFonts w:ascii="Open Sans" w:cs="Open Sans" w:eastAsia="Open Sans" w:hAnsi="Open Sans"/>
              </w:rPr>
            </w:pPr>
            <w:r w:rsidDel="00000000" w:rsidR="00000000" w:rsidRPr="00000000">
              <w:rPr>
                <w:rFonts w:ascii="Open Sans" w:cs="Open Sans" w:eastAsia="Open Sans" w:hAnsi="Open Sans"/>
                <w:rtl w:val="0"/>
              </w:rPr>
              <w:t xml:space="preserve">Qualifications of key personnel proposed aligned with the Terms of Reference.</w:t>
            </w:r>
          </w:p>
          <w:p w:rsidR="00000000" w:rsidDel="00000000" w:rsidP="00000000" w:rsidRDefault="00000000" w:rsidRPr="00000000" w14:paraId="00000084">
            <w:pPr>
              <w:rPr>
                <w:rFonts w:ascii="Open Sans" w:cs="Open Sans" w:eastAsia="Open Sans" w:hAnsi="Open Sans"/>
              </w:rPr>
            </w:pPr>
            <w:r w:rsidDel="00000000" w:rsidR="00000000" w:rsidRPr="00000000">
              <w:rPr>
                <w:rtl w:val="0"/>
              </w:rPr>
            </w:r>
          </w:p>
          <w:p w:rsidR="00000000" w:rsidDel="00000000" w:rsidP="00000000" w:rsidRDefault="00000000" w:rsidRPr="00000000" w14:paraId="00000085">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086">
            <w:pPr>
              <w:rPr>
                <w:rFonts w:ascii="Open Sans" w:cs="Open Sans" w:eastAsia="Open Sans" w:hAnsi="Open Sans"/>
              </w:rPr>
            </w:pPr>
            <w:r w:rsidDel="00000000" w:rsidR="00000000" w:rsidRPr="00000000">
              <w:rPr>
                <w:rtl w:val="0"/>
              </w:rPr>
            </w:r>
          </w:p>
          <w:tbl>
            <w:tblPr>
              <w:tblStyle w:val="Table4"/>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08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08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08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Summary of Personnel’s Credentials</w:t>
                  </w:r>
                </w:p>
              </w:tc>
            </w:tr>
            <w:tr>
              <w:trPr>
                <w:cantSplit w:val="0"/>
                <w:trHeight w:val="1434.1083254741438" w:hRule="atLeast"/>
                <w:tblHeader w:val="0"/>
              </w:trPr>
              <w:tc>
                <w:tcPr>
                  <w:vAlign w:val="center"/>
                </w:tcPr>
                <w:p w:rsidR="00000000" w:rsidDel="00000000" w:rsidP="00000000" w:rsidRDefault="00000000" w:rsidRPr="00000000" w14:paraId="0000008A">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8B">
                  <w:pPr>
                    <w:shd w:fill="ffffff" w:val="clear"/>
                    <w:ind w:left="0" w:firstLine="0"/>
                    <w:rPr>
                      <w:rFonts w:ascii="Open Sans" w:cs="Open Sans" w:eastAsia="Open Sans" w:hAnsi="Open Sans"/>
                    </w:rPr>
                  </w:pPr>
                  <w:r w:rsidDel="00000000" w:rsidR="00000000" w:rsidRPr="00000000">
                    <w:rPr>
                      <w:rFonts w:ascii="Open Sans" w:cs="Open Sans" w:eastAsia="Open Sans" w:hAnsi="Open Sans"/>
                      <w:rtl w:val="0"/>
                    </w:rPr>
                    <w:t xml:space="preserve">Team Leader</w:t>
                  </w:r>
                </w:p>
                <w:p w:rsidR="00000000" w:rsidDel="00000000" w:rsidP="00000000" w:rsidRDefault="00000000" w:rsidRPr="00000000" w14:paraId="0000008C">
                  <w:pPr>
                    <w:widowControl w:val="0"/>
                    <w:rPr>
                      <w:rFonts w:ascii="Open Sans" w:cs="Open Sans" w:eastAsia="Open Sans" w:hAnsi="Open Sans"/>
                    </w:rPr>
                  </w:pPr>
                  <w:r w:rsidDel="00000000" w:rsidR="00000000" w:rsidRPr="00000000">
                    <w:rPr>
                      <w:rFonts w:ascii="Open Sans" w:cs="Open Sans" w:eastAsia="Open Sans" w:hAnsi="Open Sans"/>
                      <w:rtl w:val="0"/>
                    </w:rPr>
                    <w:t xml:space="preserve"> </w:t>
                  </w:r>
                </w:p>
              </w:tc>
              <w:tc>
                <w:tcPr>
                  <w:vAlign w:val="center"/>
                </w:tcPr>
                <w:p w:rsidR="00000000" w:rsidDel="00000000" w:rsidP="00000000" w:rsidRDefault="00000000" w:rsidRPr="00000000" w14:paraId="0000008D">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Provide summary of the education and experience of the proposed personnel</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8E">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8F">
                  <w:pPr>
                    <w:shd w:fill="ffffff" w:val="clear"/>
                    <w:ind w:left="0" w:firstLine="0"/>
                    <w:rPr>
                      <w:rFonts w:ascii="Open Sans" w:cs="Open Sans" w:eastAsia="Open Sans" w:hAnsi="Open Sans"/>
                    </w:rPr>
                  </w:pPr>
                  <w:r w:rsidDel="00000000" w:rsidR="00000000" w:rsidRPr="00000000">
                    <w:rPr>
                      <w:rFonts w:ascii="Open Sans" w:cs="Open Sans" w:eastAsia="Open Sans" w:hAnsi="Open Sans"/>
                      <w:rtl w:val="0"/>
                    </w:rPr>
                    <w:t xml:space="preserve">Senior Plastic Waste Expert</w:t>
                  </w:r>
                </w:p>
                <w:p w:rsidR="00000000" w:rsidDel="00000000" w:rsidP="00000000" w:rsidRDefault="00000000" w:rsidRPr="00000000" w14:paraId="00000090">
                  <w:pPr>
                    <w:shd w:fill="ffffff" w:val="clear"/>
                    <w:ind w:left="0" w:firstLine="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1">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426.4993938620558" w:hRule="atLeast"/>
                <w:tblHeader w:val="0"/>
              </w:trPr>
              <w:tc>
                <w:tcPr>
                  <w:vAlign w:val="center"/>
                </w:tcPr>
                <w:p w:rsidR="00000000" w:rsidDel="00000000" w:rsidP="00000000" w:rsidRDefault="00000000" w:rsidRPr="00000000" w14:paraId="00000092">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93">
                  <w:pPr>
                    <w:shd w:fill="ffffff" w:val="clear"/>
                    <w:ind w:left="0" w:firstLine="0"/>
                    <w:rPr>
                      <w:rFonts w:ascii="Open Sans" w:cs="Open Sans" w:eastAsia="Open Sans" w:hAnsi="Open Sans"/>
                    </w:rPr>
                  </w:pPr>
                  <w:r w:rsidDel="00000000" w:rsidR="00000000" w:rsidRPr="00000000">
                    <w:rPr>
                      <w:rFonts w:ascii="Open Sans" w:cs="Open Sans" w:eastAsia="Open Sans" w:hAnsi="Open Sans"/>
                      <w:rtl w:val="0"/>
                    </w:rPr>
                    <w:t xml:space="preserve">Senior Finance Expert</w:t>
                  </w:r>
                </w:p>
                <w:p w:rsidR="00000000" w:rsidDel="00000000" w:rsidP="00000000" w:rsidRDefault="00000000" w:rsidRPr="00000000" w14:paraId="00000094">
                  <w:pPr>
                    <w:shd w:fill="ffffff" w:val="clear"/>
                    <w:ind w:left="0" w:firstLine="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5">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825" w:hRule="atLeast"/>
                <w:tblHeader w:val="0"/>
              </w:trPr>
              <w:tc>
                <w:tcPr>
                  <w:vAlign w:val="center"/>
                </w:tcPr>
                <w:p w:rsidR="00000000" w:rsidDel="00000000" w:rsidP="00000000" w:rsidRDefault="00000000" w:rsidRPr="00000000" w14:paraId="00000096">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97">
                  <w:pPr>
                    <w:shd w:fill="ffffff" w:val="clear"/>
                    <w:ind w:left="0" w:firstLine="0"/>
                    <w:rPr>
                      <w:rFonts w:ascii="Open Sans" w:cs="Open Sans" w:eastAsia="Open Sans" w:hAnsi="Open Sans"/>
                    </w:rPr>
                  </w:pPr>
                  <w:r w:rsidDel="00000000" w:rsidR="00000000" w:rsidRPr="00000000">
                    <w:rPr>
                      <w:rFonts w:ascii="Open Sans" w:cs="Open Sans" w:eastAsia="Open Sans" w:hAnsi="Open Sans"/>
                      <w:rtl w:val="0"/>
                    </w:rPr>
                    <w:t xml:space="preserve">Communication and Outreach Expert</w:t>
                  </w:r>
                </w:p>
              </w:tc>
              <w:tc>
                <w:tcPr>
                  <w:vAlign w:val="center"/>
                </w:tcPr>
                <w:p w:rsidR="00000000" w:rsidDel="00000000" w:rsidP="00000000" w:rsidRDefault="00000000" w:rsidRPr="00000000" w14:paraId="00000098">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bl>
          <w:p w:rsidR="00000000" w:rsidDel="00000000" w:rsidP="00000000" w:rsidRDefault="00000000" w:rsidRPr="00000000" w14:paraId="00000099">
            <w:pPr>
              <w:rPr>
                <w:rFonts w:ascii="Open Sans" w:cs="Open Sans" w:eastAsia="Open Sans" w:hAnsi="Open Sans"/>
              </w:rPr>
            </w:pPr>
            <w:r w:rsidDel="00000000" w:rsidR="00000000" w:rsidRPr="00000000">
              <w:rPr>
                <w:rtl w:val="0"/>
              </w:rPr>
            </w:r>
          </w:p>
          <w:p w:rsidR="00000000" w:rsidDel="00000000" w:rsidP="00000000" w:rsidRDefault="00000000" w:rsidRPr="00000000" w14:paraId="0000009A">
            <w:pPr>
              <w:rPr>
                <w:rFonts w:ascii="Arial" w:cs="Arial" w:eastAsia="Arial" w:hAnsi="Arial"/>
                <w:color w:val="0000ff"/>
              </w:rPr>
            </w:pPr>
            <w:r w:rsidDel="00000000" w:rsidR="00000000" w:rsidRPr="00000000">
              <w:rPr>
                <w:rFonts w:ascii="Arial" w:cs="Arial" w:eastAsia="Arial" w:hAnsi="Arial"/>
                <w:color w:val="0000ff"/>
                <w:rtl w:val="0"/>
              </w:rPr>
              <w:t xml:space="preserve">Assessment Criteria:</w:t>
            </w:r>
          </w:p>
          <w:p w:rsidR="00000000" w:rsidDel="00000000" w:rsidP="00000000" w:rsidRDefault="00000000" w:rsidRPr="00000000" w14:paraId="0000009B">
            <w:pPr>
              <w:rPr>
                <w:rFonts w:ascii="Arial" w:cs="Arial" w:eastAsia="Arial" w:hAnsi="Arial"/>
                <w:color w:val="0000ff"/>
              </w:rPr>
            </w:pPr>
            <w:r w:rsidDel="00000000" w:rsidR="00000000" w:rsidRPr="00000000">
              <w:rPr>
                <w:rtl w:val="0"/>
              </w:rPr>
            </w:r>
          </w:p>
          <w:p w:rsidR="00000000" w:rsidDel="00000000" w:rsidP="00000000" w:rsidRDefault="00000000" w:rsidRPr="00000000" w14:paraId="0000009C">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1. Team Leader (8)</w:t>
            </w:r>
          </w:p>
          <w:p w:rsidR="00000000" w:rsidDel="00000000" w:rsidP="00000000" w:rsidRDefault="00000000" w:rsidRPr="00000000" w14:paraId="0000009D">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2. Senior Plastic Waste Expert (6)</w:t>
            </w:r>
          </w:p>
          <w:p w:rsidR="00000000" w:rsidDel="00000000" w:rsidP="00000000" w:rsidRDefault="00000000" w:rsidRPr="00000000" w14:paraId="0000009E">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3. Senior Finance Expert (6)</w:t>
            </w:r>
          </w:p>
          <w:p w:rsidR="00000000" w:rsidDel="00000000" w:rsidP="00000000" w:rsidRDefault="00000000" w:rsidRPr="00000000" w14:paraId="0000009F">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4. Communication and Outreach Expert (5)</w:t>
            </w:r>
          </w:p>
          <w:p w:rsidR="00000000" w:rsidDel="00000000" w:rsidP="00000000" w:rsidRDefault="00000000" w:rsidRPr="00000000" w14:paraId="000000A0">
            <w:pPr>
              <w:rPr>
                <w:rFonts w:ascii="Arial" w:cs="Arial" w:eastAsia="Arial" w:hAnsi="Arial"/>
                <w:color w:val="0000ff"/>
              </w:rPr>
            </w:pPr>
            <w:r w:rsidDel="00000000" w:rsidR="00000000" w:rsidRPr="00000000">
              <w:rPr>
                <w:rtl w:val="0"/>
              </w:rPr>
            </w:r>
          </w:p>
          <w:p w:rsidR="00000000" w:rsidDel="00000000" w:rsidP="00000000" w:rsidRDefault="00000000" w:rsidRPr="00000000" w14:paraId="000000A1">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20</w:t>
            </w:r>
          </w:p>
          <w:p w:rsidR="00000000" w:rsidDel="00000000" w:rsidP="00000000" w:rsidRDefault="00000000" w:rsidRPr="00000000" w14:paraId="000000A2">
            <w:pPr>
              <w:rPr>
                <w:rFonts w:ascii="Open Sans" w:cs="Open Sans" w:eastAsia="Open Sans" w:hAnsi="Open Sans"/>
              </w:rPr>
            </w:pPr>
            <w:r w:rsidDel="00000000" w:rsidR="00000000" w:rsidRPr="00000000">
              <w:rPr>
                <w:rtl w:val="0"/>
              </w:rPr>
            </w:r>
          </w:p>
          <w:p w:rsidR="00000000" w:rsidDel="00000000" w:rsidP="00000000" w:rsidRDefault="00000000" w:rsidRPr="00000000" w14:paraId="000000A3">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[For each of the names identified above, attach his/her CV using the format in Form E: Format for Resume of Proposed Key Personnel.</w:t>
            </w:r>
          </w:p>
          <w:p w:rsidR="00000000" w:rsidDel="00000000" w:rsidP="00000000" w:rsidRDefault="00000000" w:rsidRPr="00000000" w14:paraId="000000A4">
            <w:pPr>
              <w:rPr>
                <w:rFonts w:ascii="Open Sans" w:cs="Open Sans" w:eastAsia="Open Sans" w:hAnsi="Open Sans"/>
                <w:highlight w:val="cyan"/>
              </w:rPr>
            </w:pPr>
            <w:r w:rsidDel="00000000" w:rsidR="00000000" w:rsidRPr="00000000">
              <w:rPr>
                <w:rtl w:val="0"/>
              </w:rPr>
            </w:r>
          </w:p>
        </w:tc>
      </w:tr>
    </w:tbl>
    <w:p w:rsidR="00000000" w:rsidDel="00000000" w:rsidP="00000000" w:rsidRDefault="00000000" w:rsidRPr="00000000" w14:paraId="000000A5">
      <w:pPr>
        <w:rPr>
          <w:rFonts w:ascii="Open Sans" w:cs="Open Sans" w:eastAsia="Open Sans" w:hAnsi="Open Sans"/>
        </w:rPr>
      </w:pPr>
      <w:r w:rsidDel="00000000" w:rsidR="00000000" w:rsidRPr="00000000">
        <w:rPr>
          <w:rtl w:val="0"/>
        </w:rPr>
      </w:r>
    </w:p>
    <w:p w:rsidR="00000000" w:rsidDel="00000000" w:rsidP="00000000" w:rsidRDefault="00000000" w:rsidRPr="00000000" w14:paraId="000000A6">
      <w:pPr>
        <w:rPr>
          <w:rFonts w:ascii="Open Sans" w:cs="Open Sans" w:eastAsia="Open Sans" w:hAnsi="Open Sans"/>
        </w:rPr>
      </w:pPr>
      <w:r w:rsidDel="00000000" w:rsidR="00000000" w:rsidRPr="00000000">
        <w:rPr>
          <w:rtl w:val="0"/>
        </w:rPr>
      </w:r>
    </w:p>
    <w:p w:rsidR="00000000" w:rsidDel="00000000" w:rsidP="00000000" w:rsidRDefault="00000000" w:rsidRPr="00000000" w14:paraId="000000A7">
      <w:pPr>
        <w:rPr>
          <w:rFonts w:ascii="Open Sans" w:cs="Open Sans" w:eastAsia="Open Sans" w:hAnsi="Open Sans"/>
        </w:rPr>
      </w:pPr>
      <w:r w:rsidDel="00000000" w:rsidR="00000000" w:rsidRPr="00000000">
        <w:rPr>
          <w:rtl w:val="0"/>
        </w:rPr>
      </w:r>
    </w:p>
    <w:p w:rsidR="00000000" w:rsidDel="00000000" w:rsidP="00000000" w:rsidRDefault="00000000" w:rsidRPr="00000000" w14:paraId="000000A8">
      <w:pPr>
        <w:rPr>
          <w:rFonts w:ascii="Open Sans" w:cs="Open Sans" w:eastAsia="Open Sans" w:hAnsi="Open Sans"/>
        </w:rPr>
      </w:pPr>
      <w:r w:rsidDel="00000000" w:rsidR="00000000" w:rsidRPr="00000000">
        <w:rPr>
          <w:rtl w:val="0"/>
        </w:rPr>
      </w:r>
    </w:p>
    <w:p w:rsidR="00000000" w:rsidDel="00000000" w:rsidP="00000000" w:rsidRDefault="00000000" w:rsidRPr="00000000" w14:paraId="000000A9">
      <w:pPr>
        <w:rPr>
          <w:rFonts w:ascii="Open Sans" w:cs="Open Sans" w:eastAsia="Open Sans" w:hAnsi="Open Sans"/>
        </w:rPr>
      </w:pPr>
      <w:r w:rsidDel="00000000" w:rsidR="00000000" w:rsidRPr="00000000">
        <w:rPr>
          <w:rtl w:val="0"/>
        </w:rPr>
      </w:r>
    </w:p>
    <w:tbl>
      <w:tblPr>
        <w:tblStyle w:val="Table5"/>
        <w:tblW w:w="100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0"/>
        <w:gridCol w:w="9195"/>
        <w:tblGridChange w:id="0">
          <w:tblGrid>
            <w:gridCol w:w="870"/>
            <w:gridCol w:w="919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AA">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Section </w:t>
            </w:r>
            <w:r w:rsidDel="00000000" w:rsidR="00000000" w:rsidRPr="00000000">
              <w:rPr>
                <w:rFonts w:ascii="Open Sans" w:cs="Open Sans" w:eastAsia="Open Sans" w:hAnsi="Open Sans"/>
                <w:b w:val="1"/>
                <w:rtl w:val="0"/>
              </w:rPr>
              <w:t xml:space="preserve">3</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b w:val="1"/>
                <w:rtl w:val="0"/>
              </w:rPr>
              <w:t xml:space="preserve">Quality Assurance and Sustainability Requirements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rtl w:val="0"/>
              </w:rPr>
              <w:t xml:space="preserve">3</w:t>
            </w:r>
            <w:r w:rsidDel="00000000" w:rsidR="00000000" w:rsidRPr="00000000">
              <w:rPr>
                <w:rFonts w:ascii="Open Sans" w:cs="Open Sans" w:eastAsia="Open Sans" w:hAnsi="Open Sans"/>
                <w:color w:val="00000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jc w:val="both"/>
              <w:rPr>
                <w:rFonts w:ascii="Open Sans" w:cs="Open Sans" w:eastAsia="Open Sans" w:hAnsi="Open Sans"/>
              </w:rPr>
            </w:pPr>
            <w:r w:rsidDel="00000000" w:rsidR="00000000" w:rsidRPr="00000000">
              <w:rPr>
                <w:color w:val="222222"/>
                <w:sz w:val="22"/>
                <w:szCs w:val="22"/>
                <w:highlight w:val="white"/>
                <w:rtl w:val="0"/>
              </w:rPr>
              <w:t xml:space="preserve">Methodology of confirming accuracy and quality of submitted deliverables: discussion on quality management risks as well as mitigation plan for each of the services that the bidder proposes to offer, </w:t>
            </w:r>
            <w:r w:rsidDel="00000000" w:rsidR="00000000" w:rsidRPr="00000000">
              <w:rPr>
                <w:rFonts w:ascii="Open Sans" w:cs="Open Sans" w:eastAsia="Open Sans" w:hAnsi="Open Sans"/>
                <w:rtl w:val="0"/>
              </w:rPr>
              <w:t xml:space="preserve"> including clear process flow between the experts and JV members (if relevant).</w:t>
            </w:r>
          </w:p>
          <w:p w:rsidR="00000000" w:rsidDel="00000000" w:rsidP="00000000" w:rsidRDefault="00000000" w:rsidRPr="00000000" w14:paraId="000000AE">
            <w:pPr>
              <w:rPr>
                <w:rFonts w:ascii="Open Sans" w:cs="Open Sans" w:eastAsia="Open Sans" w:hAnsi="Open Sans"/>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5</w:t>
            </w:r>
          </w:p>
          <w:p w:rsidR="00000000" w:rsidDel="00000000" w:rsidP="00000000" w:rsidRDefault="00000000" w:rsidRPr="00000000" w14:paraId="000000B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[Insert response here]</w:t>
            </w: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rtl w:val="0"/>
              </w:rPr>
              <w:t xml:space="preserve">3</w:t>
            </w:r>
            <w:r w:rsidDel="00000000" w:rsidR="00000000" w:rsidRPr="00000000">
              <w:rPr>
                <w:rFonts w:ascii="Open Sans" w:cs="Open Sans" w:eastAsia="Open Sans" w:hAnsi="Open Sans"/>
                <w:color w:val="000000"/>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rPr>
                <w:rFonts w:ascii="Open Sans" w:cs="Open Sans" w:eastAsia="Open Sans" w:hAnsi="Open Sans"/>
              </w:rPr>
            </w:pPr>
            <w:r w:rsidDel="00000000" w:rsidR="00000000" w:rsidRPr="00000000">
              <w:rPr>
                <w:rFonts w:ascii="Open Sans" w:cs="Open Sans" w:eastAsia="Open Sans" w:hAnsi="Open Sans"/>
                <w:rtl w:val="0"/>
              </w:rPr>
              <w:t xml:space="preserve">Bidder’s plan to ensure gender is mainstreamed in the implementation of the project is reflected by the following:</w:t>
            </w:r>
          </w:p>
          <w:p w:rsidR="00000000" w:rsidDel="00000000" w:rsidP="00000000" w:rsidRDefault="00000000" w:rsidRPr="00000000" w14:paraId="000000B5">
            <w:pPr>
              <w:rPr>
                <w:rFonts w:ascii="Open Sans" w:cs="Open Sans" w:eastAsia="Open Sans" w:hAnsi="Open Sans"/>
                <w:color w:val="0000ff"/>
              </w:rPr>
            </w:pPr>
            <w:r w:rsidDel="00000000" w:rsidR="00000000" w:rsidRPr="00000000">
              <w:rPr>
                <w:rFonts w:ascii="Open Sans" w:cs="Open Sans" w:eastAsia="Open Sans" w:hAnsi="Open Sans"/>
                <w:rtl w:val="0"/>
              </w:rPr>
              <w:br w:type="textWrapping"/>
            </w:r>
            <w:r w:rsidDel="00000000" w:rsidR="00000000" w:rsidRPr="00000000">
              <w:rPr>
                <w:rFonts w:ascii="Open Sans" w:cs="Open Sans" w:eastAsia="Open Sans" w:hAnsi="Open Sans"/>
                <w:color w:val="0000ff"/>
                <w:rtl w:val="0"/>
              </w:rPr>
              <w:t xml:space="preserve">Gender balance in the composition of the team (2)</w:t>
              <w:br w:type="textWrapping"/>
              <w:br w:type="textWrapping"/>
              <w:t xml:space="preserve">Bidder’s plan to incorporate gender during the implementation of the project (3)</w:t>
            </w:r>
          </w:p>
          <w:p w:rsidR="00000000" w:rsidDel="00000000" w:rsidP="00000000" w:rsidRDefault="00000000" w:rsidRPr="00000000" w14:paraId="000000B6">
            <w:pP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5</w:t>
            </w:r>
          </w:p>
          <w:p w:rsidR="00000000" w:rsidDel="00000000" w:rsidP="00000000" w:rsidRDefault="00000000" w:rsidRPr="00000000" w14:paraId="000000B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[Insert response here]</w:t>
            </w: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bl>
    <w:p w:rsidR="00000000" w:rsidDel="00000000" w:rsidP="00000000" w:rsidRDefault="00000000" w:rsidRPr="00000000" w14:paraId="000000B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bl>
      <w:tblPr>
        <w:tblStyle w:val="Table6"/>
        <w:tblW w:w="100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65"/>
        <w:gridCol w:w="8655"/>
        <w:tblGridChange w:id="0">
          <w:tblGrid>
            <w:gridCol w:w="1365"/>
            <w:gridCol w:w="865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BD">
            <w:pPr>
              <w:rPr>
                <w:rFonts w:ascii="Open Sans" w:cs="Open Sans" w:eastAsia="Open Sans" w:hAnsi="Open Sans"/>
                <w:b w:val="1"/>
                <w:color w:val="000000"/>
              </w:rPr>
            </w:pPr>
            <w:r w:rsidDel="00000000" w:rsidR="00000000" w:rsidRPr="00000000">
              <w:rPr>
                <w:rFonts w:ascii="Open Sans" w:cs="Open Sans" w:eastAsia="Open Sans" w:hAnsi="Open Sans"/>
                <w:b w:val="1"/>
                <w:rtl w:val="0"/>
              </w:rPr>
              <w:t xml:space="preserve">Section 4: Understanding of the Scope of Work and Implementation Strategy </w:t>
            </w:r>
            <w:r w:rsidDel="00000000" w:rsidR="00000000" w:rsidRPr="00000000">
              <w:rPr>
                <w:rtl w:val="0"/>
              </w:rPr>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rtl w:val="0"/>
              </w:rPr>
              <w:t xml:space="preserve">4.1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shd w:fill="ffffff" w:val="clear"/>
              <w:rPr>
                <w:sz w:val="18"/>
                <w:szCs w:val="18"/>
              </w:rPr>
            </w:pPr>
            <w:r w:rsidDel="00000000" w:rsidR="00000000" w:rsidRPr="00000000">
              <w:rPr>
                <w:color w:val="222222"/>
                <w:sz w:val="22"/>
                <w:szCs w:val="22"/>
                <w:rtl w:val="0"/>
              </w:rPr>
              <w:t xml:space="preserve">Understanding of the scope of work for the assignment to offer AMS guiding principles for encouraging investments in sustainable plastic waste management across the ASEAN region by utilizing effective financial mechanisms and tools.</w:t>
            </w:r>
            <w:r w:rsidDel="00000000" w:rsidR="00000000" w:rsidRPr="00000000">
              <w:rPr>
                <w:rtl w:val="0"/>
              </w:rPr>
            </w:r>
          </w:p>
          <w:p w:rsidR="00000000" w:rsidDel="00000000" w:rsidP="00000000" w:rsidRDefault="00000000" w:rsidRPr="00000000" w14:paraId="000000C1">
            <w:pPr>
              <w:rPr>
                <w:sz w:val="18"/>
                <w:szCs w:val="18"/>
              </w:rPr>
            </w:pPr>
            <w:r w:rsidDel="00000000" w:rsidR="00000000" w:rsidRPr="00000000">
              <w:rPr>
                <w:rtl w:val="0"/>
              </w:rPr>
            </w:r>
          </w:p>
          <w:p w:rsidR="00000000" w:rsidDel="00000000" w:rsidP="00000000" w:rsidRDefault="00000000" w:rsidRPr="00000000" w14:paraId="000000C2">
            <w:pPr>
              <w:rPr>
                <w:sz w:val="18"/>
                <w:szCs w:val="18"/>
              </w:rPr>
            </w:pPr>
            <w:r w:rsidDel="00000000" w:rsidR="00000000" w:rsidRPr="00000000">
              <w:rPr>
                <w:rFonts w:ascii="Open Sans" w:cs="Open Sans" w:eastAsia="Open Sans" w:hAnsi="Open Sans"/>
                <w:color w:val="0000ff"/>
                <w:rtl w:val="0"/>
              </w:rPr>
              <w:t xml:space="preserve">Total point 10</w:t>
            </w:r>
            <w:r w:rsidDel="00000000" w:rsidR="00000000" w:rsidRPr="00000000">
              <w:rPr>
                <w:rtl w:val="0"/>
              </w:rPr>
            </w:r>
          </w:p>
          <w:p w:rsidR="00000000" w:rsidDel="00000000" w:rsidP="00000000" w:rsidRDefault="00000000" w:rsidRPr="00000000" w14:paraId="000000C3">
            <w:pPr>
              <w:rPr>
                <w:sz w:val="18"/>
                <w:szCs w:val="18"/>
              </w:rPr>
            </w:pPr>
            <w:r w:rsidDel="00000000" w:rsidR="00000000" w:rsidRPr="00000000">
              <w:rPr>
                <w:rtl w:val="0"/>
              </w:rPr>
            </w:r>
          </w:p>
          <w:p w:rsidR="00000000" w:rsidDel="00000000" w:rsidP="00000000" w:rsidRDefault="00000000" w:rsidRPr="00000000" w14:paraId="000000C4">
            <w:pPr>
              <w:rPr>
                <w:sz w:val="18"/>
                <w:szCs w:val="18"/>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C5">
            <w:pPr>
              <w:rPr>
                <w:sz w:val="18"/>
                <w:szCs w:val="18"/>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rtl w:val="0"/>
              </w:rPr>
              <w:t xml:space="preserve">4.2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7">
            <w:pPr>
              <w:rPr>
                <w:sz w:val="18"/>
                <w:szCs w:val="18"/>
              </w:rPr>
            </w:pPr>
            <w:r w:rsidDel="00000000" w:rsidR="00000000" w:rsidRPr="00000000">
              <w:rPr>
                <w:rFonts w:ascii="Open Sans" w:cs="Open Sans" w:eastAsia="Open Sans" w:hAnsi="Open Sans"/>
                <w:rtl w:val="0"/>
              </w:rPr>
              <w:t xml:space="preserve">Implementation plan for deploying the relevant experts for the scope of work</w:t>
            </w:r>
            <w:r w:rsidDel="00000000" w:rsidR="00000000" w:rsidRPr="00000000">
              <w:rPr>
                <w:rtl w:val="0"/>
              </w:rPr>
            </w:r>
          </w:p>
          <w:p w:rsidR="00000000" w:rsidDel="00000000" w:rsidP="00000000" w:rsidRDefault="00000000" w:rsidRPr="00000000" w14:paraId="000000C8">
            <w:pPr>
              <w:rPr>
                <w:sz w:val="18"/>
                <w:szCs w:val="18"/>
              </w:rPr>
            </w:pPr>
            <w:r w:rsidDel="00000000" w:rsidR="00000000" w:rsidRPr="00000000">
              <w:rPr>
                <w:rtl w:val="0"/>
              </w:rPr>
            </w:r>
          </w:p>
          <w:p w:rsidR="00000000" w:rsidDel="00000000" w:rsidP="00000000" w:rsidRDefault="00000000" w:rsidRPr="00000000" w14:paraId="000000C9">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5</w:t>
            </w:r>
          </w:p>
          <w:p w:rsidR="00000000" w:rsidDel="00000000" w:rsidP="00000000" w:rsidRDefault="00000000" w:rsidRPr="00000000" w14:paraId="000000CA">
            <w:pP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CB">
            <w:pPr>
              <w:rPr>
                <w:rFonts w:ascii="Open Sans" w:cs="Open Sans" w:eastAsia="Open Sans" w:hAnsi="Open Sans"/>
                <w:color w:val="0000ff"/>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CC">
            <w:pPr>
              <w:rPr>
                <w:sz w:val="18"/>
                <w:szCs w:val="18"/>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D">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4.3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E">
            <w:pPr>
              <w:rPr>
                <w:sz w:val="18"/>
                <w:szCs w:val="18"/>
              </w:rPr>
            </w:pPr>
            <w:r w:rsidDel="00000000" w:rsidR="00000000" w:rsidRPr="00000000">
              <w:rPr>
                <w:rFonts w:ascii="Open Sans" w:cs="Open Sans" w:eastAsia="Open Sans" w:hAnsi="Open Sans"/>
                <w:rtl w:val="0"/>
              </w:rPr>
              <w:t xml:space="preserve">Planned strategy for liaising with relevant stakeholders for the completion of the work</w:t>
            </w:r>
            <w:r w:rsidDel="00000000" w:rsidR="00000000" w:rsidRPr="00000000">
              <w:rPr>
                <w:color w:val="222222"/>
                <w:sz w:val="22"/>
                <w:szCs w:val="22"/>
                <w:rtl w:val="0"/>
              </w:rPr>
              <w:t xml:space="preserve"> and </w:t>
            </w:r>
            <w:r w:rsidDel="00000000" w:rsidR="00000000" w:rsidRPr="00000000">
              <w:rPr>
                <w:sz w:val="22"/>
                <w:szCs w:val="22"/>
                <w:rtl w:val="0"/>
              </w:rPr>
              <w:t xml:space="preserve">description of the offeror’s approach to obtaining the buy-in from the ASEAN member states on the direction and approaches to developing the report(s).</w:t>
            </w:r>
            <w:r w:rsidDel="00000000" w:rsidR="00000000" w:rsidRPr="00000000">
              <w:rPr>
                <w:rtl w:val="0"/>
              </w:rPr>
            </w:r>
          </w:p>
          <w:p w:rsidR="00000000" w:rsidDel="00000000" w:rsidP="00000000" w:rsidRDefault="00000000" w:rsidRPr="00000000" w14:paraId="000000CF">
            <w:pPr>
              <w:rPr>
                <w:sz w:val="18"/>
                <w:szCs w:val="18"/>
              </w:rPr>
            </w:pPr>
            <w:r w:rsidDel="00000000" w:rsidR="00000000" w:rsidRPr="00000000">
              <w:rPr>
                <w:rtl w:val="0"/>
              </w:rPr>
            </w:r>
          </w:p>
          <w:p w:rsidR="00000000" w:rsidDel="00000000" w:rsidP="00000000" w:rsidRDefault="00000000" w:rsidRPr="00000000" w14:paraId="000000D0">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5</w:t>
            </w:r>
          </w:p>
          <w:p w:rsidR="00000000" w:rsidDel="00000000" w:rsidP="00000000" w:rsidRDefault="00000000" w:rsidRPr="00000000" w14:paraId="000000D1">
            <w:pP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D2">
            <w:pPr>
              <w:rPr>
                <w:sz w:val="18"/>
                <w:szCs w:val="18"/>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D3">
            <w:pPr>
              <w:rPr>
                <w:sz w:val="18"/>
                <w:szCs w:val="18"/>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4.4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widowControl w:val="0"/>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Description of the offeror’s approach to developing communications materials, conducting consultations, and dissemination based on the Term of Reference</w:t>
            </w:r>
          </w:p>
          <w:p w:rsidR="00000000" w:rsidDel="00000000" w:rsidP="00000000" w:rsidRDefault="00000000" w:rsidRPr="00000000" w14:paraId="000000D6">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5</w:t>
            </w:r>
          </w:p>
          <w:p w:rsidR="00000000" w:rsidDel="00000000" w:rsidP="00000000" w:rsidRDefault="00000000" w:rsidRPr="00000000" w14:paraId="000000D7">
            <w:pP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D8">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response here]</w:t>
            </w:r>
          </w:p>
          <w:p w:rsidR="00000000" w:rsidDel="00000000" w:rsidP="00000000" w:rsidRDefault="00000000" w:rsidRPr="00000000" w14:paraId="000000D9">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DA">
            <w:pPr>
              <w:rPr>
                <w:b w:val="1"/>
                <w:sz w:val="22"/>
                <w:szCs w:val="22"/>
              </w:rPr>
            </w:pPr>
            <w:r w:rsidDel="00000000" w:rsidR="00000000" w:rsidRPr="00000000">
              <w:rPr>
                <w:b w:val="1"/>
                <w:sz w:val="22"/>
                <w:szCs w:val="22"/>
                <w:rtl w:val="0"/>
              </w:rPr>
              <w:t xml:space="preserve">Eg</w:t>
            </w:r>
          </w:p>
          <w:tbl>
            <w:tblPr>
              <w:tblStyle w:val="Table7"/>
              <w:tblW w:w="84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15"/>
              <w:gridCol w:w="1500"/>
              <w:gridCol w:w="1305"/>
              <w:gridCol w:w="1275"/>
              <w:gridCol w:w="1305"/>
              <w:gridCol w:w="1200"/>
              <w:gridCol w:w="1200"/>
              <w:tblGridChange w:id="0">
                <w:tblGrid>
                  <w:gridCol w:w="615"/>
                  <w:gridCol w:w="1500"/>
                  <w:gridCol w:w="1305"/>
                  <w:gridCol w:w="1275"/>
                  <w:gridCol w:w="1305"/>
                  <w:gridCol w:w="1200"/>
                  <w:gridCol w:w="12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the Event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Purpose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Possible Venue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of Participants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Modalities (online/offline/hybrid)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Remarks/Other Information </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3">
                  <w:pPr>
                    <w:rPr>
                      <w:rFonts w:ascii="Calibri" w:cs="Calibri" w:eastAsia="Calibri" w:hAnsi="Calibri"/>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4">
                  <w:pPr>
                    <w:rPr>
                      <w:rFonts w:ascii="Calibri" w:cs="Calibri" w:eastAsia="Calibri" w:hAnsi="Calibri"/>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5">
                  <w:pPr>
                    <w:rPr>
                      <w:rFonts w:ascii="Calibri" w:cs="Calibri" w:eastAsia="Calibri" w:hAnsi="Calibri"/>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6">
                  <w:pPr>
                    <w:rPr>
                      <w:rFonts w:ascii="Calibri" w:cs="Calibri" w:eastAsia="Calibri" w:hAnsi="Calibri"/>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7">
                  <w:pPr>
                    <w:rPr>
                      <w:rFonts w:ascii="Calibri" w:cs="Calibri" w:eastAsia="Calibri" w:hAnsi="Calibri"/>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8">
                  <w:pPr>
                    <w:rPr>
                      <w:rFonts w:ascii="Calibri" w:cs="Calibri" w:eastAsia="Calibri" w:hAnsi="Calibri"/>
                      <w:sz w:val="22"/>
                      <w:szCs w:val="22"/>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A">
                  <w:pPr>
                    <w:rPr>
                      <w:rFonts w:ascii="Calibri" w:cs="Calibri" w:eastAsia="Calibri" w:hAnsi="Calibri"/>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B">
                  <w:pPr>
                    <w:rPr>
                      <w:rFonts w:ascii="Calibri" w:cs="Calibri" w:eastAsia="Calibri" w:hAnsi="Calibri"/>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C">
                  <w:pPr>
                    <w:rPr>
                      <w:rFonts w:ascii="Calibri" w:cs="Calibri" w:eastAsia="Calibri" w:hAnsi="Calibri"/>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D">
                  <w:pPr>
                    <w:rPr>
                      <w:rFonts w:ascii="Calibri" w:cs="Calibri" w:eastAsia="Calibri" w:hAnsi="Calibri"/>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E">
                  <w:pPr>
                    <w:rPr>
                      <w:rFonts w:ascii="Calibri" w:cs="Calibri" w:eastAsia="Calibri" w:hAnsi="Calibri"/>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F">
                  <w:pPr>
                    <w:rPr>
                      <w:rFonts w:ascii="Calibri" w:cs="Calibri" w:eastAsia="Calibri" w:hAnsi="Calibri"/>
                      <w:sz w:val="22"/>
                      <w:szCs w:val="22"/>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1">
                  <w:pPr>
                    <w:rPr>
                      <w:rFonts w:ascii="Calibri" w:cs="Calibri" w:eastAsia="Calibri" w:hAnsi="Calibri"/>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2">
                  <w:pPr>
                    <w:rPr>
                      <w:rFonts w:ascii="Calibri" w:cs="Calibri" w:eastAsia="Calibri" w:hAnsi="Calibri"/>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3">
                  <w:pPr>
                    <w:rPr>
                      <w:rFonts w:ascii="Calibri" w:cs="Calibri" w:eastAsia="Calibri" w:hAnsi="Calibri"/>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4">
                  <w:pPr>
                    <w:rPr>
                      <w:rFonts w:ascii="Calibri" w:cs="Calibri" w:eastAsia="Calibri" w:hAnsi="Calibri"/>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5">
                  <w:pPr>
                    <w:rPr>
                      <w:rFonts w:ascii="Calibri" w:cs="Calibri" w:eastAsia="Calibri" w:hAnsi="Calibri"/>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6">
                  <w:pPr>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F7">
            <w:pPr>
              <w:rPr>
                <w:sz w:val="22"/>
                <w:szCs w:val="22"/>
              </w:rPr>
            </w:pPr>
            <w:r w:rsidDel="00000000" w:rsidR="00000000" w:rsidRPr="00000000">
              <w:rPr>
                <w:rtl w:val="0"/>
              </w:rPr>
            </w:r>
          </w:p>
          <w:p w:rsidR="00000000" w:rsidDel="00000000" w:rsidP="00000000" w:rsidRDefault="00000000" w:rsidRPr="00000000" w14:paraId="000000F8">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F9">
            <w:pPr>
              <w:rPr>
                <w:rFonts w:ascii="Open Sans" w:cs="Open Sans" w:eastAsia="Open Sans" w:hAnsi="Open Sans"/>
                <w:highlight w:val="cyan"/>
              </w:rPr>
            </w:pPr>
            <w:r w:rsidDel="00000000" w:rsidR="00000000" w:rsidRPr="00000000">
              <w:rPr>
                <w:rtl w:val="0"/>
              </w:rPr>
            </w:r>
          </w:p>
        </w:tc>
      </w:tr>
    </w:tbl>
    <w:p w:rsidR="00000000" w:rsidDel="00000000" w:rsidP="00000000" w:rsidRDefault="00000000" w:rsidRPr="00000000" w14:paraId="000000F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rtl w:val="0"/>
        </w:rPr>
        <w:t xml:space="preserve">] to sign this Proposal and bind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Proposal: </w:t>
      </w:r>
    </w:p>
    <w:p w:rsidR="00000000" w:rsidDel="00000000" w:rsidP="00000000" w:rsidRDefault="00000000" w:rsidRPr="00000000" w14:paraId="000000FD">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FF">
      <w:pPr>
        <w:pBdr>
          <w:top w:space="0" w:sz="0" w:val="nil"/>
          <w:left w:space="0" w:sz="0" w:val="nil"/>
          <w:bottom w:space="0" w:sz="0" w:val="nil"/>
          <w:right w:space="0" w:sz="0" w:val="nil"/>
          <w:between w:space="0" w:sz="0" w:val="nil"/>
        </w:pBd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0">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0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2">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0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4">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05">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06">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E: Format for Resume of Proposed Key Personnel</w:t>
      </w:r>
    </w:p>
    <w:p w:rsidR="00000000" w:rsidDel="00000000" w:rsidP="00000000" w:rsidRDefault="00000000" w:rsidRPr="00000000" w14:paraId="00000107">
      <w:pPr>
        <w:pBdr>
          <w:top w:space="0" w:sz="0" w:val="nil"/>
          <w:left w:space="0" w:sz="0" w:val="nil"/>
          <w:bottom w:space="0" w:sz="0" w:val="nil"/>
          <w:right w:space="0" w:sz="0" w:val="nil"/>
          <w:between w:space="0" w:sz="0" w:val="nil"/>
        </w:pBd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60" w:lineRule="auto"/>
        <w:rPr>
          <w:rFonts w:ascii="Open Sans" w:cs="Open Sans" w:eastAsia="Open Sans" w:hAnsi="Open Sans"/>
          <w:b w:val="1"/>
          <w:highlight w:val="cyan"/>
        </w:rPr>
      </w:pPr>
      <w:r w:rsidDel="00000000" w:rsidR="00000000" w:rsidRPr="00000000">
        <w:rPr>
          <w:rFonts w:ascii="Open Sans" w:cs="Open Sans" w:eastAsia="Open Sans" w:hAnsi="Open Sans"/>
          <w:b w:val="1"/>
          <w:rtl w:val="0"/>
        </w:rPr>
        <w:t xml:space="preserve">RFP reference no: </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RFP reference No.]</w:t>
      </w: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60" w:lineRule="auto"/>
        <w:rPr>
          <w:rFonts w:ascii="Open Sans" w:cs="Open Sans" w:eastAsia="Open Sans" w:hAnsi="Open Sans"/>
          <w:b w:val="0"/>
          <w:sz w:val="20"/>
          <w:szCs w:val="2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tbl>
      <w:tblPr>
        <w:tblStyle w:val="Table8"/>
        <w:tblW w:w="978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0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 </w:t>
            </w:r>
            <w:r w:rsidDel="00000000" w:rsidR="00000000" w:rsidRPr="00000000">
              <w:rPr>
                <w:rFonts w:ascii="Arial" w:cs="Arial" w:eastAsia="Arial" w:hAnsi="Arial"/>
                <w:sz w:val="20"/>
                <w:szCs w:val="20"/>
                <w:rtl w:val="0"/>
              </w:rPr>
              <w:t xml:space="preserve">as per Tender Requirement</w:t>
            </w:r>
            <w:r w:rsidDel="00000000" w:rsidR="00000000" w:rsidRPr="00000000">
              <w:rPr>
                <w:rtl w:val="0"/>
              </w:rPr>
            </w:r>
          </w:p>
        </w:tc>
        <w:tc>
          <w:tcPr>
            <w:vAlign w:val="center"/>
          </w:tcPr>
          <w:p w:rsidR="00000000" w:rsidDel="00000000" w:rsidP="00000000" w:rsidRDefault="00000000" w:rsidRPr="00000000" w14:paraId="0000010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jc w:val="left"/>
              <w:rPr>
                <w:rFonts w:ascii="Open Sans" w:cs="Open Sans" w:eastAsia="Open Sans" w:hAnsi="Open Sans"/>
                <w:b w:val="0"/>
                <w:sz w:val="20"/>
                <w:szCs w:val="20"/>
              </w:rPr>
            </w:pPr>
            <w:bookmarkStart w:colFirst="0" w:colLast="0" w:name="_heading=h.gvg4hvz7dy7" w:id="3"/>
            <w:bookmarkEnd w:id="3"/>
            <w:r w:rsidDel="00000000" w:rsidR="00000000" w:rsidRPr="00000000">
              <w:rPr>
                <w:rFonts w:ascii="Arial" w:cs="Arial" w:eastAsia="Arial" w:hAnsi="Arial"/>
                <w:b w:val="0"/>
                <w:sz w:val="20"/>
                <w:szCs w:val="20"/>
                <w:highlight w:val="cyan"/>
                <w:rtl w:val="0"/>
              </w:rPr>
              <w:t xml:space="preserve">[Insert Role </w:t>
            </w:r>
            <w:r w:rsidDel="00000000" w:rsidR="00000000" w:rsidRPr="00000000">
              <w:rPr>
                <w:rFonts w:ascii="Arial" w:cs="Arial" w:eastAsia="Arial" w:hAnsi="Arial"/>
                <w:sz w:val="20"/>
                <w:szCs w:val="20"/>
                <w:highlight w:val="cyan"/>
                <w:rtl w:val="0"/>
              </w:rPr>
              <w:t xml:space="preserve">As Per Required in the TOR</w:t>
            </w:r>
            <w:r w:rsidDel="00000000" w:rsidR="00000000" w:rsidRPr="00000000">
              <w:rPr>
                <w:rFonts w:ascii="Arial" w:cs="Arial" w:eastAsia="Arial" w:hAnsi="Arial"/>
                <w:b w:val="0"/>
                <w:sz w:val="20"/>
                <w:szCs w:val="20"/>
                <w:highlight w:val="cyan"/>
                <w:rtl w:val="0"/>
              </w:rPr>
              <w:t xml:space="preserve">]</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10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Personnel</w:t>
            </w:r>
          </w:p>
        </w:tc>
        <w:tc>
          <w:tcPr>
            <w:vAlign w:val="center"/>
          </w:tcPr>
          <w:p w:rsidR="00000000" w:rsidDel="00000000" w:rsidP="00000000" w:rsidRDefault="00000000" w:rsidRPr="00000000" w14:paraId="0000010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10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r>
          </w:p>
        </w:tc>
        <w:tc>
          <w:tcPr>
            <w:vAlign w:val="center"/>
          </w:tcPr>
          <w:p w:rsidR="00000000" w:rsidDel="00000000" w:rsidP="00000000" w:rsidRDefault="00000000" w:rsidRPr="00000000" w14:paraId="0000010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11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Years with firm</w:t>
            </w:r>
          </w:p>
        </w:tc>
        <w:tc>
          <w:tcPr>
            <w:vAlign w:val="center"/>
          </w:tcPr>
          <w:p w:rsidR="00000000" w:rsidDel="00000000" w:rsidP="00000000" w:rsidRDefault="00000000" w:rsidRPr="00000000" w14:paraId="0000011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11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Nationality</w:t>
            </w:r>
          </w:p>
        </w:tc>
        <w:tc>
          <w:tcPr>
            <w:vAlign w:val="center"/>
          </w:tcPr>
          <w:p w:rsidR="00000000" w:rsidDel="00000000" w:rsidP="00000000" w:rsidRDefault="00000000" w:rsidRPr="00000000" w14:paraId="0000011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11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Language proficiency </w:t>
            </w:r>
          </w:p>
        </w:tc>
        <w:tc>
          <w:tcPr>
            <w:vAlign w:val="center"/>
          </w:tcPr>
          <w:p w:rsidR="00000000" w:rsidDel="00000000" w:rsidP="00000000" w:rsidRDefault="00000000" w:rsidRPr="00000000" w14:paraId="0000011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11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Education/ Qualifications</w:t>
            </w:r>
          </w:p>
        </w:tc>
        <w:tc>
          <w:tcPr>
            <w:vAlign w:val="center"/>
          </w:tcPr>
          <w:p w:rsidR="00000000" w:rsidDel="00000000" w:rsidP="00000000" w:rsidRDefault="00000000" w:rsidRPr="00000000" w14:paraId="0000011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1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1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Professional certifications</w:t>
            </w:r>
          </w:p>
        </w:tc>
        <w:tc>
          <w:tcPr>
            <w:vAlign w:val="center"/>
          </w:tcPr>
          <w:p w:rsidR="00000000" w:rsidDel="00000000" w:rsidP="00000000" w:rsidRDefault="00000000" w:rsidRPr="00000000" w14:paraId="0000011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1B">
            <w:pPr>
              <w:pStyle w:val="Subtitle"/>
              <w:numPr>
                <w:ilvl w:val="0"/>
                <w:numId w:val="5"/>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Name of institution: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1C">
            <w:pPr>
              <w:pStyle w:val="Subtitle"/>
              <w:numPr>
                <w:ilvl w:val="0"/>
                <w:numId w:val="5"/>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Date of certification: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1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firstLine="0"/>
              <w:jc w:val="left"/>
              <w:rPr>
                <w:rFonts w:ascii="Open Sans" w:cs="Open Sans" w:eastAsia="Open Sans" w:hAnsi="Open Sans"/>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11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Employment Record/ Experience</w:t>
            </w:r>
          </w:p>
          <w:p w:rsidR="00000000" w:rsidDel="00000000" w:rsidP="00000000" w:rsidRDefault="00000000" w:rsidRPr="00000000" w14:paraId="0000011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2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2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2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2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2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References</w:t>
            </w:r>
          </w:p>
          <w:p w:rsidR="00000000" w:rsidDel="00000000" w:rsidP="00000000" w:rsidRDefault="00000000" w:rsidRPr="00000000" w14:paraId="0000012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2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2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2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1:</w:t>
            </w:r>
          </w:p>
          <w:p w:rsidR="00000000" w:rsidDel="00000000" w:rsidP="00000000" w:rsidRDefault="00000000" w:rsidRPr="00000000" w14:paraId="0000012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2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2:</w:t>
            </w:r>
          </w:p>
          <w:p w:rsidR="00000000" w:rsidDel="00000000" w:rsidP="00000000" w:rsidRDefault="00000000" w:rsidRPr="00000000" w14:paraId="0000012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bl>
    <w:p w:rsidR="00000000" w:rsidDel="00000000" w:rsidP="00000000" w:rsidRDefault="00000000" w:rsidRPr="00000000" w14:paraId="0000012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2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2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I, the undersigned, certify to the best of my knowledge and belief, this bio-date is accurate.</w:t>
      </w:r>
    </w:p>
    <w:p w:rsidR="00000000" w:rsidDel="00000000" w:rsidP="00000000" w:rsidRDefault="00000000" w:rsidRPr="00000000" w14:paraId="0000012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3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3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________________________________________</w:t>
        <w:tab/>
        <w:t xml:space="preserve">     ___________________</w:t>
      </w:r>
    </w:p>
    <w:p w:rsidR="00000000" w:rsidDel="00000000" w:rsidP="00000000" w:rsidRDefault="00000000" w:rsidRPr="00000000" w14:paraId="00000132">
      <w:pPr>
        <w:pBdr>
          <w:top w:space="0" w:sz="0" w:val="nil"/>
          <w:left w:space="0" w:sz="0" w:val="nil"/>
          <w:bottom w:space="0" w:sz="0" w:val="nil"/>
          <w:right w:space="0" w:sz="0" w:val="nil"/>
          <w:between w:space="0" w:sz="0" w:val="nil"/>
        </w:pBdr>
        <w:rPr>
          <w:rFonts w:ascii="Open Sans" w:cs="Open Sans" w:eastAsia="Open Sans" w:hAnsi="Open Sans"/>
          <w:b w:val="1"/>
          <w:color w:val="518ecb"/>
          <w:sz w:val="28"/>
          <w:szCs w:val="28"/>
        </w:rPr>
      </w:pPr>
      <w:r w:rsidDel="00000000" w:rsidR="00000000" w:rsidRPr="00000000">
        <w:rPr>
          <w:rFonts w:ascii="Open Sans" w:cs="Open Sans" w:eastAsia="Open Sans" w:hAnsi="Open Sans"/>
          <w:color w:val="000000"/>
          <w:rtl w:val="0"/>
        </w:rPr>
        <w:t xml:space="preserve">Signature of Personnel (individual) or firm representativ</w:t>
      </w:r>
      <w:r w:rsidDel="00000000" w:rsidR="00000000" w:rsidRPr="00000000">
        <w:rPr>
          <w:rFonts w:ascii="Open Sans" w:cs="Open Sans" w:eastAsia="Open Sans" w:hAnsi="Open Sans"/>
          <w:rtl w:val="0"/>
        </w:rPr>
        <w:t xml:space="preserve">e</w:t>
        <w:tab/>
        <w:tab/>
      </w:r>
      <w:r w:rsidDel="00000000" w:rsidR="00000000" w:rsidRPr="00000000">
        <w:rPr>
          <w:rFonts w:ascii="Open Sans" w:cs="Open Sans" w:eastAsia="Open Sans" w:hAnsi="Open Sans"/>
          <w:color w:val="000000"/>
          <w:rtl w:val="0"/>
        </w:rPr>
        <w:t xml:space="preserve"> Date (Day/Month/Year)</w:t>
      </w:r>
      <w:r w:rsidDel="00000000" w:rsidR="00000000" w:rsidRPr="00000000">
        <w:br w:type="page"/>
      </w:r>
      <w:r w:rsidDel="00000000" w:rsidR="00000000" w:rsidRPr="00000000">
        <w:rPr>
          <w:rtl w:val="0"/>
        </w:rPr>
      </w:r>
    </w:p>
    <w:p w:rsidR="00000000" w:rsidDel="00000000" w:rsidP="00000000" w:rsidRDefault="00000000" w:rsidRPr="00000000" w14:paraId="00000133">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F: Performance Statement Form</w:t>
      </w:r>
    </w:p>
    <w:p w:rsidR="00000000" w:rsidDel="00000000" w:rsidP="00000000" w:rsidRDefault="00000000" w:rsidRPr="00000000" w14:paraId="00000134">
      <w:pPr>
        <w:pBdr>
          <w:top w:space="0" w:sz="0" w:val="nil"/>
          <w:left w:space="0" w:sz="0" w:val="nil"/>
          <w:bottom w:space="0" w:sz="0" w:val="nil"/>
          <w:right w:space="0" w:sz="0" w:val="nil"/>
          <w:between w:space="0" w:sz="0" w:val="nil"/>
        </w:pBdr>
        <w:jc w:val="center"/>
        <w:rPr>
          <w:rFonts w:ascii="Open Sans" w:cs="Open Sans" w:eastAsia="Open Sans" w:hAnsi="Open Sans"/>
          <w:color w:val="000000"/>
          <w:sz w:val="24"/>
          <w:szCs w:val="24"/>
        </w:rPr>
      </w:pPr>
      <w:r w:rsidDel="00000000" w:rsidR="00000000" w:rsidRPr="00000000">
        <w:rPr>
          <w:rtl w:val="0"/>
        </w:rPr>
      </w:r>
    </w:p>
    <w:p w:rsidR="00000000" w:rsidDel="00000000" w:rsidP="00000000" w:rsidRDefault="00000000" w:rsidRPr="00000000" w14:paraId="00000135">
      <w:pPr>
        <w:spacing w:after="60" w:lineRule="auto"/>
        <w:rPr>
          <w:rFonts w:ascii="Open Sans" w:cs="Open Sans" w:eastAsia="Open Sans" w:hAnsi="Open Sans"/>
          <w:b w:val="1"/>
          <w:color w:val="000000"/>
          <w:sz w:val="18"/>
          <w:szCs w:val="18"/>
          <w:highlight w:val="cyan"/>
        </w:rPr>
      </w:pPr>
      <w:r w:rsidDel="00000000" w:rsidR="00000000" w:rsidRPr="00000000">
        <w:rPr>
          <w:rFonts w:ascii="Open Sans" w:cs="Open Sans" w:eastAsia="Open Sans" w:hAnsi="Open Sans"/>
          <w:b w:val="1"/>
          <w:rtl w:val="0"/>
        </w:rPr>
        <w:t xml:space="preserve">RFP reference no: </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RFP reference No.]</w:t>
      </w: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138">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jc w:val="both"/>
        <w:rPr>
          <w:rFonts w:ascii="Open Sans" w:cs="Open Sans" w:eastAsia="Open Sans" w:hAnsi="Open Sans"/>
          <w:i w:val="1"/>
          <w:sz w:val="22"/>
          <w:szCs w:val="22"/>
        </w:rPr>
      </w:pPr>
      <w:r w:rsidDel="00000000" w:rsidR="00000000" w:rsidRPr="00000000">
        <w:rPr>
          <w:rFonts w:ascii="Open Sans" w:cs="Open Sans" w:eastAsia="Open Sans" w:hAnsi="Open Sans"/>
          <w:i w:val="1"/>
          <w:sz w:val="22"/>
          <w:szCs w:val="22"/>
          <w:rtl w:val="0"/>
        </w:rPr>
        <w:t xml:space="preserve">- Bidders should be in the business of providing similar services in the past three (3) years</w:t>
      </w:r>
      <w:r w:rsidDel="00000000" w:rsidR="00000000" w:rsidRPr="00000000">
        <w:rPr>
          <w:rFonts w:ascii="Open Sans" w:cs="Open Sans" w:eastAsia="Open Sans" w:hAnsi="Open Sans"/>
          <w:i w:val="1"/>
          <w:sz w:val="22"/>
          <w:szCs w:val="22"/>
          <w:rtl w:val="0"/>
        </w:rPr>
        <w:t xml:space="preserve"> and have experience in ASEAN.</w:t>
      </w:r>
      <w:r w:rsidDel="00000000" w:rsidR="00000000" w:rsidRPr="00000000">
        <w:rPr>
          <w:rFonts w:ascii="Open Sans" w:cs="Open Sans" w:eastAsia="Open Sans" w:hAnsi="Open Sans"/>
          <w:i w:val="1"/>
          <w:sz w:val="22"/>
          <w:szCs w:val="22"/>
          <w:rtl w:val="0"/>
        </w:rPr>
        <w:t xml:space="preserve">. In the case of JV, at least one of the JV  members should fulfill this requirement.</w:t>
      </w:r>
    </w:p>
    <w:p w:rsidR="00000000" w:rsidDel="00000000" w:rsidP="00000000" w:rsidRDefault="00000000" w:rsidRPr="00000000" w14:paraId="0000013A">
      <w:pPr>
        <w:pBdr>
          <w:top w:space="0" w:sz="0" w:val="nil"/>
          <w:left w:space="0" w:sz="0" w:val="nil"/>
          <w:bottom w:space="0" w:sz="0" w:val="nil"/>
          <w:right w:space="0" w:sz="0" w:val="nil"/>
          <w:between w:space="0" w:sz="0" w:val="nil"/>
        </w:pBdr>
        <w:jc w:val="both"/>
        <w:rPr>
          <w:rFonts w:ascii="Open Sans" w:cs="Open Sans" w:eastAsia="Open Sans" w:hAnsi="Open Sans"/>
          <w:i w:val="1"/>
          <w:sz w:val="22"/>
          <w:szCs w:val="22"/>
        </w:rPr>
      </w:pPr>
      <w:r w:rsidDel="00000000" w:rsidR="00000000" w:rsidRPr="00000000">
        <w:rPr>
          <w:rFonts w:ascii="Open Sans" w:cs="Open Sans" w:eastAsia="Open Sans" w:hAnsi="Open Sans"/>
          <w:i w:val="1"/>
          <w:sz w:val="22"/>
          <w:szCs w:val="22"/>
          <w:rtl w:val="0"/>
        </w:rPr>
        <w:t xml:space="preserve">- Bidders must provide a minimum of two (2) </w:t>
      </w:r>
      <w:r w:rsidDel="00000000" w:rsidR="00000000" w:rsidRPr="00000000">
        <w:rPr>
          <w:rFonts w:ascii="Open Sans" w:cs="Open Sans" w:eastAsia="Open Sans" w:hAnsi="Open Sans"/>
          <w:i w:val="1"/>
          <w:sz w:val="22"/>
          <w:szCs w:val="22"/>
          <w:rtl w:val="0"/>
        </w:rPr>
        <w:t xml:space="preserve">customer reference  (including name, email address and/ phone number of the focal point)</w:t>
      </w:r>
      <w:r w:rsidDel="00000000" w:rsidR="00000000" w:rsidRPr="00000000">
        <w:rPr>
          <w:rFonts w:ascii="Open Sans" w:cs="Open Sans" w:eastAsia="Open Sans" w:hAnsi="Open Sans"/>
          <w:i w:val="1"/>
          <w:sz w:val="22"/>
          <w:szCs w:val="22"/>
          <w:rtl w:val="0"/>
        </w:rPr>
        <w:t xml:space="preserve"> from which similar services have been successfully provided within any of the last three  (3) years</w:t>
      </w:r>
    </w:p>
    <w:p w:rsidR="00000000" w:rsidDel="00000000" w:rsidP="00000000" w:rsidRDefault="00000000" w:rsidRPr="00000000" w14:paraId="0000013B">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3C">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tbl>
      <w:tblPr>
        <w:tblStyle w:val="Table9"/>
        <w:tblW w:w="103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10"/>
        <w:gridCol w:w="915"/>
        <w:gridCol w:w="1665"/>
        <w:gridCol w:w="1260"/>
        <w:gridCol w:w="1470"/>
        <w:gridCol w:w="1080"/>
        <w:gridCol w:w="1530"/>
        <w:gridCol w:w="1290"/>
        <w:tblGridChange w:id="0">
          <w:tblGrid>
            <w:gridCol w:w="1110"/>
            <w:gridCol w:w="915"/>
            <w:gridCol w:w="1665"/>
            <w:gridCol w:w="1260"/>
            <w:gridCol w:w="1470"/>
            <w:gridCol w:w="1080"/>
            <w:gridCol w:w="1530"/>
            <w:gridCol w:w="1290"/>
          </w:tblGrid>
        </w:tblGridChange>
      </w:tblGrid>
      <w:tr>
        <w:trPr>
          <w:cantSplit w:val="0"/>
          <w:tblHeader w:val="0"/>
        </w:trPr>
        <w:tc>
          <w:tcPr>
            <w:vMerge w:val="restart"/>
            <w:shd w:fill="d9d9d9" w:val="clear"/>
            <w:vAlign w:val="center"/>
          </w:tcPr>
          <w:p w:rsidR="00000000" w:rsidDel="00000000" w:rsidP="00000000" w:rsidRDefault="00000000" w:rsidRPr="00000000" w14:paraId="0000013D">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Insert details of the client</w:t>
            </w:r>
          </w:p>
        </w:tc>
        <w:tc>
          <w:tcPr>
            <w:vMerge w:val="restart"/>
            <w:shd w:fill="d9d9d9" w:val="clear"/>
            <w:vAlign w:val="center"/>
          </w:tcPr>
          <w:p w:rsidR="00000000" w:rsidDel="00000000" w:rsidP="00000000" w:rsidRDefault="00000000" w:rsidRPr="00000000" w14:paraId="0000013E">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Contract no. &amp; date</w:t>
            </w:r>
          </w:p>
        </w:tc>
        <w:tc>
          <w:tcPr>
            <w:vMerge w:val="restart"/>
            <w:shd w:fill="d9d9d9" w:val="clear"/>
            <w:vAlign w:val="center"/>
          </w:tcPr>
          <w:p w:rsidR="00000000" w:rsidDel="00000000" w:rsidP="00000000" w:rsidRDefault="00000000" w:rsidRPr="00000000" w14:paraId="0000013F">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Description of the scope of work</w:t>
            </w:r>
          </w:p>
        </w:tc>
        <w:tc>
          <w:tcPr>
            <w:vMerge w:val="restart"/>
            <w:shd w:fill="d9d9d9" w:val="clear"/>
            <w:vAlign w:val="center"/>
          </w:tcPr>
          <w:p w:rsidR="00000000" w:rsidDel="00000000" w:rsidP="00000000" w:rsidRDefault="00000000" w:rsidRPr="00000000" w14:paraId="00000140">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Value of contract</w:t>
            </w:r>
          </w:p>
        </w:tc>
        <w:tc>
          <w:tcPr>
            <w:gridSpan w:val="2"/>
            <w:shd w:fill="d9d9d9" w:val="clear"/>
            <w:vAlign w:val="center"/>
          </w:tcPr>
          <w:p w:rsidR="00000000" w:rsidDel="00000000" w:rsidP="00000000" w:rsidRDefault="00000000" w:rsidRPr="00000000" w14:paraId="00000141">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Date of completion of delivery</w:t>
            </w:r>
          </w:p>
        </w:tc>
        <w:tc>
          <w:tcPr>
            <w:vMerge w:val="restart"/>
            <w:shd w:fill="d9d9d9" w:val="clear"/>
            <w:vAlign w:val="center"/>
          </w:tcPr>
          <w:p w:rsidR="00000000" w:rsidDel="00000000" w:rsidP="00000000" w:rsidRDefault="00000000" w:rsidRPr="00000000" w14:paraId="00000143">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44">
            <w:pPr>
              <w:jc w:val="center"/>
              <w:rPr>
                <w:b w:val="1"/>
              </w:rPr>
            </w:pPr>
            <w:r w:rsidDel="00000000" w:rsidR="00000000" w:rsidRPr="00000000">
              <w:rPr>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d9d9d9" w:val="clear"/>
            <w:vAlign w:val="center"/>
          </w:tcPr>
          <w:p w:rsidR="00000000" w:rsidDel="00000000" w:rsidP="00000000" w:rsidRDefault="00000000" w:rsidRPr="00000000" w14:paraId="00000149">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As per Contract</w:t>
            </w:r>
          </w:p>
        </w:tc>
        <w:tc>
          <w:tcPr>
            <w:shd w:fill="d9d9d9" w:val="clear"/>
            <w:vAlign w:val="center"/>
          </w:tcPr>
          <w:p w:rsidR="00000000" w:rsidDel="00000000" w:rsidP="00000000" w:rsidRDefault="00000000" w:rsidRPr="00000000" w14:paraId="0000014A">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Actual</w:t>
            </w:r>
          </w:p>
        </w:tc>
        <w:tc>
          <w:tcPr>
            <w:vMerge w:val="continue"/>
            <w:shd w:fill="d9d9d9" w:val="clear"/>
            <w:vAlign w:val="center"/>
          </w:tcPr>
          <w:p w:rsidR="00000000" w:rsidDel="00000000" w:rsidP="00000000" w:rsidRDefault="00000000" w:rsidRPr="00000000" w14:paraId="0000014B">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4C">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4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4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4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5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5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6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6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6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6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6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6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6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6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6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6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6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6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6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6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6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6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7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7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7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7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7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7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7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7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7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7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7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7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7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7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7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7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8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8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8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8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8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8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8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8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8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8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8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8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8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bl>
    <w:p w:rsidR="00000000" w:rsidDel="00000000" w:rsidP="00000000" w:rsidRDefault="00000000" w:rsidRPr="00000000" w14:paraId="0000018D">
      <w:pPr>
        <w:pBdr>
          <w:top w:space="0" w:sz="0" w:val="nil"/>
          <w:left w:space="0" w:sz="0" w:val="nil"/>
          <w:bottom w:space="0" w:sz="0" w:val="nil"/>
          <w:right w:space="0" w:sz="0" w:val="nil"/>
          <w:between w:space="0" w:sz="0" w:val="nil"/>
        </w:pBdr>
        <w:ind w:left="1598" w:hanging="1598"/>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8F">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0">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91">
      <w:pPr>
        <w:pBdr>
          <w:top w:space="0" w:sz="0" w:val="nil"/>
          <w:left w:space="0" w:sz="0" w:val="nil"/>
          <w:bottom w:space="0" w:sz="0" w:val="nil"/>
          <w:right w:space="0" w:sz="0" w:val="nil"/>
          <w:between w:space="0" w:sz="0" w:val="nil"/>
        </w:pBd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2">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9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4">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9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6">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97">
      <w:pPr>
        <w:pBdr>
          <w:top w:space="0" w:sz="0" w:val="nil"/>
          <w:left w:space="0" w:sz="0" w:val="nil"/>
          <w:bottom w:space="0" w:sz="0" w:val="nil"/>
          <w:right w:space="0" w:sz="0" w:val="nil"/>
          <w:between w:space="0" w:sz="0" w:val="nil"/>
        </w:pBdr>
        <w:rPr>
          <w:rFonts w:ascii="Open Sans" w:cs="Open Sans" w:eastAsia="Open Sans" w:hAnsi="Open Sans"/>
          <w:color w:val="000000"/>
          <w:sz w:val="22"/>
          <w:szCs w:val="22"/>
        </w:rPr>
      </w:pPr>
      <w:r w:rsidDel="00000000" w:rsidR="00000000" w:rsidRPr="00000000">
        <w:rPr>
          <w:rtl w:val="0"/>
        </w:rPr>
      </w:r>
    </w:p>
    <w:p w:rsidR="00000000" w:rsidDel="00000000" w:rsidP="00000000" w:rsidRDefault="00000000" w:rsidRPr="00000000" w14:paraId="0000019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9">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19A">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19B">
      <w:pPr>
        <w:rPr>
          <w:rFonts w:ascii="Open Sans" w:cs="Open Sans" w:eastAsia="Open Sans" w:hAnsi="Open Sans"/>
          <w:sz w:val="22"/>
          <w:szCs w:val="22"/>
        </w:rPr>
        <w:sectPr>
          <w:headerReference r:id="rId7" w:type="default"/>
          <w:footerReference r:id="rId8" w:type="default"/>
          <w:pgSz w:h="16839" w:w="11907"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19C">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G: Self Disclosure Form </w:t>
      </w:r>
    </w:p>
    <w:p w:rsidR="00000000" w:rsidDel="00000000" w:rsidP="00000000" w:rsidRDefault="00000000" w:rsidRPr="00000000" w14:paraId="0000019D">
      <w:pPr>
        <w:jc w:val="cente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19E">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ITB reference no: </w:t>
      </w:r>
      <w:r w:rsidDel="00000000" w:rsidR="00000000" w:rsidRPr="00000000">
        <w:rPr>
          <w:rFonts w:ascii="Open Sans" w:cs="Open Sans" w:eastAsia="Open Sans" w:hAnsi="Open Sans"/>
          <w:highlight w:val="cyan"/>
          <w:rtl w:val="0"/>
        </w:rPr>
        <w:t xml:space="preserve">[insert RFP reference No.]</w:t>
      </w:r>
      <w:r w:rsidDel="00000000" w:rsidR="00000000" w:rsidRPr="00000000">
        <w:rPr>
          <w:rtl w:val="0"/>
        </w:rPr>
      </w:r>
    </w:p>
    <w:p w:rsidR="00000000" w:rsidDel="00000000" w:rsidP="00000000" w:rsidRDefault="00000000" w:rsidRPr="00000000" w14:paraId="0000019F">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Offeror: </w:t>
      </w:r>
      <w:r w:rsidDel="00000000" w:rsidR="00000000" w:rsidRPr="00000000">
        <w:rPr>
          <w:rFonts w:ascii="Open Sans" w:cs="Open Sans" w:eastAsia="Open Sans" w:hAnsi="Open Sans"/>
          <w:highlight w:val="cyan"/>
          <w:rtl w:val="0"/>
        </w:rPr>
        <w:t xml:space="preserve">[insert name of offeror]</w:t>
      </w:r>
      <w:r w:rsidDel="00000000" w:rsidR="00000000" w:rsidRPr="00000000">
        <w:rPr>
          <w:rtl w:val="0"/>
        </w:rPr>
      </w:r>
    </w:p>
    <w:p w:rsidR="00000000" w:rsidDel="00000000" w:rsidP="00000000" w:rsidRDefault="00000000" w:rsidRPr="00000000" w14:paraId="000001A0">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1A1">
      <w:pPr>
        <w:spacing w:after="60" w:lineRule="auto"/>
        <w:rPr>
          <w:rFonts w:ascii="Open Sans" w:cs="Open Sans" w:eastAsia="Open Sans" w:hAnsi="Open Sans"/>
          <w:sz w:val="17"/>
          <w:szCs w:val="17"/>
          <w:shd w:fill="efefef" w:val="clear"/>
        </w:rPr>
      </w:pPr>
      <w:r w:rsidDel="00000000" w:rsidR="00000000" w:rsidRPr="00000000">
        <w:rPr>
          <w:rtl w:val="0"/>
        </w:rPr>
      </w:r>
    </w:p>
    <w:sdt>
      <w:sdtPr>
        <w:lock w:val="contentLocked"/>
        <w:tag w:val="goog_rdk_0"/>
      </w:sdtPr>
      <w:sdtContent>
        <w:tbl>
          <w:tblPr>
            <w:tblStyle w:val="Table10"/>
            <w:tblW w:w="144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5"/>
            <w:gridCol w:w="6810"/>
            <w:gridCol w:w="1410"/>
            <w:gridCol w:w="5745"/>
            <w:tblGridChange w:id="0">
              <w:tblGrid>
                <w:gridCol w:w="495"/>
                <w:gridCol w:w="6810"/>
                <w:gridCol w:w="1410"/>
                <w:gridCol w:w="5745"/>
              </w:tblGrid>
            </w:tblGridChange>
          </w:tblGrid>
          <w:tr>
            <w:trPr>
              <w:cantSplit w:val="0"/>
              <w:trHeight w:val="358.02978515625" w:hRule="atLeast"/>
              <w:tblHeader w:val="1"/>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1A2">
                <w:pPr>
                  <w:spacing w:line="276" w:lineRule="auto"/>
                  <w:ind w:left="-90" w:right="-15" w:firstLine="0"/>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1A3">
                <w:pPr>
                  <w:widowControl w:val="0"/>
                  <w:spacing w:line="276" w:lineRule="auto"/>
                  <w:ind w:left="90" w:right="-15" w:firstLine="0"/>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1A4">
                <w:pPr>
                  <w:spacing w:line="276" w:lineRule="auto"/>
                  <w:ind w:left="90" w:right="-15" w:firstLine="0"/>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1A5">
                <w:pPr>
                  <w:spacing w:line="276" w:lineRule="auto"/>
                  <w:ind w:left="90" w:right="-15" w:firstLine="0"/>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A6">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A7">
                <w:pPr>
                  <w:spacing w:line="276" w:lineRule="auto"/>
                  <w:ind w:right="-15"/>
                  <w:rPr>
                    <w:rFonts w:ascii="Open Sans" w:cs="Open Sans" w:eastAsia="Open Sans" w:hAnsi="Open Sans"/>
                    <w:i w:val="1"/>
                    <w:sz w:val="18"/>
                    <w:szCs w:val="18"/>
                  </w:rPr>
                </w:pPr>
                <w:r w:rsidDel="00000000" w:rsidR="00000000" w:rsidRPr="00000000">
                  <w:rPr>
                    <w:rFonts w:ascii="Open Sans" w:cs="Open Sans" w:eastAsia="Open Sans" w:hAnsi="Open Sans"/>
                    <w:sz w:val="18"/>
                    <w:szCs w:val="18"/>
                    <w:rtl w:val="0"/>
                  </w:rPr>
                  <w:t xml:space="preserve">Has the entity or individual declared bankruptcy, or been involved in bankruptcy or receivership proceedings, or is there any judgement or pending legal action against them</w:t>
                </w:r>
                <w:r w:rsidDel="00000000" w:rsidR="00000000" w:rsidRPr="00000000">
                  <w:rPr>
                    <w:rFonts w:ascii="Open Sans" w:cs="Open Sans" w:eastAsia="Open Sans" w:hAnsi="Open Sans"/>
                    <w:color w:val="004976"/>
                    <w:sz w:val="18"/>
                    <w:szCs w:val="18"/>
                    <w:rtl w:val="0"/>
                  </w:rPr>
                  <w:t xml:space="preserve">, </w:t>
                </w:r>
                <w:r w:rsidDel="00000000" w:rsidR="00000000" w:rsidRPr="00000000">
                  <w:rPr>
                    <w:rFonts w:ascii="Open Sans" w:cs="Open Sans" w:eastAsia="Open Sans" w:hAnsi="Open Sans"/>
                    <w:sz w:val="18"/>
                    <w:szCs w:val="18"/>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8">
                <w:pPr>
                  <w:ind w:right="-20"/>
                  <w:jc w:val="center"/>
                  <w:rPr>
                    <w:rFonts w:ascii="Open Sans" w:cs="Open Sans" w:eastAsia="Open Sans" w:hAnsi="Open Sans"/>
                    <w:color w:val="4ec3e0"/>
                    <w:sz w:val="18"/>
                    <w:szCs w:val="18"/>
                    <w:shd w:fill="004976" w:val="clear"/>
                  </w:rPr>
                </w:pPr>
                <w:sdt>
                  <w:sdtPr>
                    <w:alias w:val="YES / NO"/>
                    <w:id w:val="-1564816739"/>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A9">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AA">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AB">
                <w:pPr>
                  <w:spacing w:line="276"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been found (or is awaiting a judgement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C">
                <w:pPr>
                  <w:ind w:right="-20"/>
                  <w:jc w:val="center"/>
                  <w:rPr>
                    <w:rFonts w:ascii="Open Sans" w:cs="Open Sans" w:eastAsia="Open Sans" w:hAnsi="Open Sans"/>
                    <w:sz w:val="18"/>
                    <w:szCs w:val="18"/>
                  </w:rPr>
                </w:pPr>
                <w:sdt>
                  <w:sdtPr>
                    <w:alias w:val="YES / NO"/>
                    <w:id w:val="-104812584"/>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AD">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AE">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AF">
                <w:pPr>
                  <w:spacing w:line="276" w:lineRule="auto"/>
                  <w:ind w:right="-18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been found (or is awaiting a judgement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0">
                <w:pPr>
                  <w:ind w:right="-20"/>
                  <w:jc w:val="center"/>
                  <w:rPr>
                    <w:rFonts w:ascii="Open Sans" w:cs="Open Sans" w:eastAsia="Open Sans" w:hAnsi="Open Sans"/>
                    <w:color w:val="4ec3e0"/>
                    <w:sz w:val="18"/>
                    <w:szCs w:val="18"/>
                    <w:shd w:fill="004976" w:val="clear"/>
                  </w:rPr>
                </w:pPr>
                <w:sdt>
                  <w:sdtPr>
                    <w:alias w:val="YES / NO"/>
                    <w:id w:val="2014945004"/>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B1">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B2">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B3">
                <w:pPr>
                  <w:spacing w:after="200" w:before="200"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engaged, or attempted to engage, in any </w:t>
                </w:r>
                <w:r w:rsidDel="00000000" w:rsidR="00000000" w:rsidRPr="00000000">
                  <w:rPr>
                    <w:rFonts w:ascii="Open Sans" w:cs="Open Sans" w:eastAsia="Open Sans" w:hAnsi="Open Sans"/>
                    <w:sz w:val="18"/>
                    <w:szCs w:val="18"/>
                    <w:rtl w:val="0"/>
                  </w:rPr>
                  <w:t xml:space="preserve">Proscribed</w:t>
                </w:r>
                <w:r w:rsidDel="00000000" w:rsidR="00000000" w:rsidRPr="00000000">
                  <w:rPr>
                    <w:rFonts w:ascii="Open Sans" w:cs="Open Sans" w:eastAsia="Open Sans" w:hAnsi="Open Sans"/>
                    <w:sz w:val="18"/>
                    <w:szCs w:val="18"/>
                    <w:rtl w:val="0"/>
                  </w:rPr>
                  <w:t xml:space="preserve"> Practices in the past?</w:t>
                </w:r>
              </w:p>
              <w:p w:rsidR="00000000" w:rsidDel="00000000" w:rsidP="00000000" w:rsidRDefault="00000000" w:rsidRPr="00000000" w14:paraId="000001B4">
                <w:pPr>
                  <w:spacing w:after="200"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For the purposes of this provision, “Proscribed Practices” are defined in the UNOPS Operational Instruction on </w:t>
                </w:r>
                <w:hyperlink r:id="rId9">
                  <w:r w:rsidDel="00000000" w:rsidR="00000000" w:rsidRPr="00000000">
                    <w:rPr>
                      <w:rFonts w:ascii="Open Sans" w:cs="Open Sans" w:eastAsia="Open Sans" w:hAnsi="Open Sans"/>
                      <w:color w:val="0092d1"/>
                      <w:sz w:val="18"/>
                      <w:szCs w:val="18"/>
                      <w:rtl w:val="0"/>
                    </w:rPr>
                    <w:t xml:space="preserve">Vendor Sanctions</w:t>
                  </w:r>
                </w:hyperlink>
                <w:r w:rsidDel="00000000" w:rsidR="00000000" w:rsidRPr="00000000">
                  <w:rPr>
                    <w:rFonts w:ascii="Open Sans" w:cs="Open Sans" w:eastAsia="Open Sans" w:hAnsi="Open Sans"/>
                    <w:sz w:val="18"/>
                    <w:szCs w:val="18"/>
                    <w:rtl w:val="0"/>
                  </w:rPr>
                  <w:t xml:space="preserve"> and include the following:</w:t>
                </w:r>
              </w:p>
              <w:p w:rsidR="00000000" w:rsidDel="00000000" w:rsidP="00000000" w:rsidRDefault="00000000" w:rsidRPr="00000000" w14:paraId="000001B5">
                <w:pPr>
                  <w:numPr>
                    <w:ilvl w:val="0"/>
                    <w:numId w:val="3"/>
                  </w:numPr>
                  <w:spacing w:after="200" w:lineRule="auto"/>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1B6">
                <w:pPr>
                  <w:numPr>
                    <w:ilvl w:val="0"/>
                    <w:numId w:val="3"/>
                  </w:numPr>
                  <w:spacing w:after="200" w:lineRule="auto"/>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1B7">
                <w:pPr>
                  <w:numPr>
                    <w:ilvl w:val="0"/>
                    <w:numId w:val="3"/>
                  </w:numPr>
                  <w:spacing w:after="200" w:lineRule="auto"/>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1B8">
                <w:pPr>
                  <w:numPr>
                    <w:ilvl w:val="0"/>
                    <w:numId w:val="3"/>
                  </w:numPr>
                  <w:spacing w:after="200" w:lineRule="auto"/>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1B9">
                <w:pPr>
                  <w:numPr>
                    <w:ilvl w:val="0"/>
                    <w:numId w:val="3"/>
                  </w:numPr>
                  <w:spacing w:after="200" w:lineRule="auto"/>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An unethical practice: Conduct or </w:t>
                </w:r>
                <w:r w:rsidDel="00000000" w:rsidR="00000000" w:rsidRPr="00000000">
                  <w:rPr>
                    <w:rFonts w:ascii="Open Sans" w:cs="Open Sans" w:eastAsia="Open Sans" w:hAnsi="Open Sans"/>
                    <w:sz w:val="18"/>
                    <w:szCs w:val="18"/>
                    <w:rtl w:val="0"/>
                  </w:rPr>
                  <w:t xml:space="preserve">behaviour</w:t>
                </w:r>
                <w:r w:rsidDel="00000000" w:rsidR="00000000" w:rsidRPr="00000000">
                  <w:rPr>
                    <w:rFonts w:ascii="Open Sans" w:cs="Open Sans" w:eastAsia="Open Sans" w:hAnsi="Open Sans"/>
                    <w:sz w:val="18"/>
                    <w:szCs w:val="18"/>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1BA">
                <w:pPr>
                  <w:numPr>
                    <w:ilvl w:val="0"/>
                    <w:numId w:val="3"/>
                  </w:numPr>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Obstruction: Acts or omissions by a Vendor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B">
                <w:pPr>
                  <w:ind w:right="-20"/>
                  <w:jc w:val="center"/>
                  <w:rPr>
                    <w:rFonts w:ascii="Open Sans" w:cs="Open Sans" w:eastAsia="Open Sans" w:hAnsi="Open Sans"/>
                    <w:sz w:val="18"/>
                    <w:szCs w:val="18"/>
                  </w:rPr>
                </w:pPr>
                <w:sdt>
                  <w:sdtPr>
                    <w:alias w:val="YES / NO"/>
                    <w:id w:val="1618637996"/>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BC">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BD">
                <w:pPr>
                  <w:spacing w:line="276" w:lineRule="auto"/>
                  <w:ind w:left="-90" w:right="-45" w:firstLine="0"/>
                  <w:jc w:val="center"/>
                  <w:rPr>
                    <w:rFonts w:ascii="Open Sans" w:cs="Open Sans" w:eastAsia="Open Sans" w:hAnsi="Open Sans"/>
                    <w:b w:val="1"/>
                    <w:color w:val="004976"/>
                    <w:sz w:val="18"/>
                    <w:szCs w:val="18"/>
                  </w:rPr>
                </w:pPr>
                <w:r w:rsidDel="00000000" w:rsidR="00000000" w:rsidRPr="00000000">
                  <w:rPr>
                    <w:rFonts w:ascii="Open Sans" w:cs="Open Sans" w:eastAsia="Open Sans" w:hAnsi="Open Sans"/>
                    <w:b w:val="1"/>
                    <w:sz w:val="18"/>
                    <w:szCs w:val="18"/>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BE">
                <w:pPr>
                  <w:spacing w:after="200"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F">
                <w:pPr>
                  <w:ind w:right="-20"/>
                  <w:jc w:val="center"/>
                  <w:rPr>
                    <w:rFonts w:ascii="Open Sans" w:cs="Open Sans" w:eastAsia="Open Sans" w:hAnsi="Open Sans"/>
                    <w:color w:val="4ec3e0"/>
                    <w:sz w:val="18"/>
                    <w:szCs w:val="18"/>
                    <w:shd w:fill="004976" w:val="clear"/>
                  </w:rPr>
                </w:pPr>
                <w:sdt>
                  <w:sdtPr>
                    <w:alias w:val="YES / NO"/>
                    <w:id w:val="795974470"/>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C0">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C1">
                <w:pPr>
                  <w:spacing w:line="276" w:lineRule="auto"/>
                  <w:ind w:left="-90" w:right="-45" w:firstLine="0"/>
                  <w:jc w:val="center"/>
                  <w:rPr>
                    <w:rFonts w:ascii="Open Sans" w:cs="Open Sans" w:eastAsia="Open Sans" w:hAnsi="Open Sans"/>
                    <w:b w:val="1"/>
                    <w:color w:val="004976"/>
                    <w:sz w:val="18"/>
                    <w:szCs w:val="18"/>
                  </w:rPr>
                </w:pPr>
                <w:r w:rsidDel="00000000" w:rsidR="00000000" w:rsidRPr="00000000">
                  <w:rPr>
                    <w:rFonts w:ascii="Open Sans" w:cs="Open Sans" w:eastAsia="Open Sans" w:hAnsi="Open Sans"/>
                    <w:b w:val="1"/>
                    <w:color w:val="004976"/>
                    <w:sz w:val="18"/>
                    <w:szCs w:val="18"/>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C2">
                <w:pPr>
                  <w:spacing w:after="200"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Does the entity or individual have a conflict of interest, as provided in the </w:t>
                </w:r>
                <w:r w:rsidDel="00000000" w:rsidR="00000000" w:rsidRPr="00000000">
                  <w:rPr>
                    <w:rFonts w:ascii="Open Sans" w:cs="Open Sans" w:eastAsia="Open Sans" w:hAnsi="Open Sans"/>
                    <w:color w:val="0092d1"/>
                    <w:sz w:val="18"/>
                    <w:szCs w:val="18"/>
                    <w:rtl w:val="0"/>
                  </w:rPr>
                  <w:t xml:space="preserve">Instructions to offerors</w:t>
                </w:r>
                <w:r w:rsidDel="00000000" w:rsidR="00000000" w:rsidRPr="00000000">
                  <w:rPr>
                    <w:rFonts w:ascii="Open Sans" w:cs="Open Sans" w:eastAsia="Open Sans" w:hAnsi="Open Sans"/>
                    <w:sz w:val="18"/>
                    <w:szCs w:val="18"/>
                    <w:rtl w:val="0"/>
                  </w:rPr>
                  <w:t xml:space="preserve">, Article 4 “Offeror eligibility”, that may prevent them from entering into an agreement with UNOPS, or that may in any way jeopardise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3">
                <w:pPr>
                  <w:ind w:right="-20"/>
                  <w:jc w:val="center"/>
                  <w:rPr>
                    <w:rFonts w:ascii="Open Sans" w:cs="Open Sans" w:eastAsia="Open Sans" w:hAnsi="Open Sans"/>
                    <w:sz w:val="18"/>
                    <w:szCs w:val="18"/>
                  </w:rPr>
                </w:pPr>
                <w:sdt>
                  <w:sdtPr>
                    <w:alias w:val="YES / NO"/>
                    <w:id w:val="-1478646036"/>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C4">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C5">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C6">
                <w:pPr>
                  <w:spacing w:after="200"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been found (or is awaiting a judgement or administrative decision) to be involved in any of the following:</w:t>
                </w:r>
              </w:p>
              <w:p w:rsidR="00000000" w:rsidDel="00000000" w:rsidP="00000000" w:rsidRDefault="00000000" w:rsidRPr="00000000" w14:paraId="000001C7">
                <w:pPr>
                  <w:numPr>
                    <w:ilvl w:val="0"/>
                    <w:numId w:val="4"/>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Fraudulent practice;</w:t>
                </w:r>
              </w:p>
              <w:p w:rsidR="00000000" w:rsidDel="00000000" w:rsidP="00000000" w:rsidRDefault="00000000" w:rsidRPr="00000000" w14:paraId="000001C8">
                <w:pPr>
                  <w:numPr>
                    <w:ilvl w:val="0"/>
                    <w:numId w:val="4"/>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Corrupt practice;</w:t>
                </w:r>
              </w:p>
              <w:p w:rsidR="00000000" w:rsidDel="00000000" w:rsidP="00000000" w:rsidRDefault="00000000" w:rsidRPr="00000000" w14:paraId="000001C9">
                <w:pPr>
                  <w:numPr>
                    <w:ilvl w:val="0"/>
                    <w:numId w:val="4"/>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Affiliation with a criminal organisation;</w:t>
                </w:r>
              </w:p>
              <w:p w:rsidR="00000000" w:rsidDel="00000000" w:rsidP="00000000" w:rsidRDefault="00000000" w:rsidRPr="00000000" w14:paraId="000001CA">
                <w:pPr>
                  <w:numPr>
                    <w:ilvl w:val="0"/>
                    <w:numId w:val="4"/>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Money laundering;</w:t>
                </w:r>
              </w:p>
              <w:p w:rsidR="00000000" w:rsidDel="00000000" w:rsidP="00000000" w:rsidRDefault="00000000" w:rsidRPr="00000000" w14:paraId="000001CB">
                <w:pPr>
                  <w:numPr>
                    <w:ilvl w:val="0"/>
                    <w:numId w:val="4"/>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Terrorist financing;</w:t>
                </w:r>
              </w:p>
              <w:p w:rsidR="00000000" w:rsidDel="00000000" w:rsidP="00000000" w:rsidRDefault="00000000" w:rsidRPr="00000000" w14:paraId="000001CC">
                <w:pPr>
                  <w:numPr>
                    <w:ilvl w:val="0"/>
                    <w:numId w:val="4"/>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Child labour; or</w:t>
                </w:r>
              </w:p>
              <w:p w:rsidR="00000000" w:rsidDel="00000000" w:rsidP="00000000" w:rsidRDefault="00000000" w:rsidRPr="00000000" w14:paraId="000001CD">
                <w:pPr>
                  <w:numPr>
                    <w:ilvl w:val="0"/>
                    <w:numId w:val="4"/>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E">
                <w:pPr>
                  <w:ind w:right="-20"/>
                  <w:jc w:val="center"/>
                  <w:rPr>
                    <w:rFonts w:ascii="Open Sans" w:cs="Open Sans" w:eastAsia="Open Sans" w:hAnsi="Open Sans"/>
                    <w:color w:val="4ec3e0"/>
                    <w:sz w:val="18"/>
                    <w:szCs w:val="18"/>
                    <w:shd w:fill="004976" w:val="clear"/>
                  </w:rPr>
                </w:pPr>
                <w:sdt>
                  <w:sdtPr>
                    <w:alias w:val="YES / NO"/>
                    <w:id w:val="2072792256"/>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CF">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D0">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D1">
                <w:pPr>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2">
                <w:pPr>
                  <w:ind w:right="-20"/>
                  <w:jc w:val="center"/>
                  <w:rPr>
                    <w:rFonts w:ascii="Open Sans" w:cs="Open Sans" w:eastAsia="Open Sans" w:hAnsi="Open Sans"/>
                    <w:sz w:val="18"/>
                    <w:szCs w:val="18"/>
                  </w:rPr>
                </w:pPr>
                <w:sdt>
                  <w:sdtPr>
                    <w:alias w:val="YES / NO"/>
                    <w:id w:val="-172001777"/>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D3">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D4">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D5">
                <w:pPr>
                  <w:spacing w:line="276"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6">
                <w:pPr>
                  <w:ind w:right="-20"/>
                  <w:jc w:val="center"/>
                  <w:rPr>
                    <w:rFonts w:ascii="Open Sans" w:cs="Open Sans" w:eastAsia="Open Sans" w:hAnsi="Open Sans"/>
                    <w:color w:val="4ec3e0"/>
                    <w:sz w:val="18"/>
                    <w:szCs w:val="18"/>
                    <w:shd w:fill="004976" w:val="clear"/>
                  </w:rPr>
                </w:pPr>
                <w:sdt>
                  <w:sdtPr>
                    <w:alias w:val="YES / NO"/>
                    <w:id w:val="-1878401654"/>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D7">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D8">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D9">
                <w:pPr>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been found (or is awaiting a judgement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A">
                <w:pPr>
                  <w:ind w:right="-20"/>
                  <w:jc w:val="center"/>
                  <w:rPr>
                    <w:rFonts w:ascii="Open Sans" w:cs="Open Sans" w:eastAsia="Open Sans" w:hAnsi="Open Sans"/>
                    <w:sz w:val="18"/>
                    <w:szCs w:val="18"/>
                  </w:rPr>
                </w:pPr>
                <w:sdt>
                  <w:sdtPr>
                    <w:alias w:val="YES / NO"/>
                    <w:id w:val="1858075859"/>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DB">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bl>
      </w:sdtContent>
    </w:sdt>
    <w:p w:rsidR="00000000" w:rsidDel="00000000" w:rsidP="00000000" w:rsidRDefault="00000000" w:rsidRPr="00000000" w14:paraId="000001DC">
      <w:pPr>
        <w:spacing w:line="276" w:lineRule="auto"/>
        <w:ind w:right="1440"/>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DD">
      <w:pPr>
        <w:spacing w:after="200" w:line="276" w:lineRule="auto"/>
        <w:ind w:right="3240"/>
        <w:rPr>
          <w:rFonts w:ascii="Open Sans" w:cs="Open Sans" w:eastAsia="Open Sans" w:hAnsi="Open Sans"/>
          <w:color w:val="004976"/>
          <w:sz w:val="18"/>
          <w:szCs w:val="18"/>
          <w:u w:val="single"/>
        </w:rPr>
      </w:pPr>
      <w:r w:rsidDel="00000000" w:rsidR="00000000" w:rsidRPr="00000000">
        <w:rPr>
          <w:rFonts w:ascii="Open Sans" w:cs="Open Sans" w:eastAsia="Open Sans" w:hAnsi="Open Sans"/>
          <w:sz w:val="18"/>
          <w:szCs w:val="18"/>
          <w:highlight w:val="white"/>
          <w:rtl w:val="0"/>
        </w:rPr>
        <w:t xml:space="preserve">I, the undersigned, hereby declare that the information provided is true and correct. I also understand that any willful dishonesty may result in the refusal of </w:t>
      </w:r>
      <w:r w:rsidDel="00000000" w:rsidR="00000000" w:rsidRPr="00000000">
        <w:rPr>
          <w:rFonts w:ascii="Open Sans" w:cs="Open Sans" w:eastAsia="Open Sans" w:hAnsi="Open Sans"/>
          <w:sz w:val="18"/>
          <w:szCs w:val="18"/>
          <w:rtl w:val="0"/>
        </w:rPr>
        <w:t xml:space="preserve">this proposal submission</w:t>
      </w:r>
      <w:r w:rsidDel="00000000" w:rsidR="00000000" w:rsidRPr="00000000">
        <w:rPr>
          <w:rFonts w:ascii="Open Sans" w:cs="Open Sans" w:eastAsia="Open Sans" w:hAnsi="Open Sans"/>
          <w:sz w:val="18"/>
          <w:szCs w:val="18"/>
          <w:highlight w:val="white"/>
          <w:rtl w:val="0"/>
        </w:rPr>
        <w:t xml:space="preserve">. I understand that engagement in any of the above critical a</w:t>
      </w:r>
      <w:r w:rsidDel="00000000" w:rsidR="00000000" w:rsidRPr="00000000">
        <w:rPr>
          <w:rFonts w:ascii="Open Sans" w:cs="Open Sans" w:eastAsia="Open Sans" w:hAnsi="Open Sans"/>
          <w:sz w:val="18"/>
          <w:szCs w:val="18"/>
          <w:rtl w:val="0"/>
        </w:rPr>
        <w:t xml:space="preserve">reas may, at the discretion of UNOPS, au</w:t>
      </w:r>
      <w:r w:rsidDel="00000000" w:rsidR="00000000" w:rsidRPr="00000000">
        <w:rPr>
          <w:rFonts w:ascii="Open Sans" w:cs="Open Sans" w:eastAsia="Open Sans" w:hAnsi="Open Sans"/>
          <w:sz w:val="18"/>
          <w:szCs w:val="18"/>
          <w:highlight w:val="white"/>
          <w:rtl w:val="0"/>
        </w:rPr>
        <w:t xml:space="preserve">tomatically result in the exclusion from this procurement process.</w:t>
      </w:r>
      <w:r w:rsidDel="00000000" w:rsidR="00000000" w:rsidRPr="00000000">
        <w:rPr>
          <w:rtl w:val="0"/>
        </w:rPr>
      </w:r>
    </w:p>
    <w:sdt>
      <w:sdtPr>
        <w:lock w:val="contentLocked"/>
        <w:tag w:val="goog_rdk_1"/>
      </w:sdtPr>
      <w:sdtContent>
        <w:tbl>
          <w:tblPr>
            <w:tblStyle w:val="Table11"/>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DE">
                <w:pPr>
                  <w:tabs>
                    <w:tab w:val="left" w:leader="none" w:pos="4820"/>
                  </w:tabs>
                  <w:ind w:right="-15"/>
                  <w:rPr>
                    <w:rFonts w:ascii="Open Sans" w:cs="Open Sans" w:eastAsia="Open Sans" w:hAnsi="Open Sans"/>
                    <w:color w:val="004976"/>
                    <w:sz w:val="18"/>
                    <w:szCs w:val="18"/>
                    <w:shd w:fill="cccccc" w:val="clear"/>
                  </w:rPr>
                </w:pPr>
                <w:r w:rsidDel="00000000" w:rsidR="00000000" w:rsidRPr="00000000">
                  <w:rPr>
                    <w:rFonts w:ascii="Open Sans" w:cs="Open Sans" w:eastAsia="Open Sans" w:hAnsi="Open Sans"/>
                    <w:b w:val="1"/>
                    <w:color w:val="004976"/>
                    <w:sz w:val="18"/>
                    <w:szCs w:val="18"/>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DF">
                <w:pPr>
                  <w:tabs>
                    <w:tab w:val="left" w:leader="none" w:pos="4820"/>
                  </w:tabs>
                  <w:ind w:left="90" w:right="-15" w:firstLine="0"/>
                  <w:rPr>
                    <w:rFonts w:ascii="Open Sans" w:cs="Open Sans" w:eastAsia="Open Sans" w:hAnsi="Open Sans"/>
                    <w:sz w:val="18"/>
                    <w:szCs w:val="18"/>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E0">
                <w:pPr>
                  <w:tabs>
                    <w:tab w:val="left" w:leader="none" w:pos="4820"/>
                  </w:tabs>
                  <w:ind w:right="-15"/>
                  <w:rPr>
                    <w:rFonts w:ascii="Open Sans" w:cs="Open Sans" w:eastAsia="Open Sans" w:hAnsi="Open Sans"/>
                    <w:b w:val="1"/>
                    <w:color w:val="004976"/>
                    <w:sz w:val="18"/>
                    <w:szCs w:val="18"/>
                  </w:rPr>
                </w:pPr>
                <w:r w:rsidDel="00000000" w:rsidR="00000000" w:rsidRPr="00000000">
                  <w:rPr>
                    <w:rFonts w:ascii="Open Sans" w:cs="Open Sans" w:eastAsia="Open Sans" w:hAnsi="Open Sans"/>
                    <w:b w:val="1"/>
                    <w:color w:val="004976"/>
                    <w:sz w:val="18"/>
                    <w:szCs w:val="18"/>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E1">
                <w:pPr>
                  <w:tabs>
                    <w:tab w:val="left" w:leader="none" w:pos="4820"/>
                  </w:tabs>
                  <w:ind w:left="90" w:right="-15" w:firstLine="0"/>
                  <w:rPr>
                    <w:rFonts w:ascii="Open Sans" w:cs="Open Sans" w:eastAsia="Open Sans" w:hAnsi="Open Sans"/>
                    <w:sz w:val="18"/>
                    <w:szCs w:val="18"/>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E2">
                <w:pPr>
                  <w:tabs>
                    <w:tab w:val="center" w:leader="none" w:pos="4320"/>
                    <w:tab w:val="right" w:leader="none" w:pos="8640"/>
                  </w:tabs>
                  <w:ind w:right="-15"/>
                  <w:rPr>
                    <w:rFonts w:ascii="Open Sans" w:cs="Open Sans" w:eastAsia="Open Sans" w:hAnsi="Open Sans"/>
                    <w:b w:val="1"/>
                    <w:color w:val="004976"/>
                    <w:sz w:val="18"/>
                    <w:szCs w:val="18"/>
                    <w:shd w:fill="d9d9d9" w:val="clear"/>
                  </w:rPr>
                </w:pPr>
                <w:r w:rsidDel="00000000" w:rsidR="00000000" w:rsidRPr="00000000">
                  <w:rPr>
                    <w:rFonts w:ascii="Open Sans" w:cs="Open Sans" w:eastAsia="Open Sans" w:hAnsi="Open Sans"/>
                    <w:b w:val="1"/>
                    <w:color w:val="004976"/>
                    <w:sz w:val="18"/>
                    <w:szCs w:val="18"/>
                    <w:rtl w:val="0"/>
                  </w:rPr>
                  <w:t xml:space="preserve">Date:</w:t>
                </w:r>
                <w:r w:rsidDel="00000000" w:rsidR="00000000" w:rsidRPr="00000000">
                  <w:rPr>
                    <w:rFonts w:ascii="Open Sans" w:cs="Open Sans" w:eastAsia="Open Sans" w:hAnsi="Open Sans"/>
                    <w:color w:val="004976"/>
                    <w:sz w:val="18"/>
                    <w:szCs w:val="18"/>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E3">
                <w:pPr>
                  <w:widowControl w:val="0"/>
                  <w:rPr>
                    <w:rFonts w:ascii="Open Sans" w:cs="Open Sans" w:eastAsia="Open Sans" w:hAnsi="Open Sans"/>
                    <w:b w:val="1"/>
                    <w:color w:val="004976"/>
                    <w:sz w:val="18"/>
                    <w:szCs w:val="18"/>
                  </w:rPr>
                </w:pPr>
                <w:r w:rsidDel="00000000" w:rsidR="00000000" w:rsidRPr="00000000">
                  <w:rPr>
                    <w:rFonts w:ascii="Open Sans" w:cs="Open Sans" w:eastAsia="Open Sans" w:hAnsi="Open Sans"/>
                    <w:b w:val="1"/>
                    <w:color w:val="004976"/>
                    <w:sz w:val="18"/>
                    <w:szCs w:val="18"/>
                    <w:shd w:fill="9be7fa" w:val="clear"/>
                    <w:rtl w:val="0"/>
                  </w:rPr>
                  <w:t xml:space="preserve">Sep 20, 2024</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E4">
                <w:pPr>
                  <w:tabs>
                    <w:tab w:val="center" w:leader="none" w:pos="4320"/>
                    <w:tab w:val="right" w:leader="none" w:pos="8640"/>
                  </w:tabs>
                  <w:ind w:right="-15"/>
                  <w:rPr>
                    <w:rFonts w:ascii="Open Sans" w:cs="Open Sans" w:eastAsia="Open Sans" w:hAnsi="Open Sans"/>
                    <w:b w:val="1"/>
                    <w:color w:val="004976"/>
                    <w:sz w:val="18"/>
                    <w:szCs w:val="18"/>
                  </w:rPr>
                </w:pPr>
                <w:r w:rsidDel="00000000" w:rsidR="00000000" w:rsidRPr="00000000">
                  <w:rPr>
                    <w:rFonts w:ascii="Open Sans" w:cs="Open Sans" w:eastAsia="Open Sans" w:hAnsi="Open Sans"/>
                    <w:b w:val="1"/>
                    <w:color w:val="004976"/>
                    <w:sz w:val="18"/>
                    <w:szCs w:val="18"/>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E5">
                <w:pPr>
                  <w:tabs>
                    <w:tab w:val="center" w:leader="none" w:pos="4320"/>
                    <w:tab w:val="right" w:leader="none" w:pos="8640"/>
                  </w:tabs>
                  <w:ind w:left="90" w:right="-15" w:firstLine="0"/>
                  <w:rPr>
                    <w:rFonts w:ascii="Open Sans" w:cs="Open Sans" w:eastAsia="Open Sans" w:hAnsi="Open Sans"/>
                    <w:sz w:val="18"/>
                    <w:szCs w:val="18"/>
                  </w:rPr>
                </w:pPr>
                <w:r w:rsidDel="00000000" w:rsidR="00000000" w:rsidRPr="00000000">
                  <w:rPr>
                    <w:rtl w:val="0"/>
                  </w:rPr>
                </w:r>
              </w:p>
            </w:tc>
          </w:tr>
        </w:tbl>
      </w:sdtContent>
    </w:sdt>
    <w:p w:rsidR="00000000" w:rsidDel="00000000" w:rsidP="00000000" w:rsidRDefault="00000000" w:rsidRPr="00000000" w14:paraId="000001E6">
      <w:pPr>
        <w:spacing w:line="276" w:lineRule="auto"/>
        <w:ind w:right="1440"/>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E7">
      <w:pPr>
        <w:rPr>
          <w:rFonts w:ascii="Open Sans" w:cs="Open Sans" w:eastAsia="Open Sans" w:hAnsi="Open Sans"/>
          <w:highlight w:val="yellow"/>
        </w:rPr>
      </w:pPr>
      <w:r w:rsidDel="00000000" w:rsidR="00000000" w:rsidRPr="00000000">
        <w:rPr>
          <w:rFonts w:ascii="Open Sans" w:cs="Open Sans" w:eastAsia="Open Sans" w:hAnsi="Open Sans"/>
          <w:sz w:val="18"/>
          <w:szCs w:val="18"/>
          <w:shd w:fill="d9d9d9" w:val="clear"/>
          <w:rtl w:val="0"/>
        </w:rPr>
        <w:t xml:space="preserve">[Stamp this form with the official stamp of the offeror]</w:t>
      </w:r>
      <w:r w:rsidDel="00000000" w:rsidR="00000000" w:rsidRPr="00000000">
        <w:rPr>
          <w:rtl w:val="0"/>
        </w:rPr>
      </w:r>
    </w:p>
    <w:p w:rsidR="00000000" w:rsidDel="00000000" w:rsidP="00000000" w:rsidRDefault="00000000" w:rsidRPr="00000000" w14:paraId="000001E8">
      <w:pPr>
        <w:rPr>
          <w:rFonts w:ascii="Open Sans" w:cs="Open Sans" w:eastAsia="Open Sans" w:hAnsi="Open Sans"/>
          <w:b w:val="1"/>
          <w:highlight w:val="lightGray"/>
        </w:rPr>
      </w:pPr>
      <w:r w:rsidDel="00000000" w:rsidR="00000000" w:rsidRPr="00000000">
        <w:rPr>
          <w:rtl w:val="0"/>
        </w:rPr>
      </w:r>
    </w:p>
    <w:p w:rsidR="00000000" w:rsidDel="00000000" w:rsidP="00000000" w:rsidRDefault="00000000" w:rsidRPr="00000000" w14:paraId="000001E9">
      <w:pPr>
        <w:pBdr>
          <w:top w:space="0" w:sz="0" w:val="nil"/>
          <w:left w:space="0" w:sz="0" w:val="nil"/>
          <w:bottom w:space="0" w:sz="0" w:val="nil"/>
          <w:right w:space="0" w:sz="0" w:val="nil"/>
          <w:between w:space="0" w:sz="0" w:val="nil"/>
        </w:pBdr>
        <w:jc w:val="both"/>
        <w:rPr>
          <w:rFonts w:ascii="Open Sans" w:cs="Open Sans" w:eastAsia="Open Sans" w:hAnsi="Open Sans"/>
        </w:rPr>
        <w:sectPr>
          <w:type w:val="nextPage"/>
          <w:pgSz w:h="11907" w:w="16839" w:orient="landscape"/>
          <w:pgMar w:bottom="1440" w:top="1440" w:left="1077" w:right="1077" w:header="720" w:footer="720"/>
        </w:sectPr>
      </w:pPr>
      <w:r w:rsidDel="00000000" w:rsidR="00000000" w:rsidRPr="00000000">
        <w:rPr>
          <w:rtl w:val="0"/>
        </w:rPr>
      </w:r>
    </w:p>
    <w:p w:rsidR="00000000" w:rsidDel="00000000" w:rsidP="00000000" w:rsidRDefault="00000000" w:rsidRPr="00000000" w14:paraId="000001EA">
      <w:pPr>
        <w:pBdr>
          <w:top w:space="0" w:sz="0" w:val="nil"/>
          <w:left w:space="0" w:sz="0" w:val="nil"/>
          <w:bottom w:space="0" w:sz="0" w:val="nil"/>
          <w:right w:space="0" w:sz="0" w:val="nil"/>
          <w:between w:space="0" w:sz="0" w:val="nil"/>
        </w:pBd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EB">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EC">
      <w:pPr>
        <w:pBdr>
          <w:top w:space="0" w:sz="0" w:val="nil"/>
          <w:left w:space="0" w:sz="0" w:val="nil"/>
          <w:bottom w:space="0" w:sz="0" w:val="nil"/>
          <w:right w:space="0" w:sz="0" w:val="nil"/>
          <w:between w:space="0" w:sz="0" w:val="nil"/>
        </w:pBdr>
        <w:rPr>
          <w:rFonts w:ascii="Open Sans" w:cs="Open Sans" w:eastAsia="Open Sans" w:hAnsi="Open Sans"/>
          <w:color w:val="000000"/>
          <w:highlight w:val="yellow"/>
        </w:rPr>
      </w:pPr>
      <w:r w:rsidDel="00000000" w:rsidR="00000000" w:rsidRPr="00000000">
        <w:rPr>
          <w:rtl w:val="0"/>
        </w:rPr>
      </w:r>
    </w:p>
    <w:sectPr>
      <w:type w:val="continuous"/>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1">
    <w:pPr>
      <w:pBdr>
        <w:top w:space="0" w:sz="0" w:val="nil"/>
        <w:left w:space="0" w:sz="0" w:val="nil"/>
        <w:bottom w:space="0" w:sz="0" w:val="nil"/>
        <w:right w:space="0" w:sz="0" w:val="nil"/>
        <w:between w:space="0" w:sz="0" w:val="nil"/>
      </w:pBdr>
      <w:tabs>
        <w:tab w:val="left" w:leader="none" w:pos="468"/>
        <w:tab w:val="right" w:leader="none" w:pos="9753"/>
      </w:tabs>
      <w:ind w:left="-1440" w:firstLine="1440"/>
      <w:rPr>
        <w:color w:val="000000"/>
        <w:sz w:val="16"/>
        <w:szCs w:val="16"/>
      </w:rPr>
    </w:pPr>
    <w:r w:rsidDel="00000000" w:rsidR="00000000" w:rsidRPr="00000000">
      <w:rPr>
        <w:color w:val="000000"/>
        <w:sz w:val="16"/>
        <w:szCs w:val="16"/>
        <w:rtl w:val="0"/>
      </w:rPr>
      <w:tab/>
    </w:r>
  </w:p>
  <w:tbl>
    <w:tblPr>
      <w:tblStyle w:val="Table13"/>
      <w:tblW w:w="9889.0" w:type="dxa"/>
      <w:jc w:val="left"/>
      <w:tblInd w:w="-21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F2">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F3">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F4">
    <w:pPr>
      <w:pBdr>
        <w:top w:space="0" w:sz="0" w:val="nil"/>
        <w:left w:space="0" w:sz="0" w:val="nil"/>
        <w:bottom w:space="0" w:sz="0" w:val="nil"/>
        <w:right w:space="0" w:sz="0" w:val="nil"/>
        <w:between w:space="0" w:sz="0" w:val="nil"/>
      </w:pBdr>
      <w:tabs>
        <w:tab w:val="left" w:leader="none" w:pos="468"/>
        <w:tab w:val="right" w:leader="none" w:pos="9753"/>
      </w:tabs>
      <w:rPr>
        <w:color w:val="0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D">
    <w:pPr>
      <w:widowControl w:val="0"/>
      <w:pBdr>
        <w:top w:space="0" w:sz="0" w:val="nil"/>
        <w:left w:space="0" w:sz="0" w:val="nil"/>
        <w:bottom w:space="0" w:sz="0" w:val="nil"/>
        <w:right w:space="0" w:sz="0" w:val="nil"/>
        <w:between w:space="0" w:sz="0" w:val="nil"/>
      </w:pBdr>
      <w:spacing w:line="276" w:lineRule="auto"/>
      <w:rPr>
        <w:color w:val="000000"/>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12"/>
      <w:tblW w:w="19778.0" w:type="dxa"/>
      <w:jc w:val="left"/>
      <w:tblInd w:w="-21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EE">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UNOPS eSourcing RFP/2023/</w:t>
          </w:r>
          <w:r w:rsidDel="00000000" w:rsidR="00000000" w:rsidRPr="00000000">
            <w:rPr>
              <w:rFonts w:ascii="Open Sans" w:cs="Open Sans" w:eastAsia="Open Sans" w:hAnsi="Open Sans"/>
              <w:sz w:val="18"/>
              <w:szCs w:val="18"/>
              <w:rtl w:val="0"/>
            </w:rPr>
            <w:t xml:space="preserve">53971</w:t>
          </w:r>
          <w:r w:rsidDel="00000000" w:rsidR="00000000" w:rsidRPr="00000000">
            <w:rPr>
              <w:rtl w:val="0"/>
            </w:rPr>
          </w:r>
        </w:p>
      </w:tc>
      <w:tc>
        <w:tcPr/>
        <w:p w:rsidR="00000000" w:rsidDel="00000000" w:rsidP="00000000" w:rsidRDefault="00000000" w:rsidRPr="00000000" w14:paraId="000001EF">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RFP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F0">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4">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54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hanging="630"/>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hanging="630"/>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5.0" w:type="dxa"/>
        <w:left w:w="15.0" w:type="dxa"/>
        <w:bottom w:w="15.0" w:type="dxa"/>
        <w:right w:w="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ontent.unops.org/documents/libraries/policies-2020/operational-directives-and-instructions/procurement-framework/en/OI.PG-Vendor-Sanctions-2021.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SDozigmYMcZieoevX79BjXSa5g==">CgMxLjAaHwoBMBIaChgICVIUChJ0YWJsZS45MXdvZ3Z1MGNnbHEaHwoBMRIaChgICVIUChJ0YWJsZS5xYmRsZDZrY2g2NG4yDmguZDNhN3Nnb3VneXBpMg5oLm1sdTQ0bTE5emRqbjIOaC5tNDB5aXFrcnJld2gyDWguZ3ZnNGh2ejdkeTc4AHIhMWtIN1ZvYkd3eEdkNVF4QmdUSmMtVUFRUlVudzBlc1lW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