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OTF-33 - Medical bed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Hydraulic dual-sided mattress platform with 3 articulated sections.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3901913" cy="2593197"/>
            <wp:effectExtent b="0" l="0" r="0" t="0"/>
            <wp:docPr id="103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01913" cy="2593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Frame: </w:t>
                </w:r>
              </w:p>
              <w:p w:rsidR="00000000" w:rsidDel="00000000" w:rsidP="00000000" w:rsidRDefault="00000000" w:rsidRPr="00000000" w14:paraId="00000035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of 4 epoxy-coated steel at least 12 gauge, round tube legs including seats for wheels and locking gears;</w:t>
                </w:r>
              </w:p>
              <w:p w:rsidR="00000000" w:rsidDel="00000000" w:rsidP="00000000" w:rsidRDefault="00000000" w:rsidRPr="00000000" w14:paraId="00000036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Equipped with plastic bumpers and receptacles for patient-lifting and/or IV poles;</w:t>
                </w:r>
              </w:p>
              <w:p w:rsidR="00000000" w:rsidDel="00000000" w:rsidP="00000000" w:rsidRDefault="00000000" w:rsidRPr="00000000" w14:paraId="00000037">
                <w:pPr>
                  <w:widowControl w:val="0"/>
                  <w:numPr>
                    <w:ilvl w:val="0"/>
                    <w:numId w:val="2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trike w:val="1"/>
                    <w:color w:val="ff0000"/>
                    <w:sz w:val="20"/>
                    <w:szCs w:val="20"/>
                    <w:rtl w:val="0"/>
                  </w:rPr>
                  <w:t xml:space="preserve">All lifting mechanisms and hydraulic pumps support made of epoxy coated, cold-drawn steel.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platform:</w:t>
                </w:r>
              </w:p>
              <w:p w:rsidR="00000000" w:rsidDel="00000000" w:rsidP="00000000" w:rsidRDefault="00000000" w:rsidRPr="00000000" w14:paraId="0000003C">
                <w:pPr>
                  <w:widowControl w:val="0"/>
                  <w:numPr>
                    <w:ilvl w:val="0"/>
                    <w:numId w:val="3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Base consisting of rigid non conductive hard plastic surfaces to allow save cardiopulmonary resuscitation;</w:t>
                </w:r>
              </w:p>
              <w:p w:rsidR="00000000" w:rsidDel="00000000" w:rsidP="00000000" w:rsidRDefault="00000000" w:rsidRPr="00000000" w14:paraId="0000003D">
                <w:pPr>
                  <w:widowControl w:val="0"/>
                  <w:numPr>
                    <w:ilvl w:val="0"/>
                    <w:numId w:val="3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Back section must be made of radiolucent material and shall include an x-ray cassette holder;  </w:t>
                </w:r>
              </w:p>
              <w:p w:rsidR="00000000" w:rsidDel="00000000" w:rsidP="00000000" w:rsidRDefault="00000000" w:rsidRPr="00000000" w14:paraId="0000003E">
                <w:pPr>
                  <w:widowControl w:val="0"/>
                  <w:numPr>
                    <w:ilvl w:val="0"/>
                    <w:numId w:val="3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retainers.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and pillow:</w:t>
                </w:r>
              </w:p>
              <w:p w:rsidR="00000000" w:rsidDel="00000000" w:rsidP="00000000" w:rsidRDefault="00000000" w:rsidRPr="00000000" w14:paraId="00000043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with a steady (stable) pressure reduction surface at all body points. It shall avoid the accumulation of corporal heat and shall have a removable waterproof and seamless cover in order to keep dry the skin and to avoid skin sores.</w:t>
                </w:r>
              </w:p>
              <w:p w:rsidR="00000000" w:rsidDel="00000000" w:rsidP="00000000" w:rsidRDefault="00000000" w:rsidRPr="00000000" w14:paraId="00000044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 thickness of at least 140 mm;</w:t>
                </w:r>
              </w:p>
              <w:p w:rsidR="00000000" w:rsidDel="00000000" w:rsidP="00000000" w:rsidRDefault="00000000" w:rsidRPr="00000000" w14:paraId="00000045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High density polyurethane foam interior: at least 28kg/m3;</w:t>
                </w:r>
              </w:p>
              <w:p w:rsidR="00000000" w:rsidDel="00000000" w:rsidP="00000000" w:rsidRDefault="00000000" w:rsidRPr="00000000" w14:paraId="00000046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Pillow made of antibacterial, anti-static, toxic-free, high-density foam core, provided with removable and washable hard cotton cover.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Movements/controls:</w:t>
                </w:r>
              </w:p>
              <w:p w:rsidR="00000000" w:rsidDel="00000000" w:rsidP="00000000" w:rsidRDefault="00000000" w:rsidRPr="00000000" w14:paraId="0000004B">
                <w:pPr>
                  <w:widowControl w:val="0"/>
                  <w:numPr>
                    <w:ilvl w:val="0"/>
                    <w:numId w:val="4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Back-rest and knee-brake controlled/adjusted by screw-gear based retractable crank handles at the foot end;</w:t>
                </w:r>
              </w:p>
              <w:p w:rsidR="00000000" w:rsidDel="00000000" w:rsidP="00000000" w:rsidRDefault="00000000" w:rsidRPr="00000000" w14:paraId="0000004C">
                <w:pPr>
                  <w:widowControl w:val="0"/>
                  <w:numPr>
                    <w:ilvl w:val="0"/>
                    <w:numId w:val="4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Calf section with drop-prevention device;</w:t>
                </w:r>
              </w:p>
              <w:p w:rsidR="00000000" w:rsidDel="00000000" w:rsidP="00000000" w:rsidRDefault="00000000" w:rsidRPr="00000000" w14:paraId="0000004D">
                <w:pPr>
                  <w:widowControl w:val="0"/>
                  <w:numPr>
                    <w:ilvl w:val="0"/>
                    <w:numId w:val="4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Backrest elevation of at least  +60º;</w:t>
                </w:r>
              </w:p>
              <w:p w:rsidR="00000000" w:rsidDel="00000000" w:rsidP="00000000" w:rsidRDefault="00000000" w:rsidRPr="00000000" w14:paraId="0000004E">
                <w:pPr>
                  <w:widowControl w:val="0"/>
                  <w:numPr>
                    <w:ilvl w:val="0"/>
                    <w:numId w:val="4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Knee-brake elevation of at least 20º;</w:t>
                </w:r>
              </w:p>
              <w:p w:rsidR="00000000" w:rsidDel="00000000" w:rsidP="00000000" w:rsidRDefault="00000000" w:rsidRPr="00000000" w14:paraId="0000004F">
                <w:pPr>
                  <w:widowControl w:val="0"/>
                  <w:numPr>
                    <w:ilvl w:val="0"/>
                    <w:numId w:val="4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Easily removable head &amp; foot ends with plastic-covered bends and grips.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Accessories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3/4 bed size pair of stainless steel folding side-rails.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Telescopic IV-pole with 4 hooks.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Blanket support.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Chart holder.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Urine/Liquids sack holder.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B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76" w:lineRule="auto"/>
                  <w:ind w:left="0" w:right="0" w:firstLine="0"/>
                  <w:jc w:val="left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8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6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VP+aMSCjlfHfcGxfsnltlPYfgA==">CgMxLjAaHwoBMBIaChgICVIUChJ0YWJsZS54cTBkMG52YzZyN284AHIhMTdhOXpzUDhkdEtGQTNsY0VzVmE2U0dDXzJYdEVRYXZS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