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V</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52955</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E: Manufacturer’s Authorization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F: Bidder Experience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Local representatives and/or authorized local distributors</w:t>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H: Supplier Commitment to Gender Equality and Diversity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I: Declaration on Commitment to Sustainability</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4">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A">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1">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90 days</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rtl w:val="0"/>
        </w:rPr>
        <w:t xml:space="preserve"> ITB/2024/</w:t>
      </w:r>
      <w:r w:rsidDel="00000000" w:rsidR="00000000" w:rsidRPr="00000000">
        <w:rPr>
          <w:rFonts w:ascii="Open Sans" w:cs="Open Sans" w:eastAsia="Open Sans" w:hAnsi="Open Sans"/>
          <w:highlight w:val="cyan"/>
          <w:rtl w:val="0"/>
        </w:rPr>
        <w:t xml:space="preserve">52955</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must complete the forms </w:t>
      </w:r>
      <w:r w:rsidDel="00000000" w:rsidR="00000000" w:rsidRPr="00000000">
        <w:rPr>
          <w:rFonts w:ascii="Open Sans" w:cs="Open Sans" w:eastAsia="Open Sans" w:hAnsi="Open Sans"/>
          <w:b w:val="1"/>
          <w:rtl w:val="0"/>
        </w:rPr>
        <w:t xml:space="preserve">C1. Price Schedule // Formulaire de bordereau des prix</w:t>
      </w:r>
      <w:r w:rsidDel="00000000" w:rsidR="00000000" w:rsidRPr="00000000">
        <w:rPr>
          <w:rFonts w:ascii="Open Sans" w:cs="Open Sans" w:eastAsia="Open Sans" w:hAnsi="Open Sans"/>
          <w:rtl w:val="0"/>
        </w:rPr>
        <w:t xml:space="preserve"> and </w:t>
      </w:r>
      <w:r w:rsidDel="00000000" w:rsidR="00000000" w:rsidRPr="00000000">
        <w:rPr>
          <w:rFonts w:ascii="Open Sans" w:cs="Open Sans" w:eastAsia="Open Sans" w:hAnsi="Open Sans"/>
          <w:b w:val="1"/>
          <w:rtl w:val="0"/>
        </w:rPr>
        <w:t xml:space="preserve">C2. Delivery Schedule // Calendrier de livraison</w:t>
      </w:r>
      <w:r w:rsidDel="00000000" w:rsidR="00000000" w:rsidRPr="00000000">
        <w:rPr>
          <w:rFonts w:ascii="Open Sans" w:cs="Open Sans" w:eastAsia="Open Sans" w:hAnsi="Open Sans"/>
          <w:rtl w:val="0"/>
        </w:rPr>
        <w:t xml:space="preserve">, included in file </w:t>
      </w:r>
      <w:r w:rsidDel="00000000" w:rsidR="00000000" w:rsidRPr="00000000">
        <w:rPr>
          <w:rFonts w:ascii="Open Sans" w:cs="Open Sans" w:eastAsia="Open Sans" w:hAnsi="Open Sans"/>
          <w:b w:val="1"/>
          <w:rtl w:val="0"/>
        </w:rPr>
        <w:t xml:space="preserve">“5 Form C Price Schedule - Annexe C Formulaire de bordereau des prix.xlsx” </w:t>
      </w:r>
      <w:r w:rsidDel="00000000" w:rsidR="00000000" w:rsidRPr="00000000">
        <w:rPr>
          <w:rFonts w:ascii="Open Sans" w:cs="Open Sans" w:eastAsia="Open Sans" w:hAnsi="Open Sans"/>
          <w:rtl w:val="0"/>
        </w:rPr>
        <w:t xml:space="preserve">available in the Documents tab in eSourcing, print it, sign it, and upload it with their offer in PDF format.</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52955</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the solicitation documents and listed in Section III: Schedule of Requirements, to demonstrate compliance with UNOPS requirements. Bidders are NOT allowed to make any change in the “UNOPS Minimum technical requirements” columns of the Comparative Data Tables. Such changes might disqualify your bid.</w:t>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jc w:val="both"/>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detailed in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 </w:t>
      </w:r>
      <w:r w:rsidDel="00000000" w:rsidR="00000000" w:rsidRPr="00000000">
        <w:rPr>
          <w:rFonts w:ascii="Open Sans" w:cs="Open Sans" w:eastAsia="Open Sans" w:hAnsi="Open Sans"/>
          <w:rtl w:val="0"/>
        </w:rPr>
        <w:t xml:space="preserve">including the requirement for the goods, Packaging conditions (list of planned packaging),  Annexes 6 (PS-08, PS-09, PS-10, PS-44), Annex C2, warranty, post sales services and delivery schedule and modalities.</w:t>
      </w:r>
    </w:p>
    <w:p w:rsidR="00000000" w:rsidDel="00000000" w:rsidP="00000000" w:rsidRDefault="00000000" w:rsidRPr="00000000" w14:paraId="0000006B">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C">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6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ind w:right="-34"/>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admit offers with no material deviations. Deviation will be classified as material or no material at UNOPS solely responsibility. All deviations from the requirements must be listed below. The bidder shall explain the reason why the deviation shall be considered no material and provide scientific proof to back the explanation. Failing to declare a deviation will give to UNOPS the right to exclude the offer regardless to the fact that is classified as material or no material: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Manufacturer’s Authorization Form</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Light" w:cs="Open Sans Light" w:eastAsia="Open Sans Light" w:hAnsi="Open Sans Light"/>
          <w:sz w:val="18"/>
          <w:szCs w:val="18"/>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52955</w:t>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C">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r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09A">
      <w:pPr>
        <w:rPr>
          <w:rFonts w:ascii="Open Sans" w:cs="Open Sans" w:eastAsia="Open Sans" w:hAnsi="Open Sans"/>
          <w:smallCaps w:val="1"/>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09B">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Form F: Bidder Experience Form</w:t>
      </w:r>
    </w:p>
    <w:p w:rsidR="00000000" w:rsidDel="00000000" w:rsidP="00000000" w:rsidRDefault="00000000" w:rsidRPr="00000000" w14:paraId="0000009C">
      <w:pPr>
        <w:spacing w:after="200" w:line="276" w:lineRule="auto"/>
        <w:jc w:val="both"/>
        <w:rPr>
          <w:b w:val="1"/>
        </w:rPr>
      </w:pPr>
      <w:r w:rsidDel="00000000" w:rsidR="00000000" w:rsidRPr="00000000">
        <w:rPr>
          <w:rtl w:val="0"/>
        </w:rPr>
        <w:t xml:space="preserve">The Bidder shall provide evidence (invoices, receipts, contracts, purchase orders, etc.) together with this table.</w:t>
      </w:r>
      <w:r w:rsidDel="00000000" w:rsidR="00000000" w:rsidRPr="00000000">
        <w:rPr>
          <w:color w:val="2c3e50"/>
          <w:sz w:val="23"/>
          <w:szCs w:val="23"/>
          <w:rtl w:val="0"/>
        </w:rPr>
        <w:t xml:space="preserve"> </w:t>
      </w:r>
      <w:r w:rsidDel="00000000" w:rsidR="00000000" w:rsidRPr="00000000">
        <w:rPr>
          <w:rtl w:val="0"/>
        </w:rPr>
      </w:r>
    </w:p>
    <w:tbl>
      <w:tblPr>
        <w:tblStyle w:val="Table2"/>
        <w:tblW w:w="14340.0" w:type="dxa"/>
        <w:jc w:val="left"/>
        <w:tblInd w:w="-108.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75"/>
        <w:gridCol w:w="2468.333333333333"/>
        <w:gridCol w:w="3291.666666666667"/>
        <w:gridCol w:w="2715"/>
        <w:gridCol w:w="2325"/>
        <w:gridCol w:w="1470"/>
        <w:gridCol w:w="1395"/>
        <w:tblGridChange w:id="0">
          <w:tblGrid>
            <w:gridCol w:w="675"/>
            <w:gridCol w:w="2468.333333333333"/>
            <w:gridCol w:w="3291.666666666667"/>
            <w:gridCol w:w="2715"/>
            <w:gridCol w:w="2325"/>
            <w:gridCol w:w="1470"/>
            <w:gridCol w:w="1395"/>
          </w:tblGrid>
        </w:tblGridChange>
      </w:tblGrid>
      <w:tr>
        <w:trPr>
          <w:cantSplit w:val="0"/>
          <w:trHeight w:val="556" w:hRule="atLeast"/>
          <w:tblHeader w:val="0"/>
        </w:trPr>
        <w:tc>
          <w:tcPr>
            <w:vMerge w:val="restart"/>
            <w:shd w:fill="d9d9d9" w:val="clear"/>
            <w:vAlign w:val="center"/>
          </w:tcPr>
          <w:p w:rsidR="00000000" w:rsidDel="00000000" w:rsidP="00000000" w:rsidRDefault="00000000" w:rsidRPr="00000000" w14:paraId="0000009D">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E">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Evidence attached.</w:t>
            </w:r>
          </w:p>
          <w:p w:rsidR="00000000" w:rsidDel="00000000" w:rsidP="00000000" w:rsidRDefault="00000000" w:rsidRPr="00000000" w14:paraId="0000009F">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Indicate name and page number in the document</w:t>
            </w:r>
          </w:p>
        </w:tc>
        <w:tc>
          <w:tcPr>
            <w:vMerge w:val="restart"/>
            <w:shd w:fill="d9d9d9" w:val="clear"/>
            <w:vAlign w:val="center"/>
          </w:tcPr>
          <w:p w:rsidR="00000000" w:rsidDel="00000000" w:rsidP="00000000" w:rsidRDefault="00000000" w:rsidRPr="00000000" w14:paraId="000000A0">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 (Name, City and Country, contact person, e-mail, telephone)</w:t>
            </w:r>
          </w:p>
        </w:tc>
        <w:tc>
          <w:tcPr>
            <w:vMerge w:val="restart"/>
            <w:shd w:fill="d9d9d9" w:val="clear"/>
            <w:vAlign w:val="center"/>
          </w:tcPr>
          <w:p w:rsidR="00000000" w:rsidDel="00000000" w:rsidP="00000000" w:rsidRDefault="00000000" w:rsidRPr="00000000" w14:paraId="000000A1">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Object of the Contract</w:t>
            </w:r>
          </w:p>
          <w:p w:rsidR="00000000" w:rsidDel="00000000" w:rsidP="00000000" w:rsidRDefault="00000000" w:rsidRPr="00000000" w14:paraId="000000A2">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related to the requested experience</w:t>
            </w:r>
            <w:r w:rsidDel="00000000" w:rsidR="00000000" w:rsidRPr="00000000">
              <w:rPr>
                <w:rtl w:val="0"/>
              </w:rPr>
            </w:r>
          </w:p>
        </w:tc>
        <w:tc>
          <w:tcPr>
            <w:vMerge w:val="restart"/>
            <w:shd w:fill="d9d9d9" w:val="clear"/>
            <w:vAlign w:val="center"/>
          </w:tcPr>
          <w:p w:rsidR="00000000" w:rsidDel="00000000" w:rsidP="00000000" w:rsidRDefault="00000000" w:rsidRPr="00000000" w14:paraId="000000A3">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Contract amount</w:t>
            </w:r>
          </w:p>
          <w:p w:rsidR="00000000" w:rsidDel="00000000" w:rsidP="00000000" w:rsidRDefault="00000000" w:rsidRPr="00000000" w14:paraId="000000A4">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(Include currency)</w:t>
            </w:r>
            <w:r w:rsidDel="00000000" w:rsidR="00000000" w:rsidRPr="00000000">
              <w:rPr>
                <w:rtl w:val="0"/>
              </w:rPr>
            </w:r>
          </w:p>
        </w:tc>
        <w:tc>
          <w:tcPr>
            <w:gridSpan w:val="2"/>
            <w:shd w:fill="d9d9d9" w:val="clear"/>
            <w:vAlign w:val="center"/>
          </w:tcPr>
          <w:p w:rsidR="00000000" w:rsidDel="00000000" w:rsidP="00000000" w:rsidRDefault="00000000" w:rsidRPr="00000000" w14:paraId="000000A5">
            <w:pPr>
              <w:jc w:val="center"/>
              <w:rPr>
                <w:b w:val="1"/>
                <w:sz w:val="18"/>
                <w:szCs w:val="18"/>
              </w:rPr>
            </w:pPr>
            <w:r w:rsidDel="00000000" w:rsidR="00000000" w:rsidRPr="00000000">
              <w:rPr>
                <w:b w:val="1"/>
                <w:sz w:val="18"/>
                <w:szCs w:val="18"/>
                <w:rtl w:val="0"/>
              </w:rPr>
              <w:t xml:space="preserve">Contract dates</w:t>
            </w:r>
          </w:p>
        </w:tc>
      </w:tr>
      <w:tr>
        <w:trPr>
          <w:cantSplit w:val="0"/>
          <w:trHeight w:val="672" w:hRule="atLeast"/>
          <w:tblHeader w:val="0"/>
        </w:trPr>
        <w:tc>
          <w:tcPr>
            <w:vMerge w:val="continue"/>
            <w:shd w:fill="d9d9d9"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AC">
            <w:pPr>
              <w:jc w:val="center"/>
              <w:rPr>
                <w:b w:val="1"/>
                <w:sz w:val="18"/>
                <w:szCs w:val="18"/>
              </w:rPr>
            </w:pPr>
            <w:r w:rsidDel="00000000" w:rsidR="00000000" w:rsidRPr="00000000">
              <w:rPr>
                <w:b w:val="1"/>
                <w:sz w:val="18"/>
                <w:szCs w:val="18"/>
                <w:rtl w:val="0"/>
              </w:rPr>
              <w:t xml:space="preserve">Start date</w:t>
            </w:r>
          </w:p>
        </w:tc>
        <w:tc>
          <w:tcPr>
            <w:shd w:fill="d9d9d9" w:val="clear"/>
            <w:vAlign w:val="center"/>
          </w:tcPr>
          <w:p w:rsidR="00000000" w:rsidDel="00000000" w:rsidP="00000000" w:rsidRDefault="00000000" w:rsidRPr="00000000" w14:paraId="000000AD">
            <w:pPr>
              <w:jc w:val="center"/>
              <w:rPr>
                <w:b w:val="1"/>
                <w:sz w:val="18"/>
                <w:szCs w:val="18"/>
              </w:rPr>
            </w:pPr>
            <w:r w:rsidDel="00000000" w:rsidR="00000000" w:rsidRPr="00000000">
              <w:rPr>
                <w:b w:val="1"/>
                <w:sz w:val="18"/>
                <w:szCs w:val="18"/>
                <w:rtl w:val="0"/>
              </w:rPr>
              <w:t xml:space="preserve">End date</w:t>
            </w:r>
          </w:p>
        </w:tc>
      </w:tr>
      <w:tr>
        <w:trPr>
          <w:cantSplit w:val="0"/>
          <w:trHeight w:val="510" w:hRule="atLeast"/>
          <w:tblHeader w:val="0"/>
        </w:trPr>
        <w:tc>
          <w:tcPr>
            <w:vAlign w:val="center"/>
          </w:tcPr>
          <w:p w:rsidR="00000000" w:rsidDel="00000000" w:rsidP="00000000" w:rsidRDefault="00000000" w:rsidRPr="00000000" w14:paraId="000000A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F">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0">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1">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2">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3">
            <w:pPr>
              <w:rPr>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4">
            <w:pPr>
              <w:rPr>
                <w:b w:val="1"/>
                <w:sz w:val="18"/>
                <w:szCs w:val="18"/>
              </w:rPr>
            </w:pPr>
            <w:r w:rsidDel="00000000" w:rsidR="00000000" w:rsidRPr="00000000">
              <w:rPr>
                <w:rtl w:val="0"/>
              </w:rPr>
            </w:r>
          </w:p>
        </w:tc>
      </w:tr>
      <w:tr>
        <w:trPr>
          <w:cantSplit w:val="0"/>
          <w:trHeight w:val="577" w:hRule="atLeast"/>
          <w:tblHeader w:val="0"/>
        </w:trPr>
        <w:tc>
          <w:tcPr>
            <w:vAlign w:val="center"/>
          </w:tcPr>
          <w:p w:rsidR="00000000" w:rsidDel="00000000" w:rsidP="00000000" w:rsidRDefault="00000000" w:rsidRPr="00000000" w14:paraId="000000B5">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6">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7">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8">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9">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A">
            <w:pPr>
              <w:rPr>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B">
            <w:pPr>
              <w:rPr>
                <w:b w:val="1"/>
                <w:color w:val="ff0000"/>
                <w:sz w:val="18"/>
                <w:szCs w:val="18"/>
              </w:rPr>
            </w:pPr>
            <w:r w:rsidDel="00000000" w:rsidR="00000000" w:rsidRPr="00000000">
              <w:rPr>
                <w:rtl w:val="0"/>
              </w:rPr>
            </w:r>
          </w:p>
        </w:tc>
      </w:tr>
      <w:tr>
        <w:trPr>
          <w:cantSplit w:val="0"/>
          <w:trHeight w:val="584" w:hRule="atLeast"/>
          <w:tblHeader w:val="0"/>
        </w:trPr>
        <w:tc>
          <w:tcPr>
            <w:vAlign w:val="center"/>
          </w:tcPr>
          <w:p w:rsidR="00000000" w:rsidDel="00000000" w:rsidP="00000000" w:rsidRDefault="00000000" w:rsidRPr="00000000" w14:paraId="000000B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0">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1">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2">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78" w:hRule="atLeast"/>
          <w:tblHeader w:val="0"/>
        </w:trPr>
        <w:tc>
          <w:tcPr>
            <w:vAlign w:val="center"/>
          </w:tcPr>
          <w:p w:rsidR="00000000" w:rsidDel="00000000" w:rsidP="00000000" w:rsidRDefault="00000000" w:rsidRPr="00000000" w14:paraId="000000C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7">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8">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9">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88" w:hRule="atLeast"/>
          <w:tblHeader w:val="0"/>
        </w:trPr>
        <w:tc>
          <w:tcPr>
            <w:vAlign w:val="center"/>
          </w:tcPr>
          <w:p w:rsidR="00000000" w:rsidDel="00000000" w:rsidP="00000000" w:rsidRDefault="00000000" w:rsidRPr="00000000" w14:paraId="000000C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D0">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1">
      <w:pPr>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2">
      <w:pPr>
        <w:spacing w:after="200" w:line="276" w:lineRule="auto"/>
        <w:ind w:left="720" w:firstLine="0"/>
        <w:jc w:val="both"/>
        <w:rPr/>
      </w:pPr>
      <w:r w:rsidDel="00000000" w:rsidR="00000000" w:rsidRPr="00000000">
        <w:rPr>
          <w:rtl w:val="0"/>
        </w:rPr>
      </w:r>
    </w:p>
    <w:p w:rsidR="00000000" w:rsidDel="00000000" w:rsidP="00000000" w:rsidRDefault="00000000" w:rsidRPr="00000000" w14:paraId="000000D3">
      <w:pPr>
        <w:jc w:val="both"/>
        <w:rPr>
          <w:i w:val="1"/>
        </w:rPr>
      </w:pPr>
      <w:r w:rsidDel="00000000" w:rsidR="00000000" w:rsidRPr="00000000">
        <w:rPr>
          <w:rtl w:val="0"/>
        </w:rPr>
        <w:t xml:space="preserve">Signed:</w:t>
      </w:r>
      <w:r w:rsidDel="00000000" w:rsidR="00000000" w:rsidRPr="00000000">
        <w:rPr>
          <w:highlight w:val="cyan"/>
          <w:rtl w:val="0"/>
        </w:rPr>
        <w:t xml:space="preserve">____________________________</w:t>
      </w:r>
      <w:r w:rsidDel="00000000" w:rsidR="00000000" w:rsidRPr="00000000">
        <w:rPr>
          <w:rtl w:val="0"/>
        </w:rPr>
        <w:t xml:space="preserve"> in capacity of</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 signature of authorized representative(s)] [insert title]</w:t>
      </w:r>
    </w:p>
    <w:p w:rsidR="00000000" w:rsidDel="00000000" w:rsidP="00000000" w:rsidRDefault="00000000" w:rsidRPr="00000000" w14:paraId="000000D4">
      <w:pPr>
        <w:rPr>
          <w:i w:val="1"/>
        </w:rPr>
      </w:pPr>
      <w:r w:rsidDel="00000000" w:rsidR="00000000" w:rsidRPr="00000000">
        <w:rPr>
          <w:rtl w:val="0"/>
        </w:rPr>
      </w:r>
    </w:p>
    <w:p w:rsidR="00000000" w:rsidDel="00000000" w:rsidP="00000000" w:rsidRDefault="00000000" w:rsidRPr="00000000" w14:paraId="000000D5">
      <w:pPr>
        <w:jc w:val="both"/>
        <w:rPr>
          <w:i w:val="1"/>
        </w:rPr>
      </w:pPr>
      <w:r w:rsidDel="00000000" w:rsidR="00000000" w:rsidRPr="00000000">
        <w:rPr>
          <w:rtl w:val="0"/>
        </w:rPr>
        <w:t xml:space="preserve">Name:</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D6">
      <w:pPr>
        <w:jc w:val="both"/>
        <w:rPr/>
      </w:pPr>
      <w:r w:rsidDel="00000000" w:rsidR="00000000" w:rsidRPr="00000000">
        <w:rPr>
          <w:rtl w:val="0"/>
        </w:rPr>
      </w:r>
    </w:p>
    <w:p w:rsidR="00000000" w:rsidDel="00000000" w:rsidP="00000000" w:rsidRDefault="00000000" w:rsidRPr="00000000" w14:paraId="000000D7">
      <w:pPr>
        <w:jc w:val="both"/>
        <w:rPr>
          <w:i w:val="1"/>
        </w:rPr>
      </w:pPr>
      <w:r w:rsidDel="00000000" w:rsidR="00000000" w:rsidRPr="00000000">
        <w:rPr>
          <w:rtl w:val="0"/>
        </w:rPr>
        <w:t xml:space="preserve">Duly authorized to sign the offer for and on behalf of:</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[insert name of Bidder]</w:t>
      </w:r>
    </w:p>
    <w:p w:rsidR="00000000" w:rsidDel="00000000" w:rsidP="00000000" w:rsidRDefault="00000000" w:rsidRPr="00000000" w14:paraId="000000D8">
      <w:pPr>
        <w:spacing w:line="276" w:lineRule="auto"/>
        <w:rPr>
          <w:sz w:val="22"/>
          <w:szCs w:val="22"/>
        </w:rPr>
      </w:pPr>
      <w:r w:rsidDel="00000000" w:rsidR="00000000" w:rsidRPr="00000000">
        <w:rPr>
          <w:rtl w:val="0"/>
        </w:rPr>
      </w:r>
    </w:p>
    <w:p w:rsidR="00000000" w:rsidDel="00000000" w:rsidP="00000000" w:rsidRDefault="00000000" w:rsidRPr="00000000" w14:paraId="000000D9">
      <w:pPr>
        <w:spacing w:line="276" w:lineRule="auto"/>
        <w:rPr>
          <w:sz w:val="22"/>
          <w:szCs w:val="22"/>
        </w:rPr>
      </w:pPr>
      <w:r w:rsidDel="00000000" w:rsidR="00000000" w:rsidRPr="00000000">
        <w:rPr>
          <w:rtl w:val="0"/>
        </w:rPr>
      </w:r>
    </w:p>
    <w:p w:rsidR="00000000" w:rsidDel="00000000" w:rsidP="00000000" w:rsidRDefault="00000000" w:rsidRPr="00000000" w14:paraId="000000DA">
      <w:pPr>
        <w:keepNext w:val="1"/>
        <w:keepLines w:val="1"/>
        <w:spacing w:after="120" w:before="36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DB">
      <w:pPr>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Local representatives and/or authorized local distributors</w:t>
      </w:r>
    </w:p>
    <w:p w:rsidR="00000000" w:rsidDel="00000000" w:rsidP="00000000" w:rsidRDefault="00000000" w:rsidRPr="00000000" w14:paraId="000000DC">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strike w:val="1"/>
          <w:color w:val="ff0000"/>
          <w:sz w:val="18"/>
          <w:szCs w:val="18"/>
        </w:rPr>
      </w:pPr>
      <w:r w:rsidDel="00000000" w:rsidR="00000000" w:rsidRPr="00000000">
        <w:rPr>
          <w:rFonts w:ascii="Open Sans" w:cs="Open Sans" w:eastAsia="Open Sans" w:hAnsi="Open Sans"/>
          <w:sz w:val="18"/>
          <w:szCs w:val="18"/>
          <w:rtl w:val="0"/>
        </w:rPr>
        <w:t xml:space="preserve">Provide contact information for the authorized representative or distributor in the country (if available).</w:t>
      </w:r>
      <w:r w:rsidDel="00000000" w:rsidR="00000000" w:rsidRPr="00000000">
        <w:rPr>
          <w:rtl w:val="0"/>
        </w:rPr>
      </w:r>
    </w:p>
    <w:p w:rsidR="00000000" w:rsidDel="00000000" w:rsidP="00000000" w:rsidRDefault="00000000" w:rsidRPr="00000000" w14:paraId="000000DE">
      <w:pPr>
        <w:widowControl w:val="0"/>
        <w:spacing w:line="276" w:lineRule="auto"/>
        <w:rPr>
          <w:rFonts w:ascii="Open Sans" w:cs="Open Sans" w:eastAsia="Open Sans" w:hAnsi="Open Sans"/>
          <w:b w:val="1"/>
          <w:sz w:val="18"/>
          <w:szCs w:val="18"/>
        </w:rPr>
      </w:pPr>
      <w:r w:rsidDel="00000000" w:rsidR="00000000" w:rsidRPr="00000000">
        <w:rPr>
          <w:rtl w:val="0"/>
        </w:rPr>
      </w:r>
    </w:p>
    <w:tbl>
      <w:tblPr>
        <w:tblStyle w:val="Table3"/>
        <w:tblW w:w="146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1785"/>
        <w:gridCol w:w="2520"/>
        <w:gridCol w:w="3420"/>
        <w:gridCol w:w="2070"/>
        <w:gridCol w:w="2130"/>
        <w:gridCol w:w="2130"/>
        <w:tblGridChange w:id="0">
          <w:tblGrid>
            <w:gridCol w:w="615"/>
            <w:gridCol w:w="1785"/>
            <w:gridCol w:w="2520"/>
            <w:gridCol w:w="3420"/>
            <w:gridCol w:w="2070"/>
            <w:gridCol w:w="2130"/>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Company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Contact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Phone number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rPr>
                <w:rFonts w:ascii="Open Sans" w:cs="Open Sans" w:eastAsia="Open Sans" w:hAnsi="Open Sans"/>
                <w:b w:val="1"/>
                <w:sz w:val="18"/>
                <w:szCs w:val="18"/>
              </w:rPr>
            </w:pPr>
            <w:r w:rsidDel="00000000" w:rsidR="00000000" w:rsidRPr="00000000">
              <w:rPr>
                <w:rtl w:val="0"/>
              </w:rPr>
            </w:r>
          </w:p>
        </w:tc>
      </w:tr>
    </w:tbl>
    <w:p w:rsidR="00000000" w:rsidDel="00000000" w:rsidP="00000000" w:rsidRDefault="00000000" w:rsidRPr="00000000" w14:paraId="00000109">
      <w:pPr>
        <w:jc w:val="both"/>
        <w:rPr>
          <w:rFonts w:ascii="Open Sans" w:cs="Open Sans" w:eastAsia="Open Sans" w:hAnsi="Open Sans"/>
          <w:sz w:val="18"/>
          <w:szCs w:val="18"/>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0A">
      <w:pPr>
        <w:tabs>
          <w:tab w:val="left" w:leader="none" w:pos="990"/>
        </w:tabs>
        <w:rPr>
          <w:b w:val="1"/>
          <w:color w:val="0092d1"/>
          <w:sz w:val="28"/>
          <w:szCs w:val="28"/>
        </w:rPr>
      </w:pPr>
      <w:r w:rsidDel="00000000" w:rsidR="00000000" w:rsidRPr="00000000">
        <w:rPr>
          <w:b w:val="1"/>
          <w:color w:val="0092d1"/>
          <w:sz w:val="28"/>
          <w:szCs w:val="28"/>
          <w:rtl w:val="0"/>
        </w:rPr>
        <w:t xml:space="preserve">Form H: Supplier Commitment to Gender Equality and Diversity Form</w:t>
      </w:r>
    </w:p>
    <w:p w:rsidR="00000000" w:rsidDel="00000000" w:rsidP="00000000" w:rsidRDefault="00000000" w:rsidRPr="00000000" w14:paraId="0000010B">
      <w:pPr>
        <w:tabs>
          <w:tab w:val="left" w:leader="none" w:pos="990"/>
        </w:tabs>
        <w:rPr>
          <w:b w:val="1"/>
          <w:color w:val="0092d1"/>
          <w:sz w:val="28"/>
          <w:szCs w:val="28"/>
        </w:rPr>
      </w:pPr>
      <w:r w:rsidDel="00000000" w:rsidR="00000000" w:rsidRPr="00000000">
        <w:rPr>
          <w:rtl w:val="0"/>
        </w:rPr>
      </w:r>
    </w:p>
    <w:p w:rsidR="00000000" w:rsidDel="00000000" w:rsidP="00000000" w:rsidRDefault="00000000" w:rsidRPr="00000000" w14:paraId="0000010C">
      <w:pPr>
        <w:spacing w:after="60" w:lineRule="auto"/>
        <w:rPr/>
      </w:pPr>
      <w:r w:rsidDel="00000000" w:rsidR="00000000" w:rsidRPr="00000000">
        <w:rPr>
          <w:rtl w:val="0"/>
        </w:rPr>
        <w:t xml:space="preserve">RFQ reference no: ITB/2024/52955</w:t>
      </w:r>
    </w:p>
    <w:p w:rsidR="00000000" w:rsidDel="00000000" w:rsidP="00000000" w:rsidRDefault="00000000" w:rsidRPr="00000000" w14:paraId="0000010D">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E">
      <w:pPr>
        <w:jc w:val="both"/>
        <w:rPr>
          <w:b w:val="1"/>
        </w:rPr>
      </w:pPr>
      <w:r w:rsidDel="00000000" w:rsidR="00000000" w:rsidRPr="00000000">
        <w:rPr>
          <w:rtl w:val="0"/>
        </w:rPr>
      </w:r>
    </w:p>
    <w:p w:rsidR="00000000" w:rsidDel="00000000" w:rsidP="00000000" w:rsidRDefault="00000000" w:rsidRPr="00000000" w14:paraId="0000010F">
      <w:pPr>
        <w:jc w:val="both"/>
        <w:rPr/>
      </w:pPr>
      <w:r w:rsidDel="00000000" w:rsidR="00000000" w:rsidRPr="00000000">
        <w:rPr>
          <w:rtl w:val="0"/>
        </w:rPr>
        <w:t xml:space="preserve">In line with the efforts of the United Nations, the Bidder must provide a statement that demonstrates its commitment to supporting gender equality and the empowerment of women in its activities.</w:t>
      </w:r>
    </w:p>
    <w:p w:rsidR="00000000" w:rsidDel="00000000" w:rsidP="00000000" w:rsidRDefault="00000000" w:rsidRPr="00000000" w14:paraId="00000110">
      <w:pPr>
        <w:jc w:val="both"/>
        <w:rPr/>
      </w:pPr>
      <w:r w:rsidDel="00000000" w:rsidR="00000000" w:rsidRPr="00000000">
        <w:rPr>
          <w:rtl w:val="0"/>
        </w:rPr>
      </w:r>
    </w:p>
    <w:p w:rsidR="00000000" w:rsidDel="00000000" w:rsidP="00000000" w:rsidRDefault="00000000" w:rsidRPr="00000000" w14:paraId="00000111">
      <w:pPr>
        <w:jc w:val="both"/>
        <w:rPr/>
      </w:pPr>
      <w:r w:rsidDel="00000000" w:rsidR="00000000" w:rsidRPr="00000000">
        <w:rPr>
          <w:rtl w:val="0"/>
        </w:rPr>
        <w:t xml:space="preserve">I, the undersigned </w:t>
      </w:r>
      <w:r w:rsidDel="00000000" w:rsidR="00000000" w:rsidRPr="00000000">
        <w:rPr>
          <w:highlight w:val="cyan"/>
          <w:rtl w:val="0"/>
        </w:rPr>
        <w:t xml:space="preserve">[insert name of the representative]</w:t>
      </w:r>
      <w:r w:rsidDel="00000000" w:rsidR="00000000" w:rsidRPr="00000000">
        <w:rPr>
          <w:rtl w:val="0"/>
        </w:rPr>
        <w:t xml:space="preserve">, declare the following:</w:t>
      </w:r>
    </w:p>
    <w:p w:rsidR="00000000" w:rsidDel="00000000" w:rsidP="00000000" w:rsidRDefault="00000000" w:rsidRPr="00000000" w14:paraId="00000112">
      <w:pPr>
        <w:jc w:val="both"/>
        <w:rPr/>
      </w:pPr>
      <w:r w:rsidDel="00000000" w:rsidR="00000000" w:rsidRPr="00000000">
        <w:rPr>
          <w:rtl w:val="0"/>
        </w:rPr>
      </w:r>
    </w:p>
    <w:p w:rsidR="00000000" w:rsidDel="00000000" w:rsidP="00000000" w:rsidRDefault="00000000" w:rsidRPr="00000000" w14:paraId="00000113">
      <w:pPr>
        <w:numPr>
          <w:ilvl w:val="0"/>
          <w:numId w:val="5"/>
        </w:numPr>
        <w:spacing w:line="360" w:lineRule="auto"/>
        <w:ind w:left="720" w:hanging="360"/>
        <w:jc w:val="both"/>
        <w:rPr>
          <w:u w:val="none"/>
        </w:rPr>
      </w:pPr>
      <w:r w:rsidDel="00000000" w:rsidR="00000000" w:rsidRPr="00000000">
        <w:rPr>
          <w:rtl w:val="0"/>
        </w:rPr>
        <w:t xml:space="preserve">Gender diversity in the recruitment process is enforced.</w:t>
      </w:r>
      <w:r w:rsidDel="00000000" w:rsidR="00000000" w:rsidRPr="00000000">
        <w:rPr>
          <w:rtl w:val="0"/>
        </w:rPr>
      </w:r>
    </w:p>
    <w:p w:rsidR="00000000" w:rsidDel="00000000" w:rsidP="00000000" w:rsidRDefault="00000000" w:rsidRPr="00000000" w14:paraId="00000114">
      <w:pPr>
        <w:numPr>
          <w:ilvl w:val="0"/>
          <w:numId w:val="5"/>
        </w:numPr>
        <w:spacing w:line="360" w:lineRule="auto"/>
        <w:ind w:left="720" w:hanging="360"/>
        <w:jc w:val="both"/>
        <w:rPr>
          <w:u w:val="none"/>
        </w:rPr>
      </w:pPr>
      <w:r w:rsidDel="00000000" w:rsidR="00000000" w:rsidRPr="00000000">
        <w:rPr>
          <w:rtl w:val="0"/>
        </w:rPr>
        <w:t xml:space="preserve">Equal pay between men and women for the same roles is ensured.</w:t>
      </w:r>
      <w:r w:rsidDel="00000000" w:rsidR="00000000" w:rsidRPr="00000000">
        <w:rPr>
          <w:rtl w:val="0"/>
        </w:rPr>
      </w:r>
    </w:p>
    <w:p w:rsidR="00000000" w:rsidDel="00000000" w:rsidP="00000000" w:rsidRDefault="00000000" w:rsidRPr="00000000" w14:paraId="00000115">
      <w:pPr>
        <w:numPr>
          <w:ilvl w:val="0"/>
          <w:numId w:val="5"/>
        </w:numPr>
        <w:spacing w:line="360" w:lineRule="auto"/>
        <w:ind w:left="720" w:hanging="360"/>
        <w:jc w:val="both"/>
        <w:rPr>
          <w:u w:val="none"/>
        </w:rPr>
      </w:pPr>
      <w:r w:rsidDel="00000000" w:rsidR="00000000" w:rsidRPr="00000000">
        <w:rPr>
          <w:rtl w:val="0"/>
        </w:rPr>
        <w:t xml:space="preserve">The opportunity for women to be empowered and promoted internally is guaranteed.</w:t>
      </w:r>
      <w:r w:rsidDel="00000000" w:rsidR="00000000" w:rsidRPr="00000000">
        <w:rPr>
          <w:rtl w:val="0"/>
        </w:rPr>
      </w:r>
    </w:p>
    <w:p w:rsidR="00000000" w:rsidDel="00000000" w:rsidP="00000000" w:rsidRDefault="00000000" w:rsidRPr="00000000" w14:paraId="00000116">
      <w:pPr>
        <w:numPr>
          <w:ilvl w:val="0"/>
          <w:numId w:val="5"/>
        </w:numPr>
        <w:spacing w:line="360" w:lineRule="auto"/>
        <w:ind w:left="720" w:hanging="360"/>
        <w:jc w:val="both"/>
        <w:rPr>
          <w:u w:val="none"/>
        </w:rPr>
      </w:pPr>
      <w:r w:rsidDel="00000000" w:rsidR="00000000" w:rsidRPr="00000000">
        <w:rPr>
          <w:rtl w:val="0"/>
        </w:rPr>
        <w:t xml:space="preserve">Prevention of sexual exploitation and abuse or any form of discrimination at work is in place.</w:t>
      </w:r>
      <w:r w:rsidDel="00000000" w:rsidR="00000000" w:rsidRPr="00000000">
        <w:rPr>
          <w:rtl w:val="0"/>
        </w:rPr>
      </w:r>
    </w:p>
    <w:p w:rsidR="00000000" w:rsidDel="00000000" w:rsidP="00000000" w:rsidRDefault="00000000" w:rsidRPr="00000000" w14:paraId="00000117">
      <w:pPr>
        <w:numPr>
          <w:ilvl w:val="0"/>
          <w:numId w:val="5"/>
        </w:numPr>
        <w:spacing w:line="360" w:lineRule="auto"/>
        <w:ind w:left="720" w:hanging="360"/>
        <w:jc w:val="both"/>
        <w:rPr>
          <w:u w:val="none"/>
        </w:rPr>
      </w:pPr>
      <w:r w:rsidDel="00000000" w:rsidR="00000000" w:rsidRPr="00000000">
        <w:rPr>
          <w:rtl w:val="0"/>
        </w:rPr>
        <w:t xml:space="preserve">Paid parental leave policies for men and women is available.</w:t>
      </w:r>
      <w:r w:rsidDel="00000000" w:rsidR="00000000" w:rsidRPr="00000000">
        <w:rPr>
          <w:rtl w:val="0"/>
        </w:rPr>
      </w:r>
    </w:p>
    <w:p w:rsidR="00000000" w:rsidDel="00000000" w:rsidP="00000000" w:rsidRDefault="00000000" w:rsidRPr="00000000" w14:paraId="00000118">
      <w:pPr>
        <w:spacing w:after="240" w:before="200" w:lineRule="auto"/>
        <w:jc w:val="both"/>
        <w:rPr/>
      </w:pPr>
      <w:r w:rsidDel="00000000" w:rsidR="00000000" w:rsidRPr="00000000">
        <w:rPr>
          <w:rtl w:val="0"/>
        </w:rPr>
        <w:t xml:space="preserve">UNOPS encourages companies to maintain policies to avoid, prevent, and eradicate forced labor and human trafficking in their supply chains.</w:t>
      </w:r>
    </w:p>
    <w:p w:rsidR="00000000" w:rsidDel="00000000" w:rsidP="00000000" w:rsidRDefault="00000000" w:rsidRPr="00000000" w14:paraId="00000119">
      <w:pPr>
        <w:spacing w:after="240" w:lineRule="auto"/>
        <w:jc w:val="both"/>
        <w:rPr>
          <w:b w:val="1"/>
        </w:rPr>
      </w:pPr>
      <w:r w:rsidDel="00000000" w:rsidR="00000000" w:rsidRPr="00000000">
        <w:rPr>
          <w:rtl w:val="0"/>
        </w:rPr>
        <w:t xml:space="preserve">Bidders are encouraged to familiarise themselves with the UNOPS Gender Diversity and Inclusion Workforce Strategy as an example, available online at:.</w:t>
        <w:br w:type="textWrapping"/>
      </w:r>
      <w:hyperlink r:id="rId9">
        <w:r w:rsidDel="00000000" w:rsidR="00000000" w:rsidRPr="00000000">
          <w:rPr>
            <w:b w:val="1"/>
            <w:color w:val="1155cc"/>
            <w:u w:val="single"/>
            <w:rtl w:val="0"/>
          </w:rPr>
          <w:t xml:space="preserve">https://www.unops.org/news-and-stories/news/unops-launches-gender-strategy </w:t>
        </w:r>
      </w:hyperlink>
      <w:r w:rsidDel="00000000" w:rsidR="00000000" w:rsidRPr="00000000">
        <w:rPr>
          <w:b w:val="1"/>
          <w:rtl w:val="0"/>
        </w:rPr>
        <w:br w:type="textWrapping"/>
        <w:br w:type="textWrapping"/>
      </w:r>
    </w:p>
    <w:p w:rsidR="00000000" w:rsidDel="00000000" w:rsidP="00000000" w:rsidRDefault="00000000" w:rsidRPr="00000000" w14:paraId="0000011A">
      <w:pPr>
        <w:spacing w:after="240" w:lineRule="auto"/>
        <w:jc w:val="both"/>
        <w:rPr/>
      </w:pPr>
      <w:r w:rsidDel="00000000" w:rsidR="00000000" w:rsidRPr="00000000">
        <w:rPr>
          <w:rtl w:val="0"/>
        </w:rPr>
        <w:t xml:space="preserve">Name</w:t>
        <w:tab/>
        <w:t xml:space="preserve">     : _____________________________________________________________</w:t>
      </w:r>
    </w:p>
    <w:p w:rsidR="00000000" w:rsidDel="00000000" w:rsidP="00000000" w:rsidRDefault="00000000" w:rsidRPr="00000000" w14:paraId="0000011B">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C">
      <w:pPr>
        <w:tabs>
          <w:tab w:val="left" w:leader="none" w:pos="990"/>
        </w:tabs>
        <w:rPr/>
      </w:pPr>
      <w:r w:rsidDel="00000000" w:rsidR="00000000" w:rsidRPr="00000000">
        <w:rPr>
          <w:rtl w:val="0"/>
        </w:rPr>
      </w:r>
    </w:p>
    <w:p w:rsidR="00000000" w:rsidDel="00000000" w:rsidP="00000000" w:rsidRDefault="00000000" w:rsidRPr="00000000" w14:paraId="0000011D">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1E">
      <w:pPr>
        <w:tabs>
          <w:tab w:val="left" w:leader="none" w:pos="990"/>
        </w:tabs>
        <w:rPr/>
      </w:pPr>
      <w:r w:rsidDel="00000000" w:rsidR="00000000" w:rsidRPr="00000000">
        <w:rPr>
          <w:rtl w:val="0"/>
        </w:rPr>
      </w:r>
    </w:p>
    <w:p w:rsidR="00000000" w:rsidDel="00000000" w:rsidP="00000000" w:rsidRDefault="00000000" w:rsidRPr="00000000" w14:paraId="0000011F">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20">
      <w:pPr>
        <w:tabs>
          <w:tab w:val="left" w:leader="none" w:pos="990"/>
        </w:tabs>
        <w:rPr/>
      </w:pPr>
      <w:r w:rsidDel="00000000" w:rsidR="00000000" w:rsidRPr="00000000">
        <w:rPr>
          <w:rtl w:val="0"/>
        </w:rPr>
      </w:r>
    </w:p>
    <w:p w:rsidR="00000000" w:rsidDel="00000000" w:rsidP="00000000" w:rsidRDefault="00000000" w:rsidRPr="00000000" w14:paraId="00000121">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122">
      <w:pPr>
        <w:keepNext w:val="1"/>
        <w:keepLines w:val="1"/>
        <w:spacing w:after="120" w:before="360" w:lineRule="auto"/>
        <w:rPr>
          <w:rFonts w:ascii="Calibri" w:cs="Calibri" w:eastAsia="Calibri" w:hAnsi="Calibri"/>
          <w:b w:val="1"/>
          <w:color w:val="0092d1"/>
          <w:sz w:val="24"/>
          <w:szCs w:val="24"/>
        </w:rPr>
      </w:pPr>
      <w:r w:rsidDel="00000000" w:rsidR="00000000" w:rsidRPr="00000000">
        <w:rPr>
          <w:b w:val="1"/>
          <w:color w:val="0092d1"/>
          <w:sz w:val="28"/>
          <w:szCs w:val="28"/>
          <w:rtl w:val="0"/>
        </w:rPr>
        <w:t xml:space="preserve">Form I: Declaration on Commitment to Sustainability</w:t>
      </w:r>
      <w:r w:rsidDel="00000000" w:rsidR="00000000" w:rsidRPr="00000000">
        <w:rPr>
          <w:rtl w:val="0"/>
        </w:rPr>
      </w:r>
    </w:p>
    <w:p w:rsidR="00000000" w:rsidDel="00000000" w:rsidP="00000000" w:rsidRDefault="00000000" w:rsidRPr="00000000" w14:paraId="00000123">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124">
      <w:pPr>
        <w:spacing w:after="60" w:lineRule="auto"/>
        <w:rPr/>
      </w:pPr>
      <w:r w:rsidDel="00000000" w:rsidR="00000000" w:rsidRPr="00000000">
        <w:rPr>
          <w:rtl w:val="0"/>
        </w:rPr>
        <w:t xml:space="preserve">Reference Number: </w:t>
      </w:r>
      <w:r w:rsidDel="00000000" w:rsidR="00000000" w:rsidRPr="00000000">
        <w:rPr>
          <w:highlight w:val="cyan"/>
          <w:rtl w:val="0"/>
        </w:rPr>
        <w:t xml:space="preserve">[ITB/2024/52955]</w:t>
      </w:r>
      <w:r w:rsidDel="00000000" w:rsidR="00000000" w:rsidRPr="00000000">
        <w:rPr>
          <w:rtl w:val="0"/>
        </w:rPr>
      </w:r>
    </w:p>
    <w:p w:rsidR="00000000" w:rsidDel="00000000" w:rsidP="00000000" w:rsidRDefault="00000000" w:rsidRPr="00000000" w14:paraId="00000125">
      <w:pPr>
        <w:spacing w:after="60" w:lineRule="auto"/>
        <w:rPr/>
      </w:pPr>
      <w:r w:rsidDel="00000000" w:rsidR="00000000" w:rsidRPr="00000000">
        <w:rPr>
          <w:rtl w:val="0"/>
        </w:rPr>
        <w:t xml:space="preserve">Name of the Bidder :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6">
      <w:pPr>
        <w:spacing w:after="60" w:lineRule="auto"/>
        <w:rPr>
          <w:rFonts w:ascii="Calibri" w:cs="Calibri" w:eastAsia="Calibri" w:hAnsi="Calibri"/>
        </w:rPr>
      </w:pPr>
      <w:r w:rsidDel="00000000" w:rsidR="00000000" w:rsidRPr="00000000">
        <w:rPr>
          <w:rtl w:val="0"/>
        </w:rPr>
        <w:t xml:space="preserve">Date :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27">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128">
      <w:pPr>
        <w:keepNext w:val="1"/>
        <w:jc w:val="both"/>
        <w:rPr/>
      </w:pPr>
      <w:r w:rsidDel="00000000" w:rsidR="00000000" w:rsidRPr="00000000">
        <w:rPr>
          <w:rtl w:val="0"/>
        </w:rPr>
        <w:t xml:space="preserve">Since 2015, UNOPS has established itself as a leader in the field of responsible purchasing. UNOPS places great emphasis on sustainability and strives to partner with suppliers who share the same values.</w:t>
      </w:r>
    </w:p>
    <w:p w:rsidR="00000000" w:rsidDel="00000000" w:rsidP="00000000" w:rsidRDefault="00000000" w:rsidRPr="00000000" w14:paraId="00000129">
      <w:pPr>
        <w:keepNext w:val="1"/>
        <w:jc w:val="both"/>
        <w:rPr/>
      </w:pPr>
      <w:r w:rsidDel="00000000" w:rsidR="00000000" w:rsidRPr="00000000">
        <w:rPr>
          <w:rtl w:val="0"/>
        </w:rPr>
      </w:r>
    </w:p>
    <w:p w:rsidR="00000000" w:rsidDel="00000000" w:rsidP="00000000" w:rsidRDefault="00000000" w:rsidRPr="00000000" w14:paraId="0000012A">
      <w:pPr>
        <w:keepNext w:val="1"/>
        <w:jc w:val="both"/>
        <w:rPr/>
      </w:pPr>
      <w:r w:rsidDel="00000000" w:rsidR="00000000" w:rsidRPr="00000000">
        <w:rPr>
          <w:rtl w:val="0"/>
        </w:rPr>
        <w:t xml:space="preserve">I, the undersigned [</w:t>
      </w:r>
      <w:r w:rsidDel="00000000" w:rsidR="00000000" w:rsidRPr="00000000">
        <w:rPr>
          <w:highlight w:val="cyan"/>
          <w:rtl w:val="0"/>
        </w:rPr>
        <w:t xml:space="preserve">Insert name of bidder</w:t>
      </w:r>
      <w:r w:rsidDel="00000000" w:rsidR="00000000" w:rsidRPr="00000000">
        <w:rPr>
          <w:rtl w:val="0"/>
        </w:rPr>
        <w:t xml:space="preserve">], declare the following: </w:t>
      </w:r>
    </w:p>
    <w:p w:rsidR="00000000" w:rsidDel="00000000" w:rsidP="00000000" w:rsidRDefault="00000000" w:rsidRPr="00000000" w14:paraId="0000012B">
      <w:pPr>
        <w:keepNext w:val="1"/>
        <w:jc w:val="both"/>
        <w:rPr/>
      </w:pPr>
      <w:r w:rsidDel="00000000" w:rsidR="00000000" w:rsidRPr="00000000">
        <w:rPr>
          <w:rtl w:val="0"/>
        </w:rPr>
      </w:r>
    </w:p>
    <w:p w:rsidR="00000000" w:rsidDel="00000000" w:rsidP="00000000" w:rsidRDefault="00000000" w:rsidRPr="00000000" w14:paraId="0000012C">
      <w:pPr>
        <w:keepNext w:val="1"/>
        <w:numPr>
          <w:ilvl w:val="0"/>
          <w:numId w:val="2"/>
        </w:numPr>
        <w:spacing w:after="120" w:before="120" w:lineRule="auto"/>
        <w:ind w:left="720" w:hanging="360"/>
        <w:jc w:val="both"/>
        <w:rPr/>
      </w:pPr>
      <w:r w:rsidDel="00000000" w:rsidR="00000000" w:rsidRPr="00000000">
        <w:rPr>
          <w:rtl w:val="0"/>
        </w:rPr>
        <w:t xml:space="preserve">I am duly authorized to make this declaration on behalf of the Bidder.</w:t>
      </w:r>
    </w:p>
    <w:p w:rsidR="00000000" w:rsidDel="00000000" w:rsidP="00000000" w:rsidRDefault="00000000" w:rsidRPr="00000000" w14:paraId="0000012D">
      <w:pPr>
        <w:keepNext w:val="1"/>
        <w:numPr>
          <w:ilvl w:val="0"/>
          <w:numId w:val="2"/>
        </w:numPr>
        <w:spacing w:after="120" w:before="120" w:lineRule="auto"/>
        <w:ind w:left="720" w:hanging="360"/>
        <w:jc w:val="both"/>
        <w:rPr/>
      </w:pPr>
      <w:r w:rsidDel="00000000" w:rsidR="00000000" w:rsidRPr="00000000">
        <w:rPr>
          <w:rtl w:val="0"/>
        </w:rPr>
        <w:t xml:space="preserve">Formally declare my commitment to:</w:t>
      </w:r>
    </w:p>
    <w:p w:rsidR="00000000" w:rsidDel="00000000" w:rsidP="00000000" w:rsidRDefault="00000000" w:rsidRPr="00000000" w14:paraId="0000012E">
      <w:pPr>
        <w:keepNext w:val="1"/>
        <w:numPr>
          <w:ilvl w:val="1"/>
          <w:numId w:val="2"/>
        </w:numPr>
        <w:spacing w:after="120" w:before="120" w:lineRule="auto"/>
        <w:ind w:left="1440" w:hanging="360"/>
        <w:jc w:val="both"/>
        <w:rPr/>
      </w:pPr>
      <w:r w:rsidDel="00000000" w:rsidR="00000000" w:rsidRPr="00000000">
        <w:rPr>
          <w:rtl w:val="0"/>
        </w:rPr>
        <w:t xml:space="preserve">Integrate sustainability (social, economic and environmental) into our activities. </w:t>
      </w:r>
    </w:p>
    <w:p w:rsidR="00000000" w:rsidDel="00000000" w:rsidP="00000000" w:rsidRDefault="00000000" w:rsidRPr="00000000" w14:paraId="0000012F">
      <w:pPr>
        <w:numPr>
          <w:ilvl w:val="1"/>
          <w:numId w:val="2"/>
        </w:numPr>
        <w:spacing w:after="120" w:before="120" w:lineRule="auto"/>
        <w:ind w:left="1440" w:hanging="360"/>
        <w:jc w:val="both"/>
        <w:rPr/>
      </w:pPr>
      <w:r w:rsidDel="00000000" w:rsidR="00000000" w:rsidRPr="00000000">
        <w:rPr>
          <w:rtl w:val="0"/>
        </w:rPr>
        <w:t xml:space="preserve">Respect human rights and labor issues (e.g. fundamental principles and rights at work, occupational health and safety, fair trade products, etc.)</w:t>
      </w:r>
    </w:p>
    <w:p w:rsidR="00000000" w:rsidDel="00000000" w:rsidP="00000000" w:rsidRDefault="00000000" w:rsidRPr="00000000" w14:paraId="00000130">
      <w:pPr>
        <w:numPr>
          <w:ilvl w:val="1"/>
          <w:numId w:val="2"/>
        </w:numPr>
        <w:spacing w:after="120" w:before="120" w:lineRule="auto"/>
        <w:ind w:left="1440" w:hanging="360"/>
        <w:jc w:val="both"/>
        <w:rPr/>
      </w:pPr>
      <w:r w:rsidDel="00000000" w:rsidR="00000000" w:rsidRPr="00000000">
        <w:rPr>
          <w:rtl w:val="0"/>
        </w:rPr>
        <w:t xml:space="preserve">Deliberately reduce or limit unnecessary travel during contract execution, and prioritize teleworking wherever possible to reduce emissions.</w:t>
      </w:r>
    </w:p>
    <w:p w:rsidR="00000000" w:rsidDel="00000000" w:rsidP="00000000" w:rsidRDefault="00000000" w:rsidRPr="00000000" w14:paraId="00000131">
      <w:pPr>
        <w:numPr>
          <w:ilvl w:val="1"/>
          <w:numId w:val="2"/>
        </w:numPr>
        <w:spacing w:after="120" w:before="120" w:lineRule="auto"/>
        <w:ind w:left="1440" w:hanging="360"/>
        <w:jc w:val="both"/>
        <w:rPr/>
      </w:pPr>
      <w:r w:rsidDel="00000000" w:rsidR="00000000" w:rsidRPr="00000000">
        <w:rPr>
          <w:rtl w:val="0"/>
        </w:rPr>
        <w:t xml:space="preserve">Inspections (and/or assessments) are carried out on the impact of the company's products/goods/services on the environment.</w:t>
      </w:r>
    </w:p>
    <w:p w:rsidR="00000000" w:rsidDel="00000000" w:rsidP="00000000" w:rsidRDefault="00000000" w:rsidRPr="00000000" w14:paraId="00000132">
      <w:pPr>
        <w:numPr>
          <w:ilvl w:val="1"/>
          <w:numId w:val="2"/>
        </w:numPr>
        <w:spacing w:after="120" w:before="120" w:lineRule="auto"/>
        <w:ind w:left="1440" w:hanging="360"/>
        <w:jc w:val="both"/>
        <w:rPr/>
      </w:pPr>
      <w:r w:rsidDel="00000000" w:rsidR="00000000" w:rsidRPr="00000000">
        <w:rPr>
          <w:rtl w:val="0"/>
        </w:rPr>
        <w:t xml:space="preserve">Reports are made on the impact of my company's products/goods/services on the environment.</w:t>
      </w:r>
    </w:p>
    <w:p w:rsidR="00000000" w:rsidDel="00000000" w:rsidP="00000000" w:rsidRDefault="00000000" w:rsidRPr="00000000" w14:paraId="00000133">
      <w:pPr>
        <w:numPr>
          <w:ilvl w:val="1"/>
          <w:numId w:val="2"/>
        </w:numPr>
        <w:spacing w:after="120" w:before="120" w:lineRule="auto"/>
        <w:ind w:left="1440" w:hanging="360"/>
        <w:jc w:val="both"/>
        <w:rPr/>
      </w:pPr>
      <w:r w:rsidDel="00000000" w:rsidR="00000000" w:rsidRPr="00000000">
        <w:rPr>
          <w:rtl w:val="0"/>
        </w:rPr>
        <w:t xml:space="preserve">Recycling (and/or reuse) is regularly practiced in our company.</w:t>
      </w:r>
    </w:p>
    <w:p w:rsidR="00000000" w:rsidDel="00000000" w:rsidP="00000000" w:rsidRDefault="00000000" w:rsidRPr="00000000" w14:paraId="00000134">
      <w:pPr>
        <w:numPr>
          <w:ilvl w:val="1"/>
          <w:numId w:val="2"/>
        </w:numPr>
        <w:spacing w:after="120" w:before="120" w:lineRule="auto"/>
        <w:ind w:left="1440" w:hanging="360"/>
        <w:jc w:val="both"/>
        <w:rPr/>
      </w:pPr>
      <w:r w:rsidDel="00000000" w:rsidR="00000000" w:rsidRPr="00000000">
        <w:rPr>
          <w:rtl w:val="0"/>
        </w:rPr>
        <w:t xml:space="preserve">Hazardous materials and chemicals are managed (monitored, handled, transported, stored, recycled, reused and/or disposed of appropriately).</w:t>
      </w:r>
    </w:p>
    <w:p w:rsidR="00000000" w:rsidDel="00000000" w:rsidP="00000000" w:rsidRDefault="00000000" w:rsidRPr="00000000" w14:paraId="00000135">
      <w:pPr>
        <w:numPr>
          <w:ilvl w:val="1"/>
          <w:numId w:val="2"/>
        </w:numPr>
        <w:spacing w:after="120" w:before="120" w:lineRule="auto"/>
        <w:ind w:left="1440" w:hanging="360"/>
        <w:jc w:val="both"/>
        <w:rPr/>
      </w:pPr>
      <w:r w:rsidDel="00000000" w:rsidR="00000000" w:rsidRPr="00000000">
        <w:rPr>
          <w:rtl w:val="0"/>
        </w:rPr>
        <w:t xml:space="preserve">Solid (non-hazardous) waste is monitored, handled, transported, stored, recycled, reused and/or disposed of appropriately.</w:t>
      </w:r>
    </w:p>
    <w:p w:rsidR="00000000" w:rsidDel="00000000" w:rsidP="00000000" w:rsidRDefault="00000000" w:rsidRPr="00000000" w14:paraId="00000136">
      <w:pPr>
        <w:numPr>
          <w:ilvl w:val="1"/>
          <w:numId w:val="2"/>
        </w:numPr>
        <w:spacing w:after="120" w:before="120" w:lineRule="auto"/>
        <w:ind w:left="1440" w:hanging="360"/>
        <w:jc w:val="both"/>
        <w:rPr/>
      </w:pPr>
      <w:r w:rsidDel="00000000" w:rsidR="00000000" w:rsidRPr="00000000">
        <w:rPr>
          <w:rtl w:val="0"/>
        </w:rPr>
        <w:t xml:space="preserve">Water consumption is duly monitored and controlled.</w:t>
      </w:r>
    </w:p>
    <w:p w:rsidR="00000000" w:rsidDel="00000000" w:rsidP="00000000" w:rsidRDefault="00000000" w:rsidRPr="00000000" w14:paraId="00000137">
      <w:pPr>
        <w:numPr>
          <w:ilvl w:val="1"/>
          <w:numId w:val="2"/>
        </w:numPr>
        <w:spacing w:after="120" w:before="120" w:lineRule="auto"/>
        <w:ind w:left="1440" w:hanging="360"/>
        <w:jc w:val="both"/>
        <w:rPr/>
      </w:pPr>
      <w:r w:rsidDel="00000000" w:rsidR="00000000" w:rsidRPr="00000000">
        <w:rPr>
          <w:rtl w:val="0"/>
        </w:rPr>
        <w:t xml:space="preserve">Electricity consumption is duly recorded and controlled.</w:t>
      </w:r>
    </w:p>
    <w:p w:rsidR="00000000" w:rsidDel="00000000" w:rsidP="00000000" w:rsidRDefault="00000000" w:rsidRPr="00000000" w14:paraId="00000138">
      <w:pPr>
        <w:numPr>
          <w:ilvl w:val="1"/>
          <w:numId w:val="2"/>
        </w:numPr>
        <w:spacing w:after="120" w:before="120" w:lineRule="auto"/>
        <w:ind w:left="1440" w:hanging="360"/>
        <w:jc w:val="both"/>
        <w:rPr/>
      </w:pPr>
      <w:r w:rsidDel="00000000" w:rsidR="00000000" w:rsidRPr="00000000">
        <w:rPr>
          <w:rtl w:val="0"/>
        </w:rPr>
        <w:t xml:space="preserve">The company has documented objectives to reduce its impact on the environment (this includes for example emissions and energy consumption).</w:t>
      </w:r>
    </w:p>
    <w:p w:rsidR="00000000" w:rsidDel="00000000" w:rsidP="00000000" w:rsidRDefault="00000000" w:rsidRPr="00000000" w14:paraId="00000139">
      <w:pPr>
        <w:keepNext w:val="1"/>
        <w:numPr>
          <w:ilvl w:val="0"/>
          <w:numId w:val="2"/>
        </w:numPr>
        <w:spacing w:after="120" w:before="120" w:lineRule="auto"/>
        <w:ind w:left="720" w:hanging="360"/>
        <w:jc w:val="both"/>
        <w:rPr/>
      </w:pPr>
      <w:r w:rsidDel="00000000" w:rsidR="00000000" w:rsidRPr="00000000">
        <w:rPr>
          <w:rtl w:val="0"/>
        </w:rPr>
        <w:t xml:space="preserve">In line with the United Nations' efforts to eliminate single-use plastic from its operations, I formally declare that we are committed to not using unnecessary packaging and/or adopting other more sustainable solutions, including, without limitation, the use of biodegradable or recycled packaging, recyclable packaging, return packaging options, bulk packaging, or other options.</w:t>
      </w:r>
    </w:p>
    <w:p w:rsidR="00000000" w:rsidDel="00000000" w:rsidP="00000000" w:rsidRDefault="00000000" w:rsidRPr="00000000" w14:paraId="0000013A">
      <w:pPr>
        <w:keepNext w:val="1"/>
        <w:jc w:val="both"/>
        <w:rPr/>
      </w:pPr>
      <w:r w:rsidDel="00000000" w:rsidR="00000000" w:rsidRPr="00000000">
        <w:rPr>
          <w:rtl w:val="0"/>
        </w:rPr>
      </w:r>
    </w:p>
    <w:p w:rsidR="00000000" w:rsidDel="00000000" w:rsidP="00000000" w:rsidRDefault="00000000" w:rsidRPr="00000000" w14:paraId="0000013B">
      <w:pPr>
        <w:tabs>
          <w:tab w:val="left" w:leader="none" w:pos="990"/>
          <w:tab w:val="left" w:leader="none" w:pos="5040"/>
          <w:tab w:val="left" w:leader="none" w:pos="5850"/>
        </w:tabs>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3C">
      <w:pPr>
        <w:tabs>
          <w:tab w:val="left" w:leader="none" w:pos="720"/>
        </w:tabs>
        <w:rPr/>
      </w:pPr>
      <w:r w:rsidDel="00000000" w:rsidR="00000000" w:rsidRPr="00000000">
        <w:rPr>
          <w:rtl w:val="0"/>
        </w:rPr>
      </w:r>
    </w:p>
    <w:p w:rsidR="00000000" w:rsidDel="00000000" w:rsidP="00000000" w:rsidRDefault="00000000" w:rsidRPr="00000000" w14:paraId="0000013D">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tabs>
          <w:tab w:val="left" w:leader="none"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42">
      <w:pPr>
        <w:tabs>
          <w:tab w:val="left" w:leader="none" w:pos="990"/>
        </w:tabs>
        <w:rPr/>
      </w:pP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8">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5">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news-and-stories/news/unops-launches-gender-strategy"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b3GfSmrtpF3unCU4K+qjfh+fFA==">CgMxLjAyCGguZ2pkZ3hzOAByITEwMmMwZFRFYzVBMXJXVHRjeWhNM1J3UG5YQ3pqS3pYTw==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