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3ADC4" w14:textId="10EB238F" w:rsidR="00251859" w:rsidRPr="00A354BB" w:rsidRDefault="00251859" w:rsidP="000A5EB0">
      <w:pPr>
        <w:pStyle w:val="Title"/>
        <w:jc w:val="center"/>
        <w:rPr>
          <w:rFonts w:cstheme="majorHAnsi"/>
          <w:b/>
          <w:bCs/>
          <w:u w:val="single"/>
        </w:rPr>
      </w:pPr>
      <w:permStart w:id="1532511145" w:ed="unicef.org\jggarcia"/>
      <w:permStart w:id="1378122595" w:ed="unicef.org\nalexandra"/>
      <w:permEnd w:id="1532511145"/>
      <w:permEnd w:id="1378122595"/>
      <w:r w:rsidRPr="00A354BB">
        <w:rPr>
          <w:rFonts w:cstheme="majorHAnsi"/>
          <w:b/>
          <w:bCs/>
          <w:u w:val="single"/>
        </w:rPr>
        <w:t>Término</w:t>
      </w:r>
      <w:r w:rsidR="00DD2C27">
        <w:rPr>
          <w:rFonts w:cstheme="majorHAnsi"/>
          <w:b/>
          <w:bCs/>
          <w:u w:val="single"/>
        </w:rPr>
        <w:t>s</w:t>
      </w:r>
      <w:r w:rsidR="00D20FE5">
        <w:rPr>
          <w:rFonts w:cstheme="majorHAnsi"/>
          <w:b/>
          <w:bCs/>
          <w:u w:val="single"/>
        </w:rPr>
        <w:t xml:space="preserve"> </w:t>
      </w:r>
      <w:r w:rsidRPr="00A354BB">
        <w:rPr>
          <w:rFonts w:cstheme="majorHAnsi"/>
          <w:b/>
          <w:bCs/>
          <w:u w:val="single"/>
        </w:rPr>
        <w:t>de referencia</w:t>
      </w:r>
    </w:p>
    <w:tbl>
      <w:tblPr>
        <w:tblStyle w:val="PlainTable31"/>
        <w:tblW w:w="5000" w:type="pct"/>
        <w:tblLook w:val="0480" w:firstRow="0" w:lastRow="0" w:firstColumn="1" w:lastColumn="0" w:noHBand="0" w:noVBand="1"/>
      </w:tblPr>
      <w:tblGrid>
        <w:gridCol w:w="3156"/>
        <w:gridCol w:w="7076"/>
      </w:tblGrid>
      <w:tr w:rsidR="00A354BB" w:rsidRPr="00423772" w14:paraId="7CD3ADC9" w14:textId="77777777" w:rsidTr="4433D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2" w:type="pct"/>
            <w:vAlign w:val="center"/>
          </w:tcPr>
          <w:p w14:paraId="7CD3ADC7" w14:textId="77777777" w:rsidR="00251859" w:rsidRPr="00A354BB" w:rsidRDefault="00251859" w:rsidP="00DB6C99">
            <w:pPr>
              <w:spacing w:line="276" w:lineRule="auto"/>
              <w:jc w:val="left"/>
              <w:rPr>
                <w:rFonts w:asciiTheme="minorHAnsi" w:hAnsiTheme="minorHAnsi" w:cstheme="minorHAnsi"/>
                <w:caps w:val="0"/>
              </w:rPr>
            </w:pPr>
            <w:r w:rsidRPr="00A354BB">
              <w:rPr>
                <w:rFonts w:asciiTheme="minorHAnsi" w:hAnsiTheme="minorHAnsi" w:cstheme="minorHAnsi"/>
                <w:caps w:val="0"/>
              </w:rPr>
              <w:t xml:space="preserve">Título </w:t>
            </w:r>
            <w:r w:rsidR="006E4D59" w:rsidRPr="00A354BB">
              <w:rPr>
                <w:rFonts w:asciiTheme="minorHAnsi" w:hAnsiTheme="minorHAnsi" w:cstheme="minorHAnsi"/>
                <w:caps w:val="0"/>
              </w:rPr>
              <w:t>del Proyecto</w:t>
            </w:r>
          </w:p>
        </w:tc>
        <w:tc>
          <w:tcPr>
            <w:tcW w:w="3458" w:type="pct"/>
          </w:tcPr>
          <w:p w14:paraId="7CD3ADC8" w14:textId="085A0D06" w:rsidR="00251859" w:rsidRPr="00FD7F8A" w:rsidRDefault="00EB24FE" w:rsidP="00C047D6">
            <w:pPr>
              <w:spacing w:line="276" w:lineRule="auto"/>
              <w:cnfStyle w:val="000000100000" w:firstRow="0" w:lastRow="0" w:firstColumn="0" w:lastColumn="0" w:oddVBand="0" w:evenVBand="0" w:oddHBand="1" w:evenHBand="0" w:firstRowFirstColumn="0" w:firstRowLastColumn="0" w:lastRowFirstColumn="0" w:lastRowLastColumn="0"/>
              <w:rPr>
                <w:rStyle w:val="PlaceholderText"/>
                <w:rFonts w:asciiTheme="minorHAnsi" w:hAnsiTheme="minorHAnsi" w:cstheme="minorBidi"/>
                <w:color w:val="auto"/>
                <w:lang w:val="es-VE"/>
              </w:rPr>
            </w:pPr>
            <w:r w:rsidRPr="00EB24FE">
              <w:rPr>
                <w:rStyle w:val="Style2"/>
                <w:rFonts w:cstheme="minorHAnsi"/>
              </w:rPr>
              <w:t>Rehabilitaciones de la infraestructura de Agua, Saneamiento e Higiene en 6 Establecimientos de Salud priorizados de</w:t>
            </w:r>
            <w:r>
              <w:rPr>
                <w:rStyle w:val="Style2"/>
                <w:rFonts w:cstheme="minorHAnsi"/>
              </w:rPr>
              <w:t xml:space="preserve">l estado </w:t>
            </w:r>
            <w:r w:rsidRPr="00EB24FE">
              <w:rPr>
                <w:rStyle w:val="Style2"/>
                <w:rFonts w:cstheme="minorHAnsi"/>
              </w:rPr>
              <w:t>Zulia</w:t>
            </w:r>
          </w:p>
        </w:tc>
      </w:tr>
      <w:tr w:rsidR="00A354BB" w:rsidRPr="00A354BB" w14:paraId="7CD3ADCF" w14:textId="77777777" w:rsidTr="4433DEE5">
        <w:tc>
          <w:tcPr>
            <w:cnfStyle w:val="001000000000" w:firstRow="0" w:lastRow="0" w:firstColumn="1" w:lastColumn="0" w:oddVBand="0" w:evenVBand="0" w:oddHBand="0" w:evenHBand="0" w:firstRowFirstColumn="0" w:firstRowLastColumn="0" w:lastRowFirstColumn="0" w:lastRowLastColumn="0"/>
            <w:tcW w:w="1542" w:type="pct"/>
            <w:vAlign w:val="center"/>
          </w:tcPr>
          <w:p w14:paraId="7CD3ADCD" w14:textId="77777777" w:rsidR="00E2185E" w:rsidRPr="00A354BB" w:rsidRDefault="006E4D59" w:rsidP="00DB6C99">
            <w:pPr>
              <w:spacing w:line="276" w:lineRule="auto"/>
              <w:jc w:val="left"/>
              <w:rPr>
                <w:rFonts w:asciiTheme="minorHAnsi" w:hAnsiTheme="minorHAnsi" w:cstheme="minorHAnsi"/>
                <w:caps w:val="0"/>
              </w:rPr>
            </w:pPr>
            <w:r w:rsidRPr="00A354BB">
              <w:rPr>
                <w:rFonts w:asciiTheme="minorHAnsi" w:hAnsiTheme="minorHAnsi" w:cstheme="minorHAnsi"/>
                <w:caps w:val="0"/>
              </w:rPr>
              <w:t>Departamento</w:t>
            </w:r>
            <w:r w:rsidR="00E2185E" w:rsidRPr="00A354BB">
              <w:rPr>
                <w:rFonts w:asciiTheme="minorHAnsi" w:hAnsiTheme="minorHAnsi" w:cstheme="minorHAnsi"/>
                <w:caps w:val="0"/>
              </w:rPr>
              <w:t xml:space="preserve"> de UNICEF</w:t>
            </w:r>
          </w:p>
        </w:tc>
        <w:tc>
          <w:tcPr>
            <w:tcW w:w="3458" w:type="pct"/>
          </w:tcPr>
          <w:p w14:paraId="7CD3ADCE" w14:textId="05BF9F36" w:rsidR="00E2185E" w:rsidRPr="00A354BB" w:rsidRDefault="00E77517" w:rsidP="4433DEE5">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875394">
              <w:rPr>
                <w:rFonts w:cstheme="minorBidi"/>
              </w:rPr>
              <w:t>Agua, Saneamiento e Higiene (ASH)</w:t>
            </w:r>
          </w:p>
        </w:tc>
      </w:tr>
      <w:tr w:rsidR="00A354BB" w:rsidRPr="00A354BB" w14:paraId="7CD3ADD7" w14:textId="77777777" w:rsidTr="4433DE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2" w:type="pct"/>
            <w:vAlign w:val="center"/>
          </w:tcPr>
          <w:p w14:paraId="7CD3ADD0" w14:textId="77777777" w:rsidR="00E2185E" w:rsidRPr="00A354BB" w:rsidRDefault="00E2185E" w:rsidP="00DB6C99">
            <w:pPr>
              <w:spacing w:line="276" w:lineRule="auto"/>
              <w:jc w:val="left"/>
              <w:rPr>
                <w:rFonts w:asciiTheme="minorHAnsi" w:hAnsiTheme="minorHAnsi" w:cstheme="minorHAnsi"/>
              </w:rPr>
            </w:pPr>
            <w:r w:rsidRPr="00A354BB">
              <w:rPr>
                <w:rFonts w:asciiTheme="minorHAnsi" w:hAnsiTheme="minorHAnsi" w:cstheme="minorHAnsi"/>
                <w:caps w:val="0"/>
              </w:rPr>
              <w:t>Ubicación</w:t>
            </w:r>
          </w:p>
        </w:tc>
        <w:tc>
          <w:tcPr>
            <w:tcW w:w="3458" w:type="pct"/>
          </w:tcPr>
          <w:p w14:paraId="7CD3ADD6" w14:textId="7C92AA52" w:rsidR="00E2185E" w:rsidRPr="00A354BB" w:rsidRDefault="00E2185E" w:rsidP="4433DEE5">
            <w:pPr>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lang w:val="en-US"/>
              </w:rPr>
            </w:pPr>
            <w:r w:rsidRPr="4433DEE5">
              <w:rPr>
                <w:rFonts w:asciiTheme="minorHAnsi" w:hAnsiTheme="minorHAnsi" w:cstheme="minorBidi"/>
                <w:lang w:val="en-US"/>
              </w:rPr>
              <w:t>Estado:</w:t>
            </w:r>
            <w:r w:rsidR="00482D5A" w:rsidRPr="4433DEE5">
              <w:rPr>
                <w:rFonts w:asciiTheme="minorHAnsi" w:hAnsiTheme="minorHAnsi" w:cstheme="minorBidi"/>
                <w:lang w:val="en-US"/>
              </w:rPr>
              <w:t xml:space="preserve"> </w:t>
            </w:r>
            <w:sdt>
              <w:sdtPr>
                <w:rPr>
                  <w:rStyle w:val="Style1"/>
                  <w:lang w:val="es-VE"/>
                </w:rPr>
                <w:alias w:val="Anadir estado"/>
                <w:tag w:val="Anadir estado"/>
                <w:id w:val="1611861745"/>
                <w:placeholder>
                  <w:docPart w:val="85B03FE1CDF54CED8B132907611B241C"/>
                </w:placeholder>
                <w:comboBox>
                  <w:listItem w:value="Seleccionar una opcion."/>
                  <w:listItem w:displayText="Amazonas" w:value="Amazonas"/>
                  <w:listItem w:displayText="Anzoátegui" w:value="Anzoátegui"/>
                  <w:listItem w:displayText="Apure" w:value="Apure"/>
                  <w:listItem w:displayText="Aragua" w:value="Aragua"/>
                  <w:listItem w:displayText="Barinas" w:value="Barinas"/>
                  <w:listItem w:displayText="Bolívar" w:value="Bolívar"/>
                  <w:listItem w:displayText="Carabobo" w:value="Carabobo"/>
                  <w:listItem w:displayText="Cojedes" w:value="Cojedes"/>
                  <w:listItem w:displayText="Delta Amacuro" w:value="Delta Amacuro"/>
                  <w:listItem w:displayText="Distrito Capital" w:value="Distrito Capital"/>
                  <w:listItem w:displayText="Falcón" w:value="Falcón"/>
                  <w:listItem w:displayText="Guárico" w:value="Guárico"/>
                  <w:listItem w:displayText="Lara" w:value="Lara"/>
                  <w:listItem w:displayText="Mérida" w:value="Mérida"/>
                  <w:listItem w:displayText="Miranda" w:value="Miranda"/>
                  <w:listItem w:displayText="Monagas" w:value="Monagas"/>
                  <w:listItem w:displayText="Nueva Esparta" w:value="Nueva Esparta"/>
                  <w:listItem w:displayText="Portuguesa" w:value="Portuguesa"/>
                  <w:listItem w:displayText="Sucre" w:value="Sucre"/>
                  <w:listItem w:displayText="Táchira" w:value="Táchira"/>
                  <w:listItem w:displayText="Trujillo" w:value="Trujillo"/>
                  <w:listItem w:displayText="Vargas" w:value="Vargas"/>
                  <w:listItem w:displayText="Yaracuy" w:value="Yaracuy"/>
                  <w:listItem w:displayText="Zulia" w:value="Zulia"/>
                </w:comboBox>
              </w:sdtPr>
              <w:sdtEndPr>
                <w:rPr>
                  <w:rStyle w:val="DefaultParagraphFont"/>
                  <w:rFonts w:ascii="Calibri" w:hAnsi="Calibri"/>
                </w:rPr>
              </w:sdtEndPr>
              <w:sdtContent>
                <w:r w:rsidR="00A5476B">
                  <w:rPr>
                    <w:rStyle w:val="Style1"/>
                    <w:lang w:val="es-VE"/>
                  </w:rPr>
                  <w:t>Zulia</w:t>
                </w:r>
              </w:sdtContent>
            </w:sdt>
          </w:p>
        </w:tc>
      </w:tr>
      <w:tr w:rsidR="00A354BB" w:rsidRPr="00A354BB" w14:paraId="7CD3ADDA" w14:textId="77777777" w:rsidTr="4433DEE5">
        <w:tc>
          <w:tcPr>
            <w:cnfStyle w:val="001000000000" w:firstRow="0" w:lastRow="0" w:firstColumn="1" w:lastColumn="0" w:oddVBand="0" w:evenVBand="0" w:oddHBand="0" w:evenHBand="0" w:firstRowFirstColumn="0" w:firstRowLastColumn="0" w:lastRowFirstColumn="0" w:lastRowLastColumn="0"/>
            <w:tcW w:w="1542" w:type="pct"/>
            <w:vAlign w:val="center"/>
          </w:tcPr>
          <w:p w14:paraId="7CD3ADD8" w14:textId="77777777" w:rsidR="00E2185E" w:rsidRPr="00A354BB" w:rsidRDefault="0059762E" w:rsidP="00DB6C99">
            <w:pPr>
              <w:spacing w:line="276" w:lineRule="auto"/>
              <w:jc w:val="left"/>
              <w:rPr>
                <w:rFonts w:asciiTheme="minorHAnsi" w:hAnsiTheme="minorHAnsi" w:cstheme="minorHAnsi"/>
                <w:caps w:val="0"/>
              </w:rPr>
            </w:pPr>
            <w:r w:rsidRPr="00A354BB">
              <w:rPr>
                <w:rFonts w:asciiTheme="minorHAnsi" w:hAnsiTheme="minorHAnsi" w:cstheme="minorHAnsi"/>
                <w:caps w:val="0"/>
              </w:rPr>
              <w:t>Fecha</w:t>
            </w:r>
          </w:p>
        </w:tc>
        <w:tc>
          <w:tcPr>
            <w:tcW w:w="3458" w:type="pct"/>
          </w:tcPr>
          <w:p w14:paraId="7CD3ADD9" w14:textId="6596A216" w:rsidR="006E4D59" w:rsidRPr="00A354BB" w:rsidRDefault="00C208B0" w:rsidP="00DB6C99">
            <w:pPr>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lang w:val="en-US"/>
              </w:rPr>
            </w:pPr>
            <w:r w:rsidRPr="00A354BB">
              <w:rPr>
                <w:rFonts w:asciiTheme="minorHAnsi" w:hAnsiTheme="minorHAnsi" w:cstheme="minorHAnsi"/>
                <w:color w:val="2B579A"/>
                <w:shd w:val="clear" w:color="auto" w:fill="E6E6E6"/>
                <w:lang w:val="en-US"/>
              </w:rPr>
              <w:fldChar w:fldCharType="begin"/>
            </w:r>
            <w:r w:rsidR="00717B5F" w:rsidRPr="00A354BB">
              <w:rPr>
                <w:rFonts w:asciiTheme="minorHAnsi" w:hAnsiTheme="minorHAnsi" w:cstheme="minorHAnsi"/>
                <w:lang w:val="en-US"/>
              </w:rPr>
              <w:instrText xml:space="preserve"> DATE  \@ "d MMMM yyyy"  \* MERGEFORMAT </w:instrText>
            </w:r>
            <w:r w:rsidRPr="00A354BB">
              <w:rPr>
                <w:rFonts w:asciiTheme="minorHAnsi" w:hAnsiTheme="minorHAnsi" w:cstheme="minorHAnsi"/>
                <w:color w:val="2B579A"/>
                <w:shd w:val="clear" w:color="auto" w:fill="E6E6E6"/>
                <w:lang w:val="en-US"/>
              </w:rPr>
              <w:fldChar w:fldCharType="separate"/>
            </w:r>
            <w:r w:rsidR="00C50696">
              <w:rPr>
                <w:rFonts w:asciiTheme="minorHAnsi" w:hAnsiTheme="minorHAnsi" w:cstheme="minorHAnsi"/>
                <w:noProof/>
                <w:lang w:val="en-US"/>
              </w:rPr>
              <w:t>28 May 2024</w:t>
            </w:r>
            <w:r w:rsidRPr="00A354BB">
              <w:rPr>
                <w:rFonts w:asciiTheme="minorHAnsi" w:hAnsiTheme="minorHAnsi" w:cstheme="minorHAnsi"/>
                <w:color w:val="2B579A"/>
                <w:shd w:val="clear" w:color="auto" w:fill="E6E6E6"/>
                <w:lang w:val="en-US"/>
              </w:rPr>
              <w:fldChar w:fldCharType="end"/>
            </w:r>
          </w:p>
        </w:tc>
      </w:tr>
    </w:tbl>
    <w:p w14:paraId="43E1FE05" w14:textId="4FDADD68" w:rsidR="00A354BB" w:rsidRDefault="00A354BB">
      <w:pPr>
        <w:rPr>
          <w:rFonts w:asciiTheme="majorHAnsi" w:hAnsiTheme="majorHAnsi" w:cstheme="majorHAnsi"/>
        </w:rPr>
      </w:pPr>
    </w:p>
    <w:p w14:paraId="67B59977" w14:textId="26B0E9EF" w:rsidR="00EF34CC" w:rsidRDefault="00A354BB">
      <w:pPr>
        <w:pStyle w:val="TOC1"/>
        <w:rPr>
          <w:rFonts w:cstheme="minorBidi"/>
          <w:noProof/>
          <w:kern w:val="2"/>
          <w14:ligatures w14:val="standardContextual"/>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167784146" w:history="1">
        <w:r w:rsidR="00EF34CC" w:rsidRPr="00111A64">
          <w:rPr>
            <w:rStyle w:val="Hyperlink"/>
            <w:rFonts w:ascii="Calibri Light" w:hAnsi="Calibri Light" w:cs="Calibri Light"/>
            <w:noProof/>
          </w:rPr>
          <w:t>1. Contexto del Proyecto</w:t>
        </w:r>
        <w:r w:rsidR="00EF34CC">
          <w:rPr>
            <w:noProof/>
            <w:webHidden/>
          </w:rPr>
          <w:tab/>
        </w:r>
        <w:r w:rsidR="00EF34CC">
          <w:rPr>
            <w:noProof/>
            <w:webHidden/>
          </w:rPr>
          <w:fldChar w:fldCharType="begin"/>
        </w:r>
        <w:r w:rsidR="00EF34CC">
          <w:rPr>
            <w:noProof/>
            <w:webHidden/>
          </w:rPr>
          <w:instrText xml:space="preserve"> PAGEREF _Toc167784146 \h </w:instrText>
        </w:r>
        <w:r w:rsidR="00EF34CC">
          <w:rPr>
            <w:noProof/>
            <w:webHidden/>
          </w:rPr>
        </w:r>
        <w:r w:rsidR="00EF34CC">
          <w:rPr>
            <w:noProof/>
            <w:webHidden/>
          </w:rPr>
          <w:fldChar w:fldCharType="separate"/>
        </w:r>
        <w:r w:rsidR="00EF34CC">
          <w:rPr>
            <w:noProof/>
            <w:webHidden/>
          </w:rPr>
          <w:t>1</w:t>
        </w:r>
        <w:r w:rsidR="00EF34CC">
          <w:rPr>
            <w:noProof/>
            <w:webHidden/>
          </w:rPr>
          <w:fldChar w:fldCharType="end"/>
        </w:r>
      </w:hyperlink>
    </w:p>
    <w:p w14:paraId="3CCD456B" w14:textId="4B234C7C" w:rsidR="00EF34CC" w:rsidRDefault="00000000">
      <w:pPr>
        <w:pStyle w:val="TOC1"/>
        <w:rPr>
          <w:rFonts w:cstheme="minorBidi"/>
          <w:noProof/>
          <w:kern w:val="2"/>
          <w14:ligatures w14:val="standardContextual"/>
        </w:rPr>
      </w:pPr>
      <w:hyperlink w:anchor="_Toc167784147" w:history="1">
        <w:r w:rsidR="00EF34CC" w:rsidRPr="00111A64">
          <w:rPr>
            <w:rStyle w:val="Hyperlink"/>
            <w:rFonts w:ascii="Calibri Light" w:hAnsi="Calibri Light" w:cs="Calibri Light"/>
            <w:noProof/>
          </w:rPr>
          <w:t>2. Problema</w:t>
        </w:r>
        <w:r w:rsidR="00EF34CC">
          <w:rPr>
            <w:noProof/>
            <w:webHidden/>
          </w:rPr>
          <w:tab/>
        </w:r>
        <w:r w:rsidR="00EF34CC">
          <w:rPr>
            <w:noProof/>
            <w:webHidden/>
          </w:rPr>
          <w:fldChar w:fldCharType="begin"/>
        </w:r>
        <w:r w:rsidR="00EF34CC">
          <w:rPr>
            <w:noProof/>
            <w:webHidden/>
          </w:rPr>
          <w:instrText xml:space="preserve"> PAGEREF _Toc167784147 \h </w:instrText>
        </w:r>
        <w:r w:rsidR="00EF34CC">
          <w:rPr>
            <w:noProof/>
            <w:webHidden/>
          </w:rPr>
        </w:r>
        <w:r w:rsidR="00EF34CC">
          <w:rPr>
            <w:noProof/>
            <w:webHidden/>
          </w:rPr>
          <w:fldChar w:fldCharType="separate"/>
        </w:r>
        <w:r w:rsidR="00EF34CC">
          <w:rPr>
            <w:noProof/>
            <w:webHidden/>
          </w:rPr>
          <w:t>2</w:t>
        </w:r>
        <w:r w:rsidR="00EF34CC">
          <w:rPr>
            <w:noProof/>
            <w:webHidden/>
          </w:rPr>
          <w:fldChar w:fldCharType="end"/>
        </w:r>
      </w:hyperlink>
    </w:p>
    <w:p w14:paraId="29ECF5E2" w14:textId="558517B5" w:rsidR="00EF34CC" w:rsidRDefault="00000000">
      <w:pPr>
        <w:pStyle w:val="TOC1"/>
        <w:rPr>
          <w:rFonts w:cstheme="minorBidi"/>
          <w:noProof/>
          <w:kern w:val="2"/>
          <w14:ligatures w14:val="standardContextual"/>
        </w:rPr>
      </w:pPr>
      <w:hyperlink w:anchor="_Toc167784148" w:history="1">
        <w:r w:rsidR="00EF34CC" w:rsidRPr="00111A64">
          <w:rPr>
            <w:rStyle w:val="Hyperlink"/>
            <w:rFonts w:ascii="Calibri Light" w:hAnsi="Calibri Light" w:cs="Calibri Light"/>
            <w:noProof/>
          </w:rPr>
          <w:t>3. Plazo estimado</w:t>
        </w:r>
        <w:r w:rsidR="00EF34CC">
          <w:rPr>
            <w:noProof/>
            <w:webHidden/>
          </w:rPr>
          <w:tab/>
        </w:r>
        <w:r w:rsidR="00EF34CC">
          <w:rPr>
            <w:noProof/>
            <w:webHidden/>
          </w:rPr>
          <w:fldChar w:fldCharType="begin"/>
        </w:r>
        <w:r w:rsidR="00EF34CC">
          <w:rPr>
            <w:noProof/>
            <w:webHidden/>
          </w:rPr>
          <w:instrText xml:space="preserve"> PAGEREF _Toc167784148 \h </w:instrText>
        </w:r>
        <w:r w:rsidR="00EF34CC">
          <w:rPr>
            <w:noProof/>
            <w:webHidden/>
          </w:rPr>
        </w:r>
        <w:r w:rsidR="00EF34CC">
          <w:rPr>
            <w:noProof/>
            <w:webHidden/>
          </w:rPr>
          <w:fldChar w:fldCharType="separate"/>
        </w:r>
        <w:r w:rsidR="00EF34CC">
          <w:rPr>
            <w:noProof/>
            <w:webHidden/>
          </w:rPr>
          <w:t>2</w:t>
        </w:r>
        <w:r w:rsidR="00EF34CC">
          <w:rPr>
            <w:noProof/>
            <w:webHidden/>
          </w:rPr>
          <w:fldChar w:fldCharType="end"/>
        </w:r>
      </w:hyperlink>
    </w:p>
    <w:p w14:paraId="02A1BB0B" w14:textId="0810A960" w:rsidR="00EF34CC" w:rsidRDefault="00000000">
      <w:pPr>
        <w:pStyle w:val="TOC1"/>
        <w:rPr>
          <w:rFonts w:cstheme="minorBidi"/>
          <w:noProof/>
          <w:kern w:val="2"/>
          <w14:ligatures w14:val="standardContextual"/>
        </w:rPr>
      </w:pPr>
      <w:hyperlink w:anchor="_Toc167784149" w:history="1">
        <w:r w:rsidR="00EF34CC" w:rsidRPr="00111A64">
          <w:rPr>
            <w:rStyle w:val="Hyperlink"/>
            <w:rFonts w:ascii="Calibri Light" w:hAnsi="Calibri Light" w:cs="Calibri Light"/>
            <w:noProof/>
          </w:rPr>
          <w:t>4. Intersectorialidad</w:t>
        </w:r>
        <w:r w:rsidR="00EF34CC">
          <w:rPr>
            <w:noProof/>
            <w:webHidden/>
          </w:rPr>
          <w:tab/>
        </w:r>
        <w:r w:rsidR="00EF34CC">
          <w:rPr>
            <w:noProof/>
            <w:webHidden/>
          </w:rPr>
          <w:fldChar w:fldCharType="begin"/>
        </w:r>
        <w:r w:rsidR="00EF34CC">
          <w:rPr>
            <w:noProof/>
            <w:webHidden/>
          </w:rPr>
          <w:instrText xml:space="preserve"> PAGEREF _Toc167784149 \h </w:instrText>
        </w:r>
        <w:r w:rsidR="00EF34CC">
          <w:rPr>
            <w:noProof/>
            <w:webHidden/>
          </w:rPr>
        </w:r>
        <w:r w:rsidR="00EF34CC">
          <w:rPr>
            <w:noProof/>
            <w:webHidden/>
          </w:rPr>
          <w:fldChar w:fldCharType="separate"/>
        </w:r>
        <w:r w:rsidR="00EF34CC">
          <w:rPr>
            <w:noProof/>
            <w:webHidden/>
          </w:rPr>
          <w:t>2</w:t>
        </w:r>
        <w:r w:rsidR="00EF34CC">
          <w:rPr>
            <w:noProof/>
            <w:webHidden/>
          </w:rPr>
          <w:fldChar w:fldCharType="end"/>
        </w:r>
      </w:hyperlink>
    </w:p>
    <w:p w14:paraId="1191439B" w14:textId="1818AA09" w:rsidR="00EF34CC" w:rsidRDefault="00000000">
      <w:pPr>
        <w:pStyle w:val="TOC1"/>
        <w:rPr>
          <w:rFonts w:cstheme="minorBidi"/>
          <w:noProof/>
          <w:kern w:val="2"/>
          <w14:ligatures w14:val="standardContextual"/>
        </w:rPr>
      </w:pPr>
      <w:hyperlink w:anchor="_Toc167784150" w:history="1">
        <w:r w:rsidR="00EF34CC" w:rsidRPr="00111A64">
          <w:rPr>
            <w:rStyle w:val="Hyperlink"/>
            <w:rFonts w:ascii="Calibri Light" w:hAnsi="Calibri Light" w:cs="Calibri Light"/>
            <w:noProof/>
          </w:rPr>
          <w:t>5. Localización</w:t>
        </w:r>
        <w:r w:rsidR="00EF34CC">
          <w:rPr>
            <w:noProof/>
            <w:webHidden/>
          </w:rPr>
          <w:tab/>
        </w:r>
        <w:r w:rsidR="00EF34CC">
          <w:rPr>
            <w:noProof/>
            <w:webHidden/>
          </w:rPr>
          <w:fldChar w:fldCharType="begin"/>
        </w:r>
        <w:r w:rsidR="00EF34CC">
          <w:rPr>
            <w:noProof/>
            <w:webHidden/>
          </w:rPr>
          <w:instrText xml:space="preserve"> PAGEREF _Toc167784150 \h </w:instrText>
        </w:r>
        <w:r w:rsidR="00EF34CC">
          <w:rPr>
            <w:noProof/>
            <w:webHidden/>
          </w:rPr>
        </w:r>
        <w:r w:rsidR="00EF34CC">
          <w:rPr>
            <w:noProof/>
            <w:webHidden/>
          </w:rPr>
          <w:fldChar w:fldCharType="separate"/>
        </w:r>
        <w:r w:rsidR="00EF34CC">
          <w:rPr>
            <w:noProof/>
            <w:webHidden/>
          </w:rPr>
          <w:t>2</w:t>
        </w:r>
        <w:r w:rsidR="00EF34CC">
          <w:rPr>
            <w:noProof/>
            <w:webHidden/>
          </w:rPr>
          <w:fldChar w:fldCharType="end"/>
        </w:r>
      </w:hyperlink>
    </w:p>
    <w:p w14:paraId="0CDB440A" w14:textId="037D6ABB" w:rsidR="00EF34CC" w:rsidRDefault="00000000">
      <w:pPr>
        <w:pStyle w:val="TOC1"/>
        <w:rPr>
          <w:rFonts w:cstheme="minorBidi"/>
          <w:noProof/>
          <w:kern w:val="2"/>
          <w14:ligatures w14:val="standardContextual"/>
        </w:rPr>
      </w:pPr>
      <w:hyperlink w:anchor="_Toc167784151" w:history="1">
        <w:r w:rsidR="00EF34CC" w:rsidRPr="00111A64">
          <w:rPr>
            <w:rStyle w:val="Hyperlink"/>
            <w:rFonts w:ascii="Calibri Light" w:hAnsi="Calibri Light" w:cs="Calibri Light"/>
            <w:noProof/>
          </w:rPr>
          <w:t>6. Especificaciones técnica</w:t>
        </w:r>
        <w:r w:rsidR="00EF34CC">
          <w:rPr>
            <w:noProof/>
            <w:webHidden/>
          </w:rPr>
          <w:tab/>
        </w:r>
        <w:r w:rsidR="00EF34CC">
          <w:rPr>
            <w:noProof/>
            <w:webHidden/>
          </w:rPr>
          <w:fldChar w:fldCharType="begin"/>
        </w:r>
        <w:r w:rsidR="00EF34CC">
          <w:rPr>
            <w:noProof/>
            <w:webHidden/>
          </w:rPr>
          <w:instrText xml:space="preserve"> PAGEREF _Toc167784151 \h </w:instrText>
        </w:r>
        <w:r w:rsidR="00EF34CC">
          <w:rPr>
            <w:noProof/>
            <w:webHidden/>
          </w:rPr>
        </w:r>
        <w:r w:rsidR="00EF34CC">
          <w:rPr>
            <w:noProof/>
            <w:webHidden/>
          </w:rPr>
          <w:fldChar w:fldCharType="separate"/>
        </w:r>
        <w:r w:rsidR="00EF34CC">
          <w:rPr>
            <w:noProof/>
            <w:webHidden/>
          </w:rPr>
          <w:t>3</w:t>
        </w:r>
        <w:r w:rsidR="00EF34CC">
          <w:rPr>
            <w:noProof/>
            <w:webHidden/>
          </w:rPr>
          <w:fldChar w:fldCharType="end"/>
        </w:r>
      </w:hyperlink>
    </w:p>
    <w:bookmarkStart w:id="0" w:name="_Hlk167784313"/>
    <w:p w14:paraId="52CDFCFD" w14:textId="726E41E0" w:rsidR="00EF34CC" w:rsidRDefault="00000000" w:rsidP="00C50696">
      <w:pPr>
        <w:pStyle w:val="TOC1"/>
        <w:ind w:left="1440"/>
        <w:rPr>
          <w:rFonts w:cstheme="minorBidi"/>
          <w:noProof/>
          <w:kern w:val="2"/>
          <w14:ligatures w14:val="standardContextual"/>
        </w:rPr>
      </w:pPr>
      <w:r>
        <w:fldChar w:fldCharType="begin"/>
      </w:r>
      <w:r>
        <w:instrText>HYPERLINK \l "_Toc167784152"</w:instrText>
      </w:r>
      <w:r>
        <w:fldChar w:fldCharType="separate"/>
      </w:r>
      <w:r w:rsidR="00EF34CC" w:rsidRPr="00111A64">
        <w:rPr>
          <w:rStyle w:val="Hyperlink"/>
          <w:rFonts w:ascii="Calibri Light" w:hAnsi="Calibri Light" w:cs="Calibri Light"/>
          <w:noProof/>
        </w:rPr>
        <w:t>Hospital II binacional paraguaipoa Dr. Jose Leonardo Fernández</w:t>
      </w:r>
      <w:r w:rsidR="00EF34CC">
        <w:rPr>
          <w:noProof/>
          <w:webHidden/>
        </w:rPr>
        <w:tab/>
      </w:r>
      <w:r w:rsidR="00EF34CC">
        <w:rPr>
          <w:noProof/>
          <w:webHidden/>
        </w:rPr>
        <w:fldChar w:fldCharType="begin"/>
      </w:r>
      <w:r w:rsidR="00EF34CC">
        <w:rPr>
          <w:noProof/>
          <w:webHidden/>
        </w:rPr>
        <w:instrText xml:space="preserve"> PAGEREF _Toc167784152 \h </w:instrText>
      </w:r>
      <w:r w:rsidR="00EF34CC">
        <w:rPr>
          <w:noProof/>
          <w:webHidden/>
        </w:rPr>
      </w:r>
      <w:r w:rsidR="00EF34CC">
        <w:rPr>
          <w:noProof/>
          <w:webHidden/>
        </w:rPr>
        <w:fldChar w:fldCharType="separate"/>
      </w:r>
      <w:r w:rsidR="00EF34CC">
        <w:rPr>
          <w:noProof/>
          <w:webHidden/>
        </w:rPr>
        <w:t>3</w:t>
      </w:r>
      <w:r w:rsidR="00EF34CC">
        <w:rPr>
          <w:noProof/>
          <w:webHidden/>
        </w:rPr>
        <w:fldChar w:fldCharType="end"/>
      </w:r>
      <w:r>
        <w:rPr>
          <w:noProof/>
        </w:rPr>
        <w:fldChar w:fldCharType="end"/>
      </w:r>
    </w:p>
    <w:bookmarkEnd w:id="0"/>
    <w:p w14:paraId="436F4915" w14:textId="0A9381D9" w:rsidR="00EF34CC" w:rsidRDefault="00000000" w:rsidP="00C50696">
      <w:pPr>
        <w:pStyle w:val="TOC1"/>
        <w:ind w:left="1440"/>
        <w:rPr>
          <w:rFonts w:cstheme="minorBidi"/>
          <w:noProof/>
          <w:kern w:val="2"/>
          <w14:ligatures w14:val="standardContextual"/>
        </w:rPr>
      </w:pPr>
      <w:r>
        <w:fldChar w:fldCharType="begin"/>
      </w:r>
      <w:r>
        <w:instrText>HYPERLINK \l "_Toc167784153"</w:instrText>
      </w:r>
      <w:r>
        <w:fldChar w:fldCharType="separate"/>
      </w:r>
      <w:r w:rsidR="00EF34CC" w:rsidRPr="00111A64">
        <w:rPr>
          <w:rStyle w:val="Hyperlink"/>
          <w:bCs/>
          <w:noProof/>
        </w:rPr>
        <w:t>Hospital de isla de toas</w:t>
      </w:r>
      <w:r w:rsidR="00EF34CC">
        <w:rPr>
          <w:noProof/>
          <w:webHidden/>
        </w:rPr>
        <w:tab/>
      </w:r>
      <w:r w:rsidR="00EF34CC">
        <w:rPr>
          <w:noProof/>
          <w:webHidden/>
        </w:rPr>
        <w:fldChar w:fldCharType="begin"/>
      </w:r>
      <w:r w:rsidR="00EF34CC">
        <w:rPr>
          <w:noProof/>
          <w:webHidden/>
        </w:rPr>
        <w:instrText xml:space="preserve"> PAGEREF _Toc167784153 \h </w:instrText>
      </w:r>
      <w:r w:rsidR="00EF34CC">
        <w:rPr>
          <w:noProof/>
          <w:webHidden/>
        </w:rPr>
      </w:r>
      <w:r w:rsidR="00EF34CC">
        <w:rPr>
          <w:noProof/>
          <w:webHidden/>
        </w:rPr>
        <w:fldChar w:fldCharType="separate"/>
      </w:r>
      <w:r w:rsidR="00EF34CC">
        <w:rPr>
          <w:noProof/>
          <w:webHidden/>
        </w:rPr>
        <w:t>9</w:t>
      </w:r>
      <w:r w:rsidR="00EF34CC">
        <w:rPr>
          <w:noProof/>
          <w:webHidden/>
        </w:rPr>
        <w:fldChar w:fldCharType="end"/>
      </w:r>
      <w:r>
        <w:rPr>
          <w:noProof/>
        </w:rPr>
        <w:fldChar w:fldCharType="end"/>
      </w:r>
    </w:p>
    <w:p w14:paraId="1F5375EF" w14:textId="3BEA5068" w:rsidR="00EF34CC" w:rsidRDefault="00000000">
      <w:pPr>
        <w:pStyle w:val="TOC1"/>
        <w:rPr>
          <w:rFonts w:cstheme="minorBidi"/>
          <w:noProof/>
          <w:kern w:val="2"/>
          <w14:ligatures w14:val="standardContextual"/>
        </w:rPr>
      </w:pPr>
      <w:hyperlink w:anchor="_Toc167784154" w:history="1">
        <w:r w:rsidR="00EF34CC" w:rsidRPr="00111A64">
          <w:rPr>
            <w:rStyle w:val="Hyperlink"/>
            <w:rFonts w:ascii="Calibri Light" w:hAnsi="Calibri Light" w:cs="Calibri Light"/>
            <w:noProof/>
          </w:rPr>
          <w:t>8. Visita técnica obligatoria al lugar de intervención</w:t>
        </w:r>
        <w:r w:rsidR="00EF34CC">
          <w:rPr>
            <w:noProof/>
            <w:webHidden/>
          </w:rPr>
          <w:tab/>
        </w:r>
        <w:r w:rsidR="00EF34CC">
          <w:rPr>
            <w:noProof/>
            <w:webHidden/>
          </w:rPr>
          <w:fldChar w:fldCharType="begin"/>
        </w:r>
        <w:r w:rsidR="00EF34CC">
          <w:rPr>
            <w:noProof/>
            <w:webHidden/>
          </w:rPr>
          <w:instrText xml:space="preserve"> PAGEREF _Toc167784154 \h </w:instrText>
        </w:r>
        <w:r w:rsidR="00EF34CC">
          <w:rPr>
            <w:noProof/>
            <w:webHidden/>
          </w:rPr>
        </w:r>
        <w:r w:rsidR="00EF34CC">
          <w:rPr>
            <w:noProof/>
            <w:webHidden/>
          </w:rPr>
          <w:fldChar w:fldCharType="separate"/>
        </w:r>
        <w:r w:rsidR="00EF34CC">
          <w:rPr>
            <w:noProof/>
            <w:webHidden/>
          </w:rPr>
          <w:t>21</w:t>
        </w:r>
        <w:r w:rsidR="00EF34CC">
          <w:rPr>
            <w:noProof/>
            <w:webHidden/>
          </w:rPr>
          <w:fldChar w:fldCharType="end"/>
        </w:r>
      </w:hyperlink>
    </w:p>
    <w:p w14:paraId="5FE01A5A" w14:textId="1CD5CA2A" w:rsidR="00EF34CC" w:rsidRDefault="00000000">
      <w:pPr>
        <w:pStyle w:val="TOC1"/>
        <w:rPr>
          <w:rFonts w:cstheme="minorBidi"/>
          <w:noProof/>
          <w:kern w:val="2"/>
          <w14:ligatures w14:val="standardContextual"/>
        </w:rPr>
      </w:pPr>
      <w:hyperlink w:anchor="_Toc167784155" w:history="1">
        <w:r w:rsidR="00EF34CC" w:rsidRPr="00111A64">
          <w:rPr>
            <w:rStyle w:val="Hyperlink"/>
            <w:rFonts w:ascii="Calibri Light" w:hAnsi="Calibri Light" w:cs="Calibri Light"/>
            <w:noProof/>
          </w:rPr>
          <w:t>9. Términos, unidades y mediciones de Pago</w:t>
        </w:r>
        <w:r w:rsidR="00EF34CC">
          <w:rPr>
            <w:noProof/>
            <w:webHidden/>
          </w:rPr>
          <w:tab/>
        </w:r>
        <w:r w:rsidR="00EF34CC">
          <w:rPr>
            <w:noProof/>
            <w:webHidden/>
          </w:rPr>
          <w:fldChar w:fldCharType="begin"/>
        </w:r>
        <w:r w:rsidR="00EF34CC">
          <w:rPr>
            <w:noProof/>
            <w:webHidden/>
          </w:rPr>
          <w:instrText xml:space="preserve"> PAGEREF _Toc167784155 \h </w:instrText>
        </w:r>
        <w:r w:rsidR="00EF34CC">
          <w:rPr>
            <w:noProof/>
            <w:webHidden/>
          </w:rPr>
        </w:r>
        <w:r w:rsidR="00EF34CC">
          <w:rPr>
            <w:noProof/>
            <w:webHidden/>
          </w:rPr>
          <w:fldChar w:fldCharType="separate"/>
        </w:r>
        <w:r w:rsidR="00EF34CC">
          <w:rPr>
            <w:noProof/>
            <w:webHidden/>
          </w:rPr>
          <w:t>21</w:t>
        </w:r>
        <w:r w:rsidR="00EF34CC">
          <w:rPr>
            <w:noProof/>
            <w:webHidden/>
          </w:rPr>
          <w:fldChar w:fldCharType="end"/>
        </w:r>
      </w:hyperlink>
    </w:p>
    <w:p w14:paraId="335FE84E" w14:textId="7DE8FFB2" w:rsidR="00EF34CC" w:rsidRDefault="00000000">
      <w:pPr>
        <w:pStyle w:val="TOC1"/>
        <w:rPr>
          <w:rFonts w:cstheme="minorBidi"/>
          <w:noProof/>
          <w:kern w:val="2"/>
          <w14:ligatures w14:val="standardContextual"/>
        </w:rPr>
      </w:pPr>
      <w:hyperlink w:anchor="_Toc167784156" w:history="1">
        <w:r w:rsidR="00EF34CC" w:rsidRPr="00111A64">
          <w:rPr>
            <w:rStyle w:val="Hyperlink"/>
            <w:rFonts w:ascii="Calibri Light" w:hAnsi="Calibri Light" w:cs="Calibri Light"/>
            <w:noProof/>
          </w:rPr>
          <w:t>10. Documentación administrativa obligatoria para participar en el proceso de licitación</w:t>
        </w:r>
        <w:r w:rsidR="00EF34CC">
          <w:rPr>
            <w:noProof/>
            <w:webHidden/>
          </w:rPr>
          <w:tab/>
        </w:r>
        <w:r w:rsidR="00EF34CC">
          <w:rPr>
            <w:noProof/>
            <w:webHidden/>
          </w:rPr>
          <w:fldChar w:fldCharType="begin"/>
        </w:r>
        <w:r w:rsidR="00EF34CC">
          <w:rPr>
            <w:noProof/>
            <w:webHidden/>
          </w:rPr>
          <w:instrText xml:space="preserve"> PAGEREF _Toc167784156 \h </w:instrText>
        </w:r>
        <w:r w:rsidR="00EF34CC">
          <w:rPr>
            <w:noProof/>
            <w:webHidden/>
          </w:rPr>
        </w:r>
        <w:r w:rsidR="00EF34CC">
          <w:rPr>
            <w:noProof/>
            <w:webHidden/>
          </w:rPr>
          <w:fldChar w:fldCharType="separate"/>
        </w:r>
        <w:r w:rsidR="00EF34CC">
          <w:rPr>
            <w:noProof/>
            <w:webHidden/>
          </w:rPr>
          <w:t>22</w:t>
        </w:r>
        <w:r w:rsidR="00EF34CC">
          <w:rPr>
            <w:noProof/>
            <w:webHidden/>
          </w:rPr>
          <w:fldChar w:fldCharType="end"/>
        </w:r>
      </w:hyperlink>
    </w:p>
    <w:p w14:paraId="015FCA9D" w14:textId="7BB89D0F" w:rsidR="00EF34CC" w:rsidRDefault="00000000">
      <w:pPr>
        <w:pStyle w:val="TOC1"/>
        <w:rPr>
          <w:rFonts w:cstheme="minorBidi"/>
          <w:noProof/>
          <w:kern w:val="2"/>
          <w14:ligatures w14:val="standardContextual"/>
        </w:rPr>
      </w:pPr>
      <w:hyperlink w:anchor="_Toc167784157" w:history="1">
        <w:r w:rsidR="00EF34CC" w:rsidRPr="00111A64">
          <w:rPr>
            <w:rStyle w:val="Hyperlink"/>
            <w:rFonts w:ascii="Calibri Light" w:hAnsi="Calibri Light" w:cs="Calibri Light"/>
            <w:noProof/>
          </w:rPr>
          <w:t>11. Evaluación de las Propuestas</w:t>
        </w:r>
        <w:r w:rsidR="00EF34CC">
          <w:rPr>
            <w:noProof/>
            <w:webHidden/>
          </w:rPr>
          <w:tab/>
        </w:r>
        <w:r w:rsidR="00EF34CC">
          <w:rPr>
            <w:noProof/>
            <w:webHidden/>
          </w:rPr>
          <w:fldChar w:fldCharType="begin"/>
        </w:r>
        <w:r w:rsidR="00EF34CC">
          <w:rPr>
            <w:noProof/>
            <w:webHidden/>
          </w:rPr>
          <w:instrText xml:space="preserve"> PAGEREF _Toc167784157 \h </w:instrText>
        </w:r>
        <w:r w:rsidR="00EF34CC">
          <w:rPr>
            <w:noProof/>
            <w:webHidden/>
          </w:rPr>
        </w:r>
        <w:r w:rsidR="00EF34CC">
          <w:rPr>
            <w:noProof/>
            <w:webHidden/>
          </w:rPr>
          <w:fldChar w:fldCharType="separate"/>
        </w:r>
        <w:r w:rsidR="00EF34CC">
          <w:rPr>
            <w:noProof/>
            <w:webHidden/>
          </w:rPr>
          <w:t>22</w:t>
        </w:r>
        <w:r w:rsidR="00EF34CC">
          <w:rPr>
            <w:noProof/>
            <w:webHidden/>
          </w:rPr>
          <w:fldChar w:fldCharType="end"/>
        </w:r>
      </w:hyperlink>
    </w:p>
    <w:p w14:paraId="52EC8715" w14:textId="7A44B050" w:rsidR="00EF34CC" w:rsidRDefault="00000000">
      <w:pPr>
        <w:pStyle w:val="TOC2"/>
        <w:rPr>
          <w:rFonts w:cstheme="minorBidi"/>
          <w:noProof/>
          <w:kern w:val="2"/>
          <w14:ligatures w14:val="standardContextual"/>
        </w:rPr>
      </w:pPr>
      <w:hyperlink w:anchor="_Toc167784158" w:history="1">
        <w:r w:rsidR="00EF34CC" w:rsidRPr="00111A64">
          <w:rPr>
            <w:rStyle w:val="Hyperlink"/>
            <w:noProof/>
          </w:rPr>
          <w:t>12.1. Preevaluación / verificación de elegibilidad</w:t>
        </w:r>
        <w:r w:rsidR="00EF34CC">
          <w:rPr>
            <w:noProof/>
            <w:webHidden/>
          </w:rPr>
          <w:tab/>
        </w:r>
        <w:r w:rsidR="00EF34CC">
          <w:rPr>
            <w:noProof/>
            <w:webHidden/>
          </w:rPr>
          <w:fldChar w:fldCharType="begin"/>
        </w:r>
        <w:r w:rsidR="00EF34CC">
          <w:rPr>
            <w:noProof/>
            <w:webHidden/>
          </w:rPr>
          <w:instrText xml:space="preserve"> PAGEREF _Toc167784158 \h </w:instrText>
        </w:r>
        <w:r w:rsidR="00EF34CC">
          <w:rPr>
            <w:noProof/>
            <w:webHidden/>
          </w:rPr>
        </w:r>
        <w:r w:rsidR="00EF34CC">
          <w:rPr>
            <w:noProof/>
            <w:webHidden/>
          </w:rPr>
          <w:fldChar w:fldCharType="separate"/>
        </w:r>
        <w:r w:rsidR="00EF34CC">
          <w:rPr>
            <w:noProof/>
            <w:webHidden/>
          </w:rPr>
          <w:t>22</w:t>
        </w:r>
        <w:r w:rsidR="00EF34CC">
          <w:rPr>
            <w:noProof/>
            <w:webHidden/>
          </w:rPr>
          <w:fldChar w:fldCharType="end"/>
        </w:r>
      </w:hyperlink>
    </w:p>
    <w:p w14:paraId="57070440" w14:textId="40DB08AE" w:rsidR="00EF34CC" w:rsidRDefault="00000000">
      <w:pPr>
        <w:pStyle w:val="TOC2"/>
        <w:rPr>
          <w:rFonts w:cstheme="minorBidi"/>
          <w:noProof/>
          <w:kern w:val="2"/>
          <w14:ligatures w14:val="standardContextual"/>
        </w:rPr>
      </w:pPr>
      <w:hyperlink w:anchor="_Toc167784159" w:history="1">
        <w:r w:rsidR="00EF34CC" w:rsidRPr="00111A64">
          <w:rPr>
            <w:rStyle w:val="Hyperlink"/>
            <w:noProof/>
          </w:rPr>
          <w:t>12.2. Propuesta Técnica – Criterios Técnicos a Evaluar Obligatorios</w:t>
        </w:r>
        <w:r w:rsidR="00EF34CC">
          <w:rPr>
            <w:noProof/>
            <w:webHidden/>
          </w:rPr>
          <w:tab/>
        </w:r>
        <w:r w:rsidR="00EF34CC">
          <w:rPr>
            <w:noProof/>
            <w:webHidden/>
          </w:rPr>
          <w:fldChar w:fldCharType="begin"/>
        </w:r>
        <w:r w:rsidR="00EF34CC">
          <w:rPr>
            <w:noProof/>
            <w:webHidden/>
          </w:rPr>
          <w:instrText xml:space="preserve"> PAGEREF _Toc167784159 \h </w:instrText>
        </w:r>
        <w:r w:rsidR="00EF34CC">
          <w:rPr>
            <w:noProof/>
            <w:webHidden/>
          </w:rPr>
        </w:r>
        <w:r w:rsidR="00EF34CC">
          <w:rPr>
            <w:noProof/>
            <w:webHidden/>
          </w:rPr>
          <w:fldChar w:fldCharType="separate"/>
        </w:r>
        <w:r w:rsidR="00EF34CC">
          <w:rPr>
            <w:noProof/>
            <w:webHidden/>
          </w:rPr>
          <w:t>24</w:t>
        </w:r>
        <w:r w:rsidR="00EF34CC">
          <w:rPr>
            <w:noProof/>
            <w:webHidden/>
          </w:rPr>
          <w:fldChar w:fldCharType="end"/>
        </w:r>
      </w:hyperlink>
    </w:p>
    <w:p w14:paraId="433AE577" w14:textId="4BDE046A" w:rsidR="00EF34CC" w:rsidRDefault="00000000">
      <w:pPr>
        <w:pStyle w:val="TOC3"/>
        <w:rPr>
          <w:rFonts w:cstheme="minorBidi"/>
          <w:noProof/>
          <w:kern w:val="2"/>
          <w14:ligatures w14:val="standardContextual"/>
        </w:rPr>
      </w:pPr>
      <w:hyperlink w:anchor="_Toc167784160" w:history="1">
        <w:r w:rsidR="00EF34CC" w:rsidRPr="00111A64">
          <w:rPr>
            <w:rStyle w:val="Hyperlink"/>
            <w:noProof/>
          </w:rPr>
          <w:t>12.2.1. Notas Importantes</w:t>
        </w:r>
        <w:r w:rsidR="00EF34CC">
          <w:rPr>
            <w:noProof/>
            <w:webHidden/>
          </w:rPr>
          <w:tab/>
        </w:r>
        <w:r w:rsidR="00EF34CC">
          <w:rPr>
            <w:noProof/>
            <w:webHidden/>
          </w:rPr>
          <w:fldChar w:fldCharType="begin"/>
        </w:r>
        <w:r w:rsidR="00EF34CC">
          <w:rPr>
            <w:noProof/>
            <w:webHidden/>
          </w:rPr>
          <w:instrText xml:space="preserve"> PAGEREF _Toc167784160 \h </w:instrText>
        </w:r>
        <w:r w:rsidR="00EF34CC">
          <w:rPr>
            <w:noProof/>
            <w:webHidden/>
          </w:rPr>
        </w:r>
        <w:r w:rsidR="00EF34CC">
          <w:rPr>
            <w:noProof/>
            <w:webHidden/>
          </w:rPr>
          <w:fldChar w:fldCharType="separate"/>
        </w:r>
        <w:r w:rsidR="00EF34CC">
          <w:rPr>
            <w:noProof/>
            <w:webHidden/>
          </w:rPr>
          <w:t>26</w:t>
        </w:r>
        <w:r w:rsidR="00EF34CC">
          <w:rPr>
            <w:noProof/>
            <w:webHidden/>
          </w:rPr>
          <w:fldChar w:fldCharType="end"/>
        </w:r>
      </w:hyperlink>
    </w:p>
    <w:p w14:paraId="4581D461" w14:textId="4257676E" w:rsidR="00EF34CC" w:rsidRDefault="00000000">
      <w:pPr>
        <w:pStyle w:val="TOC3"/>
        <w:rPr>
          <w:rFonts w:cstheme="minorBidi"/>
          <w:noProof/>
          <w:kern w:val="2"/>
          <w14:ligatures w14:val="standardContextual"/>
        </w:rPr>
      </w:pPr>
      <w:hyperlink w:anchor="_Toc167784161" w:history="1">
        <w:r w:rsidR="00EF34CC" w:rsidRPr="00111A64">
          <w:rPr>
            <w:rStyle w:val="Hyperlink"/>
            <w:noProof/>
            <w:lang w:val="es-VE"/>
          </w:rPr>
          <w:t>12.2.2. Aclaraciones propuesta técnica</w:t>
        </w:r>
        <w:r w:rsidR="00EF34CC">
          <w:rPr>
            <w:noProof/>
            <w:webHidden/>
          </w:rPr>
          <w:tab/>
        </w:r>
        <w:r w:rsidR="00EF34CC">
          <w:rPr>
            <w:noProof/>
            <w:webHidden/>
          </w:rPr>
          <w:fldChar w:fldCharType="begin"/>
        </w:r>
        <w:r w:rsidR="00EF34CC">
          <w:rPr>
            <w:noProof/>
            <w:webHidden/>
          </w:rPr>
          <w:instrText xml:space="preserve"> PAGEREF _Toc167784161 \h </w:instrText>
        </w:r>
        <w:r w:rsidR="00EF34CC">
          <w:rPr>
            <w:noProof/>
            <w:webHidden/>
          </w:rPr>
        </w:r>
        <w:r w:rsidR="00EF34CC">
          <w:rPr>
            <w:noProof/>
            <w:webHidden/>
          </w:rPr>
          <w:fldChar w:fldCharType="separate"/>
        </w:r>
        <w:r w:rsidR="00EF34CC">
          <w:rPr>
            <w:noProof/>
            <w:webHidden/>
          </w:rPr>
          <w:t>27</w:t>
        </w:r>
        <w:r w:rsidR="00EF34CC">
          <w:rPr>
            <w:noProof/>
            <w:webHidden/>
          </w:rPr>
          <w:fldChar w:fldCharType="end"/>
        </w:r>
      </w:hyperlink>
    </w:p>
    <w:p w14:paraId="20BD7863" w14:textId="1B085025" w:rsidR="00EF34CC" w:rsidRDefault="00000000">
      <w:pPr>
        <w:pStyle w:val="TOC2"/>
        <w:rPr>
          <w:rFonts w:cstheme="minorBidi"/>
          <w:noProof/>
          <w:kern w:val="2"/>
          <w14:ligatures w14:val="standardContextual"/>
        </w:rPr>
      </w:pPr>
      <w:hyperlink w:anchor="_Toc167784162" w:history="1">
        <w:r w:rsidR="00EF34CC" w:rsidRPr="00111A64">
          <w:rPr>
            <w:rStyle w:val="Hyperlink"/>
            <w:noProof/>
          </w:rPr>
          <w:t>12.3. Propuesta Económica</w:t>
        </w:r>
        <w:r w:rsidR="00EF34CC">
          <w:rPr>
            <w:noProof/>
            <w:webHidden/>
          </w:rPr>
          <w:tab/>
        </w:r>
        <w:r w:rsidR="00EF34CC">
          <w:rPr>
            <w:noProof/>
            <w:webHidden/>
          </w:rPr>
          <w:fldChar w:fldCharType="begin"/>
        </w:r>
        <w:r w:rsidR="00EF34CC">
          <w:rPr>
            <w:noProof/>
            <w:webHidden/>
          </w:rPr>
          <w:instrText xml:space="preserve"> PAGEREF _Toc167784162 \h </w:instrText>
        </w:r>
        <w:r w:rsidR="00EF34CC">
          <w:rPr>
            <w:noProof/>
            <w:webHidden/>
          </w:rPr>
        </w:r>
        <w:r w:rsidR="00EF34CC">
          <w:rPr>
            <w:noProof/>
            <w:webHidden/>
          </w:rPr>
          <w:fldChar w:fldCharType="separate"/>
        </w:r>
        <w:r w:rsidR="00EF34CC">
          <w:rPr>
            <w:noProof/>
            <w:webHidden/>
          </w:rPr>
          <w:t>28</w:t>
        </w:r>
        <w:r w:rsidR="00EF34CC">
          <w:rPr>
            <w:noProof/>
            <w:webHidden/>
          </w:rPr>
          <w:fldChar w:fldCharType="end"/>
        </w:r>
      </w:hyperlink>
    </w:p>
    <w:p w14:paraId="1FC03E11" w14:textId="7D4ADBE9" w:rsidR="00EF34CC" w:rsidRDefault="00000000">
      <w:pPr>
        <w:pStyle w:val="TOC1"/>
        <w:rPr>
          <w:rFonts w:cstheme="minorBidi"/>
          <w:noProof/>
          <w:kern w:val="2"/>
          <w14:ligatures w14:val="standardContextual"/>
        </w:rPr>
      </w:pPr>
      <w:hyperlink w:anchor="_Toc167784163" w:history="1">
        <w:r w:rsidR="00EF34CC" w:rsidRPr="00111A64">
          <w:rPr>
            <w:rStyle w:val="Hyperlink"/>
            <w:noProof/>
          </w:rPr>
          <w:t>13. Selección final</w:t>
        </w:r>
        <w:r w:rsidR="00EF34CC">
          <w:rPr>
            <w:noProof/>
            <w:webHidden/>
          </w:rPr>
          <w:tab/>
        </w:r>
        <w:r w:rsidR="00EF34CC">
          <w:rPr>
            <w:noProof/>
            <w:webHidden/>
          </w:rPr>
          <w:fldChar w:fldCharType="begin"/>
        </w:r>
        <w:r w:rsidR="00EF34CC">
          <w:rPr>
            <w:noProof/>
            <w:webHidden/>
          </w:rPr>
          <w:instrText xml:space="preserve"> PAGEREF _Toc167784163 \h </w:instrText>
        </w:r>
        <w:r w:rsidR="00EF34CC">
          <w:rPr>
            <w:noProof/>
            <w:webHidden/>
          </w:rPr>
        </w:r>
        <w:r w:rsidR="00EF34CC">
          <w:rPr>
            <w:noProof/>
            <w:webHidden/>
          </w:rPr>
          <w:fldChar w:fldCharType="separate"/>
        </w:r>
        <w:r w:rsidR="00EF34CC">
          <w:rPr>
            <w:noProof/>
            <w:webHidden/>
          </w:rPr>
          <w:t>29</w:t>
        </w:r>
        <w:r w:rsidR="00EF34CC">
          <w:rPr>
            <w:noProof/>
            <w:webHidden/>
          </w:rPr>
          <w:fldChar w:fldCharType="end"/>
        </w:r>
      </w:hyperlink>
    </w:p>
    <w:p w14:paraId="2D19CC52" w14:textId="35A517A6" w:rsidR="00EF34CC" w:rsidRDefault="00000000">
      <w:pPr>
        <w:pStyle w:val="TOC1"/>
        <w:rPr>
          <w:rFonts w:cstheme="minorBidi"/>
          <w:noProof/>
          <w:kern w:val="2"/>
          <w14:ligatures w14:val="standardContextual"/>
        </w:rPr>
      </w:pPr>
      <w:hyperlink w:anchor="_Toc167784164" w:history="1">
        <w:r w:rsidR="00EF34CC" w:rsidRPr="00111A64">
          <w:rPr>
            <w:rStyle w:val="Hyperlink"/>
            <w:noProof/>
          </w:rPr>
          <w:t>14. Documentos y condiciones adicionales</w:t>
        </w:r>
        <w:r w:rsidR="00EF34CC">
          <w:rPr>
            <w:noProof/>
            <w:webHidden/>
          </w:rPr>
          <w:tab/>
        </w:r>
        <w:r w:rsidR="00EF34CC">
          <w:rPr>
            <w:noProof/>
            <w:webHidden/>
          </w:rPr>
          <w:fldChar w:fldCharType="begin"/>
        </w:r>
        <w:r w:rsidR="00EF34CC">
          <w:rPr>
            <w:noProof/>
            <w:webHidden/>
          </w:rPr>
          <w:instrText xml:space="preserve"> PAGEREF _Toc167784164 \h </w:instrText>
        </w:r>
        <w:r w:rsidR="00EF34CC">
          <w:rPr>
            <w:noProof/>
            <w:webHidden/>
          </w:rPr>
        </w:r>
        <w:r w:rsidR="00EF34CC">
          <w:rPr>
            <w:noProof/>
            <w:webHidden/>
          </w:rPr>
          <w:fldChar w:fldCharType="separate"/>
        </w:r>
        <w:r w:rsidR="00EF34CC">
          <w:rPr>
            <w:noProof/>
            <w:webHidden/>
          </w:rPr>
          <w:t>29</w:t>
        </w:r>
        <w:r w:rsidR="00EF34CC">
          <w:rPr>
            <w:noProof/>
            <w:webHidden/>
          </w:rPr>
          <w:fldChar w:fldCharType="end"/>
        </w:r>
      </w:hyperlink>
    </w:p>
    <w:p w14:paraId="51C03DD4" w14:textId="0B441F8B" w:rsidR="00EF34CC" w:rsidRDefault="00000000">
      <w:pPr>
        <w:pStyle w:val="TOC2"/>
        <w:rPr>
          <w:rFonts w:cstheme="minorBidi"/>
          <w:noProof/>
          <w:kern w:val="2"/>
          <w14:ligatures w14:val="standardContextual"/>
        </w:rPr>
      </w:pPr>
      <w:hyperlink w:anchor="_Toc167784165" w:history="1">
        <w:r w:rsidR="00EF34CC" w:rsidRPr="00111A64">
          <w:rPr>
            <w:rStyle w:val="Hyperlink"/>
            <w:noProof/>
          </w:rPr>
          <w:t>14.1. Pruebas, control de calidad y seguimiento</w:t>
        </w:r>
        <w:r w:rsidR="00EF34CC">
          <w:rPr>
            <w:noProof/>
            <w:webHidden/>
          </w:rPr>
          <w:tab/>
        </w:r>
        <w:r w:rsidR="00EF34CC">
          <w:rPr>
            <w:noProof/>
            <w:webHidden/>
          </w:rPr>
          <w:fldChar w:fldCharType="begin"/>
        </w:r>
        <w:r w:rsidR="00EF34CC">
          <w:rPr>
            <w:noProof/>
            <w:webHidden/>
          </w:rPr>
          <w:instrText xml:space="preserve"> PAGEREF _Toc167784165 \h </w:instrText>
        </w:r>
        <w:r w:rsidR="00EF34CC">
          <w:rPr>
            <w:noProof/>
            <w:webHidden/>
          </w:rPr>
        </w:r>
        <w:r w:rsidR="00EF34CC">
          <w:rPr>
            <w:noProof/>
            <w:webHidden/>
          </w:rPr>
          <w:fldChar w:fldCharType="separate"/>
        </w:r>
        <w:r w:rsidR="00EF34CC">
          <w:rPr>
            <w:noProof/>
            <w:webHidden/>
          </w:rPr>
          <w:t>29</w:t>
        </w:r>
        <w:r w:rsidR="00EF34CC">
          <w:rPr>
            <w:noProof/>
            <w:webHidden/>
          </w:rPr>
          <w:fldChar w:fldCharType="end"/>
        </w:r>
      </w:hyperlink>
    </w:p>
    <w:p w14:paraId="5710D843" w14:textId="5AA94077" w:rsidR="00EF34CC" w:rsidRDefault="00000000">
      <w:pPr>
        <w:pStyle w:val="TOC2"/>
        <w:rPr>
          <w:rFonts w:cstheme="minorBidi"/>
          <w:noProof/>
          <w:kern w:val="2"/>
          <w14:ligatures w14:val="standardContextual"/>
        </w:rPr>
      </w:pPr>
      <w:hyperlink w:anchor="_Toc167784166" w:history="1">
        <w:r w:rsidR="00EF34CC" w:rsidRPr="00111A64">
          <w:rPr>
            <w:rStyle w:val="Hyperlink"/>
            <w:noProof/>
          </w:rPr>
          <w:t>14.2. Gestión de Proyectos</w:t>
        </w:r>
        <w:r w:rsidR="00EF34CC">
          <w:rPr>
            <w:noProof/>
            <w:webHidden/>
          </w:rPr>
          <w:tab/>
        </w:r>
        <w:r w:rsidR="00EF34CC">
          <w:rPr>
            <w:noProof/>
            <w:webHidden/>
          </w:rPr>
          <w:fldChar w:fldCharType="begin"/>
        </w:r>
        <w:r w:rsidR="00EF34CC">
          <w:rPr>
            <w:noProof/>
            <w:webHidden/>
          </w:rPr>
          <w:instrText xml:space="preserve"> PAGEREF _Toc167784166 \h </w:instrText>
        </w:r>
        <w:r w:rsidR="00EF34CC">
          <w:rPr>
            <w:noProof/>
            <w:webHidden/>
          </w:rPr>
        </w:r>
        <w:r w:rsidR="00EF34CC">
          <w:rPr>
            <w:noProof/>
            <w:webHidden/>
          </w:rPr>
          <w:fldChar w:fldCharType="separate"/>
        </w:r>
        <w:r w:rsidR="00EF34CC">
          <w:rPr>
            <w:noProof/>
            <w:webHidden/>
          </w:rPr>
          <w:t>30</w:t>
        </w:r>
        <w:r w:rsidR="00EF34CC">
          <w:rPr>
            <w:noProof/>
            <w:webHidden/>
          </w:rPr>
          <w:fldChar w:fldCharType="end"/>
        </w:r>
      </w:hyperlink>
    </w:p>
    <w:p w14:paraId="3C4571E9" w14:textId="6D93645C" w:rsidR="00EF34CC" w:rsidRDefault="00000000">
      <w:pPr>
        <w:pStyle w:val="TOC3"/>
        <w:rPr>
          <w:rFonts w:cstheme="minorBidi"/>
          <w:noProof/>
          <w:kern w:val="2"/>
          <w14:ligatures w14:val="standardContextual"/>
        </w:rPr>
      </w:pPr>
      <w:hyperlink w:anchor="_Toc167784167" w:history="1">
        <w:r w:rsidR="00EF34CC" w:rsidRPr="00111A64">
          <w:rPr>
            <w:rStyle w:val="Hyperlink"/>
            <w:noProof/>
            <w:lang w:val="es-VE"/>
          </w:rPr>
          <w:t>14.2.1. Gestión y coordinación de proyectos</w:t>
        </w:r>
        <w:r w:rsidR="00EF34CC">
          <w:rPr>
            <w:noProof/>
            <w:webHidden/>
          </w:rPr>
          <w:tab/>
        </w:r>
        <w:r w:rsidR="00EF34CC">
          <w:rPr>
            <w:noProof/>
            <w:webHidden/>
          </w:rPr>
          <w:fldChar w:fldCharType="begin"/>
        </w:r>
        <w:r w:rsidR="00EF34CC">
          <w:rPr>
            <w:noProof/>
            <w:webHidden/>
          </w:rPr>
          <w:instrText xml:space="preserve"> PAGEREF _Toc167784167 \h </w:instrText>
        </w:r>
        <w:r w:rsidR="00EF34CC">
          <w:rPr>
            <w:noProof/>
            <w:webHidden/>
          </w:rPr>
        </w:r>
        <w:r w:rsidR="00EF34CC">
          <w:rPr>
            <w:noProof/>
            <w:webHidden/>
          </w:rPr>
          <w:fldChar w:fldCharType="separate"/>
        </w:r>
        <w:r w:rsidR="00EF34CC">
          <w:rPr>
            <w:noProof/>
            <w:webHidden/>
          </w:rPr>
          <w:t>30</w:t>
        </w:r>
        <w:r w:rsidR="00EF34CC">
          <w:rPr>
            <w:noProof/>
            <w:webHidden/>
          </w:rPr>
          <w:fldChar w:fldCharType="end"/>
        </w:r>
      </w:hyperlink>
    </w:p>
    <w:p w14:paraId="4F2FBCE1" w14:textId="625773E8" w:rsidR="00EF34CC" w:rsidRDefault="00000000">
      <w:pPr>
        <w:pStyle w:val="TOC3"/>
        <w:rPr>
          <w:rFonts w:cstheme="minorBidi"/>
          <w:noProof/>
          <w:kern w:val="2"/>
          <w14:ligatures w14:val="standardContextual"/>
        </w:rPr>
      </w:pPr>
      <w:hyperlink w:anchor="_Toc167784168" w:history="1">
        <w:r w:rsidR="00EF34CC" w:rsidRPr="00111A64">
          <w:rPr>
            <w:rStyle w:val="Hyperlink"/>
            <w:noProof/>
            <w:lang w:val="es-VE"/>
          </w:rPr>
          <w:t>14.2.2. Reuniones de gestión</w:t>
        </w:r>
        <w:r w:rsidR="00EF34CC">
          <w:rPr>
            <w:noProof/>
            <w:webHidden/>
          </w:rPr>
          <w:tab/>
        </w:r>
        <w:r w:rsidR="00EF34CC">
          <w:rPr>
            <w:noProof/>
            <w:webHidden/>
          </w:rPr>
          <w:fldChar w:fldCharType="begin"/>
        </w:r>
        <w:r w:rsidR="00EF34CC">
          <w:rPr>
            <w:noProof/>
            <w:webHidden/>
          </w:rPr>
          <w:instrText xml:space="preserve"> PAGEREF _Toc167784168 \h </w:instrText>
        </w:r>
        <w:r w:rsidR="00EF34CC">
          <w:rPr>
            <w:noProof/>
            <w:webHidden/>
          </w:rPr>
        </w:r>
        <w:r w:rsidR="00EF34CC">
          <w:rPr>
            <w:noProof/>
            <w:webHidden/>
          </w:rPr>
          <w:fldChar w:fldCharType="separate"/>
        </w:r>
        <w:r w:rsidR="00EF34CC">
          <w:rPr>
            <w:noProof/>
            <w:webHidden/>
          </w:rPr>
          <w:t>30</w:t>
        </w:r>
        <w:r w:rsidR="00EF34CC">
          <w:rPr>
            <w:noProof/>
            <w:webHidden/>
          </w:rPr>
          <w:fldChar w:fldCharType="end"/>
        </w:r>
      </w:hyperlink>
    </w:p>
    <w:p w14:paraId="756DD748" w14:textId="01829F94" w:rsidR="00EF34CC" w:rsidRDefault="00000000">
      <w:pPr>
        <w:pStyle w:val="TOC2"/>
        <w:rPr>
          <w:rFonts w:cstheme="minorBidi"/>
          <w:noProof/>
          <w:kern w:val="2"/>
          <w14:ligatures w14:val="standardContextual"/>
        </w:rPr>
      </w:pPr>
      <w:hyperlink w:anchor="_Toc167784169" w:history="1">
        <w:r w:rsidR="00EF34CC" w:rsidRPr="00111A64">
          <w:rPr>
            <w:rStyle w:val="Hyperlink"/>
            <w:noProof/>
          </w:rPr>
          <w:t>14.3. Otros Términos y Condiciones Generales</w:t>
        </w:r>
        <w:r w:rsidR="00EF34CC">
          <w:rPr>
            <w:noProof/>
            <w:webHidden/>
          </w:rPr>
          <w:tab/>
        </w:r>
        <w:r w:rsidR="00EF34CC">
          <w:rPr>
            <w:noProof/>
            <w:webHidden/>
          </w:rPr>
          <w:fldChar w:fldCharType="begin"/>
        </w:r>
        <w:r w:rsidR="00EF34CC">
          <w:rPr>
            <w:noProof/>
            <w:webHidden/>
          </w:rPr>
          <w:instrText xml:space="preserve"> PAGEREF _Toc167784169 \h </w:instrText>
        </w:r>
        <w:r w:rsidR="00EF34CC">
          <w:rPr>
            <w:noProof/>
            <w:webHidden/>
          </w:rPr>
        </w:r>
        <w:r w:rsidR="00EF34CC">
          <w:rPr>
            <w:noProof/>
            <w:webHidden/>
          </w:rPr>
          <w:fldChar w:fldCharType="separate"/>
        </w:r>
        <w:r w:rsidR="00EF34CC">
          <w:rPr>
            <w:noProof/>
            <w:webHidden/>
          </w:rPr>
          <w:t>31</w:t>
        </w:r>
        <w:r w:rsidR="00EF34CC">
          <w:rPr>
            <w:noProof/>
            <w:webHidden/>
          </w:rPr>
          <w:fldChar w:fldCharType="end"/>
        </w:r>
      </w:hyperlink>
    </w:p>
    <w:p w14:paraId="11E8D34E" w14:textId="24F709BB" w:rsidR="00EF34CC" w:rsidRDefault="00000000">
      <w:pPr>
        <w:pStyle w:val="TOC1"/>
        <w:rPr>
          <w:rFonts w:cstheme="minorBidi"/>
          <w:noProof/>
          <w:kern w:val="2"/>
          <w14:ligatures w14:val="standardContextual"/>
        </w:rPr>
      </w:pPr>
      <w:hyperlink w:anchor="_Toc167784170" w:history="1">
        <w:r w:rsidR="00EF34CC" w:rsidRPr="00111A64">
          <w:rPr>
            <w:rStyle w:val="Hyperlink"/>
            <w:noProof/>
          </w:rPr>
          <w:t>15. ANEXOS</w:t>
        </w:r>
        <w:r w:rsidR="00EF34CC">
          <w:rPr>
            <w:noProof/>
            <w:webHidden/>
          </w:rPr>
          <w:tab/>
        </w:r>
        <w:r w:rsidR="00EF34CC">
          <w:rPr>
            <w:noProof/>
            <w:webHidden/>
          </w:rPr>
          <w:fldChar w:fldCharType="begin"/>
        </w:r>
        <w:r w:rsidR="00EF34CC">
          <w:rPr>
            <w:noProof/>
            <w:webHidden/>
          </w:rPr>
          <w:instrText xml:space="preserve"> PAGEREF _Toc167784170 \h </w:instrText>
        </w:r>
        <w:r w:rsidR="00EF34CC">
          <w:rPr>
            <w:noProof/>
            <w:webHidden/>
          </w:rPr>
        </w:r>
        <w:r w:rsidR="00EF34CC">
          <w:rPr>
            <w:noProof/>
            <w:webHidden/>
          </w:rPr>
          <w:fldChar w:fldCharType="separate"/>
        </w:r>
        <w:r w:rsidR="00EF34CC">
          <w:rPr>
            <w:noProof/>
            <w:webHidden/>
          </w:rPr>
          <w:t>33</w:t>
        </w:r>
        <w:r w:rsidR="00EF34CC">
          <w:rPr>
            <w:noProof/>
            <w:webHidden/>
          </w:rPr>
          <w:fldChar w:fldCharType="end"/>
        </w:r>
      </w:hyperlink>
    </w:p>
    <w:p w14:paraId="2BFF0B6A" w14:textId="4807EF50" w:rsidR="00EF34CC" w:rsidRDefault="00000000">
      <w:pPr>
        <w:pStyle w:val="TOC2"/>
        <w:rPr>
          <w:rFonts w:cstheme="minorBidi"/>
          <w:noProof/>
          <w:kern w:val="2"/>
          <w14:ligatures w14:val="standardContextual"/>
        </w:rPr>
      </w:pPr>
      <w:hyperlink w:anchor="_Toc167784171" w:history="1">
        <w:r w:rsidR="00EF34CC" w:rsidRPr="00111A64">
          <w:rPr>
            <w:rStyle w:val="Hyperlink"/>
            <w:noProof/>
          </w:rPr>
          <w:t>15.1. Formato Análisis de Precios Unitarios</w:t>
        </w:r>
        <w:r w:rsidR="00EF34CC">
          <w:rPr>
            <w:noProof/>
            <w:webHidden/>
          </w:rPr>
          <w:tab/>
        </w:r>
        <w:r w:rsidR="00EF34CC">
          <w:rPr>
            <w:noProof/>
            <w:webHidden/>
          </w:rPr>
          <w:fldChar w:fldCharType="begin"/>
        </w:r>
        <w:r w:rsidR="00EF34CC">
          <w:rPr>
            <w:noProof/>
            <w:webHidden/>
          </w:rPr>
          <w:instrText xml:space="preserve"> PAGEREF _Toc167784171 \h </w:instrText>
        </w:r>
        <w:r w:rsidR="00EF34CC">
          <w:rPr>
            <w:noProof/>
            <w:webHidden/>
          </w:rPr>
        </w:r>
        <w:r w:rsidR="00EF34CC">
          <w:rPr>
            <w:noProof/>
            <w:webHidden/>
          </w:rPr>
          <w:fldChar w:fldCharType="separate"/>
        </w:r>
        <w:r w:rsidR="00EF34CC">
          <w:rPr>
            <w:noProof/>
            <w:webHidden/>
          </w:rPr>
          <w:t>33</w:t>
        </w:r>
        <w:r w:rsidR="00EF34CC">
          <w:rPr>
            <w:noProof/>
            <w:webHidden/>
          </w:rPr>
          <w:fldChar w:fldCharType="end"/>
        </w:r>
      </w:hyperlink>
    </w:p>
    <w:p w14:paraId="72659E32" w14:textId="26D29A47" w:rsidR="00EF34CC" w:rsidRDefault="00000000">
      <w:pPr>
        <w:pStyle w:val="TOC2"/>
        <w:rPr>
          <w:rFonts w:cstheme="minorBidi"/>
          <w:noProof/>
          <w:kern w:val="2"/>
          <w14:ligatures w14:val="standardContextual"/>
        </w:rPr>
      </w:pPr>
      <w:hyperlink w:anchor="_Toc167784172" w:history="1">
        <w:r w:rsidR="00EF34CC" w:rsidRPr="00111A64">
          <w:rPr>
            <w:rStyle w:val="Hyperlink"/>
            <w:noProof/>
          </w:rPr>
          <w:t>15.2. Formato Matriz de Evaluación Ambiental</w:t>
        </w:r>
        <w:r w:rsidR="00EF34CC">
          <w:rPr>
            <w:noProof/>
            <w:webHidden/>
          </w:rPr>
          <w:tab/>
        </w:r>
        <w:r w:rsidR="00EF34CC">
          <w:rPr>
            <w:noProof/>
            <w:webHidden/>
          </w:rPr>
          <w:fldChar w:fldCharType="begin"/>
        </w:r>
        <w:r w:rsidR="00EF34CC">
          <w:rPr>
            <w:noProof/>
            <w:webHidden/>
          </w:rPr>
          <w:instrText xml:space="preserve"> PAGEREF _Toc167784172 \h </w:instrText>
        </w:r>
        <w:r w:rsidR="00EF34CC">
          <w:rPr>
            <w:noProof/>
            <w:webHidden/>
          </w:rPr>
        </w:r>
        <w:r w:rsidR="00EF34CC">
          <w:rPr>
            <w:noProof/>
            <w:webHidden/>
          </w:rPr>
          <w:fldChar w:fldCharType="separate"/>
        </w:r>
        <w:r w:rsidR="00EF34CC">
          <w:rPr>
            <w:noProof/>
            <w:webHidden/>
          </w:rPr>
          <w:t>34</w:t>
        </w:r>
        <w:r w:rsidR="00EF34CC">
          <w:rPr>
            <w:noProof/>
            <w:webHidden/>
          </w:rPr>
          <w:fldChar w:fldCharType="end"/>
        </w:r>
      </w:hyperlink>
    </w:p>
    <w:p w14:paraId="3F72E950" w14:textId="1F3D9B21" w:rsidR="00EF34CC" w:rsidRDefault="00000000">
      <w:pPr>
        <w:pStyle w:val="TOC2"/>
        <w:rPr>
          <w:rStyle w:val="Hyperlink"/>
          <w:noProof/>
        </w:rPr>
      </w:pPr>
      <w:hyperlink w:anchor="_Toc167784173" w:history="1">
        <w:r w:rsidR="00EF34CC" w:rsidRPr="00111A64">
          <w:rPr>
            <w:rStyle w:val="Hyperlink"/>
            <w:noProof/>
          </w:rPr>
          <w:t>15.3. Formato Matriz de Evaluación de Riesgos Laborales</w:t>
        </w:r>
        <w:r w:rsidR="00EF34CC">
          <w:rPr>
            <w:noProof/>
            <w:webHidden/>
          </w:rPr>
          <w:tab/>
        </w:r>
        <w:r w:rsidR="00EF34CC">
          <w:rPr>
            <w:noProof/>
            <w:webHidden/>
          </w:rPr>
          <w:fldChar w:fldCharType="begin"/>
        </w:r>
        <w:r w:rsidR="00EF34CC">
          <w:rPr>
            <w:noProof/>
            <w:webHidden/>
          </w:rPr>
          <w:instrText xml:space="preserve"> PAGEREF _Toc167784173 \h </w:instrText>
        </w:r>
        <w:r w:rsidR="00EF34CC">
          <w:rPr>
            <w:noProof/>
            <w:webHidden/>
          </w:rPr>
        </w:r>
        <w:r w:rsidR="00EF34CC">
          <w:rPr>
            <w:noProof/>
            <w:webHidden/>
          </w:rPr>
          <w:fldChar w:fldCharType="separate"/>
        </w:r>
        <w:r w:rsidR="00EF34CC">
          <w:rPr>
            <w:noProof/>
            <w:webHidden/>
          </w:rPr>
          <w:t>35</w:t>
        </w:r>
        <w:r w:rsidR="00EF34CC">
          <w:rPr>
            <w:noProof/>
            <w:webHidden/>
          </w:rPr>
          <w:fldChar w:fldCharType="end"/>
        </w:r>
      </w:hyperlink>
    </w:p>
    <w:p w14:paraId="6F48884C" w14:textId="77777777" w:rsidR="00EF34CC" w:rsidRPr="00EF34CC" w:rsidRDefault="00EF34CC" w:rsidP="00EF34CC">
      <w:pPr>
        <w:rPr>
          <w:lang w:val="en-US"/>
        </w:rPr>
      </w:pPr>
    </w:p>
    <w:p w14:paraId="7CD3ADF6" w14:textId="366D735C" w:rsidR="00E15217" w:rsidRPr="00AF1EA3" w:rsidRDefault="00A354BB" w:rsidP="00AF1EA3">
      <w:pPr>
        <w:pStyle w:val="Heading1"/>
        <w:rPr>
          <w:rFonts w:ascii="Calibri Light" w:hAnsi="Calibri Light" w:cs="Calibri Light"/>
          <w:szCs w:val="28"/>
        </w:rPr>
      </w:pPr>
      <w:r>
        <w:rPr>
          <w:rFonts w:cstheme="majorHAnsi"/>
          <w:color w:val="2B579A"/>
          <w:shd w:val="clear" w:color="auto" w:fill="E6E6E6"/>
        </w:rPr>
        <w:lastRenderedPageBreak/>
        <w:fldChar w:fldCharType="end"/>
      </w:r>
      <w:bookmarkStart w:id="1" w:name="_Toc100139949"/>
      <w:bookmarkStart w:id="2" w:name="_Toc167784146"/>
      <w:r w:rsidR="0021250E" w:rsidRPr="00AF1EA3">
        <w:rPr>
          <w:rFonts w:ascii="Calibri Light" w:hAnsi="Calibri Light" w:cs="Calibri Light"/>
          <w:szCs w:val="28"/>
        </w:rPr>
        <w:t xml:space="preserve">1. </w:t>
      </w:r>
      <w:r w:rsidR="00A87D9A" w:rsidRPr="00AF1EA3">
        <w:rPr>
          <w:rFonts w:ascii="Calibri Light" w:hAnsi="Calibri Light" w:cs="Calibri Light"/>
          <w:szCs w:val="28"/>
        </w:rPr>
        <w:t>Contexto</w:t>
      </w:r>
      <w:r w:rsidR="006D3773" w:rsidRPr="00AF1EA3">
        <w:rPr>
          <w:rFonts w:ascii="Calibri Light" w:hAnsi="Calibri Light" w:cs="Calibri Light"/>
          <w:szCs w:val="28"/>
        </w:rPr>
        <w:t xml:space="preserve"> del Proyecto</w:t>
      </w:r>
      <w:bookmarkEnd w:id="1"/>
      <w:bookmarkEnd w:id="2"/>
    </w:p>
    <w:p w14:paraId="0BF630FB" w14:textId="3774AD9A" w:rsidR="0058410E" w:rsidRPr="0021250E" w:rsidRDefault="0058410E" w:rsidP="00665830">
      <w:pPr>
        <w:spacing w:after="40"/>
        <w:rPr>
          <w:rFonts w:asciiTheme="minorHAnsi" w:hAnsiTheme="minorHAnsi"/>
        </w:rPr>
      </w:pPr>
      <w:r w:rsidRPr="5E264D0E">
        <w:rPr>
          <w:rFonts w:asciiTheme="minorHAnsi" w:hAnsiTheme="minorHAnsi"/>
        </w:rPr>
        <w:t xml:space="preserve">UNICEF; como líder sectorial de respuestas en emergencias humanitarias del sector WASH (Agua, Saneamiento e higiene), ha de estar preparado para poder desarrollar una respuesta efectiva en </w:t>
      </w:r>
      <w:r w:rsidR="00B16ED3" w:rsidRPr="5E264D0E">
        <w:rPr>
          <w:rFonts w:asciiTheme="minorHAnsi" w:hAnsiTheme="minorHAnsi"/>
        </w:rPr>
        <w:t>el menor</w:t>
      </w:r>
      <w:r w:rsidRPr="5E264D0E">
        <w:rPr>
          <w:rFonts w:asciiTheme="minorHAnsi" w:hAnsiTheme="minorHAnsi"/>
        </w:rPr>
        <w:t xml:space="preserve"> tiempo</w:t>
      </w:r>
      <w:r w:rsidR="00B16ED3" w:rsidRPr="5E264D0E">
        <w:rPr>
          <w:rFonts w:asciiTheme="minorHAnsi" w:hAnsiTheme="minorHAnsi"/>
        </w:rPr>
        <w:t xml:space="preserve"> posible</w:t>
      </w:r>
      <w:r w:rsidRPr="5E264D0E">
        <w:rPr>
          <w:rFonts w:asciiTheme="minorHAnsi" w:hAnsiTheme="minorHAnsi"/>
        </w:rPr>
        <w:t>.</w:t>
      </w:r>
    </w:p>
    <w:p w14:paraId="7CD3ADF9" w14:textId="774ED935" w:rsidR="00557AA5" w:rsidRPr="0021250E" w:rsidRDefault="0058410E" w:rsidP="00665830">
      <w:pPr>
        <w:spacing w:after="40"/>
        <w:rPr>
          <w:rFonts w:asciiTheme="minorHAnsi" w:hAnsiTheme="minorHAnsi"/>
        </w:rPr>
      </w:pPr>
      <w:r w:rsidRPr="5E264D0E">
        <w:rPr>
          <w:rFonts w:asciiTheme="minorHAnsi" w:hAnsiTheme="minorHAnsi"/>
        </w:rPr>
        <w:t xml:space="preserve">Dentro de las acciones de respuesta del sector de WASH, según los Compromisos básicos para la infancia en la acción humanitaria (Core </w:t>
      </w:r>
      <w:proofErr w:type="spellStart"/>
      <w:r w:rsidRPr="5E264D0E">
        <w:rPr>
          <w:rFonts w:asciiTheme="minorHAnsi" w:hAnsiTheme="minorHAnsi"/>
          <w:lang w:val="es-VE"/>
        </w:rPr>
        <w:t>Commitments</w:t>
      </w:r>
      <w:proofErr w:type="spellEnd"/>
      <w:r w:rsidRPr="5E264D0E">
        <w:rPr>
          <w:rFonts w:asciiTheme="minorHAnsi" w:hAnsiTheme="minorHAnsi"/>
        </w:rPr>
        <w:t xml:space="preserve"> </w:t>
      </w:r>
      <w:proofErr w:type="spellStart"/>
      <w:r w:rsidRPr="5E264D0E">
        <w:rPr>
          <w:rFonts w:asciiTheme="minorHAnsi" w:hAnsiTheme="minorHAnsi"/>
          <w:lang w:val="es-VE"/>
        </w:rPr>
        <w:t>for</w:t>
      </w:r>
      <w:proofErr w:type="spellEnd"/>
      <w:r w:rsidRPr="5E264D0E">
        <w:rPr>
          <w:rFonts w:asciiTheme="minorHAnsi" w:hAnsiTheme="minorHAnsi"/>
        </w:rPr>
        <w:t xml:space="preserve"> </w:t>
      </w:r>
      <w:proofErr w:type="spellStart"/>
      <w:r w:rsidRPr="5E264D0E">
        <w:rPr>
          <w:rFonts w:asciiTheme="minorHAnsi" w:hAnsiTheme="minorHAnsi"/>
          <w:lang w:val="es-VE"/>
        </w:rPr>
        <w:t>Children</w:t>
      </w:r>
      <w:proofErr w:type="spellEnd"/>
      <w:r w:rsidRPr="5E264D0E">
        <w:rPr>
          <w:rFonts w:asciiTheme="minorHAnsi" w:hAnsiTheme="minorHAnsi"/>
        </w:rPr>
        <w:t xml:space="preserve">, o “CCC”) </w:t>
      </w:r>
      <w:r w:rsidR="00E16AA6" w:rsidRPr="00E16AA6">
        <w:rPr>
          <w:rFonts w:asciiTheme="minorHAnsi" w:hAnsiTheme="minorHAnsi"/>
        </w:rPr>
        <w:t>y los estándares internacionales que UNICEF promueve, respeta y cumple, se hace necesario tener en cuenta el posible apoyo en la realización de rehabilitaciones de la infraestructura de agua, saneamiento e higiene</w:t>
      </w:r>
      <w:r w:rsidR="00DE5AD7">
        <w:rPr>
          <w:rFonts w:asciiTheme="minorHAnsi" w:hAnsiTheme="minorHAnsi"/>
        </w:rPr>
        <w:t xml:space="preserve"> </w:t>
      </w:r>
      <w:r w:rsidR="00FD7F8A">
        <w:rPr>
          <w:rFonts w:asciiTheme="minorHAnsi" w:hAnsiTheme="minorHAnsi"/>
        </w:rPr>
        <w:t>en seis (06)</w:t>
      </w:r>
      <w:r w:rsidR="00DE5AD7">
        <w:rPr>
          <w:rFonts w:asciiTheme="minorHAnsi" w:hAnsiTheme="minorHAnsi"/>
        </w:rPr>
        <w:t xml:space="preserve"> </w:t>
      </w:r>
      <w:r w:rsidR="003504A3">
        <w:rPr>
          <w:rFonts w:asciiTheme="minorHAnsi" w:hAnsiTheme="minorHAnsi"/>
        </w:rPr>
        <w:t>Establecimientos de salud del</w:t>
      </w:r>
      <w:r w:rsidR="00DE5AD7">
        <w:rPr>
          <w:rFonts w:asciiTheme="minorHAnsi" w:hAnsiTheme="minorHAnsi"/>
        </w:rPr>
        <w:t xml:space="preserve"> estado </w:t>
      </w:r>
      <w:r w:rsidR="00FD7F8A">
        <w:rPr>
          <w:rFonts w:asciiTheme="minorHAnsi" w:hAnsiTheme="minorHAnsi"/>
        </w:rPr>
        <w:t>Zulia</w:t>
      </w:r>
      <w:r w:rsidR="006E6A0A" w:rsidRPr="5E264D0E">
        <w:rPr>
          <w:rFonts w:asciiTheme="minorHAnsi" w:hAnsiTheme="minorHAnsi"/>
        </w:rPr>
        <w:t xml:space="preserve">, </w:t>
      </w:r>
      <w:r w:rsidR="00F3044E" w:rsidRPr="00F3044E">
        <w:rPr>
          <w:rFonts w:asciiTheme="minorHAnsi" w:hAnsiTheme="minorHAnsi"/>
        </w:rPr>
        <w:t>para asegurar que hayan servicios y practicas adecuadas en las zonas de atención materno infantil</w:t>
      </w:r>
      <w:r w:rsidR="0007058F">
        <w:rPr>
          <w:rFonts w:asciiTheme="minorHAnsi" w:hAnsiTheme="minorHAnsi"/>
        </w:rPr>
        <w:t>.</w:t>
      </w:r>
    </w:p>
    <w:p w14:paraId="7885A1EB" w14:textId="59E08498" w:rsidR="00492F8F" w:rsidRPr="00666098" w:rsidRDefault="0021250E" w:rsidP="00666098">
      <w:pPr>
        <w:pStyle w:val="Heading1"/>
        <w:rPr>
          <w:rFonts w:ascii="Calibri Light" w:hAnsi="Calibri Light" w:cs="Calibri Light"/>
          <w:smallCaps w:val="0"/>
          <w:szCs w:val="28"/>
        </w:rPr>
      </w:pPr>
      <w:bookmarkStart w:id="3" w:name="_Toc52967845"/>
      <w:bookmarkStart w:id="4" w:name="_Toc100139950"/>
      <w:bookmarkStart w:id="5" w:name="_Toc167784147"/>
      <w:r>
        <w:rPr>
          <w:rFonts w:ascii="Calibri Light" w:hAnsi="Calibri Light" w:cs="Calibri Light"/>
          <w:szCs w:val="28"/>
        </w:rPr>
        <w:t xml:space="preserve">2. </w:t>
      </w:r>
      <w:r w:rsidR="0058410E" w:rsidRPr="00550291">
        <w:rPr>
          <w:rFonts w:ascii="Calibri Light" w:hAnsi="Calibri Light" w:cs="Calibri Light"/>
          <w:szCs w:val="28"/>
        </w:rPr>
        <w:t>Problema</w:t>
      </w:r>
      <w:bookmarkEnd w:id="3"/>
      <w:bookmarkEnd w:id="4"/>
      <w:bookmarkEnd w:id="5"/>
    </w:p>
    <w:p w14:paraId="7A4B655D" w14:textId="385E7375" w:rsidR="00CB11A7" w:rsidRPr="00996B04" w:rsidRDefault="00CB11A7" w:rsidP="00996B04">
      <w:pPr>
        <w:spacing w:after="40"/>
        <w:rPr>
          <w:rFonts w:asciiTheme="minorHAnsi" w:hAnsiTheme="minorHAnsi"/>
        </w:rPr>
      </w:pPr>
      <w:bookmarkStart w:id="6" w:name="_Toc52967846"/>
      <w:bookmarkStart w:id="7" w:name="_Toc100139951"/>
      <w:r w:rsidRPr="00CB11A7">
        <w:rPr>
          <w:rFonts w:asciiTheme="minorHAnsi" w:hAnsiTheme="minorHAnsi"/>
        </w:rPr>
        <w:t xml:space="preserve">En los establecimientos de salud, la falta de suministro adecuado de agua en áreas críticas y la insuficiente infraestructura de saneamiento representan un desafío significativo para el control de infecciones. Para abordar esta situación, es necesario realizar mejoras en los sistemas de almacenamiento y distribución de agua, así como en las instalaciones sanitarias y </w:t>
      </w:r>
      <w:r w:rsidR="009E0B90">
        <w:rPr>
          <w:rFonts w:asciiTheme="minorHAnsi" w:hAnsiTheme="minorHAnsi"/>
        </w:rPr>
        <w:t xml:space="preserve">las áreas de </w:t>
      </w:r>
      <w:r w:rsidRPr="00CB11A7">
        <w:rPr>
          <w:rFonts w:asciiTheme="minorHAnsi" w:hAnsiTheme="minorHAnsi"/>
        </w:rPr>
        <w:t>gestión de desechos. Estas deficiencias impactan negativamente en la calidad de los servicios de atención matern</w:t>
      </w:r>
      <w:r w:rsidR="009B2789">
        <w:rPr>
          <w:rFonts w:asciiTheme="minorHAnsi" w:hAnsiTheme="minorHAnsi"/>
        </w:rPr>
        <w:t>o infantil</w:t>
      </w:r>
      <w:r w:rsidRPr="00CB11A7">
        <w:rPr>
          <w:rFonts w:asciiTheme="minorHAnsi" w:hAnsiTheme="minorHAnsi"/>
        </w:rPr>
        <w:t xml:space="preserve"> y en la implementación efectiva de protocolos de prevención y control de infecciones, afectando a todos los usuarios de los establecimientos, especialmente a niños,</w:t>
      </w:r>
      <w:r w:rsidR="009B2789">
        <w:rPr>
          <w:rFonts w:asciiTheme="minorHAnsi" w:hAnsiTheme="minorHAnsi"/>
        </w:rPr>
        <w:t xml:space="preserve"> ni</w:t>
      </w:r>
      <w:r w:rsidR="009B2789" w:rsidRPr="00996B04">
        <w:rPr>
          <w:rFonts w:asciiTheme="minorHAnsi" w:hAnsiTheme="minorHAnsi"/>
        </w:rPr>
        <w:t>ñas,</w:t>
      </w:r>
      <w:r w:rsidR="00D4645B">
        <w:rPr>
          <w:rFonts w:asciiTheme="minorHAnsi" w:hAnsiTheme="minorHAnsi"/>
        </w:rPr>
        <w:t xml:space="preserve"> </w:t>
      </w:r>
      <w:r w:rsidRPr="00CB11A7">
        <w:rPr>
          <w:rFonts w:asciiTheme="minorHAnsi" w:hAnsiTheme="minorHAnsi"/>
        </w:rPr>
        <w:t>adolescentes</w:t>
      </w:r>
      <w:r w:rsidR="00D4645B">
        <w:rPr>
          <w:rFonts w:asciiTheme="minorHAnsi" w:hAnsiTheme="minorHAnsi"/>
        </w:rPr>
        <w:t>, mujeres embrazadas</w:t>
      </w:r>
      <w:r w:rsidRPr="00CB11A7">
        <w:rPr>
          <w:rFonts w:asciiTheme="minorHAnsi" w:hAnsiTheme="minorHAnsi"/>
        </w:rPr>
        <w:t xml:space="preserve"> y al personal de salud.</w:t>
      </w:r>
    </w:p>
    <w:p w14:paraId="7BD74B7C" w14:textId="77777777" w:rsidR="00CB11A7" w:rsidRDefault="00CB11A7" w:rsidP="00CB11A7">
      <w:pPr>
        <w:pStyle w:val="Heading1"/>
        <w:spacing w:line="240" w:lineRule="auto"/>
        <w:rPr>
          <w:rFonts w:asciiTheme="minorHAnsi" w:eastAsiaTheme="minorHAnsi" w:hAnsiTheme="minorHAnsi" w:cstheme="minorBidi"/>
          <w:b w:val="0"/>
          <w:smallCaps w:val="0"/>
          <w:sz w:val="22"/>
          <w:szCs w:val="22"/>
        </w:rPr>
      </w:pPr>
    </w:p>
    <w:p w14:paraId="0EC1AAFE" w14:textId="397C97C6" w:rsidR="0058410E" w:rsidRPr="00550291" w:rsidRDefault="0021250E" w:rsidP="00CB11A7">
      <w:pPr>
        <w:pStyle w:val="Heading1"/>
        <w:spacing w:line="240" w:lineRule="auto"/>
        <w:rPr>
          <w:rFonts w:ascii="Calibri Light" w:hAnsi="Calibri Light" w:cs="Calibri Light"/>
          <w:smallCaps w:val="0"/>
          <w:szCs w:val="28"/>
        </w:rPr>
      </w:pPr>
      <w:bookmarkStart w:id="8" w:name="_Toc167784148"/>
      <w:r>
        <w:rPr>
          <w:rFonts w:ascii="Calibri Light" w:hAnsi="Calibri Light" w:cs="Calibri Light"/>
          <w:szCs w:val="28"/>
        </w:rPr>
        <w:t xml:space="preserve">3. </w:t>
      </w:r>
      <w:r w:rsidR="0058410E" w:rsidRPr="00550291">
        <w:rPr>
          <w:rFonts w:ascii="Calibri Light" w:hAnsi="Calibri Light" w:cs="Calibri Light"/>
          <w:szCs w:val="28"/>
        </w:rPr>
        <w:t>Plazo estimado</w:t>
      </w:r>
      <w:bookmarkEnd w:id="6"/>
      <w:bookmarkEnd w:id="7"/>
      <w:bookmarkEnd w:id="8"/>
    </w:p>
    <w:p w14:paraId="36C989F2" w14:textId="3BB399B6" w:rsidR="0058410E" w:rsidRPr="0021250E" w:rsidRDefault="00D50EDD" w:rsidP="0021250E">
      <w:pPr>
        <w:rPr>
          <w:i/>
          <w:iCs/>
        </w:rPr>
      </w:pPr>
      <w:r w:rsidRPr="00665830">
        <w:rPr>
          <w:i/>
          <w:iCs/>
          <w:color w:val="000000" w:themeColor="text1"/>
        </w:rPr>
        <w:t>90</w:t>
      </w:r>
      <w:r w:rsidR="0058410E" w:rsidRPr="00883D6F">
        <w:rPr>
          <w:i/>
          <w:iCs/>
          <w:color w:val="000000" w:themeColor="text1"/>
        </w:rPr>
        <w:t xml:space="preserve"> </w:t>
      </w:r>
      <w:r w:rsidR="0058410E" w:rsidRPr="0021250E">
        <w:rPr>
          <w:i/>
          <w:iCs/>
        </w:rPr>
        <w:t xml:space="preserve">días </w:t>
      </w:r>
      <w:r w:rsidR="00883D6F">
        <w:rPr>
          <w:i/>
          <w:iCs/>
        </w:rPr>
        <w:t>de ejecución de obra</w:t>
      </w:r>
      <w:r w:rsidR="0058410E" w:rsidRPr="0021250E">
        <w:rPr>
          <w:i/>
          <w:iCs/>
        </w:rPr>
        <w:t>.</w:t>
      </w:r>
    </w:p>
    <w:p w14:paraId="6051028C" w14:textId="3A111855" w:rsidR="002B62AC" w:rsidRPr="00883D6F" w:rsidRDefault="0058410E" w:rsidP="0021250E">
      <w:pPr>
        <w:rPr>
          <w:i/>
          <w:iCs/>
          <w:lang w:val="es-VE"/>
        </w:rPr>
      </w:pPr>
      <w:r w:rsidRPr="00665830">
        <w:rPr>
          <w:i/>
          <w:iCs/>
          <w:color w:val="000000" w:themeColor="text1"/>
        </w:rPr>
        <w:t>180</w:t>
      </w:r>
      <w:r w:rsidRPr="0021250E">
        <w:rPr>
          <w:i/>
          <w:iCs/>
        </w:rPr>
        <w:t xml:space="preserve"> días de garantía </w:t>
      </w:r>
      <w:r w:rsidR="00883D6F">
        <w:rPr>
          <w:i/>
          <w:iCs/>
        </w:rPr>
        <w:t xml:space="preserve">a partir de la firma del acta de terminación. </w:t>
      </w:r>
      <w:r w:rsidR="00883D6F">
        <w:rPr>
          <w:i/>
          <w:iCs/>
          <w:lang w:val="es-VE"/>
        </w:rPr>
        <w:t xml:space="preserve"> </w:t>
      </w:r>
    </w:p>
    <w:p w14:paraId="4B747A80" w14:textId="49F98411" w:rsidR="0058410E" w:rsidRPr="00550291" w:rsidRDefault="0021250E" w:rsidP="00550291">
      <w:pPr>
        <w:pStyle w:val="Heading1"/>
        <w:rPr>
          <w:rFonts w:ascii="Calibri Light" w:hAnsi="Calibri Light" w:cs="Calibri Light"/>
          <w:smallCaps w:val="0"/>
          <w:szCs w:val="28"/>
        </w:rPr>
      </w:pPr>
      <w:bookmarkStart w:id="9" w:name="_Toc100139952"/>
      <w:bookmarkStart w:id="10" w:name="_Toc167784149"/>
      <w:r>
        <w:rPr>
          <w:rFonts w:ascii="Calibri Light" w:hAnsi="Calibri Light" w:cs="Calibri Light"/>
          <w:szCs w:val="28"/>
        </w:rPr>
        <w:t xml:space="preserve">4. </w:t>
      </w:r>
      <w:bookmarkEnd w:id="9"/>
      <w:r w:rsidR="00BB6D49">
        <w:rPr>
          <w:rFonts w:ascii="Calibri Light" w:hAnsi="Calibri Light" w:cs="Calibri Light"/>
          <w:szCs w:val="28"/>
        </w:rPr>
        <w:t>Intersectorialidad</w:t>
      </w:r>
      <w:bookmarkEnd w:id="10"/>
    </w:p>
    <w:p w14:paraId="0D5AB9A4" w14:textId="2F06C8CC" w:rsidR="00711A3C" w:rsidRPr="00996B04" w:rsidRDefault="00B25C79" w:rsidP="00996B04">
      <w:pPr>
        <w:spacing w:after="40"/>
        <w:rPr>
          <w:rFonts w:asciiTheme="minorHAnsi" w:hAnsiTheme="minorHAnsi"/>
        </w:rPr>
      </w:pPr>
      <w:bookmarkStart w:id="11" w:name="_Toc100139953"/>
      <w:r w:rsidRPr="00996B04">
        <w:rPr>
          <w:rFonts w:asciiTheme="minorHAnsi" w:hAnsiTheme="minorHAnsi"/>
        </w:rPr>
        <w:t xml:space="preserve">UNICEF está implementando programas de Salud y Nutrición en establecimientos de salud prioritarios, con un enfoque especial en las áreas materno-infantil. Las intervenciones del programa WASH se han diseñado para complementar estas acciones y fortalecer la calidad de los servicios ofrecidos. En este sentido, el sector Salud de UNICEF ha provisto equipamiento, insumos y medicamentos, y ha realizado adecuaciones en los servicios para mejorar la atención a la población. Por otro lado, el sector Nutrición ha llevado a cabo la rehabilitación del área de atención nutricional y </w:t>
      </w:r>
      <w:r w:rsidR="00F4533B" w:rsidRPr="00996B04">
        <w:rPr>
          <w:rFonts w:asciiTheme="minorHAnsi" w:hAnsiTheme="minorHAnsi"/>
        </w:rPr>
        <w:t xml:space="preserve">preparación </w:t>
      </w:r>
      <w:r w:rsidRPr="00996B04">
        <w:rPr>
          <w:rFonts w:asciiTheme="minorHAnsi" w:hAnsiTheme="minorHAnsi"/>
        </w:rPr>
        <w:t>fórmulas lácteas, así como la promoción y apoyo en la disponibilidad de bancos de leche materna y salas de lactancia. La colaboración intersectorial entre los programas de Salud, Nutrición y WASH de UNICEF ha resultado en una notable mejora de la infraestructura y los servicios prestados en estos centros de salud, generando un impacto directo en la población beneficiaria.</w:t>
      </w:r>
    </w:p>
    <w:p w14:paraId="12585D01" w14:textId="77777777" w:rsidR="00711A3C" w:rsidRPr="00711A3C" w:rsidRDefault="00711A3C" w:rsidP="00711A3C"/>
    <w:p w14:paraId="3E0DBD37" w14:textId="0798ECEB" w:rsidR="00EA643F" w:rsidRPr="00EA643F" w:rsidRDefault="6313E22A" w:rsidP="00EA643F">
      <w:pPr>
        <w:pStyle w:val="Heading1"/>
        <w:rPr>
          <w:rFonts w:ascii="Calibri Light" w:hAnsi="Calibri Light" w:cs="Calibri Light"/>
        </w:rPr>
      </w:pPr>
      <w:bookmarkStart w:id="12" w:name="_Toc167784150"/>
      <w:r w:rsidRPr="0342D885">
        <w:rPr>
          <w:rFonts w:ascii="Calibri Light" w:hAnsi="Calibri Light" w:cs="Calibri Light"/>
        </w:rPr>
        <w:t>5. Localización</w:t>
      </w:r>
      <w:bookmarkEnd w:id="12"/>
    </w:p>
    <w:tbl>
      <w:tblPr>
        <w:tblStyle w:val="TableGrid"/>
        <w:tblW w:w="0" w:type="auto"/>
        <w:tblLook w:val="04A0" w:firstRow="1" w:lastRow="0" w:firstColumn="1" w:lastColumn="0" w:noHBand="0" w:noVBand="1"/>
      </w:tblPr>
      <w:tblGrid>
        <w:gridCol w:w="4642"/>
        <w:gridCol w:w="2463"/>
        <w:gridCol w:w="3117"/>
      </w:tblGrid>
      <w:tr w:rsidR="00EA643F" w14:paraId="139CDD82" w14:textId="59BA7614" w:rsidTr="00C91751">
        <w:tc>
          <w:tcPr>
            <w:tcW w:w="4642" w:type="dxa"/>
          </w:tcPr>
          <w:p w14:paraId="302350E7" w14:textId="00226B0E" w:rsidR="00EA643F" w:rsidRPr="00EA643F" w:rsidRDefault="00EA643F" w:rsidP="00EA643F">
            <w:pPr>
              <w:spacing w:after="40"/>
              <w:rPr>
                <w:rStyle w:val="Hyperlink"/>
                <w:b/>
                <w:i/>
                <w:iCs/>
                <w:noProof/>
                <w:color w:val="auto"/>
                <w:u w:val="none"/>
              </w:rPr>
            </w:pPr>
            <w:r>
              <w:rPr>
                <w:rStyle w:val="Hyperlink"/>
                <w:b/>
                <w:i/>
                <w:iCs/>
                <w:noProof/>
                <w:color w:val="auto"/>
                <w:u w:val="none"/>
              </w:rPr>
              <w:t xml:space="preserve">            </w:t>
            </w:r>
            <w:r w:rsidRPr="00EA643F">
              <w:rPr>
                <w:rStyle w:val="Hyperlink"/>
                <w:b/>
                <w:i/>
                <w:iCs/>
                <w:noProof/>
                <w:color w:val="auto"/>
                <w:u w:val="none"/>
              </w:rPr>
              <w:t>NOMBRE DEL ESTABLECIMIENTO DE SALUD</w:t>
            </w:r>
          </w:p>
        </w:tc>
        <w:tc>
          <w:tcPr>
            <w:tcW w:w="2463" w:type="dxa"/>
          </w:tcPr>
          <w:p w14:paraId="55E37F70" w14:textId="7C7F8054" w:rsidR="00EA643F" w:rsidRDefault="00EA643F" w:rsidP="00EA643F">
            <w:pPr>
              <w:spacing w:after="40"/>
              <w:rPr>
                <w:rFonts w:asciiTheme="minorHAnsi" w:hAnsiTheme="minorHAnsi" w:cstheme="minorHAnsi"/>
              </w:rPr>
            </w:pPr>
            <w:r>
              <w:rPr>
                <w:rStyle w:val="Hyperlink"/>
                <w:b/>
                <w:i/>
                <w:iCs/>
                <w:noProof/>
                <w:color w:val="auto"/>
                <w:u w:val="none"/>
              </w:rPr>
              <w:t xml:space="preserve">         </w:t>
            </w:r>
            <w:r w:rsidRPr="00EA643F">
              <w:rPr>
                <w:rStyle w:val="Hyperlink"/>
                <w:b/>
                <w:i/>
                <w:iCs/>
                <w:noProof/>
                <w:color w:val="auto"/>
                <w:u w:val="none"/>
              </w:rPr>
              <w:t>MUNICIPIO</w:t>
            </w:r>
          </w:p>
        </w:tc>
        <w:tc>
          <w:tcPr>
            <w:tcW w:w="3117" w:type="dxa"/>
          </w:tcPr>
          <w:p w14:paraId="6150CCC2" w14:textId="65CE9CEB" w:rsidR="00EA643F" w:rsidRPr="00EA643F" w:rsidRDefault="00EA643F" w:rsidP="00EA643F">
            <w:pPr>
              <w:spacing w:after="40"/>
              <w:jc w:val="center"/>
              <w:rPr>
                <w:rFonts w:asciiTheme="minorHAnsi" w:hAnsiTheme="minorHAnsi" w:cstheme="minorHAnsi"/>
                <w:b/>
                <w:bCs/>
                <w:i/>
                <w:iCs/>
              </w:rPr>
            </w:pPr>
            <w:r w:rsidRPr="00EA643F">
              <w:rPr>
                <w:rFonts w:asciiTheme="minorHAnsi" w:hAnsiTheme="minorHAnsi"/>
                <w:b/>
                <w:bCs/>
                <w:i/>
                <w:iCs/>
              </w:rPr>
              <w:t>COORDENADA</w:t>
            </w:r>
            <w:r w:rsidR="00540A16">
              <w:rPr>
                <w:rFonts w:asciiTheme="minorHAnsi" w:hAnsiTheme="minorHAnsi"/>
                <w:b/>
                <w:bCs/>
                <w:i/>
                <w:iCs/>
              </w:rPr>
              <w:t>S</w:t>
            </w:r>
          </w:p>
        </w:tc>
      </w:tr>
      <w:tr w:rsidR="00EA643F" w14:paraId="3F427022" w14:textId="73CC131A" w:rsidTr="00C91751">
        <w:tc>
          <w:tcPr>
            <w:tcW w:w="4642" w:type="dxa"/>
          </w:tcPr>
          <w:p w14:paraId="16A58D79" w14:textId="55221678" w:rsidR="00EA643F" w:rsidRPr="00C378D1" w:rsidRDefault="00000000" w:rsidP="00EA643F">
            <w:pPr>
              <w:spacing w:after="40"/>
              <w:rPr>
                <w:rFonts w:asciiTheme="minorHAnsi" w:hAnsiTheme="minorHAnsi" w:cstheme="minorHAnsi"/>
                <w:sz w:val="16"/>
                <w:szCs w:val="16"/>
              </w:rPr>
            </w:pPr>
            <w:hyperlink w:anchor="_Toc167452610" w:history="1">
              <w:r w:rsidR="00EA643F" w:rsidRPr="00C378D1">
                <w:rPr>
                  <w:rStyle w:val="Hyperlink"/>
                  <w:bCs/>
                  <w:noProof/>
                  <w:color w:val="auto"/>
                  <w:sz w:val="16"/>
                  <w:szCs w:val="16"/>
                  <w:u w:val="none"/>
                </w:rPr>
                <w:t>Hospital II binacional paraguaipoa Dr. Jose Leonardo Fernández</w:t>
              </w:r>
              <w:r w:rsidR="00EA643F" w:rsidRPr="00C378D1">
                <w:rPr>
                  <w:noProof/>
                  <w:webHidden/>
                  <w:sz w:val="16"/>
                  <w:szCs w:val="16"/>
                </w:rPr>
                <w:tab/>
              </w:r>
            </w:hyperlink>
          </w:p>
        </w:tc>
        <w:tc>
          <w:tcPr>
            <w:tcW w:w="2463" w:type="dxa"/>
          </w:tcPr>
          <w:p w14:paraId="68311D6B" w14:textId="631AE75B" w:rsidR="00EA643F" w:rsidRPr="00C378D1" w:rsidRDefault="00C91751" w:rsidP="00EA643F">
            <w:pPr>
              <w:spacing w:after="40"/>
              <w:rPr>
                <w:rFonts w:asciiTheme="minorHAnsi" w:hAnsiTheme="minorHAnsi" w:cstheme="minorHAnsi"/>
                <w:sz w:val="16"/>
                <w:szCs w:val="16"/>
              </w:rPr>
            </w:pPr>
            <w:r w:rsidRPr="00C91751">
              <w:rPr>
                <w:rFonts w:asciiTheme="minorHAnsi" w:hAnsiTheme="minorHAnsi" w:cstheme="minorHAnsi"/>
                <w:sz w:val="16"/>
                <w:szCs w:val="16"/>
              </w:rPr>
              <w:t xml:space="preserve">INDÍGENA BOLIVARIANO GUAJIRA  </w:t>
            </w:r>
          </w:p>
        </w:tc>
        <w:tc>
          <w:tcPr>
            <w:tcW w:w="3117" w:type="dxa"/>
          </w:tcPr>
          <w:p w14:paraId="7705CA79" w14:textId="47D25C75" w:rsidR="00EA643F" w:rsidRPr="00C378D1" w:rsidRDefault="00274C75" w:rsidP="00274C75">
            <w:pPr>
              <w:spacing w:after="40"/>
              <w:jc w:val="center"/>
              <w:rPr>
                <w:rFonts w:asciiTheme="minorHAnsi" w:hAnsiTheme="minorHAnsi" w:cstheme="minorHAnsi"/>
                <w:sz w:val="16"/>
                <w:szCs w:val="16"/>
              </w:rPr>
            </w:pPr>
            <w:r w:rsidRPr="00274C75">
              <w:rPr>
                <w:rFonts w:asciiTheme="minorHAnsi" w:hAnsiTheme="minorHAnsi" w:cstheme="minorHAnsi"/>
                <w:sz w:val="16"/>
                <w:szCs w:val="16"/>
              </w:rPr>
              <w:t>11,085720</w:t>
            </w:r>
            <w:r w:rsidRPr="00274C75">
              <w:rPr>
                <w:rFonts w:asciiTheme="minorHAnsi" w:hAnsiTheme="minorHAnsi" w:cstheme="minorHAnsi"/>
                <w:sz w:val="16"/>
                <w:szCs w:val="16"/>
              </w:rPr>
              <w:tab/>
              <w:t>-71,855480</w:t>
            </w:r>
          </w:p>
        </w:tc>
      </w:tr>
      <w:tr w:rsidR="00EA643F" w14:paraId="2C29B622" w14:textId="22E8889E" w:rsidTr="00C91751">
        <w:tc>
          <w:tcPr>
            <w:tcW w:w="4642" w:type="dxa"/>
          </w:tcPr>
          <w:p w14:paraId="67B61B0D" w14:textId="172815BB" w:rsidR="00EA643F" w:rsidRPr="00C378D1" w:rsidRDefault="00000000" w:rsidP="00EA643F">
            <w:pPr>
              <w:spacing w:after="40"/>
              <w:rPr>
                <w:rFonts w:asciiTheme="minorHAnsi" w:hAnsiTheme="minorHAnsi" w:cstheme="minorHAnsi"/>
                <w:sz w:val="16"/>
                <w:szCs w:val="16"/>
              </w:rPr>
            </w:pPr>
            <w:hyperlink w:anchor="_Toc167452612" w:history="1">
              <w:r w:rsidR="00EA643F" w:rsidRPr="00C378D1">
                <w:rPr>
                  <w:rStyle w:val="Hyperlink"/>
                  <w:bCs/>
                  <w:noProof/>
                  <w:color w:val="auto"/>
                  <w:sz w:val="16"/>
                  <w:szCs w:val="16"/>
                  <w:u w:val="none"/>
                </w:rPr>
                <w:t>Hospital</w:t>
              </w:r>
              <w:r w:rsidR="00C378D1" w:rsidRPr="00C378D1">
                <w:rPr>
                  <w:rStyle w:val="Hyperlink"/>
                  <w:bCs/>
                  <w:noProof/>
                  <w:color w:val="auto"/>
                  <w:sz w:val="16"/>
                  <w:szCs w:val="16"/>
                  <w:u w:val="none"/>
                </w:rPr>
                <w:t xml:space="preserve"> </w:t>
              </w:r>
              <w:r w:rsidR="00996B04">
                <w:rPr>
                  <w:rStyle w:val="Hyperlink"/>
                  <w:bCs/>
                  <w:noProof/>
                  <w:color w:val="auto"/>
                  <w:sz w:val="16"/>
                  <w:szCs w:val="16"/>
                  <w:u w:val="none"/>
                </w:rPr>
                <w:t>I</w:t>
              </w:r>
              <w:r w:rsidR="00EA643F" w:rsidRPr="00C378D1">
                <w:rPr>
                  <w:rStyle w:val="Hyperlink"/>
                  <w:bCs/>
                  <w:noProof/>
                  <w:color w:val="auto"/>
                  <w:sz w:val="16"/>
                  <w:szCs w:val="16"/>
                  <w:u w:val="none"/>
                </w:rPr>
                <w:t>sla de toas</w:t>
              </w:r>
              <w:r w:rsidR="00EA643F" w:rsidRPr="00C378D1">
                <w:rPr>
                  <w:noProof/>
                  <w:webHidden/>
                  <w:sz w:val="16"/>
                  <w:szCs w:val="16"/>
                </w:rPr>
                <w:tab/>
              </w:r>
            </w:hyperlink>
          </w:p>
        </w:tc>
        <w:tc>
          <w:tcPr>
            <w:tcW w:w="2463" w:type="dxa"/>
          </w:tcPr>
          <w:p w14:paraId="5038BFFA" w14:textId="0A1E12C8" w:rsidR="00EA643F" w:rsidRPr="00C378D1" w:rsidRDefault="00C378D1" w:rsidP="00EA643F">
            <w:pPr>
              <w:spacing w:after="40"/>
              <w:rPr>
                <w:rFonts w:asciiTheme="minorHAnsi" w:hAnsiTheme="minorHAnsi" w:cstheme="minorHAnsi"/>
                <w:sz w:val="16"/>
                <w:szCs w:val="16"/>
              </w:rPr>
            </w:pPr>
            <w:r w:rsidRPr="00C378D1">
              <w:rPr>
                <w:rFonts w:asciiTheme="minorHAnsi" w:hAnsiTheme="minorHAnsi" w:cstheme="minorHAnsi"/>
                <w:sz w:val="16"/>
                <w:szCs w:val="16"/>
              </w:rPr>
              <w:t>ALMIRANTE PADILLA</w:t>
            </w:r>
          </w:p>
        </w:tc>
        <w:tc>
          <w:tcPr>
            <w:tcW w:w="3117" w:type="dxa"/>
          </w:tcPr>
          <w:p w14:paraId="4DCDD0D1" w14:textId="4AA20887" w:rsidR="00EA643F" w:rsidRPr="00C378D1" w:rsidRDefault="009A16D7" w:rsidP="009A16D7">
            <w:pPr>
              <w:spacing w:after="40"/>
              <w:jc w:val="center"/>
              <w:rPr>
                <w:rFonts w:asciiTheme="minorHAnsi" w:hAnsiTheme="minorHAnsi" w:cstheme="minorHAnsi"/>
                <w:sz w:val="16"/>
                <w:szCs w:val="16"/>
              </w:rPr>
            </w:pPr>
            <w:r w:rsidRPr="009A16D7">
              <w:rPr>
                <w:rFonts w:asciiTheme="minorHAnsi" w:hAnsiTheme="minorHAnsi" w:cstheme="minorHAnsi"/>
                <w:sz w:val="16"/>
                <w:szCs w:val="16"/>
              </w:rPr>
              <w:t>10,960150</w:t>
            </w:r>
            <w:r w:rsidRPr="009A16D7">
              <w:rPr>
                <w:rFonts w:asciiTheme="minorHAnsi" w:hAnsiTheme="minorHAnsi" w:cstheme="minorHAnsi"/>
                <w:sz w:val="16"/>
                <w:szCs w:val="16"/>
              </w:rPr>
              <w:tab/>
              <w:t>-71,752499</w:t>
            </w:r>
          </w:p>
        </w:tc>
      </w:tr>
    </w:tbl>
    <w:p w14:paraId="5957FD2D" w14:textId="5E2697D9" w:rsidR="00EA643F" w:rsidRPr="00FB7318" w:rsidRDefault="00EA643F" w:rsidP="43AECC62">
      <w:pPr>
        <w:spacing w:after="40"/>
        <w:rPr>
          <w:rFonts w:asciiTheme="minorHAnsi" w:hAnsiTheme="minorHAnsi"/>
        </w:rPr>
      </w:pPr>
    </w:p>
    <w:p w14:paraId="162E32B5" w14:textId="6104FB1C" w:rsidR="00666098" w:rsidRDefault="002C5E60" w:rsidP="00666098">
      <w:pPr>
        <w:pStyle w:val="Heading1"/>
        <w:rPr>
          <w:rFonts w:ascii="Calibri Light" w:hAnsi="Calibri Light" w:cs="Calibri Light"/>
          <w:szCs w:val="28"/>
        </w:rPr>
      </w:pPr>
      <w:bookmarkStart w:id="13" w:name="_Toc53093916"/>
      <w:bookmarkStart w:id="14" w:name="_Toc100139954"/>
      <w:bookmarkStart w:id="15" w:name="_Ref124344049"/>
      <w:bookmarkStart w:id="16" w:name="_Toc167784151"/>
      <w:bookmarkEnd w:id="11"/>
      <w:r>
        <w:rPr>
          <w:rFonts w:ascii="Calibri Light" w:hAnsi="Calibri Light" w:cs="Calibri Light"/>
          <w:szCs w:val="28"/>
        </w:rPr>
        <w:lastRenderedPageBreak/>
        <w:t>6</w:t>
      </w:r>
      <w:r w:rsidR="0021250E">
        <w:rPr>
          <w:rFonts w:ascii="Calibri Light" w:hAnsi="Calibri Light" w:cs="Calibri Light"/>
          <w:szCs w:val="28"/>
        </w:rPr>
        <w:t xml:space="preserve">. </w:t>
      </w:r>
      <w:r w:rsidR="001A6244" w:rsidRPr="00550291">
        <w:rPr>
          <w:rFonts w:ascii="Calibri Light" w:hAnsi="Calibri Light" w:cs="Calibri Light"/>
          <w:szCs w:val="28"/>
        </w:rPr>
        <w:t>Especificaciones técnica</w:t>
      </w:r>
      <w:bookmarkEnd w:id="13"/>
      <w:bookmarkEnd w:id="14"/>
      <w:bookmarkEnd w:id="15"/>
      <w:bookmarkEnd w:id="16"/>
    </w:p>
    <w:p w14:paraId="7F670CF0" w14:textId="1B7D9FBA" w:rsidR="00666098" w:rsidRPr="00666098" w:rsidRDefault="00666098" w:rsidP="00B1272C">
      <w:pPr>
        <w:pStyle w:val="Heading1"/>
        <w:rPr>
          <w:rFonts w:ascii="Calibri Light" w:hAnsi="Calibri Light" w:cs="Calibri Light"/>
          <w:szCs w:val="28"/>
        </w:rPr>
      </w:pPr>
      <w:bookmarkStart w:id="17" w:name="_Toc167784152"/>
      <w:r w:rsidRPr="00B1272C">
        <w:rPr>
          <w:rFonts w:ascii="Calibri Light" w:hAnsi="Calibri Light" w:cs="Calibri Light"/>
          <w:szCs w:val="28"/>
        </w:rPr>
        <w:t>Hospital II binacional paraguaipoa Dr. Jose Leonardo Fernández</w:t>
      </w:r>
      <w:bookmarkEnd w:id="17"/>
    </w:p>
    <w:tbl>
      <w:tblPr>
        <w:tblStyle w:val="TableGrid1"/>
        <w:tblW w:w="5282" w:type="pct"/>
        <w:tblLayout w:type="fixed"/>
        <w:tblLook w:val="04A0" w:firstRow="1" w:lastRow="0" w:firstColumn="1" w:lastColumn="0" w:noHBand="0" w:noVBand="1"/>
      </w:tblPr>
      <w:tblGrid>
        <w:gridCol w:w="627"/>
        <w:gridCol w:w="5939"/>
        <w:gridCol w:w="719"/>
        <w:gridCol w:w="812"/>
        <w:gridCol w:w="901"/>
        <w:gridCol w:w="810"/>
        <w:gridCol w:w="991"/>
      </w:tblGrid>
      <w:tr w:rsidR="008C5546" w:rsidRPr="00ED2071" w14:paraId="5C9E4206" w14:textId="77777777" w:rsidTr="43AECC62">
        <w:trPr>
          <w:trHeight w:val="545"/>
          <w:tblHeader/>
        </w:trPr>
        <w:tc>
          <w:tcPr>
            <w:tcW w:w="5000" w:type="pct"/>
            <w:gridSpan w:val="7"/>
            <w:shd w:val="clear" w:color="auto" w:fill="00B0F0"/>
            <w:vAlign w:val="center"/>
          </w:tcPr>
          <w:p w14:paraId="5CFFCE68" w14:textId="11052DD9" w:rsidR="008C5546" w:rsidRPr="008C5546" w:rsidRDefault="008C5546" w:rsidP="00B1272C">
            <w:pPr>
              <w:spacing w:line="276" w:lineRule="auto"/>
              <w:jc w:val="left"/>
              <w:rPr>
                <w:rFonts w:asciiTheme="minorHAnsi" w:hAnsiTheme="minorHAnsi" w:cstheme="minorHAnsi"/>
                <w:b/>
                <w:color w:val="FFFFFF" w:themeColor="background1"/>
                <w:sz w:val="24"/>
                <w:szCs w:val="24"/>
              </w:rPr>
            </w:pPr>
            <w:r w:rsidRPr="008C5546">
              <w:rPr>
                <w:rFonts w:asciiTheme="minorHAnsi" w:hAnsiTheme="minorHAnsi" w:cstheme="minorHAnsi"/>
                <w:b/>
                <w:color w:val="FFFFFF" w:themeColor="background1"/>
                <w:sz w:val="24"/>
                <w:szCs w:val="24"/>
              </w:rPr>
              <w:t xml:space="preserve">6.1 Hospital II </w:t>
            </w:r>
            <w:r>
              <w:rPr>
                <w:rFonts w:asciiTheme="minorHAnsi" w:hAnsiTheme="minorHAnsi" w:cstheme="minorHAnsi"/>
                <w:b/>
                <w:color w:val="FFFFFF" w:themeColor="background1"/>
                <w:sz w:val="24"/>
                <w:szCs w:val="24"/>
              </w:rPr>
              <w:t>B</w:t>
            </w:r>
            <w:r w:rsidRPr="008C5546">
              <w:rPr>
                <w:rFonts w:asciiTheme="minorHAnsi" w:hAnsiTheme="minorHAnsi" w:cstheme="minorHAnsi"/>
                <w:b/>
                <w:color w:val="FFFFFF" w:themeColor="background1"/>
                <w:sz w:val="24"/>
                <w:szCs w:val="24"/>
              </w:rPr>
              <w:t xml:space="preserve">inacional </w:t>
            </w:r>
            <w:r>
              <w:rPr>
                <w:rFonts w:asciiTheme="minorHAnsi" w:hAnsiTheme="minorHAnsi" w:cstheme="minorHAnsi"/>
                <w:b/>
                <w:color w:val="FFFFFF" w:themeColor="background1"/>
                <w:sz w:val="24"/>
                <w:szCs w:val="24"/>
              </w:rPr>
              <w:t>P</w:t>
            </w:r>
            <w:r w:rsidRPr="008C5546">
              <w:rPr>
                <w:rFonts w:asciiTheme="minorHAnsi" w:hAnsiTheme="minorHAnsi" w:cstheme="minorHAnsi"/>
                <w:b/>
                <w:color w:val="FFFFFF" w:themeColor="background1"/>
                <w:sz w:val="24"/>
                <w:szCs w:val="24"/>
              </w:rPr>
              <w:t>araguaipoa Dr. Jose Leonardo Fernández</w:t>
            </w:r>
          </w:p>
        </w:tc>
      </w:tr>
      <w:tr w:rsidR="00B1272C" w:rsidRPr="00ED2071" w14:paraId="3187ED64" w14:textId="77777777" w:rsidTr="43AECC62">
        <w:trPr>
          <w:trHeight w:val="437"/>
          <w:tblHeader/>
        </w:trPr>
        <w:tc>
          <w:tcPr>
            <w:tcW w:w="5000" w:type="pct"/>
            <w:gridSpan w:val="7"/>
            <w:shd w:val="clear" w:color="auto" w:fill="002060"/>
            <w:vAlign w:val="center"/>
          </w:tcPr>
          <w:p w14:paraId="2442CB8F" w14:textId="2B5DB3AE" w:rsidR="00B1272C" w:rsidRPr="00B1272C" w:rsidRDefault="00E66583" w:rsidP="00B1272C">
            <w:pPr>
              <w:spacing w:line="276" w:lineRule="auto"/>
              <w:jc w:val="left"/>
              <w:rPr>
                <w:rFonts w:asciiTheme="minorHAnsi" w:eastAsiaTheme="minorEastAsia" w:hAnsiTheme="minorHAnsi" w:cstheme="minorHAnsi"/>
                <w:b/>
                <w:color w:val="FFFFFF" w:themeColor="background1"/>
                <w:sz w:val="18"/>
                <w:szCs w:val="18"/>
                <w:lang w:eastAsia="es-VE"/>
              </w:rPr>
            </w:pPr>
            <w:r w:rsidRPr="005F039C">
              <w:rPr>
                <w:rFonts w:asciiTheme="minorHAnsi" w:hAnsiTheme="minorHAnsi" w:cstheme="minorHAnsi"/>
                <w:b/>
                <w:color w:val="FFFFFF" w:themeColor="background1"/>
                <w:sz w:val="18"/>
                <w:szCs w:val="18"/>
              </w:rPr>
              <w:t>DESCRIPCIÓN DE LOS TRABAJOS REQUERIDOS</w:t>
            </w:r>
            <w:r>
              <w:rPr>
                <w:rFonts w:asciiTheme="minorHAnsi" w:hAnsiTheme="minorHAnsi" w:cstheme="minorHAnsi"/>
                <w:b/>
                <w:color w:val="FFFFFF" w:themeColor="background1"/>
                <w:sz w:val="18"/>
                <w:szCs w:val="18"/>
              </w:rPr>
              <w:t xml:space="preserve">  </w:t>
            </w:r>
          </w:p>
        </w:tc>
      </w:tr>
      <w:tr w:rsidR="00B1272C" w:rsidRPr="00ED2071" w14:paraId="7D33B31D" w14:textId="77777777" w:rsidTr="43AECC62">
        <w:trPr>
          <w:trHeight w:val="1904"/>
          <w:tblHeader/>
        </w:trPr>
        <w:tc>
          <w:tcPr>
            <w:tcW w:w="5000" w:type="pct"/>
            <w:gridSpan w:val="7"/>
            <w:shd w:val="clear" w:color="auto" w:fill="auto"/>
            <w:vAlign w:val="center"/>
          </w:tcPr>
          <w:p w14:paraId="632A9B37" w14:textId="3A4563B2" w:rsidR="00D93CB5" w:rsidRPr="00D93CB5" w:rsidRDefault="00D93CB5" w:rsidP="00D93CB5">
            <w:pPr>
              <w:spacing w:before="0" w:after="240" w:line="276" w:lineRule="auto"/>
              <w:jc w:val="left"/>
              <w:rPr>
                <w:rFonts w:asciiTheme="minorHAnsi" w:hAnsiTheme="minorHAnsi" w:cstheme="minorHAnsi"/>
                <w:sz w:val="18"/>
                <w:szCs w:val="18"/>
              </w:rPr>
            </w:pPr>
            <w:r>
              <w:rPr>
                <w:rFonts w:asciiTheme="minorHAnsi" w:hAnsiTheme="minorHAnsi" w:cstheme="minorHAnsi"/>
                <w:sz w:val="18"/>
                <w:szCs w:val="18"/>
              </w:rPr>
              <w:t xml:space="preserve">La implementación </w:t>
            </w:r>
            <w:r w:rsidRPr="00D93CB5">
              <w:rPr>
                <w:rFonts w:asciiTheme="minorHAnsi" w:hAnsiTheme="minorHAnsi" w:cstheme="minorHAnsi"/>
                <w:sz w:val="18"/>
                <w:szCs w:val="18"/>
              </w:rPr>
              <w:t>tiene como objetivo mejorar el sistema</w:t>
            </w:r>
            <w:r>
              <w:rPr>
                <w:rFonts w:asciiTheme="minorHAnsi" w:hAnsiTheme="minorHAnsi" w:cstheme="minorHAnsi"/>
                <w:sz w:val="18"/>
                <w:szCs w:val="18"/>
              </w:rPr>
              <w:t xml:space="preserve"> hidroneumático, </w:t>
            </w:r>
            <w:r w:rsidRPr="00D93CB5">
              <w:rPr>
                <w:rFonts w:asciiTheme="minorHAnsi" w:hAnsiTheme="minorHAnsi" w:cstheme="minorHAnsi"/>
                <w:sz w:val="18"/>
                <w:szCs w:val="18"/>
              </w:rPr>
              <w:t>distribución de agua</w:t>
            </w:r>
            <w:r>
              <w:rPr>
                <w:rFonts w:asciiTheme="minorHAnsi" w:hAnsiTheme="minorHAnsi" w:cstheme="minorHAnsi"/>
                <w:sz w:val="18"/>
                <w:szCs w:val="18"/>
              </w:rPr>
              <w:t xml:space="preserve">, rehabilitación del sistema de agua servida y acondicionamiento de las áreas de ruta materna. </w:t>
            </w:r>
            <w:r w:rsidRPr="00D93CB5">
              <w:rPr>
                <w:rFonts w:asciiTheme="minorHAnsi" w:hAnsiTheme="minorHAnsi" w:cstheme="minorHAnsi"/>
                <w:sz w:val="18"/>
                <w:szCs w:val="18"/>
              </w:rPr>
              <w:t xml:space="preserve"> Para lograrlo, se llevarán a cabo las siguientes acciones:</w:t>
            </w:r>
          </w:p>
          <w:p w14:paraId="7491744E" w14:textId="5964C83C" w:rsidR="00D93CB5" w:rsidRPr="00D93CB5" w:rsidRDefault="1ED57181" w:rsidP="43AECC62">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Mantenimiento del sistema hidroneumático: Se realizarán las tareas necesarias para asegurar su funcionamiento óptimo.</w:t>
            </w:r>
            <w:r w:rsidR="64F2C749" w:rsidRPr="43AECC62">
              <w:rPr>
                <w:rFonts w:asciiTheme="minorHAnsi" w:hAnsiTheme="minorHAnsi"/>
                <w:sz w:val="18"/>
                <w:szCs w:val="18"/>
              </w:rPr>
              <w:t xml:space="preserve"> Incluye colocación de un estanque de almacenamiento de Cap. 5.000 litros que</w:t>
            </w:r>
            <w:r w:rsidR="60CD70AA" w:rsidRPr="43AECC62">
              <w:rPr>
                <w:rFonts w:asciiTheme="minorHAnsi" w:hAnsiTheme="minorHAnsi"/>
                <w:sz w:val="18"/>
                <w:szCs w:val="18"/>
              </w:rPr>
              <w:t xml:space="preserve"> funcionara como contingencia si existe cortes </w:t>
            </w:r>
            <w:r w:rsidR="39126D1E" w:rsidRPr="43AECC62">
              <w:rPr>
                <w:rFonts w:asciiTheme="minorHAnsi" w:hAnsiTheme="minorHAnsi"/>
                <w:sz w:val="18"/>
                <w:szCs w:val="18"/>
              </w:rPr>
              <w:t>eléctricos</w:t>
            </w:r>
            <w:r w:rsidR="60CD70AA" w:rsidRPr="43AECC62">
              <w:rPr>
                <w:rFonts w:asciiTheme="minorHAnsi" w:hAnsiTheme="minorHAnsi"/>
                <w:sz w:val="18"/>
                <w:szCs w:val="18"/>
              </w:rPr>
              <w:t>.</w:t>
            </w:r>
          </w:p>
          <w:p w14:paraId="0B27C0B0" w14:textId="0D72E557" w:rsidR="00D93CB5" w:rsidRPr="00D93CB5" w:rsidRDefault="1ED57181" w:rsidP="43AECC62">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 xml:space="preserve">Instalación </w:t>
            </w:r>
            <w:r w:rsidR="34337616" w:rsidRPr="43AECC62">
              <w:rPr>
                <w:rFonts w:asciiTheme="minorHAnsi" w:hAnsiTheme="minorHAnsi"/>
                <w:sz w:val="18"/>
                <w:szCs w:val="18"/>
              </w:rPr>
              <w:t>del sistema de</w:t>
            </w:r>
            <w:r w:rsidRPr="43AECC62">
              <w:rPr>
                <w:rFonts w:asciiTheme="minorHAnsi" w:hAnsiTheme="minorHAnsi"/>
                <w:sz w:val="18"/>
                <w:szCs w:val="18"/>
              </w:rPr>
              <w:t xml:space="preserve"> bombas: Se añadirán bombas</w:t>
            </w:r>
            <w:r w:rsidR="5796E303" w:rsidRPr="43AECC62">
              <w:rPr>
                <w:rFonts w:asciiTheme="minorHAnsi" w:hAnsiTheme="minorHAnsi"/>
                <w:sz w:val="18"/>
                <w:szCs w:val="18"/>
              </w:rPr>
              <w:t xml:space="preserve"> con capacidad total requerida para</w:t>
            </w:r>
            <w:r w:rsidRPr="43AECC62">
              <w:rPr>
                <w:rFonts w:asciiTheme="minorHAnsi" w:hAnsiTheme="minorHAnsi"/>
                <w:sz w:val="18"/>
                <w:szCs w:val="18"/>
              </w:rPr>
              <w:t xml:space="preserve"> mejorar la distribución del agua.</w:t>
            </w:r>
          </w:p>
          <w:p w14:paraId="0F17C63B" w14:textId="77777777" w:rsidR="00D93CB5" w:rsidRPr="00D93CB5" w:rsidRDefault="00D93CB5" w:rsidP="00D93CB5">
            <w:pPr>
              <w:pStyle w:val="ListParagraph"/>
              <w:numPr>
                <w:ilvl w:val="0"/>
                <w:numId w:val="27"/>
              </w:numPr>
              <w:spacing w:before="0" w:after="240" w:line="276" w:lineRule="auto"/>
              <w:jc w:val="left"/>
              <w:rPr>
                <w:rFonts w:asciiTheme="minorHAnsi" w:hAnsiTheme="minorHAnsi" w:cstheme="minorHAnsi"/>
                <w:sz w:val="18"/>
                <w:szCs w:val="18"/>
              </w:rPr>
            </w:pPr>
            <w:r w:rsidRPr="00D93CB5">
              <w:rPr>
                <w:rFonts w:asciiTheme="minorHAnsi" w:hAnsiTheme="minorHAnsi" w:cstheme="minorHAnsi"/>
                <w:sz w:val="18"/>
                <w:szCs w:val="18"/>
              </w:rPr>
              <w:t>Mejora de tableros eléctricos y de control: Se actualizarán los sistemas de control para garantizar un acceso eficiente al agua en todas las áreas prioritarias.</w:t>
            </w:r>
          </w:p>
          <w:p w14:paraId="74A7E3F4" w14:textId="77777777" w:rsidR="00D93CB5" w:rsidRDefault="00D93CB5" w:rsidP="00D93CB5">
            <w:pPr>
              <w:pStyle w:val="ListParagraph"/>
              <w:numPr>
                <w:ilvl w:val="0"/>
                <w:numId w:val="27"/>
              </w:numPr>
              <w:spacing w:before="0" w:after="240" w:line="276" w:lineRule="auto"/>
              <w:jc w:val="left"/>
              <w:rPr>
                <w:rFonts w:asciiTheme="minorHAnsi" w:hAnsiTheme="minorHAnsi" w:cstheme="minorHAnsi"/>
                <w:sz w:val="18"/>
                <w:szCs w:val="18"/>
              </w:rPr>
            </w:pPr>
            <w:r>
              <w:rPr>
                <w:rFonts w:asciiTheme="minorHAnsi" w:hAnsiTheme="minorHAnsi" w:cstheme="minorHAnsi"/>
                <w:sz w:val="18"/>
                <w:szCs w:val="18"/>
              </w:rPr>
              <w:t>Acondicionamiento e incorporación de sistema de tratamiento de aguas servidas con la incorporación de biodigestores y tratamiento primario, limpieza de</w:t>
            </w:r>
            <w:r w:rsidRPr="00D93CB5">
              <w:rPr>
                <w:rFonts w:asciiTheme="minorHAnsi" w:hAnsiTheme="minorHAnsi" w:cstheme="minorHAnsi"/>
                <w:sz w:val="18"/>
                <w:szCs w:val="18"/>
              </w:rPr>
              <w:t xml:space="preserve"> la red de recolección de aguas servidas</w:t>
            </w:r>
            <w:r>
              <w:rPr>
                <w:rFonts w:asciiTheme="minorHAnsi" w:hAnsiTheme="minorHAnsi" w:cstheme="minorHAnsi"/>
                <w:sz w:val="18"/>
                <w:szCs w:val="18"/>
              </w:rPr>
              <w:t>.</w:t>
            </w:r>
          </w:p>
          <w:p w14:paraId="69994B1F" w14:textId="65DDFE83" w:rsidR="00D93CB5" w:rsidRDefault="00D93CB5" w:rsidP="00D93CB5">
            <w:pPr>
              <w:pStyle w:val="ListParagraph"/>
              <w:numPr>
                <w:ilvl w:val="0"/>
                <w:numId w:val="27"/>
              </w:numPr>
              <w:spacing w:before="0" w:after="240" w:line="276" w:lineRule="auto"/>
              <w:jc w:val="left"/>
              <w:rPr>
                <w:rFonts w:asciiTheme="minorHAnsi" w:hAnsiTheme="minorHAnsi" w:cstheme="minorHAnsi"/>
                <w:sz w:val="18"/>
                <w:szCs w:val="18"/>
              </w:rPr>
            </w:pPr>
            <w:r>
              <w:rPr>
                <w:rFonts w:asciiTheme="minorHAnsi" w:hAnsiTheme="minorHAnsi" w:cstheme="minorHAnsi"/>
                <w:sz w:val="18"/>
                <w:szCs w:val="18"/>
              </w:rPr>
              <w:t xml:space="preserve">Construcción </w:t>
            </w:r>
            <w:r w:rsidR="00745185">
              <w:rPr>
                <w:rFonts w:asciiTheme="minorHAnsi" w:hAnsiTheme="minorHAnsi" w:cstheme="minorHAnsi"/>
                <w:sz w:val="18"/>
                <w:szCs w:val="18"/>
              </w:rPr>
              <w:t>de fosa de placentas</w:t>
            </w:r>
          </w:p>
          <w:p w14:paraId="039C59CA" w14:textId="77777777" w:rsidR="00D93CB5" w:rsidRDefault="00D93CB5" w:rsidP="00D93CB5">
            <w:pPr>
              <w:pStyle w:val="ListParagraph"/>
              <w:numPr>
                <w:ilvl w:val="0"/>
                <w:numId w:val="27"/>
              </w:numPr>
              <w:spacing w:before="0" w:after="240" w:line="276" w:lineRule="auto"/>
              <w:jc w:val="left"/>
              <w:rPr>
                <w:rFonts w:asciiTheme="minorHAnsi" w:hAnsiTheme="minorHAnsi" w:cstheme="minorHAnsi"/>
                <w:sz w:val="18"/>
                <w:szCs w:val="18"/>
              </w:rPr>
            </w:pPr>
            <w:r w:rsidRPr="00D93CB5">
              <w:rPr>
                <w:rFonts w:asciiTheme="minorHAnsi" w:hAnsiTheme="minorHAnsi" w:cstheme="minorHAnsi"/>
                <w:sz w:val="18"/>
                <w:szCs w:val="18"/>
              </w:rPr>
              <w:t xml:space="preserve"> </w:t>
            </w:r>
            <w:r>
              <w:rPr>
                <w:rFonts w:asciiTheme="minorHAnsi" w:hAnsiTheme="minorHAnsi" w:cstheme="minorHAnsi"/>
                <w:sz w:val="18"/>
                <w:szCs w:val="18"/>
              </w:rPr>
              <w:t>I</w:t>
            </w:r>
            <w:r w:rsidRPr="00D93CB5">
              <w:rPr>
                <w:rFonts w:asciiTheme="minorHAnsi" w:hAnsiTheme="minorHAnsi" w:cstheme="minorHAnsi"/>
                <w:sz w:val="18"/>
                <w:szCs w:val="18"/>
              </w:rPr>
              <w:t>mpermeabilizarán techos, se aplicará pintura en paredes y se adecuarán las puertas de acceso.</w:t>
            </w:r>
          </w:p>
          <w:p w14:paraId="480B8680" w14:textId="68BB59B5" w:rsidR="00B1272C" w:rsidRPr="00D93CB5" w:rsidRDefault="00D93CB5" w:rsidP="00D93CB5">
            <w:pPr>
              <w:pStyle w:val="ListParagraph"/>
              <w:tabs>
                <w:tab w:val="left" w:pos="70"/>
              </w:tabs>
              <w:spacing w:before="0" w:after="240" w:line="276" w:lineRule="auto"/>
              <w:ind w:left="-110"/>
              <w:jc w:val="left"/>
              <w:rPr>
                <w:rFonts w:asciiTheme="minorHAnsi" w:hAnsiTheme="minorHAnsi" w:cstheme="minorHAnsi"/>
                <w:sz w:val="18"/>
                <w:szCs w:val="18"/>
              </w:rPr>
            </w:pPr>
            <w:r w:rsidRPr="00D93CB5">
              <w:rPr>
                <w:rFonts w:asciiTheme="minorHAnsi" w:hAnsiTheme="minorHAnsi" w:cstheme="minorHAnsi"/>
                <w:sz w:val="18"/>
                <w:szCs w:val="18"/>
              </w:rPr>
              <w:t>Estas medidas asegurarán la funcionalidad de las instalaciones de agua, saneamiento e higiene en prevención de control de infecciones</w:t>
            </w:r>
            <w:r>
              <w:rPr>
                <w:rFonts w:asciiTheme="minorHAnsi" w:hAnsiTheme="minorHAnsi" w:cstheme="minorHAnsi"/>
                <w:sz w:val="18"/>
                <w:szCs w:val="18"/>
              </w:rPr>
              <w:t xml:space="preserve"> en el establecimiento de salud.</w:t>
            </w:r>
          </w:p>
        </w:tc>
      </w:tr>
      <w:tr w:rsidR="00F13F08" w:rsidRPr="00ED2071" w14:paraId="4E8B8308" w14:textId="77777777" w:rsidTr="43AECC62">
        <w:trPr>
          <w:trHeight w:val="455"/>
          <w:tblHeader/>
        </w:trPr>
        <w:tc>
          <w:tcPr>
            <w:tcW w:w="290" w:type="pct"/>
            <w:shd w:val="clear" w:color="auto" w:fill="00B0F0"/>
            <w:vAlign w:val="center"/>
          </w:tcPr>
          <w:p w14:paraId="245EE466" w14:textId="77777777" w:rsidR="00F13F08" w:rsidRDefault="00F13F08" w:rsidP="007C1425">
            <w:pPr>
              <w:jc w:val="center"/>
              <w:rPr>
                <w:rFonts w:ascii="Arial Narrow" w:hAnsi="Arial Narrow"/>
                <w:b/>
              </w:rPr>
            </w:pPr>
          </w:p>
          <w:p w14:paraId="676CE968" w14:textId="77777777" w:rsidR="00F13F08" w:rsidRPr="00ED2071" w:rsidRDefault="00F13F08" w:rsidP="007C1425">
            <w:pPr>
              <w:jc w:val="center"/>
              <w:rPr>
                <w:rFonts w:ascii="Arial Narrow" w:hAnsi="Arial Narrow"/>
                <w:b/>
              </w:rPr>
            </w:pPr>
          </w:p>
        </w:tc>
        <w:tc>
          <w:tcPr>
            <w:tcW w:w="2750" w:type="pct"/>
            <w:shd w:val="clear" w:color="auto" w:fill="00B0F0"/>
            <w:vAlign w:val="center"/>
          </w:tcPr>
          <w:p w14:paraId="58431824" w14:textId="77777777" w:rsidR="00F13F08" w:rsidRPr="00ED2071" w:rsidRDefault="00F13F08" w:rsidP="00437B95">
            <w:pPr>
              <w:jc w:val="left"/>
              <w:rPr>
                <w:rFonts w:ascii="Arial Narrow" w:hAnsi="Arial Narrow"/>
                <w:b/>
              </w:rPr>
            </w:pPr>
            <w:r w:rsidRPr="00ED2071">
              <w:rPr>
                <w:rFonts w:ascii="Arial Narrow" w:hAnsi="Arial Narrow"/>
                <w:b/>
              </w:rPr>
              <w:t>Especificaciones técnicas detalladas</w:t>
            </w:r>
          </w:p>
        </w:tc>
        <w:tc>
          <w:tcPr>
            <w:tcW w:w="333" w:type="pct"/>
            <w:shd w:val="clear" w:color="auto" w:fill="00B0F0"/>
            <w:vAlign w:val="center"/>
          </w:tcPr>
          <w:p w14:paraId="2102035C" w14:textId="77777777" w:rsidR="00F13F08" w:rsidRPr="00ED2071" w:rsidRDefault="00F13F08" w:rsidP="007C1425">
            <w:pPr>
              <w:jc w:val="center"/>
              <w:rPr>
                <w:rFonts w:ascii="Arial Narrow" w:hAnsi="Arial Narrow"/>
                <w:b/>
              </w:rPr>
            </w:pPr>
            <w:r w:rsidRPr="00ED2071">
              <w:rPr>
                <w:rFonts w:ascii="Arial Narrow" w:hAnsi="Arial Narrow"/>
                <w:b/>
              </w:rPr>
              <w:t>Unid.</w:t>
            </w:r>
          </w:p>
        </w:tc>
        <w:tc>
          <w:tcPr>
            <w:tcW w:w="376" w:type="pct"/>
            <w:shd w:val="clear" w:color="auto" w:fill="00B0F0"/>
            <w:vAlign w:val="center"/>
          </w:tcPr>
          <w:p w14:paraId="65479193" w14:textId="77777777" w:rsidR="00F13F08" w:rsidRPr="00ED2071" w:rsidRDefault="00F13F08" w:rsidP="007C1425">
            <w:pPr>
              <w:jc w:val="center"/>
              <w:rPr>
                <w:rFonts w:ascii="Arial Narrow" w:hAnsi="Arial Narrow"/>
                <w:b/>
              </w:rPr>
            </w:pPr>
            <w:proofErr w:type="spellStart"/>
            <w:r w:rsidRPr="00ED2071">
              <w:rPr>
                <w:rFonts w:ascii="Arial Narrow" w:hAnsi="Arial Narrow"/>
                <w:b/>
              </w:rPr>
              <w:t>Cant</w:t>
            </w:r>
            <w:proofErr w:type="spellEnd"/>
            <w:r w:rsidRPr="00ED2071">
              <w:rPr>
                <w:rFonts w:ascii="Arial Narrow" w:hAnsi="Arial Narrow"/>
                <w:b/>
              </w:rPr>
              <w:t>.</w:t>
            </w:r>
          </w:p>
        </w:tc>
        <w:tc>
          <w:tcPr>
            <w:tcW w:w="417" w:type="pct"/>
            <w:shd w:val="clear" w:color="auto" w:fill="00B0F0"/>
            <w:vAlign w:val="center"/>
          </w:tcPr>
          <w:p w14:paraId="05A8943D" w14:textId="77777777" w:rsidR="00F13F08" w:rsidRPr="00ED2071" w:rsidRDefault="00F13F08" w:rsidP="007C1425">
            <w:pPr>
              <w:jc w:val="center"/>
              <w:rPr>
                <w:rFonts w:ascii="Arial Narrow" w:hAnsi="Arial Narrow"/>
                <w:b/>
                <w:sz w:val="20"/>
                <w:szCs w:val="20"/>
              </w:rPr>
            </w:pPr>
            <w:r w:rsidRPr="00ED2071">
              <w:rPr>
                <w:rFonts w:ascii="Arial Narrow" w:hAnsi="Arial Narrow"/>
                <w:b/>
                <w:sz w:val="20"/>
                <w:szCs w:val="20"/>
              </w:rPr>
              <w:t>Precio Unitario (USD)</w:t>
            </w:r>
          </w:p>
        </w:tc>
        <w:tc>
          <w:tcPr>
            <w:tcW w:w="375" w:type="pct"/>
            <w:shd w:val="clear" w:color="auto" w:fill="00B0F0"/>
            <w:vAlign w:val="center"/>
          </w:tcPr>
          <w:p w14:paraId="2F4BA7DA" w14:textId="77777777" w:rsidR="00F13F08" w:rsidRPr="00ED2071" w:rsidRDefault="00F13F08" w:rsidP="007C1425">
            <w:pPr>
              <w:jc w:val="center"/>
              <w:rPr>
                <w:rFonts w:ascii="Arial Narrow" w:hAnsi="Arial Narrow"/>
                <w:b/>
                <w:sz w:val="20"/>
                <w:szCs w:val="20"/>
              </w:rPr>
            </w:pPr>
            <w:r w:rsidRPr="00ED2071">
              <w:rPr>
                <w:rFonts w:ascii="Arial Narrow" w:hAnsi="Arial Narrow"/>
                <w:b/>
                <w:sz w:val="20"/>
                <w:szCs w:val="20"/>
              </w:rPr>
              <w:t>Precio Total (USD)</w:t>
            </w:r>
          </w:p>
        </w:tc>
        <w:tc>
          <w:tcPr>
            <w:tcW w:w="459" w:type="pct"/>
            <w:shd w:val="clear" w:color="auto" w:fill="00B0F0"/>
            <w:vAlign w:val="center"/>
          </w:tcPr>
          <w:p w14:paraId="047318CF" w14:textId="77777777" w:rsidR="00F13F08" w:rsidRPr="00ED2071" w:rsidRDefault="00F13F08" w:rsidP="007C1425">
            <w:pPr>
              <w:jc w:val="center"/>
              <w:rPr>
                <w:rFonts w:ascii="Arial Narrow" w:hAnsi="Arial Narrow"/>
                <w:b/>
                <w:sz w:val="20"/>
                <w:szCs w:val="20"/>
              </w:rPr>
            </w:pPr>
            <w:r w:rsidRPr="00ED2071">
              <w:rPr>
                <w:rFonts w:ascii="Arial Narrow" w:hAnsi="Arial Narrow"/>
                <w:b/>
                <w:sz w:val="20"/>
                <w:szCs w:val="20"/>
              </w:rPr>
              <w:t xml:space="preserve">Código MM </w:t>
            </w:r>
            <w:proofErr w:type="spellStart"/>
            <w:r w:rsidRPr="00ED2071">
              <w:rPr>
                <w:rFonts w:ascii="Arial Narrow" w:hAnsi="Arial Narrow"/>
                <w:b/>
                <w:sz w:val="20"/>
                <w:szCs w:val="20"/>
              </w:rPr>
              <w:t>list</w:t>
            </w:r>
            <w:proofErr w:type="spellEnd"/>
            <w:r w:rsidRPr="00ED2071">
              <w:rPr>
                <w:rFonts w:ascii="Arial Narrow" w:hAnsi="Arial Narrow"/>
                <w:b/>
                <w:sz w:val="20"/>
                <w:szCs w:val="20"/>
              </w:rPr>
              <w:t xml:space="preserve"> (UNICEF)</w:t>
            </w:r>
          </w:p>
        </w:tc>
      </w:tr>
      <w:tr w:rsidR="00F13F08" w:rsidRPr="00ED2071" w14:paraId="718D58A7" w14:textId="77777777" w:rsidTr="43AECC62">
        <w:trPr>
          <w:trHeight w:val="288"/>
        </w:trPr>
        <w:tc>
          <w:tcPr>
            <w:tcW w:w="290" w:type="pct"/>
            <w:shd w:val="clear" w:color="auto" w:fill="BFBFBF" w:themeFill="background1" w:themeFillShade="BF"/>
            <w:vAlign w:val="center"/>
          </w:tcPr>
          <w:p w14:paraId="592EAED5" w14:textId="77777777" w:rsidR="00F13F08" w:rsidRPr="00ED2071" w:rsidRDefault="00F13F08" w:rsidP="007C1425">
            <w:pPr>
              <w:jc w:val="right"/>
              <w:rPr>
                <w:rFonts w:ascii="Arial Narrow" w:hAnsi="Arial Narrow"/>
                <w:b/>
                <w:sz w:val="20"/>
                <w:szCs w:val="20"/>
              </w:rPr>
            </w:pPr>
            <w:r w:rsidRPr="00ED2071">
              <w:rPr>
                <w:rFonts w:ascii="Arial Narrow" w:hAnsi="Arial Narrow"/>
                <w:b/>
                <w:sz w:val="20"/>
                <w:szCs w:val="20"/>
              </w:rPr>
              <w:t>1</w:t>
            </w:r>
          </w:p>
        </w:tc>
        <w:tc>
          <w:tcPr>
            <w:tcW w:w="4710" w:type="pct"/>
            <w:gridSpan w:val="6"/>
            <w:shd w:val="clear" w:color="auto" w:fill="BFBFBF" w:themeFill="background1" w:themeFillShade="BF"/>
            <w:vAlign w:val="center"/>
          </w:tcPr>
          <w:p w14:paraId="6EF614EA" w14:textId="751A8298" w:rsidR="00F13F08" w:rsidRPr="00ED2071" w:rsidRDefault="00F13F08" w:rsidP="007C1425">
            <w:pPr>
              <w:rPr>
                <w:rFonts w:ascii="Arial Narrow" w:hAnsi="Arial Narrow"/>
                <w:b/>
                <w:sz w:val="20"/>
                <w:szCs w:val="20"/>
              </w:rPr>
            </w:pPr>
            <w:r>
              <w:rPr>
                <w:rFonts w:ascii="Arial Narrow" w:hAnsi="Arial Narrow"/>
                <w:b/>
                <w:sz w:val="20"/>
                <w:szCs w:val="20"/>
              </w:rPr>
              <w:t>Suministro y Almacenamiento de Agua, Bombas</w:t>
            </w:r>
          </w:p>
        </w:tc>
      </w:tr>
      <w:tr w:rsidR="00F13F08" w:rsidRPr="00ED2071" w14:paraId="68718308" w14:textId="77777777" w:rsidTr="43AECC62">
        <w:trPr>
          <w:trHeight w:val="20"/>
        </w:trPr>
        <w:tc>
          <w:tcPr>
            <w:tcW w:w="290" w:type="pct"/>
            <w:vAlign w:val="center"/>
          </w:tcPr>
          <w:p w14:paraId="568F046A" w14:textId="79422604"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p>
        </w:tc>
        <w:tc>
          <w:tcPr>
            <w:tcW w:w="2750" w:type="pct"/>
            <w:vAlign w:val="center"/>
          </w:tcPr>
          <w:p w14:paraId="47A93930" w14:textId="619F1ED7"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DE TUBERÍA PLÁSTICA DE ALTA PRESIÓN 2” EXTERNA ACOPLE A LA PARED.</w:t>
            </w:r>
          </w:p>
        </w:tc>
        <w:tc>
          <w:tcPr>
            <w:tcW w:w="333" w:type="pct"/>
            <w:vAlign w:val="center"/>
          </w:tcPr>
          <w:p w14:paraId="4203C8BE" w14:textId="7D0AD51F" w:rsidR="00F13F08" w:rsidRPr="00ED2071" w:rsidRDefault="00F13F08" w:rsidP="004C5DB1">
            <w:pPr>
              <w:jc w:val="center"/>
              <w:rPr>
                <w:rFonts w:ascii="Arial Narrow" w:hAnsi="Arial Narrow"/>
                <w:sz w:val="18"/>
                <w:szCs w:val="18"/>
              </w:rPr>
            </w:pPr>
            <w:r w:rsidRPr="00990C5F">
              <w:rPr>
                <w:rFonts w:ascii="Arial Narrow" w:hAnsi="Arial Narrow"/>
                <w:sz w:val="18"/>
                <w:szCs w:val="18"/>
              </w:rPr>
              <w:t>M</w:t>
            </w:r>
          </w:p>
        </w:tc>
        <w:tc>
          <w:tcPr>
            <w:tcW w:w="376" w:type="pct"/>
            <w:vAlign w:val="center"/>
          </w:tcPr>
          <w:p w14:paraId="263906DA" w14:textId="2676B6CC" w:rsidR="00F13F08" w:rsidRPr="00ED2071" w:rsidRDefault="00F13F08" w:rsidP="004C5DB1">
            <w:pPr>
              <w:jc w:val="center"/>
              <w:rPr>
                <w:rFonts w:ascii="Arial Narrow" w:hAnsi="Arial Narrow"/>
                <w:sz w:val="18"/>
                <w:szCs w:val="18"/>
              </w:rPr>
            </w:pPr>
            <w:r w:rsidRPr="00990C5F">
              <w:rPr>
                <w:rFonts w:ascii="Arial Narrow" w:hAnsi="Arial Narrow"/>
                <w:sz w:val="18"/>
                <w:szCs w:val="18"/>
              </w:rPr>
              <w:t>55.00</w:t>
            </w:r>
          </w:p>
        </w:tc>
        <w:tc>
          <w:tcPr>
            <w:tcW w:w="417" w:type="pct"/>
            <w:vAlign w:val="center"/>
          </w:tcPr>
          <w:p w14:paraId="74C8AD43" w14:textId="77777777" w:rsidR="00F13F08" w:rsidRPr="00ED2071" w:rsidRDefault="00F13F08" w:rsidP="004C5DB1">
            <w:pPr>
              <w:jc w:val="right"/>
              <w:rPr>
                <w:rFonts w:ascii="Arial Narrow" w:hAnsi="Arial Narrow"/>
                <w:sz w:val="18"/>
                <w:szCs w:val="18"/>
              </w:rPr>
            </w:pPr>
          </w:p>
        </w:tc>
        <w:tc>
          <w:tcPr>
            <w:tcW w:w="375" w:type="pct"/>
            <w:vAlign w:val="center"/>
          </w:tcPr>
          <w:p w14:paraId="51ABDBE6" w14:textId="77777777" w:rsidR="00F13F08" w:rsidRPr="00ED2071" w:rsidRDefault="00F13F08" w:rsidP="004C5DB1">
            <w:pPr>
              <w:jc w:val="right"/>
              <w:rPr>
                <w:rFonts w:ascii="Arial Narrow" w:hAnsi="Arial Narrow"/>
                <w:sz w:val="18"/>
                <w:szCs w:val="18"/>
              </w:rPr>
            </w:pPr>
          </w:p>
        </w:tc>
        <w:tc>
          <w:tcPr>
            <w:tcW w:w="459" w:type="pct"/>
            <w:vAlign w:val="center"/>
          </w:tcPr>
          <w:p w14:paraId="491FEA6F" w14:textId="591F6579"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20EE5B4" w14:textId="77777777" w:rsidTr="43AECC62">
        <w:trPr>
          <w:trHeight w:val="20"/>
        </w:trPr>
        <w:tc>
          <w:tcPr>
            <w:tcW w:w="290" w:type="pct"/>
            <w:vAlign w:val="center"/>
          </w:tcPr>
          <w:p w14:paraId="65BCBA86" w14:textId="48705DFB" w:rsidR="00F13F08" w:rsidRPr="00ED2071" w:rsidRDefault="00F13F08" w:rsidP="004C5DB1">
            <w:pPr>
              <w:jc w:val="right"/>
              <w:rPr>
                <w:rFonts w:ascii="Arial Narrow" w:hAnsi="Arial Narrow"/>
                <w:sz w:val="18"/>
                <w:szCs w:val="18"/>
              </w:rPr>
            </w:pPr>
            <w:r w:rsidRPr="0004374C">
              <w:rPr>
                <w:rFonts w:ascii="Arial Narrow" w:hAnsi="Arial Narrow"/>
                <w:sz w:val="18"/>
                <w:szCs w:val="18"/>
              </w:rPr>
              <w:t>1.2</w:t>
            </w:r>
          </w:p>
        </w:tc>
        <w:tc>
          <w:tcPr>
            <w:tcW w:w="2750" w:type="pct"/>
            <w:vAlign w:val="center"/>
          </w:tcPr>
          <w:p w14:paraId="144C80BF" w14:textId="7B24CA15"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DE TUBERÍA PLÁSTICA DE ALTA PRESIÓN 1” EXTERNA ACOPLE A LA PARED.</w:t>
            </w:r>
          </w:p>
        </w:tc>
        <w:tc>
          <w:tcPr>
            <w:tcW w:w="333" w:type="pct"/>
            <w:vAlign w:val="center"/>
          </w:tcPr>
          <w:p w14:paraId="55F3DF99" w14:textId="239EF41C" w:rsidR="00F13F08" w:rsidRPr="00ED2071" w:rsidRDefault="00F13F08" w:rsidP="004C5DB1">
            <w:pPr>
              <w:jc w:val="center"/>
              <w:rPr>
                <w:rFonts w:ascii="Arial Narrow" w:hAnsi="Arial Narrow"/>
                <w:sz w:val="18"/>
                <w:szCs w:val="18"/>
              </w:rPr>
            </w:pPr>
            <w:r w:rsidRPr="00990C5F">
              <w:rPr>
                <w:rFonts w:ascii="Arial Narrow" w:hAnsi="Arial Narrow"/>
                <w:sz w:val="18"/>
                <w:szCs w:val="18"/>
              </w:rPr>
              <w:t>M</w:t>
            </w:r>
          </w:p>
        </w:tc>
        <w:tc>
          <w:tcPr>
            <w:tcW w:w="376" w:type="pct"/>
            <w:vAlign w:val="center"/>
          </w:tcPr>
          <w:p w14:paraId="07D5E3FA" w14:textId="334F77F7" w:rsidR="00F13F08" w:rsidRPr="00ED2071" w:rsidRDefault="00F13F08" w:rsidP="004C5DB1">
            <w:pPr>
              <w:jc w:val="center"/>
              <w:rPr>
                <w:rFonts w:ascii="Arial Narrow" w:hAnsi="Arial Narrow"/>
                <w:sz w:val="18"/>
                <w:szCs w:val="18"/>
              </w:rPr>
            </w:pPr>
            <w:r w:rsidRPr="00990C5F">
              <w:rPr>
                <w:rFonts w:ascii="Arial Narrow" w:hAnsi="Arial Narrow"/>
                <w:sz w:val="18"/>
                <w:szCs w:val="18"/>
              </w:rPr>
              <w:t>23.00</w:t>
            </w:r>
          </w:p>
        </w:tc>
        <w:tc>
          <w:tcPr>
            <w:tcW w:w="417" w:type="pct"/>
            <w:vAlign w:val="center"/>
          </w:tcPr>
          <w:p w14:paraId="339796CF" w14:textId="77777777" w:rsidR="00F13F08" w:rsidRPr="00ED2071" w:rsidRDefault="00F13F08" w:rsidP="004C5DB1">
            <w:pPr>
              <w:jc w:val="right"/>
              <w:rPr>
                <w:rFonts w:ascii="Arial Narrow" w:hAnsi="Arial Narrow"/>
                <w:sz w:val="18"/>
                <w:szCs w:val="18"/>
              </w:rPr>
            </w:pPr>
          </w:p>
        </w:tc>
        <w:tc>
          <w:tcPr>
            <w:tcW w:w="375" w:type="pct"/>
            <w:vAlign w:val="center"/>
          </w:tcPr>
          <w:p w14:paraId="59814463" w14:textId="77777777" w:rsidR="00F13F08" w:rsidRPr="00ED2071" w:rsidRDefault="00F13F08" w:rsidP="004C5DB1">
            <w:pPr>
              <w:jc w:val="right"/>
              <w:rPr>
                <w:rFonts w:ascii="Arial Narrow" w:hAnsi="Arial Narrow"/>
                <w:sz w:val="18"/>
                <w:szCs w:val="18"/>
              </w:rPr>
            </w:pPr>
          </w:p>
        </w:tc>
        <w:tc>
          <w:tcPr>
            <w:tcW w:w="459" w:type="pct"/>
            <w:vAlign w:val="center"/>
          </w:tcPr>
          <w:p w14:paraId="4F2964DA" w14:textId="790D4C8B" w:rsidR="00F13F08" w:rsidRPr="00ED2071" w:rsidRDefault="00F13F08" w:rsidP="004C5DB1">
            <w:pPr>
              <w:jc w:val="right"/>
              <w:rPr>
                <w:rFonts w:ascii="Arial Narrow" w:hAnsi="Arial Narrow"/>
                <w:sz w:val="18"/>
                <w:szCs w:val="18"/>
              </w:rPr>
            </w:pPr>
            <w:r w:rsidRPr="0004374C">
              <w:rPr>
                <w:rFonts w:ascii="Arial Narrow" w:hAnsi="Arial Narrow"/>
                <w:sz w:val="18"/>
                <w:szCs w:val="18"/>
              </w:rPr>
              <w:t>ZX00600</w:t>
            </w:r>
            <w:r>
              <w:rPr>
                <w:rFonts w:ascii="Arial Narrow" w:hAnsi="Arial Narrow"/>
                <w:sz w:val="18"/>
                <w:szCs w:val="18"/>
              </w:rPr>
              <w:t>4</w:t>
            </w:r>
          </w:p>
        </w:tc>
      </w:tr>
      <w:tr w:rsidR="00F13F08" w:rsidRPr="00ED2071" w14:paraId="36E41B66" w14:textId="77777777" w:rsidTr="43AECC62">
        <w:trPr>
          <w:trHeight w:val="20"/>
        </w:trPr>
        <w:tc>
          <w:tcPr>
            <w:tcW w:w="290" w:type="pct"/>
            <w:vAlign w:val="center"/>
          </w:tcPr>
          <w:p w14:paraId="108ECA17" w14:textId="19D2468B" w:rsidR="00F13F08" w:rsidRPr="00ED2071" w:rsidRDefault="00F13F08" w:rsidP="004C5DB1">
            <w:pPr>
              <w:jc w:val="right"/>
              <w:rPr>
                <w:rFonts w:ascii="Arial Narrow" w:hAnsi="Arial Narrow"/>
                <w:sz w:val="18"/>
                <w:szCs w:val="18"/>
              </w:rPr>
            </w:pPr>
            <w:r w:rsidRPr="0004374C">
              <w:rPr>
                <w:rFonts w:ascii="Arial Narrow" w:hAnsi="Arial Narrow"/>
                <w:sz w:val="18"/>
                <w:szCs w:val="18"/>
              </w:rPr>
              <w:t>1.3</w:t>
            </w:r>
          </w:p>
        </w:tc>
        <w:tc>
          <w:tcPr>
            <w:tcW w:w="2750" w:type="pct"/>
            <w:vAlign w:val="center"/>
          </w:tcPr>
          <w:p w14:paraId="50EB8177" w14:textId="2C616E21"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DE TUBERIA DE AGUAS CLARAS, DE PVC ASTM SOLDADA PARA AGUA FRIA, DIAMETRO 1/2" (13mm), EXTERNA ACOPLE A LA PARED.</w:t>
            </w:r>
          </w:p>
        </w:tc>
        <w:tc>
          <w:tcPr>
            <w:tcW w:w="333" w:type="pct"/>
            <w:vAlign w:val="center"/>
          </w:tcPr>
          <w:p w14:paraId="75D28A0B" w14:textId="240794BD" w:rsidR="00F13F08" w:rsidRPr="00ED2071" w:rsidRDefault="00F13F08" w:rsidP="004C5DB1">
            <w:pPr>
              <w:jc w:val="center"/>
              <w:rPr>
                <w:rFonts w:ascii="Arial Narrow" w:hAnsi="Arial Narrow"/>
                <w:sz w:val="18"/>
                <w:szCs w:val="18"/>
              </w:rPr>
            </w:pPr>
            <w:r w:rsidRPr="00990C5F">
              <w:rPr>
                <w:rFonts w:ascii="Arial Narrow" w:hAnsi="Arial Narrow"/>
                <w:sz w:val="18"/>
                <w:szCs w:val="18"/>
              </w:rPr>
              <w:t>ML</w:t>
            </w:r>
          </w:p>
        </w:tc>
        <w:tc>
          <w:tcPr>
            <w:tcW w:w="376" w:type="pct"/>
            <w:vAlign w:val="center"/>
          </w:tcPr>
          <w:p w14:paraId="2906C3B4" w14:textId="0ABA1FFE" w:rsidR="00F13F08" w:rsidRPr="00ED2071" w:rsidRDefault="00F13F08" w:rsidP="004C5DB1">
            <w:pPr>
              <w:jc w:val="center"/>
              <w:rPr>
                <w:rFonts w:ascii="Arial Narrow" w:hAnsi="Arial Narrow"/>
                <w:sz w:val="18"/>
                <w:szCs w:val="18"/>
              </w:rPr>
            </w:pPr>
            <w:r w:rsidRPr="00990C5F">
              <w:rPr>
                <w:rFonts w:ascii="Arial Narrow" w:hAnsi="Arial Narrow"/>
                <w:sz w:val="18"/>
                <w:szCs w:val="18"/>
              </w:rPr>
              <w:t>20.00</w:t>
            </w:r>
          </w:p>
        </w:tc>
        <w:tc>
          <w:tcPr>
            <w:tcW w:w="417" w:type="pct"/>
            <w:vAlign w:val="center"/>
          </w:tcPr>
          <w:p w14:paraId="038EA60A" w14:textId="77777777" w:rsidR="00F13F08" w:rsidRPr="00ED2071" w:rsidRDefault="00F13F08" w:rsidP="004C5DB1">
            <w:pPr>
              <w:jc w:val="right"/>
              <w:rPr>
                <w:rFonts w:ascii="Arial Narrow" w:hAnsi="Arial Narrow"/>
                <w:sz w:val="18"/>
                <w:szCs w:val="18"/>
              </w:rPr>
            </w:pPr>
          </w:p>
        </w:tc>
        <w:tc>
          <w:tcPr>
            <w:tcW w:w="375" w:type="pct"/>
            <w:vAlign w:val="center"/>
          </w:tcPr>
          <w:p w14:paraId="1284725A" w14:textId="77777777" w:rsidR="00F13F08" w:rsidRPr="00ED2071" w:rsidRDefault="00F13F08" w:rsidP="004C5DB1">
            <w:pPr>
              <w:jc w:val="right"/>
              <w:rPr>
                <w:rFonts w:ascii="Arial Narrow" w:hAnsi="Arial Narrow"/>
                <w:sz w:val="18"/>
                <w:szCs w:val="18"/>
              </w:rPr>
            </w:pPr>
          </w:p>
        </w:tc>
        <w:tc>
          <w:tcPr>
            <w:tcW w:w="459" w:type="pct"/>
            <w:vAlign w:val="center"/>
          </w:tcPr>
          <w:p w14:paraId="7E239A51" w14:textId="283BF202"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3DA6551D" w14:textId="77777777" w:rsidTr="43AECC62">
        <w:trPr>
          <w:trHeight w:val="20"/>
        </w:trPr>
        <w:tc>
          <w:tcPr>
            <w:tcW w:w="290" w:type="pct"/>
            <w:vAlign w:val="center"/>
          </w:tcPr>
          <w:p w14:paraId="67FBE933" w14:textId="32E90C9A" w:rsidR="00F13F08" w:rsidRPr="00ED2071" w:rsidRDefault="00F13F08" w:rsidP="004C5DB1">
            <w:pPr>
              <w:jc w:val="right"/>
              <w:rPr>
                <w:rFonts w:ascii="Arial Narrow" w:hAnsi="Arial Narrow"/>
                <w:sz w:val="18"/>
                <w:szCs w:val="18"/>
              </w:rPr>
            </w:pPr>
            <w:r w:rsidRPr="0004374C">
              <w:rPr>
                <w:rFonts w:ascii="Arial Narrow" w:hAnsi="Arial Narrow"/>
                <w:sz w:val="18"/>
                <w:szCs w:val="18"/>
              </w:rPr>
              <w:t>1.</w:t>
            </w:r>
            <w:r>
              <w:rPr>
                <w:rFonts w:ascii="Arial Narrow" w:hAnsi="Arial Narrow"/>
                <w:sz w:val="18"/>
                <w:szCs w:val="18"/>
              </w:rPr>
              <w:t>4</w:t>
            </w:r>
          </w:p>
        </w:tc>
        <w:tc>
          <w:tcPr>
            <w:tcW w:w="2750" w:type="pct"/>
            <w:vAlign w:val="center"/>
          </w:tcPr>
          <w:p w14:paraId="462E3EDD" w14:textId="30CABFCE"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DE TUBERIA DE AGUAS CLARAS, DE PVC ASTM SOLDADA PARA AGUA FRIA, DIAMETRO</w:t>
            </w:r>
            <w:r w:rsidRPr="00990C5F">
              <w:rPr>
                <w:rFonts w:ascii="Arial Narrow" w:hAnsi="Arial Narrow"/>
                <w:sz w:val="18"/>
                <w:szCs w:val="18"/>
              </w:rPr>
              <w:br/>
              <w:t>3/4" (19mm), ASTM, EMBUTIDA O ENTERRADA. INCLUYE CONEXIONES.</w:t>
            </w:r>
          </w:p>
        </w:tc>
        <w:tc>
          <w:tcPr>
            <w:tcW w:w="333" w:type="pct"/>
            <w:vAlign w:val="center"/>
          </w:tcPr>
          <w:p w14:paraId="772E8F5B" w14:textId="51E1E3D6" w:rsidR="00F13F08" w:rsidRPr="00ED2071" w:rsidRDefault="00F13F08" w:rsidP="004C5DB1">
            <w:pPr>
              <w:jc w:val="center"/>
              <w:rPr>
                <w:rFonts w:ascii="Arial Narrow" w:hAnsi="Arial Narrow"/>
                <w:sz w:val="18"/>
                <w:szCs w:val="18"/>
              </w:rPr>
            </w:pPr>
            <w:r w:rsidRPr="00990C5F">
              <w:rPr>
                <w:rFonts w:ascii="Arial Narrow" w:hAnsi="Arial Narrow"/>
                <w:sz w:val="18"/>
                <w:szCs w:val="18"/>
              </w:rPr>
              <w:t>ML</w:t>
            </w:r>
          </w:p>
        </w:tc>
        <w:tc>
          <w:tcPr>
            <w:tcW w:w="376" w:type="pct"/>
            <w:vAlign w:val="center"/>
          </w:tcPr>
          <w:p w14:paraId="503E858D" w14:textId="2169FDE9" w:rsidR="00F13F08" w:rsidRPr="00ED2071" w:rsidRDefault="00F13F08" w:rsidP="004C5DB1">
            <w:pPr>
              <w:jc w:val="center"/>
              <w:rPr>
                <w:rFonts w:ascii="Arial Narrow" w:hAnsi="Arial Narrow"/>
                <w:sz w:val="18"/>
                <w:szCs w:val="18"/>
              </w:rPr>
            </w:pPr>
            <w:r w:rsidRPr="00990C5F">
              <w:rPr>
                <w:rFonts w:ascii="Arial Narrow" w:hAnsi="Arial Narrow"/>
                <w:sz w:val="18"/>
                <w:szCs w:val="18"/>
              </w:rPr>
              <w:t>39.00</w:t>
            </w:r>
          </w:p>
        </w:tc>
        <w:tc>
          <w:tcPr>
            <w:tcW w:w="417" w:type="pct"/>
            <w:vAlign w:val="center"/>
          </w:tcPr>
          <w:p w14:paraId="099656DB" w14:textId="77777777" w:rsidR="00F13F08" w:rsidRPr="00ED2071" w:rsidRDefault="00F13F08" w:rsidP="004C5DB1">
            <w:pPr>
              <w:jc w:val="right"/>
              <w:rPr>
                <w:rFonts w:ascii="Arial Narrow" w:hAnsi="Arial Narrow"/>
                <w:sz w:val="18"/>
                <w:szCs w:val="18"/>
              </w:rPr>
            </w:pPr>
          </w:p>
        </w:tc>
        <w:tc>
          <w:tcPr>
            <w:tcW w:w="375" w:type="pct"/>
            <w:vAlign w:val="center"/>
          </w:tcPr>
          <w:p w14:paraId="678EC0DC" w14:textId="77777777" w:rsidR="00F13F08" w:rsidRPr="00ED2071" w:rsidRDefault="00F13F08" w:rsidP="004C5DB1">
            <w:pPr>
              <w:jc w:val="right"/>
              <w:rPr>
                <w:rFonts w:ascii="Arial Narrow" w:hAnsi="Arial Narrow"/>
                <w:sz w:val="18"/>
                <w:szCs w:val="18"/>
              </w:rPr>
            </w:pPr>
          </w:p>
        </w:tc>
        <w:tc>
          <w:tcPr>
            <w:tcW w:w="459" w:type="pct"/>
            <w:vAlign w:val="center"/>
          </w:tcPr>
          <w:p w14:paraId="6A89A5B1" w14:textId="6C9EEC39"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24D9BF5A" w14:textId="77777777" w:rsidTr="43AECC62">
        <w:trPr>
          <w:trHeight w:val="20"/>
        </w:trPr>
        <w:tc>
          <w:tcPr>
            <w:tcW w:w="290" w:type="pct"/>
            <w:vAlign w:val="center"/>
          </w:tcPr>
          <w:p w14:paraId="311BFCE6" w14:textId="31953C13" w:rsidR="00F13F08" w:rsidRPr="00ED2071" w:rsidRDefault="00F13F08" w:rsidP="004C5DB1">
            <w:pPr>
              <w:jc w:val="right"/>
              <w:rPr>
                <w:rFonts w:ascii="Arial Narrow" w:hAnsi="Arial Narrow"/>
                <w:sz w:val="18"/>
                <w:szCs w:val="18"/>
              </w:rPr>
            </w:pPr>
            <w:r w:rsidRPr="0004374C">
              <w:rPr>
                <w:rFonts w:ascii="Arial Narrow" w:hAnsi="Arial Narrow"/>
                <w:sz w:val="18"/>
                <w:szCs w:val="18"/>
              </w:rPr>
              <w:t>1.5</w:t>
            </w:r>
          </w:p>
        </w:tc>
        <w:tc>
          <w:tcPr>
            <w:tcW w:w="2750" w:type="pct"/>
            <w:vAlign w:val="center"/>
          </w:tcPr>
          <w:p w14:paraId="19C1C259" w14:textId="6D2D172D"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REDUCTORES DE ¾” A ½”</w:t>
            </w:r>
          </w:p>
        </w:tc>
        <w:tc>
          <w:tcPr>
            <w:tcW w:w="333" w:type="pct"/>
            <w:vAlign w:val="center"/>
          </w:tcPr>
          <w:p w14:paraId="39498C0D" w14:textId="61EE6607"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558E9FA5" w14:textId="7A3E94AE" w:rsidR="00F13F08" w:rsidRPr="00ED2071" w:rsidRDefault="00F13F08" w:rsidP="004C5DB1">
            <w:pPr>
              <w:jc w:val="center"/>
              <w:rPr>
                <w:rFonts w:ascii="Arial Narrow" w:hAnsi="Arial Narrow"/>
                <w:sz w:val="18"/>
                <w:szCs w:val="18"/>
              </w:rPr>
            </w:pPr>
            <w:r w:rsidRPr="00990C5F">
              <w:rPr>
                <w:rFonts w:ascii="Arial Narrow" w:hAnsi="Arial Narrow"/>
                <w:sz w:val="18"/>
                <w:szCs w:val="18"/>
              </w:rPr>
              <w:t>20.00</w:t>
            </w:r>
          </w:p>
        </w:tc>
        <w:tc>
          <w:tcPr>
            <w:tcW w:w="417" w:type="pct"/>
            <w:vAlign w:val="center"/>
          </w:tcPr>
          <w:p w14:paraId="5B8F5D5F" w14:textId="77777777" w:rsidR="00F13F08" w:rsidRPr="00ED2071" w:rsidRDefault="00F13F08" w:rsidP="004C5DB1">
            <w:pPr>
              <w:jc w:val="right"/>
              <w:rPr>
                <w:rFonts w:ascii="Arial Narrow" w:hAnsi="Arial Narrow"/>
                <w:sz w:val="18"/>
                <w:szCs w:val="18"/>
              </w:rPr>
            </w:pPr>
          </w:p>
        </w:tc>
        <w:tc>
          <w:tcPr>
            <w:tcW w:w="375" w:type="pct"/>
            <w:vAlign w:val="center"/>
          </w:tcPr>
          <w:p w14:paraId="25FDFCF3" w14:textId="77777777" w:rsidR="00F13F08" w:rsidRPr="00ED2071" w:rsidRDefault="00F13F08" w:rsidP="004C5DB1">
            <w:pPr>
              <w:jc w:val="right"/>
              <w:rPr>
                <w:rFonts w:ascii="Arial Narrow" w:hAnsi="Arial Narrow"/>
                <w:sz w:val="18"/>
                <w:szCs w:val="18"/>
              </w:rPr>
            </w:pPr>
          </w:p>
        </w:tc>
        <w:tc>
          <w:tcPr>
            <w:tcW w:w="459" w:type="pct"/>
            <w:vAlign w:val="center"/>
          </w:tcPr>
          <w:p w14:paraId="1BDDBE49" w14:textId="755CD97C"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C70AA2D" w14:textId="77777777" w:rsidTr="43AECC62">
        <w:trPr>
          <w:trHeight w:val="20"/>
        </w:trPr>
        <w:tc>
          <w:tcPr>
            <w:tcW w:w="290" w:type="pct"/>
            <w:vAlign w:val="center"/>
          </w:tcPr>
          <w:p w14:paraId="508EA873" w14:textId="4E8691FF" w:rsidR="00F13F08" w:rsidRPr="00ED2071" w:rsidRDefault="00F13F08" w:rsidP="004C5DB1">
            <w:pPr>
              <w:jc w:val="right"/>
              <w:rPr>
                <w:rFonts w:ascii="Arial Narrow" w:hAnsi="Arial Narrow"/>
                <w:sz w:val="18"/>
                <w:szCs w:val="18"/>
              </w:rPr>
            </w:pPr>
            <w:r w:rsidRPr="0004374C">
              <w:rPr>
                <w:rFonts w:ascii="Arial Narrow" w:hAnsi="Arial Narrow"/>
                <w:sz w:val="18"/>
                <w:szCs w:val="18"/>
              </w:rPr>
              <w:t>1.</w:t>
            </w:r>
            <w:r>
              <w:rPr>
                <w:rFonts w:ascii="Arial Narrow" w:hAnsi="Arial Narrow"/>
                <w:sz w:val="18"/>
                <w:szCs w:val="18"/>
              </w:rPr>
              <w:t>6</w:t>
            </w:r>
          </w:p>
        </w:tc>
        <w:tc>
          <w:tcPr>
            <w:tcW w:w="2750" w:type="pct"/>
            <w:vAlign w:val="center"/>
          </w:tcPr>
          <w:p w14:paraId="0BE12BEE" w14:textId="75DF1547"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ACOPLES DE ½”</w:t>
            </w:r>
          </w:p>
        </w:tc>
        <w:tc>
          <w:tcPr>
            <w:tcW w:w="333" w:type="pct"/>
            <w:vAlign w:val="center"/>
          </w:tcPr>
          <w:p w14:paraId="585F0F5E" w14:textId="11CCF9DB"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51DD750B" w14:textId="4DDACA86" w:rsidR="00F13F08" w:rsidRPr="00ED2071" w:rsidRDefault="00F13F08" w:rsidP="004C5DB1">
            <w:pPr>
              <w:jc w:val="center"/>
              <w:rPr>
                <w:rFonts w:ascii="Arial Narrow" w:hAnsi="Arial Narrow"/>
                <w:sz w:val="18"/>
                <w:szCs w:val="18"/>
              </w:rPr>
            </w:pPr>
            <w:r w:rsidRPr="00990C5F">
              <w:rPr>
                <w:rFonts w:ascii="Arial Narrow" w:hAnsi="Arial Narrow"/>
                <w:sz w:val="18"/>
                <w:szCs w:val="18"/>
              </w:rPr>
              <w:t>20.00</w:t>
            </w:r>
          </w:p>
        </w:tc>
        <w:tc>
          <w:tcPr>
            <w:tcW w:w="417" w:type="pct"/>
            <w:vAlign w:val="center"/>
          </w:tcPr>
          <w:p w14:paraId="37E0166A" w14:textId="77777777" w:rsidR="00F13F08" w:rsidRPr="00ED2071" w:rsidRDefault="00F13F08" w:rsidP="004C5DB1">
            <w:pPr>
              <w:jc w:val="right"/>
              <w:rPr>
                <w:rFonts w:ascii="Arial Narrow" w:hAnsi="Arial Narrow"/>
                <w:sz w:val="18"/>
                <w:szCs w:val="18"/>
              </w:rPr>
            </w:pPr>
          </w:p>
        </w:tc>
        <w:tc>
          <w:tcPr>
            <w:tcW w:w="375" w:type="pct"/>
            <w:vAlign w:val="center"/>
          </w:tcPr>
          <w:p w14:paraId="2AC8BE2B" w14:textId="77777777" w:rsidR="00F13F08" w:rsidRPr="00ED2071" w:rsidRDefault="00F13F08" w:rsidP="004C5DB1">
            <w:pPr>
              <w:jc w:val="right"/>
              <w:rPr>
                <w:rFonts w:ascii="Arial Narrow" w:hAnsi="Arial Narrow"/>
                <w:sz w:val="18"/>
                <w:szCs w:val="18"/>
              </w:rPr>
            </w:pPr>
          </w:p>
        </w:tc>
        <w:tc>
          <w:tcPr>
            <w:tcW w:w="459" w:type="pct"/>
            <w:vAlign w:val="center"/>
          </w:tcPr>
          <w:p w14:paraId="72345368" w14:textId="77777777" w:rsidR="00F13F08" w:rsidRPr="00ED2071" w:rsidRDefault="00F13F08" w:rsidP="004C5DB1">
            <w:pPr>
              <w:jc w:val="right"/>
              <w:rPr>
                <w:rFonts w:ascii="Arial Narrow" w:hAnsi="Arial Narrow"/>
                <w:sz w:val="18"/>
                <w:szCs w:val="18"/>
              </w:rPr>
            </w:pPr>
          </w:p>
        </w:tc>
      </w:tr>
      <w:tr w:rsidR="00F13F08" w:rsidRPr="00ED2071" w14:paraId="0B8DC707" w14:textId="77777777" w:rsidTr="43AECC62">
        <w:trPr>
          <w:trHeight w:val="20"/>
        </w:trPr>
        <w:tc>
          <w:tcPr>
            <w:tcW w:w="290" w:type="pct"/>
            <w:vAlign w:val="center"/>
          </w:tcPr>
          <w:p w14:paraId="693D61AD" w14:textId="50DA5F6B" w:rsidR="00F13F08" w:rsidRPr="00ED2071" w:rsidRDefault="00F13F08" w:rsidP="004C5DB1">
            <w:pPr>
              <w:jc w:val="right"/>
              <w:rPr>
                <w:rFonts w:ascii="Arial Narrow" w:hAnsi="Arial Narrow"/>
                <w:sz w:val="18"/>
                <w:szCs w:val="18"/>
              </w:rPr>
            </w:pPr>
            <w:r w:rsidRPr="0004374C">
              <w:rPr>
                <w:rFonts w:ascii="Arial Narrow" w:hAnsi="Arial Narrow"/>
                <w:sz w:val="18"/>
                <w:szCs w:val="18"/>
              </w:rPr>
              <w:t>1.</w:t>
            </w:r>
            <w:r>
              <w:rPr>
                <w:rFonts w:ascii="Arial Narrow" w:hAnsi="Arial Narrow"/>
                <w:sz w:val="18"/>
                <w:szCs w:val="18"/>
              </w:rPr>
              <w:t>7</w:t>
            </w:r>
          </w:p>
        </w:tc>
        <w:tc>
          <w:tcPr>
            <w:tcW w:w="2750" w:type="pct"/>
            <w:vAlign w:val="center"/>
          </w:tcPr>
          <w:p w14:paraId="72D9282D" w14:textId="0A402F6B"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CODOS DE 2”</w:t>
            </w:r>
          </w:p>
        </w:tc>
        <w:tc>
          <w:tcPr>
            <w:tcW w:w="333" w:type="pct"/>
            <w:vAlign w:val="center"/>
          </w:tcPr>
          <w:p w14:paraId="0FE729A2" w14:textId="7F99FBD4"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3234D2E4" w14:textId="5D98657F" w:rsidR="00F13F08" w:rsidRPr="00ED2071" w:rsidRDefault="00F13F08" w:rsidP="004C5DB1">
            <w:pPr>
              <w:jc w:val="center"/>
              <w:rPr>
                <w:rFonts w:ascii="Arial Narrow" w:hAnsi="Arial Narrow"/>
                <w:sz w:val="18"/>
                <w:szCs w:val="18"/>
              </w:rPr>
            </w:pPr>
            <w:r w:rsidRPr="00990C5F">
              <w:rPr>
                <w:rFonts w:ascii="Arial Narrow" w:hAnsi="Arial Narrow"/>
                <w:sz w:val="18"/>
                <w:szCs w:val="18"/>
              </w:rPr>
              <w:t>12.00</w:t>
            </w:r>
          </w:p>
        </w:tc>
        <w:tc>
          <w:tcPr>
            <w:tcW w:w="417" w:type="pct"/>
            <w:vAlign w:val="center"/>
          </w:tcPr>
          <w:p w14:paraId="2F8B40A8" w14:textId="77777777" w:rsidR="00F13F08" w:rsidRPr="00ED2071" w:rsidRDefault="00F13F08" w:rsidP="004C5DB1">
            <w:pPr>
              <w:jc w:val="right"/>
              <w:rPr>
                <w:rFonts w:ascii="Arial Narrow" w:hAnsi="Arial Narrow"/>
                <w:sz w:val="18"/>
                <w:szCs w:val="18"/>
              </w:rPr>
            </w:pPr>
          </w:p>
        </w:tc>
        <w:tc>
          <w:tcPr>
            <w:tcW w:w="375" w:type="pct"/>
            <w:vAlign w:val="center"/>
          </w:tcPr>
          <w:p w14:paraId="0C3C3FFB" w14:textId="77777777" w:rsidR="00F13F08" w:rsidRPr="00ED2071" w:rsidRDefault="00F13F08" w:rsidP="004C5DB1">
            <w:pPr>
              <w:jc w:val="right"/>
              <w:rPr>
                <w:rFonts w:ascii="Arial Narrow" w:hAnsi="Arial Narrow"/>
                <w:sz w:val="18"/>
                <w:szCs w:val="18"/>
              </w:rPr>
            </w:pPr>
          </w:p>
        </w:tc>
        <w:tc>
          <w:tcPr>
            <w:tcW w:w="459" w:type="pct"/>
            <w:vAlign w:val="center"/>
          </w:tcPr>
          <w:p w14:paraId="7E6F3694" w14:textId="73DFE548"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4AA5B9A9" w14:textId="77777777" w:rsidTr="43AECC62">
        <w:trPr>
          <w:trHeight w:val="20"/>
        </w:trPr>
        <w:tc>
          <w:tcPr>
            <w:tcW w:w="290" w:type="pct"/>
            <w:vAlign w:val="center"/>
          </w:tcPr>
          <w:p w14:paraId="59190360" w14:textId="648B7644" w:rsidR="00F13F08" w:rsidRPr="00ED2071" w:rsidRDefault="00F13F08" w:rsidP="004C5DB1">
            <w:pPr>
              <w:jc w:val="right"/>
              <w:rPr>
                <w:rFonts w:ascii="Arial Narrow" w:hAnsi="Arial Narrow"/>
                <w:sz w:val="18"/>
                <w:szCs w:val="18"/>
              </w:rPr>
            </w:pPr>
            <w:r w:rsidRPr="0004374C">
              <w:rPr>
                <w:rFonts w:ascii="Arial Narrow" w:hAnsi="Arial Narrow"/>
                <w:sz w:val="18"/>
                <w:szCs w:val="18"/>
              </w:rPr>
              <w:t>1.</w:t>
            </w:r>
            <w:r>
              <w:rPr>
                <w:rFonts w:ascii="Arial Narrow" w:hAnsi="Arial Narrow"/>
                <w:sz w:val="18"/>
                <w:szCs w:val="18"/>
              </w:rPr>
              <w:t>8</w:t>
            </w:r>
          </w:p>
        </w:tc>
        <w:tc>
          <w:tcPr>
            <w:tcW w:w="2750" w:type="pct"/>
            <w:vAlign w:val="center"/>
          </w:tcPr>
          <w:p w14:paraId="2FA35DAE" w14:textId="7C228425"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ANILLOS DE 2”</w:t>
            </w:r>
          </w:p>
        </w:tc>
        <w:tc>
          <w:tcPr>
            <w:tcW w:w="333" w:type="pct"/>
            <w:vAlign w:val="center"/>
          </w:tcPr>
          <w:p w14:paraId="294DB3F4" w14:textId="515EF9D6"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24FD6605" w14:textId="3A7AABC7" w:rsidR="00F13F08" w:rsidRPr="00ED2071" w:rsidRDefault="00F13F08" w:rsidP="004C5DB1">
            <w:pPr>
              <w:jc w:val="center"/>
              <w:rPr>
                <w:rFonts w:ascii="Arial Narrow" w:hAnsi="Arial Narrow"/>
                <w:sz w:val="18"/>
                <w:szCs w:val="18"/>
              </w:rPr>
            </w:pPr>
            <w:r w:rsidRPr="00990C5F">
              <w:rPr>
                <w:rFonts w:ascii="Arial Narrow" w:hAnsi="Arial Narrow"/>
                <w:sz w:val="18"/>
                <w:szCs w:val="18"/>
              </w:rPr>
              <w:t>3.00</w:t>
            </w:r>
          </w:p>
        </w:tc>
        <w:tc>
          <w:tcPr>
            <w:tcW w:w="417" w:type="pct"/>
            <w:vAlign w:val="center"/>
          </w:tcPr>
          <w:p w14:paraId="283F8125" w14:textId="77777777" w:rsidR="00F13F08" w:rsidRPr="00ED2071" w:rsidRDefault="00F13F08" w:rsidP="004C5DB1">
            <w:pPr>
              <w:jc w:val="right"/>
              <w:rPr>
                <w:rFonts w:ascii="Arial Narrow" w:hAnsi="Arial Narrow"/>
                <w:sz w:val="18"/>
                <w:szCs w:val="18"/>
              </w:rPr>
            </w:pPr>
          </w:p>
        </w:tc>
        <w:tc>
          <w:tcPr>
            <w:tcW w:w="375" w:type="pct"/>
            <w:vAlign w:val="center"/>
          </w:tcPr>
          <w:p w14:paraId="274A2C2E" w14:textId="77777777" w:rsidR="00F13F08" w:rsidRPr="00ED2071" w:rsidRDefault="00F13F08" w:rsidP="004C5DB1">
            <w:pPr>
              <w:jc w:val="right"/>
              <w:rPr>
                <w:rFonts w:ascii="Arial Narrow" w:hAnsi="Arial Narrow"/>
                <w:sz w:val="18"/>
                <w:szCs w:val="18"/>
              </w:rPr>
            </w:pPr>
          </w:p>
        </w:tc>
        <w:tc>
          <w:tcPr>
            <w:tcW w:w="459" w:type="pct"/>
            <w:vAlign w:val="center"/>
          </w:tcPr>
          <w:p w14:paraId="638D9BFA" w14:textId="6A5C9AC9"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1D9741A2" w14:textId="77777777" w:rsidTr="43AECC62">
        <w:trPr>
          <w:trHeight w:val="20"/>
        </w:trPr>
        <w:tc>
          <w:tcPr>
            <w:tcW w:w="290" w:type="pct"/>
            <w:vAlign w:val="center"/>
          </w:tcPr>
          <w:p w14:paraId="52D05B31" w14:textId="55450C35" w:rsidR="00F13F08" w:rsidRPr="00ED2071" w:rsidRDefault="00F13F08" w:rsidP="004C5DB1">
            <w:pPr>
              <w:jc w:val="right"/>
              <w:rPr>
                <w:rFonts w:ascii="Arial Narrow" w:hAnsi="Arial Narrow"/>
                <w:sz w:val="18"/>
                <w:szCs w:val="18"/>
              </w:rPr>
            </w:pPr>
            <w:r w:rsidRPr="0004374C">
              <w:rPr>
                <w:rFonts w:ascii="Arial Narrow" w:hAnsi="Arial Narrow"/>
                <w:sz w:val="18"/>
                <w:szCs w:val="18"/>
              </w:rPr>
              <w:t>1.</w:t>
            </w:r>
            <w:r>
              <w:rPr>
                <w:rFonts w:ascii="Arial Narrow" w:hAnsi="Arial Narrow"/>
                <w:sz w:val="18"/>
                <w:szCs w:val="18"/>
              </w:rPr>
              <w:t>9</w:t>
            </w:r>
          </w:p>
        </w:tc>
        <w:tc>
          <w:tcPr>
            <w:tcW w:w="2750" w:type="pct"/>
            <w:vAlign w:val="center"/>
          </w:tcPr>
          <w:p w14:paraId="1E4735A1" w14:textId="21A9DC53"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T DE 2”</w:t>
            </w:r>
          </w:p>
        </w:tc>
        <w:tc>
          <w:tcPr>
            <w:tcW w:w="333" w:type="pct"/>
            <w:vAlign w:val="center"/>
          </w:tcPr>
          <w:p w14:paraId="2CE11843" w14:textId="43A37077"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526C93B6" w14:textId="0F1CC7B0" w:rsidR="00F13F08" w:rsidRPr="00ED2071" w:rsidRDefault="00F13F08" w:rsidP="004C5DB1">
            <w:pPr>
              <w:jc w:val="center"/>
              <w:rPr>
                <w:rFonts w:ascii="Arial Narrow" w:hAnsi="Arial Narrow"/>
                <w:sz w:val="18"/>
                <w:szCs w:val="18"/>
              </w:rPr>
            </w:pPr>
            <w:r w:rsidRPr="00990C5F">
              <w:rPr>
                <w:rFonts w:ascii="Arial Narrow" w:hAnsi="Arial Narrow"/>
                <w:sz w:val="18"/>
                <w:szCs w:val="18"/>
              </w:rPr>
              <w:t>2.00</w:t>
            </w:r>
          </w:p>
        </w:tc>
        <w:tc>
          <w:tcPr>
            <w:tcW w:w="417" w:type="pct"/>
            <w:vAlign w:val="center"/>
          </w:tcPr>
          <w:p w14:paraId="2A6B9100" w14:textId="77777777" w:rsidR="00F13F08" w:rsidRPr="00ED2071" w:rsidRDefault="00F13F08" w:rsidP="004C5DB1">
            <w:pPr>
              <w:jc w:val="right"/>
              <w:rPr>
                <w:rFonts w:ascii="Arial Narrow" w:hAnsi="Arial Narrow"/>
                <w:sz w:val="18"/>
                <w:szCs w:val="18"/>
              </w:rPr>
            </w:pPr>
          </w:p>
        </w:tc>
        <w:tc>
          <w:tcPr>
            <w:tcW w:w="375" w:type="pct"/>
            <w:vAlign w:val="center"/>
          </w:tcPr>
          <w:p w14:paraId="7BA66558" w14:textId="77777777" w:rsidR="00F13F08" w:rsidRPr="00ED2071" w:rsidRDefault="00F13F08" w:rsidP="004C5DB1">
            <w:pPr>
              <w:jc w:val="right"/>
              <w:rPr>
                <w:rFonts w:ascii="Arial Narrow" w:hAnsi="Arial Narrow"/>
                <w:sz w:val="18"/>
                <w:szCs w:val="18"/>
              </w:rPr>
            </w:pPr>
          </w:p>
        </w:tc>
        <w:tc>
          <w:tcPr>
            <w:tcW w:w="459" w:type="pct"/>
            <w:vAlign w:val="center"/>
          </w:tcPr>
          <w:p w14:paraId="398AD196" w14:textId="12274465"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F9D3A05" w14:textId="77777777" w:rsidTr="43AECC62">
        <w:trPr>
          <w:trHeight w:val="20"/>
        </w:trPr>
        <w:tc>
          <w:tcPr>
            <w:tcW w:w="290" w:type="pct"/>
            <w:vAlign w:val="center"/>
          </w:tcPr>
          <w:p w14:paraId="4EBDAB08" w14:textId="13B6BA5C" w:rsidR="00F13F08" w:rsidRPr="00ED2071" w:rsidRDefault="00F13F08" w:rsidP="004C5DB1">
            <w:pPr>
              <w:jc w:val="right"/>
              <w:rPr>
                <w:rFonts w:ascii="Arial Narrow" w:hAnsi="Arial Narrow"/>
                <w:sz w:val="18"/>
                <w:szCs w:val="18"/>
              </w:rPr>
            </w:pPr>
            <w:r>
              <w:rPr>
                <w:rFonts w:ascii="Arial Narrow" w:hAnsi="Arial Narrow"/>
                <w:sz w:val="18"/>
                <w:szCs w:val="18"/>
              </w:rPr>
              <w:t>1.10</w:t>
            </w:r>
          </w:p>
        </w:tc>
        <w:tc>
          <w:tcPr>
            <w:tcW w:w="2750" w:type="pct"/>
            <w:vAlign w:val="center"/>
          </w:tcPr>
          <w:p w14:paraId="5D57412C" w14:textId="49EEFC13" w:rsidR="00F13F08" w:rsidRPr="00990C5F" w:rsidRDefault="00F13F08" w:rsidP="004C5DB1">
            <w:pPr>
              <w:jc w:val="left"/>
              <w:rPr>
                <w:rFonts w:ascii="Arial Narrow" w:hAnsi="Arial Narrow"/>
                <w:sz w:val="18"/>
                <w:szCs w:val="18"/>
              </w:rPr>
            </w:pPr>
            <w:r w:rsidRPr="00990C5F">
              <w:rPr>
                <w:rFonts w:ascii="Arial Narrow" w:hAnsi="Arial Narrow"/>
                <w:sz w:val="18"/>
                <w:szCs w:val="18"/>
              </w:rPr>
              <w:t>SUMINISTRO E INSTALACIÓN TAPÓN DE 2”</w:t>
            </w:r>
          </w:p>
        </w:tc>
        <w:tc>
          <w:tcPr>
            <w:tcW w:w="333" w:type="pct"/>
            <w:vAlign w:val="center"/>
          </w:tcPr>
          <w:p w14:paraId="776C2B11" w14:textId="701E6A62" w:rsidR="00F13F08" w:rsidRPr="00ED2071" w:rsidRDefault="00F13F08" w:rsidP="004C5DB1">
            <w:pPr>
              <w:jc w:val="center"/>
              <w:rPr>
                <w:rFonts w:ascii="Arial Narrow" w:hAnsi="Arial Narrow"/>
                <w:sz w:val="18"/>
                <w:szCs w:val="18"/>
              </w:rPr>
            </w:pPr>
            <w:r w:rsidRPr="00990C5F">
              <w:rPr>
                <w:rFonts w:ascii="Arial Narrow" w:hAnsi="Arial Narrow"/>
                <w:sz w:val="18"/>
                <w:szCs w:val="18"/>
              </w:rPr>
              <w:t>UND</w:t>
            </w:r>
          </w:p>
        </w:tc>
        <w:tc>
          <w:tcPr>
            <w:tcW w:w="376" w:type="pct"/>
            <w:vAlign w:val="center"/>
          </w:tcPr>
          <w:p w14:paraId="0BBD3592" w14:textId="5E256EF9" w:rsidR="00F13F08" w:rsidRPr="00ED2071" w:rsidRDefault="00F13F08" w:rsidP="004C5DB1">
            <w:pPr>
              <w:jc w:val="center"/>
              <w:rPr>
                <w:rFonts w:ascii="Arial Narrow" w:hAnsi="Arial Narrow"/>
                <w:sz w:val="18"/>
                <w:szCs w:val="18"/>
              </w:rPr>
            </w:pPr>
            <w:r w:rsidRPr="00990C5F">
              <w:rPr>
                <w:rFonts w:ascii="Arial Narrow" w:hAnsi="Arial Narrow"/>
                <w:sz w:val="18"/>
                <w:szCs w:val="18"/>
              </w:rPr>
              <w:t>1.00</w:t>
            </w:r>
          </w:p>
        </w:tc>
        <w:tc>
          <w:tcPr>
            <w:tcW w:w="417" w:type="pct"/>
            <w:vAlign w:val="center"/>
          </w:tcPr>
          <w:p w14:paraId="74BCE865" w14:textId="77777777" w:rsidR="00F13F08" w:rsidRPr="00ED2071" w:rsidRDefault="00F13F08" w:rsidP="004C5DB1">
            <w:pPr>
              <w:jc w:val="right"/>
              <w:rPr>
                <w:rFonts w:ascii="Arial Narrow" w:hAnsi="Arial Narrow"/>
                <w:sz w:val="18"/>
                <w:szCs w:val="18"/>
              </w:rPr>
            </w:pPr>
          </w:p>
        </w:tc>
        <w:tc>
          <w:tcPr>
            <w:tcW w:w="375" w:type="pct"/>
            <w:vAlign w:val="center"/>
          </w:tcPr>
          <w:p w14:paraId="0E2C5A0A" w14:textId="77777777" w:rsidR="00F13F08" w:rsidRPr="00ED2071" w:rsidRDefault="00F13F08" w:rsidP="004C5DB1">
            <w:pPr>
              <w:jc w:val="right"/>
              <w:rPr>
                <w:rFonts w:ascii="Arial Narrow" w:hAnsi="Arial Narrow"/>
                <w:sz w:val="18"/>
                <w:szCs w:val="18"/>
              </w:rPr>
            </w:pPr>
          </w:p>
        </w:tc>
        <w:tc>
          <w:tcPr>
            <w:tcW w:w="459" w:type="pct"/>
          </w:tcPr>
          <w:p w14:paraId="5686E21C" w14:textId="495737C0"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4E0E055" w14:textId="77777777" w:rsidTr="43AECC62">
        <w:trPr>
          <w:trHeight w:val="20"/>
        </w:trPr>
        <w:tc>
          <w:tcPr>
            <w:tcW w:w="290" w:type="pct"/>
            <w:vAlign w:val="center"/>
          </w:tcPr>
          <w:p w14:paraId="1DC7903C" w14:textId="6A3FA4F7"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r>
              <w:rPr>
                <w:rFonts w:ascii="Arial Narrow" w:hAnsi="Arial Narrow"/>
                <w:sz w:val="18"/>
                <w:szCs w:val="18"/>
              </w:rPr>
              <w:t>1</w:t>
            </w:r>
          </w:p>
        </w:tc>
        <w:tc>
          <w:tcPr>
            <w:tcW w:w="2750" w:type="pct"/>
          </w:tcPr>
          <w:p w14:paraId="0BF50D0A" w14:textId="62162083" w:rsidR="00F13F08" w:rsidRPr="00ED2071" w:rsidRDefault="00F13F08" w:rsidP="004C5DB1">
            <w:pPr>
              <w:jc w:val="left"/>
              <w:rPr>
                <w:rFonts w:ascii="Arial Narrow" w:hAnsi="Arial Narrow"/>
                <w:sz w:val="18"/>
                <w:szCs w:val="18"/>
              </w:rPr>
            </w:pPr>
            <w:r w:rsidRPr="00990C5F">
              <w:rPr>
                <w:rFonts w:ascii="Arial Narrow" w:hAnsi="Arial Narrow"/>
                <w:sz w:val="18"/>
                <w:szCs w:val="18"/>
              </w:rPr>
              <w:t>SUMINISTRO E INSTALACIÓN BUSHING REDUCTOR DE 2” A 1”</w:t>
            </w:r>
          </w:p>
        </w:tc>
        <w:tc>
          <w:tcPr>
            <w:tcW w:w="333" w:type="pct"/>
            <w:vAlign w:val="center"/>
          </w:tcPr>
          <w:p w14:paraId="5301F7CC" w14:textId="73BA8BFC" w:rsidR="00F13F08" w:rsidRPr="00ED2071" w:rsidRDefault="00F13F08" w:rsidP="004C5DB1">
            <w:pPr>
              <w:jc w:val="center"/>
              <w:rPr>
                <w:rFonts w:ascii="Arial Narrow" w:hAnsi="Arial Narrow"/>
                <w:sz w:val="18"/>
                <w:szCs w:val="18"/>
              </w:rPr>
            </w:pPr>
            <w:r w:rsidRPr="00F82489">
              <w:rPr>
                <w:rFonts w:ascii="Arial Narrow" w:hAnsi="Arial Narrow"/>
                <w:sz w:val="18"/>
                <w:szCs w:val="18"/>
              </w:rPr>
              <w:t>UND</w:t>
            </w:r>
          </w:p>
        </w:tc>
        <w:tc>
          <w:tcPr>
            <w:tcW w:w="376" w:type="pct"/>
            <w:vAlign w:val="center"/>
          </w:tcPr>
          <w:p w14:paraId="0D8C2BAC" w14:textId="2D85E52E" w:rsidR="00F13F08" w:rsidRPr="00ED2071" w:rsidRDefault="00F13F08" w:rsidP="004C5DB1">
            <w:pPr>
              <w:jc w:val="center"/>
              <w:rPr>
                <w:rFonts w:ascii="Arial Narrow" w:hAnsi="Arial Narrow"/>
                <w:sz w:val="18"/>
                <w:szCs w:val="18"/>
              </w:rPr>
            </w:pPr>
            <w:r w:rsidRPr="00F82489">
              <w:rPr>
                <w:rFonts w:ascii="Arial Narrow" w:hAnsi="Arial Narrow"/>
                <w:sz w:val="18"/>
                <w:szCs w:val="18"/>
              </w:rPr>
              <w:t>2.00</w:t>
            </w:r>
          </w:p>
        </w:tc>
        <w:tc>
          <w:tcPr>
            <w:tcW w:w="417" w:type="pct"/>
            <w:vAlign w:val="center"/>
          </w:tcPr>
          <w:p w14:paraId="557421CD" w14:textId="77777777" w:rsidR="00F13F08" w:rsidRPr="00ED2071" w:rsidRDefault="00F13F08" w:rsidP="004C5DB1">
            <w:pPr>
              <w:jc w:val="right"/>
              <w:rPr>
                <w:rFonts w:ascii="Arial Narrow" w:hAnsi="Arial Narrow"/>
                <w:sz w:val="18"/>
                <w:szCs w:val="18"/>
              </w:rPr>
            </w:pPr>
          </w:p>
        </w:tc>
        <w:tc>
          <w:tcPr>
            <w:tcW w:w="375" w:type="pct"/>
            <w:vAlign w:val="center"/>
          </w:tcPr>
          <w:p w14:paraId="634197C7" w14:textId="77777777" w:rsidR="00F13F08" w:rsidRPr="00ED2071" w:rsidRDefault="00F13F08" w:rsidP="004C5DB1">
            <w:pPr>
              <w:jc w:val="right"/>
              <w:rPr>
                <w:rFonts w:ascii="Arial Narrow" w:hAnsi="Arial Narrow"/>
                <w:sz w:val="18"/>
                <w:szCs w:val="18"/>
              </w:rPr>
            </w:pPr>
          </w:p>
        </w:tc>
        <w:tc>
          <w:tcPr>
            <w:tcW w:w="459" w:type="pct"/>
          </w:tcPr>
          <w:p w14:paraId="6668931E" w14:textId="6E845010"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2BA4C6B" w14:textId="77777777" w:rsidTr="43AECC62">
        <w:trPr>
          <w:trHeight w:val="20"/>
        </w:trPr>
        <w:tc>
          <w:tcPr>
            <w:tcW w:w="290" w:type="pct"/>
            <w:vAlign w:val="center"/>
          </w:tcPr>
          <w:p w14:paraId="520AEF13" w14:textId="26A87ED5"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r>
              <w:rPr>
                <w:rFonts w:ascii="Arial Narrow" w:hAnsi="Arial Narrow"/>
                <w:sz w:val="18"/>
                <w:szCs w:val="18"/>
              </w:rPr>
              <w:t>2</w:t>
            </w:r>
          </w:p>
        </w:tc>
        <w:tc>
          <w:tcPr>
            <w:tcW w:w="2750" w:type="pct"/>
          </w:tcPr>
          <w:p w14:paraId="08828FB6" w14:textId="05EA3116" w:rsidR="00F13F08" w:rsidRPr="00ED2071" w:rsidRDefault="00F13F08" w:rsidP="004C5DB1">
            <w:pPr>
              <w:jc w:val="left"/>
              <w:rPr>
                <w:rFonts w:ascii="Arial Narrow" w:hAnsi="Arial Narrow"/>
                <w:sz w:val="18"/>
                <w:szCs w:val="18"/>
              </w:rPr>
            </w:pPr>
            <w:r w:rsidRPr="00990C5F">
              <w:rPr>
                <w:rFonts w:ascii="Arial Narrow" w:hAnsi="Arial Narrow"/>
                <w:sz w:val="18"/>
                <w:szCs w:val="18"/>
              </w:rPr>
              <w:t>SUMINISTRO TRANSPORTE E INSTALACION DE VALVULA DE BOLA DE 2 PLG PESADA DE BRONCE</w:t>
            </w:r>
          </w:p>
        </w:tc>
        <w:tc>
          <w:tcPr>
            <w:tcW w:w="333" w:type="pct"/>
            <w:vAlign w:val="center"/>
          </w:tcPr>
          <w:p w14:paraId="13CFEA7F" w14:textId="56992DC5" w:rsidR="00F13F08" w:rsidRPr="00ED2071" w:rsidRDefault="00F13F08" w:rsidP="004C5DB1">
            <w:pPr>
              <w:jc w:val="center"/>
              <w:rPr>
                <w:rFonts w:ascii="Arial Narrow" w:hAnsi="Arial Narrow"/>
                <w:sz w:val="18"/>
                <w:szCs w:val="18"/>
              </w:rPr>
            </w:pPr>
            <w:r w:rsidRPr="00F82489">
              <w:rPr>
                <w:rFonts w:ascii="Arial Narrow" w:hAnsi="Arial Narrow"/>
                <w:sz w:val="18"/>
                <w:szCs w:val="18"/>
              </w:rPr>
              <w:t>PZA</w:t>
            </w:r>
          </w:p>
        </w:tc>
        <w:tc>
          <w:tcPr>
            <w:tcW w:w="376" w:type="pct"/>
            <w:vAlign w:val="center"/>
          </w:tcPr>
          <w:p w14:paraId="2A63D883" w14:textId="04B5ECB5" w:rsidR="00F13F08" w:rsidRPr="00ED2071" w:rsidRDefault="00F13F08" w:rsidP="004C5DB1">
            <w:pPr>
              <w:jc w:val="center"/>
              <w:rPr>
                <w:rFonts w:ascii="Arial Narrow" w:hAnsi="Arial Narrow"/>
                <w:sz w:val="18"/>
                <w:szCs w:val="18"/>
              </w:rPr>
            </w:pPr>
            <w:r w:rsidRPr="00F82489">
              <w:rPr>
                <w:rFonts w:ascii="Arial Narrow" w:hAnsi="Arial Narrow"/>
                <w:sz w:val="18"/>
                <w:szCs w:val="18"/>
              </w:rPr>
              <w:t>4</w:t>
            </w:r>
          </w:p>
        </w:tc>
        <w:tc>
          <w:tcPr>
            <w:tcW w:w="417" w:type="pct"/>
            <w:vAlign w:val="center"/>
          </w:tcPr>
          <w:p w14:paraId="5375F347" w14:textId="77777777" w:rsidR="00F13F08" w:rsidRPr="00ED2071" w:rsidRDefault="00F13F08" w:rsidP="004C5DB1">
            <w:pPr>
              <w:jc w:val="right"/>
              <w:rPr>
                <w:rFonts w:ascii="Arial Narrow" w:hAnsi="Arial Narrow"/>
                <w:sz w:val="18"/>
                <w:szCs w:val="18"/>
              </w:rPr>
            </w:pPr>
          </w:p>
        </w:tc>
        <w:tc>
          <w:tcPr>
            <w:tcW w:w="375" w:type="pct"/>
            <w:vAlign w:val="center"/>
          </w:tcPr>
          <w:p w14:paraId="6F02D4E4" w14:textId="77777777" w:rsidR="00F13F08" w:rsidRPr="00ED2071" w:rsidRDefault="00F13F08" w:rsidP="004C5DB1">
            <w:pPr>
              <w:jc w:val="right"/>
              <w:rPr>
                <w:rFonts w:ascii="Arial Narrow" w:hAnsi="Arial Narrow"/>
                <w:sz w:val="18"/>
                <w:szCs w:val="18"/>
              </w:rPr>
            </w:pPr>
          </w:p>
        </w:tc>
        <w:tc>
          <w:tcPr>
            <w:tcW w:w="459" w:type="pct"/>
          </w:tcPr>
          <w:p w14:paraId="5AAE1075" w14:textId="07A377E1"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EF63C41" w14:textId="77777777" w:rsidTr="43AECC62">
        <w:trPr>
          <w:trHeight w:val="20"/>
        </w:trPr>
        <w:tc>
          <w:tcPr>
            <w:tcW w:w="290" w:type="pct"/>
            <w:vAlign w:val="center"/>
          </w:tcPr>
          <w:p w14:paraId="062CAA54" w14:textId="43082820"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r>
              <w:rPr>
                <w:rFonts w:ascii="Arial Narrow" w:hAnsi="Arial Narrow"/>
                <w:sz w:val="18"/>
                <w:szCs w:val="18"/>
              </w:rPr>
              <w:t>3</w:t>
            </w:r>
          </w:p>
        </w:tc>
        <w:tc>
          <w:tcPr>
            <w:tcW w:w="2750" w:type="pct"/>
          </w:tcPr>
          <w:p w14:paraId="7A8F1428" w14:textId="0469D743" w:rsidR="00F13F08" w:rsidRPr="00ED2071" w:rsidRDefault="00F13F08" w:rsidP="004C5DB1">
            <w:pPr>
              <w:jc w:val="left"/>
              <w:rPr>
                <w:rFonts w:ascii="Arial Narrow" w:hAnsi="Arial Narrow"/>
                <w:sz w:val="18"/>
                <w:szCs w:val="18"/>
              </w:rPr>
            </w:pPr>
            <w:r w:rsidRPr="00990C5F">
              <w:rPr>
                <w:rFonts w:ascii="Arial Narrow" w:hAnsi="Arial Narrow"/>
                <w:sz w:val="18"/>
                <w:szCs w:val="18"/>
              </w:rPr>
              <w:t>SUMINISTRO E INSTALACIÓN DE VÁLVULA DE COMPUERTA DE PVC 3” BRONCE</w:t>
            </w:r>
          </w:p>
        </w:tc>
        <w:tc>
          <w:tcPr>
            <w:tcW w:w="333" w:type="pct"/>
            <w:vAlign w:val="center"/>
          </w:tcPr>
          <w:p w14:paraId="5E0532D9" w14:textId="4D7DB5B5" w:rsidR="00F13F08" w:rsidRPr="00ED2071" w:rsidRDefault="00F13F08" w:rsidP="004C5DB1">
            <w:pPr>
              <w:jc w:val="center"/>
              <w:rPr>
                <w:rFonts w:ascii="Arial Narrow" w:hAnsi="Arial Narrow"/>
                <w:sz w:val="18"/>
                <w:szCs w:val="18"/>
              </w:rPr>
            </w:pPr>
            <w:r w:rsidRPr="00F82489">
              <w:rPr>
                <w:rFonts w:ascii="Arial Narrow" w:hAnsi="Arial Narrow"/>
                <w:sz w:val="18"/>
                <w:szCs w:val="18"/>
              </w:rPr>
              <w:t>UND</w:t>
            </w:r>
          </w:p>
        </w:tc>
        <w:tc>
          <w:tcPr>
            <w:tcW w:w="376" w:type="pct"/>
            <w:vAlign w:val="center"/>
          </w:tcPr>
          <w:p w14:paraId="087C9377" w14:textId="52468ACF" w:rsidR="00F13F08" w:rsidRPr="00ED2071" w:rsidRDefault="00F13F08" w:rsidP="004C5DB1">
            <w:pPr>
              <w:jc w:val="center"/>
              <w:rPr>
                <w:rFonts w:ascii="Arial Narrow" w:hAnsi="Arial Narrow"/>
                <w:sz w:val="18"/>
                <w:szCs w:val="18"/>
              </w:rPr>
            </w:pPr>
            <w:r w:rsidRPr="00F82489">
              <w:rPr>
                <w:rFonts w:ascii="Arial Narrow" w:hAnsi="Arial Narrow"/>
                <w:sz w:val="18"/>
                <w:szCs w:val="18"/>
              </w:rPr>
              <w:t>2.00</w:t>
            </w:r>
          </w:p>
        </w:tc>
        <w:tc>
          <w:tcPr>
            <w:tcW w:w="417" w:type="pct"/>
            <w:vAlign w:val="center"/>
          </w:tcPr>
          <w:p w14:paraId="2E31ED89" w14:textId="77777777" w:rsidR="00F13F08" w:rsidRPr="00ED2071" w:rsidRDefault="00F13F08" w:rsidP="004C5DB1">
            <w:pPr>
              <w:jc w:val="right"/>
              <w:rPr>
                <w:rFonts w:ascii="Arial Narrow" w:hAnsi="Arial Narrow"/>
                <w:sz w:val="18"/>
                <w:szCs w:val="18"/>
              </w:rPr>
            </w:pPr>
          </w:p>
        </w:tc>
        <w:tc>
          <w:tcPr>
            <w:tcW w:w="375" w:type="pct"/>
            <w:vAlign w:val="center"/>
          </w:tcPr>
          <w:p w14:paraId="4C72682D" w14:textId="77777777" w:rsidR="00F13F08" w:rsidRPr="00ED2071" w:rsidRDefault="00F13F08" w:rsidP="004C5DB1">
            <w:pPr>
              <w:jc w:val="right"/>
              <w:rPr>
                <w:rFonts w:ascii="Arial Narrow" w:hAnsi="Arial Narrow"/>
                <w:sz w:val="18"/>
                <w:szCs w:val="18"/>
              </w:rPr>
            </w:pPr>
          </w:p>
        </w:tc>
        <w:tc>
          <w:tcPr>
            <w:tcW w:w="459" w:type="pct"/>
          </w:tcPr>
          <w:p w14:paraId="5C136428" w14:textId="0453AE33"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4C72BBE5" w14:textId="77777777" w:rsidTr="43AECC62">
        <w:trPr>
          <w:trHeight w:val="20"/>
        </w:trPr>
        <w:tc>
          <w:tcPr>
            <w:tcW w:w="290" w:type="pct"/>
            <w:vAlign w:val="center"/>
          </w:tcPr>
          <w:p w14:paraId="77726EC3" w14:textId="0BA1FAAD"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r>
              <w:rPr>
                <w:rFonts w:ascii="Arial Narrow" w:hAnsi="Arial Narrow"/>
                <w:sz w:val="18"/>
                <w:szCs w:val="18"/>
              </w:rPr>
              <w:t>4</w:t>
            </w:r>
          </w:p>
        </w:tc>
        <w:tc>
          <w:tcPr>
            <w:tcW w:w="2750" w:type="pct"/>
          </w:tcPr>
          <w:p w14:paraId="7C10376E" w14:textId="6B73D6A4" w:rsidR="00F13F08" w:rsidRPr="00ED2071" w:rsidRDefault="00F13F08" w:rsidP="004C5DB1">
            <w:pPr>
              <w:jc w:val="left"/>
              <w:rPr>
                <w:rFonts w:ascii="Arial Narrow" w:hAnsi="Arial Narrow"/>
                <w:sz w:val="18"/>
                <w:szCs w:val="18"/>
              </w:rPr>
            </w:pPr>
            <w:r w:rsidRPr="00990C5F">
              <w:rPr>
                <w:rFonts w:ascii="Arial Narrow" w:hAnsi="Arial Narrow"/>
                <w:sz w:val="18"/>
                <w:szCs w:val="18"/>
              </w:rPr>
              <w:t>PRUEBA HIDRÁULICA A 1.5 VECES LA PRESIÓN NOMINAL.</w:t>
            </w:r>
          </w:p>
        </w:tc>
        <w:tc>
          <w:tcPr>
            <w:tcW w:w="333" w:type="pct"/>
            <w:vAlign w:val="center"/>
          </w:tcPr>
          <w:p w14:paraId="152B7C43" w14:textId="6AB0C41B" w:rsidR="00F13F08" w:rsidRPr="00ED2071" w:rsidRDefault="00F13F08" w:rsidP="004C5DB1">
            <w:pPr>
              <w:jc w:val="center"/>
              <w:rPr>
                <w:rFonts w:ascii="Arial Narrow" w:hAnsi="Arial Narrow"/>
                <w:sz w:val="18"/>
                <w:szCs w:val="18"/>
              </w:rPr>
            </w:pPr>
            <w:r w:rsidRPr="00F82489">
              <w:rPr>
                <w:rFonts w:ascii="Arial Narrow" w:hAnsi="Arial Narrow"/>
                <w:sz w:val="18"/>
                <w:szCs w:val="18"/>
              </w:rPr>
              <w:t>SG</w:t>
            </w:r>
          </w:p>
        </w:tc>
        <w:tc>
          <w:tcPr>
            <w:tcW w:w="376" w:type="pct"/>
            <w:vAlign w:val="center"/>
          </w:tcPr>
          <w:p w14:paraId="404ACF36" w14:textId="774803BC" w:rsidR="00F13F08" w:rsidRPr="00ED2071" w:rsidRDefault="00F13F08" w:rsidP="004C5DB1">
            <w:pPr>
              <w:jc w:val="center"/>
              <w:rPr>
                <w:rFonts w:ascii="Arial Narrow" w:hAnsi="Arial Narrow"/>
                <w:sz w:val="18"/>
                <w:szCs w:val="18"/>
              </w:rPr>
            </w:pPr>
            <w:r w:rsidRPr="00F82489">
              <w:rPr>
                <w:rFonts w:ascii="Arial Narrow" w:hAnsi="Arial Narrow"/>
                <w:sz w:val="18"/>
                <w:szCs w:val="18"/>
              </w:rPr>
              <w:t>1</w:t>
            </w:r>
          </w:p>
        </w:tc>
        <w:tc>
          <w:tcPr>
            <w:tcW w:w="417" w:type="pct"/>
            <w:vAlign w:val="center"/>
          </w:tcPr>
          <w:p w14:paraId="10FC1F4A" w14:textId="77777777" w:rsidR="00F13F08" w:rsidRPr="00ED2071" w:rsidRDefault="00F13F08" w:rsidP="004C5DB1">
            <w:pPr>
              <w:jc w:val="right"/>
              <w:rPr>
                <w:rFonts w:ascii="Arial Narrow" w:hAnsi="Arial Narrow"/>
                <w:sz w:val="18"/>
                <w:szCs w:val="18"/>
              </w:rPr>
            </w:pPr>
          </w:p>
        </w:tc>
        <w:tc>
          <w:tcPr>
            <w:tcW w:w="375" w:type="pct"/>
            <w:vAlign w:val="center"/>
          </w:tcPr>
          <w:p w14:paraId="3349171A" w14:textId="77777777" w:rsidR="00F13F08" w:rsidRPr="00ED2071" w:rsidRDefault="00F13F08" w:rsidP="004C5DB1">
            <w:pPr>
              <w:jc w:val="right"/>
              <w:rPr>
                <w:rFonts w:ascii="Arial Narrow" w:hAnsi="Arial Narrow"/>
                <w:sz w:val="18"/>
                <w:szCs w:val="18"/>
              </w:rPr>
            </w:pPr>
          </w:p>
        </w:tc>
        <w:tc>
          <w:tcPr>
            <w:tcW w:w="459" w:type="pct"/>
          </w:tcPr>
          <w:p w14:paraId="16080349" w14:textId="522261E7"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7FB4C5E" w14:textId="77777777" w:rsidTr="43AECC62">
        <w:trPr>
          <w:trHeight w:val="20"/>
        </w:trPr>
        <w:tc>
          <w:tcPr>
            <w:tcW w:w="290" w:type="pct"/>
            <w:vAlign w:val="center"/>
          </w:tcPr>
          <w:p w14:paraId="689F18C1" w14:textId="601A7AF0" w:rsidR="00F13F08" w:rsidRPr="00ED2071" w:rsidRDefault="00F13F08" w:rsidP="004C5DB1">
            <w:pPr>
              <w:jc w:val="right"/>
              <w:rPr>
                <w:rFonts w:ascii="Arial Narrow" w:hAnsi="Arial Narrow"/>
                <w:sz w:val="18"/>
                <w:szCs w:val="18"/>
              </w:rPr>
            </w:pPr>
            <w:r>
              <w:rPr>
                <w:rFonts w:ascii="Arial Narrow" w:hAnsi="Arial Narrow"/>
                <w:sz w:val="18"/>
                <w:szCs w:val="18"/>
              </w:rPr>
              <w:t>1.15</w:t>
            </w:r>
          </w:p>
        </w:tc>
        <w:tc>
          <w:tcPr>
            <w:tcW w:w="2750" w:type="pct"/>
          </w:tcPr>
          <w:p w14:paraId="3A8598C7" w14:textId="55FE3F59" w:rsidR="00F13F08" w:rsidRPr="00ED2071" w:rsidRDefault="00F13F08" w:rsidP="004C5DB1">
            <w:pPr>
              <w:jc w:val="left"/>
              <w:rPr>
                <w:rFonts w:ascii="Arial Narrow" w:hAnsi="Arial Narrow"/>
                <w:sz w:val="18"/>
                <w:szCs w:val="18"/>
              </w:rPr>
            </w:pPr>
            <w:r w:rsidRPr="00990C5F">
              <w:rPr>
                <w:rFonts w:ascii="Arial Narrow" w:hAnsi="Arial Narrow"/>
                <w:sz w:val="18"/>
                <w:szCs w:val="18"/>
              </w:rPr>
              <w:t>PINTURA, IDENTIFICACIÓN DE LA TUBERÍA SEGÚN NORMA COVENIN 253:1999 (CODIFICACIÓN PARA LA IDENTIFICACIÓN DE TUBERÍAS QUE CONDUZCAN FLUIDOS.)</w:t>
            </w:r>
          </w:p>
        </w:tc>
        <w:tc>
          <w:tcPr>
            <w:tcW w:w="333" w:type="pct"/>
            <w:vAlign w:val="center"/>
          </w:tcPr>
          <w:p w14:paraId="3242DD04" w14:textId="1A603A78" w:rsidR="00F13F08" w:rsidRPr="00ED2071" w:rsidRDefault="00F13F08" w:rsidP="004C5DB1">
            <w:pPr>
              <w:jc w:val="center"/>
              <w:rPr>
                <w:rFonts w:ascii="Arial Narrow" w:hAnsi="Arial Narrow"/>
                <w:sz w:val="18"/>
                <w:szCs w:val="18"/>
              </w:rPr>
            </w:pPr>
            <w:r w:rsidRPr="00F82489">
              <w:rPr>
                <w:rFonts w:ascii="Arial Narrow" w:hAnsi="Arial Narrow"/>
                <w:sz w:val="18"/>
                <w:szCs w:val="18"/>
              </w:rPr>
              <w:t>M2</w:t>
            </w:r>
          </w:p>
        </w:tc>
        <w:tc>
          <w:tcPr>
            <w:tcW w:w="376" w:type="pct"/>
            <w:vAlign w:val="center"/>
          </w:tcPr>
          <w:p w14:paraId="4A25AA4F" w14:textId="20C429A7" w:rsidR="00F13F08" w:rsidRPr="00ED2071" w:rsidRDefault="00F13F08" w:rsidP="004C5DB1">
            <w:pPr>
              <w:jc w:val="center"/>
              <w:rPr>
                <w:rFonts w:ascii="Arial Narrow" w:hAnsi="Arial Narrow"/>
                <w:sz w:val="18"/>
                <w:szCs w:val="18"/>
              </w:rPr>
            </w:pPr>
            <w:r w:rsidRPr="00F82489">
              <w:rPr>
                <w:rFonts w:ascii="Arial Narrow" w:hAnsi="Arial Narrow"/>
                <w:sz w:val="18"/>
                <w:szCs w:val="18"/>
              </w:rPr>
              <w:t>2.34</w:t>
            </w:r>
          </w:p>
        </w:tc>
        <w:tc>
          <w:tcPr>
            <w:tcW w:w="417" w:type="pct"/>
            <w:vAlign w:val="center"/>
          </w:tcPr>
          <w:p w14:paraId="220379F5" w14:textId="77777777" w:rsidR="00F13F08" w:rsidRPr="00ED2071" w:rsidRDefault="00F13F08" w:rsidP="004C5DB1">
            <w:pPr>
              <w:jc w:val="right"/>
              <w:rPr>
                <w:rFonts w:ascii="Arial Narrow" w:hAnsi="Arial Narrow"/>
                <w:sz w:val="18"/>
                <w:szCs w:val="18"/>
              </w:rPr>
            </w:pPr>
          </w:p>
        </w:tc>
        <w:tc>
          <w:tcPr>
            <w:tcW w:w="375" w:type="pct"/>
            <w:vAlign w:val="center"/>
          </w:tcPr>
          <w:p w14:paraId="7A6A7D00" w14:textId="77777777" w:rsidR="00F13F08" w:rsidRPr="00ED2071" w:rsidRDefault="00F13F08" w:rsidP="004C5DB1">
            <w:pPr>
              <w:jc w:val="right"/>
              <w:rPr>
                <w:rFonts w:ascii="Arial Narrow" w:hAnsi="Arial Narrow"/>
                <w:sz w:val="18"/>
                <w:szCs w:val="18"/>
              </w:rPr>
            </w:pPr>
          </w:p>
        </w:tc>
        <w:tc>
          <w:tcPr>
            <w:tcW w:w="459" w:type="pct"/>
          </w:tcPr>
          <w:p w14:paraId="624A5066" w14:textId="12792A65"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DF531B4" w14:textId="77777777" w:rsidTr="43AECC62">
        <w:trPr>
          <w:trHeight w:val="20"/>
        </w:trPr>
        <w:tc>
          <w:tcPr>
            <w:tcW w:w="290" w:type="pct"/>
            <w:vAlign w:val="center"/>
          </w:tcPr>
          <w:p w14:paraId="5EADA0E4" w14:textId="72EB3CF3" w:rsidR="00F13F08" w:rsidRPr="00ED2071" w:rsidRDefault="00F13F08" w:rsidP="004C5DB1">
            <w:pPr>
              <w:jc w:val="right"/>
              <w:rPr>
                <w:rFonts w:ascii="Arial Narrow" w:hAnsi="Arial Narrow"/>
                <w:sz w:val="18"/>
                <w:szCs w:val="18"/>
              </w:rPr>
            </w:pPr>
            <w:r w:rsidRPr="0004374C">
              <w:rPr>
                <w:rFonts w:ascii="Arial Narrow" w:hAnsi="Arial Narrow"/>
                <w:sz w:val="18"/>
                <w:szCs w:val="18"/>
              </w:rPr>
              <w:t>1.1</w:t>
            </w:r>
            <w:r>
              <w:rPr>
                <w:rFonts w:ascii="Arial Narrow" w:hAnsi="Arial Narrow"/>
                <w:sz w:val="18"/>
                <w:szCs w:val="18"/>
              </w:rPr>
              <w:t>6</w:t>
            </w:r>
          </w:p>
        </w:tc>
        <w:tc>
          <w:tcPr>
            <w:tcW w:w="2750" w:type="pct"/>
          </w:tcPr>
          <w:p w14:paraId="46023680" w14:textId="45CE8859" w:rsidR="00F13F08" w:rsidRPr="00990C5F" w:rsidRDefault="00F13F08" w:rsidP="004C5DB1">
            <w:pPr>
              <w:jc w:val="left"/>
              <w:rPr>
                <w:rFonts w:ascii="Arial Narrow" w:hAnsi="Arial Narrow"/>
                <w:sz w:val="18"/>
                <w:szCs w:val="18"/>
              </w:rPr>
            </w:pPr>
            <w:r w:rsidRPr="00990C5F">
              <w:rPr>
                <w:rFonts w:ascii="Arial Narrow" w:hAnsi="Arial Narrow"/>
                <w:sz w:val="18"/>
                <w:szCs w:val="18"/>
              </w:rPr>
              <w:t xml:space="preserve">TRATAMIENTO Y PINTURA EN EL PORTON DEL SISTEMA HIDRONEUMATICO. (2.40 M X 1.90M). INCLUYE LA LIMPIEZA DE LA ESTRUCTURA, ELIMINACIÓN DE SALES DE ZINC, GRASAS Y OTROS CONTAMINANTES Y POSTERIOR APLICACIÓN DE 2 MANOS DE IMPRIMACIÓN ANTICORROSIVA CON UN ESPESOR DE 40 ΜM CADA UNA Y DOS MANOS DE ESMALTE DE 35 ΜM HASTA </w:t>
            </w:r>
            <w:r w:rsidRPr="00990C5F">
              <w:rPr>
                <w:rFonts w:ascii="Arial Narrow" w:hAnsi="Arial Narrow"/>
                <w:sz w:val="18"/>
                <w:szCs w:val="18"/>
              </w:rPr>
              <w:lastRenderedPageBreak/>
              <w:t>ALCANZAR UN ESPESOR TOTAL DE 150 ΜM DE PINTURA. SE INCLUYEN LAS AYUDAS Y MEDIOS AUXILIARES NECESARIOS PARA LA CORRECTA REALIZACIÓN DE LA UNIDAD TALES COMO RESTAURACIÓN DE VANO Y REFUERZO DE PARED.</w:t>
            </w:r>
          </w:p>
        </w:tc>
        <w:tc>
          <w:tcPr>
            <w:tcW w:w="333" w:type="pct"/>
            <w:vAlign w:val="center"/>
          </w:tcPr>
          <w:p w14:paraId="5DF1A703" w14:textId="78AFCE54" w:rsidR="00F13F08" w:rsidRPr="00ED2071" w:rsidRDefault="00F13F08" w:rsidP="004C5DB1">
            <w:pPr>
              <w:jc w:val="center"/>
              <w:rPr>
                <w:rFonts w:ascii="Arial Narrow" w:hAnsi="Arial Narrow"/>
                <w:sz w:val="18"/>
                <w:szCs w:val="18"/>
              </w:rPr>
            </w:pPr>
            <w:r w:rsidRPr="00F82489">
              <w:rPr>
                <w:rFonts w:ascii="Arial Narrow" w:hAnsi="Arial Narrow"/>
                <w:sz w:val="18"/>
                <w:szCs w:val="18"/>
              </w:rPr>
              <w:lastRenderedPageBreak/>
              <w:t>UND</w:t>
            </w:r>
          </w:p>
        </w:tc>
        <w:tc>
          <w:tcPr>
            <w:tcW w:w="376" w:type="pct"/>
            <w:vAlign w:val="center"/>
          </w:tcPr>
          <w:p w14:paraId="1AA1081E" w14:textId="207EA3F1" w:rsidR="00F13F08" w:rsidRPr="00ED2071" w:rsidRDefault="00F13F08" w:rsidP="004C5DB1">
            <w:pPr>
              <w:jc w:val="center"/>
              <w:rPr>
                <w:rFonts w:ascii="Arial Narrow" w:hAnsi="Arial Narrow"/>
                <w:sz w:val="18"/>
                <w:szCs w:val="18"/>
              </w:rPr>
            </w:pPr>
            <w:r w:rsidRPr="00F82489">
              <w:rPr>
                <w:rFonts w:ascii="Arial Narrow" w:hAnsi="Arial Narrow"/>
                <w:sz w:val="18"/>
                <w:szCs w:val="18"/>
              </w:rPr>
              <w:t>1</w:t>
            </w:r>
          </w:p>
        </w:tc>
        <w:tc>
          <w:tcPr>
            <w:tcW w:w="417" w:type="pct"/>
            <w:vAlign w:val="center"/>
          </w:tcPr>
          <w:p w14:paraId="2EC11B33" w14:textId="77777777" w:rsidR="00F13F08" w:rsidRPr="00ED2071" w:rsidRDefault="00F13F08" w:rsidP="004C5DB1">
            <w:pPr>
              <w:jc w:val="right"/>
              <w:rPr>
                <w:rFonts w:ascii="Arial Narrow" w:hAnsi="Arial Narrow"/>
                <w:sz w:val="18"/>
                <w:szCs w:val="18"/>
              </w:rPr>
            </w:pPr>
          </w:p>
        </w:tc>
        <w:tc>
          <w:tcPr>
            <w:tcW w:w="375" w:type="pct"/>
            <w:vAlign w:val="center"/>
          </w:tcPr>
          <w:p w14:paraId="413D4520" w14:textId="77777777" w:rsidR="00F13F08" w:rsidRPr="00ED2071" w:rsidRDefault="00F13F08" w:rsidP="004C5DB1">
            <w:pPr>
              <w:jc w:val="right"/>
              <w:rPr>
                <w:rFonts w:ascii="Arial Narrow" w:hAnsi="Arial Narrow"/>
                <w:sz w:val="18"/>
                <w:szCs w:val="18"/>
              </w:rPr>
            </w:pPr>
          </w:p>
        </w:tc>
        <w:tc>
          <w:tcPr>
            <w:tcW w:w="459" w:type="pct"/>
          </w:tcPr>
          <w:p w14:paraId="6691AF0B" w14:textId="7BE3C25B"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08FCB87" w14:textId="77777777" w:rsidTr="43AECC62">
        <w:trPr>
          <w:trHeight w:val="20"/>
        </w:trPr>
        <w:tc>
          <w:tcPr>
            <w:tcW w:w="290" w:type="pct"/>
            <w:vAlign w:val="center"/>
          </w:tcPr>
          <w:p w14:paraId="6957174A" w14:textId="07CF47D0" w:rsidR="00F13F08" w:rsidRPr="0004374C" w:rsidRDefault="00F13F08" w:rsidP="004C5DB1">
            <w:pPr>
              <w:jc w:val="right"/>
              <w:rPr>
                <w:rFonts w:ascii="Arial Narrow" w:hAnsi="Arial Narrow"/>
                <w:sz w:val="18"/>
                <w:szCs w:val="18"/>
              </w:rPr>
            </w:pPr>
            <w:r>
              <w:rPr>
                <w:rFonts w:ascii="Arial Narrow" w:hAnsi="Arial Narrow"/>
                <w:sz w:val="18"/>
                <w:szCs w:val="18"/>
              </w:rPr>
              <w:t>1.17</w:t>
            </w:r>
          </w:p>
        </w:tc>
        <w:tc>
          <w:tcPr>
            <w:tcW w:w="2750" w:type="pct"/>
          </w:tcPr>
          <w:p w14:paraId="4D25529D" w14:textId="117489AD" w:rsidR="00F13F08" w:rsidRPr="00990C5F" w:rsidRDefault="00F13F08" w:rsidP="004C5DB1">
            <w:pPr>
              <w:jc w:val="left"/>
              <w:rPr>
                <w:rFonts w:ascii="Arial Narrow" w:hAnsi="Arial Narrow"/>
                <w:sz w:val="18"/>
                <w:szCs w:val="18"/>
              </w:rPr>
            </w:pPr>
            <w:r w:rsidRPr="00990C5F">
              <w:rPr>
                <w:rFonts w:ascii="Arial Narrow" w:hAnsi="Arial Narrow"/>
                <w:sz w:val="18"/>
                <w:szCs w:val="18"/>
              </w:rPr>
              <w:t>PUNTOS DE AGUAS CLARAS, DE PVC DIAMETRO 1/2" (13mm), EMBUTIDA O ENTERRADA. INCLUYE CONEXIONES</w:t>
            </w:r>
          </w:p>
        </w:tc>
        <w:tc>
          <w:tcPr>
            <w:tcW w:w="333" w:type="pct"/>
            <w:vAlign w:val="center"/>
          </w:tcPr>
          <w:p w14:paraId="2BDF3DFC" w14:textId="0B8B6A53" w:rsidR="00F13F08" w:rsidRPr="0004374C" w:rsidRDefault="00F13F08" w:rsidP="004C5DB1">
            <w:pPr>
              <w:jc w:val="center"/>
              <w:rPr>
                <w:rFonts w:ascii="Arial Narrow" w:hAnsi="Arial Narrow"/>
                <w:sz w:val="18"/>
                <w:szCs w:val="18"/>
              </w:rPr>
            </w:pPr>
            <w:r w:rsidRPr="00F82489">
              <w:rPr>
                <w:rFonts w:ascii="Arial Narrow" w:hAnsi="Arial Narrow"/>
                <w:sz w:val="18"/>
                <w:szCs w:val="18"/>
              </w:rPr>
              <w:t>PTO</w:t>
            </w:r>
          </w:p>
        </w:tc>
        <w:tc>
          <w:tcPr>
            <w:tcW w:w="376" w:type="pct"/>
            <w:vAlign w:val="center"/>
          </w:tcPr>
          <w:p w14:paraId="2E59A412" w14:textId="356417D6" w:rsidR="00F13F08" w:rsidRDefault="00F13F08" w:rsidP="004C5DB1">
            <w:pPr>
              <w:jc w:val="center"/>
              <w:rPr>
                <w:rFonts w:ascii="Arial Narrow" w:hAnsi="Arial Narrow"/>
                <w:sz w:val="18"/>
                <w:szCs w:val="18"/>
              </w:rPr>
            </w:pPr>
            <w:r w:rsidRPr="00F82489">
              <w:rPr>
                <w:rFonts w:ascii="Arial Narrow" w:hAnsi="Arial Narrow"/>
                <w:sz w:val="18"/>
                <w:szCs w:val="18"/>
              </w:rPr>
              <w:t>8</w:t>
            </w:r>
          </w:p>
        </w:tc>
        <w:tc>
          <w:tcPr>
            <w:tcW w:w="417" w:type="pct"/>
            <w:vAlign w:val="center"/>
          </w:tcPr>
          <w:p w14:paraId="3FF810DE" w14:textId="77777777" w:rsidR="00F13F08" w:rsidRPr="00ED2071" w:rsidRDefault="00F13F08" w:rsidP="004C5DB1">
            <w:pPr>
              <w:jc w:val="right"/>
              <w:rPr>
                <w:rFonts w:ascii="Arial Narrow" w:hAnsi="Arial Narrow"/>
                <w:sz w:val="18"/>
                <w:szCs w:val="18"/>
              </w:rPr>
            </w:pPr>
          </w:p>
        </w:tc>
        <w:tc>
          <w:tcPr>
            <w:tcW w:w="375" w:type="pct"/>
            <w:vAlign w:val="center"/>
          </w:tcPr>
          <w:p w14:paraId="2AABF5AF" w14:textId="77777777" w:rsidR="00F13F08" w:rsidRPr="00ED2071" w:rsidRDefault="00F13F08" w:rsidP="004C5DB1">
            <w:pPr>
              <w:jc w:val="right"/>
              <w:rPr>
                <w:rFonts w:ascii="Arial Narrow" w:hAnsi="Arial Narrow"/>
                <w:sz w:val="18"/>
                <w:szCs w:val="18"/>
              </w:rPr>
            </w:pPr>
          </w:p>
        </w:tc>
        <w:tc>
          <w:tcPr>
            <w:tcW w:w="459" w:type="pct"/>
          </w:tcPr>
          <w:p w14:paraId="21FCF6AB" w14:textId="5907430E"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1963EC2B" w14:textId="77777777" w:rsidTr="43AECC62">
        <w:trPr>
          <w:trHeight w:val="20"/>
        </w:trPr>
        <w:tc>
          <w:tcPr>
            <w:tcW w:w="290" w:type="pct"/>
            <w:vAlign w:val="center"/>
          </w:tcPr>
          <w:p w14:paraId="1C19951B" w14:textId="5C0D6128" w:rsidR="00F13F08" w:rsidRDefault="00F13F08" w:rsidP="004C5DB1">
            <w:pPr>
              <w:jc w:val="right"/>
              <w:rPr>
                <w:rFonts w:ascii="Arial Narrow" w:hAnsi="Arial Narrow"/>
                <w:sz w:val="18"/>
                <w:szCs w:val="18"/>
              </w:rPr>
            </w:pPr>
            <w:r>
              <w:rPr>
                <w:rFonts w:ascii="Arial Narrow" w:hAnsi="Arial Narrow"/>
                <w:sz w:val="18"/>
                <w:szCs w:val="18"/>
              </w:rPr>
              <w:t>1.18</w:t>
            </w:r>
          </w:p>
        </w:tc>
        <w:tc>
          <w:tcPr>
            <w:tcW w:w="2750" w:type="pct"/>
            <w:vAlign w:val="center"/>
          </w:tcPr>
          <w:p w14:paraId="1C79F604" w14:textId="5F82D18F"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LLAVE DE CHORRO DE 1/2" DE BRONCE EN LAVAMOPAS</w:t>
            </w:r>
          </w:p>
        </w:tc>
        <w:tc>
          <w:tcPr>
            <w:tcW w:w="333" w:type="pct"/>
          </w:tcPr>
          <w:p w14:paraId="0DDFBCB1" w14:textId="0BF8807B"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5B567F7B" w14:textId="124E195C"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20657FD5" w14:textId="77777777" w:rsidR="00F13F08" w:rsidRPr="00ED2071" w:rsidRDefault="00F13F08" w:rsidP="004C5DB1">
            <w:pPr>
              <w:jc w:val="right"/>
              <w:rPr>
                <w:rFonts w:ascii="Arial Narrow" w:hAnsi="Arial Narrow"/>
                <w:sz w:val="18"/>
                <w:szCs w:val="18"/>
              </w:rPr>
            </w:pPr>
          </w:p>
        </w:tc>
        <w:tc>
          <w:tcPr>
            <w:tcW w:w="375" w:type="pct"/>
            <w:vAlign w:val="center"/>
          </w:tcPr>
          <w:p w14:paraId="70E5C24D" w14:textId="77777777" w:rsidR="00F13F08" w:rsidRPr="00ED2071" w:rsidRDefault="00F13F08" w:rsidP="004C5DB1">
            <w:pPr>
              <w:jc w:val="right"/>
              <w:rPr>
                <w:rFonts w:ascii="Arial Narrow" w:hAnsi="Arial Narrow"/>
                <w:sz w:val="18"/>
                <w:szCs w:val="18"/>
              </w:rPr>
            </w:pPr>
          </w:p>
        </w:tc>
        <w:tc>
          <w:tcPr>
            <w:tcW w:w="459" w:type="pct"/>
          </w:tcPr>
          <w:p w14:paraId="395BFF75" w14:textId="6834EC39"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AF315FB" w14:textId="77777777" w:rsidTr="43AECC62">
        <w:trPr>
          <w:trHeight w:val="20"/>
        </w:trPr>
        <w:tc>
          <w:tcPr>
            <w:tcW w:w="290" w:type="pct"/>
            <w:vAlign w:val="center"/>
          </w:tcPr>
          <w:p w14:paraId="30AB987B" w14:textId="2C9808E2" w:rsidR="00F13F08" w:rsidRDefault="00F13F08" w:rsidP="004C5DB1">
            <w:pPr>
              <w:jc w:val="right"/>
              <w:rPr>
                <w:rFonts w:ascii="Arial Narrow" w:hAnsi="Arial Narrow"/>
                <w:sz w:val="18"/>
                <w:szCs w:val="18"/>
              </w:rPr>
            </w:pPr>
            <w:r>
              <w:rPr>
                <w:rFonts w:ascii="Arial Narrow" w:hAnsi="Arial Narrow"/>
                <w:sz w:val="18"/>
                <w:szCs w:val="18"/>
              </w:rPr>
              <w:t>1.19</w:t>
            </w:r>
          </w:p>
        </w:tc>
        <w:tc>
          <w:tcPr>
            <w:tcW w:w="2750" w:type="pct"/>
            <w:vAlign w:val="center"/>
          </w:tcPr>
          <w:p w14:paraId="42057150" w14:textId="0FAE9907"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DUCHA Y LLAVE (ACERO CROMADO) DE REGADERA DE 1/2 PULGADA.</w:t>
            </w:r>
          </w:p>
        </w:tc>
        <w:tc>
          <w:tcPr>
            <w:tcW w:w="333" w:type="pct"/>
          </w:tcPr>
          <w:p w14:paraId="65D8E09A" w14:textId="5765A5E8"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4C2D6C48" w14:textId="592FAB13"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059FD50F" w14:textId="77777777" w:rsidR="00F13F08" w:rsidRPr="00ED2071" w:rsidRDefault="00F13F08" w:rsidP="004C5DB1">
            <w:pPr>
              <w:jc w:val="right"/>
              <w:rPr>
                <w:rFonts w:ascii="Arial Narrow" w:hAnsi="Arial Narrow"/>
                <w:sz w:val="18"/>
                <w:szCs w:val="18"/>
              </w:rPr>
            </w:pPr>
          </w:p>
        </w:tc>
        <w:tc>
          <w:tcPr>
            <w:tcW w:w="375" w:type="pct"/>
            <w:vAlign w:val="center"/>
          </w:tcPr>
          <w:p w14:paraId="5FBD5E30" w14:textId="77777777" w:rsidR="00F13F08" w:rsidRPr="00ED2071" w:rsidRDefault="00F13F08" w:rsidP="004C5DB1">
            <w:pPr>
              <w:jc w:val="right"/>
              <w:rPr>
                <w:rFonts w:ascii="Arial Narrow" w:hAnsi="Arial Narrow"/>
                <w:sz w:val="18"/>
                <w:szCs w:val="18"/>
              </w:rPr>
            </w:pPr>
          </w:p>
        </w:tc>
        <w:tc>
          <w:tcPr>
            <w:tcW w:w="459" w:type="pct"/>
          </w:tcPr>
          <w:p w14:paraId="7ED34B0C" w14:textId="51573ED1"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2846A9BC" w14:textId="77777777" w:rsidTr="43AECC62">
        <w:trPr>
          <w:trHeight w:val="20"/>
        </w:trPr>
        <w:tc>
          <w:tcPr>
            <w:tcW w:w="290" w:type="pct"/>
            <w:vAlign w:val="center"/>
          </w:tcPr>
          <w:p w14:paraId="2A9EF329" w14:textId="0EF54F09" w:rsidR="00F13F08" w:rsidRDefault="00F13F08" w:rsidP="004C5DB1">
            <w:pPr>
              <w:jc w:val="right"/>
              <w:rPr>
                <w:rFonts w:ascii="Arial Narrow" w:hAnsi="Arial Narrow"/>
                <w:sz w:val="18"/>
                <w:szCs w:val="18"/>
              </w:rPr>
            </w:pPr>
            <w:r>
              <w:rPr>
                <w:rFonts w:ascii="Arial Narrow" w:hAnsi="Arial Narrow"/>
                <w:sz w:val="18"/>
                <w:szCs w:val="18"/>
              </w:rPr>
              <w:t>1.20</w:t>
            </w:r>
          </w:p>
        </w:tc>
        <w:tc>
          <w:tcPr>
            <w:tcW w:w="2750" w:type="pct"/>
            <w:vAlign w:val="center"/>
          </w:tcPr>
          <w:p w14:paraId="2EE32F7B" w14:textId="0EE3F2C8"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DUCHA TELEFONO EN TINA HIPOTERMICA. SE INCLUYE LA LIMPIEZA, DESMANCHADO Y DESINFECCION DE LA TINA.</w:t>
            </w:r>
          </w:p>
        </w:tc>
        <w:tc>
          <w:tcPr>
            <w:tcW w:w="333" w:type="pct"/>
          </w:tcPr>
          <w:p w14:paraId="5CA15561" w14:textId="719A8A19"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34553FF5" w14:textId="14C2CAC7"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45836C0D" w14:textId="77777777" w:rsidR="00F13F08" w:rsidRPr="00ED2071" w:rsidRDefault="00F13F08" w:rsidP="004C5DB1">
            <w:pPr>
              <w:jc w:val="right"/>
              <w:rPr>
                <w:rFonts w:ascii="Arial Narrow" w:hAnsi="Arial Narrow"/>
                <w:sz w:val="18"/>
                <w:szCs w:val="18"/>
              </w:rPr>
            </w:pPr>
          </w:p>
        </w:tc>
        <w:tc>
          <w:tcPr>
            <w:tcW w:w="375" w:type="pct"/>
            <w:vAlign w:val="center"/>
          </w:tcPr>
          <w:p w14:paraId="5DD50497" w14:textId="77777777" w:rsidR="00F13F08" w:rsidRPr="00ED2071" w:rsidRDefault="00F13F08" w:rsidP="004C5DB1">
            <w:pPr>
              <w:jc w:val="right"/>
              <w:rPr>
                <w:rFonts w:ascii="Arial Narrow" w:hAnsi="Arial Narrow"/>
                <w:sz w:val="18"/>
                <w:szCs w:val="18"/>
              </w:rPr>
            </w:pPr>
          </w:p>
        </w:tc>
        <w:tc>
          <w:tcPr>
            <w:tcW w:w="459" w:type="pct"/>
          </w:tcPr>
          <w:p w14:paraId="501DF4D7" w14:textId="1B11B849"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EA3E817" w14:textId="77777777" w:rsidTr="43AECC62">
        <w:trPr>
          <w:trHeight w:val="20"/>
        </w:trPr>
        <w:tc>
          <w:tcPr>
            <w:tcW w:w="290" w:type="pct"/>
            <w:vAlign w:val="center"/>
          </w:tcPr>
          <w:p w14:paraId="39EA4BAB" w14:textId="594BDE9B" w:rsidR="00F13F08" w:rsidRDefault="00F13F08" w:rsidP="004C5DB1">
            <w:pPr>
              <w:jc w:val="right"/>
              <w:rPr>
                <w:rFonts w:ascii="Arial Narrow" w:hAnsi="Arial Narrow"/>
                <w:sz w:val="18"/>
                <w:szCs w:val="18"/>
              </w:rPr>
            </w:pPr>
            <w:r>
              <w:rPr>
                <w:rFonts w:ascii="Arial Narrow" w:hAnsi="Arial Narrow"/>
                <w:sz w:val="18"/>
                <w:szCs w:val="18"/>
              </w:rPr>
              <w:t>1.21</w:t>
            </w:r>
          </w:p>
        </w:tc>
        <w:tc>
          <w:tcPr>
            <w:tcW w:w="2750" w:type="pct"/>
            <w:vAlign w:val="center"/>
          </w:tcPr>
          <w:p w14:paraId="6C65A5B3" w14:textId="59E59A7A"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VALVULA CHECK DIAMETRO 2 PLG EN BRONCE MARCA FUNDICION PACIFICO O SIMILAR</w:t>
            </w:r>
          </w:p>
        </w:tc>
        <w:tc>
          <w:tcPr>
            <w:tcW w:w="333" w:type="pct"/>
          </w:tcPr>
          <w:p w14:paraId="1292C847" w14:textId="50B0D299"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241A1633" w14:textId="0FE9E3BA"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17D2642B" w14:textId="77777777" w:rsidR="00F13F08" w:rsidRPr="00ED2071" w:rsidRDefault="00F13F08" w:rsidP="004C5DB1">
            <w:pPr>
              <w:jc w:val="right"/>
              <w:rPr>
                <w:rFonts w:ascii="Arial Narrow" w:hAnsi="Arial Narrow"/>
                <w:sz w:val="18"/>
                <w:szCs w:val="18"/>
              </w:rPr>
            </w:pPr>
          </w:p>
        </w:tc>
        <w:tc>
          <w:tcPr>
            <w:tcW w:w="375" w:type="pct"/>
            <w:vAlign w:val="center"/>
          </w:tcPr>
          <w:p w14:paraId="7D597D97" w14:textId="77777777" w:rsidR="00F13F08" w:rsidRPr="00ED2071" w:rsidRDefault="00F13F08" w:rsidP="004C5DB1">
            <w:pPr>
              <w:jc w:val="right"/>
              <w:rPr>
                <w:rFonts w:ascii="Arial Narrow" w:hAnsi="Arial Narrow"/>
                <w:sz w:val="18"/>
                <w:szCs w:val="18"/>
              </w:rPr>
            </w:pPr>
          </w:p>
        </w:tc>
        <w:tc>
          <w:tcPr>
            <w:tcW w:w="459" w:type="pct"/>
          </w:tcPr>
          <w:p w14:paraId="6D33FDFE" w14:textId="11D792A0"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96E0909" w14:textId="77777777" w:rsidTr="43AECC62">
        <w:trPr>
          <w:trHeight w:val="20"/>
        </w:trPr>
        <w:tc>
          <w:tcPr>
            <w:tcW w:w="290" w:type="pct"/>
            <w:vAlign w:val="center"/>
          </w:tcPr>
          <w:p w14:paraId="710BAD11" w14:textId="23608645" w:rsidR="00F13F08" w:rsidRDefault="00F13F08" w:rsidP="004C5DB1">
            <w:pPr>
              <w:jc w:val="right"/>
              <w:rPr>
                <w:rFonts w:ascii="Arial Narrow" w:hAnsi="Arial Narrow"/>
                <w:sz w:val="18"/>
                <w:szCs w:val="18"/>
              </w:rPr>
            </w:pPr>
            <w:r>
              <w:rPr>
                <w:rFonts w:ascii="Arial Narrow" w:hAnsi="Arial Narrow"/>
                <w:sz w:val="18"/>
                <w:szCs w:val="18"/>
              </w:rPr>
              <w:t>1.22</w:t>
            </w:r>
          </w:p>
        </w:tc>
        <w:tc>
          <w:tcPr>
            <w:tcW w:w="2750" w:type="pct"/>
            <w:vAlign w:val="center"/>
          </w:tcPr>
          <w:p w14:paraId="67FB68F9" w14:textId="58642085"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TUBERIA DE ACERO GALVANIZADO DIAMETRO 2 PLG. EN CUARTOS DE BOMBAS.</w:t>
            </w:r>
          </w:p>
        </w:tc>
        <w:tc>
          <w:tcPr>
            <w:tcW w:w="333" w:type="pct"/>
          </w:tcPr>
          <w:p w14:paraId="32F705C7" w14:textId="2A8C189E" w:rsidR="00F13F08" w:rsidRPr="0004374C" w:rsidRDefault="00F13F08" w:rsidP="004C5DB1">
            <w:pPr>
              <w:jc w:val="center"/>
              <w:rPr>
                <w:rFonts w:ascii="Arial Narrow" w:hAnsi="Arial Narrow"/>
                <w:sz w:val="18"/>
                <w:szCs w:val="18"/>
              </w:rPr>
            </w:pPr>
            <w:r w:rsidRPr="005F5C56">
              <w:rPr>
                <w:rFonts w:ascii="Arial Narrow" w:hAnsi="Arial Narrow"/>
                <w:sz w:val="18"/>
                <w:szCs w:val="18"/>
              </w:rPr>
              <w:t>ML</w:t>
            </w:r>
          </w:p>
        </w:tc>
        <w:tc>
          <w:tcPr>
            <w:tcW w:w="376" w:type="pct"/>
          </w:tcPr>
          <w:p w14:paraId="49A57DA8" w14:textId="1AD20939" w:rsidR="00F13F08" w:rsidRDefault="00F13F08" w:rsidP="004C5DB1">
            <w:pPr>
              <w:jc w:val="center"/>
              <w:rPr>
                <w:rFonts w:ascii="Arial Narrow" w:hAnsi="Arial Narrow"/>
                <w:sz w:val="18"/>
                <w:szCs w:val="18"/>
              </w:rPr>
            </w:pPr>
            <w:r w:rsidRPr="005F5C56">
              <w:rPr>
                <w:rFonts w:ascii="Arial Narrow" w:hAnsi="Arial Narrow"/>
                <w:sz w:val="18"/>
                <w:szCs w:val="18"/>
              </w:rPr>
              <w:t>3</w:t>
            </w:r>
          </w:p>
        </w:tc>
        <w:tc>
          <w:tcPr>
            <w:tcW w:w="417" w:type="pct"/>
            <w:vAlign w:val="center"/>
          </w:tcPr>
          <w:p w14:paraId="6CD2721E" w14:textId="77777777" w:rsidR="00F13F08" w:rsidRPr="00ED2071" w:rsidRDefault="00F13F08" w:rsidP="004C5DB1">
            <w:pPr>
              <w:jc w:val="right"/>
              <w:rPr>
                <w:rFonts w:ascii="Arial Narrow" w:hAnsi="Arial Narrow"/>
                <w:sz w:val="18"/>
                <w:szCs w:val="18"/>
              </w:rPr>
            </w:pPr>
          </w:p>
        </w:tc>
        <w:tc>
          <w:tcPr>
            <w:tcW w:w="375" w:type="pct"/>
            <w:vAlign w:val="center"/>
          </w:tcPr>
          <w:p w14:paraId="6070CBCD" w14:textId="77777777" w:rsidR="00F13F08" w:rsidRPr="00ED2071" w:rsidRDefault="00F13F08" w:rsidP="004C5DB1">
            <w:pPr>
              <w:jc w:val="right"/>
              <w:rPr>
                <w:rFonts w:ascii="Arial Narrow" w:hAnsi="Arial Narrow"/>
                <w:sz w:val="18"/>
                <w:szCs w:val="18"/>
              </w:rPr>
            </w:pPr>
          </w:p>
        </w:tc>
        <w:tc>
          <w:tcPr>
            <w:tcW w:w="459" w:type="pct"/>
          </w:tcPr>
          <w:p w14:paraId="62476EAF" w14:textId="1620D041"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6418947" w14:textId="77777777" w:rsidTr="43AECC62">
        <w:trPr>
          <w:trHeight w:val="20"/>
        </w:trPr>
        <w:tc>
          <w:tcPr>
            <w:tcW w:w="290" w:type="pct"/>
            <w:vAlign w:val="center"/>
          </w:tcPr>
          <w:p w14:paraId="3639A31A" w14:textId="525DE173" w:rsidR="00F13F08" w:rsidRDefault="00F13F08" w:rsidP="004C5DB1">
            <w:pPr>
              <w:jc w:val="right"/>
              <w:rPr>
                <w:rFonts w:ascii="Arial Narrow" w:hAnsi="Arial Narrow"/>
                <w:sz w:val="18"/>
                <w:szCs w:val="18"/>
              </w:rPr>
            </w:pPr>
            <w:r>
              <w:rPr>
                <w:rFonts w:ascii="Arial Narrow" w:hAnsi="Arial Narrow"/>
                <w:sz w:val="18"/>
                <w:szCs w:val="18"/>
              </w:rPr>
              <w:t>1.23</w:t>
            </w:r>
          </w:p>
        </w:tc>
        <w:tc>
          <w:tcPr>
            <w:tcW w:w="2750" w:type="pct"/>
            <w:vAlign w:val="center"/>
          </w:tcPr>
          <w:p w14:paraId="5C32DF0E" w14:textId="1CC6F34E"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TAPON DE 2 PLG EN HIERRO GALVANIZADO</w:t>
            </w:r>
          </w:p>
        </w:tc>
        <w:tc>
          <w:tcPr>
            <w:tcW w:w="333" w:type="pct"/>
          </w:tcPr>
          <w:p w14:paraId="26A40849" w14:textId="5B99217D"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7DDE9715" w14:textId="06B8A175"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5F56F42B" w14:textId="77777777" w:rsidR="00F13F08" w:rsidRPr="00ED2071" w:rsidRDefault="00F13F08" w:rsidP="004C5DB1">
            <w:pPr>
              <w:jc w:val="right"/>
              <w:rPr>
                <w:rFonts w:ascii="Arial Narrow" w:hAnsi="Arial Narrow"/>
                <w:sz w:val="18"/>
                <w:szCs w:val="18"/>
              </w:rPr>
            </w:pPr>
          </w:p>
        </w:tc>
        <w:tc>
          <w:tcPr>
            <w:tcW w:w="375" w:type="pct"/>
            <w:vAlign w:val="center"/>
          </w:tcPr>
          <w:p w14:paraId="25E1F30F" w14:textId="77777777" w:rsidR="00F13F08" w:rsidRPr="00ED2071" w:rsidRDefault="00F13F08" w:rsidP="004C5DB1">
            <w:pPr>
              <w:jc w:val="right"/>
              <w:rPr>
                <w:rFonts w:ascii="Arial Narrow" w:hAnsi="Arial Narrow"/>
                <w:sz w:val="18"/>
                <w:szCs w:val="18"/>
              </w:rPr>
            </w:pPr>
          </w:p>
        </w:tc>
        <w:tc>
          <w:tcPr>
            <w:tcW w:w="459" w:type="pct"/>
          </w:tcPr>
          <w:p w14:paraId="68364D54" w14:textId="03E21613"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281AB70D" w14:textId="77777777" w:rsidTr="43AECC62">
        <w:trPr>
          <w:trHeight w:val="20"/>
        </w:trPr>
        <w:tc>
          <w:tcPr>
            <w:tcW w:w="290" w:type="pct"/>
            <w:vAlign w:val="center"/>
          </w:tcPr>
          <w:p w14:paraId="1B3C22A4" w14:textId="35742848" w:rsidR="00F13F08" w:rsidRDefault="00F13F08" w:rsidP="004C5DB1">
            <w:pPr>
              <w:jc w:val="right"/>
              <w:rPr>
                <w:rFonts w:ascii="Arial Narrow" w:hAnsi="Arial Narrow"/>
                <w:sz w:val="18"/>
                <w:szCs w:val="18"/>
              </w:rPr>
            </w:pPr>
            <w:r>
              <w:rPr>
                <w:rFonts w:ascii="Arial Narrow" w:hAnsi="Arial Narrow"/>
                <w:sz w:val="18"/>
                <w:szCs w:val="18"/>
              </w:rPr>
              <w:t>1.24</w:t>
            </w:r>
          </w:p>
        </w:tc>
        <w:tc>
          <w:tcPr>
            <w:tcW w:w="2750" w:type="pct"/>
            <w:vAlign w:val="center"/>
          </w:tcPr>
          <w:p w14:paraId="6D09A9BE" w14:textId="0A43E607"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UNION PATENTE DE 2 PLG HIERRO GALVANIZADO</w:t>
            </w:r>
          </w:p>
        </w:tc>
        <w:tc>
          <w:tcPr>
            <w:tcW w:w="333" w:type="pct"/>
          </w:tcPr>
          <w:p w14:paraId="26C1D8C2" w14:textId="1CA6AC2D"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75A55254" w14:textId="7416BF7F"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62546822" w14:textId="77777777" w:rsidR="00F13F08" w:rsidRPr="00ED2071" w:rsidRDefault="00F13F08" w:rsidP="004C5DB1">
            <w:pPr>
              <w:jc w:val="right"/>
              <w:rPr>
                <w:rFonts w:ascii="Arial Narrow" w:hAnsi="Arial Narrow"/>
                <w:sz w:val="18"/>
                <w:szCs w:val="18"/>
              </w:rPr>
            </w:pPr>
          </w:p>
        </w:tc>
        <w:tc>
          <w:tcPr>
            <w:tcW w:w="375" w:type="pct"/>
            <w:vAlign w:val="center"/>
          </w:tcPr>
          <w:p w14:paraId="5B2BD7DC" w14:textId="77777777" w:rsidR="00F13F08" w:rsidRPr="00ED2071" w:rsidRDefault="00F13F08" w:rsidP="004C5DB1">
            <w:pPr>
              <w:jc w:val="right"/>
              <w:rPr>
                <w:rFonts w:ascii="Arial Narrow" w:hAnsi="Arial Narrow"/>
                <w:sz w:val="18"/>
                <w:szCs w:val="18"/>
              </w:rPr>
            </w:pPr>
          </w:p>
        </w:tc>
        <w:tc>
          <w:tcPr>
            <w:tcW w:w="459" w:type="pct"/>
          </w:tcPr>
          <w:p w14:paraId="3C050843" w14:textId="13757CD2"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AD4DA5D" w14:textId="77777777" w:rsidTr="43AECC62">
        <w:trPr>
          <w:trHeight w:val="20"/>
        </w:trPr>
        <w:tc>
          <w:tcPr>
            <w:tcW w:w="290" w:type="pct"/>
            <w:vAlign w:val="center"/>
          </w:tcPr>
          <w:p w14:paraId="23ED36DB" w14:textId="1ED6DC86" w:rsidR="00F13F08" w:rsidRDefault="00F13F08" w:rsidP="004C5DB1">
            <w:pPr>
              <w:jc w:val="right"/>
              <w:rPr>
                <w:rFonts w:ascii="Arial Narrow" w:hAnsi="Arial Narrow"/>
                <w:sz w:val="18"/>
                <w:szCs w:val="18"/>
              </w:rPr>
            </w:pPr>
            <w:r>
              <w:rPr>
                <w:rFonts w:ascii="Arial Narrow" w:hAnsi="Arial Narrow"/>
                <w:sz w:val="18"/>
                <w:szCs w:val="18"/>
              </w:rPr>
              <w:t>1.25</w:t>
            </w:r>
          </w:p>
        </w:tc>
        <w:tc>
          <w:tcPr>
            <w:tcW w:w="2750" w:type="pct"/>
            <w:vAlign w:val="center"/>
          </w:tcPr>
          <w:p w14:paraId="5E5E2DD3" w14:textId="69DC59DB"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FILTRO METALICO PARA VALVULA CHECK DE 2 PLG</w:t>
            </w:r>
          </w:p>
        </w:tc>
        <w:tc>
          <w:tcPr>
            <w:tcW w:w="333" w:type="pct"/>
          </w:tcPr>
          <w:p w14:paraId="5E10CF51" w14:textId="4128062D"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45EE4432" w14:textId="27BD5B9B" w:rsidR="00F13F08" w:rsidRDefault="00F13F08" w:rsidP="004C5DB1">
            <w:pPr>
              <w:jc w:val="center"/>
              <w:rPr>
                <w:rFonts w:ascii="Arial Narrow" w:hAnsi="Arial Narrow"/>
                <w:sz w:val="18"/>
                <w:szCs w:val="18"/>
              </w:rPr>
            </w:pPr>
            <w:r w:rsidRPr="005F5C56">
              <w:rPr>
                <w:rFonts w:ascii="Arial Narrow" w:hAnsi="Arial Narrow"/>
                <w:sz w:val="18"/>
                <w:szCs w:val="18"/>
              </w:rPr>
              <w:t>3</w:t>
            </w:r>
          </w:p>
        </w:tc>
        <w:tc>
          <w:tcPr>
            <w:tcW w:w="417" w:type="pct"/>
            <w:vAlign w:val="center"/>
          </w:tcPr>
          <w:p w14:paraId="60BB0FF9" w14:textId="77777777" w:rsidR="00F13F08" w:rsidRPr="00ED2071" w:rsidRDefault="00F13F08" w:rsidP="004C5DB1">
            <w:pPr>
              <w:jc w:val="right"/>
              <w:rPr>
                <w:rFonts w:ascii="Arial Narrow" w:hAnsi="Arial Narrow"/>
                <w:sz w:val="18"/>
                <w:szCs w:val="18"/>
              </w:rPr>
            </w:pPr>
          </w:p>
        </w:tc>
        <w:tc>
          <w:tcPr>
            <w:tcW w:w="375" w:type="pct"/>
            <w:vAlign w:val="center"/>
          </w:tcPr>
          <w:p w14:paraId="0360AD2F" w14:textId="77777777" w:rsidR="00F13F08" w:rsidRPr="00ED2071" w:rsidRDefault="00F13F08" w:rsidP="004C5DB1">
            <w:pPr>
              <w:jc w:val="right"/>
              <w:rPr>
                <w:rFonts w:ascii="Arial Narrow" w:hAnsi="Arial Narrow"/>
                <w:sz w:val="18"/>
                <w:szCs w:val="18"/>
              </w:rPr>
            </w:pPr>
          </w:p>
        </w:tc>
        <w:tc>
          <w:tcPr>
            <w:tcW w:w="459" w:type="pct"/>
          </w:tcPr>
          <w:p w14:paraId="2EE0A2DE" w14:textId="1D423452"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243B882F" w14:textId="77777777" w:rsidTr="43AECC62">
        <w:trPr>
          <w:trHeight w:val="20"/>
        </w:trPr>
        <w:tc>
          <w:tcPr>
            <w:tcW w:w="290" w:type="pct"/>
            <w:vAlign w:val="center"/>
          </w:tcPr>
          <w:p w14:paraId="52CA1912" w14:textId="2D07FB8E" w:rsidR="00F13F08" w:rsidRDefault="00F13F08" w:rsidP="004C5DB1">
            <w:pPr>
              <w:jc w:val="right"/>
              <w:rPr>
                <w:rFonts w:ascii="Arial Narrow" w:hAnsi="Arial Narrow"/>
                <w:sz w:val="18"/>
                <w:szCs w:val="18"/>
              </w:rPr>
            </w:pPr>
            <w:r>
              <w:rPr>
                <w:rFonts w:ascii="Arial Narrow" w:hAnsi="Arial Narrow"/>
                <w:sz w:val="18"/>
                <w:szCs w:val="18"/>
              </w:rPr>
              <w:t>1.26</w:t>
            </w:r>
          </w:p>
        </w:tc>
        <w:tc>
          <w:tcPr>
            <w:tcW w:w="2750" w:type="pct"/>
            <w:vAlign w:val="center"/>
          </w:tcPr>
          <w:p w14:paraId="2E30A7F9" w14:textId="4570130E"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CODO DE 2 PLG 45º EN HIERRO GALVANIZADO</w:t>
            </w:r>
          </w:p>
        </w:tc>
        <w:tc>
          <w:tcPr>
            <w:tcW w:w="333" w:type="pct"/>
          </w:tcPr>
          <w:p w14:paraId="1BA8CC88" w14:textId="3781BF4B"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35BB456A" w14:textId="26701583" w:rsidR="00F13F08" w:rsidRDefault="00F13F08" w:rsidP="004C5DB1">
            <w:pPr>
              <w:jc w:val="center"/>
              <w:rPr>
                <w:rFonts w:ascii="Arial Narrow" w:hAnsi="Arial Narrow"/>
                <w:sz w:val="18"/>
                <w:szCs w:val="18"/>
              </w:rPr>
            </w:pPr>
            <w:r w:rsidRPr="005F5C56">
              <w:rPr>
                <w:rFonts w:ascii="Arial Narrow" w:hAnsi="Arial Narrow"/>
                <w:sz w:val="18"/>
                <w:szCs w:val="18"/>
              </w:rPr>
              <w:t>3</w:t>
            </w:r>
          </w:p>
        </w:tc>
        <w:tc>
          <w:tcPr>
            <w:tcW w:w="417" w:type="pct"/>
            <w:vAlign w:val="center"/>
          </w:tcPr>
          <w:p w14:paraId="6C62BC56" w14:textId="77777777" w:rsidR="00F13F08" w:rsidRPr="00ED2071" w:rsidRDefault="00F13F08" w:rsidP="004C5DB1">
            <w:pPr>
              <w:jc w:val="right"/>
              <w:rPr>
                <w:rFonts w:ascii="Arial Narrow" w:hAnsi="Arial Narrow"/>
                <w:sz w:val="18"/>
                <w:szCs w:val="18"/>
              </w:rPr>
            </w:pPr>
          </w:p>
        </w:tc>
        <w:tc>
          <w:tcPr>
            <w:tcW w:w="375" w:type="pct"/>
            <w:vAlign w:val="center"/>
          </w:tcPr>
          <w:p w14:paraId="22E01E5D" w14:textId="77777777" w:rsidR="00F13F08" w:rsidRPr="00ED2071" w:rsidRDefault="00F13F08" w:rsidP="004C5DB1">
            <w:pPr>
              <w:jc w:val="right"/>
              <w:rPr>
                <w:rFonts w:ascii="Arial Narrow" w:hAnsi="Arial Narrow"/>
                <w:sz w:val="18"/>
                <w:szCs w:val="18"/>
              </w:rPr>
            </w:pPr>
          </w:p>
        </w:tc>
        <w:tc>
          <w:tcPr>
            <w:tcW w:w="459" w:type="pct"/>
          </w:tcPr>
          <w:p w14:paraId="0AF997A7" w14:textId="0FDDF1D4"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B708922" w14:textId="77777777" w:rsidTr="43AECC62">
        <w:trPr>
          <w:trHeight w:val="20"/>
        </w:trPr>
        <w:tc>
          <w:tcPr>
            <w:tcW w:w="290" w:type="pct"/>
            <w:vAlign w:val="center"/>
          </w:tcPr>
          <w:p w14:paraId="1AE4347D" w14:textId="28F270CA" w:rsidR="00F13F08" w:rsidRDefault="00F13F08" w:rsidP="004C5DB1">
            <w:pPr>
              <w:jc w:val="right"/>
              <w:rPr>
                <w:rFonts w:ascii="Arial Narrow" w:hAnsi="Arial Narrow"/>
                <w:sz w:val="18"/>
                <w:szCs w:val="18"/>
              </w:rPr>
            </w:pPr>
            <w:r>
              <w:rPr>
                <w:rFonts w:ascii="Arial Narrow" w:hAnsi="Arial Narrow"/>
                <w:sz w:val="18"/>
                <w:szCs w:val="18"/>
              </w:rPr>
              <w:t>1.27</w:t>
            </w:r>
          </w:p>
        </w:tc>
        <w:tc>
          <w:tcPr>
            <w:tcW w:w="2750" w:type="pct"/>
            <w:vAlign w:val="center"/>
          </w:tcPr>
          <w:p w14:paraId="3FBE68D7" w14:textId="7797DA85" w:rsidR="00F13F08" w:rsidRPr="00990C5F" w:rsidRDefault="00F13F08" w:rsidP="004C5DB1">
            <w:pPr>
              <w:jc w:val="left"/>
              <w:rPr>
                <w:rFonts w:ascii="Arial Narrow" w:hAnsi="Arial Narrow"/>
                <w:sz w:val="18"/>
                <w:szCs w:val="18"/>
              </w:rPr>
            </w:pPr>
            <w:r w:rsidRPr="005F5C56">
              <w:rPr>
                <w:rFonts w:ascii="Arial Narrow" w:hAnsi="Arial Narrow"/>
                <w:sz w:val="18"/>
                <w:szCs w:val="18"/>
              </w:rPr>
              <w:t>SERVICIO DE MANTENIMIENTO DE TANQUE SUBTERRANEO DE 50.000 LTS. INCLUYE FABRICACION E INSTALACION DE TAPA METALICA CON CANDADO EN BOCA DE INSPECCION</w:t>
            </w:r>
          </w:p>
        </w:tc>
        <w:tc>
          <w:tcPr>
            <w:tcW w:w="333" w:type="pct"/>
          </w:tcPr>
          <w:p w14:paraId="06C8DA3F" w14:textId="07947D03" w:rsidR="00F13F08" w:rsidRPr="0004374C" w:rsidRDefault="00F13F08" w:rsidP="004C5DB1">
            <w:pPr>
              <w:jc w:val="center"/>
              <w:rPr>
                <w:rFonts w:ascii="Arial Narrow" w:hAnsi="Arial Narrow"/>
                <w:sz w:val="18"/>
                <w:szCs w:val="18"/>
              </w:rPr>
            </w:pPr>
            <w:r w:rsidRPr="005F5C56">
              <w:rPr>
                <w:rFonts w:ascii="Arial Narrow" w:hAnsi="Arial Narrow"/>
                <w:sz w:val="18"/>
                <w:szCs w:val="18"/>
              </w:rPr>
              <w:t>SG</w:t>
            </w:r>
          </w:p>
        </w:tc>
        <w:tc>
          <w:tcPr>
            <w:tcW w:w="376" w:type="pct"/>
          </w:tcPr>
          <w:p w14:paraId="62696A11" w14:textId="34F61204"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0116FD73" w14:textId="77777777" w:rsidR="00F13F08" w:rsidRPr="00ED2071" w:rsidRDefault="00F13F08" w:rsidP="004C5DB1">
            <w:pPr>
              <w:jc w:val="right"/>
              <w:rPr>
                <w:rFonts w:ascii="Arial Narrow" w:hAnsi="Arial Narrow"/>
                <w:sz w:val="18"/>
                <w:szCs w:val="18"/>
              </w:rPr>
            </w:pPr>
          </w:p>
        </w:tc>
        <w:tc>
          <w:tcPr>
            <w:tcW w:w="375" w:type="pct"/>
            <w:vAlign w:val="center"/>
          </w:tcPr>
          <w:p w14:paraId="6A05CE23" w14:textId="77777777" w:rsidR="00F13F08" w:rsidRPr="00ED2071" w:rsidRDefault="00F13F08" w:rsidP="004C5DB1">
            <w:pPr>
              <w:jc w:val="right"/>
              <w:rPr>
                <w:rFonts w:ascii="Arial Narrow" w:hAnsi="Arial Narrow"/>
                <w:sz w:val="18"/>
                <w:szCs w:val="18"/>
              </w:rPr>
            </w:pPr>
          </w:p>
        </w:tc>
        <w:tc>
          <w:tcPr>
            <w:tcW w:w="459" w:type="pct"/>
          </w:tcPr>
          <w:p w14:paraId="7BC1F8BE" w14:textId="509302CB"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C2CF10E" w14:textId="77777777" w:rsidTr="43AECC62">
        <w:trPr>
          <w:trHeight w:val="20"/>
        </w:trPr>
        <w:tc>
          <w:tcPr>
            <w:tcW w:w="290" w:type="pct"/>
            <w:vAlign w:val="center"/>
          </w:tcPr>
          <w:p w14:paraId="5FAE2E8C" w14:textId="678E7F3B" w:rsidR="00F13F08" w:rsidRDefault="00F13F08" w:rsidP="004C5DB1">
            <w:pPr>
              <w:jc w:val="right"/>
              <w:rPr>
                <w:rFonts w:ascii="Arial Narrow" w:hAnsi="Arial Narrow"/>
                <w:sz w:val="18"/>
                <w:szCs w:val="18"/>
              </w:rPr>
            </w:pPr>
            <w:r>
              <w:rPr>
                <w:rFonts w:ascii="Arial Narrow" w:hAnsi="Arial Narrow"/>
                <w:sz w:val="18"/>
                <w:szCs w:val="18"/>
              </w:rPr>
              <w:t>1.28</w:t>
            </w:r>
          </w:p>
        </w:tc>
        <w:tc>
          <w:tcPr>
            <w:tcW w:w="2750" w:type="pct"/>
            <w:vAlign w:val="center"/>
          </w:tcPr>
          <w:p w14:paraId="383CA0A7" w14:textId="7FFEB292"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SUMINISTRO, TRANSPORTE E INSTALACIÓN DE 1 TANQUE DE ALMACENAMIENTO DE AGUA DE </w:t>
            </w:r>
            <w:r>
              <w:rPr>
                <w:rFonts w:ascii="Arial Narrow" w:hAnsi="Arial Narrow"/>
                <w:sz w:val="18"/>
                <w:szCs w:val="18"/>
              </w:rPr>
              <w:t>5</w:t>
            </w:r>
            <w:r w:rsidRPr="005F5C56">
              <w:rPr>
                <w:rFonts w:ascii="Arial Narrow" w:hAnsi="Arial Narrow"/>
                <w:sz w:val="18"/>
                <w:szCs w:val="18"/>
              </w:rPr>
              <w:t>.000 LITROS DE CAPACIDAD, TIPO AUSTRALIANO, CILÍNDRICO, MEDIDAS 2,36 DE DIÁMETRO, 2,31 DE ALTURA, MATERIAL PVC, DOBLE CAPA – REFORZADO. CON SISTEMA DE FLOTANTES. INCLUYE TUBERÍA Y CONEXIONES.</w:t>
            </w:r>
          </w:p>
        </w:tc>
        <w:tc>
          <w:tcPr>
            <w:tcW w:w="333" w:type="pct"/>
          </w:tcPr>
          <w:p w14:paraId="08EC00CF" w14:textId="668C8A9E"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60E7CC61" w14:textId="5F1DEB9C"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37989482" w14:textId="77777777" w:rsidR="00F13F08" w:rsidRPr="00ED2071" w:rsidRDefault="00F13F08" w:rsidP="004C5DB1">
            <w:pPr>
              <w:jc w:val="right"/>
              <w:rPr>
                <w:rFonts w:ascii="Arial Narrow" w:hAnsi="Arial Narrow"/>
                <w:sz w:val="18"/>
                <w:szCs w:val="18"/>
              </w:rPr>
            </w:pPr>
          </w:p>
        </w:tc>
        <w:tc>
          <w:tcPr>
            <w:tcW w:w="375" w:type="pct"/>
            <w:vAlign w:val="center"/>
          </w:tcPr>
          <w:p w14:paraId="73860EF3" w14:textId="77777777" w:rsidR="00F13F08" w:rsidRPr="00ED2071" w:rsidRDefault="00F13F08" w:rsidP="004C5DB1">
            <w:pPr>
              <w:jc w:val="right"/>
              <w:rPr>
                <w:rFonts w:ascii="Arial Narrow" w:hAnsi="Arial Narrow"/>
                <w:sz w:val="18"/>
                <w:szCs w:val="18"/>
              </w:rPr>
            </w:pPr>
          </w:p>
        </w:tc>
        <w:tc>
          <w:tcPr>
            <w:tcW w:w="459" w:type="pct"/>
          </w:tcPr>
          <w:p w14:paraId="78F8644E" w14:textId="32DF091A"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43F41901" w14:textId="77777777" w:rsidTr="43AECC62">
        <w:trPr>
          <w:trHeight w:val="20"/>
        </w:trPr>
        <w:tc>
          <w:tcPr>
            <w:tcW w:w="290" w:type="pct"/>
            <w:vAlign w:val="center"/>
          </w:tcPr>
          <w:p w14:paraId="13289582" w14:textId="0213E088" w:rsidR="00F13F08" w:rsidRDefault="00F13F08" w:rsidP="004C5DB1">
            <w:pPr>
              <w:jc w:val="right"/>
              <w:rPr>
                <w:rFonts w:ascii="Arial Narrow" w:hAnsi="Arial Narrow"/>
                <w:sz w:val="18"/>
                <w:szCs w:val="18"/>
              </w:rPr>
            </w:pPr>
            <w:r>
              <w:rPr>
                <w:rFonts w:ascii="Arial Narrow" w:hAnsi="Arial Narrow"/>
                <w:sz w:val="18"/>
                <w:szCs w:val="18"/>
              </w:rPr>
              <w:t>1.29</w:t>
            </w:r>
          </w:p>
        </w:tc>
        <w:tc>
          <w:tcPr>
            <w:tcW w:w="2750" w:type="pct"/>
            <w:vAlign w:val="center"/>
          </w:tcPr>
          <w:p w14:paraId="16FC539A" w14:textId="02F8F03C"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SUMINISTRO, TRANSPORTE Y CONFECCIÓN DE ESTRUCTURA METÁLICA O JAULA DE PROTECCIÓN PARA EL TANQUE DE ALMACENAMIENTO. INCLUYE </w:t>
            </w:r>
            <w:r w:rsidRPr="005F5C56">
              <w:rPr>
                <w:rFonts w:ascii="Arial Narrow" w:hAnsi="Arial Narrow"/>
                <w:sz w:val="18"/>
                <w:szCs w:val="18"/>
              </w:rPr>
              <w:lastRenderedPageBreak/>
              <w:t xml:space="preserve">CABILLAS Ǿ 3/8, FONDO Y ESMALTE, BISAGRA Y CANDADO PARA APERTURA SUPERIOR PARA MANTENIMIENTO O REPARACIÓN. </w:t>
            </w:r>
          </w:p>
        </w:tc>
        <w:tc>
          <w:tcPr>
            <w:tcW w:w="333" w:type="pct"/>
          </w:tcPr>
          <w:p w14:paraId="691FF756" w14:textId="38AEC7E2" w:rsidR="00F13F08" w:rsidRPr="0004374C" w:rsidRDefault="00F13F08" w:rsidP="004C5DB1">
            <w:pPr>
              <w:jc w:val="center"/>
              <w:rPr>
                <w:rFonts w:ascii="Arial Narrow" w:hAnsi="Arial Narrow"/>
                <w:sz w:val="18"/>
                <w:szCs w:val="18"/>
              </w:rPr>
            </w:pPr>
            <w:r w:rsidRPr="005F5C56">
              <w:rPr>
                <w:rFonts w:ascii="Arial Narrow" w:hAnsi="Arial Narrow"/>
                <w:sz w:val="18"/>
                <w:szCs w:val="18"/>
              </w:rPr>
              <w:lastRenderedPageBreak/>
              <w:t>UND</w:t>
            </w:r>
          </w:p>
        </w:tc>
        <w:tc>
          <w:tcPr>
            <w:tcW w:w="376" w:type="pct"/>
          </w:tcPr>
          <w:p w14:paraId="0A608785" w14:textId="19E49671"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343BB4A9" w14:textId="77777777" w:rsidR="00F13F08" w:rsidRPr="00ED2071" w:rsidRDefault="00F13F08" w:rsidP="004C5DB1">
            <w:pPr>
              <w:jc w:val="right"/>
              <w:rPr>
                <w:rFonts w:ascii="Arial Narrow" w:hAnsi="Arial Narrow"/>
                <w:sz w:val="18"/>
                <w:szCs w:val="18"/>
              </w:rPr>
            </w:pPr>
          </w:p>
        </w:tc>
        <w:tc>
          <w:tcPr>
            <w:tcW w:w="375" w:type="pct"/>
            <w:vAlign w:val="center"/>
          </w:tcPr>
          <w:p w14:paraId="718E8BD6" w14:textId="77777777" w:rsidR="00F13F08" w:rsidRPr="00ED2071" w:rsidRDefault="00F13F08" w:rsidP="004C5DB1">
            <w:pPr>
              <w:jc w:val="right"/>
              <w:rPr>
                <w:rFonts w:ascii="Arial Narrow" w:hAnsi="Arial Narrow"/>
                <w:sz w:val="18"/>
                <w:szCs w:val="18"/>
              </w:rPr>
            </w:pPr>
          </w:p>
        </w:tc>
        <w:tc>
          <w:tcPr>
            <w:tcW w:w="459" w:type="pct"/>
          </w:tcPr>
          <w:p w14:paraId="049785C9" w14:textId="316CFEBE"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DE1939B" w14:textId="77777777" w:rsidTr="43AECC62">
        <w:trPr>
          <w:trHeight w:val="20"/>
        </w:trPr>
        <w:tc>
          <w:tcPr>
            <w:tcW w:w="290" w:type="pct"/>
            <w:vAlign w:val="center"/>
          </w:tcPr>
          <w:p w14:paraId="067022EB" w14:textId="15AB748A" w:rsidR="00F13F08" w:rsidRDefault="00F13F08" w:rsidP="004C5DB1">
            <w:pPr>
              <w:jc w:val="right"/>
              <w:rPr>
                <w:rFonts w:ascii="Arial Narrow" w:hAnsi="Arial Narrow"/>
                <w:sz w:val="18"/>
                <w:szCs w:val="18"/>
              </w:rPr>
            </w:pPr>
            <w:r>
              <w:rPr>
                <w:rFonts w:ascii="Arial Narrow" w:hAnsi="Arial Narrow"/>
                <w:sz w:val="18"/>
                <w:szCs w:val="18"/>
              </w:rPr>
              <w:t>1.30</w:t>
            </w:r>
          </w:p>
        </w:tc>
        <w:tc>
          <w:tcPr>
            <w:tcW w:w="2750" w:type="pct"/>
          </w:tcPr>
          <w:p w14:paraId="16F845E6" w14:textId="2324E698"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Y CONFECCIÓN DE ESTRUCTURA METÁLICA ELEVADA PARA TANQUE DE ALMACENAMIENTO DE 5000 LITROS. INCLUYE FUNDACIÓN, ANCLAJE ESTRUCTURA, PLATAFORMA, ESCALERA DE ACCESO Y BARANDAS DE SEGURIDAD.</w:t>
            </w:r>
          </w:p>
        </w:tc>
        <w:tc>
          <w:tcPr>
            <w:tcW w:w="333" w:type="pct"/>
          </w:tcPr>
          <w:p w14:paraId="4D9E48B1" w14:textId="243705F1"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4C579AB9" w14:textId="716C2D90" w:rsidR="00F13F08" w:rsidRDefault="00F13F08" w:rsidP="004C5DB1">
            <w:pPr>
              <w:jc w:val="center"/>
              <w:rPr>
                <w:rFonts w:ascii="Arial Narrow" w:hAnsi="Arial Narrow"/>
                <w:sz w:val="18"/>
                <w:szCs w:val="18"/>
              </w:rPr>
            </w:pPr>
            <w:r w:rsidRPr="005F5C56">
              <w:rPr>
                <w:rFonts w:ascii="Arial Narrow" w:hAnsi="Arial Narrow"/>
                <w:sz w:val="18"/>
                <w:szCs w:val="18"/>
              </w:rPr>
              <w:t>1.00</w:t>
            </w:r>
          </w:p>
        </w:tc>
        <w:tc>
          <w:tcPr>
            <w:tcW w:w="417" w:type="pct"/>
            <w:vAlign w:val="center"/>
          </w:tcPr>
          <w:p w14:paraId="57D77EAD" w14:textId="77777777" w:rsidR="00F13F08" w:rsidRPr="00ED2071" w:rsidRDefault="00F13F08" w:rsidP="004C5DB1">
            <w:pPr>
              <w:jc w:val="right"/>
              <w:rPr>
                <w:rFonts w:ascii="Arial Narrow" w:hAnsi="Arial Narrow"/>
                <w:sz w:val="18"/>
                <w:szCs w:val="18"/>
              </w:rPr>
            </w:pPr>
          </w:p>
        </w:tc>
        <w:tc>
          <w:tcPr>
            <w:tcW w:w="375" w:type="pct"/>
            <w:vAlign w:val="center"/>
          </w:tcPr>
          <w:p w14:paraId="01239A07" w14:textId="77777777" w:rsidR="00F13F08" w:rsidRPr="00ED2071" w:rsidRDefault="00F13F08" w:rsidP="004C5DB1">
            <w:pPr>
              <w:jc w:val="right"/>
              <w:rPr>
                <w:rFonts w:ascii="Arial Narrow" w:hAnsi="Arial Narrow"/>
                <w:sz w:val="18"/>
                <w:szCs w:val="18"/>
              </w:rPr>
            </w:pPr>
          </w:p>
        </w:tc>
        <w:tc>
          <w:tcPr>
            <w:tcW w:w="459" w:type="pct"/>
          </w:tcPr>
          <w:p w14:paraId="4DD8B697" w14:textId="3D757FC3"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9554B5B" w14:textId="77777777" w:rsidTr="43AECC62">
        <w:trPr>
          <w:trHeight w:val="20"/>
        </w:trPr>
        <w:tc>
          <w:tcPr>
            <w:tcW w:w="290" w:type="pct"/>
            <w:vAlign w:val="center"/>
          </w:tcPr>
          <w:p w14:paraId="21E84A99" w14:textId="37F1F473" w:rsidR="00F13F08" w:rsidRDefault="00F13F08" w:rsidP="004C5DB1">
            <w:pPr>
              <w:jc w:val="right"/>
              <w:rPr>
                <w:rFonts w:ascii="Arial Narrow" w:hAnsi="Arial Narrow"/>
                <w:sz w:val="18"/>
                <w:szCs w:val="18"/>
              </w:rPr>
            </w:pPr>
            <w:r>
              <w:rPr>
                <w:rFonts w:ascii="Arial Narrow" w:hAnsi="Arial Narrow"/>
                <w:sz w:val="18"/>
                <w:szCs w:val="18"/>
              </w:rPr>
              <w:t>1.31</w:t>
            </w:r>
          </w:p>
        </w:tc>
        <w:tc>
          <w:tcPr>
            <w:tcW w:w="2750" w:type="pct"/>
            <w:vAlign w:val="center"/>
          </w:tcPr>
          <w:p w14:paraId="67828647" w14:textId="6D498F3E" w:rsidR="00F13F08" w:rsidRPr="00990C5F" w:rsidRDefault="00F13F08" w:rsidP="004C5DB1">
            <w:pPr>
              <w:jc w:val="left"/>
              <w:rPr>
                <w:rFonts w:ascii="Arial Narrow" w:hAnsi="Arial Narrow"/>
                <w:sz w:val="18"/>
                <w:szCs w:val="18"/>
              </w:rPr>
            </w:pPr>
            <w:r w:rsidRPr="005F5C56">
              <w:rPr>
                <w:rFonts w:ascii="Arial Narrow" w:hAnsi="Arial Narrow"/>
                <w:sz w:val="18"/>
                <w:szCs w:val="18"/>
              </w:rPr>
              <w:t>MANTENIMIENTO DE PULMÓN HIDRONEUMATICO DE 3000 GLN, INCLUYE LIMPIEZA, LIJADO Y PINTURA ANTICORROSIVA, APLICACIÓN DE PINTURA DE ACEITE MARTILLADA E INSTALACION DE COMPONENTES PARA SU FUNCIONAMIENTO, ASI COMO LA REPARACION DE FUGAS Y REFUERZO DE BASES DE APOYO</w:t>
            </w:r>
          </w:p>
        </w:tc>
        <w:tc>
          <w:tcPr>
            <w:tcW w:w="333" w:type="pct"/>
          </w:tcPr>
          <w:p w14:paraId="15664290" w14:textId="6DEBA40C"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0F144FF4" w14:textId="5E1CD636"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194BFB9D" w14:textId="77777777" w:rsidR="00F13F08" w:rsidRPr="00ED2071" w:rsidRDefault="00F13F08" w:rsidP="004C5DB1">
            <w:pPr>
              <w:jc w:val="right"/>
              <w:rPr>
                <w:rFonts w:ascii="Arial Narrow" w:hAnsi="Arial Narrow"/>
                <w:sz w:val="18"/>
                <w:szCs w:val="18"/>
              </w:rPr>
            </w:pPr>
          </w:p>
        </w:tc>
        <w:tc>
          <w:tcPr>
            <w:tcW w:w="375" w:type="pct"/>
            <w:vAlign w:val="center"/>
          </w:tcPr>
          <w:p w14:paraId="130083D0" w14:textId="77777777" w:rsidR="00F13F08" w:rsidRPr="00ED2071" w:rsidRDefault="00F13F08" w:rsidP="004C5DB1">
            <w:pPr>
              <w:jc w:val="right"/>
              <w:rPr>
                <w:rFonts w:ascii="Arial Narrow" w:hAnsi="Arial Narrow"/>
                <w:sz w:val="18"/>
                <w:szCs w:val="18"/>
              </w:rPr>
            </w:pPr>
          </w:p>
        </w:tc>
        <w:tc>
          <w:tcPr>
            <w:tcW w:w="459" w:type="pct"/>
          </w:tcPr>
          <w:p w14:paraId="15CD8ADF" w14:textId="5FB33348"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E3A3CFE" w14:textId="77777777" w:rsidTr="43AECC62">
        <w:trPr>
          <w:trHeight w:val="20"/>
        </w:trPr>
        <w:tc>
          <w:tcPr>
            <w:tcW w:w="290" w:type="pct"/>
            <w:vAlign w:val="center"/>
          </w:tcPr>
          <w:p w14:paraId="28389A55" w14:textId="573D8047" w:rsidR="00F13F08" w:rsidRDefault="00F13F08" w:rsidP="004C5DB1">
            <w:pPr>
              <w:jc w:val="right"/>
              <w:rPr>
                <w:rFonts w:ascii="Arial Narrow" w:hAnsi="Arial Narrow"/>
                <w:sz w:val="18"/>
                <w:szCs w:val="18"/>
              </w:rPr>
            </w:pPr>
            <w:r>
              <w:rPr>
                <w:rFonts w:ascii="Arial Narrow" w:hAnsi="Arial Narrow"/>
                <w:sz w:val="18"/>
                <w:szCs w:val="18"/>
              </w:rPr>
              <w:t>1.32</w:t>
            </w:r>
          </w:p>
        </w:tc>
        <w:tc>
          <w:tcPr>
            <w:tcW w:w="2750" w:type="pct"/>
            <w:vAlign w:val="center"/>
          </w:tcPr>
          <w:p w14:paraId="1E85722B" w14:textId="2EDB9014"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Y COLOCACION DE APOYOS DE NEOPRENE EN BASES DE BOMBAS</w:t>
            </w:r>
          </w:p>
        </w:tc>
        <w:tc>
          <w:tcPr>
            <w:tcW w:w="333" w:type="pct"/>
          </w:tcPr>
          <w:p w14:paraId="00799372" w14:textId="040154BA"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531A3C41" w14:textId="1352BAD9" w:rsidR="00F13F08" w:rsidRDefault="00F13F08" w:rsidP="004C5DB1">
            <w:pPr>
              <w:jc w:val="center"/>
              <w:rPr>
                <w:rFonts w:ascii="Arial Narrow" w:hAnsi="Arial Narrow"/>
                <w:sz w:val="18"/>
                <w:szCs w:val="18"/>
              </w:rPr>
            </w:pPr>
            <w:r w:rsidRPr="005F5C56">
              <w:rPr>
                <w:rFonts w:ascii="Arial Narrow" w:hAnsi="Arial Narrow"/>
                <w:sz w:val="18"/>
                <w:szCs w:val="18"/>
              </w:rPr>
              <w:t>4</w:t>
            </w:r>
          </w:p>
        </w:tc>
        <w:tc>
          <w:tcPr>
            <w:tcW w:w="417" w:type="pct"/>
            <w:vAlign w:val="center"/>
          </w:tcPr>
          <w:p w14:paraId="30865A2A" w14:textId="77777777" w:rsidR="00F13F08" w:rsidRPr="00ED2071" w:rsidRDefault="00F13F08" w:rsidP="004C5DB1">
            <w:pPr>
              <w:jc w:val="right"/>
              <w:rPr>
                <w:rFonts w:ascii="Arial Narrow" w:hAnsi="Arial Narrow"/>
                <w:sz w:val="18"/>
                <w:szCs w:val="18"/>
              </w:rPr>
            </w:pPr>
          </w:p>
        </w:tc>
        <w:tc>
          <w:tcPr>
            <w:tcW w:w="375" w:type="pct"/>
            <w:vAlign w:val="center"/>
          </w:tcPr>
          <w:p w14:paraId="2D3DC650" w14:textId="77777777" w:rsidR="00F13F08" w:rsidRPr="00ED2071" w:rsidRDefault="00F13F08" w:rsidP="004C5DB1">
            <w:pPr>
              <w:jc w:val="right"/>
              <w:rPr>
                <w:rFonts w:ascii="Arial Narrow" w:hAnsi="Arial Narrow"/>
                <w:sz w:val="18"/>
                <w:szCs w:val="18"/>
              </w:rPr>
            </w:pPr>
          </w:p>
        </w:tc>
        <w:tc>
          <w:tcPr>
            <w:tcW w:w="459" w:type="pct"/>
          </w:tcPr>
          <w:p w14:paraId="35EDC8B9" w14:textId="78C32A05"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4590C73" w14:textId="77777777" w:rsidTr="43AECC62">
        <w:trPr>
          <w:trHeight w:val="20"/>
        </w:trPr>
        <w:tc>
          <w:tcPr>
            <w:tcW w:w="290" w:type="pct"/>
            <w:vAlign w:val="center"/>
          </w:tcPr>
          <w:p w14:paraId="1B42C9AC" w14:textId="2DB16D26" w:rsidR="00F13F08" w:rsidRDefault="00F13F08" w:rsidP="004C5DB1">
            <w:pPr>
              <w:jc w:val="right"/>
              <w:rPr>
                <w:rFonts w:ascii="Arial Narrow" w:hAnsi="Arial Narrow"/>
                <w:sz w:val="18"/>
                <w:szCs w:val="18"/>
              </w:rPr>
            </w:pPr>
            <w:r>
              <w:rPr>
                <w:rFonts w:ascii="Arial Narrow" w:hAnsi="Arial Narrow"/>
                <w:sz w:val="18"/>
                <w:szCs w:val="18"/>
              </w:rPr>
              <w:t>1.33</w:t>
            </w:r>
          </w:p>
        </w:tc>
        <w:tc>
          <w:tcPr>
            <w:tcW w:w="2750" w:type="pct"/>
            <w:vAlign w:val="center"/>
          </w:tcPr>
          <w:p w14:paraId="6C3F8673" w14:textId="383308A9"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E INSTALACION DE BOMBA CENTRIFUGA DE 20 HP, TRIFASICA, 220 VOLTIOS. CAUDAL MAXIMO 900 L/M, HMAX 88MT, ENTRADA Y SALIDA DE 2" X 2" PLG.</w:t>
            </w:r>
          </w:p>
        </w:tc>
        <w:tc>
          <w:tcPr>
            <w:tcW w:w="333" w:type="pct"/>
          </w:tcPr>
          <w:p w14:paraId="5C15E81B" w14:textId="421C1A7E"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4F76373D" w14:textId="67D6D984"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0531FA6D" w14:textId="77777777" w:rsidR="00F13F08" w:rsidRPr="00ED2071" w:rsidRDefault="00F13F08" w:rsidP="004C5DB1">
            <w:pPr>
              <w:jc w:val="right"/>
              <w:rPr>
                <w:rFonts w:ascii="Arial Narrow" w:hAnsi="Arial Narrow"/>
                <w:sz w:val="18"/>
                <w:szCs w:val="18"/>
              </w:rPr>
            </w:pPr>
          </w:p>
        </w:tc>
        <w:tc>
          <w:tcPr>
            <w:tcW w:w="375" w:type="pct"/>
            <w:vAlign w:val="center"/>
          </w:tcPr>
          <w:p w14:paraId="6960E436" w14:textId="77777777" w:rsidR="00F13F08" w:rsidRPr="00ED2071" w:rsidRDefault="00F13F08" w:rsidP="004C5DB1">
            <w:pPr>
              <w:jc w:val="right"/>
              <w:rPr>
                <w:rFonts w:ascii="Arial Narrow" w:hAnsi="Arial Narrow"/>
                <w:sz w:val="18"/>
                <w:szCs w:val="18"/>
              </w:rPr>
            </w:pPr>
          </w:p>
        </w:tc>
        <w:tc>
          <w:tcPr>
            <w:tcW w:w="459" w:type="pct"/>
          </w:tcPr>
          <w:p w14:paraId="451FE9CC" w14:textId="722FEBFD"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F7BC86D" w14:textId="77777777" w:rsidTr="43AECC62">
        <w:trPr>
          <w:trHeight w:val="20"/>
        </w:trPr>
        <w:tc>
          <w:tcPr>
            <w:tcW w:w="290" w:type="pct"/>
            <w:vAlign w:val="center"/>
          </w:tcPr>
          <w:p w14:paraId="173F93B6" w14:textId="315A8E9F" w:rsidR="00F13F08" w:rsidRDefault="00F13F08" w:rsidP="004C5DB1">
            <w:pPr>
              <w:jc w:val="right"/>
              <w:rPr>
                <w:rFonts w:ascii="Arial Narrow" w:hAnsi="Arial Narrow"/>
                <w:sz w:val="18"/>
                <w:szCs w:val="18"/>
              </w:rPr>
            </w:pPr>
            <w:r>
              <w:rPr>
                <w:rFonts w:ascii="Arial Narrow" w:hAnsi="Arial Narrow"/>
                <w:sz w:val="18"/>
                <w:szCs w:val="18"/>
              </w:rPr>
              <w:t>1.34</w:t>
            </w:r>
          </w:p>
        </w:tc>
        <w:tc>
          <w:tcPr>
            <w:tcW w:w="2750" w:type="pct"/>
            <w:vAlign w:val="center"/>
          </w:tcPr>
          <w:p w14:paraId="7D127160" w14:textId="678521A2"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TABLERO DE CONTROL PARA ALTERNADO DE BOMBAS DE 20 HP Y EL SISTEMA DEL SISTEMA HIDRONEUMATICO. INCLUYE RELAYS, BREAKERS, CONTACTORES, CABLEADO TERMICOS AUTOMATICOS, LUCES PILOTOS, PROTECTOR DE VOLTAJE Y PINTURA DEL TABLERO EXISTENTE</w:t>
            </w:r>
          </w:p>
        </w:tc>
        <w:tc>
          <w:tcPr>
            <w:tcW w:w="333" w:type="pct"/>
          </w:tcPr>
          <w:p w14:paraId="47945BEC" w14:textId="4B313315"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219743E1" w14:textId="3863901E"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4313CBBB" w14:textId="77777777" w:rsidR="00F13F08" w:rsidRPr="00ED2071" w:rsidRDefault="00F13F08" w:rsidP="004C5DB1">
            <w:pPr>
              <w:jc w:val="right"/>
              <w:rPr>
                <w:rFonts w:ascii="Arial Narrow" w:hAnsi="Arial Narrow"/>
                <w:sz w:val="18"/>
                <w:szCs w:val="18"/>
              </w:rPr>
            </w:pPr>
          </w:p>
        </w:tc>
        <w:tc>
          <w:tcPr>
            <w:tcW w:w="375" w:type="pct"/>
            <w:vAlign w:val="center"/>
          </w:tcPr>
          <w:p w14:paraId="697B993A" w14:textId="77777777" w:rsidR="00F13F08" w:rsidRPr="00ED2071" w:rsidRDefault="00F13F08" w:rsidP="004C5DB1">
            <w:pPr>
              <w:jc w:val="right"/>
              <w:rPr>
                <w:rFonts w:ascii="Arial Narrow" w:hAnsi="Arial Narrow"/>
                <w:sz w:val="18"/>
                <w:szCs w:val="18"/>
              </w:rPr>
            </w:pPr>
          </w:p>
        </w:tc>
        <w:tc>
          <w:tcPr>
            <w:tcW w:w="459" w:type="pct"/>
          </w:tcPr>
          <w:p w14:paraId="45B22D2C" w14:textId="337D3196"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2C5A197" w14:textId="77777777" w:rsidTr="43AECC62">
        <w:trPr>
          <w:trHeight w:val="20"/>
        </w:trPr>
        <w:tc>
          <w:tcPr>
            <w:tcW w:w="290" w:type="pct"/>
            <w:vAlign w:val="center"/>
          </w:tcPr>
          <w:p w14:paraId="2AC4D677" w14:textId="7541D8C7" w:rsidR="00F13F08" w:rsidRDefault="00F13F08" w:rsidP="004C5DB1">
            <w:pPr>
              <w:jc w:val="right"/>
              <w:rPr>
                <w:rFonts w:ascii="Arial Narrow" w:hAnsi="Arial Narrow"/>
                <w:sz w:val="18"/>
                <w:szCs w:val="18"/>
              </w:rPr>
            </w:pPr>
            <w:r>
              <w:rPr>
                <w:rFonts w:ascii="Arial Narrow" w:hAnsi="Arial Narrow"/>
                <w:sz w:val="18"/>
                <w:szCs w:val="18"/>
              </w:rPr>
              <w:t>1.35</w:t>
            </w:r>
          </w:p>
        </w:tc>
        <w:tc>
          <w:tcPr>
            <w:tcW w:w="2750" w:type="pct"/>
            <w:vAlign w:val="center"/>
          </w:tcPr>
          <w:p w14:paraId="5C64570A" w14:textId="6864A76A"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SUMINISTRO E INSTALACION DE TABLERO ELECTRICO CON SUS COMPONENTES PARA LA ALIMENTACION DEL SISTEMA HIDRONEUMATICO. </w:t>
            </w:r>
          </w:p>
        </w:tc>
        <w:tc>
          <w:tcPr>
            <w:tcW w:w="333" w:type="pct"/>
          </w:tcPr>
          <w:p w14:paraId="106C033C" w14:textId="39818844"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1AC4DE27" w14:textId="5E9CAFB4"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0D8B5157" w14:textId="77777777" w:rsidR="00F13F08" w:rsidRPr="00ED2071" w:rsidRDefault="00F13F08" w:rsidP="004C5DB1">
            <w:pPr>
              <w:jc w:val="right"/>
              <w:rPr>
                <w:rFonts w:ascii="Arial Narrow" w:hAnsi="Arial Narrow"/>
                <w:sz w:val="18"/>
                <w:szCs w:val="18"/>
              </w:rPr>
            </w:pPr>
          </w:p>
        </w:tc>
        <w:tc>
          <w:tcPr>
            <w:tcW w:w="375" w:type="pct"/>
            <w:vAlign w:val="center"/>
          </w:tcPr>
          <w:p w14:paraId="34BC41E9" w14:textId="77777777" w:rsidR="00F13F08" w:rsidRPr="00ED2071" w:rsidRDefault="00F13F08" w:rsidP="004C5DB1">
            <w:pPr>
              <w:jc w:val="right"/>
              <w:rPr>
                <w:rFonts w:ascii="Arial Narrow" w:hAnsi="Arial Narrow"/>
                <w:sz w:val="18"/>
                <w:szCs w:val="18"/>
              </w:rPr>
            </w:pPr>
          </w:p>
        </w:tc>
        <w:tc>
          <w:tcPr>
            <w:tcW w:w="459" w:type="pct"/>
          </w:tcPr>
          <w:p w14:paraId="3539502D" w14:textId="64E417E3"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412C8CB6" w14:textId="77777777" w:rsidTr="43AECC62">
        <w:trPr>
          <w:trHeight w:val="20"/>
        </w:trPr>
        <w:tc>
          <w:tcPr>
            <w:tcW w:w="290" w:type="pct"/>
            <w:vAlign w:val="center"/>
          </w:tcPr>
          <w:p w14:paraId="22D5167E" w14:textId="3253DA0E" w:rsidR="00F13F08" w:rsidRDefault="00F13F08" w:rsidP="004C5DB1">
            <w:pPr>
              <w:jc w:val="right"/>
              <w:rPr>
                <w:rFonts w:ascii="Arial Narrow" w:hAnsi="Arial Narrow"/>
                <w:sz w:val="18"/>
                <w:szCs w:val="18"/>
              </w:rPr>
            </w:pPr>
            <w:r>
              <w:rPr>
                <w:rFonts w:ascii="Arial Narrow" w:hAnsi="Arial Narrow"/>
                <w:sz w:val="18"/>
                <w:szCs w:val="18"/>
              </w:rPr>
              <w:t>1.36</w:t>
            </w:r>
          </w:p>
        </w:tc>
        <w:tc>
          <w:tcPr>
            <w:tcW w:w="2750" w:type="pct"/>
            <w:vAlign w:val="center"/>
          </w:tcPr>
          <w:p w14:paraId="63CCA455" w14:textId="78777954"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CANALIZACIONES ELECTRICAS DE HIERRO GALVANIZADO (3/4") DE TODO EL SISTEMA HIDRONEUMATICO. SE INCLUYE EL CABLEADO Y TODO LO NECESARIO PARA LA ALIMENTACION ELECTRICA DE LOS EQUIPOS</w:t>
            </w:r>
          </w:p>
        </w:tc>
        <w:tc>
          <w:tcPr>
            <w:tcW w:w="333" w:type="pct"/>
          </w:tcPr>
          <w:p w14:paraId="3CC93270" w14:textId="3955782A" w:rsidR="00F13F08" w:rsidRPr="0004374C" w:rsidRDefault="00F13F08" w:rsidP="004C5DB1">
            <w:pPr>
              <w:jc w:val="center"/>
              <w:rPr>
                <w:rFonts w:ascii="Arial Narrow" w:hAnsi="Arial Narrow"/>
                <w:sz w:val="18"/>
                <w:szCs w:val="18"/>
              </w:rPr>
            </w:pPr>
            <w:r w:rsidRPr="005F5C56">
              <w:rPr>
                <w:rFonts w:ascii="Arial Narrow" w:hAnsi="Arial Narrow"/>
                <w:sz w:val="18"/>
                <w:szCs w:val="18"/>
              </w:rPr>
              <w:t>SG</w:t>
            </w:r>
          </w:p>
        </w:tc>
        <w:tc>
          <w:tcPr>
            <w:tcW w:w="376" w:type="pct"/>
          </w:tcPr>
          <w:p w14:paraId="0DA0B933" w14:textId="3C0D804E"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69ED8A14" w14:textId="77777777" w:rsidR="00F13F08" w:rsidRPr="00ED2071" w:rsidRDefault="00F13F08" w:rsidP="004C5DB1">
            <w:pPr>
              <w:jc w:val="right"/>
              <w:rPr>
                <w:rFonts w:ascii="Arial Narrow" w:hAnsi="Arial Narrow"/>
                <w:sz w:val="18"/>
                <w:szCs w:val="18"/>
              </w:rPr>
            </w:pPr>
          </w:p>
        </w:tc>
        <w:tc>
          <w:tcPr>
            <w:tcW w:w="375" w:type="pct"/>
            <w:vAlign w:val="center"/>
          </w:tcPr>
          <w:p w14:paraId="58D71614" w14:textId="77777777" w:rsidR="00F13F08" w:rsidRPr="00ED2071" w:rsidRDefault="00F13F08" w:rsidP="004C5DB1">
            <w:pPr>
              <w:jc w:val="right"/>
              <w:rPr>
                <w:rFonts w:ascii="Arial Narrow" w:hAnsi="Arial Narrow"/>
                <w:sz w:val="18"/>
                <w:szCs w:val="18"/>
              </w:rPr>
            </w:pPr>
          </w:p>
        </w:tc>
        <w:tc>
          <w:tcPr>
            <w:tcW w:w="459" w:type="pct"/>
          </w:tcPr>
          <w:p w14:paraId="4E76DDEC" w14:textId="1D755BD9"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FA9C2DB" w14:textId="77777777" w:rsidTr="43AECC62">
        <w:trPr>
          <w:trHeight w:val="20"/>
        </w:trPr>
        <w:tc>
          <w:tcPr>
            <w:tcW w:w="290" w:type="pct"/>
            <w:vAlign w:val="center"/>
          </w:tcPr>
          <w:p w14:paraId="651F041F" w14:textId="2F20BFE1" w:rsidR="00F13F08" w:rsidRDefault="00F13F08" w:rsidP="004C5DB1">
            <w:pPr>
              <w:jc w:val="right"/>
              <w:rPr>
                <w:rFonts w:ascii="Arial Narrow" w:hAnsi="Arial Narrow"/>
                <w:sz w:val="18"/>
                <w:szCs w:val="18"/>
              </w:rPr>
            </w:pPr>
            <w:r>
              <w:rPr>
                <w:rFonts w:ascii="Arial Narrow" w:hAnsi="Arial Narrow"/>
                <w:sz w:val="18"/>
                <w:szCs w:val="18"/>
              </w:rPr>
              <w:t>1.37</w:t>
            </w:r>
          </w:p>
        </w:tc>
        <w:tc>
          <w:tcPr>
            <w:tcW w:w="2750" w:type="pct"/>
            <w:vAlign w:val="center"/>
          </w:tcPr>
          <w:p w14:paraId="71EE0994" w14:textId="2EF0CB4E"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ELECTRICA DE LAMPARA LED DE 24W. INSTALACION SUPERFICIAL. INCLUYE CABLEADO, CANALIZACIONES ELECTRICAS Y APAGADORES</w:t>
            </w:r>
          </w:p>
        </w:tc>
        <w:tc>
          <w:tcPr>
            <w:tcW w:w="333" w:type="pct"/>
          </w:tcPr>
          <w:p w14:paraId="53F25752" w14:textId="1EEFA679"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130CB5A4" w14:textId="6D000A19" w:rsidR="00F13F08" w:rsidRDefault="00F13F08" w:rsidP="004C5DB1">
            <w:pPr>
              <w:jc w:val="center"/>
              <w:rPr>
                <w:rFonts w:ascii="Arial Narrow" w:hAnsi="Arial Narrow"/>
                <w:sz w:val="18"/>
                <w:szCs w:val="18"/>
              </w:rPr>
            </w:pPr>
            <w:r w:rsidRPr="005F5C56">
              <w:rPr>
                <w:rFonts w:ascii="Arial Narrow" w:hAnsi="Arial Narrow"/>
                <w:sz w:val="18"/>
                <w:szCs w:val="18"/>
              </w:rPr>
              <w:t>8</w:t>
            </w:r>
          </w:p>
        </w:tc>
        <w:tc>
          <w:tcPr>
            <w:tcW w:w="417" w:type="pct"/>
            <w:vAlign w:val="center"/>
          </w:tcPr>
          <w:p w14:paraId="69A107AD" w14:textId="77777777" w:rsidR="00F13F08" w:rsidRPr="00ED2071" w:rsidRDefault="00F13F08" w:rsidP="004C5DB1">
            <w:pPr>
              <w:jc w:val="right"/>
              <w:rPr>
                <w:rFonts w:ascii="Arial Narrow" w:hAnsi="Arial Narrow"/>
                <w:sz w:val="18"/>
                <w:szCs w:val="18"/>
              </w:rPr>
            </w:pPr>
          </w:p>
        </w:tc>
        <w:tc>
          <w:tcPr>
            <w:tcW w:w="375" w:type="pct"/>
            <w:vAlign w:val="center"/>
          </w:tcPr>
          <w:p w14:paraId="61B07367" w14:textId="77777777" w:rsidR="00F13F08" w:rsidRPr="00ED2071" w:rsidRDefault="00F13F08" w:rsidP="004C5DB1">
            <w:pPr>
              <w:jc w:val="right"/>
              <w:rPr>
                <w:rFonts w:ascii="Arial Narrow" w:hAnsi="Arial Narrow"/>
                <w:sz w:val="18"/>
                <w:szCs w:val="18"/>
              </w:rPr>
            </w:pPr>
          </w:p>
        </w:tc>
        <w:tc>
          <w:tcPr>
            <w:tcW w:w="459" w:type="pct"/>
          </w:tcPr>
          <w:p w14:paraId="4948246A" w14:textId="3A515B64"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247233D4" w14:textId="77777777" w:rsidTr="43AECC62">
        <w:trPr>
          <w:trHeight w:val="20"/>
        </w:trPr>
        <w:tc>
          <w:tcPr>
            <w:tcW w:w="290" w:type="pct"/>
            <w:vAlign w:val="center"/>
          </w:tcPr>
          <w:p w14:paraId="7A6AD118" w14:textId="132FE4BC" w:rsidR="00F13F08" w:rsidRDefault="00F13F08" w:rsidP="004C5DB1">
            <w:pPr>
              <w:jc w:val="right"/>
              <w:rPr>
                <w:rFonts w:ascii="Arial Narrow" w:hAnsi="Arial Narrow"/>
                <w:sz w:val="18"/>
                <w:szCs w:val="18"/>
              </w:rPr>
            </w:pPr>
            <w:r>
              <w:rPr>
                <w:rFonts w:ascii="Arial Narrow" w:hAnsi="Arial Narrow"/>
                <w:sz w:val="18"/>
                <w:szCs w:val="18"/>
              </w:rPr>
              <w:t>1.38</w:t>
            </w:r>
          </w:p>
        </w:tc>
        <w:tc>
          <w:tcPr>
            <w:tcW w:w="2750" w:type="pct"/>
            <w:vAlign w:val="center"/>
          </w:tcPr>
          <w:p w14:paraId="6EE47C67" w14:textId="66B4328B"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E INSTALACION DE REFLECTOR LED CON PANEL SOLAR 200 WATTS</w:t>
            </w:r>
          </w:p>
        </w:tc>
        <w:tc>
          <w:tcPr>
            <w:tcW w:w="333" w:type="pct"/>
          </w:tcPr>
          <w:p w14:paraId="4E8570D4" w14:textId="6AD220CF"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70466721" w14:textId="35905226" w:rsidR="00F13F08" w:rsidRDefault="00F13F08" w:rsidP="004C5DB1">
            <w:pPr>
              <w:jc w:val="center"/>
              <w:rPr>
                <w:rFonts w:ascii="Arial Narrow" w:hAnsi="Arial Narrow"/>
                <w:sz w:val="18"/>
                <w:szCs w:val="18"/>
              </w:rPr>
            </w:pPr>
            <w:r w:rsidRPr="005F5C56">
              <w:rPr>
                <w:rFonts w:ascii="Arial Narrow" w:hAnsi="Arial Narrow"/>
                <w:sz w:val="18"/>
                <w:szCs w:val="18"/>
              </w:rPr>
              <w:t>3</w:t>
            </w:r>
          </w:p>
        </w:tc>
        <w:tc>
          <w:tcPr>
            <w:tcW w:w="417" w:type="pct"/>
            <w:vAlign w:val="center"/>
          </w:tcPr>
          <w:p w14:paraId="57EF4F54" w14:textId="77777777" w:rsidR="00F13F08" w:rsidRPr="00ED2071" w:rsidRDefault="00F13F08" w:rsidP="004C5DB1">
            <w:pPr>
              <w:jc w:val="right"/>
              <w:rPr>
                <w:rFonts w:ascii="Arial Narrow" w:hAnsi="Arial Narrow"/>
                <w:sz w:val="18"/>
                <w:szCs w:val="18"/>
              </w:rPr>
            </w:pPr>
          </w:p>
        </w:tc>
        <w:tc>
          <w:tcPr>
            <w:tcW w:w="375" w:type="pct"/>
            <w:vAlign w:val="center"/>
          </w:tcPr>
          <w:p w14:paraId="12C32A8D" w14:textId="77777777" w:rsidR="00F13F08" w:rsidRPr="00ED2071" w:rsidRDefault="00F13F08" w:rsidP="004C5DB1">
            <w:pPr>
              <w:jc w:val="right"/>
              <w:rPr>
                <w:rFonts w:ascii="Arial Narrow" w:hAnsi="Arial Narrow"/>
                <w:sz w:val="18"/>
                <w:szCs w:val="18"/>
              </w:rPr>
            </w:pPr>
          </w:p>
        </w:tc>
        <w:tc>
          <w:tcPr>
            <w:tcW w:w="459" w:type="pct"/>
          </w:tcPr>
          <w:p w14:paraId="64441F50" w14:textId="5E2BD0B6"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785A3C2" w14:textId="77777777" w:rsidTr="43AECC62">
        <w:trPr>
          <w:trHeight w:val="20"/>
        </w:trPr>
        <w:tc>
          <w:tcPr>
            <w:tcW w:w="290" w:type="pct"/>
            <w:vAlign w:val="center"/>
          </w:tcPr>
          <w:p w14:paraId="4C3B17D8" w14:textId="5D5D74F4" w:rsidR="00F13F08" w:rsidRDefault="00F13F08" w:rsidP="004C5DB1">
            <w:pPr>
              <w:jc w:val="right"/>
              <w:rPr>
                <w:rFonts w:ascii="Arial Narrow" w:hAnsi="Arial Narrow"/>
                <w:sz w:val="18"/>
                <w:szCs w:val="18"/>
              </w:rPr>
            </w:pPr>
            <w:r>
              <w:rPr>
                <w:rFonts w:ascii="Arial Narrow" w:hAnsi="Arial Narrow"/>
                <w:sz w:val="18"/>
                <w:szCs w:val="18"/>
              </w:rPr>
              <w:t>1.39</w:t>
            </w:r>
          </w:p>
        </w:tc>
        <w:tc>
          <w:tcPr>
            <w:tcW w:w="2750" w:type="pct"/>
            <w:vAlign w:val="center"/>
          </w:tcPr>
          <w:p w14:paraId="120E8C6B" w14:textId="38EE343F"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MANTENIMIENTO DE POZO ARTESANAL DE APROX. 6 MTS DE PROFUNDIDAD E INSTALACION DE BOMBA DE SUCCION SUMERGIBLE DE 1HP. SE INCLUYE TUBERIA, SISTEMA ELECTRICIO EN CAJA Y CONEXIONES PARA GARANTIZAR </w:t>
            </w:r>
            <w:r w:rsidRPr="005F5C56">
              <w:rPr>
                <w:rFonts w:ascii="Arial Narrow" w:hAnsi="Arial Narrow"/>
                <w:sz w:val="18"/>
                <w:szCs w:val="18"/>
              </w:rPr>
              <w:lastRenderedPageBreak/>
              <w:t>SU ADECUADO FUNCIONAMIENTO. INCLUYE TAPA DE POZO DE DIAMETRO 1 METRO, PINTURA INTERNA EN CAUCHO EN PARED AREA 15 M2, INSTALACION DE EXTRACTOR DE AIRE PARA PARED DE 8 PULGADAS</w:t>
            </w:r>
          </w:p>
        </w:tc>
        <w:tc>
          <w:tcPr>
            <w:tcW w:w="333" w:type="pct"/>
          </w:tcPr>
          <w:p w14:paraId="532D9B45" w14:textId="1A418F86" w:rsidR="00F13F08" w:rsidRPr="0004374C" w:rsidRDefault="00F13F08" w:rsidP="004C5DB1">
            <w:pPr>
              <w:jc w:val="center"/>
              <w:rPr>
                <w:rFonts w:ascii="Arial Narrow" w:hAnsi="Arial Narrow"/>
                <w:sz w:val="18"/>
                <w:szCs w:val="18"/>
              </w:rPr>
            </w:pPr>
            <w:r w:rsidRPr="005F5C56">
              <w:rPr>
                <w:rFonts w:ascii="Arial Narrow" w:hAnsi="Arial Narrow"/>
                <w:sz w:val="18"/>
                <w:szCs w:val="18"/>
              </w:rPr>
              <w:lastRenderedPageBreak/>
              <w:t>SG</w:t>
            </w:r>
          </w:p>
        </w:tc>
        <w:tc>
          <w:tcPr>
            <w:tcW w:w="376" w:type="pct"/>
          </w:tcPr>
          <w:p w14:paraId="17AA7AF7" w14:textId="7CAC5963"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023C017E" w14:textId="77777777" w:rsidR="00F13F08" w:rsidRPr="00ED2071" w:rsidRDefault="00F13F08" w:rsidP="004C5DB1">
            <w:pPr>
              <w:jc w:val="right"/>
              <w:rPr>
                <w:rFonts w:ascii="Arial Narrow" w:hAnsi="Arial Narrow"/>
                <w:sz w:val="18"/>
                <w:szCs w:val="18"/>
              </w:rPr>
            </w:pPr>
          </w:p>
        </w:tc>
        <w:tc>
          <w:tcPr>
            <w:tcW w:w="375" w:type="pct"/>
            <w:vAlign w:val="center"/>
          </w:tcPr>
          <w:p w14:paraId="5311F53F" w14:textId="77777777" w:rsidR="00F13F08" w:rsidRPr="00ED2071" w:rsidRDefault="00F13F08" w:rsidP="004C5DB1">
            <w:pPr>
              <w:jc w:val="right"/>
              <w:rPr>
                <w:rFonts w:ascii="Arial Narrow" w:hAnsi="Arial Narrow"/>
                <w:sz w:val="18"/>
                <w:szCs w:val="18"/>
              </w:rPr>
            </w:pPr>
          </w:p>
        </w:tc>
        <w:tc>
          <w:tcPr>
            <w:tcW w:w="459" w:type="pct"/>
          </w:tcPr>
          <w:p w14:paraId="72FA4DC0" w14:textId="51F2B799"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55FE343" w14:textId="77777777" w:rsidTr="43AECC62">
        <w:trPr>
          <w:trHeight w:val="20"/>
        </w:trPr>
        <w:tc>
          <w:tcPr>
            <w:tcW w:w="290" w:type="pct"/>
            <w:vAlign w:val="center"/>
          </w:tcPr>
          <w:p w14:paraId="2CE7F742" w14:textId="69CCA42F" w:rsidR="00F13F08" w:rsidRDefault="00F13F08" w:rsidP="004C5DB1">
            <w:pPr>
              <w:jc w:val="right"/>
              <w:rPr>
                <w:rFonts w:ascii="Arial Narrow" w:hAnsi="Arial Narrow"/>
                <w:sz w:val="18"/>
                <w:szCs w:val="18"/>
              </w:rPr>
            </w:pPr>
            <w:r>
              <w:rPr>
                <w:rFonts w:ascii="Arial Narrow" w:hAnsi="Arial Narrow"/>
                <w:sz w:val="18"/>
                <w:szCs w:val="18"/>
              </w:rPr>
              <w:t>1.40</w:t>
            </w:r>
          </w:p>
        </w:tc>
        <w:tc>
          <w:tcPr>
            <w:tcW w:w="2750" w:type="pct"/>
            <w:vAlign w:val="center"/>
          </w:tcPr>
          <w:p w14:paraId="5A057824" w14:textId="075B39B4" w:rsidR="00F13F08" w:rsidRPr="00990C5F" w:rsidRDefault="00F13F08" w:rsidP="004C5DB1">
            <w:pPr>
              <w:jc w:val="left"/>
              <w:rPr>
                <w:rFonts w:ascii="Arial Narrow" w:hAnsi="Arial Narrow"/>
                <w:sz w:val="18"/>
                <w:szCs w:val="18"/>
              </w:rPr>
            </w:pPr>
            <w:r w:rsidRPr="005F5C56">
              <w:rPr>
                <w:rFonts w:ascii="Arial Narrow" w:hAnsi="Arial Narrow"/>
                <w:sz w:val="18"/>
                <w:szCs w:val="18"/>
              </w:rPr>
              <w:t>PREMOCION DE PUERTA DE MADERA TIPO ENTAMBORADA</w:t>
            </w:r>
          </w:p>
        </w:tc>
        <w:tc>
          <w:tcPr>
            <w:tcW w:w="333" w:type="pct"/>
          </w:tcPr>
          <w:p w14:paraId="1EDEDCC4" w14:textId="602BD7ED"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66C7FCF4" w14:textId="7AEE2625"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21400DDC" w14:textId="77777777" w:rsidR="00F13F08" w:rsidRPr="00ED2071" w:rsidRDefault="00F13F08" w:rsidP="004C5DB1">
            <w:pPr>
              <w:jc w:val="right"/>
              <w:rPr>
                <w:rFonts w:ascii="Arial Narrow" w:hAnsi="Arial Narrow"/>
                <w:sz w:val="18"/>
                <w:szCs w:val="18"/>
              </w:rPr>
            </w:pPr>
          </w:p>
        </w:tc>
        <w:tc>
          <w:tcPr>
            <w:tcW w:w="375" w:type="pct"/>
            <w:vAlign w:val="center"/>
          </w:tcPr>
          <w:p w14:paraId="31607602" w14:textId="77777777" w:rsidR="00F13F08" w:rsidRPr="00ED2071" w:rsidRDefault="00F13F08" w:rsidP="004C5DB1">
            <w:pPr>
              <w:jc w:val="right"/>
              <w:rPr>
                <w:rFonts w:ascii="Arial Narrow" w:hAnsi="Arial Narrow"/>
                <w:sz w:val="18"/>
                <w:szCs w:val="18"/>
              </w:rPr>
            </w:pPr>
          </w:p>
        </w:tc>
        <w:tc>
          <w:tcPr>
            <w:tcW w:w="459" w:type="pct"/>
          </w:tcPr>
          <w:p w14:paraId="5C9BF055" w14:textId="677A4E7C"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1F2BFF31" w14:textId="77777777" w:rsidTr="43AECC62">
        <w:trPr>
          <w:trHeight w:val="20"/>
        </w:trPr>
        <w:tc>
          <w:tcPr>
            <w:tcW w:w="290" w:type="pct"/>
            <w:vAlign w:val="center"/>
          </w:tcPr>
          <w:p w14:paraId="2A9E813E" w14:textId="596F3ECA" w:rsidR="00F13F08" w:rsidRDefault="00F13F08" w:rsidP="004C5DB1">
            <w:pPr>
              <w:jc w:val="right"/>
              <w:rPr>
                <w:rFonts w:ascii="Arial Narrow" w:hAnsi="Arial Narrow"/>
                <w:sz w:val="18"/>
                <w:szCs w:val="18"/>
              </w:rPr>
            </w:pPr>
            <w:r>
              <w:rPr>
                <w:rFonts w:ascii="Arial Narrow" w:hAnsi="Arial Narrow"/>
                <w:sz w:val="18"/>
                <w:szCs w:val="18"/>
              </w:rPr>
              <w:t>1.41</w:t>
            </w:r>
          </w:p>
        </w:tc>
        <w:tc>
          <w:tcPr>
            <w:tcW w:w="2750" w:type="pct"/>
            <w:vAlign w:val="center"/>
          </w:tcPr>
          <w:p w14:paraId="1DD103B0" w14:textId="51C1586D"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SUMINISTRO E INSTALACIÓN DE PUERTA METALICA ENTAMBORADA CON MARCO MEDIDAS 1,00X2,00 m.  INCLUYE FONDO ANTI-CORROSIVO, PINTURA EN ESMALTE E INSTALACION DE CERRADURA DE EMBUTIR CON MANILLA Y TODOS LOS ELEMENTOS NECESARIOS PARA SU FUNCIONAMIENTO. </w:t>
            </w:r>
          </w:p>
        </w:tc>
        <w:tc>
          <w:tcPr>
            <w:tcW w:w="333" w:type="pct"/>
          </w:tcPr>
          <w:p w14:paraId="76873A72" w14:textId="0D078D8C"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3CDA1A81" w14:textId="1D3A4AF6"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1637A0B5" w14:textId="77777777" w:rsidR="00F13F08" w:rsidRPr="00ED2071" w:rsidRDefault="00F13F08" w:rsidP="004C5DB1">
            <w:pPr>
              <w:jc w:val="right"/>
              <w:rPr>
                <w:rFonts w:ascii="Arial Narrow" w:hAnsi="Arial Narrow"/>
                <w:sz w:val="18"/>
                <w:szCs w:val="18"/>
              </w:rPr>
            </w:pPr>
          </w:p>
        </w:tc>
        <w:tc>
          <w:tcPr>
            <w:tcW w:w="375" w:type="pct"/>
            <w:vAlign w:val="center"/>
          </w:tcPr>
          <w:p w14:paraId="6F1CEB0F" w14:textId="77777777" w:rsidR="00F13F08" w:rsidRPr="00ED2071" w:rsidRDefault="00F13F08" w:rsidP="004C5DB1">
            <w:pPr>
              <w:jc w:val="right"/>
              <w:rPr>
                <w:rFonts w:ascii="Arial Narrow" w:hAnsi="Arial Narrow"/>
                <w:sz w:val="18"/>
                <w:szCs w:val="18"/>
              </w:rPr>
            </w:pPr>
          </w:p>
        </w:tc>
        <w:tc>
          <w:tcPr>
            <w:tcW w:w="459" w:type="pct"/>
          </w:tcPr>
          <w:p w14:paraId="43729E34" w14:textId="5A21C615"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38EAF27A" w14:textId="77777777" w:rsidTr="43AECC62">
        <w:trPr>
          <w:trHeight w:val="20"/>
        </w:trPr>
        <w:tc>
          <w:tcPr>
            <w:tcW w:w="290" w:type="pct"/>
            <w:vAlign w:val="center"/>
          </w:tcPr>
          <w:p w14:paraId="75E9CD85" w14:textId="50F179C0" w:rsidR="00F13F08" w:rsidRDefault="00F13F08" w:rsidP="004C5DB1">
            <w:pPr>
              <w:jc w:val="right"/>
              <w:rPr>
                <w:rFonts w:ascii="Arial Narrow" w:hAnsi="Arial Narrow"/>
                <w:sz w:val="18"/>
                <w:szCs w:val="18"/>
              </w:rPr>
            </w:pPr>
            <w:r>
              <w:rPr>
                <w:rFonts w:ascii="Arial Narrow" w:hAnsi="Arial Narrow"/>
                <w:sz w:val="18"/>
                <w:szCs w:val="18"/>
              </w:rPr>
              <w:t>1.42</w:t>
            </w:r>
          </w:p>
        </w:tc>
        <w:tc>
          <w:tcPr>
            <w:tcW w:w="2750" w:type="pct"/>
          </w:tcPr>
          <w:p w14:paraId="257E558A" w14:textId="016A239F" w:rsidR="00F13F08" w:rsidRPr="00990C5F" w:rsidRDefault="00F13F08" w:rsidP="004C5DB1">
            <w:pPr>
              <w:jc w:val="left"/>
              <w:rPr>
                <w:rFonts w:ascii="Arial Narrow" w:hAnsi="Arial Narrow"/>
                <w:sz w:val="18"/>
                <w:szCs w:val="18"/>
              </w:rPr>
            </w:pPr>
            <w:r w:rsidRPr="005F5C56">
              <w:rPr>
                <w:rFonts w:ascii="Arial Narrow" w:hAnsi="Arial Narrow"/>
                <w:sz w:val="18"/>
                <w:szCs w:val="18"/>
              </w:rPr>
              <w:t>APLICACIÓN DE PINTURA DE CAUCHO EN PAREDES INTERNAS Y EXTERNAS DE LA CASETA DE BOMBEO, SE INCLUYE EL TRATAMIENTO PREVIO DE LA SUPERFICIE, REPARACIONES, APLICACIÓN DE PASTA PROFESIONAL Y LIJADO DE LA SUPERFICIE. NO INCLUYE FONDO ANTIALCALINO</w:t>
            </w:r>
          </w:p>
        </w:tc>
        <w:tc>
          <w:tcPr>
            <w:tcW w:w="333" w:type="pct"/>
          </w:tcPr>
          <w:p w14:paraId="7AA44A19" w14:textId="75CDDD4B"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0BBB9F6A" w14:textId="605A7A09" w:rsidR="00F13F08" w:rsidRDefault="00F13F08" w:rsidP="004C5DB1">
            <w:pPr>
              <w:jc w:val="center"/>
              <w:rPr>
                <w:rFonts w:ascii="Arial Narrow" w:hAnsi="Arial Narrow"/>
                <w:sz w:val="18"/>
                <w:szCs w:val="18"/>
              </w:rPr>
            </w:pPr>
            <w:r w:rsidRPr="005F5C56">
              <w:rPr>
                <w:rFonts w:ascii="Arial Narrow" w:hAnsi="Arial Narrow"/>
                <w:sz w:val="18"/>
                <w:szCs w:val="18"/>
              </w:rPr>
              <w:t>150</w:t>
            </w:r>
          </w:p>
        </w:tc>
        <w:tc>
          <w:tcPr>
            <w:tcW w:w="417" w:type="pct"/>
            <w:vAlign w:val="center"/>
          </w:tcPr>
          <w:p w14:paraId="37DF6293" w14:textId="77777777" w:rsidR="00F13F08" w:rsidRPr="00ED2071" w:rsidRDefault="00F13F08" w:rsidP="004C5DB1">
            <w:pPr>
              <w:jc w:val="right"/>
              <w:rPr>
                <w:rFonts w:ascii="Arial Narrow" w:hAnsi="Arial Narrow"/>
                <w:sz w:val="18"/>
                <w:szCs w:val="18"/>
              </w:rPr>
            </w:pPr>
          </w:p>
        </w:tc>
        <w:tc>
          <w:tcPr>
            <w:tcW w:w="375" w:type="pct"/>
            <w:vAlign w:val="center"/>
          </w:tcPr>
          <w:p w14:paraId="0FD57CAB" w14:textId="77777777" w:rsidR="00F13F08" w:rsidRPr="00ED2071" w:rsidRDefault="00F13F08" w:rsidP="004C5DB1">
            <w:pPr>
              <w:jc w:val="right"/>
              <w:rPr>
                <w:rFonts w:ascii="Arial Narrow" w:hAnsi="Arial Narrow"/>
                <w:sz w:val="18"/>
                <w:szCs w:val="18"/>
              </w:rPr>
            </w:pPr>
          </w:p>
        </w:tc>
        <w:tc>
          <w:tcPr>
            <w:tcW w:w="459" w:type="pct"/>
          </w:tcPr>
          <w:p w14:paraId="0C1C68BE" w14:textId="41DB8737"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6CE4C62" w14:textId="77777777" w:rsidTr="43AECC62">
        <w:trPr>
          <w:trHeight w:val="20"/>
        </w:trPr>
        <w:tc>
          <w:tcPr>
            <w:tcW w:w="290" w:type="pct"/>
            <w:vAlign w:val="center"/>
          </w:tcPr>
          <w:p w14:paraId="286507AA" w14:textId="3DD8A03F" w:rsidR="00F13F08" w:rsidRDefault="00F13F08" w:rsidP="004C5DB1">
            <w:pPr>
              <w:jc w:val="right"/>
              <w:rPr>
                <w:rFonts w:ascii="Arial Narrow" w:hAnsi="Arial Narrow"/>
                <w:sz w:val="18"/>
                <w:szCs w:val="18"/>
              </w:rPr>
            </w:pPr>
            <w:r>
              <w:rPr>
                <w:rFonts w:ascii="Arial Narrow" w:hAnsi="Arial Narrow"/>
                <w:sz w:val="18"/>
                <w:szCs w:val="18"/>
              </w:rPr>
              <w:t>1.43</w:t>
            </w:r>
          </w:p>
        </w:tc>
        <w:tc>
          <w:tcPr>
            <w:tcW w:w="2750" w:type="pct"/>
          </w:tcPr>
          <w:p w14:paraId="46E3DA53" w14:textId="5FE52BF4" w:rsidR="00F13F08" w:rsidRPr="00990C5F" w:rsidRDefault="00F13F08" w:rsidP="004C5DB1">
            <w:pPr>
              <w:jc w:val="left"/>
              <w:rPr>
                <w:rFonts w:ascii="Arial Narrow" w:hAnsi="Arial Narrow"/>
                <w:sz w:val="18"/>
                <w:szCs w:val="18"/>
              </w:rPr>
            </w:pPr>
            <w:r w:rsidRPr="005F5C56">
              <w:rPr>
                <w:rFonts w:ascii="Arial Narrow" w:hAnsi="Arial Narrow"/>
                <w:sz w:val="18"/>
                <w:szCs w:val="18"/>
              </w:rPr>
              <w:t>PINTURA DE ESMALTE EN ESTRUCTURAS DE SISTEMA DE BOMBEO (MANIFOLD CON COLORIMETRIA REQUERIDA)</w:t>
            </w:r>
          </w:p>
        </w:tc>
        <w:tc>
          <w:tcPr>
            <w:tcW w:w="333" w:type="pct"/>
          </w:tcPr>
          <w:p w14:paraId="2E3B8CA0" w14:textId="75AF713E"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3D8EB43C" w14:textId="0A088DBB" w:rsidR="00F13F08" w:rsidRDefault="00F13F08" w:rsidP="004C5DB1">
            <w:pPr>
              <w:jc w:val="center"/>
              <w:rPr>
                <w:rFonts w:ascii="Arial Narrow" w:hAnsi="Arial Narrow"/>
                <w:sz w:val="18"/>
                <w:szCs w:val="18"/>
              </w:rPr>
            </w:pPr>
            <w:r w:rsidRPr="005F5C56">
              <w:rPr>
                <w:rFonts w:ascii="Arial Narrow" w:hAnsi="Arial Narrow"/>
                <w:sz w:val="18"/>
                <w:szCs w:val="18"/>
              </w:rPr>
              <w:t>35</w:t>
            </w:r>
          </w:p>
        </w:tc>
        <w:tc>
          <w:tcPr>
            <w:tcW w:w="417" w:type="pct"/>
            <w:vAlign w:val="center"/>
          </w:tcPr>
          <w:p w14:paraId="26A54108" w14:textId="77777777" w:rsidR="00F13F08" w:rsidRPr="00ED2071" w:rsidRDefault="00F13F08" w:rsidP="004C5DB1">
            <w:pPr>
              <w:jc w:val="right"/>
              <w:rPr>
                <w:rFonts w:ascii="Arial Narrow" w:hAnsi="Arial Narrow"/>
                <w:sz w:val="18"/>
                <w:szCs w:val="18"/>
              </w:rPr>
            </w:pPr>
          </w:p>
        </w:tc>
        <w:tc>
          <w:tcPr>
            <w:tcW w:w="375" w:type="pct"/>
            <w:vAlign w:val="center"/>
          </w:tcPr>
          <w:p w14:paraId="2CBCA494" w14:textId="77777777" w:rsidR="00F13F08" w:rsidRPr="00ED2071" w:rsidRDefault="00F13F08" w:rsidP="004C5DB1">
            <w:pPr>
              <w:jc w:val="right"/>
              <w:rPr>
                <w:rFonts w:ascii="Arial Narrow" w:hAnsi="Arial Narrow"/>
                <w:sz w:val="18"/>
                <w:szCs w:val="18"/>
              </w:rPr>
            </w:pPr>
          </w:p>
        </w:tc>
        <w:tc>
          <w:tcPr>
            <w:tcW w:w="459" w:type="pct"/>
          </w:tcPr>
          <w:p w14:paraId="5C027EFB" w14:textId="1DDF13E9"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BE3A94" w:rsidRPr="00ED2071" w14:paraId="03E189DF" w14:textId="77777777" w:rsidTr="43AECC62">
        <w:trPr>
          <w:trHeight w:val="20"/>
        </w:trPr>
        <w:tc>
          <w:tcPr>
            <w:tcW w:w="290" w:type="pct"/>
            <w:vAlign w:val="center"/>
          </w:tcPr>
          <w:p w14:paraId="1FF9E6AD" w14:textId="77777777" w:rsidR="00BE3A94" w:rsidRDefault="00BE3A94" w:rsidP="004C5DB1">
            <w:pPr>
              <w:jc w:val="right"/>
              <w:rPr>
                <w:rFonts w:ascii="Arial Narrow" w:hAnsi="Arial Narrow"/>
                <w:sz w:val="18"/>
                <w:szCs w:val="18"/>
              </w:rPr>
            </w:pPr>
          </w:p>
        </w:tc>
        <w:tc>
          <w:tcPr>
            <w:tcW w:w="2750" w:type="pct"/>
            <w:vAlign w:val="center"/>
          </w:tcPr>
          <w:p w14:paraId="51134B18" w14:textId="48C743C7" w:rsidR="00BE3A94" w:rsidRPr="00BE3A94" w:rsidRDefault="00BE3A94" w:rsidP="004C5DB1">
            <w:pPr>
              <w:jc w:val="left"/>
              <w:rPr>
                <w:rFonts w:ascii="Arial Narrow" w:hAnsi="Arial Narrow"/>
                <w:b/>
                <w:bCs/>
                <w:i/>
                <w:iCs/>
                <w:sz w:val="18"/>
                <w:szCs w:val="18"/>
              </w:rPr>
            </w:pPr>
            <w:r w:rsidRPr="00BE3A94">
              <w:rPr>
                <w:rFonts w:ascii="Arial Narrow" w:hAnsi="Arial Narrow"/>
                <w:b/>
                <w:bCs/>
                <w:i/>
                <w:iCs/>
                <w:sz w:val="18"/>
                <w:szCs w:val="18"/>
              </w:rPr>
              <w:t>SISTEMA DE AGUAS RESIDUALES</w:t>
            </w:r>
            <w:r>
              <w:rPr>
                <w:rFonts w:ascii="Arial Narrow" w:hAnsi="Arial Narrow"/>
                <w:b/>
                <w:bCs/>
                <w:i/>
                <w:iCs/>
                <w:sz w:val="18"/>
                <w:szCs w:val="18"/>
              </w:rPr>
              <w:t>/ DESECHOS HOSPITALARIOS</w:t>
            </w:r>
          </w:p>
        </w:tc>
        <w:tc>
          <w:tcPr>
            <w:tcW w:w="333" w:type="pct"/>
          </w:tcPr>
          <w:p w14:paraId="6C34C629" w14:textId="77777777" w:rsidR="00BE3A94" w:rsidRPr="005F5C56" w:rsidRDefault="00BE3A94" w:rsidP="004C5DB1">
            <w:pPr>
              <w:jc w:val="center"/>
              <w:rPr>
                <w:rFonts w:ascii="Arial Narrow" w:hAnsi="Arial Narrow"/>
                <w:sz w:val="18"/>
                <w:szCs w:val="18"/>
              </w:rPr>
            </w:pPr>
          </w:p>
        </w:tc>
        <w:tc>
          <w:tcPr>
            <w:tcW w:w="376" w:type="pct"/>
          </w:tcPr>
          <w:p w14:paraId="3FA3090F" w14:textId="77777777" w:rsidR="00BE3A94" w:rsidRPr="005F5C56" w:rsidRDefault="00BE3A94" w:rsidP="004C5DB1">
            <w:pPr>
              <w:jc w:val="center"/>
              <w:rPr>
                <w:rFonts w:ascii="Arial Narrow" w:hAnsi="Arial Narrow"/>
                <w:sz w:val="18"/>
                <w:szCs w:val="18"/>
              </w:rPr>
            </w:pPr>
          </w:p>
        </w:tc>
        <w:tc>
          <w:tcPr>
            <w:tcW w:w="417" w:type="pct"/>
            <w:vAlign w:val="center"/>
          </w:tcPr>
          <w:p w14:paraId="6C9F4928" w14:textId="77777777" w:rsidR="00BE3A94" w:rsidRPr="00ED2071" w:rsidRDefault="00BE3A94" w:rsidP="004C5DB1">
            <w:pPr>
              <w:jc w:val="right"/>
              <w:rPr>
                <w:rFonts w:ascii="Arial Narrow" w:hAnsi="Arial Narrow"/>
                <w:sz w:val="18"/>
                <w:szCs w:val="18"/>
              </w:rPr>
            </w:pPr>
          </w:p>
        </w:tc>
        <w:tc>
          <w:tcPr>
            <w:tcW w:w="375" w:type="pct"/>
            <w:vAlign w:val="center"/>
          </w:tcPr>
          <w:p w14:paraId="35C67307" w14:textId="77777777" w:rsidR="00BE3A94" w:rsidRPr="00ED2071" w:rsidRDefault="00BE3A94" w:rsidP="004C5DB1">
            <w:pPr>
              <w:jc w:val="right"/>
              <w:rPr>
                <w:rFonts w:ascii="Arial Narrow" w:hAnsi="Arial Narrow"/>
                <w:sz w:val="18"/>
                <w:szCs w:val="18"/>
              </w:rPr>
            </w:pPr>
          </w:p>
        </w:tc>
        <w:tc>
          <w:tcPr>
            <w:tcW w:w="459" w:type="pct"/>
          </w:tcPr>
          <w:p w14:paraId="193791D0" w14:textId="77777777" w:rsidR="00BE3A94" w:rsidRPr="0004374C" w:rsidRDefault="00BE3A94" w:rsidP="004C5DB1">
            <w:pPr>
              <w:jc w:val="right"/>
              <w:rPr>
                <w:rFonts w:ascii="Arial Narrow" w:hAnsi="Arial Narrow"/>
                <w:sz w:val="18"/>
                <w:szCs w:val="18"/>
              </w:rPr>
            </w:pPr>
          </w:p>
        </w:tc>
      </w:tr>
      <w:tr w:rsidR="00F13F08" w:rsidRPr="00ED2071" w14:paraId="0CBBF97F" w14:textId="77777777" w:rsidTr="43AECC62">
        <w:trPr>
          <w:trHeight w:val="20"/>
        </w:trPr>
        <w:tc>
          <w:tcPr>
            <w:tcW w:w="290" w:type="pct"/>
            <w:vAlign w:val="center"/>
          </w:tcPr>
          <w:p w14:paraId="13552658" w14:textId="00E88DC6" w:rsidR="00F13F08" w:rsidRDefault="00F13F08" w:rsidP="004C5DB1">
            <w:pPr>
              <w:jc w:val="right"/>
              <w:rPr>
                <w:rFonts w:ascii="Arial Narrow" w:hAnsi="Arial Narrow"/>
                <w:sz w:val="18"/>
                <w:szCs w:val="18"/>
              </w:rPr>
            </w:pPr>
            <w:r>
              <w:rPr>
                <w:rFonts w:ascii="Arial Narrow" w:hAnsi="Arial Narrow"/>
                <w:sz w:val="18"/>
                <w:szCs w:val="18"/>
              </w:rPr>
              <w:t>1.44</w:t>
            </w:r>
          </w:p>
        </w:tc>
        <w:tc>
          <w:tcPr>
            <w:tcW w:w="2750" w:type="pct"/>
            <w:vAlign w:val="center"/>
          </w:tcPr>
          <w:p w14:paraId="44ACB02C" w14:textId="18F991AA" w:rsidR="00F13F08" w:rsidRPr="00990C5F" w:rsidRDefault="00F13F08" w:rsidP="004C5DB1">
            <w:pPr>
              <w:jc w:val="left"/>
              <w:rPr>
                <w:rFonts w:ascii="Arial Narrow" w:hAnsi="Arial Narrow"/>
                <w:sz w:val="18"/>
                <w:szCs w:val="18"/>
              </w:rPr>
            </w:pPr>
            <w:r w:rsidRPr="005F5C56">
              <w:rPr>
                <w:rFonts w:ascii="Arial Narrow" w:hAnsi="Arial Narrow"/>
                <w:sz w:val="18"/>
                <w:szCs w:val="18"/>
              </w:rPr>
              <w:t>ACHIQUE DE TANQUE SÉPTICOS DE 50.000 LTS DE CAPACIDAD.</w:t>
            </w:r>
          </w:p>
        </w:tc>
        <w:tc>
          <w:tcPr>
            <w:tcW w:w="333" w:type="pct"/>
          </w:tcPr>
          <w:p w14:paraId="2FEF5649" w14:textId="6698400C"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0BCE013E" w14:textId="0531E5FA"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79126F60" w14:textId="77777777" w:rsidR="00F13F08" w:rsidRPr="00ED2071" w:rsidRDefault="00F13F08" w:rsidP="004C5DB1">
            <w:pPr>
              <w:jc w:val="right"/>
              <w:rPr>
                <w:rFonts w:ascii="Arial Narrow" w:hAnsi="Arial Narrow"/>
                <w:sz w:val="18"/>
                <w:szCs w:val="18"/>
              </w:rPr>
            </w:pPr>
          </w:p>
        </w:tc>
        <w:tc>
          <w:tcPr>
            <w:tcW w:w="375" w:type="pct"/>
            <w:vAlign w:val="center"/>
          </w:tcPr>
          <w:p w14:paraId="5347BD7F" w14:textId="77777777" w:rsidR="00F13F08" w:rsidRPr="00ED2071" w:rsidRDefault="00F13F08" w:rsidP="004C5DB1">
            <w:pPr>
              <w:jc w:val="right"/>
              <w:rPr>
                <w:rFonts w:ascii="Arial Narrow" w:hAnsi="Arial Narrow"/>
                <w:sz w:val="18"/>
                <w:szCs w:val="18"/>
              </w:rPr>
            </w:pPr>
          </w:p>
        </w:tc>
        <w:tc>
          <w:tcPr>
            <w:tcW w:w="459" w:type="pct"/>
          </w:tcPr>
          <w:p w14:paraId="023D824A" w14:textId="120B9DB3"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4786EEF" w14:textId="77777777" w:rsidTr="43AECC62">
        <w:trPr>
          <w:trHeight w:val="20"/>
        </w:trPr>
        <w:tc>
          <w:tcPr>
            <w:tcW w:w="290" w:type="pct"/>
            <w:vAlign w:val="center"/>
          </w:tcPr>
          <w:p w14:paraId="225F41DA" w14:textId="42EA2821" w:rsidR="00F13F08" w:rsidRDefault="00F13F08" w:rsidP="004C5DB1">
            <w:pPr>
              <w:jc w:val="right"/>
              <w:rPr>
                <w:rFonts w:ascii="Arial Narrow" w:hAnsi="Arial Narrow"/>
                <w:sz w:val="18"/>
                <w:szCs w:val="18"/>
              </w:rPr>
            </w:pPr>
            <w:r>
              <w:rPr>
                <w:rFonts w:ascii="Arial Narrow" w:hAnsi="Arial Narrow"/>
                <w:sz w:val="18"/>
                <w:szCs w:val="18"/>
              </w:rPr>
              <w:t>1.45</w:t>
            </w:r>
          </w:p>
        </w:tc>
        <w:tc>
          <w:tcPr>
            <w:tcW w:w="2750" w:type="pct"/>
            <w:vAlign w:val="center"/>
          </w:tcPr>
          <w:p w14:paraId="3B6E01F5" w14:textId="652B91E9" w:rsidR="00F13F08" w:rsidRPr="00990C5F" w:rsidRDefault="00F13F08" w:rsidP="004C5DB1">
            <w:pPr>
              <w:jc w:val="left"/>
              <w:rPr>
                <w:rFonts w:ascii="Arial Narrow" w:hAnsi="Arial Narrow"/>
                <w:sz w:val="18"/>
                <w:szCs w:val="18"/>
              </w:rPr>
            </w:pPr>
            <w:r w:rsidRPr="005F5C56">
              <w:rPr>
                <w:rFonts w:ascii="Arial Narrow" w:hAnsi="Arial Narrow"/>
                <w:sz w:val="18"/>
                <w:szCs w:val="18"/>
              </w:rPr>
              <w:t>DESTAPE DE PUNTOS DE DESCARGA DE AGUAS SERVIDAS CON HERRAMIENTA (COCHINITO)</w:t>
            </w:r>
          </w:p>
        </w:tc>
        <w:tc>
          <w:tcPr>
            <w:tcW w:w="333" w:type="pct"/>
          </w:tcPr>
          <w:p w14:paraId="064DE052" w14:textId="79DDF52E" w:rsidR="00F13F08" w:rsidRPr="0004374C" w:rsidRDefault="00F13F08" w:rsidP="004C5DB1">
            <w:pPr>
              <w:jc w:val="center"/>
              <w:rPr>
                <w:rFonts w:ascii="Arial Narrow" w:hAnsi="Arial Narrow"/>
                <w:sz w:val="18"/>
                <w:szCs w:val="18"/>
              </w:rPr>
            </w:pPr>
            <w:r w:rsidRPr="005F5C56">
              <w:rPr>
                <w:rFonts w:ascii="Arial Narrow" w:hAnsi="Arial Narrow"/>
                <w:sz w:val="18"/>
                <w:szCs w:val="18"/>
              </w:rPr>
              <w:t>PTOS</w:t>
            </w:r>
          </w:p>
        </w:tc>
        <w:tc>
          <w:tcPr>
            <w:tcW w:w="376" w:type="pct"/>
          </w:tcPr>
          <w:p w14:paraId="74A37085" w14:textId="66504D48" w:rsidR="00F13F08" w:rsidRDefault="00F13F08" w:rsidP="004C5DB1">
            <w:pPr>
              <w:jc w:val="center"/>
              <w:rPr>
                <w:rFonts w:ascii="Arial Narrow" w:hAnsi="Arial Narrow"/>
                <w:sz w:val="18"/>
                <w:szCs w:val="18"/>
              </w:rPr>
            </w:pPr>
            <w:r w:rsidRPr="005F5C56">
              <w:rPr>
                <w:rFonts w:ascii="Arial Narrow" w:hAnsi="Arial Narrow"/>
                <w:sz w:val="18"/>
                <w:szCs w:val="18"/>
              </w:rPr>
              <w:t>5</w:t>
            </w:r>
          </w:p>
        </w:tc>
        <w:tc>
          <w:tcPr>
            <w:tcW w:w="417" w:type="pct"/>
            <w:vAlign w:val="center"/>
          </w:tcPr>
          <w:p w14:paraId="3D208A24" w14:textId="77777777" w:rsidR="00F13F08" w:rsidRPr="00ED2071" w:rsidRDefault="00F13F08" w:rsidP="004C5DB1">
            <w:pPr>
              <w:jc w:val="right"/>
              <w:rPr>
                <w:rFonts w:ascii="Arial Narrow" w:hAnsi="Arial Narrow"/>
                <w:sz w:val="18"/>
                <w:szCs w:val="18"/>
              </w:rPr>
            </w:pPr>
          </w:p>
        </w:tc>
        <w:tc>
          <w:tcPr>
            <w:tcW w:w="375" w:type="pct"/>
            <w:vAlign w:val="center"/>
          </w:tcPr>
          <w:p w14:paraId="2460493E" w14:textId="77777777" w:rsidR="00F13F08" w:rsidRPr="00ED2071" w:rsidRDefault="00F13F08" w:rsidP="004C5DB1">
            <w:pPr>
              <w:jc w:val="right"/>
              <w:rPr>
                <w:rFonts w:ascii="Arial Narrow" w:hAnsi="Arial Narrow"/>
                <w:sz w:val="18"/>
                <w:szCs w:val="18"/>
              </w:rPr>
            </w:pPr>
          </w:p>
        </w:tc>
        <w:tc>
          <w:tcPr>
            <w:tcW w:w="459" w:type="pct"/>
          </w:tcPr>
          <w:p w14:paraId="1CE691EA" w14:textId="62AD9D83"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C9C8E7C" w14:textId="77777777" w:rsidTr="43AECC62">
        <w:trPr>
          <w:trHeight w:val="20"/>
        </w:trPr>
        <w:tc>
          <w:tcPr>
            <w:tcW w:w="290" w:type="pct"/>
            <w:vAlign w:val="center"/>
          </w:tcPr>
          <w:p w14:paraId="2B44B81E" w14:textId="1A342F5F" w:rsidR="00F13F08" w:rsidRDefault="00F13F08" w:rsidP="004C5DB1">
            <w:pPr>
              <w:jc w:val="right"/>
              <w:rPr>
                <w:rFonts w:ascii="Arial Narrow" w:hAnsi="Arial Narrow"/>
                <w:sz w:val="18"/>
                <w:szCs w:val="18"/>
              </w:rPr>
            </w:pPr>
            <w:r>
              <w:rPr>
                <w:rFonts w:ascii="Arial Narrow" w:hAnsi="Arial Narrow"/>
                <w:sz w:val="18"/>
                <w:szCs w:val="18"/>
              </w:rPr>
              <w:t>1.46</w:t>
            </w:r>
          </w:p>
        </w:tc>
        <w:tc>
          <w:tcPr>
            <w:tcW w:w="2750" w:type="pct"/>
            <w:vAlign w:val="center"/>
          </w:tcPr>
          <w:p w14:paraId="065822F4" w14:textId="538975AE" w:rsidR="00F13F08" w:rsidRPr="00990C5F" w:rsidRDefault="00F13F08" w:rsidP="004C5DB1">
            <w:pPr>
              <w:jc w:val="left"/>
              <w:rPr>
                <w:rFonts w:ascii="Arial Narrow" w:hAnsi="Arial Narrow"/>
                <w:sz w:val="18"/>
                <w:szCs w:val="18"/>
              </w:rPr>
            </w:pPr>
            <w:r w:rsidRPr="005F5C56">
              <w:rPr>
                <w:rFonts w:ascii="Arial Narrow" w:hAnsi="Arial Narrow"/>
                <w:sz w:val="18"/>
                <w:szCs w:val="18"/>
              </w:rPr>
              <w:t>LIMPIEZA Y DESTAPE DE TANQUILLAS DE AGUAS SERVIDAS CON HERRAMIENTA (COCHINITO)</w:t>
            </w:r>
          </w:p>
        </w:tc>
        <w:tc>
          <w:tcPr>
            <w:tcW w:w="333" w:type="pct"/>
          </w:tcPr>
          <w:p w14:paraId="7E41AC20" w14:textId="5313EA55" w:rsidR="00F13F08" w:rsidRPr="0004374C" w:rsidRDefault="00F13F08" w:rsidP="004C5DB1">
            <w:pPr>
              <w:jc w:val="center"/>
              <w:rPr>
                <w:rFonts w:ascii="Arial Narrow" w:hAnsi="Arial Narrow"/>
                <w:sz w:val="18"/>
                <w:szCs w:val="18"/>
              </w:rPr>
            </w:pPr>
            <w:r w:rsidRPr="005F5C56">
              <w:rPr>
                <w:rFonts w:ascii="Arial Narrow" w:hAnsi="Arial Narrow"/>
                <w:sz w:val="18"/>
                <w:szCs w:val="18"/>
              </w:rPr>
              <w:t>PZA</w:t>
            </w:r>
          </w:p>
        </w:tc>
        <w:tc>
          <w:tcPr>
            <w:tcW w:w="376" w:type="pct"/>
          </w:tcPr>
          <w:p w14:paraId="38753E63" w14:textId="31B1BC77" w:rsidR="00F13F08" w:rsidRDefault="00F13F08" w:rsidP="004C5DB1">
            <w:pPr>
              <w:jc w:val="center"/>
              <w:rPr>
                <w:rFonts w:ascii="Arial Narrow" w:hAnsi="Arial Narrow"/>
                <w:sz w:val="18"/>
                <w:szCs w:val="18"/>
              </w:rPr>
            </w:pPr>
            <w:r w:rsidRPr="005F5C56">
              <w:rPr>
                <w:rFonts w:ascii="Arial Narrow" w:hAnsi="Arial Narrow"/>
                <w:sz w:val="18"/>
                <w:szCs w:val="18"/>
              </w:rPr>
              <w:t>5</w:t>
            </w:r>
          </w:p>
        </w:tc>
        <w:tc>
          <w:tcPr>
            <w:tcW w:w="417" w:type="pct"/>
            <w:vAlign w:val="center"/>
          </w:tcPr>
          <w:p w14:paraId="04E73210" w14:textId="77777777" w:rsidR="00F13F08" w:rsidRPr="00ED2071" w:rsidRDefault="00F13F08" w:rsidP="004C5DB1">
            <w:pPr>
              <w:jc w:val="right"/>
              <w:rPr>
                <w:rFonts w:ascii="Arial Narrow" w:hAnsi="Arial Narrow"/>
                <w:sz w:val="18"/>
                <w:szCs w:val="18"/>
              </w:rPr>
            </w:pPr>
          </w:p>
        </w:tc>
        <w:tc>
          <w:tcPr>
            <w:tcW w:w="375" w:type="pct"/>
            <w:vAlign w:val="center"/>
          </w:tcPr>
          <w:p w14:paraId="347837FA" w14:textId="77777777" w:rsidR="00F13F08" w:rsidRPr="00ED2071" w:rsidRDefault="00F13F08" w:rsidP="004C5DB1">
            <w:pPr>
              <w:jc w:val="right"/>
              <w:rPr>
                <w:rFonts w:ascii="Arial Narrow" w:hAnsi="Arial Narrow"/>
                <w:sz w:val="18"/>
                <w:szCs w:val="18"/>
              </w:rPr>
            </w:pPr>
          </w:p>
        </w:tc>
        <w:tc>
          <w:tcPr>
            <w:tcW w:w="459" w:type="pct"/>
          </w:tcPr>
          <w:p w14:paraId="03083316" w14:textId="3980A15A"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BA3A049" w14:textId="77777777" w:rsidTr="43AECC62">
        <w:trPr>
          <w:trHeight w:val="20"/>
        </w:trPr>
        <w:tc>
          <w:tcPr>
            <w:tcW w:w="290" w:type="pct"/>
            <w:vAlign w:val="center"/>
          </w:tcPr>
          <w:p w14:paraId="4D130D6E" w14:textId="0EED7DE6" w:rsidR="00F13F08" w:rsidRDefault="00F13F08" w:rsidP="004C5DB1">
            <w:pPr>
              <w:jc w:val="right"/>
              <w:rPr>
                <w:rFonts w:ascii="Arial Narrow" w:hAnsi="Arial Narrow"/>
                <w:sz w:val="18"/>
                <w:szCs w:val="18"/>
              </w:rPr>
            </w:pPr>
            <w:r>
              <w:rPr>
                <w:rFonts w:ascii="Arial Narrow" w:hAnsi="Arial Narrow"/>
                <w:sz w:val="18"/>
                <w:szCs w:val="18"/>
              </w:rPr>
              <w:t>1.47</w:t>
            </w:r>
          </w:p>
        </w:tc>
        <w:tc>
          <w:tcPr>
            <w:tcW w:w="2750" w:type="pct"/>
            <w:vAlign w:val="center"/>
          </w:tcPr>
          <w:p w14:paraId="6EF71265" w14:textId="5B746C7A" w:rsidR="00F13F08" w:rsidRPr="00990C5F" w:rsidRDefault="00F13F08" w:rsidP="004C5DB1">
            <w:pPr>
              <w:jc w:val="left"/>
              <w:rPr>
                <w:rFonts w:ascii="Arial Narrow" w:hAnsi="Arial Narrow"/>
                <w:sz w:val="18"/>
                <w:szCs w:val="18"/>
              </w:rPr>
            </w:pPr>
            <w:r w:rsidRPr="005F5C56">
              <w:rPr>
                <w:rFonts w:ascii="Arial Narrow" w:hAnsi="Arial Narrow"/>
                <w:sz w:val="18"/>
                <w:szCs w:val="18"/>
              </w:rPr>
              <w:t>DESMALEZAMIENTO Y LIMPIEZA DE AREA DE ACCESO Y SITIO DE EXCAVACIÓN PARA LA CONSTRUCCIÓN DE POZO DE DISPOSICIÓN DE PLACENTAS</w:t>
            </w:r>
          </w:p>
        </w:tc>
        <w:tc>
          <w:tcPr>
            <w:tcW w:w="333" w:type="pct"/>
          </w:tcPr>
          <w:p w14:paraId="178999F1" w14:textId="3E11AC33"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14E35FBC" w14:textId="0A97FDFF" w:rsidR="00F13F08" w:rsidRDefault="00F13F08" w:rsidP="004C5DB1">
            <w:pPr>
              <w:jc w:val="center"/>
              <w:rPr>
                <w:rFonts w:ascii="Arial Narrow" w:hAnsi="Arial Narrow"/>
                <w:sz w:val="18"/>
                <w:szCs w:val="18"/>
              </w:rPr>
            </w:pPr>
            <w:r w:rsidRPr="005F5C56">
              <w:rPr>
                <w:rFonts w:ascii="Arial Narrow" w:hAnsi="Arial Narrow"/>
                <w:sz w:val="18"/>
                <w:szCs w:val="18"/>
              </w:rPr>
              <w:t>205.5</w:t>
            </w:r>
          </w:p>
        </w:tc>
        <w:tc>
          <w:tcPr>
            <w:tcW w:w="417" w:type="pct"/>
            <w:vAlign w:val="center"/>
          </w:tcPr>
          <w:p w14:paraId="71DC7713" w14:textId="77777777" w:rsidR="00F13F08" w:rsidRPr="00ED2071" w:rsidRDefault="00F13F08" w:rsidP="004C5DB1">
            <w:pPr>
              <w:jc w:val="right"/>
              <w:rPr>
                <w:rFonts w:ascii="Arial Narrow" w:hAnsi="Arial Narrow"/>
                <w:sz w:val="18"/>
                <w:szCs w:val="18"/>
              </w:rPr>
            </w:pPr>
          </w:p>
        </w:tc>
        <w:tc>
          <w:tcPr>
            <w:tcW w:w="375" w:type="pct"/>
            <w:vAlign w:val="center"/>
          </w:tcPr>
          <w:p w14:paraId="31D1148E" w14:textId="77777777" w:rsidR="00F13F08" w:rsidRPr="00ED2071" w:rsidRDefault="00F13F08" w:rsidP="004C5DB1">
            <w:pPr>
              <w:jc w:val="right"/>
              <w:rPr>
                <w:rFonts w:ascii="Arial Narrow" w:hAnsi="Arial Narrow"/>
                <w:sz w:val="18"/>
                <w:szCs w:val="18"/>
              </w:rPr>
            </w:pPr>
          </w:p>
        </w:tc>
        <w:tc>
          <w:tcPr>
            <w:tcW w:w="459" w:type="pct"/>
          </w:tcPr>
          <w:p w14:paraId="3D0E60C8" w14:textId="16BACFB7"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3F537A60" w14:textId="77777777" w:rsidTr="43AECC62">
        <w:trPr>
          <w:trHeight w:val="20"/>
        </w:trPr>
        <w:tc>
          <w:tcPr>
            <w:tcW w:w="290" w:type="pct"/>
            <w:vAlign w:val="center"/>
          </w:tcPr>
          <w:p w14:paraId="7F49033B" w14:textId="2B9C52DB" w:rsidR="00F13F08" w:rsidRDefault="00F13F08" w:rsidP="004C5DB1">
            <w:pPr>
              <w:jc w:val="right"/>
              <w:rPr>
                <w:rFonts w:ascii="Arial Narrow" w:hAnsi="Arial Narrow"/>
                <w:sz w:val="18"/>
                <w:szCs w:val="18"/>
              </w:rPr>
            </w:pPr>
            <w:r>
              <w:rPr>
                <w:rFonts w:ascii="Arial Narrow" w:hAnsi="Arial Narrow"/>
                <w:sz w:val="18"/>
                <w:szCs w:val="18"/>
              </w:rPr>
              <w:t>1.48</w:t>
            </w:r>
          </w:p>
        </w:tc>
        <w:tc>
          <w:tcPr>
            <w:tcW w:w="2750" w:type="pct"/>
            <w:vAlign w:val="center"/>
          </w:tcPr>
          <w:p w14:paraId="2F0DF23C" w14:textId="1C725D1D" w:rsidR="00F13F08" w:rsidRPr="00990C5F" w:rsidRDefault="00F13F08" w:rsidP="004C5DB1">
            <w:pPr>
              <w:jc w:val="left"/>
              <w:rPr>
                <w:rFonts w:ascii="Arial Narrow" w:hAnsi="Arial Narrow"/>
                <w:sz w:val="18"/>
                <w:szCs w:val="18"/>
              </w:rPr>
            </w:pPr>
            <w:r w:rsidRPr="005F5C56">
              <w:rPr>
                <w:rFonts w:ascii="Arial Narrow" w:hAnsi="Arial Narrow"/>
                <w:sz w:val="18"/>
                <w:szCs w:val="18"/>
              </w:rPr>
              <w:t>EXCAVACIÓN EN TIERRA A MÁQUINA HASTA UNA PROFUNDIDAD DE 3.5 MTS.</w:t>
            </w:r>
          </w:p>
        </w:tc>
        <w:tc>
          <w:tcPr>
            <w:tcW w:w="333" w:type="pct"/>
          </w:tcPr>
          <w:p w14:paraId="4512AEC1" w14:textId="4707FAE4" w:rsidR="00F13F08" w:rsidRPr="0004374C" w:rsidRDefault="00F13F08" w:rsidP="004C5DB1">
            <w:pPr>
              <w:jc w:val="center"/>
              <w:rPr>
                <w:rFonts w:ascii="Arial Narrow" w:hAnsi="Arial Narrow"/>
                <w:sz w:val="18"/>
                <w:szCs w:val="18"/>
              </w:rPr>
            </w:pPr>
            <w:r w:rsidRPr="005F5C56">
              <w:rPr>
                <w:rFonts w:ascii="Arial Narrow" w:hAnsi="Arial Narrow"/>
                <w:sz w:val="18"/>
                <w:szCs w:val="18"/>
              </w:rPr>
              <w:t>M3</w:t>
            </w:r>
          </w:p>
        </w:tc>
        <w:tc>
          <w:tcPr>
            <w:tcW w:w="376" w:type="pct"/>
          </w:tcPr>
          <w:p w14:paraId="78C6FC79" w14:textId="03F7CE2C" w:rsidR="00F13F08" w:rsidRDefault="00F13F08" w:rsidP="004C5DB1">
            <w:pPr>
              <w:jc w:val="center"/>
              <w:rPr>
                <w:rFonts w:ascii="Arial Narrow" w:hAnsi="Arial Narrow"/>
                <w:sz w:val="18"/>
                <w:szCs w:val="18"/>
              </w:rPr>
            </w:pPr>
            <w:r w:rsidRPr="005F5C56">
              <w:rPr>
                <w:rFonts w:ascii="Arial Narrow" w:hAnsi="Arial Narrow"/>
                <w:sz w:val="18"/>
                <w:szCs w:val="18"/>
              </w:rPr>
              <w:t>42</w:t>
            </w:r>
          </w:p>
        </w:tc>
        <w:tc>
          <w:tcPr>
            <w:tcW w:w="417" w:type="pct"/>
            <w:vAlign w:val="center"/>
          </w:tcPr>
          <w:p w14:paraId="04D0B069" w14:textId="77777777" w:rsidR="00F13F08" w:rsidRPr="00ED2071" w:rsidRDefault="00F13F08" w:rsidP="004C5DB1">
            <w:pPr>
              <w:jc w:val="right"/>
              <w:rPr>
                <w:rFonts w:ascii="Arial Narrow" w:hAnsi="Arial Narrow"/>
                <w:sz w:val="18"/>
                <w:szCs w:val="18"/>
              </w:rPr>
            </w:pPr>
          </w:p>
        </w:tc>
        <w:tc>
          <w:tcPr>
            <w:tcW w:w="375" w:type="pct"/>
            <w:vAlign w:val="center"/>
          </w:tcPr>
          <w:p w14:paraId="550C68C3" w14:textId="77777777" w:rsidR="00F13F08" w:rsidRPr="00ED2071" w:rsidRDefault="00F13F08" w:rsidP="004C5DB1">
            <w:pPr>
              <w:jc w:val="right"/>
              <w:rPr>
                <w:rFonts w:ascii="Arial Narrow" w:hAnsi="Arial Narrow"/>
                <w:sz w:val="18"/>
                <w:szCs w:val="18"/>
              </w:rPr>
            </w:pPr>
          </w:p>
        </w:tc>
        <w:tc>
          <w:tcPr>
            <w:tcW w:w="459" w:type="pct"/>
          </w:tcPr>
          <w:p w14:paraId="581BD8A8" w14:textId="17BF670A"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16D53904" w14:textId="77777777" w:rsidTr="43AECC62">
        <w:trPr>
          <w:trHeight w:val="20"/>
        </w:trPr>
        <w:tc>
          <w:tcPr>
            <w:tcW w:w="290" w:type="pct"/>
            <w:vAlign w:val="center"/>
          </w:tcPr>
          <w:p w14:paraId="42CB5488" w14:textId="0C5802B0" w:rsidR="00F13F08" w:rsidRDefault="00F13F08" w:rsidP="004C5DB1">
            <w:pPr>
              <w:jc w:val="right"/>
              <w:rPr>
                <w:rFonts w:ascii="Arial Narrow" w:hAnsi="Arial Narrow"/>
                <w:sz w:val="18"/>
                <w:szCs w:val="18"/>
              </w:rPr>
            </w:pPr>
            <w:r>
              <w:rPr>
                <w:rFonts w:ascii="Arial Narrow" w:hAnsi="Arial Narrow"/>
                <w:sz w:val="18"/>
                <w:szCs w:val="18"/>
              </w:rPr>
              <w:t>1.49</w:t>
            </w:r>
          </w:p>
        </w:tc>
        <w:tc>
          <w:tcPr>
            <w:tcW w:w="2750" w:type="pct"/>
            <w:vAlign w:val="center"/>
          </w:tcPr>
          <w:p w14:paraId="0D76C8C4" w14:textId="72C9B9C8" w:rsidR="00F13F08" w:rsidRPr="00990C5F" w:rsidRDefault="00F13F08" w:rsidP="004C5DB1">
            <w:pPr>
              <w:jc w:val="left"/>
              <w:rPr>
                <w:rFonts w:ascii="Arial Narrow" w:hAnsi="Arial Narrow"/>
                <w:sz w:val="18"/>
                <w:szCs w:val="18"/>
              </w:rPr>
            </w:pPr>
            <w:r w:rsidRPr="005F5C56">
              <w:rPr>
                <w:rFonts w:ascii="Arial Narrow" w:hAnsi="Arial Narrow"/>
                <w:sz w:val="18"/>
                <w:szCs w:val="18"/>
              </w:rPr>
              <w:t>S</w:t>
            </w:r>
            <w:r>
              <w:rPr>
                <w:rFonts w:ascii="Arial Narrow" w:hAnsi="Arial Narrow"/>
                <w:sz w:val="18"/>
                <w:szCs w:val="18"/>
              </w:rPr>
              <w:t>UMINISTRO E INSTALACI</w:t>
            </w:r>
            <w:r>
              <w:rPr>
                <w:rFonts w:ascii="Arial Narrow" w:hAnsi="Arial Narrow"/>
                <w:sz w:val="18"/>
                <w:szCs w:val="18"/>
                <w:lang w:val="es-VE"/>
              </w:rPr>
              <w:t xml:space="preserve">ÓN </w:t>
            </w:r>
            <w:r w:rsidRPr="005F5C56">
              <w:rPr>
                <w:rFonts w:ascii="Arial Narrow" w:hAnsi="Arial Narrow"/>
                <w:sz w:val="18"/>
                <w:szCs w:val="18"/>
              </w:rPr>
              <w:t>DE ANILLO DE CONCRETO PERFORADO DE DIÁMETRO 1.00 MT Y 0.70 MT DE ALTO</w:t>
            </w:r>
          </w:p>
        </w:tc>
        <w:tc>
          <w:tcPr>
            <w:tcW w:w="333" w:type="pct"/>
          </w:tcPr>
          <w:p w14:paraId="2100B523" w14:textId="1830D8EB"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3331C074" w14:textId="54AD19BE" w:rsidR="00F13F08" w:rsidRDefault="00F13F08" w:rsidP="004C5DB1">
            <w:pPr>
              <w:jc w:val="center"/>
              <w:rPr>
                <w:rFonts w:ascii="Arial Narrow" w:hAnsi="Arial Narrow"/>
                <w:sz w:val="18"/>
                <w:szCs w:val="18"/>
              </w:rPr>
            </w:pPr>
            <w:r w:rsidRPr="005F5C56">
              <w:rPr>
                <w:rFonts w:ascii="Arial Narrow" w:hAnsi="Arial Narrow"/>
                <w:sz w:val="18"/>
                <w:szCs w:val="18"/>
              </w:rPr>
              <w:t>14</w:t>
            </w:r>
          </w:p>
        </w:tc>
        <w:tc>
          <w:tcPr>
            <w:tcW w:w="417" w:type="pct"/>
            <w:vAlign w:val="center"/>
          </w:tcPr>
          <w:p w14:paraId="16B0F996" w14:textId="77777777" w:rsidR="00F13F08" w:rsidRPr="00ED2071" w:rsidRDefault="00F13F08" w:rsidP="004C5DB1">
            <w:pPr>
              <w:jc w:val="right"/>
              <w:rPr>
                <w:rFonts w:ascii="Arial Narrow" w:hAnsi="Arial Narrow"/>
                <w:sz w:val="18"/>
                <w:szCs w:val="18"/>
              </w:rPr>
            </w:pPr>
          </w:p>
        </w:tc>
        <w:tc>
          <w:tcPr>
            <w:tcW w:w="375" w:type="pct"/>
            <w:vAlign w:val="center"/>
          </w:tcPr>
          <w:p w14:paraId="1E63A1FF" w14:textId="77777777" w:rsidR="00F13F08" w:rsidRPr="00ED2071" w:rsidRDefault="00F13F08" w:rsidP="004C5DB1">
            <w:pPr>
              <w:jc w:val="right"/>
              <w:rPr>
                <w:rFonts w:ascii="Arial Narrow" w:hAnsi="Arial Narrow"/>
                <w:sz w:val="18"/>
                <w:szCs w:val="18"/>
              </w:rPr>
            </w:pPr>
          </w:p>
        </w:tc>
        <w:tc>
          <w:tcPr>
            <w:tcW w:w="459" w:type="pct"/>
          </w:tcPr>
          <w:p w14:paraId="6F4A7772" w14:textId="24E0B005"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74DCC537" w14:textId="77777777" w:rsidTr="43AECC62">
        <w:trPr>
          <w:trHeight w:val="20"/>
        </w:trPr>
        <w:tc>
          <w:tcPr>
            <w:tcW w:w="290" w:type="pct"/>
            <w:vAlign w:val="center"/>
          </w:tcPr>
          <w:p w14:paraId="0CF917D0" w14:textId="7A665C88" w:rsidR="00F13F08" w:rsidRDefault="00F13F08" w:rsidP="004C5DB1">
            <w:pPr>
              <w:jc w:val="right"/>
              <w:rPr>
                <w:rFonts w:ascii="Arial Narrow" w:hAnsi="Arial Narrow"/>
                <w:sz w:val="18"/>
                <w:szCs w:val="18"/>
              </w:rPr>
            </w:pPr>
            <w:r>
              <w:rPr>
                <w:rFonts w:ascii="Arial Narrow" w:hAnsi="Arial Narrow"/>
                <w:sz w:val="18"/>
                <w:szCs w:val="18"/>
              </w:rPr>
              <w:t>1.50</w:t>
            </w:r>
          </w:p>
        </w:tc>
        <w:tc>
          <w:tcPr>
            <w:tcW w:w="2750" w:type="pct"/>
            <w:vAlign w:val="center"/>
          </w:tcPr>
          <w:p w14:paraId="4B13335F" w14:textId="20E1F599" w:rsidR="00F13F08" w:rsidRPr="00990C5F" w:rsidRDefault="00F13F08" w:rsidP="004C5DB1">
            <w:pPr>
              <w:jc w:val="left"/>
              <w:rPr>
                <w:rFonts w:ascii="Arial Narrow" w:hAnsi="Arial Narrow"/>
                <w:sz w:val="18"/>
                <w:szCs w:val="18"/>
              </w:rPr>
            </w:pPr>
            <w:r w:rsidRPr="005F5C56">
              <w:rPr>
                <w:rFonts w:ascii="Arial Narrow" w:hAnsi="Arial Narrow"/>
                <w:sz w:val="18"/>
                <w:szCs w:val="18"/>
              </w:rPr>
              <w:t>S/T/C DE PIEDRA PICADA N° 4 EN EL FONDO DE LA EXCAVACIÓN</w:t>
            </w:r>
          </w:p>
        </w:tc>
        <w:tc>
          <w:tcPr>
            <w:tcW w:w="333" w:type="pct"/>
          </w:tcPr>
          <w:p w14:paraId="3AA68ED1" w14:textId="24FE6BEA" w:rsidR="00F13F08" w:rsidRPr="0004374C" w:rsidRDefault="00F13F08" w:rsidP="004C5DB1">
            <w:pPr>
              <w:jc w:val="center"/>
              <w:rPr>
                <w:rFonts w:ascii="Arial Narrow" w:hAnsi="Arial Narrow"/>
                <w:sz w:val="18"/>
                <w:szCs w:val="18"/>
              </w:rPr>
            </w:pPr>
            <w:r w:rsidRPr="005F5C56">
              <w:rPr>
                <w:rFonts w:ascii="Arial Narrow" w:hAnsi="Arial Narrow"/>
                <w:sz w:val="18"/>
                <w:szCs w:val="18"/>
              </w:rPr>
              <w:t>M3</w:t>
            </w:r>
          </w:p>
        </w:tc>
        <w:tc>
          <w:tcPr>
            <w:tcW w:w="376" w:type="pct"/>
          </w:tcPr>
          <w:p w14:paraId="22C1B075" w14:textId="0FC16ADD" w:rsidR="00F13F08" w:rsidRDefault="00F13F08" w:rsidP="004C5DB1">
            <w:pPr>
              <w:jc w:val="center"/>
              <w:rPr>
                <w:rFonts w:ascii="Arial Narrow" w:hAnsi="Arial Narrow"/>
                <w:sz w:val="18"/>
                <w:szCs w:val="18"/>
              </w:rPr>
            </w:pPr>
            <w:r w:rsidRPr="005F5C56">
              <w:rPr>
                <w:rFonts w:ascii="Arial Narrow" w:hAnsi="Arial Narrow"/>
                <w:sz w:val="18"/>
                <w:szCs w:val="18"/>
              </w:rPr>
              <w:t>1.8</w:t>
            </w:r>
          </w:p>
        </w:tc>
        <w:tc>
          <w:tcPr>
            <w:tcW w:w="417" w:type="pct"/>
            <w:vAlign w:val="center"/>
          </w:tcPr>
          <w:p w14:paraId="7B9B4BBF" w14:textId="77777777" w:rsidR="00F13F08" w:rsidRPr="00ED2071" w:rsidRDefault="00F13F08" w:rsidP="004C5DB1">
            <w:pPr>
              <w:jc w:val="right"/>
              <w:rPr>
                <w:rFonts w:ascii="Arial Narrow" w:hAnsi="Arial Narrow"/>
                <w:sz w:val="18"/>
                <w:szCs w:val="18"/>
              </w:rPr>
            </w:pPr>
          </w:p>
        </w:tc>
        <w:tc>
          <w:tcPr>
            <w:tcW w:w="375" w:type="pct"/>
            <w:vAlign w:val="center"/>
          </w:tcPr>
          <w:p w14:paraId="0FB5D706" w14:textId="77777777" w:rsidR="00F13F08" w:rsidRPr="00ED2071" w:rsidRDefault="00F13F08" w:rsidP="004C5DB1">
            <w:pPr>
              <w:jc w:val="right"/>
              <w:rPr>
                <w:rFonts w:ascii="Arial Narrow" w:hAnsi="Arial Narrow"/>
                <w:sz w:val="18"/>
                <w:szCs w:val="18"/>
              </w:rPr>
            </w:pPr>
          </w:p>
        </w:tc>
        <w:tc>
          <w:tcPr>
            <w:tcW w:w="459" w:type="pct"/>
          </w:tcPr>
          <w:p w14:paraId="4E06C5BD" w14:textId="5ACD6AEF"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56B72741" w14:textId="77777777" w:rsidTr="43AECC62">
        <w:trPr>
          <w:trHeight w:val="20"/>
        </w:trPr>
        <w:tc>
          <w:tcPr>
            <w:tcW w:w="290" w:type="pct"/>
            <w:vAlign w:val="center"/>
          </w:tcPr>
          <w:p w14:paraId="5486BBDA" w14:textId="71893D55" w:rsidR="00F13F08" w:rsidRDefault="00F13F08" w:rsidP="004C5DB1">
            <w:pPr>
              <w:jc w:val="right"/>
              <w:rPr>
                <w:rFonts w:ascii="Arial Narrow" w:hAnsi="Arial Narrow"/>
                <w:sz w:val="18"/>
                <w:szCs w:val="18"/>
              </w:rPr>
            </w:pPr>
            <w:r>
              <w:rPr>
                <w:rFonts w:ascii="Arial Narrow" w:hAnsi="Arial Narrow"/>
                <w:sz w:val="18"/>
                <w:szCs w:val="18"/>
              </w:rPr>
              <w:t>1.51</w:t>
            </w:r>
          </w:p>
        </w:tc>
        <w:tc>
          <w:tcPr>
            <w:tcW w:w="2750" w:type="pct"/>
            <w:vAlign w:val="center"/>
          </w:tcPr>
          <w:p w14:paraId="4FE17130" w14:textId="1797B791" w:rsidR="00F13F08" w:rsidRPr="00990C5F" w:rsidRDefault="00F13F08" w:rsidP="004C5DB1">
            <w:pPr>
              <w:jc w:val="left"/>
              <w:rPr>
                <w:rFonts w:ascii="Arial Narrow" w:hAnsi="Arial Narrow"/>
                <w:sz w:val="18"/>
                <w:szCs w:val="18"/>
              </w:rPr>
            </w:pPr>
            <w:r w:rsidRPr="005F5C56">
              <w:rPr>
                <w:rFonts w:ascii="Arial Narrow" w:hAnsi="Arial Narrow"/>
                <w:sz w:val="18"/>
                <w:szCs w:val="18"/>
              </w:rPr>
              <w:t>S/T/I DE LOSA PREFABRICADA DE CONCRETO FC 210 K/CM2, INCLUYE TAPA DE SERVICIO DE (1.50X1.50X0.10 MTS)</w:t>
            </w:r>
          </w:p>
        </w:tc>
        <w:tc>
          <w:tcPr>
            <w:tcW w:w="333" w:type="pct"/>
          </w:tcPr>
          <w:p w14:paraId="16C013DC" w14:textId="4F7EC0DB"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61C69518" w14:textId="0A2D55CA"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1A52A013" w14:textId="77777777" w:rsidR="00F13F08" w:rsidRPr="00ED2071" w:rsidRDefault="00F13F08" w:rsidP="004C5DB1">
            <w:pPr>
              <w:jc w:val="right"/>
              <w:rPr>
                <w:rFonts w:ascii="Arial Narrow" w:hAnsi="Arial Narrow"/>
                <w:sz w:val="18"/>
                <w:szCs w:val="18"/>
              </w:rPr>
            </w:pPr>
          </w:p>
        </w:tc>
        <w:tc>
          <w:tcPr>
            <w:tcW w:w="375" w:type="pct"/>
            <w:vAlign w:val="center"/>
          </w:tcPr>
          <w:p w14:paraId="6ED3B105" w14:textId="77777777" w:rsidR="00F13F08" w:rsidRPr="00ED2071" w:rsidRDefault="00F13F08" w:rsidP="004C5DB1">
            <w:pPr>
              <w:jc w:val="right"/>
              <w:rPr>
                <w:rFonts w:ascii="Arial Narrow" w:hAnsi="Arial Narrow"/>
                <w:sz w:val="18"/>
                <w:szCs w:val="18"/>
              </w:rPr>
            </w:pPr>
          </w:p>
        </w:tc>
        <w:tc>
          <w:tcPr>
            <w:tcW w:w="459" w:type="pct"/>
          </w:tcPr>
          <w:p w14:paraId="4A3B0EE4" w14:textId="158C38BB"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6D1CA000" w14:textId="77777777" w:rsidTr="43AECC62">
        <w:trPr>
          <w:trHeight w:val="20"/>
        </w:trPr>
        <w:tc>
          <w:tcPr>
            <w:tcW w:w="290" w:type="pct"/>
            <w:vAlign w:val="center"/>
          </w:tcPr>
          <w:p w14:paraId="4B69CE11" w14:textId="001A6838" w:rsidR="00F13F08" w:rsidRDefault="00F13F08" w:rsidP="004C5DB1">
            <w:pPr>
              <w:jc w:val="right"/>
              <w:rPr>
                <w:rFonts w:ascii="Arial Narrow" w:hAnsi="Arial Narrow"/>
                <w:sz w:val="18"/>
                <w:szCs w:val="18"/>
              </w:rPr>
            </w:pPr>
            <w:r>
              <w:rPr>
                <w:rFonts w:ascii="Arial Narrow" w:hAnsi="Arial Narrow"/>
                <w:sz w:val="18"/>
                <w:szCs w:val="18"/>
              </w:rPr>
              <w:t>1.52</w:t>
            </w:r>
          </w:p>
        </w:tc>
        <w:tc>
          <w:tcPr>
            <w:tcW w:w="2750" w:type="pct"/>
            <w:vAlign w:val="center"/>
          </w:tcPr>
          <w:p w14:paraId="351339C5" w14:textId="3269E601" w:rsidR="00F13F08" w:rsidRPr="00990C5F" w:rsidRDefault="00F13F08" w:rsidP="004C5DB1">
            <w:pPr>
              <w:jc w:val="left"/>
              <w:rPr>
                <w:rFonts w:ascii="Arial Narrow" w:hAnsi="Arial Narrow"/>
                <w:sz w:val="18"/>
                <w:szCs w:val="18"/>
              </w:rPr>
            </w:pPr>
            <w:r w:rsidRPr="005F5C56">
              <w:rPr>
                <w:rFonts w:ascii="Arial Narrow" w:hAnsi="Arial Narrow"/>
                <w:sz w:val="18"/>
                <w:szCs w:val="18"/>
              </w:rPr>
              <w:t>CONSTRUCCION DE MORTERO DE CEMENTO PARA BASE DE LOSA. PREFABRICADA ACABADO RUSTICO</w:t>
            </w:r>
          </w:p>
        </w:tc>
        <w:tc>
          <w:tcPr>
            <w:tcW w:w="333" w:type="pct"/>
          </w:tcPr>
          <w:p w14:paraId="3D9BFB01" w14:textId="4CB96B06"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23F9374C" w14:textId="0840CE06" w:rsidR="00F13F08" w:rsidRDefault="00F13F08" w:rsidP="004C5DB1">
            <w:pPr>
              <w:jc w:val="center"/>
              <w:rPr>
                <w:rFonts w:ascii="Arial Narrow" w:hAnsi="Arial Narrow"/>
                <w:sz w:val="18"/>
                <w:szCs w:val="18"/>
              </w:rPr>
            </w:pPr>
            <w:r w:rsidRPr="005F5C56">
              <w:rPr>
                <w:rFonts w:ascii="Arial Narrow" w:hAnsi="Arial Narrow"/>
                <w:sz w:val="18"/>
                <w:szCs w:val="18"/>
              </w:rPr>
              <w:t>8.86</w:t>
            </w:r>
          </w:p>
        </w:tc>
        <w:tc>
          <w:tcPr>
            <w:tcW w:w="417" w:type="pct"/>
            <w:vAlign w:val="center"/>
          </w:tcPr>
          <w:p w14:paraId="2ACB2199" w14:textId="77777777" w:rsidR="00F13F08" w:rsidRPr="00ED2071" w:rsidRDefault="00F13F08" w:rsidP="004C5DB1">
            <w:pPr>
              <w:jc w:val="right"/>
              <w:rPr>
                <w:rFonts w:ascii="Arial Narrow" w:hAnsi="Arial Narrow"/>
                <w:sz w:val="18"/>
                <w:szCs w:val="18"/>
              </w:rPr>
            </w:pPr>
          </w:p>
        </w:tc>
        <w:tc>
          <w:tcPr>
            <w:tcW w:w="375" w:type="pct"/>
            <w:vAlign w:val="center"/>
          </w:tcPr>
          <w:p w14:paraId="4DD4ACE5" w14:textId="77777777" w:rsidR="00F13F08" w:rsidRPr="00ED2071" w:rsidRDefault="00F13F08" w:rsidP="004C5DB1">
            <w:pPr>
              <w:jc w:val="right"/>
              <w:rPr>
                <w:rFonts w:ascii="Arial Narrow" w:hAnsi="Arial Narrow"/>
                <w:sz w:val="18"/>
                <w:szCs w:val="18"/>
              </w:rPr>
            </w:pPr>
          </w:p>
        </w:tc>
        <w:tc>
          <w:tcPr>
            <w:tcW w:w="459" w:type="pct"/>
          </w:tcPr>
          <w:p w14:paraId="72F99D83" w14:textId="3F69129C"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0D09E331" w14:textId="77777777" w:rsidTr="43AECC62">
        <w:trPr>
          <w:trHeight w:val="20"/>
        </w:trPr>
        <w:tc>
          <w:tcPr>
            <w:tcW w:w="290" w:type="pct"/>
            <w:vAlign w:val="center"/>
          </w:tcPr>
          <w:p w14:paraId="7E33121D" w14:textId="396EE53E" w:rsidR="00F13F08" w:rsidRDefault="00F13F08" w:rsidP="004C5DB1">
            <w:pPr>
              <w:jc w:val="right"/>
              <w:rPr>
                <w:rFonts w:ascii="Arial Narrow" w:hAnsi="Arial Narrow"/>
                <w:sz w:val="18"/>
                <w:szCs w:val="18"/>
              </w:rPr>
            </w:pPr>
            <w:r>
              <w:rPr>
                <w:rFonts w:ascii="Arial Narrow" w:hAnsi="Arial Narrow"/>
                <w:sz w:val="18"/>
                <w:szCs w:val="18"/>
              </w:rPr>
              <w:t>1.53</w:t>
            </w:r>
          </w:p>
        </w:tc>
        <w:tc>
          <w:tcPr>
            <w:tcW w:w="2750" w:type="pct"/>
            <w:vAlign w:val="center"/>
          </w:tcPr>
          <w:p w14:paraId="084AD4F4" w14:textId="23A99446" w:rsidR="00F13F08" w:rsidRPr="00990C5F" w:rsidRDefault="00F13F08" w:rsidP="004C5DB1">
            <w:pPr>
              <w:jc w:val="left"/>
              <w:rPr>
                <w:rFonts w:ascii="Arial Narrow" w:hAnsi="Arial Narrow"/>
                <w:sz w:val="18"/>
                <w:szCs w:val="18"/>
              </w:rPr>
            </w:pPr>
            <w:r w:rsidRPr="005F5C56">
              <w:rPr>
                <w:rFonts w:ascii="Arial Narrow" w:hAnsi="Arial Narrow"/>
                <w:sz w:val="18"/>
                <w:szCs w:val="18"/>
              </w:rPr>
              <w:t>S/T/I DE TUBERÍA DE AGUA 4 PULGADAS SERIE PESADA</w:t>
            </w:r>
          </w:p>
        </w:tc>
        <w:tc>
          <w:tcPr>
            <w:tcW w:w="333" w:type="pct"/>
          </w:tcPr>
          <w:p w14:paraId="39D85634" w14:textId="004B9A61" w:rsidR="00F13F08" w:rsidRPr="0004374C" w:rsidRDefault="00F13F08" w:rsidP="004C5DB1">
            <w:pPr>
              <w:jc w:val="center"/>
              <w:rPr>
                <w:rFonts w:ascii="Arial Narrow" w:hAnsi="Arial Narrow"/>
                <w:sz w:val="18"/>
                <w:szCs w:val="18"/>
              </w:rPr>
            </w:pPr>
            <w:r w:rsidRPr="005F5C56">
              <w:rPr>
                <w:rFonts w:ascii="Arial Narrow" w:hAnsi="Arial Narrow"/>
                <w:sz w:val="18"/>
                <w:szCs w:val="18"/>
              </w:rPr>
              <w:t>ML</w:t>
            </w:r>
          </w:p>
        </w:tc>
        <w:tc>
          <w:tcPr>
            <w:tcW w:w="376" w:type="pct"/>
          </w:tcPr>
          <w:p w14:paraId="3B6FE042" w14:textId="392C7307" w:rsidR="00F13F08" w:rsidRDefault="00F13F08" w:rsidP="004C5DB1">
            <w:pPr>
              <w:jc w:val="center"/>
              <w:rPr>
                <w:rFonts w:ascii="Arial Narrow" w:hAnsi="Arial Narrow"/>
                <w:sz w:val="18"/>
                <w:szCs w:val="18"/>
              </w:rPr>
            </w:pPr>
            <w:r w:rsidRPr="005F5C56">
              <w:rPr>
                <w:rFonts w:ascii="Arial Narrow" w:hAnsi="Arial Narrow"/>
                <w:sz w:val="18"/>
                <w:szCs w:val="18"/>
              </w:rPr>
              <w:t>6</w:t>
            </w:r>
          </w:p>
        </w:tc>
        <w:tc>
          <w:tcPr>
            <w:tcW w:w="417" w:type="pct"/>
            <w:vAlign w:val="center"/>
          </w:tcPr>
          <w:p w14:paraId="4DFB15DF" w14:textId="77777777" w:rsidR="00F13F08" w:rsidRPr="00ED2071" w:rsidRDefault="00F13F08" w:rsidP="004C5DB1">
            <w:pPr>
              <w:jc w:val="right"/>
              <w:rPr>
                <w:rFonts w:ascii="Arial Narrow" w:hAnsi="Arial Narrow"/>
                <w:sz w:val="18"/>
                <w:szCs w:val="18"/>
              </w:rPr>
            </w:pPr>
          </w:p>
        </w:tc>
        <w:tc>
          <w:tcPr>
            <w:tcW w:w="375" w:type="pct"/>
            <w:vAlign w:val="center"/>
          </w:tcPr>
          <w:p w14:paraId="3482FA4F" w14:textId="77777777" w:rsidR="00F13F08" w:rsidRPr="00ED2071" w:rsidRDefault="00F13F08" w:rsidP="004C5DB1">
            <w:pPr>
              <w:jc w:val="right"/>
              <w:rPr>
                <w:rFonts w:ascii="Arial Narrow" w:hAnsi="Arial Narrow"/>
                <w:sz w:val="18"/>
                <w:szCs w:val="18"/>
              </w:rPr>
            </w:pPr>
          </w:p>
        </w:tc>
        <w:tc>
          <w:tcPr>
            <w:tcW w:w="459" w:type="pct"/>
          </w:tcPr>
          <w:p w14:paraId="1FC96A90" w14:textId="3CFBB8BF" w:rsidR="00F13F08" w:rsidRPr="0004374C"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43B369ED" w14:textId="77777777" w:rsidTr="43AECC62">
        <w:trPr>
          <w:trHeight w:val="20"/>
        </w:trPr>
        <w:tc>
          <w:tcPr>
            <w:tcW w:w="290" w:type="pct"/>
            <w:vAlign w:val="center"/>
          </w:tcPr>
          <w:p w14:paraId="4F5D9036" w14:textId="77B45492" w:rsidR="00F13F08" w:rsidRDefault="00F13F08" w:rsidP="004C5DB1">
            <w:pPr>
              <w:jc w:val="right"/>
              <w:rPr>
                <w:rFonts w:ascii="Arial Narrow" w:hAnsi="Arial Narrow"/>
                <w:sz w:val="18"/>
                <w:szCs w:val="18"/>
              </w:rPr>
            </w:pPr>
            <w:r>
              <w:rPr>
                <w:rFonts w:ascii="Arial Narrow" w:hAnsi="Arial Narrow"/>
                <w:sz w:val="18"/>
                <w:szCs w:val="18"/>
              </w:rPr>
              <w:t>1.54</w:t>
            </w:r>
          </w:p>
        </w:tc>
        <w:tc>
          <w:tcPr>
            <w:tcW w:w="2750" w:type="pct"/>
            <w:vAlign w:val="center"/>
          </w:tcPr>
          <w:p w14:paraId="53725769" w14:textId="3BAA0816" w:rsidR="00F13F08" w:rsidRPr="00990C5F" w:rsidRDefault="00F13F08" w:rsidP="004C5DB1">
            <w:pPr>
              <w:jc w:val="left"/>
              <w:rPr>
                <w:rFonts w:ascii="Arial Narrow" w:hAnsi="Arial Narrow"/>
                <w:sz w:val="18"/>
                <w:szCs w:val="18"/>
              </w:rPr>
            </w:pPr>
            <w:r w:rsidRPr="005F5C56">
              <w:rPr>
                <w:rFonts w:ascii="Arial Narrow" w:hAnsi="Arial Narrow"/>
                <w:sz w:val="18"/>
                <w:szCs w:val="18"/>
              </w:rPr>
              <w:t>SUMINISTRO TRANSPORTE Y APLICACIÓN DE PINTURA PARA LOSA Y TAPA DE SERVICIOS</w:t>
            </w:r>
          </w:p>
        </w:tc>
        <w:tc>
          <w:tcPr>
            <w:tcW w:w="333" w:type="pct"/>
          </w:tcPr>
          <w:p w14:paraId="64903148" w14:textId="6F6E1C81"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0ABF84B4" w14:textId="7945ABE1" w:rsidR="00F13F08" w:rsidRDefault="00F13F08" w:rsidP="004C5DB1">
            <w:pPr>
              <w:jc w:val="center"/>
              <w:rPr>
                <w:rFonts w:ascii="Arial Narrow" w:hAnsi="Arial Narrow"/>
                <w:sz w:val="18"/>
                <w:szCs w:val="18"/>
              </w:rPr>
            </w:pPr>
            <w:r w:rsidRPr="005F5C56">
              <w:rPr>
                <w:rFonts w:ascii="Arial Narrow" w:hAnsi="Arial Narrow"/>
                <w:sz w:val="18"/>
                <w:szCs w:val="18"/>
              </w:rPr>
              <w:t>12</w:t>
            </w:r>
          </w:p>
        </w:tc>
        <w:tc>
          <w:tcPr>
            <w:tcW w:w="417" w:type="pct"/>
            <w:vAlign w:val="center"/>
          </w:tcPr>
          <w:p w14:paraId="7052B64B" w14:textId="77777777" w:rsidR="00F13F08" w:rsidRPr="00ED2071" w:rsidRDefault="00F13F08" w:rsidP="004C5DB1">
            <w:pPr>
              <w:jc w:val="right"/>
              <w:rPr>
                <w:rFonts w:ascii="Arial Narrow" w:hAnsi="Arial Narrow"/>
                <w:sz w:val="18"/>
                <w:szCs w:val="18"/>
              </w:rPr>
            </w:pPr>
          </w:p>
        </w:tc>
        <w:tc>
          <w:tcPr>
            <w:tcW w:w="375" w:type="pct"/>
            <w:vAlign w:val="center"/>
          </w:tcPr>
          <w:p w14:paraId="30285156" w14:textId="77777777" w:rsidR="00F13F08" w:rsidRPr="00ED2071" w:rsidRDefault="00F13F08" w:rsidP="004C5DB1">
            <w:pPr>
              <w:jc w:val="right"/>
              <w:rPr>
                <w:rFonts w:ascii="Arial Narrow" w:hAnsi="Arial Narrow"/>
                <w:sz w:val="18"/>
                <w:szCs w:val="18"/>
              </w:rPr>
            </w:pPr>
          </w:p>
        </w:tc>
        <w:tc>
          <w:tcPr>
            <w:tcW w:w="459" w:type="pct"/>
          </w:tcPr>
          <w:p w14:paraId="15C50DE9" w14:textId="2DACF418"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4133062D" w14:textId="77777777" w:rsidTr="43AECC62">
        <w:trPr>
          <w:trHeight w:val="20"/>
        </w:trPr>
        <w:tc>
          <w:tcPr>
            <w:tcW w:w="290" w:type="pct"/>
            <w:vAlign w:val="center"/>
          </w:tcPr>
          <w:p w14:paraId="54F39179" w14:textId="3FDC5112" w:rsidR="00F13F08" w:rsidRDefault="00F13F08" w:rsidP="004C5DB1">
            <w:pPr>
              <w:jc w:val="right"/>
              <w:rPr>
                <w:rFonts w:ascii="Arial Narrow" w:hAnsi="Arial Narrow"/>
                <w:sz w:val="18"/>
                <w:szCs w:val="18"/>
              </w:rPr>
            </w:pPr>
            <w:r>
              <w:rPr>
                <w:rFonts w:ascii="Arial Narrow" w:hAnsi="Arial Narrow"/>
                <w:sz w:val="18"/>
                <w:szCs w:val="18"/>
              </w:rPr>
              <w:lastRenderedPageBreak/>
              <w:t>1.55</w:t>
            </w:r>
          </w:p>
        </w:tc>
        <w:tc>
          <w:tcPr>
            <w:tcW w:w="2750" w:type="pct"/>
            <w:vAlign w:val="center"/>
          </w:tcPr>
          <w:p w14:paraId="1F20A9C6" w14:textId="050518D9" w:rsidR="00F13F08" w:rsidRPr="00990C5F" w:rsidRDefault="00F13F08" w:rsidP="004C5DB1">
            <w:pPr>
              <w:jc w:val="left"/>
              <w:rPr>
                <w:rFonts w:ascii="Arial Narrow" w:hAnsi="Arial Narrow"/>
                <w:sz w:val="18"/>
                <w:szCs w:val="18"/>
              </w:rPr>
            </w:pPr>
            <w:r w:rsidRPr="005F5C56">
              <w:rPr>
                <w:rFonts w:ascii="Arial Narrow" w:hAnsi="Arial Narrow"/>
                <w:sz w:val="18"/>
                <w:szCs w:val="18"/>
              </w:rPr>
              <w:t>RELLENO ENTRE ANILLO DE CONCRETO Y PARED DE EXCAVACIÓN (RELLANO TIPO HIDRÁULICO CON ARENA LAVADA)</w:t>
            </w:r>
          </w:p>
        </w:tc>
        <w:tc>
          <w:tcPr>
            <w:tcW w:w="333" w:type="pct"/>
          </w:tcPr>
          <w:p w14:paraId="431DCA1A" w14:textId="6E487394" w:rsidR="00F13F08" w:rsidRPr="0004374C" w:rsidRDefault="00F13F08" w:rsidP="004C5DB1">
            <w:pPr>
              <w:jc w:val="center"/>
              <w:rPr>
                <w:rFonts w:ascii="Arial Narrow" w:hAnsi="Arial Narrow"/>
                <w:sz w:val="18"/>
                <w:szCs w:val="18"/>
              </w:rPr>
            </w:pPr>
            <w:r w:rsidRPr="005F5C56">
              <w:rPr>
                <w:rFonts w:ascii="Arial Narrow" w:hAnsi="Arial Narrow"/>
                <w:sz w:val="18"/>
                <w:szCs w:val="18"/>
              </w:rPr>
              <w:t>M3</w:t>
            </w:r>
          </w:p>
        </w:tc>
        <w:tc>
          <w:tcPr>
            <w:tcW w:w="376" w:type="pct"/>
          </w:tcPr>
          <w:p w14:paraId="68DF119F" w14:textId="00DFDCDD" w:rsidR="00F13F08" w:rsidRDefault="00F13F08" w:rsidP="004C5DB1">
            <w:pPr>
              <w:jc w:val="center"/>
              <w:rPr>
                <w:rFonts w:ascii="Arial Narrow" w:hAnsi="Arial Narrow"/>
                <w:sz w:val="18"/>
                <w:szCs w:val="18"/>
              </w:rPr>
            </w:pPr>
            <w:r w:rsidRPr="005F5C56">
              <w:rPr>
                <w:rFonts w:ascii="Arial Narrow" w:hAnsi="Arial Narrow"/>
                <w:sz w:val="18"/>
                <w:szCs w:val="18"/>
              </w:rPr>
              <w:t>20.02</w:t>
            </w:r>
          </w:p>
        </w:tc>
        <w:tc>
          <w:tcPr>
            <w:tcW w:w="417" w:type="pct"/>
            <w:vAlign w:val="center"/>
          </w:tcPr>
          <w:p w14:paraId="50B3FA38" w14:textId="77777777" w:rsidR="00F13F08" w:rsidRPr="00ED2071" w:rsidRDefault="00F13F08" w:rsidP="004C5DB1">
            <w:pPr>
              <w:jc w:val="right"/>
              <w:rPr>
                <w:rFonts w:ascii="Arial Narrow" w:hAnsi="Arial Narrow"/>
                <w:sz w:val="18"/>
                <w:szCs w:val="18"/>
              </w:rPr>
            </w:pPr>
          </w:p>
        </w:tc>
        <w:tc>
          <w:tcPr>
            <w:tcW w:w="375" w:type="pct"/>
            <w:vAlign w:val="center"/>
          </w:tcPr>
          <w:p w14:paraId="2393210B" w14:textId="77777777" w:rsidR="00F13F08" w:rsidRPr="00ED2071" w:rsidRDefault="00F13F08" w:rsidP="004C5DB1">
            <w:pPr>
              <w:jc w:val="right"/>
              <w:rPr>
                <w:rFonts w:ascii="Arial Narrow" w:hAnsi="Arial Narrow"/>
                <w:sz w:val="18"/>
                <w:szCs w:val="18"/>
              </w:rPr>
            </w:pPr>
          </w:p>
        </w:tc>
        <w:tc>
          <w:tcPr>
            <w:tcW w:w="459" w:type="pct"/>
          </w:tcPr>
          <w:p w14:paraId="5E676FA5" w14:textId="5F1CF8E2"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355AC57F" w14:textId="77777777" w:rsidTr="43AECC62">
        <w:trPr>
          <w:trHeight w:val="20"/>
        </w:trPr>
        <w:tc>
          <w:tcPr>
            <w:tcW w:w="290" w:type="pct"/>
            <w:vAlign w:val="center"/>
          </w:tcPr>
          <w:p w14:paraId="5D80C224" w14:textId="3708954A" w:rsidR="00F13F08" w:rsidRDefault="00F13F08" w:rsidP="004C5DB1">
            <w:pPr>
              <w:jc w:val="right"/>
              <w:rPr>
                <w:rFonts w:ascii="Arial Narrow" w:hAnsi="Arial Narrow"/>
                <w:sz w:val="18"/>
                <w:szCs w:val="18"/>
              </w:rPr>
            </w:pPr>
            <w:r>
              <w:rPr>
                <w:rFonts w:ascii="Arial Narrow" w:hAnsi="Arial Narrow"/>
                <w:sz w:val="18"/>
                <w:szCs w:val="18"/>
              </w:rPr>
              <w:t>1.56</w:t>
            </w:r>
          </w:p>
        </w:tc>
        <w:tc>
          <w:tcPr>
            <w:tcW w:w="2750" w:type="pct"/>
            <w:vAlign w:val="center"/>
          </w:tcPr>
          <w:p w14:paraId="2FA4B818" w14:textId="2F97030B" w:rsidR="00F13F08" w:rsidRPr="00990C5F" w:rsidRDefault="00F13F08" w:rsidP="004C5DB1">
            <w:pPr>
              <w:jc w:val="left"/>
              <w:rPr>
                <w:rFonts w:ascii="Arial Narrow" w:hAnsi="Arial Narrow"/>
                <w:sz w:val="18"/>
                <w:szCs w:val="18"/>
              </w:rPr>
            </w:pPr>
            <w:r w:rsidRPr="005F5C56">
              <w:rPr>
                <w:rFonts w:ascii="Arial Narrow" w:hAnsi="Arial Narrow"/>
                <w:sz w:val="18"/>
                <w:szCs w:val="18"/>
              </w:rPr>
              <w:t>S/T/I DE PROTECTOR DE EXTREMO SUPERIOR DE TUBO DE VENTILACIÓN</w:t>
            </w:r>
          </w:p>
        </w:tc>
        <w:tc>
          <w:tcPr>
            <w:tcW w:w="333" w:type="pct"/>
          </w:tcPr>
          <w:p w14:paraId="5D374277" w14:textId="6C86E096"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2BFDAF97" w14:textId="2728C328"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3E45FDF6" w14:textId="77777777" w:rsidR="00F13F08" w:rsidRPr="00ED2071" w:rsidRDefault="00F13F08" w:rsidP="004C5DB1">
            <w:pPr>
              <w:jc w:val="right"/>
              <w:rPr>
                <w:rFonts w:ascii="Arial Narrow" w:hAnsi="Arial Narrow"/>
                <w:sz w:val="18"/>
                <w:szCs w:val="18"/>
              </w:rPr>
            </w:pPr>
          </w:p>
        </w:tc>
        <w:tc>
          <w:tcPr>
            <w:tcW w:w="375" w:type="pct"/>
            <w:vAlign w:val="center"/>
          </w:tcPr>
          <w:p w14:paraId="1E2C927F" w14:textId="77777777" w:rsidR="00F13F08" w:rsidRPr="00ED2071" w:rsidRDefault="00F13F08" w:rsidP="004C5DB1">
            <w:pPr>
              <w:jc w:val="right"/>
              <w:rPr>
                <w:rFonts w:ascii="Arial Narrow" w:hAnsi="Arial Narrow"/>
                <w:sz w:val="18"/>
                <w:szCs w:val="18"/>
              </w:rPr>
            </w:pPr>
          </w:p>
        </w:tc>
        <w:tc>
          <w:tcPr>
            <w:tcW w:w="459" w:type="pct"/>
          </w:tcPr>
          <w:p w14:paraId="2EFCDA98" w14:textId="7584F0D5"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117B9243" w14:textId="77777777" w:rsidTr="43AECC62">
        <w:trPr>
          <w:trHeight w:val="20"/>
        </w:trPr>
        <w:tc>
          <w:tcPr>
            <w:tcW w:w="290" w:type="pct"/>
            <w:vAlign w:val="center"/>
          </w:tcPr>
          <w:p w14:paraId="008A8A73" w14:textId="78EF3ABD" w:rsidR="00F13F08" w:rsidRDefault="00F13F08" w:rsidP="004C5DB1">
            <w:pPr>
              <w:jc w:val="right"/>
              <w:rPr>
                <w:rFonts w:ascii="Arial Narrow" w:hAnsi="Arial Narrow"/>
                <w:sz w:val="18"/>
                <w:szCs w:val="18"/>
              </w:rPr>
            </w:pPr>
            <w:r>
              <w:rPr>
                <w:rFonts w:ascii="Arial Narrow" w:hAnsi="Arial Narrow"/>
                <w:sz w:val="18"/>
                <w:szCs w:val="18"/>
              </w:rPr>
              <w:t>1.57</w:t>
            </w:r>
          </w:p>
        </w:tc>
        <w:tc>
          <w:tcPr>
            <w:tcW w:w="2750" w:type="pct"/>
            <w:vAlign w:val="center"/>
          </w:tcPr>
          <w:p w14:paraId="5DEDFB86" w14:textId="4F5C780A" w:rsidR="00F13F08" w:rsidRPr="00990C5F" w:rsidRDefault="00F13F08" w:rsidP="004C5DB1">
            <w:pPr>
              <w:jc w:val="left"/>
              <w:rPr>
                <w:rFonts w:ascii="Arial Narrow" w:hAnsi="Arial Narrow"/>
                <w:sz w:val="18"/>
                <w:szCs w:val="18"/>
              </w:rPr>
            </w:pPr>
            <w:r w:rsidRPr="005F5C56">
              <w:rPr>
                <w:rFonts w:ascii="Arial Narrow" w:hAnsi="Arial Narrow"/>
                <w:sz w:val="18"/>
                <w:szCs w:val="18"/>
              </w:rPr>
              <w:t>S/T/C. DE TAPA METÁLICA DE 60X50 CM (LAMINA CALIBRE 20)</w:t>
            </w:r>
          </w:p>
        </w:tc>
        <w:tc>
          <w:tcPr>
            <w:tcW w:w="333" w:type="pct"/>
          </w:tcPr>
          <w:p w14:paraId="0DD721CB" w14:textId="0D62C305"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11382D15" w14:textId="61D3AA33" w:rsidR="00F13F08"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33264B48" w14:textId="77777777" w:rsidR="00F13F08" w:rsidRPr="00ED2071" w:rsidRDefault="00F13F08" w:rsidP="004C5DB1">
            <w:pPr>
              <w:jc w:val="right"/>
              <w:rPr>
                <w:rFonts w:ascii="Arial Narrow" w:hAnsi="Arial Narrow"/>
                <w:sz w:val="18"/>
                <w:szCs w:val="18"/>
              </w:rPr>
            </w:pPr>
          </w:p>
        </w:tc>
        <w:tc>
          <w:tcPr>
            <w:tcW w:w="375" w:type="pct"/>
            <w:vAlign w:val="center"/>
          </w:tcPr>
          <w:p w14:paraId="5F22DC06" w14:textId="77777777" w:rsidR="00F13F08" w:rsidRPr="00ED2071" w:rsidRDefault="00F13F08" w:rsidP="004C5DB1">
            <w:pPr>
              <w:jc w:val="right"/>
              <w:rPr>
                <w:rFonts w:ascii="Arial Narrow" w:hAnsi="Arial Narrow"/>
                <w:sz w:val="18"/>
                <w:szCs w:val="18"/>
              </w:rPr>
            </w:pPr>
          </w:p>
        </w:tc>
        <w:tc>
          <w:tcPr>
            <w:tcW w:w="459" w:type="pct"/>
          </w:tcPr>
          <w:p w14:paraId="575FCE56" w14:textId="08180974"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5230DC99" w14:textId="77777777" w:rsidTr="43AECC62">
        <w:trPr>
          <w:trHeight w:val="20"/>
        </w:trPr>
        <w:tc>
          <w:tcPr>
            <w:tcW w:w="290" w:type="pct"/>
            <w:vAlign w:val="center"/>
          </w:tcPr>
          <w:p w14:paraId="4CA6BFB9" w14:textId="30190B79" w:rsidR="00F13F08" w:rsidRDefault="00F13F08" w:rsidP="004C5DB1">
            <w:pPr>
              <w:jc w:val="right"/>
              <w:rPr>
                <w:rFonts w:ascii="Arial Narrow" w:hAnsi="Arial Narrow"/>
                <w:sz w:val="18"/>
                <w:szCs w:val="18"/>
              </w:rPr>
            </w:pPr>
            <w:r>
              <w:rPr>
                <w:rFonts w:ascii="Arial Narrow" w:hAnsi="Arial Narrow"/>
                <w:sz w:val="18"/>
                <w:szCs w:val="18"/>
              </w:rPr>
              <w:t>1.58</w:t>
            </w:r>
          </w:p>
        </w:tc>
        <w:tc>
          <w:tcPr>
            <w:tcW w:w="2750" w:type="pct"/>
            <w:vAlign w:val="center"/>
          </w:tcPr>
          <w:p w14:paraId="3415FC91" w14:textId="2975F692" w:rsidR="00F13F08" w:rsidRPr="00990C5F" w:rsidRDefault="00F13F08" w:rsidP="004C5DB1">
            <w:pPr>
              <w:jc w:val="left"/>
              <w:rPr>
                <w:rFonts w:ascii="Arial Narrow" w:hAnsi="Arial Narrow"/>
                <w:sz w:val="18"/>
                <w:szCs w:val="18"/>
              </w:rPr>
            </w:pPr>
            <w:r w:rsidRPr="005F5C56">
              <w:rPr>
                <w:rFonts w:ascii="Arial Narrow" w:hAnsi="Arial Narrow"/>
                <w:sz w:val="18"/>
                <w:szCs w:val="18"/>
              </w:rPr>
              <w:t>SEÑALIZACIÓN PARA EL ÁREA DE PLACENTA</w:t>
            </w:r>
          </w:p>
        </w:tc>
        <w:tc>
          <w:tcPr>
            <w:tcW w:w="333" w:type="pct"/>
          </w:tcPr>
          <w:p w14:paraId="4A8710C8" w14:textId="20E05948" w:rsidR="00F13F08" w:rsidRPr="0004374C"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3A9B94C9" w14:textId="1035559D" w:rsidR="00F13F08"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7DA7AB79" w14:textId="77777777" w:rsidR="00F13F08" w:rsidRPr="00ED2071" w:rsidRDefault="00F13F08" w:rsidP="004C5DB1">
            <w:pPr>
              <w:jc w:val="right"/>
              <w:rPr>
                <w:rFonts w:ascii="Arial Narrow" w:hAnsi="Arial Narrow"/>
                <w:sz w:val="18"/>
                <w:szCs w:val="18"/>
              </w:rPr>
            </w:pPr>
          </w:p>
        </w:tc>
        <w:tc>
          <w:tcPr>
            <w:tcW w:w="375" w:type="pct"/>
            <w:vAlign w:val="center"/>
          </w:tcPr>
          <w:p w14:paraId="246A3399" w14:textId="77777777" w:rsidR="00F13F08" w:rsidRPr="00ED2071" w:rsidRDefault="00F13F08" w:rsidP="004C5DB1">
            <w:pPr>
              <w:jc w:val="right"/>
              <w:rPr>
                <w:rFonts w:ascii="Arial Narrow" w:hAnsi="Arial Narrow"/>
                <w:sz w:val="18"/>
                <w:szCs w:val="18"/>
              </w:rPr>
            </w:pPr>
          </w:p>
        </w:tc>
        <w:tc>
          <w:tcPr>
            <w:tcW w:w="459" w:type="pct"/>
          </w:tcPr>
          <w:p w14:paraId="194A4B20" w14:textId="1D2F542D"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37D39A91" w14:textId="77777777" w:rsidTr="43AECC62">
        <w:trPr>
          <w:trHeight w:val="20"/>
        </w:trPr>
        <w:tc>
          <w:tcPr>
            <w:tcW w:w="290" w:type="pct"/>
            <w:vAlign w:val="center"/>
          </w:tcPr>
          <w:p w14:paraId="378BA87B" w14:textId="34E196BD" w:rsidR="00F13F08" w:rsidRDefault="00F13F08" w:rsidP="004C5DB1">
            <w:pPr>
              <w:jc w:val="right"/>
              <w:rPr>
                <w:rFonts w:ascii="Arial Narrow" w:hAnsi="Arial Narrow"/>
                <w:sz w:val="18"/>
                <w:szCs w:val="18"/>
              </w:rPr>
            </w:pPr>
            <w:r>
              <w:rPr>
                <w:rFonts w:ascii="Arial Narrow" w:hAnsi="Arial Narrow"/>
                <w:sz w:val="18"/>
                <w:szCs w:val="18"/>
              </w:rPr>
              <w:t>1.59</w:t>
            </w:r>
          </w:p>
        </w:tc>
        <w:tc>
          <w:tcPr>
            <w:tcW w:w="2750" w:type="pct"/>
            <w:vAlign w:val="center"/>
          </w:tcPr>
          <w:p w14:paraId="03CB5ACB" w14:textId="2D80F7D6" w:rsidR="00F13F08" w:rsidRPr="00990C5F" w:rsidRDefault="00F13F08" w:rsidP="004C5DB1">
            <w:pPr>
              <w:jc w:val="left"/>
              <w:rPr>
                <w:rFonts w:ascii="Arial Narrow" w:hAnsi="Arial Narrow"/>
                <w:sz w:val="18"/>
                <w:szCs w:val="18"/>
              </w:rPr>
            </w:pPr>
            <w:r w:rsidRPr="005F5C56">
              <w:rPr>
                <w:rFonts w:ascii="Arial Narrow" w:hAnsi="Arial Narrow"/>
                <w:sz w:val="18"/>
                <w:szCs w:val="18"/>
              </w:rPr>
              <w:t>CONSTRUCCIÓN DE CERCAS DE MALLA CICLÓN N.-9, CON 6 HILOS DE ALAMBRE DE PÚAS Y CORONAMIENTO ESPECIAL INCLINADO DOBLE, H=1.80 M (INCLUYE BROCAL).  PUERTA DE ACCESO CON PASADOR Y CANDADO</w:t>
            </w:r>
          </w:p>
        </w:tc>
        <w:tc>
          <w:tcPr>
            <w:tcW w:w="333" w:type="pct"/>
          </w:tcPr>
          <w:p w14:paraId="2B66C4A3" w14:textId="59CDD70D" w:rsidR="00F13F08" w:rsidRPr="0004374C" w:rsidRDefault="00F13F08" w:rsidP="004C5DB1">
            <w:pPr>
              <w:jc w:val="center"/>
              <w:rPr>
                <w:rFonts w:ascii="Arial Narrow" w:hAnsi="Arial Narrow"/>
                <w:sz w:val="18"/>
                <w:szCs w:val="18"/>
              </w:rPr>
            </w:pPr>
            <w:r w:rsidRPr="005F5C56">
              <w:rPr>
                <w:rFonts w:ascii="Arial Narrow" w:hAnsi="Arial Narrow"/>
                <w:sz w:val="18"/>
                <w:szCs w:val="18"/>
              </w:rPr>
              <w:t>ML</w:t>
            </w:r>
          </w:p>
        </w:tc>
        <w:tc>
          <w:tcPr>
            <w:tcW w:w="376" w:type="pct"/>
          </w:tcPr>
          <w:p w14:paraId="20925F1C" w14:textId="69221331" w:rsidR="00F13F08" w:rsidRDefault="00F13F08" w:rsidP="004C5DB1">
            <w:pPr>
              <w:jc w:val="center"/>
              <w:rPr>
                <w:rFonts w:ascii="Arial Narrow" w:hAnsi="Arial Narrow"/>
                <w:sz w:val="18"/>
                <w:szCs w:val="18"/>
              </w:rPr>
            </w:pPr>
            <w:r w:rsidRPr="005F5C56">
              <w:rPr>
                <w:rFonts w:ascii="Arial Narrow" w:hAnsi="Arial Narrow"/>
                <w:sz w:val="18"/>
                <w:szCs w:val="18"/>
              </w:rPr>
              <w:t>20</w:t>
            </w:r>
          </w:p>
        </w:tc>
        <w:tc>
          <w:tcPr>
            <w:tcW w:w="417" w:type="pct"/>
            <w:vAlign w:val="center"/>
          </w:tcPr>
          <w:p w14:paraId="2A5769FF" w14:textId="77777777" w:rsidR="00F13F08" w:rsidRPr="00ED2071" w:rsidRDefault="00F13F08" w:rsidP="004C5DB1">
            <w:pPr>
              <w:jc w:val="right"/>
              <w:rPr>
                <w:rFonts w:ascii="Arial Narrow" w:hAnsi="Arial Narrow"/>
                <w:sz w:val="18"/>
                <w:szCs w:val="18"/>
              </w:rPr>
            </w:pPr>
          </w:p>
        </w:tc>
        <w:tc>
          <w:tcPr>
            <w:tcW w:w="375" w:type="pct"/>
            <w:vAlign w:val="center"/>
          </w:tcPr>
          <w:p w14:paraId="768A37A5" w14:textId="77777777" w:rsidR="00F13F08" w:rsidRPr="00ED2071" w:rsidRDefault="00F13F08" w:rsidP="004C5DB1">
            <w:pPr>
              <w:jc w:val="right"/>
              <w:rPr>
                <w:rFonts w:ascii="Arial Narrow" w:hAnsi="Arial Narrow"/>
                <w:sz w:val="18"/>
                <w:szCs w:val="18"/>
              </w:rPr>
            </w:pPr>
          </w:p>
        </w:tc>
        <w:tc>
          <w:tcPr>
            <w:tcW w:w="459" w:type="pct"/>
          </w:tcPr>
          <w:p w14:paraId="2F85B73E" w14:textId="3BBCFC31"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2F267B26" w14:textId="77777777" w:rsidTr="43AECC62">
        <w:trPr>
          <w:trHeight w:val="20"/>
        </w:trPr>
        <w:tc>
          <w:tcPr>
            <w:tcW w:w="290" w:type="pct"/>
            <w:vAlign w:val="center"/>
          </w:tcPr>
          <w:p w14:paraId="4BDD8CBC" w14:textId="268B5D76" w:rsidR="00F13F08" w:rsidRDefault="00F13F08" w:rsidP="004C5DB1">
            <w:pPr>
              <w:jc w:val="right"/>
              <w:rPr>
                <w:rFonts w:ascii="Arial Narrow" w:hAnsi="Arial Narrow"/>
                <w:sz w:val="18"/>
                <w:szCs w:val="18"/>
              </w:rPr>
            </w:pPr>
            <w:r>
              <w:rPr>
                <w:rFonts w:ascii="Arial Narrow" w:hAnsi="Arial Narrow"/>
                <w:sz w:val="18"/>
                <w:szCs w:val="18"/>
              </w:rPr>
              <w:t>1.60</w:t>
            </w:r>
          </w:p>
        </w:tc>
        <w:tc>
          <w:tcPr>
            <w:tcW w:w="2750" w:type="pct"/>
            <w:vAlign w:val="center"/>
          </w:tcPr>
          <w:p w14:paraId="0D6CDCE5" w14:textId="47B09A71" w:rsidR="00F13F08" w:rsidRPr="00990C5F" w:rsidRDefault="00F13F08" w:rsidP="004C5DB1">
            <w:pPr>
              <w:jc w:val="left"/>
              <w:rPr>
                <w:rFonts w:ascii="Arial Narrow" w:hAnsi="Arial Narrow"/>
                <w:sz w:val="18"/>
                <w:szCs w:val="18"/>
              </w:rPr>
            </w:pPr>
            <w:r w:rsidRPr="005F5C56">
              <w:rPr>
                <w:rFonts w:ascii="Arial Narrow" w:hAnsi="Arial Narrow"/>
                <w:sz w:val="18"/>
                <w:szCs w:val="18"/>
              </w:rPr>
              <w:t xml:space="preserve">APLICACION DE PINTURA EPOXICA (ADUCTO AMINA EN PAREDES. INCLUYE ACONDICIONAMIENTO DE LA SUPERFICIE A PINTAR (RASPAR, LIJAR Y ENCAMISAR). </w:t>
            </w:r>
          </w:p>
        </w:tc>
        <w:tc>
          <w:tcPr>
            <w:tcW w:w="333" w:type="pct"/>
          </w:tcPr>
          <w:p w14:paraId="4AE08620" w14:textId="77777777" w:rsidR="00F13F08" w:rsidRDefault="00F13F08" w:rsidP="004C5DB1">
            <w:pPr>
              <w:jc w:val="center"/>
              <w:rPr>
                <w:rFonts w:ascii="Arial Narrow" w:hAnsi="Arial Narrow"/>
                <w:sz w:val="18"/>
                <w:szCs w:val="18"/>
              </w:rPr>
            </w:pPr>
          </w:p>
          <w:p w14:paraId="2462F371" w14:textId="73958A1E" w:rsidR="00F13F08" w:rsidRPr="0004374C"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0321FD03" w14:textId="5B47309E" w:rsidR="00F13F08" w:rsidRDefault="00F13F08" w:rsidP="004C5DB1">
            <w:pPr>
              <w:jc w:val="center"/>
              <w:rPr>
                <w:rFonts w:ascii="Arial Narrow" w:hAnsi="Arial Narrow"/>
                <w:sz w:val="18"/>
                <w:szCs w:val="18"/>
              </w:rPr>
            </w:pPr>
            <w:r w:rsidRPr="005F5C56">
              <w:rPr>
                <w:rFonts w:ascii="Arial Narrow" w:hAnsi="Arial Narrow"/>
                <w:sz w:val="18"/>
                <w:szCs w:val="18"/>
              </w:rPr>
              <w:t>25</w:t>
            </w:r>
          </w:p>
        </w:tc>
        <w:tc>
          <w:tcPr>
            <w:tcW w:w="417" w:type="pct"/>
            <w:vAlign w:val="center"/>
          </w:tcPr>
          <w:p w14:paraId="49F41017" w14:textId="77777777" w:rsidR="00F13F08" w:rsidRPr="00ED2071" w:rsidRDefault="00F13F08" w:rsidP="004C5DB1">
            <w:pPr>
              <w:jc w:val="right"/>
              <w:rPr>
                <w:rFonts w:ascii="Arial Narrow" w:hAnsi="Arial Narrow"/>
                <w:sz w:val="18"/>
                <w:szCs w:val="18"/>
              </w:rPr>
            </w:pPr>
          </w:p>
        </w:tc>
        <w:tc>
          <w:tcPr>
            <w:tcW w:w="375" w:type="pct"/>
            <w:vAlign w:val="center"/>
          </w:tcPr>
          <w:p w14:paraId="331A1E72" w14:textId="77777777" w:rsidR="00F13F08" w:rsidRPr="00ED2071" w:rsidRDefault="00F13F08" w:rsidP="004C5DB1">
            <w:pPr>
              <w:jc w:val="right"/>
              <w:rPr>
                <w:rFonts w:ascii="Arial Narrow" w:hAnsi="Arial Narrow"/>
                <w:sz w:val="18"/>
                <w:szCs w:val="18"/>
              </w:rPr>
            </w:pPr>
          </w:p>
        </w:tc>
        <w:tc>
          <w:tcPr>
            <w:tcW w:w="459" w:type="pct"/>
          </w:tcPr>
          <w:p w14:paraId="0C0ECEF6" w14:textId="5C23C655" w:rsidR="00F13F08" w:rsidRPr="0004374C"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0A8EDF3B" w14:textId="77777777" w:rsidTr="43AECC62">
        <w:trPr>
          <w:trHeight w:val="20"/>
        </w:trPr>
        <w:tc>
          <w:tcPr>
            <w:tcW w:w="290" w:type="pct"/>
            <w:vAlign w:val="center"/>
          </w:tcPr>
          <w:p w14:paraId="066B904C" w14:textId="3F5F0267" w:rsidR="00F13F08" w:rsidRPr="00ED2071" w:rsidRDefault="00F13F08" w:rsidP="004C5DB1">
            <w:pPr>
              <w:jc w:val="right"/>
              <w:rPr>
                <w:rFonts w:ascii="Arial Narrow" w:hAnsi="Arial Narrow"/>
                <w:sz w:val="18"/>
                <w:szCs w:val="18"/>
              </w:rPr>
            </w:pPr>
            <w:r>
              <w:rPr>
                <w:rFonts w:ascii="Arial Narrow" w:hAnsi="Arial Narrow"/>
                <w:sz w:val="18"/>
                <w:szCs w:val="18"/>
              </w:rPr>
              <w:t>1.61</w:t>
            </w:r>
          </w:p>
        </w:tc>
        <w:tc>
          <w:tcPr>
            <w:tcW w:w="2750" w:type="pct"/>
            <w:vAlign w:val="center"/>
          </w:tcPr>
          <w:p w14:paraId="678B6D74" w14:textId="5D21C8C0" w:rsidR="00F13F08" w:rsidRPr="005F5C56" w:rsidRDefault="00F13F08" w:rsidP="004C5DB1">
            <w:pPr>
              <w:jc w:val="left"/>
              <w:rPr>
                <w:rFonts w:ascii="Arial Narrow" w:hAnsi="Arial Narrow"/>
                <w:sz w:val="18"/>
                <w:szCs w:val="18"/>
              </w:rPr>
            </w:pPr>
            <w:r w:rsidRPr="005F5C56">
              <w:rPr>
                <w:rFonts w:ascii="Arial Narrow" w:hAnsi="Arial Narrow"/>
                <w:sz w:val="18"/>
                <w:szCs w:val="18"/>
              </w:rPr>
              <w:t>SUMINISTRO, TRANSPORTE Y APLICACION DE PINTURA TIPO CAUCHO EN TECHOS. INCLUYE ACONDICIONAMIENTO DE LA SUPERFICIE A PINTAR (RASPAR, LIJAR Y ENCAMISAR).</w:t>
            </w:r>
          </w:p>
        </w:tc>
        <w:tc>
          <w:tcPr>
            <w:tcW w:w="333" w:type="pct"/>
          </w:tcPr>
          <w:p w14:paraId="0827A299" w14:textId="77777777" w:rsidR="00F13F08" w:rsidRDefault="00F13F08" w:rsidP="004C5DB1">
            <w:pPr>
              <w:jc w:val="center"/>
              <w:rPr>
                <w:rFonts w:ascii="Arial Narrow" w:hAnsi="Arial Narrow"/>
                <w:sz w:val="18"/>
                <w:szCs w:val="18"/>
              </w:rPr>
            </w:pPr>
          </w:p>
          <w:p w14:paraId="6AF2DDAB" w14:textId="235B7F19" w:rsidR="00F13F08" w:rsidRPr="00ED2071" w:rsidRDefault="00F13F08" w:rsidP="004C5DB1">
            <w:pPr>
              <w:jc w:val="center"/>
              <w:rPr>
                <w:rFonts w:ascii="Arial Narrow" w:hAnsi="Arial Narrow"/>
                <w:sz w:val="18"/>
                <w:szCs w:val="18"/>
              </w:rPr>
            </w:pPr>
            <w:r w:rsidRPr="005F5C56">
              <w:rPr>
                <w:rFonts w:ascii="Arial Narrow" w:hAnsi="Arial Narrow"/>
                <w:sz w:val="18"/>
                <w:szCs w:val="18"/>
              </w:rPr>
              <w:t>M2</w:t>
            </w:r>
          </w:p>
        </w:tc>
        <w:tc>
          <w:tcPr>
            <w:tcW w:w="376" w:type="pct"/>
          </w:tcPr>
          <w:p w14:paraId="022EE3DC" w14:textId="5520F3DD" w:rsidR="00F13F08" w:rsidRPr="00ED2071" w:rsidRDefault="00F13F08" w:rsidP="004C5DB1">
            <w:pPr>
              <w:jc w:val="center"/>
              <w:rPr>
                <w:rFonts w:ascii="Arial Narrow" w:hAnsi="Arial Narrow"/>
                <w:sz w:val="18"/>
                <w:szCs w:val="18"/>
              </w:rPr>
            </w:pPr>
            <w:r w:rsidRPr="005F5C56">
              <w:rPr>
                <w:rFonts w:ascii="Arial Narrow" w:hAnsi="Arial Narrow"/>
                <w:sz w:val="18"/>
                <w:szCs w:val="18"/>
              </w:rPr>
              <w:t>103</w:t>
            </w:r>
          </w:p>
        </w:tc>
        <w:tc>
          <w:tcPr>
            <w:tcW w:w="417" w:type="pct"/>
            <w:vAlign w:val="center"/>
          </w:tcPr>
          <w:p w14:paraId="5BE8106A" w14:textId="77777777" w:rsidR="00F13F08" w:rsidRPr="00ED2071" w:rsidRDefault="00F13F08" w:rsidP="004C5DB1">
            <w:pPr>
              <w:jc w:val="right"/>
              <w:rPr>
                <w:rFonts w:ascii="Arial Narrow" w:hAnsi="Arial Narrow"/>
                <w:sz w:val="18"/>
                <w:szCs w:val="18"/>
              </w:rPr>
            </w:pPr>
          </w:p>
        </w:tc>
        <w:tc>
          <w:tcPr>
            <w:tcW w:w="375" w:type="pct"/>
            <w:vAlign w:val="center"/>
          </w:tcPr>
          <w:p w14:paraId="70CA93C4" w14:textId="77777777" w:rsidR="00F13F08" w:rsidRPr="00ED2071" w:rsidRDefault="00F13F08" w:rsidP="004C5DB1">
            <w:pPr>
              <w:jc w:val="right"/>
              <w:rPr>
                <w:rFonts w:ascii="Arial Narrow" w:hAnsi="Arial Narrow"/>
                <w:sz w:val="18"/>
                <w:szCs w:val="18"/>
              </w:rPr>
            </w:pPr>
          </w:p>
        </w:tc>
        <w:tc>
          <w:tcPr>
            <w:tcW w:w="459" w:type="pct"/>
          </w:tcPr>
          <w:p w14:paraId="2693AE35" w14:textId="637C7F3F" w:rsidR="00F13F08" w:rsidRPr="00ED2071"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0385481B" w14:textId="77777777" w:rsidTr="43AECC62">
        <w:trPr>
          <w:trHeight w:val="20"/>
        </w:trPr>
        <w:tc>
          <w:tcPr>
            <w:tcW w:w="290" w:type="pct"/>
            <w:vAlign w:val="center"/>
          </w:tcPr>
          <w:p w14:paraId="261681D9" w14:textId="18356079" w:rsidR="00F13F08" w:rsidRPr="00ED2071" w:rsidRDefault="00F13F08" w:rsidP="004C5DB1">
            <w:pPr>
              <w:jc w:val="right"/>
              <w:rPr>
                <w:rFonts w:ascii="Arial Narrow" w:hAnsi="Arial Narrow"/>
                <w:sz w:val="18"/>
                <w:szCs w:val="18"/>
              </w:rPr>
            </w:pPr>
            <w:r>
              <w:rPr>
                <w:rFonts w:ascii="Arial Narrow" w:hAnsi="Arial Narrow"/>
                <w:sz w:val="18"/>
                <w:szCs w:val="18"/>
              </w:rPr>
              <w:t>1.62</w:t>
            </w:r>
          </w:p>
        </w:tc>
        <w:tc>
          <w:tcPr>
            <w:tcW w:w="2750" w:type="pct"/>
            <w:vAlign w:val="center"/>
          </w:tcPr>
          <w:p w14:paraId="48802A23" w14:textId="741F5692" w:rsidR="00F13F08" w:rsidRPr="005F5C56" w:rsidRDefault="00F13F08" w:rsidP="004C5DB1">
            <w:pPr>
              <w:jc w:val="left"/>
              <w:rPr>
                <w:rFonts w:ascii="Arial Narrow" w:hAnsi="Arial Narrow"/>
                <w:sz w:val="18"/>
                <w:szCs w:val="18"/>
              </w:rPr>
            </w:pPr>
            <w:r w:rsidRPr="005F5C56">
              <w:rPr>
                <w:rFonts w:ascii="Arial Narrow" w:hAnsi="Arial Narrow"/>
                <w:sz w:val="18"/>
                <w:szCs w:val="18"/>
              </w:rPr>
              <w:t>ESMALTE EN MARCOS METALICOS. E=25 CM.</w:t>
            </w:r>
          </w:p>
        </w:tc>
        <w:tc>
          <w:tcPr>
            <w:tcW w:w="333" w:type="pct"/>
          </w:tcPr>
          <w:p w14:paraId="77DD656A" w14:textId="59DD64BA" w:rsidR="00F13F08" w:rsidRPr="00ED2071" w:rsidRDefault="00F13F08" w:rsidP="004C5DB1">
            <w:pPr>
              <w:jc w:val="center"/>
              <w:rPr>
                <w:rFonts w:ascii="Arial Narrow" w:hAnsi="Arial Narrow"/>
                <w:sz w:val="18"/>
                <w:szCs w:val="18"/>
              </w:rPr>
            </w:pPr>
            <w:r w:rsidRPr="005F5C56">
              <w:rPr>
                <w:rFonts w:ascii="Arial Narrow" w:hAnsi="Arial Narrow"/>
                <w:sz w:val="18"/>
                <w:szCs w:val="18"/>
              </w:rPr>
              <w:t>ML</w:t>
            </w:r>
          </w:p>
        </w:tc>
        <w:tc>
          <w:tcPr>
            <w:tcW w:w="376" w:type="pct"/>
          </w:tcPr>
          <w:p w14:paraId="03889882" w14:textId="6C3856A6" w:rsidR="00F13F08" w:rsidRPr="00ED2071" w:rsidRDefault="00F13F08" w:rsidP="004C5DB1">
            <w:pPr>
              <w:jc w:val="center"/>
              <w:rPr>
                <w:rFonts w:ascii="Arial Narrow" w:hAnsi="Arial Narrow"/>
                <w:sz w:val="18"/>
                <w:szCs w:val="18"/>
              </w:rPr>
            </w:pPr>
            <w:r w:rsidRPr="005F5C56">
              <w:rPr>
                <w:rFonts w:ascii="Arial Narrow" w:hAnsi="Arial Narrow"/>
                <w:sz w:val="18"/>
                <w:szCs w:val="18"/>
              </w:rPr>
              <w:t>54.5</w:t>
            </w:r>
          </w:p>
        </w:tc>
        <w:tc>
          <w:tcPr>
            <w:tcW w:w="417" w:type="pct"/>
            <w:vAlign w:val="center"/>
          </w:tcPr>
          <w:p w14:paraId="2A4F7697" w14:textId="77777777" w:rsidR="00F13F08" w:rsidRPr="00ED2071" w:rsidRDefault="00F13F08" w:rsidP="004C5DB1">
            <w:pPr>
              <w:jc w:val="right"/>
              <w:rPr>
                <w:rFonts w:ascii="Arial Narrow" w:hAnsi="Arial Narrow"/>
                <w:sz w:val="18"/>
                <w:szCs w:val="18"/>
              </w:rPr>
            </w:pPr>
          </w:p>
        </w:tc>
        <w:tc>
          <w:tcPr>
            <w:tcW w:w="375" w:type="pct"/>
            <w:vAlign w:val="center"/>
          </w:tcPr>
          <w:p w14:paraId="45853DA5" w14:textId="77777777" w:rsidR="00F13F08" w:rsidRPr="00ED2071" w:rsidRDefault="00F13F08" w:rsidP="004C5DB1">
            <w:pPr>
              <w:jc w:val="right"/>
              <w:rPr>
                <w:rFonts w:ascii="Arial Narrow" w:hAnsi="Arial Narrow"/>
                <w:sz w:val="18"/>
                <w:szCs w:val="18"/>
              </w:rPr>
            </w:pPr>
          </w:p>
        </w:tc>
        <w:tc>
          <w:tcPr>
            <w:tcW w:w="459" w:type="pct"/>
          </w:tcPr>
          <w:p w14:paraId="239AC506" w14:textId="3A2A81F5" w:rsidR="00F13F08" w:rsidRPr="00ED2071"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13CD1EA1" w14:textId="77777777" w:rsidTr="43AECC62">
        <w:trPr>
          <w:trHeight w:val="20"/>
        </w:trPr>
        <w:tc>
          <w:tcPr>
            <w:tcW w:w="290" w:type="pct"/>
            <w:vAlign w:val="center"/>
          </w:tcPr>
          <w:p w14:paraId="2B2BEDE1" w14:textId="3E75ACFD" w:rsidR="00F13F08" w:rsidRPr="00ED2071" w:rsidRDefault="00F13F08" w:rsidP="004C5DB1">
            <w:pPr>
              <w:jc w:val="right"/>
              <w:rPr>
                <w:rFonts w:ascii="Arial Narrow" w:hAnsi="Arial Narrow"/>
                <w:sz w:val="18"/>
                <w:szCs w:val="18"/>
              </w:rPr>
            </w:pPr>
            <w:r>
              <w:rPr>
                <w:rFonts w:ascii="Arial Narrow" w:hAnsi="Arial Narrow"/>
                <w:sz w:val="18"/>
                <w:szCs w:val="18"/>
              </w:rPr>
              <w:t>1.63</w:t>
            </w:r>
          </w:p>
        </w:tc>
        <w:tc>
          <w:tcPr>
            <w:tcW w:w="2750" w:type="pct"/>
            <w:vAlign w:val="center"/>
          </w:tcPr>
          <w:p w14:paraId="4F51A1CF" w14:textId="714923A9" w:rsidR="00F13F08" w:rsidRPr="005F5C56" w:rsidRDefault="00F13F08" w:rsidP="004C5DB1">
            <w:pPr>
              <w:jc w:val="left"/>
              <w:rPr>
                <w:rFonts w:ascii="Arial Narrow" w:hAnsi="Arial Narrow"/>
                <w:sz w:val="18"/>
                <w:szCs w:val="18"/>
              </w:rPr>
            </w:pPr>
            <w:r w:rsidRPr="005F5C56">
              <w:rPr>
                <w:rFonts w:ascii="Arial Narrow" w:hAnsi="Arial Narrow"/>
                <w:sz w:val="18"/>
                <w:szCs w:val="18"/>
              </w:rPr>
              <w:t xml:space="preserve">CONSTRUCCION DE TANQUILLA DE 1.20X1.20X0.60CMS. PARA A.N. FABRICADAS CON BLOQUES DE CONCRETO E=10CMS. INCLUYE TAPA DE CONCRETO. </w:t>
            </w:r>
          </w:p>
        </w:tc>
        <w:tc>
          <w:tcPr>
            <w:tcW w:w="333" w:type="pct"/>
          </w:tcPr>
          <w:p w14:paraId="086B9C65" w14:textId="77777777" w:rsidR="00F13F08" w:rsidRDefault="00F13F08" w:rsidP="004C5DB1">
            <w:pPr>
              <w:jc w:val="center"/>
              <w:rPr>
                <w:rFonts w:ascii="Arial Narrow" w:hAnsi="Arial Narrow"/>
                <w:sz w:val="18"/>
                <w:szCs w:val="18"/>
              </w:rPr>
            </w:pPr>
          </w:p>
          <w:p w14:paraId="09B97092" w14:textId="05B4E96D" w:rsidR="00F13F08" w:rsidRPr="00ED2071" w:rsidRDefault="00F13F08" w:rsidP="004C5DB1">
            <w:pPr>
              <w:jc w:val="center"/>
              <w:rPr>
                <w:rFonts w:ascii="Arial Narrow" w:hAnsi="Arial Narrow"/>
                <w:sz w:val="18"/>
                <w:szCs w:val="18"/>
              </w:rPr>
            </w:pPr>
            <w:r w:rsidRPr="005F5C56">
              <w:rPr>
                <w:rFonts w:ascii="Arial Narrow" w:hAnsi="Arial Narrow"/>
                <w:sz w:val="18"/>
                <w:szCs w:val="18"/>
              </w:rPr>
              <w:t>UND</w:t>
            </w:r>
          </w:p>
        </w:tc>
        <w:tc>
          <w:tcPr>
            <w:tcW w:w="376" w:type="pct"/>
          </w:tcPr>
          <w:p w14:paraId="2A2059DF" w14:textId="486117B0" w:rsidR="00F13F08" w:rsidRPr="00ED2071" w:rsidRDefault="00F13F08" w:rsidP="004C5DB1">
            <w:pPr>
              <w:jc w:val="center"/>
              <w:rPr>
                <w:rFonts w:ascii="Arial Narrow" w:hAnsi="Arial Narrow"/>
                <w:sz w:val="18"/>
                <w:szCs w:val="18"/>
              </w:rPr>
            </w:pPr>
            <w:r w:rsidRPr="005F5C56">
              <w:rPr>
                <w:rFonts w:ascii="Arial Narrow" w:hAnsi="Arial Narrow"/>
                <w:sz w:val="18"/>
                <w:szCs w:val="18"/>
              </w:rPr>
              <w:t>2</w:t>
            </w:r>
          </w:p>
        </w:tc>
        <w:tc>
          <w:tcPr>
            <w:tcW w:w="417" w:type="pct"/>
            <w:vAlign w:val="center"/>
          </w:tcPr>
          <w:p w14:paraId="362488C5" w14:textId="77777777" w:rsidR="00F13F08" w:rsidRPr="00ED2071" w:rsidRDefault="00F13F08" w:rsidP="004C5DB1">
            <w:pPr>
              <w:jc w:val="right"/>
              <w:rPr>
                <w:rFonts w:ascii="Arial Narrow" w:hAnsi="Arial Narrow"/>
                <w:sz w:val="18"/>
                <w:szCs w:val="18"/>
              </w:rPr>
            </w:pPr>
          </w:p>
        </w:tc>
        <w:tc>
          <w:tcPr>
            <w:tcW w:w="375" w:type="pct"/>
            <w:vAlign w:val="center"/>
          </w:tcPr>
          <w:p w14:paraId="329FAF5B" w14:textId="77777777" w:rsidR="00F13F08" w:rsidRPr="00ED2071" w:rsidRDefault="00F13F08" w:rsidP="004C5DB1">
            <w:pPr>
              <w:jc w:val="right"/>
              <w:rPr>
                <w:rFonts w:ascii="Arial Narrow" w:hAnsi="Arial Narrow"/>
                <w:sz w:val="18"/>
                <w:szCs w:val="18"/>
              </w:rPr>
            </w:pPr>
          </w:p>
        </w:tc>
        <w:tc>
          <w:tcPr>
            <w:tcW w:w="459" w:type="pct"/>
          </w:tcPr>
          <w:p w14:paraId="3316FBF8" w14:textId="0BC86754" w:rsidR="00F13F08" w:rsidRPr="00ED2071"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60D13198" w14:textId="77777777" w:rsidTr="43AECC62">
        <w:trPr>
          <w:trHeight w:val="20"/>
        </w:trPr>
        <w:tc>
          <w:tcPr>
            <w:tcW w:w="290" w:type="pct"/>
            <w:vAlign w:val="center"/>
          </w:tcPr>
          <w:p w14:paraId="3F1CCF8B" w14:textId="3CC74A58" w:rsidR="00F13F08" w:rsidRPr="00ED2071" w:rsidRDefault="00F13F08" w:rsidP="004C5DB1">
            <w:pPr>
              <w:jc w:val="right"/>
              <w:rPr>
                <w:rFonts w:ascii="Arial Narrow" w:hAnsi="Arial Narrow"/>
                <w:sz w:val="18"/>
                <w:szCs w:val="18"/>
              </w:rPr>
            </w:pPr>
            <w:r>
              <w:rPr>
                <w:rFonts w:ascii="Arial Narrow" w:hAnsi="Arial Narrow"/>
                <w:sz w:val="18"/>
                <w:szCs w:val="18"/>
              </w:rPr>
              <w:t>1.64</w:t>
            </w:r>
          </w:p>
        </w:tc>
        <w:tc>
          <w:tcPr>
            <w:tcW w:w="2750" w:type="pct"/>
          </w:tcPr>
          <w:p w14:paraId="0292F4EA" w14:textId="29089804" w:rsidR="00F13F08" w:rsidRDefault="00F13F08" w:rsidP="004C5DB1">
            <w:pPr>
              <w:jc w:val="left"/>
              <w:rPr>
                <w:rFonts w:ascii="Arial Narrow" w:hAnsi="Arial Narrow"/>
                <w:sz w:val="18"/>
                <w:szCs w:val="18"/>
              </w:rPr>
            </w:pPr>
            <w:r w:rsidRPr="005F5C56">
              <w:rPr>
                <w:rFonts w:ascii="Arial Narrow" w:hAnsi="Arial Narrow"/>
                <w:sz w:val="18"/>
                <w:szCs w:val="18"/>
              </w:rPr>
              <w:t xml:space="preserve">SUMINISTRO, TRANSPORTE E INSTALACIÓN DE SISTEMA DE TRATAMIENTO DE AGUAS RESIDUALES PRIMARIO.  DONDE INCLUYE: </w:t>
            </w:r>
            <w:r w:rsidRPr="005F5C56">
              <w:rPr>
                <w:rFonts w:ascii="Arial Narrow" w:hAnsi="Arial Narrow"/>
                <w:sz w:val="18"/>
                <w:szCs w:val="18"/>
              </w:rPr>
              <w:br/>
              <w:t>1. REGILLA DE DESBASTE MANUAL ABRICADA EN PLETINA ACERO GALVANIZADO, PARA ATRAPAMIENTO DE SÓLIDOS. INCLUYE RASTRILLO, CONSTRUCCION DE TANQUILLA DE ENTRA DE CONCRETO DE 1.20 M X 1.50 M X 1.0 M</w:t>
            </w:r>
            <w:r w:rsidRPr="005F5C56">
              <w:rPr>
                <w:rFonts w:ascii="Arial Narrow" w:hAnsi="Arial Narrow"/>
                <w:sz w:val="18"/>
                <w:szCs w:val="18"/>
              </w:rPr>
              <w:br/>
              <w:t>2. DOS (02) BIODIGESTOR DE CAP. 5.000 LTS DE PVC.  ALTURA 2.28 M, DIÁMETRO Ø 1.85 M, CLARIFICAR Y FILTRO.</w:t>
            </w:r>
            <w:r w:rsidRPr="005F5C56">
              <w:rPr>
                <w:rFonts w:ascii="Arial Narrow" w:hAnsi="Arial Narrow"/>
                <w:sz w:val="18"/>
                <w:szCs w:val="18"/>
              </w:rPr>
              <w:br/>
              <w:t xml:space="preserve">3. TANQUE / CÁMARA PARA LOS DESECHOS SÓLIDOS DEL BIODIGESTOR CON FONDO PERFORADO PARA PERMITIR FILTRACIÓN Y EVACUACIÓN DEL DESCARTE DEL BIODIGESTOR. </w:t>
            </w:r>
            <w:r w:rsidRPr="005F5C56">
              <w:rPr>
                <w:rFonts w:ascii="Arial Narrow" w:hAnsi="Arial Narrow"/>
                <w:sz w:val="18"/>
                <w:szCs w:val="18"/>
              </w:rPr>
              <w:br/>
              <w:t>4.CONSTRUCCIÓN DE SOPORTE CON CUATRO ANCLAJES PARA LOS BIODIGESTORES</w:t>
            </w:r>
            <w:r w:rsidRPr="005F5C56">
              <w:rPr>
                <w:rFonts w:ascii="Arial Narrow" w:hAnsi="Arial Narrow"/>
                <w:sz w:val="18"/>
                <w:szCs w:val="18"/>
              </w:rPr>
              <w:br/>
              <w:t>5.SUMINISTRO DE MATERIAL FILTRANTE (CANTO RODADO).</w:t>
            </w:r>
            <w:r w:rsidRPr="005F5C56">
              <w:rPr>
                <w:rFonts w:ascii="Arial Narrow" w:hAnsi="Arial Narrow"/>
                <w:sz w:val="18"/>
                <w:szCs w:val="18"/>
              </w:rPr>
              <w:br/>
              <w:t>6. CONEXION DE INCORPORACIÓN A LA PLANTA TIPO ANAEROBICA EXISTENTE.</w:t>
            </w:r>
            <w:r w:rsidRPr="005F5C56">
              <w:rPr>
                <w:rFonts w:ascii="Arial Narrow" w:hAnsi="Arial Narrow"/>
                <w:sz w:val="18"/>
                <w:szCs w:val="18"/>
              </w:rPr>
              <w:br/>
            </w:r>
            <w:r w:rsidRPr="005F5C56">
              <w:rPr>
                <w:rFonts w:ascii="Arial Narrow" w:hAnsi="Arial Narrow"/>
                <w:sz w:val="18"/>
                <w:szCs w:val="18"/>
              </w:rPr>
              <w:lastRenderedPageBreak/>
              <w:t>7. INCLUYE EXCAVACIÓN</w:t>
            </w:r>
            <w:r w:rsidRPr="005F5C56">
              <w:rPr>
                <w:rFonts w:ascii="Arial Narrow" w:hAnsi="Arial Narrow"/>
                <w:sz w:val="18"/>
                <w:szCs w:val="18"/>
              </w:rPr>
              <w:br/>
              <w:t>8. MANTENIMIENTO DE ZONA DE FILTRACIÓN</w:t>
            </w:r>
          </w:p>
          <w:p w14:paraId="4F52E528" w14:textId="200E3F9E" w:rsidR="00F13F08" w:rsidRPr="00E22B38" w:rsidRDefault="00F13F08" w:rsidP="00E22B38">
            <w:pPr>
              <w:spacing w:before="0" w:after="0" w:line="240" w:lineRule="auto"/>
              <w:contextualSpacing w:val="0"/>
              <w:jc w:val="left"/>
              <w:rPr>
                <w:rFonts w:ascii="Times New Roman" w:eastAsia="Times New Roman" w:hAnsi="Times New Roman" w:cs="Times New Roman"/>
                <w:sz w:val="24"/>
                <w:szCs w:val="24"/>
                <w:lang w:val="en-US"/>
              </w:rPr>
            </w:pPr>
            <w:r w:rsidRPr="005F5C56">
              <w:rPr>
                <w:rFonts w:ascii="Arial Narrow" w:hAnsi="Arial Narrow"/>
                <w:noProof/>
                <w:sz w:val="18"/>
                <w:szCs w:val="18"/>
              </w:rPr>
              <w:drawing>
                <wp:inline distT="0" distB="0" distL="0" distR="0" wp14:anchorId="20EDD931" wp14:editId="53D3B371">
                  <wp:extent cx="3691890" cy="137922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1890" cy="1379220"/>
                          </a:xfrm>
                          <a:prstGeom prst="rect">
                            <a:avLst/>
                          </a:prstGeom>
                          <a:noFill/>
                          <a:ln>
                            <a:noFill/>
                          </a:ln>
                        </pic:spPr>
                      </pic:pic>
                    </a:graphicData>
                  </a:graphic>
                </wp:inline>
              </w:drawing>
            </w:r>
          </w:p>
        </w:tc>
        <w:tc>
          <w:tcPr>
            <w:tcW w:w="333" w:type="pct"/>
          </w:tcPr>
          <w:p w14:paraId="72C6C697" w14:textId="77777777" w:rsidR="00F13F08" w:rsidRDefault="00F13F08" w:rsidP="004C5DB1">
            <w:pPr>
              <w:jc w:val="center"/>
              <w:rPr>
                <w:rFonts w:ascii="Arial Narrow" w:hAnsi="Arial Narrow"/>
                <w:sz w:val="18"/>
                <w:szCs w:val="18"/>
              </w:rPr>
            </w:pPr>
          </w:p>
          <w:p w14:paraId="58F24686" w14:textId="77777777" w:rsidR="00F13F08" w:rsidRDefault="00F13F08" w:rsidP="004C5DB1">
            <w:pPr>
              <w:jc w:val="center"/>
              <w:rPr>
                <w:rFonts w:ascii="Arial Narrow" w:hAnsi="Arial Narrow"/>
                <w:sz w:val="18"/>
                <w:szCs w:val="18"/>
              </w:rPr>
            </w:pPr>
          </w:p>
          <w:p w14:paraId="47EA8522" w14:textId="77777777" w:rsidR="00F13F08" w:rsidRDefault="00F13F08" w:rsidP="004C5DB1">
            <w:pPr>
              <w:jc w:val="center"/>
              <w:rPr>
                <w:rFonts w:ascii="Arial Narrow" w:hAnsi="Arial Narrow"/>
                <w:sz w:val="18"/>
                <w:szCs w:val="18"/>
              </w:rPr>
            </w:pPr>
          </w:p>
          <w:p w14:paraId="728A8CF1" w14:textId="77777777" w:rsidR="00F13F08" w:rsidRDefault="00F13F08" w:rsidP="004C5DB1">
            <w:pPr>
              <w:jc w:val="center"/>
              <w:rPr>
                <w:rFonts w:ascii="Arial Narrow" w:hAnsi="Arial Narrow"/>
                <w:sz w:val="18"/>
                <w:szCs w:val="18"/>
              </w:rPr>
            </w:pPr>
          </w:p>
          <w:p w14:paraId="711D222C" w14:textId="77777777" w:rsidR="00F13F08" w:rsidRDefault="00F13F08" w:rsidP="004C5DB1">
            <w:pPr>
              <w:jc w:val="center"/>
              <w:rPr>
                <w:rFonts w:ascii="Arial Narrow" w:hAnsi="Arial Narrow"/>
                <w:sz w:val="18"/>
                <w:szCs w:val="18"/>
              </w:rPr>
            </w:pPr>
          </w:p>
          <w:p w14:paraId="3A2E0B52" w14:textId="484DF0D6" w:rsidR="00F13F08" w:rsidRPr="00ED2071" w:rsidRDefault="00F13F08" w:rsidP="004C5DB1">
            <w:pPr>
              <w:jc w:val="center"/>
              <w:rPr>
                <w:rFonts w:ascii="Arial Narrow" w:hAnsi="Arial Narrow"/>
                <w:sz w:val="18"/>
                <w:szCs w:val="18"/>
              </w:rPr>
            </w:pPr>
            <w:r w:rsidRPr="005F5C56">
              <w:rPr>
                <w:rFonts w:ascii="Arial Narrow" w:hAnsi="Arial Narrow"/>
                <w:sz w:val="18"/>
                <w:szCs w:val="18"/>
              </w:rPr>
              <w:t>SG</w:t>
            </w:r>
          </w:p>
        </w:tc>
        <w:tc>
          <w:tcPr>
            <w:tcW w:w="376" w:type="pct"/>
          </w:tcPr>
          <w:p w14:paraId="13750FD3" w14:textId="4FD69EAB" w:rsidR="00F13F08" w:rsidRPr="00ED2071" w:rsidRDefault="00F13F08" w:rsidP="004C5DB1">
            <w:pPr>
              <w:jc w:val="center"/>
              <w:rPr>
                <w:rFonts w:ascii="Arial Narrow" w:hAnsi="Arial Narrow"/>
                <w:sz w:val="18"/>
                <w:szCs w:val="18"/>
              </w:rPr>
            </w:pPr>
            <w:r w:rsidRPr="005F5C56">
              <w:rPr>
                <w:rFonts w:ascii="Arial Narrow" w:hAnsi="Arial Narrow"/>
                <w:sz w:val="18"/>
                <w:szCs w:val="18"/>
              </w:rPr>
              <w:t>1</w:t>
            </w:r>
          </w:p>
        </w:tc>
        <w:tc>
          <w:tcPr>
            <w:tcW w:w="417" w:type="pct"/>
            <w:vAlign w:val="center"/>
          </w:tcPr>
          <w:p w14:paraId="0CECCCA0" w14:textId="77777777" w:rsidR="00F13F08" w:rsidRPr="00ED2071" w:rsidRDefault="00F13F08" w:rsidP="004C5DB1">
            <w:pPr>
              <w:jc w:val="right"/>
              <w:rPr>
                <w:rFonts w:ascii="Arial Narrow" w:hAnsi="Arial Narrow"/>
                <w:sz w:val="18"/>
                <w:szCs w:val="18"/>
              </w:rPr>
            </w:pPr>
          </w:p>
        </w:tc>
        <w:tc>
          <w:tcPr>
            <w:tcW w:w="375" w:type="pct"/>
            <w:vAlign w:val="center"/>
          </w:tcPr>
          <w:p w14:paraId="7372C7BA" w14:textId="77777777" w:rsidR="00F13F08" w:rsidRPr="00ED2071" w:rsidRDefault="00F13F08" w:rsidP="004C5DB1">
            <w:pPr>
              <w:jc w:val="right"/>
              <w:rPr>
                <w:rFonts w:ascii="Arial Narrow" w:hAnsi="Arial Narrow"/>
                <w:sz w:val="18"/>
                <w:szCs w:val="18"/>
              </w:rPr>
            </w:pPr>
          </w:p>
        </w:tc>
        <w:tc>
          <w:tcPr>
            <w:tcW w:w="459" w:type="pct"/>
          </w:tcPr>
          <w:p w14:paraId="15650DDA" w14:textId="2230B465" w:rsidR="00F13F08" w:rsidRPr="00ED2071" w:rsidRDefault="00F13F08" w:rsidP="004C5DB1">
            <w:pPr>
              <w:jc w:val="right"/>
              <w:rPr>
                <w:rFonts w:ascii="Arial Narrow" w:hAnsi="Arial Narrow"/>
                <w:sz w:val="18"/>
                <w:szCs w:val="18"/>
              </w:rPr>
            </w:pPr>
            <w:r w:rsidRPr="00C93F2B">
              <w:rPr>
                <w:rFonts w:ascii="Arial Narrow" w:hAnsi="Arial Narrow"/>
                <w:sz w:val="18"/>
                <w:szCs w:val="18"/>
              </w:rPr>
              <w:t>Z1110304</w:t>
            </w:r>
          </w:p>
        </w:tc>
      </w:tr>
      <w:tr w:rsidR="00F13F08" w:rsidRPr="00ED2071" w14:paraId="39DE5DA5" w14:textId="77777777" w:rsidTr="43AECC62">
        <w:trPr>
          <w:trHeight w:val="20"/>
        </w:trPr>
        <w:tc>
          <w:tcPr>
            <w:tcW w:w="290" w:type="pct"/>
            <w:vAlign w:val="center"/>
          </w:tcPr>
          <w:p w14:paraId="54688669" w14:textId="134516F0" w:rsidR="00F13F08" w:rsidRPr="00ED2071" w:rsidRDefault="00F13F08" w:rsidP="004C5DB1">
            <w:pPr>
              <w:jc w:val="right"/>
              <w:rPr>
                <w:rFonts w:ascii="Arial Narrow" w:hAnsi="Arial Narrow"/>
                <w:sz w:val="18"/>
                <w:szCs w:val="18"/>
              </w:rPr>
            </w:pPr>
            <w:r>
              <w:rPr>
                <w:rFonts w:ascii="Arial Narrow" w:hAnsi="Arial Narrow"/>
                <w:sz w:val="18"/>
                <w:szCs w:val="18"/>
              </w:rPr>
              <w:t>1.65</w:t>
            </w:r>
          </w:p>
        </w:tc>
        <w:tc>
          <w:tcPr>
            <w:tcW w:w="2750" w:type="pct"/>
            <w:vAlign w:val="center"/>
          </w:tcPr>
          <w:p w14:paraId="48F93D17" w14:textId="33D101EC" w:rsidR="00F13F08" w:rsidRPr="005F5C56" w:rsidRDefault="00F13F08" w:rsidP="004C5DB1">
            <w:pPr>
              <w:jc w:val="left"/>
              <w:rPr>
                <w:rFonts w:ascii="Arial Narrow" w:hAnsi="Arial Narrow"/>
                <w:sz w:val="18"/>
                <w:szCs w:val="18"/>
              </w:rPr>
            </w:pPr>
            <w:r w:rsidRPr="005F5C56">
              <w:rPr>
                <w:rFonts w:ascii="Arial Narrow" w:hAnsi="Arial Narrow"/>
                <w:sz w:val="18"/>
                <w:szCs w:val="18"/>
              </w:rPr>
              <w:t>SUMINISTRO E INSTALACIÓN DE TUBOS LED EN LÁMPARAS EXISTENTES, INCLUYE SUMINISTRO E INSTALACIÓN PARA LOS TUBOS LED Y REALIZAR EL CONEXIONADO ELÉCTRICO, 4 LÁMPARAS DE 2 EN TUBOS CADA UNA Y 8 LÁMPARAS DE 4 TUBOS.</w:t>
            </w:r>
          </w:p>
        </w:tc>
        <w:tc>
          <w:tcPr>
            <w:tcW w:w="333" w:type="pct"/>
          </w:tcPr>
          <w:p w14:paraId="1CA9781F" w14:textId="1002832F" w:rsidR="00F13F08" w:rsidRPr="00ED2071" w:rsidRDefault="00F13F08" w:rsidP="004C5DB1">
            <w:pPr>
              <w:rPr>
                <w:rFonts w:ascii="Arial Narrow" w:hAnsi="Arial Narrow"/>
                <w:sz w:val="18"/>
                <w:szCs w:val="18"/>
              </w:rPr>
            </w:pPr>
            <w:r w:rsidRPr="005F5C56">
              <w:rPr>
                <w:rFonts w:ascii="Arial Narrow" w:hAnsi="Arial Narrow"/>
                <w:sz w:val="18"/>
                <w:szCs w:val="18"/>
              </w:rPr>
              <w:t>UND</w:t>
            </w:r>
          </w:p>
        </w:tc>
        <w:tc>
          <w:tcPr>
            <w:tcW w:w="376" w:type="pct"/>
          </w:tcPr>
          <w:p w14:paraId="2C71EBCB" w14:textId="7791D6E4" w:rsidR="00F13F08" w:rsidRPr="00ED2071" w:rsidRDefault="00F13F08" w:rsidP="004C5DB1">
            <w:pPr>
              <w:jc w:val="center"/>
              <w:rPr>
                <w:rFonts w:ascii="Arial Narrow" w:hAnsi="Arial Narrow"/>
                <w:sz w:val="18"/>
                <w:szCs w:val="18"/>
              </w:rPr>
            </w:pPr>
            <w:r w:rsidRPr="005F5C56">
              <w:rPr>
                <w:rFonts w:ascii="Arial Narrow" w:hAnsi="Arial Narrow"/>
                <w:sz w:val="18"/>
                <w:szCs w:val="18"/>
              </w:rPr>
              <w:t>10</w:t>
            </w:r>
          </w:p>
        </w:tc>
        <w:tc>
          <w:tcPr>
            <w:tcW w:w="417" w:type="pct"/>
            <w:vAlign w:val="center"/>
          </w:tcPr>
          <w:p w14:paraId="296F9CDF" w14:textId="77777777" w:rsidR="00F13F08" w:rsidRPr="00ED2071" w:rsidRDefault="00F13F08" w:rsidP="004C5DB1">
            <w:pPr>
              <w:jc w:val="right"/>
              <w:rPr>
                <w:rFonts w:ascii="Arial Narrow" w:hAnsi="Arial Narrow"/>
                <w:sz w:val="18"/>
                <w:szCs w:val="18"/>
              </w:rPr>
            </w:pPr>
          </w:p>
        </w:tc>
        <w:tc>
          <w:tcPr>
            <w:tcW w:w="375" w:type="pct"/>
            <w:vAlign w:val="center"/>
          </w:tcPr>
          <w:p w14:paraId="39E1CD7C" w14:textId="77777777" w:rsidR="00F13F08" w:rsidRPr="00ED2071" w:rsidRDefault="00F13F08" w:rsidP="004C5DB1">
            <w:pPr>
              <w:jc w:val="right"/>
              <w:rPr>
                <w:rFonts w:ascii="Arial Narrow" w:hAnsi="Arial Narrow"/>
                <w:sz w:val="18"/>
                <w:szCs w:val="18"/>
              </w:rPr>
            </w:pPr>
          </w:p>
        </w:tc>
        <w:tc>
          <w:tcPr>
            <w:tcW w:w="459" w:type="pct"/>
          </w:tcPr>
          <w:p w14:paraId="2694E9E9" w14:textId="418546FB" w:rsidR="00F13F08" w:rsidRPr="00ED2071" w:rsidRDefault="00F13F08" w:rsidP="004C5DB1">
            <w:pPr>
              <w:jc w:val="right"/>
              <w:rPr>
                <w:rFonts w:ascii="Arial Narrow" w:hAnsi="Arial Narrow"/>
                <w:sz w:val="18"/>
                <w:szCs w:val="18"/>
              </w:rPr>
            </w:pPr>
            <w:r w:rsidRPr="0004374C">
              <w:rPr>
                <w:rFonts w:ascii="Arial Narrow" w:hAnsi="Arial Narrow"/>
                <w:sz w:val="18"/>
                <w:szCs w:val="18"/>
              </w:rPr>
              <w:t>Z1110304</w:t>
            </w:r>
          </w:p>
        </w:tc>
      </w:tr>
      <w:tr w:rsidR="00F13F08" w:rsidRPr="00ED2071" w14:paraId="12A20D33" w14:textId="77777777" w:rsidTr="43AECC62">
        <w:trPr>
          <w:trHeight w:val="20"/>
        </w:trPr>
        <w:tc>
          <w:tcPr>
            <w:tcW w:w="3040" w:type="pct"/>
            <w:gridSpan w:val="2"/>
            <w:tcBorders>
              <w:right w:val="single" w:sz="4" w:space="0" w:color="FFFFFF" w:themeColor="background1"/>
            </w:tcBorders>
            <w:vAlign w:val="center"/>
          </w:tcPr>
          <w:p w14:paraId="29076A2B" w14:textId="76E60E91" w:rsidR="00F13F08" w:rsidRPr="00ED2071" w:rsidRDefault="00F13F08" w:rsidP="004C5DB1">
            <w:pPr>
              <w:jc w:val="center"/>
              <w:rPr>
                <w:rFonts w:ascii="Arial Narrow" w:hAnsi="Arial Narrow"/>
                <w:i/>
                <w:iCs/>
              </w:rPr>
            </w:pPr>
            <w:r>
              <w:rPr>
                <w:rFonts w:ascii="Arial Narrow" w:hAnsi="Arial Narrow"/>
                <w:i/>
                <w:iCs/>
              </w:rPr>
              <w:t>Total, capítulo 1</w:t>
            </w:r>
          </w:p>
        </w:tc>
        <w:tc>
          <w:tcPr>
            <w:tcW w:w="1960" w:type="pct"/>
            <w:gridSpan w:val="5"/>
            <w:tcBorders>
              <w:left w:val="single" w:sz="4" w:space="0" w:color="FFFFFF" w:themeColor="background1"/>
            </w:tcBorders>
            <w:vAlign w:val="center"/>
          </w:tcPr>
          <w:p w14:paraId="1C80C213" w14:textId="77777777" w:rsidR="00F13F08" w:rsidRPr="00ED2071" w:rsidRDefault="00F13F08" w:rsidP="004C5DB1">
            <w:pPr>
              <w:jc w:val="right"/>
              <w:rPr>
                <w:rFonts w:ascii="Arial Narrow" w:hAnsi="Arial Narrow"/>
                <w:bCs/>
                <w:i/>
                <w:iCs/>
                <w:sz w:val="18"/>
                <w:szCs w:val="18"/>
                <w:highlight w:val="yellow"/>
              </w:rPr>
            </w:pPr>
          </w:p>
        </w:tc>
      </w:tr>
      <w:tr w:rsidR="00F13F08" w:rsidRPr="00ED2071" w14:paraId="4266A5F2" w14:textId="77777777" w:rsidTr="43AECC62">
        <w:trPr>
          <w:trHeight w:val="288"/>
        </w:trPr>
        <w:tc>
          <w:tcPr>
            <w:tcW w:w="290" w:type="pct"/>
            <w:shd w:val="clear" w:color="auto" w:fill="BFBFBF" w:themeFill="background1" w:themeFillShade="BF"/>
            <w:vAlign w:val="center"/>
          </w:tcPr>
          <w:p w14:paraId="6DE11D24" w14:textId="6A38E631" w:rsidR="00F13F08" w:rsidRPr="00ED2071" w:rsidRDefault="00F13F08" w:rsidP="004C5DB1">
            <w:pPr>
              <w:jc w:val="right"/>
              <w:rPr>
                <w:rFonts w:ascii="Arial Narrow" w:hAnsi="Arial Narrow"/>
                <w:b/>
                <w:sz w:val="20"/>
                <w:szCs w:val="20"/>
              </w:rPr>
            </w:pPr>
            <w:r>
              <w:rPr>
                <w:rFonts w:ascii="Arial Narrow" w:hAnsi="Arial Narrow"/>
                <w:b/>
                <w:sz w:val="20"/>
                <w:szCs w:val="20"/>
              </w:rPr>
              <w:t>2</w:t>
            </w:r>
          </w:p>
        </w:tc>
        <w:tc>
          <w:tcPr>
            <w:tcW w:w="4710" w:type="pct"/>
            <w:gridSpan w:val="6"/>
            <w:shd w:val="clear" w:color="auto" w:fill="BFBFBF" w:themeFill="background1" w:themeFillShade="BF"/>
            <w:vAlign w:val="center"/>
          </w:tcPr>
          <w:p w14:paraId="7027D015" w14:textId="5A6FDC09" w:rsidR="00F13F08" w:rsidRPr="00ED2071" w:rsidRDefault="00F13F08" w:rsidP="004C5DB1">
            <w:pPr>
              <w:rPr>
                <w:rFonts w:ascii="Arial Narrow" w:hAnsi="Arial Narrow"/>
                <w:b/>
                <w:bCs/>
                <w:sz w:val="20"/>
                <w:szCs w:val="20"/>
              </w:rPr>
            </w:pPr>
            <w:r w:rsidRPr="00C047D6">
              <w:rPr>
                <w:rFonts w:ascii="Arial Narrow" w:hAnsi="Arial Narrow"/>
                <w:b/>
                <w:sz w:val="20"/>
                <w:szCs w:val="20"/>
              </w:rPr>
              <w:t>Formación técnica y acompañamiento durante el período de garantía</w:t>
            </w:r>
          </w:p>
        </w:tc>
      </w:tr>
      <w:tr w:rsidR="00F13F08" w:rsidRPr="00ED2071" w14:paraId="11A25D63" w14:textId="77777777" w:rsidTr="43AECC62">
        <w:trPr>
          <w:trHeight w:val="20"/>
        </w:trPr>
        <w:tc>
          <w:tcPr>
            <w:tcW w:w="290" w:type="pct"/>
            <w:vAlign w:val="center"/>
          </w:tcPr>
          <w:p w14:paraId="76F9198A" w14:textId="74585B72" w:rsidR="00F13F08" w:rsidRPr="00ED2071" w:rsidRDefault="00F13F08" w:rsidP="004C5DB1">
            <w:pPr>
              <w:jc w:val="right"/>
              <w:rPr>
                <w:rFonts w:ascii="Arial Narrow" w:hAnsi="Arial Narrow"/>
                <w:sz w:val="18"/>
                <w:szCs w:val="18"/>
              </w:rPr>
            </w:pPr>
            <w:r>
              <w:rPr>
                <w:rFonts w:ascii="Arial Narrow" w:hAnsi="Arial Narrow"/>
                <w:sz w:val="18"/>
                <w:szCs w:val="18"/>
              </w:rPr>
              <w:t>2</w:t>
            </w:r>
            <w:r w:rsidRPr="00F902D4">
              <w:rPr>
                <w:rFonts w:ascii="Arial Narrow" w:hAnsi="Arial Narrow"/>
                <w:sz w:val="18"/>
                <w:szCs w:val="18"/>
              </w:rPr>
              <w:t>.1 </w:t>
            </w:r>
          </w:p>
        </w:tc>
        <w:tc>
          <w:tcPr>
            <w:tcW w:w="2750" w:type="pct"/>
            <w:vAlign w:val="center"/>
          </w:tcPr>
          <w:p w14:paraId="4D55C129" w14:textId="34E19CAD" w:rsidR="00F13F08" w:rsidRPr="00ED2071" w:rsidRDefault="00F13F08" w:rsidP="004C5DB1">
            <w:pPr>
              <w:rPr>
                <w:rFonts w:ascii="Arial Narrow" w:hAnsi="Arial Narrow"/>
                <w:sz w:val="18"/>
                <w:szCs w:val="18"/>
              </w:rPr>
            </w:pPr>
            <w:r w:rsidRPr="00F902D4">
              <w:rPr>
                <w:rFonts w:ascii="Arial Narrow" w:hAnsi="Arial Narrow"/>
                <w:sz w:val="18"/>
                <w:szCs w:val="18"/>
              </w:rPr>
              <w:t>FORMACIÓN ESPECIALIZADA AL PERSONAL CON RESPECTO AL USO Y FUNCIONAMIENTO DE LOS EQUIPOS INSTALADOS (BOMBAS</w:t>
            </w:r>
            <w:r>
              <w:rPr>
                <w:rFonts w:ascii="Arial Narrow" w:hAnsi="Arial Narrow"/>
                <w:sz w:val="18"/>
                <w:szCs w:val="18"/>
              </w:rPr>
              <w:t>, MOTORES,</w:t>
            </w:r>
            <w:r w:rsidRPr="00F902D4">
              <w:rPr>
                <w:rFonts w:ascii="Arial Narrow" w:hAnsi="Arial Narrow"/>
                <w:sz w:val="18"/>
                <w:szCs w:val="18"/>
              </w:rPr>
              <w:t xml:space="preserve"> ETC.), DEBE INCLUIR TEMAS DE SEGURIDAD INDUSTRIAL, MANTENIMIENTO PREVENTIVO Y CORRECTIVO DE LOS EQUIPOS. FORMACIÓN DE </w:t>
            </w:r>
            <w:r>
              <w:rPr>
                <w:rFonts w:ascii="Arial Narrow" w:hAnsi="Arial Narrow"/>
                <w:sz w:val="18"/>
                <w:szCs w:val="18"/>
              </w:rPr>
              <w:t>1</w:t>
            </w:r>
            <w:r w:rsidRPr="00F902D4">
              <w:rPr>
                <w:rFonts w:ascii="Arial Narrow" w:hAnsi="Arial Narrow"/>
                <w:sz w:val="18"/>
                <w:szCs w:val="18"/>
              </w:rPr>
              <w:t xml:space="preserve"> HORA, </w:t>
            </w:r>
            <w:r w:rsidR="00D97D67">
              <w:rPr>
                <w:rFonts w:ascii="Arial Narrow" w:hAnsi="Arial Narrow"/>
                <w:sz w:val="18"/>
                <w:szCs w:val="18"/>
              </w:rPr>
              <w:t xml:space="preserve">QUE </w:t>
            </w:r>
            <w:r w:rsidR="008D6A9F">
              <w:rPr>
                <w:rFonts w:ascii="Arial Narrow" w:hAnsi="Arial Narrow"/>
                <w:sz w:val="18"/>
                <w:szCs w:val="18"/>
              </w:rPr>
              <w:t xml:space="preserve">SERAN </w:t>
            </w:r>
            <w:r w:rsidR="008D6A9F" w:rsidRPr="00F902D4">
              <w:rPr>
                <w:rFonts w:ascii="Arial Narrow" w:hAnsi="Arial Narrow"/>
                <w:sz w:val="18"/>
                <w:szCs w:val="18"/>
              </w:rPr>
              <w:t>DISTRIBUIDAS</w:t>
            </w:r>
            <w:r w:rsidRPr="00F902D4">
              <w:rPr>
                <w:rFonts w:ascii="Arial Narrow" w:hAnsi="Arial Narrow"/>
                <w:sz w:val="18"/>
                <w:szCs w:val="18"/>
              </w:rPr>
              <w:t xml:space="preserve"> EN </w:t>
            </w:r>
            <w:r w:rsidR="00D97D67" w:rsidRPr="00F902D4">
              <w:rPr>
                <w:rFonts w:ascii="Arial Narrow" w:hAnsi="Arial Narrow"/>
                <w:sz w:val="18"/>
                <w:szCs w:val="18"/>
              </w:rPr>
              <w:t>DOS SESION</w:t>
            </w:r>
            <w:r w:rsidR="00D97D67">
              <w:rPr>
                <w:rFonts w:ascii="Arial Narrow" w:hAnsi="Arial Narrow"/>
                <w:sz w:val="18"/>
                <w:szCs w:val="18"/>
              </w:rPr>
              <w:t xml:space="preserve">ES UNA </w:t>
            </w:r>
            <w:r w:rsidR="00E722CB">
              <w:rPr>
                <w:rFonts w:ascii="Arial Narrow" w:hAnsi="Arial Narrow"/>
                <w:sz w:val="18"/>
                <w:szCs w:val="18"/>
              </w:rPr>
              <w:t xml:space="preserve">EN LA PUESTA Y MARCHA DE LOS EQUIPOS </w:t>
            </w:r>
            <w:r w:rsidR="00D97D67">
              <w:rPr>
                <w:rFonts w:ascii="Arial Narrow" w:hAnsi="Arial Narrow"/>
                <w:sz w:val="18"/>
                <w:szCs w:val="18"/>
              </w:rPr>
              <w:t xml:space="preserve">Y OTRA A </w:t>
            </w:r>
            <w:r w:rsidRPr="00F902D4">
              <w:rPr>
                <w:rFonts w:ascii="Arial Narrow" w:hAnsi="Arial Narrow"/>
                <w:sz w:val="18"/>
                <w:szCs w:val="18"/>
              </w:rPr>
              <w:t>FINALIZAR LA GARANTÍA. </w:t>
            </w:r>
          </w:p>
        </w:tc>
        <w:tc>
          <w:tcPr>
            <w:tcW w:w="333" w:type="pct"/>
          </w:tcPr>
          <w:p w14:paraId="6DE02FD0" w14:textId="493BA21D" w:rsidR="00F13F08" w:rsidRPr="00ED2071" w:rsidRDefault="00F13F08" w:rsidP="004C5DB1">
            <w:pPr>
              <w:jc w:val="center"/>
              <w:rPr>
                <w:rFonts w:ascii="Arial Narrow" w:hAnsi="Arial Narrow"/>
                <w:sz w:val="18"/>
                <w:szCs w:val="18"/>
              </w:rPr>
            </w:pPr>
            <w:r w:rsidRPr="0004374C">
              <w:rPr>
                <w:rFonts w:ascii="Arial Narrow" w:hAnsi="Arial Narrow"/>
                <w:sz w:val="18"/>
                <w:szCs w:val="18"/>
              </w:rPr>
              <w:t>UND</w:t>
            </w:r>
          </w:p>
        </w:tc>
        <w:tc>
          <w:tcPr>
            <w:tcW w:w="376" w:type="pct"/>
            <w:vAlign w:val="center"/>
          </w:tcPr>
          <w:p w14:paraId="4C972A4F" w14:textId="574E555D" w:rsidR="00F13F08" w:rsidRPr="00ED2071" w:rsidRDefault="00F13F08" w:rsidP="004C5DB1">
            <w:pPr>
              <w:jc w:val="center"/>
              <w:rPr>
                <w:rFonts w:ascii="Arial Narrow" w:hAnsi="Arial Narrow"/>
                <w:sz w:val="18"/>
                <w:szCs w:val="18"/>
              </w:rPr>
            </w:pPr>
            <w:r w:rsidRPr="00F902D4">
              <w:rPr>
                <w:rFonts w:ascii="Arial Narrow" w:hAnsi="Arial Narrow"/>
                <w:sz w:val="18"/>
                <w:szCs w:val="18"/>
              </w:rPr>
              <w:t>1 </w:t>
            </w:r>
          </w:p>
        </w:tc>
        <w:tc>
          <w:tcPr>
            <w:tcW w:w="417" w:type="pct"/>
            <w:vAlign w:val="center"/>
          </w:tcPr>
          <w:p w14:paraId="5E3EFA54" w14:textId="732DC299" w:rsidR="00F13F08" w:rsidRPr="00ED2071" w:rsidRDefault="00F13F08" w:rsidP="004C5DB1">
            <w:pPr>
              <w:jc w:val="right"/>
              <w:rPr>
                <w:rFonts w:ascii="Arial Narrow" w:hAnsi="Arial Narrow"/>
                <w:sz w:val="18"/>
                <w:szCs w:val="18"/>
              </w:rPr>
            </w:pPr>
            <w:r w:rsidRPr="00F902D4">
              <w:rPr>
                <w:rFonts w:ascii="Arial Narrow" w:hAnsi="Arial Narrow"/>
                <w:sz w:val="18"/>
                <w:szCs w:val="18"/>
              </w:rPr>
              <w:t> </w:t>
            </w:r>
          </w:p>
        </w:tc>
        <w:tc>
          <w:tcPr>
            <w:tcW w:w="375" w:type="pct"/>
            <w:vAlign w:val="center"/>
          </w:tcPr>
          <w:p w14:paraId="31165C5B" w14:textId="3D8F646A" w:rsidR="00F13F08" w:rsidRPr="00ED2071" w:rsidRDefault="00F13F08" w:rsidP="004C5DB1">
            <w:pPr>
              <w:jc w:val="right"/>
              <w:rPr>
                <w:rFonts w:ascii="Arial Narrow" w:hAnsi="Arial Narrow"/>
                <w:sz w:val="18"/>
                <w:szCs w:val="18"/>
              </w:rPr>
            </w:pPr>
            <w:r w:rsidRPr="00F902D4">
              <w:rPr>
                <w:rFonts w:ascii="Arial Narrow" w:hAnsi="Arial Narrow"/>
                <w:sz w:val="18"/>
                <w:szCs w:val="18"/>
              </w:rPr>
              <w:t> </w:t>
            </w:r>
          </w:p>
        </w:tc>
        <w:tc>
          <w:tcPr>
            <w:tcW w:w="459" w:type="pct"/>
            <w:vAlign w:val="center"/>
          </w:tcPr>
          <w:p w14:paraId="41E1E1DB" w14:textId="410C01A9" w:rsidR="00F13F08" w:rsidRPr="00ED2071" w:rsidRDefault="00F13F08" w:rsidP="006539A5">
            <w:pPr>
              <w:rPr>
                <w:rFonts w:ascii="Arial Narrow" w:hAnsi="Arial Narrow"/>
                <w:sz w:val="18"/>
                <w:szCs w:val="18"/>
              </w:rPr>
            </w:pPr>
            <w:r w:rsidRPr="00F902D4">
              <w:rPr>
                <w:rFonts w:ascii="Arial Narrow" w:hAnsi="Arial Narrow"/>
                <w:sz w:val="18"/>
                <w:szCs w:val="18"/>
              </w:rPr>
              <w:t>U429469 </w:t>
            </w:r>
          </w:p>
        </w:tc>
      </w:tr>
      <w:tr w:rsidR="00F13F08" w:rsidRPr="00ED2071" w14:paraId="3C8DED04" w14:textId="77777777" w:rsidTr="43AECC62">
        <w:trPr>
          <w:trHeight w:val="20"/>
        </w:trPr>
        <w:tc>
          <w:tcPr>
            <w:tcW w:w="290" w:type="pct"/>
            <w:vAlign w:val="center"/>
          </w:tcPr>
          <w:p w14:paraId="13609591" w14:textId="5E06E1C5" w:rsidR="00F13F08" w:rsidRPr="00ED2071" w:rsidRDefault="00F13F08" w:rsidP="004C5DB1">
            <w:pPr>
              <w:jc w:val="right"/>
              <w:rPr>
                <w:rFonts w:ascii="Arial Narrow" w:hAnsi="Arial Narrow"/>
                <w:sz w:val="18"/>
                <w:szCs w:val="18"/>
              </w:rPr>
            </w:pPr>
            <w:r>
              <w:rPr>
                <w:rFonts w:ascii="Arial Narrow" w:hAnsi="Arial Narrow"/>
                <w:sz w:val="18"/>
                <w:szCs w:val="18"/>
              </w:rPr>
              <w:t>2</w:t>
            </w:r>
            <w:r w:rsidRPr="00F902D4">
              <w:rPr>
                <w:rFonts w:ascii="Arial Narrow" w:hAnsi="Arial Narrow"/>
                <w:sz w:val="18"/>
                <w:szCs w:val="18"/>
              </w:rPr>
              <w:t>.</w:t>
            </w:r>
            <w:r w:rsidR="00E722CB">
              <w:rPr>
                <w:rFonts w:ascii="Arial Narrow" w:hAnsi="Arial Narrow"/>
                <w:sz w:val="18"/>
                <w:szCs w:val="18"/>
              </w:rPr>
              <w:t>2</w:t>
            </w:r>
          </w:p>
        </w:tc>
        <w:tc>
          <w:tcPr>
            <w:tcW w:w="2750" w:type="pct"/>
            <w:vAlign w:val="center"/>
          </w:tcPr>
          <w:p w14:paraId="7B569FDB" w14:textId="5EE01AEA" w:rsidR="00F13F08" w:rsidRPr="00ED2071" w:rsidRDefault="00F13F08" w:rsidP="004C5DB1">
            <w:pPr>
              <w:rPr>
                <w:rFonts w:ascii="Arial Narrow" w:hAnsi="Arial Narrow"/>
                <w:sz w:val="18"/>
                <w:szCs w:val="18"/>
              </w:rPr>
            </w:pPr>
            <w:r w:rsidRPr="00F902D4">
              <w:rPr>
                <w:rFonts w:ascii="Arial Narrow" w:hAnsi="Arial Narrow"/>
                <w:sz w:val="18"/>
                <w:szCs w:val="18"/>
              </w:rPr>
              <w:t xml:space="preserve">INSTALACIÓN DE SEÑALÉTICA DE LAS INSTALACIONES, INDICANDO EQUIPOS DE BOMBEO, RIESGO ELÉCTRICO, ETC, INSTALACIÓN DE CARTELERA ACRÍLICA CON EL PROCEDIMIENTO DE ARRANQUE Y PARADA DE LOS EQUIPOS DIMENSIONES 1MX1M. </w:t>
            </w:r>
          </w:p>
        </w:tc>
        <w:tc>
          <w:tcPr>
            <w:tcW w:w="333" w:type="pct"/>
          </w:tcPr>
          <w:p w14:paraId="453FA000" w14:textId="2421E39E" w:rsidR="00F13F08" w:rsidRPr="00ED2071" w:rsidRDefault="00F13F08" w:rsidP="004C5DB1">
            <w:pPr>
              <w:jc w:val="center"/>
              <w:rPr>
                <w:rFonts w:ascii="Arial Narrow" w:hAnsi="Arial Narrow"/>
                <w:sz w:val="18"/>
                <w:szCs w:val="18"/>
              </w:rPr>
            </w:pPr>
            <w:r w:rsidRPr="0004374C">
              <w:rPr>
                <w:rFonts w:ascii="Arial Narrow" w:hAnsi="Arial Narrow"/>
                <w:sz w:val="18"/>
                <w:szCs w:val="18"/>
              </w:rPr>
              <w:t>UND</w:t>
            </w:r>
            <w:r w:rsidRPr="00F902D4">
              <w:rPr>
                <w:rFonts w:ascii="Arial Narrow" w:hAnsi="Arial Narrow"/>
                <w:sz w:val="18"/>
                <w:szCs w:val="18"/>
              </w:rPr>
              <w:t>. </w:t>
            </w:r>
          </w:p>
        </w:tc>
        <w:tc>
          <w:tcPr>
            <w:tcW w:w="376" w:type="pct"/>
            <w:vAlign w:val="center"/>
          </w:tcPr>
          <w:p w14:paraId="34E9FB30" w14:textId="7E9B53A0" w:rsidR="00F13F08" w:rsidRPr="00ED2071" w:rsidRDefault="00F13F08" w:rsidP="004C5DB1">
            <w:pPr>
              <w:jc w:val="center"/>
              <w:rPr>
                <w:rFonts w:ascii="Arial Narrow" w:hAnsi="Arial Narrow"/>
                <w:sz w:val="18"/>
                <w:szCs w:val="18"/>
              </w:rPr>
            </w:pPr>
            <w:r w:rsidRPr="00F902D4">
              <w:rPr>
                <w:rFonts w:ascii="Arial Narrow" w:hAnsi="Arial Narrow"/>
                <w:sz w:val="18"/>
                <w:szCs w:val="18"/>
              </w:rPr>
              <w:t>1 </w:t>
            </w:r>
          </w:p>
        </w:tc>
        <w:tc>
          <w:tcPr>
            <w:tcW w:w="417" w:type="pct"/>
            <w:vAlign w:val="center"/>
          </w:tcPr>
          <w:p w14:paraId="0F563C74" w14:textId="27E414D1" w:rsidR="00F13F08" w:rsidRPr="00ED2071" w:rsidRDefault="00F13F08" w:rsidP="004C5DB1">
            <w:pPr>
              <w:jc w:val="right"/>
              <w:rPr>
                <w:rFonts w:ascii="Arial Narrow" w:hAnsi="Arial Narrow"/>
                <w:sz w:val="18"/>
                <w:szCs w:val="18"/>
              </w:rPr>
            </w:pPr>
            <w:r w:rsidRPr="00F902D4">
              <w:rPr>
                <w:rFonts w:ascii="Arial Narrow" w:hAnsi="Arial Narrow"/>
                <w:sz w:val="18"/>
                <w:szCs w:val="18"/>
              </w:rPr>
              <w:t> </w:t>
            </w:r>
          </w:p>
        </w:tc>
        <w:tc>
          <w:tcPr>
            <w:tcW w:w="375" w:type="pct"/>
            <w:vAlign w:val="center"/>
          </w:tcPr>
          <w:p w14:paraId="7A59E3B6" w14:textId="73FF5AC8" w:rsidR="00F13F08" w:rsidRPr="00ED2071" w:rsidRDefault="00F13F08" w:rsidP="004C5DB1">
            <w:pPr>
              <w:jc w:val="right"/>
              <w:rPr>
                <w:rFonts w:ascii="Arial Narrow" w:hAnsi="Arial Narrow"/>
                <w:sz w:val="18"/>
                <w:szCs w:val="18"/>
              </w:rPr>
            </w:pPr>
            <w:r w:rsidRPr="00F902D4">
              <w:rPr>
                <w:rFonts w:ascii="Arial Narrow" w:hAnsi="Arial Narrow"/>
                <w:sz w:val="18"/>
                <w:szCs w:val="18"/>
              </w:rPr>
              <w:t> </w:t>
            </w:r>
          </w:p>
        </w:tc>
        <w:tc>
          <w:tcPr>
            <w:tcW w:w="459" w:type="pct"/>
            <w:vAlign w:val="center"/>
          </w:tcPr>
          <w:p w14:paraId="6581B872" w14:textId="264AA817" w:rsidR="00F13F08" w:rsidRPr="00ED2071" w:rsidRDefault="00F13F08" w:rsidP="006539A5">
            <w:pPr>
              <w:rPr>
                <w:rFonts w:ascii="Arial Narrow" w:hAnsi="Arial Narrow"/>
                <w:sz w:val="18"/>
                <w:szCs w:val="18"/>
              </w:rPr>
            </w:pPr>
            <w:r w:rsidRPr="00F902D4">
              <w:rPr>
                <w:rFonts w:ascii="Arial Narrow" w:hAnsi="Arial Narrow"/>
                <w:sz w:val="18"/>
                <w:szCs w:val="18"/>
              </w:rPr>
              <w:t>U429469 </w:t>
            </w:r>
          </w:p>
        </w:tc>
      </w:tr>
      <w:tr w:rsidR="00F13F08" w:rsidRPr="00ED2071" w14:paraId="21157912" w14:textId="77777777" w:rsidTr="43AECC62">
        <w:trPr>
          <w:trHeight w:val="20"/>
        </w:trPr>
        <w:tc>
          <w:tcPr>
            <w:tcW w:w="5000" w:type="pct"/>
            <w:gridSpan w:val="7"/>
            <w:vAlign w:val="center"/>
          </w:tcPr>
          <w:p w14:paraId="4A1EF7CE" w14:textId="64A90FA2" w:rsidR="00F13F08" w:rsidRPr="00ED2071" w:rsidRDefault="00F13F08" w:rsidP="004C5DB1">
            <w:pPr>
              <w:jc w:val="left"/>
              <w:rPr>
                <w:rFonts w:ascii="Arial Narrow" w:hAnsi="Arial Narrow"/>
                <w:sz w:val="18"/>
                <w:szCs w:val="18"/>
              </w:rPr>
            </w:pPr>
            <w:r>
              <w:rPr>
                <w:rFonts w:ascii="Arial Narrow" w:hAnsi="Arial Narrow"/>
                <w:i/>
                <w:iCs/>
              </w:rPr>
              <w:t xml:space="preserve">                                   Total, capítulo 2</w:t>
            </w:r>
          </w:p>
        </w:tc>
      </w:tr>
      <w:tr w:rsidR="00F13F08" w:rsidRPr="00843D86" w14:paraId="3D45AD67" w14:textId="77777777" w:rsidTr="43AECC62">
        <w:trPr>
          <w:trHeight w:val="288"/>
        </w:trPr>
        <w:tc>
          <w:tcPr>
            <w:tcW w:w="290" w:type="pct"/>
            <w:shd w:val="clear" w:color="auto" w:fill="BFBFBF" w:themeFill="background1" w:themeFillShade="BF"/>
            <w:vAlign w:val="center"/>
          </w:tcPr>
          <w:p w14:paraId="74E45BCE" w14:textId="3D77E1CE" w:rsidR="00F13F08" w:rsidRPr="00ED2071" w:rsidRDefault="00E722CB" w:rsidP="004C5DB1">
            <w:pPr>
              <w:jc w:val="right"/>
              <w:rPr>
                <w:rFonts w:ascii="Arial Narrow" w:hAnsi="Arial Narrow"/>
                <w:b/>
                <w:sz w:val="20"/>
                <w:szCs w:val="20"/>
              </w:rPr>
            </w:pPr>
            <w:r>
              <w:rPr>
                <w:rFonts w:ascii="Arial Narrow" w:hAnsi="Arial Narrow"/>
                <w:b/>
                <w:sz w:val="20"/>
                <w:szCs w:val="20"/>
              </w:rPr>
              <w:t>3</w:t>
            </w:r>
          </w:p>
        </w:tc>
        <w:tc>
          <w:tcPr>
            <w:tcW w:w="4710" w:type="pct"/>
            <w:gridSpan w:val="6"/>
            <w:shd w:val="clear" w:color="auto" w:fill="BFBFBF" w:themeFill="background1" w:themeFillShade="BF"/>
            <w:vAlign w:val="center"/>
          </w:tcPr>
          <w:p w14:paraId="77A2D802" w14:textId="288FC76B" w:rsidR="00F13F08" w:rsidRPr="00843D86" w:rsidRDefault="00F13F08" w:rsidP="004C5DB1">
            <w:pPr>
              <w:rPr>
                <w:rFonts w:ascii="Arial Narrow" w:hAnsi="Arial Narrow"/>
                <w:b/>
                <w:sz w:val="20"/>
                <w:szCs w:val="20"/>
              </w:rPr>
            </w:pPr>
            <w:r>
              <w:rPr>
                <w:rFonts w:ascii="Arial Narrow" w:hAnsi="Arial Narrow"/>
                <w:b/>
                <w:sz w:val="20"/>
                <w:szCs w:val="20"/>
              </w:rPr>
              <w:t>Contingencia</w:t>
            </w:r>
          </w:p>
        </w:tc>
      </w:tr>
      <w:tr w:rsidR="00F13F08" w:rsidRPr="00ED2071" w14:paraId="6CE164E6" w14:textId="77777777" w:rsidTr="43AECC62">
        <w:trPr>
          <w:trHeight w:val="20"/>
        </w:trPr>
        <w:tc>
          <w:tcPr>
            <w:tcW w:w="290" w:type="pct"/>
            <w:vAlign w:val="center"/>
          </w:tcPr>
          <w:p w14:paraId="351A18D1" w14:textId="7740C9DB" w:rsidR="00F13F08" w:rsidRPr="00ED2071" w:rsidRDefault="00E722CB" w:rsidP="00F13F08">
            <w:pPr>
              <w:jc w:val="right"/>
              <w:rPr>
                <w:rFonts w:ascii="Arial Narrow" w:hAnsi="Arial Narrow"/>
                <w:sz w:val="18"/>
                <w:szCs w:val="18"/>
              </w:rPr>
            </w:pPr>
            <w:r>
              <w:rPr>
                <w:rFonts w:ascii="Arial Narrow" w:hAnsi="Arial Narrow"/>
                <w:sz w:val="18"/>
                <w:szCs w:val="18"/>
              </w:rPr>
              <w:t>3.1</w:t>
            </w:r>
          </w:p>
        </w:tc>
        <w:tc>
          <w:tcPr>
            <w:tcW w:w="2750" w:type="pct"/>
            <w:vAlign w:val="center"/>
          </w:tcPr>
          <w:p w14:paraId="674C4D19" w14:textId="2D4BCB0B" w:rsidR="00F13F08" w:rsidRPr="00665830" w:rsidRDefault="00F13F08" w:rsidP="00F13F08">
            <w:pPr>
              <w:rPr>
                <w:rFonts w:ascii="Arial Narrow" w:hAnsi="Arial Narrow"/>
                <w:color w:val="808080" w:themeColor="background1" w:themeShade="80"/>
                <w:sz w:val="18"/>
                <w:szCs w:val="18"/>
                <w:highlight w:val="yellow"/>
              </w:rPr>
            </w:pPr>
            <w:r w:rsidRPr="005F5C56">
              <w:rPr>
                <w:rFonts w:ascii="Arial Narrow" w:hAnsi="Arial Narrow"/>
                <w:sz w:val="18"/>
                <w:szCs w:val="18"/>
              </w:rPr>
              <w:t>PARTIDA PARA IMPREVISTOS Y CONTINGENCIAS. EL ABONO DE ESTA PARTIDA ESTÁ SUJETO A LA JUSTIFICACIÓN Y APROBACIÓN PREVIA DEL COSTO REAL DE LA UNIDAD RELACIONADA CON LA CONTINGENCIA, Y REQUIERE LA APROBACIÓN DE UNICEF ANTES DE SU EJECUCIÓN. EN CASO CONTRARIO, NO ESTARÁ JUSTIFICADO SU ABONO.</w:t>
            </w:r>
            <w:r w:rsidRPr="7CC585C0">
              <w:rPr>
                <w:rFonts w:ascii="Arial Narrow" w:hAnsi="Arial Narrow"/>
                <w:color w:val="808080" w:themeColor="background1" w:themeShade="80"/>
                <w:sz w:val="18"/>
                <w:szCs w:val="18"/>
              </w:rPr>
              <w:t xml:space="preserve"> </w:t>
            </w:r>
          </w:p>
        </w:tc>
        <w:tc>
          <w:tcPr>
            <w:tcW w:w="333" w:type="pct"/>
          </w:tcPr>
          <w:p w14:paraId="1FDD0721" w14:textId="77777777" w:rsidR="00F13F08" w:rsidRDefault="00F13F08" w:rsidP="00F13F08">
            <w:pPr>
              <w:jc w:val="center"/>
              <w:rPr>
                <w:rFonts w:cstheme="minorHAnsi"/>
                <w:sz w:val="20"/>
                <w:szCs w:val="20"/>
                <w:lang w:val="es-VE"/>
              </w:rPr>
            </w:pPr>
          </w:p>
          <w:p w14:paraId="516FC36E" w14:textId="5AFAA1FF" w:rsidR="00F13F08" w:rsidRDefault="00F13F08" w:rsidP="00F13F08">
            <w:pPr>
              <w:jc w:val="center"/>
              <w:rPr>
                <w:rFonts w:ascii="Arial Narrow" w:hAnsi="Arial Narrow"/>
                <w:sz w:val="18"/>
                <w:szCs w:val="18"/>
              </w:rPr>
            </w:pPr>
            <w:r w:rsidRPr="0004374C">
              <w:rPr>
                <w:rFonts w:ascii="Arial Narrow" w:hAnsi="Arial Narrow"/>
                <w:sz w:val="18"/>
                <w:szCs w:val="18"/>
              </w:rPr>
              <w:t>UND</w:t>
            </w:r>
          </w:p>
          <w:p w14:paraId="03A5A9DD" w14:textId="77777777" w:rsidR="00F13F08" w:rsidRDefault="00F13F08" w:rsidP="00F13F08">
            <w:pPr>
              <w:jc w:val="center"/>
              <w:rPr>
                <w:rFonts w:cstheme="minorHAnsi"/>
                <w:sz w:val="20"/>
                <w:szCs w:val="20"/>
                <w:lang w:val="es-VE"/>
              </w:rPr>
            </w:pPr>
          </w:p>
          <w:p w14:paraId="7536A866" w14:textId="5C25A693" w:rsidR="00F13F08" w:rsidRPr="00665830" w:rsidRDefault="00F13F08" w:rsidP="00F13F08">
            <w:pPr>
              <w:jc w:val="center"/>
              <w:rPr>
                <w:rFonts w:cstheme="minorHAnsi"/>
                <w:sz w:val="20"/>
                <w:szCs w:val="20"/>
                <w:lang w:val="es-VE"/>
              </w:rPr>
            </w:pPr>
          </w:p>
        </w:tc>
        <w:tc>
          <w:tcPr>
            <w:tcW w:w="376" w:type="pct"/>
          </w:tcPr>
          <w:p w14:paraId="26BB3A7F" w14:textId="4FB93060" w:rsidR="00F13F08" w:rsidRDefault="00F13F08" w:rsidP="00F13F08">
            <w:pPr>
              <w:jc w:val="center"/>
              <w:rPr>
                <w:rFonts w:cstheme="minorHAnsi"/>
                <w:sz w:val="20"/>
                <w:szCs w:val="20"/>
                <w:lang w:val="es-VE"/>
              </w:rPr>
            </w:pPr>
          </w:p>
          <w:p w14:paraId="4CE7359C" w14:textId="0E81A261" w:rsidR="00F13F08" w:rsidRPr="00665830" w:rsidRDefault="00F13F08" w:rsidP="00F13F08">
            <w:pPr>
              <w:jc w:val="center"/>
              <w:rPr>
                <w:rFonts w:cstheme="minorHAnsi"/>
                <w:sz w:val="20"/>
                <w:szCs w:val="20"/>
                <w:lang w:val="es-VE"/>
              </w:rPr>
            </w:pPr>
            <w:r>
              <w:rPr>
                <w:rFonts w:cstheme="minorHAnsi"/>
                <w:sz w:val="20"/>
                <w:szCs w:val="20"/>
                <w:lang w:val="es-VE"/>
              </w:rPr>
              <w:t>1</w:t>
            </w:r>
          </w:p>
        </w:tc>
        <w:tc>
          <w:tcPr>
            <w:tcW w:w="417" w:type="pct"/>
            <w:vAlign w:val="center"/>
          </w:tcPr>
          <w:p w14:paraId="5D007285" w14:textId="00339787" w:rsidR="00F13F08" w:rsidRPr="00665830" w:rsidRDefault="00F13F08" w:rsidP="00F13F08">
            <w:pPr>
              <w:rPr>
                <w:rFonts w:cstheme="minorHAnsi"/>
                <w:sz w:val="20"/>
                <w:szCs w:val="20"/>
                <w:lang w:val="es-VE"/>
              </w:rPr>
            </w:pPr>
            <w:r>
              <w:rPr>
                <w:rFonts w:cstheme="minorHAnsi"/>
                <w:sz w:val="20"/>
                <w:szCs w:val="20"/>
                <w:lang w:val="es-VE"/>
              </w:rPr>
              <w:t xml:space="preserve">10% </w:t>
            </w:r>
            <w:r>
              <w:rPr>
                <w:rFonts w:cs="Calibri"/>
                <w:sz w:val="20"/>
                <w:szCs w:val="20"/>
                <w:lang w:val="es-VE"/>
              </w:rPr>
              <w:t>∑</w:t>
            </w:r>
            <w:r>
              <w:rPr>
                <w:rFonts w:cstheme="minorHAnsi"/>
                <w:sz w:val="20"/>
                <w:szCs w:val="20"/>
                <w:lang w:val="es-VE"/>
              </w:rPr>
              <w:t xml:space="preserve"> del monto Total</w:t>
            </w:r>
          </w:p>
        </w:tc>
        <w:tc>
          <w:tcPr>
            <w:tcW w:w="375" w:type="pct"/>
            <w:vAlign w:val="center"/>
          </w:tcPr>
          <w:p w14:paraId="753631C7" w14:textId="3B7E53D0" w:rsidR="00F13F08" w:rsidRPr="00665830" w:rsidRDefault="00F13F08" w:rsidP="00F13F08">
            <w:pPr>
              <w:rPr>
                <w:rFonts w:cstheme="minorHAnsi"/>
                <w:sz w:val="20"/>
                <w:szCs w:val="20"/>
                <w:lang w:val="es-VE"/>
              </w:rPr>
            </w:pPr>
          </w:p>
        </w:tc>
        <w:tc>
          <w:tcPr>
            <w:tcW w:w="459" w:type="pct"/>
            <w:vAlign w:val="center"/>
          </w:tcPr>
          <w:p w14:paraId="3B209ADA" w14:textId="059A7719" w:rsidR="00F13F08" w:rsidRPr="00665830" w:rsidRDefault="00F13F08" w:rsidP="00F13F08">
            <w:pPr>
              <w:rPr>
                <w:rFonts w:cstheme="minorHAnsi"/>
                <w:sz w:val="20"/>
                <w:szCs w:val="20"/>
                <w:lang w:val="es-VE"/>
              </w:rPr>
            </w:pPr>
            <w:r w:rsidRPr="0004374C">
              <w:rPr>
                <w:rFonts w:ascii="Arial Narrow" w:hAnsi="Arial Narrow"/>
                <w:sz w:val="18"/>
                <w:szCs w:val="18"/>
              </w:rPr>
              <w:t>Z1110304</w:t>
            </w:r>
          </w:p>
        </w:tc>
      </w:tr>
      <w:tr w:rsidR="00F13F08" w:rsidRPr="00ED2071" w14:paraId="3B816BC4" w14:textId="77777777" w:rsidTr="43AECC62">
        <w:trPr>
          <w:trHeight w:val="20"/>
        </w:trPr>
        <w:tc>
          <w:tcPr>
            <w:tcW w:w="3040" w:type="pct"/>
            <w:gridSpan w:val="2"/>
            <w:vAlign w:val="center"/>
          </w:tcPr>
          <w:p w14:paraId="6B3F76D4" w14:textId="6064FFBD" w:rsidR="00F13F08" w:rsidRPr="005F5C56" w:rsidRDefault="00F13F08" w:rsidP="00F13F08">
            <w:pPr>
              <w:rPr>
                <w:rFonts w:ascii="Arial Narrow" w:hAnsi="Arial Narrow"/>
                <w:sz w:val="18"/>
                <w:szCs w:val="18"/>
              </w:rPr>
            </w:pPr>
            <w:r>
              <w:rPr>
                <w:rFonts w:ascii="Arial Narrow" w:hAnsi="Arial Narrow"/>
                <w:i/>
                <w:iCs/>
              </w:rPr>
              <w:lastRenderedPageBreak/>
              <w:t xml:space="preserve">                               Total, capítulo 4</w:t>
            </w:r>
          </w:p>
        </w:tc>
        <w:tc>
          <w:tcPr>
            <w:tcW w:w="1960" w:type="pct"/>
            <w:gridSpan w:val="5"/>
          </w:tcPr>
          <w:p w14:paraId="00864E95" w14:textId="77777777" w:rsidR="00F13F08" w:rsidRPr="0004374C" w:rsidRDefault="00F13F08" w:rsidP="00F13F08">
            <w:pPr>
              <w:rPr>
                <w:rFonts w:ascii="Arial Narrow" w:hAnsi="Arial Narrow"/>
                <w:sz w:val="18"/>
                <w:szCs w:val="18"/>
              </w:rPr>
            </w:pPr>
          </w:p>
        </w:tc>
      </w:tr>
      <w:tr w:rsidR="00F13F08" w:rsidRPr="00ED2071" w14:paraId="1638156A" w14:textId="77777777" w:rsidTr="43AECC62">
        <w:trPr>
          <w:trHeight w:val="20"/>
        </w:trPr>
        <w:tc>
          <w:tcPr>
            <w:tcW w:w="3040" w:type="pct"/>
            <w:gridSpan w:val="2"/>
            <w:vAlign w:val="center"/>
          </w:tcPr>
          <w:p w14:paraId="26C0CF57" w14:textId="5B37FBD7" w:rsidR="00F13F08" w:rsidRPr="005F5C56" w:rsidRDefault="00F13F08" w:rsidP="00F13F08">
            <w:pPr>
              <w:rPr>
                <w:rFonts w:ascii="Arial Narrow" w:hAnsi="Arial Narrow"/>
                <w:sz w:val="18"/>
                <w:szCs w:val="18"/>
              </w:rPr>
            </w:pPr>
            <w:r>
              <w:rPr>
                <w:rFonts w:ascii="Arial Narrow" w:hAnsi="Arial Narrow"/>
                <w:i/>
                <w:iCs/>
              </w:rPr>
              <w:t xml:space="preserve">                               Total, Presupuesto</w:t>
            </w:r>
          </w:p>
        </w:tc>
        <w:tc>
          <w:tcPr>
            <w:tcW w:w="1960" w:type="pct"/>
            <w:gridSpan w:val="5"/>
          </w:tcPr>
          <w:p w14:paraId="13D96659" w14:textId="77777777" w:rsidR="00F13F08" w:rsidRPr="0004374C" w:rsidRDefault="00F13F08" w:rsidP="00F13F08">
            <w:pPr>
              <w:rPr>
                <w:rFonts w:ascii="Arial Narrow" w:hAnsi="Arial Narrow"/>
                <w:sz w:val="18"/>
                <w:szCs w:val="18"/>
              </w:rPr>
            </w:pPr>
          </w:p>
        </w:tc>
      </w:tr>
    </w:tbl>
    <w:p w14:paraId="25CAB967" w14:textId="2182A060" w:rsidR="00134D05" w:rsidRPr="0029176C" w:rsidRDefault="0029176C" w:rsidP="0029176C">
      <w:pPr>
        <w:pStyle w:val="Heading1"/>
        <w:jc w:val="left"/>
        <w:rPr>
          <w:rFonts w:ascii="Calibri Light" w:hAnsi="Calibri Light" w:cs="Calibri Light"/>
          <w:szCs w:val="28"/>
        </w:rPr>
      </w:pPr>
      <w:bookmarkStart w:id="18" w:name="_Toc167784153"/>
      <w:r>
        <w:rPr>
          <w:bCs/>
        </w:rPr>
        <w:t xml:space="preserve">Hospital de isla de </w:t>
      </w:r>
      <w:proofErr w:type="spellStart"/>
      <w:r>
        <w:rPr>
          <w:bCs/>
        </w:rPr>
        <w:t>toas</w:t>
      </w:r>
      <w:bookmarkEnd w:id="18"/>
      <w:proofErr w:type="spellEnd"/>
    </w:p>
    <w:tbl>
      <w:tblPr>
        <w:tblStyle w:val="TableGrid1"/>
        <w:tblW w:w="5325" w:type="pct"/>
        <w:tblLayout w:type="fixed"/>
        <w:tblLook w:val="04A0" w:firstRow="1" w:lastRow="0" w:firstColumn="1" w:lastColumn="0" w:noHBand="0" w:noVBand="1"/>
      </w:tblPr>
      <w:tblGrid>
        <w:gridCol w:w="714"/>
        <w:gridCol w:w="6033"/>
        <w:gridCol w:w="718"/>
        <w:gridCol w:w="721"/>
        <w:gridCol w:w="899"/>
        <w:gridCol w:w="810"/>
        <w:gridCol w:w="991"/>
      </w:tblGrid>
      <w:tr w:rsidR="002B5F88" w:rsidRPr="00ED2071" w14:paraId="271B172A" w14:textId="77777777" w:rsidTr="43AECC62">
        <w:trPr>
          <w:tblHeader/>
        </w:trPr>
        <w:tc>
          <w:tcPr>
            <w:tcW w:w="5000" w:type="pct"/>
            <w:gridSpan w:val="7"/>
            <w:shd w:val="clear" w:color="auto" w:fill="00B0F0"/>
            <w:vAlign w:val="center"/>
          </w:tcPr>
          <w:p w14:paraId="0FE6DF8E" w14:textId="7647333E" w:rsidR="002B5F88" w:rsidRPr="002B5F88" w:rsidRDefault="002B5F88" w:rsidP="00BF7E4A">
            <w:pPr>
              <w:jc w:val="left"/>
              <w:rPr>
                <w:rFonts w:asciiTheme="minorHAnsi" w:hAnsiTheme="minorHAnsi" w:cstheme="minorHAnsi"/>
                <w:b/>
                <w:color w:val="FFFFFF" w:themeColor="background1"/>
                <w:sz w:val="24"/>
                <w:szCs w:val="24"/>
              </w:rPr>
            </w:pPr>
            <w:r w:rsidRPr="002B5F88">
              <w:rPr>
                <w:rFonts w:asciiTheme="minorHAnsi" w:hAnsiTheme="minorHAnsi" w:cstheme="minorHAnsi"/>
                <w:b/>
                <w:color w:val="FFFFFF" w:themeColor="background1"/>
                <w:sz w:val="24"/>
                <w:szCs w:val="24"/>
              </w:rPr>
              <w:t>6.</w:t>
            </w:r>
            <w:r w:rsidR="00241671">
              <w:rPr>
                <w:rFonts w:asciiTheme="minorHAnsi" w:hAnsiTheme="minorHAnsi" w:cstheme="minorHAnsi"/>
                <w:b/>
                <w:color w:val="FFFFFF" w:themeColor="background1"/>
                <w:sz w:val="24"/>
                <w:szCs w:val="24"/>
              </w:rPr>
              <w:t>2</w:t>
            </w:r>
            <w:r w:rsidRPr="002B5F88">
              <w:rPr>
                <w:rFonts w:asciiTheme="minorHAnsi" w:hAnsiTheme="minorHAnsi" w:cstheme="minorHAnsi"/>
                <w:b/>
                <w:color w:val="FFFFFF" w:themeColor="background1"/>
                <w:sz w:val="24"/>
                <w:szCs w:val="24"/>
              </w:rPr>
              <w:t xml:space="preserve"> Hospital de </w:t>
            </w:r>
            <w:r>
              <w:rPr>
                <w:rFonts w:asciiTheme="minorHAnsi" w:hAnsiTheme="minorHAnsi" w:cstheme="minorHAnsi"/>
                <w:b/>
                <w:color w:val="FFFFFF" w:themeColor="background1"/>
                <w:sz w:val="24"/>
                <w:szCs w:val="24"/>
              </w:rPr>
              <w:t>I</w:t>
            </w:r>
            <w:r w:rsidRPr="002B5F88">
              <w:rPr>
                <w:rFonts w:asciiTheme="minorHAnsi" w:hAnsiTheme="minorHAnsi" w:cstheme="minorHAnsi"/>
                <w:b/>
                <w:color w:val="FFFFFF" w:themeColor="background1"/>
                <w:sz w:val="24"/>
                <w:szCs w:val="24"/>
              </w:rPr>
              <w:t xml:space="preserve">sla de </w:t>
            </w:r>
            <w:proofErr w:type="spellStart"/>
            <w:r>
              <w:rPr>
                <w:rFonts w:asciiTheme="minorHAnsi" w:hAnsiTheme="minorHAnsi" w:cstheme="minorHAnsi"/>
                <w:b/>
                <w:color w:val="FFFFFF" w:themeColor="background1"/>
                <w:sz w:val="24"/>
                <w:szCs w:val="24"/>
              </w:rPr>
              <w:t>T</w:t>
            </w:r>
            <w:r w:rsidRPr="002B5F88">
              <w:rPr>
                <w:rFonts w:asciiTheme="minorHAnsi" w:hAnsiTheme="minorHAnsi" w:cstheme="minorHAnsi"/>
                <w:b/>
                <w:color w:val="FFFFFF" w:themeColor="background1"/>
                <w:sz w:val="24"/>
                <w:szCs w:val="24"/>
              </w:rPr>
              <w:t>oas</w:t>
            </w:r>
            <w:proofErr w:type="spellEnd"/>
          </w:p>
        </w:tc>
      </w:tr>
      <w:tr w:rsidR="00BF7E4A" w:rsidRPr="00ED2071" w14:paraId="02B1E51C" w14:textId="77777777" w:rsidTr="43AECC62">
        <w:trPr>
          <w:tblHeader/>
        </w:trPr>
        <w:tc>
          <w:tcPr>
            <w:tcW w:w="5000" w:type="pct"/>
            <w:gridSpan w:val="7"/>
            <w:shd w:val="clear" w:color="auto" w:fill="002060"/>
            <w:vAlign w:val="center"/>
          </w:tcPr>
          <w:p w14:paraId="2DFDF522" w14:textId="294F5509" w:rsidR="00BF7E4A" w:rsidRPr="00ED2071" w:rsidRDefault="00BF7E4A" w:rsidP="00BF7E4A">
            <w:pPr>
              <w:jc w:val="left"/>
              <w:rPr>
                <w:rFonts w:ascii="Arial Narrow" w:hAnsi="Arial Narrow"/>
                <w:b/>
                <w:sz w:val="20"/>
                <w:szCs w:val="20"/>
              </w:rPr>
            </w:pPr>
            <w:r w:rsidRPr="005F039C">
              <w:rPr>
                <w:rFonts w:asciiTheme="minorHAnsi" w:hAnsiTheme="minorHAnsi" w:cstheme="minorHAnsi"/>
                <w:b/>
                <w:color w:val="FFFFFF" w:themeColor="background1"/>
                <w:sz w:val="18"/>
                <w:szCs w:val="18"/>
              </w:rPr>
              <w:t>DESCRIPCIÓN DE LOS TRABAJOS REQUERIDOS</w:t>
            </w:r>
            <w:r>
              <w:rPr>
                <w:rFonts w:asciiTheme="minorHAnsi" w:hAnsiTheme="minorHAnsi" w:cstheme="minorHAnsi"/>
                <w:b/>
                <w:color w:val="FFFFFF" w:themeColor="background1"/>
                <w:sz w:val="18"/>
                <w:szCs w:val="18"/>
              </w:rPr>
              <w:t xml:space="preserve">  </w:t>
            </w:r>
          </w:p>
        </w:tc>
      </w:tr>
      <w:tr w:rsidR="00BF7E4A" w:rsidRPr="00ED2071" w14:paraId="239A8781" w14:textId="77777777" w:rsidTr="43AECC62">
        <w:trPr>
          <w:tblHeader/>
        </w:trPr>
        <w:tc>
          <w:tcPr>
            <w:tcW w:w="5000" w:type="pct"/>
            <w:gridSpan w:val="7"/>
            <w:shd w:val="clear" w:color="auto" w:fill="FFFFFF" w:themeFill="background1"/>
            <w:vAlign w:val="center"/>
          </w:tcPr>
          <w:p w14:paraId="1FD54E14" w14:textId="33A5A56D" w:rsidR="747F096A" w:rsidRDefault="747F096A" w:rsidP="43AECC62">
            <w:pPr>
              <w:spacing w:before="0" w:after="240" w:line="276" w:lineRule="auto"/>
              <w:jc w:val="left"/>
              <w:rPr>
                <w:rFonts w:asciiTheme="minorHAnsi" w:hAnsiTheme="minorHAnsi"/>
                <w:sz w:val="18"/>
                <w:szCs w:val="18"/>
              </w:rPr>
            </w:pPr>
            <w:r w:rsidRPr="43AECC62">
              <w:rPr>
                <w:rFonts w:asciiTheme="minorHAnsi" w:hAnsiTheme="minorHAnsi"/>
                <w:sz w:val="18"/>
                <w:szCs w:val="18"/>
              </w:rPr>
              <w:t xml:space="preserve">La implementación tiene como objetivo mejorar la infraestructura de </w:t>
            </w:r>
            <w:r w:rsidR="6CC675D0" w:rsidRPr="43AECC62">
              <w:rPr>
                <w:rFonts w:asciiTheme="minorHAnsi" w:hAnsiTheme="minorHAnsi"/>
                <w:sz w:val="18"/>
                <w:szCs w:val="18"/>
              </w:rPr>
              <w:t>las instalaciones</w:t>
            </w:r>
            <w:r w:rsidRPr="43AECC62">
              <w:rPr>
                <w:rFonts w:asciiTheme="minorHAnsi" w:hAnsiTheme="minorHAnsi"/>
                <w:sz w:val="18"/>
                <w:szCs w:val="18"/>
              </w:rPr>
              <w:t xml:space="preserve"> del hospital</w:t>
            </w:r>
            <w:r w:rsidR="1F674B09" w:rsidRPr="43AECC62">
              <w:rPr>
                <w:rFonts w:asciiTheme="minorHAnsi" w:hAnsiTheme="minorHAnsi"/>
                <w:sz w:val="18"/>
                <w:szCs w:val="18"/>
              </w:rPr>
              <w:t>, realizando las rehabilitaciones de las siguientes áreas:</w:t>
            </w:r>
          </w:p>
          <w:p w14:paraId="0E1A02C5" w14:textId="37379306" w:rsidR="00BF7E4A" w:rsidRPr="008A3EDE" w:rsidRDefault="2A0E0042" w:rsidP="06900B26">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Instalación de bombas</w:t>
            </w:r>
          </w:p>
          <w:p w14:paraId="16E9028E" w14:textId="77777777" w:rsidR="00BF7E4A" w:rsidRPr="008A3EDE" w:rsidRDefault="2A0E0042" w:rsidP="00BF7E4A">
            <w:pPr>
              <w:pStyle w:val="ListParagraph"/>
              <w:numPr>
                <w:ilvl w:val="0"/>
                <w:numId w:val="27"/>
              </w:numPr>
              <w:spacing w:before="0" w:after="240" w:line="276" w:lineRule="auto"/>
              <w:jc w:val="left"/>
              <w:rPr>
                <w:rFonts w:asciiTheme="minorHAnsi" w:hAnsiTheme="minorHAnsi" w:cstheme="minorHAnsi"/>
                <w:sz w:val="18"/>
                <w:szCs w:val="18"/>
              </w:rPr>
            </w:pPr>
            <w:r w:rsidRPr="43AECC62">
              <w:rPr>
                <w:rFonts w:asciiTheme="minorHAnsi" w:hAnsiTheme="minorHAnsi"/>
                <w:sz w:val="18"/>
                <w:szCs w:val="18"/>
              </w:rPr>
              <w:t>Instalación de manifold de succión y descarga</w:t>
            </w:r>
          </w:p>
          <w:p w14:paraId="2CC82327" w14:textId="77777777" w:rsidR="00BF7E4A" w:rsidRDefault="2A0E0042" w:rsidP="00BF7E4A">
            <w:pPr>
              <w:pStyle w:val="ListParagraph"/>
              <w:numPr>
                <w:ilvl w:val="0"/>
                <w:numId w:val="27"/>
              </w:numPr>
              <w:spacing w:before="0" w:after="240" w:line="276" w:lineRule="auto"/>
              <w:jc w:val="left"/>
              <w:rPr>
                <w:rFonts w:asciiTheme="minorHAnsi" w:hAnsiTheme="minorHAnsi" w:cstheme="minorHAnsi"/>
                <w:sz w:val="18"/>
                <w:szCs w:val="18"/>
              </w:rPr>
            </w:pPr>
            <w:r w:rsidRPr="43AECC62">
              <w:rPr>
                <w:rFonts w:asciiTheme="minorHAnsi" w:hAnsiTheme="minorHAnsi"/>
                <w:sz w:val="18"/>
                <w:szCs w:val="18"/>
              </w:rPr>
              <w:t>Instalación de tableros eléctricos de potencia y control</w:t>
            </w:r>
          </w:p>
          <w:p w14:paraId="65982912" w14:textId="2337FB4E" w:rsidR="00BF7E4A" w:rsidRPr="00BF7E4A" w:rsidRDefault="2A0E0042" w:rsidP="11BCCFA0">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Rehabilitación de baños</w:t>
            </w:r>
            <w:r w:rsidR="089823EB" w:rsidRPr="43AECC62">
              <w:rPr>
                <w:rFonts w:asciiTheme="minorHAnsi" w:hAnsiTheme="minorHAnsi"/>
                <w:sz w:val="18"/>
                <w:szCs w:val="18"/>
              </w:rPr>
              <w:t xml:space="preserve"> áreas priorizadas</w:t>
            </w:r>
          </w:p>
          <w:p w14:paraId="6C36BEF8" w14:textId="4320591D" w:rsidR="00BF7E4A" w:rsidRPr="00BF7E4A" w:rsidRDefault="089823EB" w:rsidP="11BCCFA0">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Rehabilitación de cuarto de bombas</w:t>
            </w:r>
          </w:p>
          <w:p w14:paraId="1B5C569B" w14:textId="52038E82" w:rsidR="00BF7E4A" w:rsidRPr="00BF7E4A" w:rsidRDefault="350F80A2" w:rsidP="43AECC62">
            <w:pPr>
              <w:pStyle w:val="ListParagraph"/>
              <w:numPr>
                <w:ilvl w:val="0"/>
                <w:numId w:val="27"/>
              </w:numPr>
              <w:spacing w:before="0" w:after="240" w:line="276" w:lineRule="auto"/>
              <w:jc w:val="left"/>
              <w:rPr>
                <w:rFonts w:asciiTheme="minorHAnsi" w:hAnsiTheme="minorHAnsi"/>
                <w:sz w:val="18"/>
                <w:szCs w:val="18"/>
              </w:rPr>
            </w:pPr>
            <w:r w:rsidRPr="43AECC62">
              <w:rPr>
                <w:rFonts w:asciiTheme="minorHAnsi" w:hAnsiTheme="minorHAnsi"/>
                <w:sz w:val="18"/>
                <w:szCs w:val="18"/>
              </w:rPr>
              <w:t>Mantenimiento de la red de aguas blancas y aguas servidas</w:t>
            </w:r>
          </w:p>
          <w:p w14:paraId="3C65AC94" w14:textId="67A4FDF4" w:rsidR="00BF7E4A" w:rsidRPr="00BF7E4A" w:rsidRDefault="332A49DE" w:rsidP="43AECC62">
            <w:pPr>
              <w:spacing w:before="0" w:after="240" w:line="276" w:lineRule="auto"/>
              <w:jc w:val="left"/>
              <w:rPr>
                <w:rFonts w:asciiTheme="minorHAnsi" w:hAnsiTheme="minorHAnsi"/>
                <w:sz w:val="18"/>
                <w:szCs w:val="18"/>
              </w:rPr>
            </w:pPr>
            <w:r w:rsidRPr="43AECC62">
              <w:rPr>
                <w:rFonts w:asciiTheme="minorHAnsi" w:hAnsiTheme="minorHAnsi"/>
                <w:sz w:val="18"/>
                <w:szCs w:val="18"/>
              </w:rPr>
              <w:t>Las partidas a continuación describen de manera específica las áreas a intervenir</w:t>
            </w:r>
          </w:p>
        </w:tc>
      </w:tr>
      <w:tr w:rsidR="00134D05" w:rsidRPr="00ED2071" w14:paraId="460C7C42" w14:textId="77777777" w:rsidTr="43AECC62">
        <w:trPr>
          <w:tblHeader/>
        </w:trPr>
        <w:tc>
          <w:tcPr>
            <w:tcW w:w="328" w:type="pct"/>
            <w:shd w:val="clear" w:color="auto" w:fill="00B0F0"/>
            <w:vAlign w:val="center"/>
          </w:tcPr>
          <w:p w14:paraId="21FA8A87" w14:textId="77777777" w:rsidR="00134D05" w:rsidRDefault="00134D05" w:rsidP="00656D12">
            <w:pPr>
              <w:jc w:val="center"/>
              <w:rPr>
                <w:rFonts w:ascii="Arial Narrow" w:hAnsi="Arial Narrow"/>
                <w:b/>
              </w:rPr>
            </w:pPr>
          </w:p>
          <w:p w14:paraId="23A12F2B" w14:textId="77777777" w:rsidR="00134D05" w:rsidRPr="00ED2071" w:rsidRDefault="00134D05" w:rsidP="00656D12">
            <w:pPr>
              <w:jc w:val="center"/>
              <w:rPr>
                <w:rFonts w:ascii="Arial Narrow" w:hAnsi="Arial Narrow"/>
                <w:b/>
              </w:rPr>
            </w:pPr>
          </w:p>
        </w:tc>
        <w:tc>
          <w:tcPr>
            <w:tcW w:w="2771" w:type="pct"/>
            <w:shd w:val="clear" w:color="auto" w:fill="00B0F0"/>
            <w:vAlign w:val="center"/>
          </w:tcPr>
          <w:p w14:paraId="799B4698" w14:textId="77777777" w:rsidR="00134D05" w:rsidRPr="00ED2071" w:rsidRDefault="00134D05" w:rsidP="00437B95">
            <w:pPr>
              <w:jc w:val="left"/>
              <w:rPr>
                <w:rFonts w:ascii="Arial Narrow" w:hAnsi="Arial Narrow"/>
                <w:b/>
              </w:rPr>
            </w:pPr>
            <w:r w:rsidRPr="00ED2071">
              <w:rPr>
                <w:rFonts w:ascii="Arial Narrow" w:hAnsi="Arial Narrow"/>
                <w:b/>
              </w:rPr>
              <w:t>Especificaciones técnicas detalladas</w:t>
            </w:r>
          </w:p>
        </w:tc>
        <w:tc>
          <w:tcPr>
            <w:tcW w:w="330" w:type="pct"/>
            <w:shd w:val="clear" w:color="auto" w:fill="00B0F0"/>
            <w:vAlign w:val="center"/>
          </w:tcPr>
          <w:p w14:paraId="54F01FBA" w14:textId="77777777" w:rsidR="00134D05" w:rsidRPr="00ED2071" w:rsidRDefault="00134D05" w:rsidP="00656D12">
            <w:pPr>
              <w:jc w:val="center"/>
              <w:rPr>
                <w:rFonts w:ascii="Arial Narrow" w:hAnsi="Arial Narrow"/>
                <w:b/>
              </w:rPr>
            </w:pPr>
            <w:r w:rsidRPr="00ED2071">
              <w:rPr>
                <w:rFonts w:ascii="Arial Narrow" w:hAnsi="Arial Narrow"/>
                <w:b/>
              </w:rPr>
              <w:t>Unid.</w:t>
            </w:r>
          </w:p>
        </w:tc>
        <w:tc>
          <w:tcPr>
            <w:tcW w:w="331" w:type="pct"/>
            <w:shd w:val="clear" w:color="auto" w:fill="00B0F0"/>
            <w:vAlign w:val="center"/>
          </w:tcPr>
          <w:p w14:paraId="1AFE1763" w14:textId="77777777" w:rsidR="00134D05" w:rsidRPr="00ED2071" w:rsidRDefault="00134D05" w:rsidP="00656D12">
            <w:pPr>
              <w:jc w:val="center"/>
              <w:rPr>
                <w:rFonts w:ascii="Arial Narrow" w:hAnsi="Arial Narrow"/>
                <w:b/>
              </w:rPr>
            </w:pPr>
            <w:proofErr w:type="spellStart"/>
            <w:r w:rsidRPr="00ED2071">
              <w:rPr>
                <w:rFonts w:ascii="Arial Narrow" w:hAnsi="Arial Narrow"/>
                <w:b/>
              </w:rPr>
              <w:t>Cant</w:t>
            </w:r>
            <w:proofErr w:type="spellEnd"/>
            <w:r w:rsidRPr="00ED2071">
              <w:rPr>
                <w:rFonts w:ascii="Arial Narrow" w:hAnsi="Arial Narrow"/>
                <w:b/>
              </w:rPr>
              <w:t>.</w:t>
            </w:r>
          </w:p>
        </w:tc>
        <w:tc>
          <w:tcPr>
            <w:tcW w:w="413" w:type="pct"/>
            <w:shd w:val="clear" w:color="auto" w:fill="00B0F0"/>
            <w:vAlign w:val="center"/>
          </w:tcPr>
          <w:p w14:paraId="20D3EB43" w14:textId="77777777" w:rsidR="00134D05" w:rsidRPr="00ED2071" w:rsidRDefault="00134D05" w:rsidP="00656D12">
            <w:pPr>
              <w:jc w:val="center"/>
              <w:rPr>
                <w:rFonts w:ascii="Arial Narrow" w:hAnsi="Arial Narrow"/>
                <w:b/>
                <w:sz w:val="20"/>
                <w:szCs w:val="20"/>
              </w:rPr>
            </w:pPr>
            <w:r w:rsidRPr="00ED2071">
              <w:rPr>
                <w:rFonts w:ascii="Arial Narrow" w:hAnsi="Arial Narrow"/>
                <w:b/>
                <w:sz w:val="20"/>
                <w:szCs w:val="20"/>
              </w:rPr>
              <w:t>Precio Unitario (USD)</w:t>
            </w:r>
          </w:p>
        </w:tc>
        <w:tc>
          <w:tcPr>
            <w:tcW w:w="372" w:type="pct"/>
            <w:shd w:val="clear" w:color="auto" w:fill="00B0F0"/>
            <w:vAlign w:val="center"/>
          </w:tcPr>
          <w:p w14:paraId="7CF528F3" w14:textId="77777777" w:rsidR="00134D05" w:rsidRPr="00ED2071" w:rsidRDefault="00134D05" w:rsidP="00656D12">
            <w:pPr>
              <w:jc w:val="center"/>
              <w:rPr>
                <w:rFonts w:ascii="Arial Narrow" w:hAnsi="Arial Narrow"/>
                <w:b/>
                <w:sz w:val="20"/>
                <w:szCs w:val="20"/>
              </w:rPr>
            </w:pPr>
            <w:r w:rsidRPr="00ED2071">
              <w:rPr>
                <w:rFonts w:ascii="Arial Narrow" w:hAnsi="Arial Narrow"/>
                <w:b/>
                <w:sz w:val="20"/>
                <w:szCs w:val="20"/>
              </w:rPr>
              <w:t>Precio Total (USD)</w:t>
            </w:r>
          </w:p>
        </w:tc>
        <w:tc>
          <w:tcPr>
            <w:tcW w:w="455" w:type="pct"/>
            <w:shd w:val="clear" w:color="auto" w:fill="00B0F0"/>
            <w:vAlign w:val="center"/>
          </w:tcPr>
          <w:p w14:paraId="6430FAA5" w14:textId="77777777" w:rsidR="00134D05" w:rsidRPr="00ED2071" w:rsidRDefault="00134D05" w:rsidP="00656D12">
            <w:pPr>
              <w:jc w:val="center"/>
              <w:rPr>
                <w:rFonts w:ascii="Arial Narrow" w:hAnsi="Arial Narrow"/>
                <w:b/>
                <w:sz w:val="20"/>
                <w:szCs w:val="20"/>
              </w:rPr>
            </w:pPr>
            <w:r w:rsidRPr="00ED2071">
              <w:rPr>
                <w:rFonts w:ascii="Arial Narrow" w:hAnsi="Arial Narrow"/>
                <w:b/>
                <w:sz w:val="20"/>
                <w:szCs w:val="20"/>
              </w:rPr>
              <w:t xml:space="preserve">Código MM </w:t>
            </w:r>
            <w:proofErr w:type="spellStart"/>
            <w:r w:rsidRPr="00ED2071">
              <w:rPr>
                <w:rFonts w:ascii="Arial Narrow" w:hAnsi="Arial Narrow"/>
                <w:b/>
                <w:sz w:val="20"/>
                <w:szCs w:val="20"/>
              </w:rPr>
              <w:t>list</w:t>
            </w:r>
            <w:proofErr w:type="spellEnd"/>
            <w:r w:rsidRPr="00ED2071">
              <w:rPr>
                <w:rFonts w:ascii="Arial Narrow" w:hAnsi="Arial Narrow"/>
                <w:b/>
                <w:sz w:val="20"/>
                <w:szCs w:val="20"/>
              </w:rPr>
              <w:t xml:space="preserve"> (UNICEF)</w:t>
            </w:r>
          </w:p>
        </w:tc>
      </w:tr>
      <w:tr w:rsidR="00134D05" w:rsidRPr="00ED2071" w14:paraId="05357557" w14:textId="77777777" w:rsidTr="43AECC62">
        <w:trPr>
          <w:trHeight w:val="288"/>
        </w:trPr>
        <w:tc>
          <w:tcPr>
            <w:tcW w:w="328" w:type="pct"/>
            <w:shd w:val="clear" w:color="auto" w:fill="BFBFBF" w:themeFill="background1" w:themeFillShade="BF"/>
            <w:vAlign w:val="center"/>
          </w:tcPr>
          <w:p w14:paraId="6807D487" w14:textId="77777777" w:rsidR="00134D05" w:rsidRPr="00ED2071" w:rsidRDefault="00134D05" w:rsidP="00656D12">
            <w:pPr>
              <w:jc w:val="right"/>
              <w:rPr>
                <w:rFonts w:ascii="Arial Narrow" w:hAnsi="Arial Narrow"/>
                <w:b/>
                <w:sz w:val="20"/>
                <w:szCs w:val="20"/>
              </w:rPr>
            </w:pPr>
            <w:r w:rsidRPr="00ED2071">
              <w:rPr>
                <w:rFonts w:ascii="Arial Narrow" w:hAnsi="Arial Narrow"/>
                <w:b/>
                <w:sz w:val="20"/>
                <w:szCs w:val="20"/>
              </w:rPr>
              <w:t>1</w:t>
            </w:r>
          </w:p>
        </w:tc>
        <w:tc>
          <w:tcPr>
            <w:tcW w:w="4672" w:type="pct"/>
            <w:gridSpan w:val="6"/>
            <w:shd w:val="clear" w:color="auto" w:fill="BFBFBF" w:themeFill="background1" w:themeFillShade="BF"/>
            <w:vAlign w:val="center"/>
          </w:tcPr>
          <w:p w14:paraId="0F71361B" w14:textId="500F862E" w:rsidR="00134D05" w:rsidRPr="00ED2071" w:rsidRDefault="00134D05" w:rsidP="00656D12">
            <w:pPr>
              <w:rPr>
                <w:rFonts w:ascii="Arial Narrow" w:hAnsi="Arial Narrow"/>
                <w:b/>
                <w:sz w:val="20"/>
                <w:szCs w:val="20"/>
              </w:rPr>
            </w:pPr>
            <w:r>
              <w:rPr>
                <w:rFonts w:ascii="Arial Narrow" w:hAnsi="Arial Narrow"/>
                <w:b/>
                <w:sz w:val="20"/>
                <w:szCs w:val="20"/>
              </w:rPr>
              <w:t>Suministro</w:t>
            </w:r>
            <w:r w:rsidR="00E020BD">
              <w:rPr>
                <w:rFonts w:ascii="Arial Narrow" w:hAnsi="Arial Narrow"/>
                <w:b/>
                <w:sz w:val="20"/>
                <w:szCs w:val="20"/>
              </w:rPr>
              <w:t xml:space="preserve"> e instalaciones</w:t>
            </w:r>
          </w:p>
        </w:tc>
      </w:tr>
      <w:tr w:rsidR="00091718" w:rsidRPr="00ED2071" w14:paraId="1DF9B241" w14:textId="77777777" w:rsidTr="43AECC62">
        <w:trPr>
          <w:trHeight w:val="20"/>
        </w:trPr>
        <w:tc>
          <w:tcPr>
            <w:tcW w:w="328" w:type="pct"/>
            <w:vAlign w:val="center"/>
          </w:tcPr>
          <w:p w14:paraId="6EE341AD" w14:textId="03C75B7A" w:rsidR="00091718" w:rsidRPr="00ED2071" w:rsidRDefault="00091718" w:rsidP="00D57AE7">
            <w:pPr>
              <w:jc w:val="right"/>
              <w:rPr>
                <w:rFonts w:ascii="Arial Narrow" w:hAnsi="Arial Narrow"/>
                <w:sz w:val="18"/>
                <w:szCs w:val="18"/>
              </w:rPr>
            </w:pPr>
          </w:p>
        </w:tc>
        <w:tc>
          <w:tcPr>
            <w:tcW w:w="4672" w:type="pct"/>
            <w:gridSpan w:val="6"/>
            <w:vAlign w:val="center"/>
          </w:tcPr>
          <w:p w14:paraId="4083DE73" w14:textId="59328FE6" w:rsidR="00091718" w:rsidRPr="00091718" w:rsidRDefault="00091718" w:rsidP="00091718">
            <w:pPr>
              <w:jc w:val="left"/>
              <w:rPr>
                <w:rFonts w:ascii="Arial Narrow" w:hAnsi="Arial Narrow"/>
                <w:b/>
                <w:bCs/>
                <w:i/>
                <w:iCs/>
                <w:sz w:val="18"/>
                <w:szCs w:val="18"/>
              </w:rPr>
            </w:pPr>
            <w:r w:rsidRPr="00091718">
              <w:rPr>
                <w:rFonts w:ascii="Arial Narrow" w:hAnsi="Arial Narrow"/>
                <w:b/>
                <w:bCs/>
                <w:i/>
                <w:iCs/>
                <w:sz w:val="18"/>
                <w:szCs w:val="18"/>
              </w:rPr>
              <w:t>Área de Inmunización</w:t>
            </w:r>
          </w:p>
        </w:tc>
      </w:tr>
      <w:tr w:rsidR="00D57AE7" w:rsidRPr="00ED2071" w14:paraId="7EE605A2" w14:textId="77777777" w:rsidTr="43AECC62">
        <w:trPr>
          <w:trHeight w:val="20"/>
        </w:trPr>
        <w:tc>
          <w:tcPr>
            <w:tcW w:w="328" w:type="pct"/>
            <w:vAlign w:val="center"/>
          </w:tcPr>
          <w:p w14:paraId="0F381E3D" w14:textId="17DA3780"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091718" w:rsidRPr="00063459">
              <w:rPr>
                <w:rFonts w:ascii="Arial Narrow" w:hAnsi="Arial Narrow"/>
                <w:sz w:val="18"/>
                <w:szCs w:val="18"/>
              </w:rPr>
              <w:t>1</w:t>
            </w:r>
            <w:r w:rsidRPr="00063459">
              <w:rPr>
                <w:rFonts w:ascii="Arial Narrow" w:hAnsi="Arial Narrow"/>
                <w:sz w:val="18"/>
                <w:szCs w:val="18"/>
              </w:rPr>
              <w:t xml:space="preserve"> </w:t>
            </w:r>
          </w:p>
        </w:tc>
        <w:tc>
          <w:tcPr>
            <w:tcW w:w="2771" w:type="pct"/>
            <w:vAlign w:val="center"/>
          </w:tcPr>
          <w:p w14:paraId="76ECCD98" w14:textId="563CFDEB" w:rsidR="00D57AE7" w:rsidRPr="00B16ED3"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E7443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75982C56" w14:textId="6738C224"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69E9E3A3" w14:textId="077CBDA4" w:rsidR="00D57AE7" w:rsidRPr="00ED2071"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4CCEE2EB" w14:textId="77777777" w:rsidR="00D57AE7" w:rsidRPr="00ED2071" w:rsidRDefault="00D57AE7" w:rsidP="00D57AE7">
            <w:pPr>
              <w:jc w:val="left"/>
              <w:rPr>
                <w:rFonts w:ascii="Arial Narrow" w:hAnsi="Arial Narrow"/>
                <w:sz w:val="18"/>
                <w:szCs w:val="18"/>
              </w:rPr>
            </w:pPr>
          </w:p>
        </w:tc>
        <w:tc>
          <w:tcPr>
            <w:tcW w:w="372" w:type="pct"/>
            <w:vAlign w:val="center"/>
          </w:tcPr>
          <w:p w14:paraId="37E43121" w14:textId="77777777" w:rsidR="00D57AE7" w:rsidRPr="00ED2071" w:rsidRDefault="00D57AE7" w:rsidP="00D57AE7">
            <w:pPr>
              <w:jc w:val="right"/>
              <w:rPr>
                <w:rFonts w:ascii="Arial Narrow" w:hAnsi="Arial Narrow"/>
                <w:sz w:val="18"/>
                <w:szCs w:val="18"/>
              </w:rPr>
            </w:pPr>
          </w:p>
        </w:tc>
        <w:tc>
          <w:tcPr>
            <w:tcW w:w="455" w:type="pct"/>
            <w:vAlign w:val="center"/>
          </w:tcPr>
          <w:p w14:paraId="483D9E12" w14:textId="27DDE5E5" w:rsidR="00D57AE7" w:rsidRPr="00ED2071"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343A7DA0" w14:textId="77777777" w:rsidTr="43AECC62">
        <w:trPr>
          <w:trHeight w:val="20"/>
        </w:trPr>
        <w:tc>
          <w:tcPr>
            <w:tcW w:w="328" w:type="pct"/>
            <w:vAlign w:val="center"/>
          </w:tcPr>
          <w:p w14:paraId="597303AC" w14:textId="583D131C"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2</w:t>
            </w:r>
          </w:p>
        </w:tc>
        <w:tc>
          <w:tcPr>
            <w:tcW w:w="2771" w:type="pct"/>
            <w:vAlign w:val="center"/>
          </w:tcPr>
          <w:p w14:paraId="2C60C603" w14:textId="7ED32B6A" w:rsidR="00D57AE7" w:rsidRPr="00ED2071" w:rsidRDefault="00E74438" w:rsidP="00D57AE7">
            <w:pPr>
              <w:jc w:val="left"/>
              <w:rPr>
                <w:rFonts w:ascii="Arial Narrow" w:hAnsi="Arial Narrow"/>
                <w:sz w:val="18"/>
                <w:szCs w:val="18"/>
              </w:rPr>
            </w:pPr>
            <w:r w:rsidRPr="00D57AE7">
              <w:rPr>
                <w:rFonts w:ascii="Arial Narrow" w:hAnsi="Arial Narrow"/>
                <w:sz w:val="18"/>
                <w:szCs w:val="18"/>
              </w:rPr>
              <w:t>SUMINISTRO E</w:t>
            </w:r>
            <w:r w:rsidR="00D57AE7" w:rsidRPr="00D57AE7">
              <w:rPr>
                <w:rFonts w:ascii="Arial Narrow" w:hAnsi="Arial Narrow"/>
                <w:sz w:val="18"/>
                <w:szCs w:val="18"/>
              </w:rPr>
              <w:t xml:space="preserve"> INSTALACION DE DUCHA Y LLAVE (ACERO </w:t>
            </w:r>
            <w:r w:rsidRPr="00D57AE7">
              <w:rPr>
                <w:rFonts w:ascii="Arial Narrow" w:hAnsi="Arial Narrow"/>
                <w:sz w:val="18"/>
                <w:szCs w:val="18"/>
              </w:rPr>
              <w:t>CROMADO) DE</w:t>
            </w:r>
            <w:r w:rsidR="00D57AE7" w:rsidRPr="00D57AE7">
              <w:rPr>
                <w:rFonts w:ascii="Arial Narrow" w:hAnsi="Arial Narrow"/>
                <w:sz w:val="18"/>
                <w:szCs w:val="18"/>
              </w:rPr>
              <w:t xml:space="preserve"> REGADERA DE 1/2 PULGADA.</w:t>
            </w:r>
          </w:p>
        </w:tc>
        <w:tc>
          <w:tcPr>
            <w:tcW w:w="330" w:type="pct"/>
            <w:vAlign w:val="center"/>
          </w:tcPr>
          <w:p w14:paraId="1799237B" w14:textId="7CF04B7E"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68F2D69C" w14:textId="298D2CF7" w:rsidR="00D57AE7" w:rsidRPr="00ED2071"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47200FF7" w14:textId="77777777" w:rsidR="00D57AE7" w:rsidRPr="00ED2071" w:rsidRDefault="00D57AE7" w:rsidP="00D57AE7">
            <w:pPr>
              <w:jc w:val="left"/>
              <w:rPr>
                <w:rFonts w:ascii="Arial Narrow" w:hAnsi="Arial Narrow"/>
                <w:sz w:val="18"/>
                <w:szCs w:val="18"/>
              </w:rPr>
            </w:pPr>
          </w:p>
        </w:tc>
        <w:tc>
          <w:tcPr>
            <w:tcW w:w="372" w:type="pct"/>
            <w:vAlign w:val="center"/>
          </w:tcPr>
          <w:p w14:paraId="341142C9" w14:textId="77777777" w:rsidR="00D57AE7" w:rsidRPr="00ED2071" w:rsidRDefault="00D57AE7" w:rsidP="00D57AE7">
            <w:pPr>
              <w:jc w:val="right"/>
              <w:rPr>
                <w:rFonts w:ascii="Arial Narrow" w:hAnsi="Arial Narrow"/>
                <w:sz w:val="18"/>
                <w:szCs w:val="18"/>
              </w:rPr>
            </w:pPr>
          </w:p>
        </w:tc>
        <w:tc>
          <w:tcPr>
            <w:tcW w:w="455" w:type="pct"/>
            <w:vAlign w:val="center"/>
          </w:tcPr>
          <w:p w14:paraId="153BDA83" w14:textId="3C7CA067" w:rsidR="00D57AE7" w:rsidRPr="00ED2071" w:rsidRDefault="00E74438"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EFFF3BE" w14:textId="77777777" w:rsidTr="43AECC62">
        <w:trPr>
          <w:trHeight w:val="20"/>
        </w:trPr>
        <w:tc>
          <w:tcPr>
            <w:tcW w:w="328" w:type="pct"/>
            <w:vAlign w:val="center"/>
          </w:tcPr>
          <w:p w14:paraId="42F23925" w14:textId="03BF6EBD"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3</w:t>
            </w:r>
          </w:p>
        </w:tc>
        <w:tc>
          <w:tcPr>
            <w:tcW w:w="2771" w:type="pct"/>
            <w:vAlign w:val="center"/>
          </w:tcPr>
          <w:p w14:paraId="618707FF" w14:textId="06D69E88" w:rsidR="00D57AE7" w:rsidRPr="00ED2071"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E74438" w:rsidRPr="00D57AE7">
              <w:rPr>
                <w:rFonts w:ascii="Arial Narrow" w:hAnsi="Arial Narrow"/>
                <w:sz w:val="18"/>
                <w:szCs w:val="18"/>
              </w:rPr>
              <w:t>LAVAMANOS CON</w:t>
            </w:r>
            <w:r w:rsidRPr="00D57AE7">
              <w:rPr>
                <w:rFonts w:ascii="Arial Narrow" w:hAnsi="Arial Narrow"/>
                <w:sz w:val="18"/>
                <w:szCs w:val="18"/>
              </w:rPr>
              <w:t xml:space="preserve"> PEDESTAL, GRIFERÍA  4 PULGADAS, </w:t>
            </w:r>
            <w:r w:rsidR="00E74438" w:rsidRPr="00D57AE7">
              <w:rPr>
                <w:rFonts w:ascii="Arial Narrow" w:hAnsi="Arial Narrow"/>
                <w:sz w:val="18"/>
                <w:szCs w:val="18"/>
              </w:rPr>
              <w:t>INCLUYE,</w:t>
            </w:r>
            <w:r w:rsidRPr="00D57AE7">
              <w:rPr>
                <w:rFonts w:ascii="Arial Narrow" w:hAnsi="Arial Narrow"/>
                <w:sz w:val="18"/>
                <w:szCs w:val="18"/>
              </w:rPr>
              <w:t xml:space="preserve"> </w:t>
            </w:r>
            <w:r w:rsidR="00E74438" w:rsidRPr="00D57AE7">
              <w:rPr>
                <w:rFonts w:ascii="Arial Narrow" w:hAnsi="Arial Narrow"/>
                <w:sz w:val="18"/>
                <w:szCs w:val="18"/>
              </w:rPr>
              <w:t>CANILLA METÁLICA</w:t>
            </w:r>
            <w:r w:rsidRPr="00D57AE7">
              <w:rPr>
                <w:rFonts w:ascii="Arial Narrow" w:hAnsi="Arial Narrow"/>
                <w:sz w:val="18"/>
                <w:szCs w:val="18"/>
              </w:rPr>
              <w:t xml:space="preserve">, LLAVE DE ARRESTO </w:t>
            </w:r>
            <w:r w:rsidR="00E74438" w:rsidRPr="00D57AE7">
              <w:rPr>
                <w:rFonts w:ascii="Arial Narrow" w:hAnsi="Arial Narrow"/>
                <w:sz w:val="18"/>
                <w:szCs w:val="18"/>
              </w:rPr>
              <w:t>METÁLICA, GRIFO</w:t>
            </w:r>
            <w:r w:rsidRPr="00D57AE7">
              <w:rPr>
                <w:rFonts w:ascii="Arial Narrow" w:hAnsi="Arial Narrow"/>
                <w:sz w:val="18"/>
                <w:szCs w:val="18"/>
              </w:rPr>
              <w:t xml:space="preserve"> DE ACERO CROMADO (MONOMANDO, A DEFINIR SEGÚN CONTEXTO) Y </w:t>
            </w:r>
            <w:r w:rsidRPr="00D57AE7">
              <w:rPr>
                <w:rFonts w:ascii="Arial Narrow" w:hAnsi="Arial Narrow"/>
                <w:sz w:val="18"/>
                <w:szCs w:val="18"/>
              </w:rPr>
              <w:lastRenderedPageBreak/>
              <w:t xml:space="preserve">SIFÓN Y BAJANTE DE PVC.  INCLUYE LA ELIMINACIÓN </w:t>
            </w:r>
            <w:r w:rsidR="00E74438" w:rsidRPr="00D57AE7">
              <w:rPr>
                <w:rFonts w:ascii="Arial Narrow" w:hAnsi="Arial Narrow"/>
                <w:sz w:val="18"/>
                <w:szCs w:val="18"/>
              </w:rPr>
              <w:t>(EN</w:t>
            </w:r>
            <w:r w:rsidRPr="00D57AE7">
              <w:rPr>
                <w:rFonts w:ascii="Arial Narrow" w:hAnsi="Arial Narrow"/>
                <w:sz w:val="18"/>
                <w:szCs w:val="18"/>
              </w:rPr>
              <w:t xml:space="preserve"> SU </w:t>
            </w:r>
            <w:r w:rsidR="00E74438" w:rsidRPr="00D57AE7">
              <w:rPr>
                <w:rFonts w:ascii="Arial Narrow" w:hAnsi="Arial Narrow"/>
                <w:sz w:val="18"/>
                <w:szCs w:val="18"/>
              </w:rPr>
              <w:t>CASO)</w:t>
            </w:r>
            <w:r w:rsidRPr="00D57AE7">
              <w:rPr>
                <w:rFonts w:ascii="Arial Narrow" w:hAnsi="Arial Narrow"/>
                <w:sz w:val="18"/>
                <w:szCs w:val="18"/>
              </w:rPr>
              <w:t xml:space="preserve"> DEL </w:t>
            </w:r>
            <w:r w:rsidR="00E74438" w:rsidRPr="00D57AE7">
              <w:rPr>
                <w:rFonts w:ascii="Arial Narrow" w:hAnsi="Arial Narrow"/>
                <w:sz w:val="18"/>
                <w:szCs w:val="18"/>
              </w:rPr>
              <w:t>LAVA</w:t>
            </w:r>
            <w:r w:rsidR="00E74438">
              <w:rPr>
                <w:rFonts w:ascii="Arial Narrow" w:hAnsi="Arial Narrow"/>
                <w:sz w:val="18"/>
                <w:szCs w:val="18"/>
              </w:rPr>
              <w:t>MANO</w:t>
            </w:r>
            <w:r w:rsidR="00E74438" w:rsidRPr="00D57AE7">
              <w:rPr>
                <w:rFonts w:ascii="Arial Narrow" w:hAnsi="Arial Narrow"/>
                <w:sz w:val="18"/>
                <w:szCs w:val="18"/>
              </w:rPr>
              <w:t xml:space="preserve"> EXISTENTE</w:t>
            </w:r>
            <w:r w:rsidRPr="00D57AE7">
              <w:rPr>
                <w:rFonts w:ascii="Arial Narrow" w:hAnsi="Arial Narrow"/>
                <w:sz w:val="18"/>
                <w:szCs w:val="18"/>
              </w:rPr>
              <w:t xml:space="preserve"> </w:t>
            </w:r>
            <w:r w:rsidR="00E74438" w:rsidRPr="00D57AE7">
              <w:rPr>
                <w:rFonts w:ascii="Arial Narrow" w:hAnsi="Arial Narrow"/>
                <w:sz w:val="18"/>
                <w:szCs w:val="18"/>
              </w:rPr>
              <w:t>Y EN</w:t>
            </w:r>
            <w:r w:rsidRPr="00D57AE7">
              <w:rPr>
                <w:rFonts w:ascii="Arial Narrow" w:hAnsi="Arial Narrow"/>
                <w:sz w:val="18"/>
                <w:szCs w:val="18"/>
              </w:rPr>
              <w:t xml:space="preserve"> MAL ESTADO Y SU TRASLADO A VERTEDERO AUTORIZADO.</w:t>
            </w:r>
          </w:p>
        </w:tc>
        <w:tc>
          <w:tcPr>
            <w:tcW w:w="330" w:type="pct"/>
            <w:vAlign w:val="center"/>
          </w:tcPr>
          <w:p w14:paraId="144AAD63" w14:textId="0F87118B"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lastRenderedPageBreak/>
              <w:t>Pza</w:t>
            </w:r>
            <w:proofErr w:type="spellEnd"/>
          </w:p>
        </w:tc>
        <w:tc>
          <w:tcPr>
            <w:tcW w:w="331" w:type="pct"/>
            <w:vAlign w:val="center"/>
          </w:tcPr>
          <w:p w14:paraId="0FEA6A16" w14:textId="4BB8BAD1" w:rsidR="00D57AE7" w:rsidRPr="00ED2071"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EF48D88" w14:textId="77777777" w:rsidR="00D57AE7" w:rsidRPr="00ED2071" w:rsidRDefault="00D57AE7" w:rsidP="00D57AE7">
            <w:pPr>
              <w:jc w:val="left"/>
              <w:rPr>
                <w:rFonts w:ascii="Arial Narrow" w:hAnsi="Arial Narrow"/>
                <w:sz w:val="18"/>
                <w:szCs w:val="18"/>
              </w:rPr>
            </w:pPr>
          </w:p>
        </w:tc>
        <w:tc>
          <w:tcPr>
            <w:tcW w:w="372" w:type="pct"/>
            <w:vAlign w:val="center"/>
          </w:tcPr>
          <w:p w14:paraId="76E67571" w14:textId="77777777" w:rsidR="00D57AE7" w:rsidRPr="00ED2071" w:rsidRDefault="00D57AE7" w:rsidP="00D57AE7">
            <w:pPr>
              <w:jc w:val="right"/>
              <w:rPr>
                <w:rFonts w:ascii="Arial Narrow" w:hAnsi="Arial Narrow"/>
                <w:sz w:val="18"/>
                <w:szCs w:val="18"/>
              </w:rPr>
            </w:pPr>
          </w:p>
        </w:tc>
        <w:tc>
          <w:tcPr>
            <w:tcW w:w="455" w:type="pct"/>
            <w:vAlign w:val="center"/>
          </w:tcPr>
          <w:p w14:paraId="0234647E" w14:textId="73E28756" w:rsidR="00D57AE7" w:rsidRPr="00ED2071"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2DBA90CA" w14:textId="77777777" w:rsidTr="43AECC62">
        <w:trPr>
          <w:trHeight w:val="20"/>
        </w:trPr>
        <w:tc>
          <w:tcPr>
            <w:tcW w:w="328" w:type="pct"/>
            <w:vAlign w:val="center"/>
          </w:tcPr>
          <w:p w14:paraId="2C367BD2" w14:textId="6A041DFE"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4</w:t>
            </w:r>
          </w:p>
        </w:tc>
        <w:tc>
          <w:tcPr>
            <w:tcW w:w="2771" w:type="pct"/>
            <w:vAlign w:val="center"/>
          </w:tcPr>
          <w:p w14:paraId="4138EFD2" w14:textId="08E3BC0C" w:rsidR="00D57AE7" w:rsidRPr="00ED2071"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40551E89" w14:textId="23B1BCDA"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1C81400B" w14:textId="74A6BC47" w:rsidR="00D57AE7" w:rsidRPr="00ED2071" w:rsidRDefault="00D57AE7" w:rsidP="00E7443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2582AA68" w14:textId="77777777" w:rsidR="00D57AE7" w:rsidRPr="00ED2071" w:rsidRDefault="00D57AE7" w:rsidP="00D57AE7">
            <w:pPr>
              <w:jc w:val="left"/>
              <w:rPr>
                <w:rFonts w:ascii="Arial Narrow" w:hAnsi="Arial Narrow"/>
                <w:sz w:val="18"/>
                <w:szCs w:val="18"/>
              </w:rPr>
            </w:pPr>
          </w:p>
        </w:tc>
        <w:tc>
          <w:tcPr>
            <w:tcW w:w="372" w:type="pct"/>
            <w:vAlign w:val="center"/>
          </w:tcPr>
          <w:p w14:paraId="20D02B67" w14:textId="77777777" w:rsidR="00D57AE7" w:rsidRPr="00ED2071" w:rsidRDefault="00D57AE7" w:rsidP="00D57AE7">
            <w:pPr>
              <w:jc w:val="right"/>
              <w:rPr>
                <w:rFonts w:ascii="Arial Narrow" w:hAnsi="Arial Narrow"/>
                <w:sz w:val="18"/>
                <w:szCs w:val="18"/>
              </w:rPr>
            </w:pPr>
          </w:p>
        </w:tc>
        <w:tc>
          <w:tcPr>
            <w:tcW w:w="455" w:type="pct"/>
            <w:vAlign w:val="center"/>
          </w:tcPr>
          <w:p w14:paraId="6D1DDD2A" w14:textId="546EEA66" w:rsidR="00D57AE7" w:rsidRPr="00ED2071"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5FECD7F" w14:textId="77777777" w:rsidTr="43AECC62">
        <w:trPr>
          <w:trHeight w:val="20"/>
        </w:trPr>
        <w:tc>
          <w:tcPr>
            <w:tcW w:w="328" w:type="pct"/>
            <w:vAlign w:val="center"/>
          </w:tcPr>
          <w:p w14:paraId="69516B06" w14:textId="79371FEE"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5</w:t>
            </w:r>
          </w:p>
        </w:tc>
        <w:tc>
          <w:tcPr>
            <w:tcW w:w="2771" w:type="pct"/>
            <w:vAlign w:val="center"/>
          </w:tcPr>
          <w:p w14:paraId="1F01CBC1" w14:textId="3B91DBC4" w:rsidR="00D57AE7" w:rsidRPr="00ED2071"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22F2646F" w14:textId="65A8BE4D"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4803CE71" w14:textId="1599707C" w:rsidR="00D57AE7" w:rsidRPr="00ED2071" w:rsidRDefault="00D57AE7" w:rsidP="00E7443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55138FE7" w14:textId="77777777" w:rsidR="00D57AE7" w:rsidRPr="00ED2071" w:rsidRDefault="00D57AE7" w:rsidP="00D57AE7">
            <w:pPr>
              <w:jc w:val="left"/>
              <w:rPr>
                <w:rFonts w:ascii="Arial Narrow" w:hAnsi="Arial Narrow"/>
                <w:sz w:val="18"/>
                <w:szCs w:val="18"/>
              </w:rPr>
            </w:pPr>
          </w:p>
        </w:tc>
        <w:tc>
          <w:tcPr>
            <w:tcW w:w="372" w:type="pct"/>
            <w:vAlign w:val="center"/>
          </w:tcPr>
          <w:p w14:paraId="6A847C5D" w14:textId="77777777" w:rsidR="00D57AE7" w:rsidRPr="00ED2071" w:rsidRDefault="00D57AE7" w:rsidP="00D57AE7">
            <w:pPr>
              <w:jc w:val="right"/>
              <w:rPr>
                <w:rFonts w:ascii="Arial Narrow" w:hAnsi="Arial Narrow"/>
                <w:sz w:val="18"/>
                <w:szCs w:val="18"/>
              </w:rPr>
            </w:pPr>
          </w:p>
        </w:tc>
        <w:tc>
          <w:tcPr>
            <w:tcW w:w="455" w:type="pct"/>
            <w:vAlign w:val="center"/>
          </w:tcPr>
          <w:p w14:paraId="77A3E7C1" w14:textId="3E232425" w:rsidR="00D57AE7" w:rsidRPr="00ED2071"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4277BCC4" w14:textId="77777777" w:rsidTr="43AECC62">
        <w:trPr>
          <w:trHeight w:val="20"/>
        </w:trPr>
        <w:tc>
          <w:tcPr>
            <w:tcW w:w="328" w:type="pct"/>
            <w:vAlign w:val="center"/>
          </w:tcPr>
          <w:p w14:paraId="7B1E8109" w14:textId="34938092" w:rsidR="00D57AE7" w:rsidRPr="00ED2071"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6</w:t>
            </w:r>
          </w:p>
        </w:tc>
        <w:tc>
          <w:tcPr>
            <w:tcW w:w="2771" w:type="pct"/>
            <w:vAlign w:val="center"/>
          </w:tcPr>
          <w:p w14:paraId="5C4938CB" w14:textId="3A7CF6BA" w:rsidR="00D57AE7" w:rsidRPr="00ED2071" w:rsidRDefault="00D57AE7" w:rsidP="00D57AE7">
            <w:pPr>
              <w:jc w:val="left"/>
              <w:rPr>
                <w:rFonts w:ascii="Arial Narrow" w:hAnsi="Arial Narrow"/>
                <w:sz w:val="18"/>
                <w:szCs w:val="18"/>
              </w:rPr>
            </w:pPr>
            <w:r w:rsidRPr="00D57AE7">
              <w:rPr>
                <w:rFonts w:ascii="Arial Narrow" w:hAnsi="Arial Narrow"/>
                <w:sz w:val="18"/>
                <w:szCs w:val="18"/>
              </w:rPr>
              <w:t>PUNTO DE AGUAS RESIDUALES DE PVC D=4" (101MM), NORMAL E=1.8MM, EMBUTIDA O ENTERRADA, INCLUYE CONEXIONES.</w:t>
            </w:r>
          </w:p>
        </w:tc>
        <w:tc>
          <w:tcPr>
            <w:tcW w:w="330" w:type="pct"/>
            <w:vAlign w:val="center"/>
          </w:tcPr>
          <w:p w14:paraId="0014ADC6" w14:textId="67120174" w:rsidR="00D57AE7" w:rsidRPr="00ED2071"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345B393B" w14:textId="38CEAEB6" w:rsidR="00D57AE7" w:rsidRPr="00ED2071"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AAF5E09" w14:textId="77777777" w:rsidR="00D57AE7" w:rsidRPr="00ED2071" w:rsidRDefault="00D57AE7" w:rsidP="00D57AE7">
            <w:pPr>
              <w:jc w:val="left"/>
              <w:rPr>
                <w:rFonts w:ascii="Arial Narrow" w:hAnsi="Arial Narrow"/>
                <w:sz w:val="18"/>
                <w:szCs w:val="18"/>
              </w:rPr>
            </w:pPr>
          </w:p>
        </w:tc>
        <w:tc>
          <w:tcPr>
            <w:tcW w:w="372" w:type="pct"/>
            <w:vAlign w:val="center"/>
          </w:tcPr>
          <w:p w14:paraId="24B738F7" w14:textId="77777777" w:rsidR="00D57AE7" w:rsidRPr="00ED2071" w:rsidRDefault="00D57AE7" w:rsidP="00D57AE7">
            <w:pPr>
              <w:jc w:val="right"/>
              <w:rPr>
                <w:rFonts w:ascii="Arial Narrow" w:hAnsi="Arial Narrow"/>
                <w:sz w:val="18"/>
                <w:szCs w:val="18"/>
              </w:rPr>
            </w:pPr>
          </w:p>
        </w:tc>
        <w:tc>
          <w:tcPr>
            <w:tcW w:w="455" w:type="pct"/>
            <w:vAlign w:val="center"/>
          </w:tcPr>
          <w:p w14:paraId="24113054" w14:textId="652E7828" w:rsidR="00D57AE7" w:rsidRPr="00ED2071"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127F9F18" w14:textId="77777777" w:rsidTr="43AECC62">
        <w:trPr>
          <w:trHeight w:val="20"/>
        </w:trPr>
        <w:tc>
          <w:tcPr>
            <w:tcW w:w="328" w:type="pct"/>
            <w:vAlign w:val="center"/>
          </w:tcPr>
          <w:p w14:paraId="64DFDC23" w14:textId="4BD739FD" w:rsidR="00D57AE7" w:rsidRPr="00063459"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7</w:t>
            </w:r>
          </w:p>
        </w:tc>
        <w:tc>
          <w:tcPr>
            <w:tcW w:w="2771" w:type="pct"/>
            <w:vAlign w:val="center"/>
          </w:tcPr>
          <w:p w14:paraId="7B0D0F57" w14:textId="25BE19A1"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ELECTRICA DE LAMPARA LED DE 24W. INSTALACION </w:t>
            </w:r>
            <w:r w:rsidR="00E74438" w:rsidRPr="00D57AE7">
              <w:rPr>
                <w:rFonts w:ascii="Arial Narrow" w:hAnsi="Arial Narrow"/>
                <w:sz w:val="18"/>
                <w:szCs w:val="18"/>
              </w:rPr>
              <w:t>SUPERFICIAL.</w:t>
            </w:r>
            <w:r w:rsidRPr="00D57AE7">
              <w:rPr>
                <w:rFonts w:ascii="Arial Narrow" w:hAnsi="Arial Narrow"/>
                <w:sz w:val="18"/>
                <w:szCs w:val="18"/>
              </w:rPr>
              <w:t xml:space="preserve"> INCLUYE CABLEADO, CANALIZACIONES ELECTRICAS Y APAGADORES</w:t>
            </w:r>
          </w:p>
        </w:tc>
        <w:tc>
          <w:tcPr>
            <w:tcW w:w="330" w:type="pct"/>
            <w:vAlign w:val="center"/>
          </w:tcPr>
          <w:p w14:paraId="3F127AA3" w14:textId="6D04ED3D"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2F786C6" w14:textId="710E2B61"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CFA1F51" w14:textId="77777777" w:rsidR="00D57AE7" w:rsidRPr="00ED2071" w:rsidRDefault="00D57AE7" w:rsidP="00D57AE7">
            <w:pPr>
              <w:jc w:val="left"/>
              <w:rPr>
                <w:rFonts w:ascii="Arial Narrow" w:hAnsi="Arial Narrow"/>
                <w:sz w:val="18"/>
                <w:szCs w:val="18"/>
              </w:rPr>
            </w:pPr>
          </w:p>
        </w:tc>
        <w:tc>
          <w:tcPr>
            <w:tcW w:w="372" w:type="pct"/>
            <w:vAlign w:val="center"/>
          </w:tcPr>
          <w:p w14:paraId="1290218C" w14:textId="77777777" w:rsidR="00D57AE7" w:rsidRPr="00ED2071" w:rsidRDefault="00D57AE7" w:rsidP="00D57AE7">
            <w:pPr>
              <w:jc w:val="right"/>
              <w:rPr>
                <w:rFonts w:ascii="Arial Narrow" w:hAnsi="Arial Narrow"/>
                <w:sz w:val="18"/>
                <w:szCs w:val="18"/>
              </w:rPr>
            </w:pPr>
          </w:p>
        </w:tc>
        <w:tc>
          <w:tcPr>
            <w:tcW w:w="455" w:type="pct"/>
            <w:vAlign w:val="center"/>
          </w:tcPr>
          <w:p w14:paraId="3E63B766" w14:textId="42C472C5"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3F3E0C9F" w14:textId="77777777" w:rsidTr="43AECC62">
        <w:trPr>
          <w:trHeight w:val="20"/>
        </w:trPr>
        <w:tc>
          <w:tcPr>
            <w:tcW w:w="328" w:type="pct"/>
            <w:vAlign w:val="center"/>
          </w:tcPr>
          <w:p w14:paraId="4F0EE75B" w14:textId="7C809C39" w:rsidR="00D57AE7" w:rsidRPr="00063459"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8</w:t>
            </w:r>
          </w:p>
        </w:tc>
        <w:tc>
          <w:tcPr>
            <w:tcW w:w="2771" w:type="pct"/>
            <w:vAlign w:val="center"/>
          </w:tcPr>
          <w:p w14:paraId="09CE674D" w14:textId="47A30992"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4E5DB543" w14:textId="54B2FE14"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BFF9F55" w14:textId="71CA2F83"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8907179" w14:textId="77777777" w:rsidR="00D57AE7" w:rsidRPr="00ED2071" w:rsidRDefault="00D57AE7" w:rsidP="00D57AE7">
            <w:pPr>
              <w:jc w:val="left"/>
              <w:rPr>
                <w:rFonts w:ascii="Arial Narrow" w:hAnsi="Arial Narrow"/>
                <w:sz w:val="18"/>
                <w:szCs w:val="18"/>
              </w:rPr>
            </w:pPr>
          </w:p>
        </w:tc>
        <w:tc>
          <w:tcPr>
            <w:tcW w:w="372" w:type="pct"/>
            <w:vAlign w:val="center"/>
          </w:tcPr>
          <w:p w14:paraId="785DF084" w14:textId="77777777" w:rsidR="00D57AE7" w:rsidRPr="00ED2071" w:rsidRDefault="00D57AE7" w:rsidP="00D57AE7">
            <w:pPr>
              <w:jc w:val="right"/>
              <w:rPr>
                <w:rFonts w:ascii="Arial Narrow" w:hAnsi="Arial Narrow"/>
                <w:sz w:val="18"/>
                <w:szCs w:val="18"/>
              </w:rPr>
            </w:pPr>
          </w:p>
        </w:tc>
        <w:tc>
          <w:tcPr>
            <w:tcW w:w="455" w:type="pct"/>
          </w:tcPr>
          <w:p w14:paraId="46E0F5AF" w14:textId="0573BA0D"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2C675CB5" w14:textId="77777777" w:rsidTr="43AECC62">
        <w:trPr>
          <w:trHeight w:val="20"/>
        </w:trPr>
        <w:tc>
          <w:tcPr>
            <w:tcW w:w="328" w:type="pct"/>
            <w:vAlign w:val="center"/>
          </w:tcPr>
          <w:p w14:paraId="45D78C15" w14:textId="3A7A936D" w:rsidR="00D57AE7" w:rsidRPr="00063459"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9</w:t>
            </w:r>
          </w:p>
        </w:tc>
        <w:tc>
          <w:tcPr>
            <w:tcW w:w="2771" w:type="pct"/>
            <w:vAlign w:val="center"/>
          </w:tcPr>
          <w:p w14:paraId="7925CEBA" w14:textId="748DA428"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CERRADURA DE MANILLA CON LLAVE ACERO INOXIDABLE. INCLUYE CILINDRO</w:t>
            </w:r>
          </w:p>
        </w:tc>
        <w:tc>
          <w:tcPr>
            <w:tcW w:w="330" w:type="pct"/>
            <w:vAlign w:val="center"/>
          </w:tcPr>
          <w:p w14:paraId="3A78B240" w14:textId="78DF7E33"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435B24AE" w14:textId="30F96B7B"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A9B027A" w14:textId="77777777" w:rsidR="00D57AE7" w:rsidRPr="00ED2071" w:rsidRDefault="00D57AE7" w:rsidP="00D57AE7">
            <w:pPr>
              <w:jc w:val="left"/>
              <w:rPr>
                <w:rFonts w:ascii="Arial Narrow" w:hAnsi="Arial Narrow"/>
                <w:sz w:val="18"/>
                <w:szCs w:val="18"/>
              </w:rPr>
            </w:pPr>
          </w:p>
        </w:tc>
        <w:tc>
          <w:tcPr>
            <w:tcW w:w="372" w:type="pct"/>
            <w:vAlign w:val="center"/>
          </w:tcPr>
          <w:p w14:paraId="47BABEF0" w14:textId="77777777" w:rsidR="00D57AE7" w:rsidRPr="00ED2071" w:rsidRDefault="00D57AE7" w:rsidP="00D57AE7">
            <w:pPr>
              <w:jc w:val="right"/>
              <w:rPr>
                <w:rFonts w:ascii="Arial Narrow" w:hAnsi="Arial Narrow"/>
                <w:sz w:val="18"/>
                <w:szCs w:val="18"/>
              </w:rPr>
            </w:pPr>
          </w:p>
        </w:tc>
        <w:tc>
          <w:tcPr>
            <w:tcW w:w="455" w:type="pct"/>
          </w:tcPr>
          <w:p w14:paraId="623BD500" w14:textId="43B526F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E74438" w:rsidRPr="00ED2071" w14:paraId="61A80076" w14:textId="77777777" w:rsidTr="43AECC62">
        <w:trPr>
          <w:trHeight w:val="20"/>
        </w:trPr>
        <w:tc>
          <w:tcPr>
            <w:tcW w:w="328" w:type="pct"/>
            <w:vAlign w:val="center"/>
          </w:tcPr>
          <w:p w14:paraId="71DCC240" w14:textId="262CA008" w:rsidR="00E74438" w:rsidRPr="00063459" w:rsidRDefault="00E74438" w:rsidP="00D57AE7">
            <w:pPr>
              <w:jc w:val="right"/>
              <w:rPr>
                <w:rFonts w:ascii="Arial Narrow" w:hAnsi="Arial Narrow"/>
                <w:sz w:val="18"/>
                <w:szCs w:val="18"/>
              </w:rPr>
            </w:pPr>
            <w:r w:rsidRPr="00063459">
              <w:rPr>
                <w:rFonts w:ascii="Arial Narrow" w:hAnsi="Arial Narrow"/>
                <w:sz w:val="18"/>
                <w:szCs w:val="18"/>
              </w:rPr>
              <w:t xml:space="preserve"> </w:t>
            </w:r>
          </w:p>
        </w:tc>
        <w:tc>
          <w:tcPr>
            <w:tcW w:w="4672" w:type="pct"/>
            <w:gridSpan w:val="6"/>
            <w:vAlign w:val="center"/>
          </w:tcPr>
          <w:p w14:paraId="572C82EF" w14:textId="1D3F35A3" w:rsidR="00E74438" w:rsidRPr="00E74438" w:rsidRDefault="00E74438" w:rsidP="00E74438">
            <w:pPr>
              <w:jc w:val="left"/>
              <w:rPr>
                <w:rFonts w:ascii="Arial Narrow" w:hAnsi="Arial Narrow"/>
                <w:b/>
                <w:bCs/>
                <w:i/>
                <w:iCs/>
                <w:sz w:val="18"/>
                <w:szCs w:val="18"/>
              </w:rPr>
            </w:pPr>
            <w:r w:rsidRPr="00E74438">
              <w:rPr>
                <w:rFonts w:ascii="Arial Narrow" w:hAnsi="Arial Narrow"/>
                <w:b/>
                <w:bCs/>
                <w:i/>
                <w:iCs/>
                <w:sz w:val="18"/>
                <w:szCs w:val="18"/>
              </w:rPr>
              <w:t>Área de Prenatal / Postnatal y planificación</w:t>
            </w:r>
          </w:p>
        </w:tc>
      </w:tr>
      <w:tr w:rsidR="00D57AE7" w:rsidRPr="00ED2071" w14:paraId="3C4CC7E1" w14:textId="77777777" w:rsidTr="43AECC62">
        <w:trPr>
          <w:trHeight w:val="20"/>
        </w:trPr>
        <w:tc>
          <w:tcPr>
            <w:tcW w:w="328" w:type="pct"/>
            <w:vAlign w:val="center"/>
          </w:tcPr>
          <w:p w14:paraId="5672B2C4" w14:textId="4F49B7AA"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0</w:t>
            </w:r>
            <w:r w:rsidRPr="00063459">
              <w:rPr>
                <w:rFonts w:ascii="Arial Narrow" w:hAnsi="Arial Narrow"/>
                <w:sz w:val="18"/>
                <w:szCs w:val="18"/>
              </w:rPr>
              <w:t xml:space="preserve"> </w:t>
            </w:r>
          </w:p>
        </w:tc>
        <w:tc>
          <w:tcPr>
            <w:tcW w:w="2771" w:type="pct"/>
            <w:vAlign w:val="center"/>
          </w:tcPr>
          <w:p w14:paraId="0940DFF9" w14:textId="04BD6B7B"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W.C, INCLUYE TODAS LAS AYUDAS Y MATERIALES NECESARIOS PARA LA CORRECTA REALIZACIÓN DE LA ACTIVIDAD.</w:t>
            </w:r>
          </w:p>
        </w:tc>
        <w:tc>
          <w:tcPr>
            <w:tcW w:w="330" w:type="pct"/>
            <w:vAlign w:val="center"/>
          </w:tcPr>
          <w:p w14:paraId="18DD13F9" w14:textId="71D0F52B" w:rsidR="00D57AE7" w:rsidRPr="00D57AE7" w:rsidRDefault="00D57AE7" w:rsidP="00E74438">
            <w:pPr>
              <w:jc w:val="center"/>
              <w:rPr>
                <w:rFonts w:ascii="Arial Narrow" w:hAnsi="Arial Narrow"/>
                <w:sz w:val="18"/>
                <w:szCs w:val="18"/>
              </w:rPr>
            </w:pPr>
            <w:r w:rsidRPr="00D57AE7">
              <w:rPr>
                <w:rFonts w:ascii="Arial Narrow" w:hAnsi="Arial Narrow"/>
                <w:sz w:val="18"/>
                <w:szCs w:val="18"/>
              </w:rPr>
              <w:t>m</w:t>
            </w:r>
          </w:p>
        </w:tc>
        <w:tc>
          <w:tcPr>
            <w:tcW w:w="331" w:type="pct"/>
            <w:vAlign w:val="center"/>
          </w:tcPr>
          <w:p w14:paraId="7453F9FE" w14:textId="785A6841"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4AA6A80" w14:textId="77777777" w:rsidR="00D57AE7" w:rsidRPr="00ED2071" w:rsidRDefault="00D57AE7" w:rsidP="00D57AE7">
            <w:pPr>
              <w:jc w:val="left"/>
              <w:rPr>
                <w:rFonts w:ascii="Arial Narrow" w:hAnsi="Arial Narrow"/>
                <w:sz w:val="18"/>
                <w:szCs w:val="18"/>
              </w:rPr>
            </w:pPr>
          </w:p>
        </w:tc>
        <w:tc>
          <w:tcPr>
            <w:tcW w:w="372" w:type="pct"/>
            <w:vAlign w:val="center"/>
          </w:tcPr>
          <w:p w14:paraId="28C499A0" w14:textId="77777777" w:rsidR="00D57AE7" w:rsidRPr="00ED2071" w:rsidRDefault="00D57AE7" w:rsidP="00D57AE7">
            <w:pPr>
              <w:jc w:val="right"/>
              <w:rPr>
                <w:rFonts w:ascii="Arial Narrow" w:hAnsi="Arial Narrow"/>
                <w:sz w:val="18"/>
                <w:szCs w:val="18"/>
              </w:rPr>
            </w:pPr>
          </w:p>
        </w:tc>
        <w:tc>
          <w:tcPr>
            <w:tcW w:w="455" w:type="pct"/>
          </w:tcPr>
          <w:p w14:paraId="194662E6" w14:textId="23653111"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8D13D60" w14:textId="77777777" w:rsidTr="43AECC62">
        <w:trPr>
          <w:trHeight w:val="20"/>
        </w:trPr>
        <w:tc>
          <w:tcPr>
            <w:tcW w:w="328" w:type="pct"/>
            <w:vAlign w:val="center"/>
          </w:tcPr>
          <w:p w14:paraId="767E043B" w14:textId="5D32A2B4"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1</w:t>
            </w:r>
            <w:r w:rsidRPr="00063459">
              <w:rPr>
                <w:rFonts w:ascii="Arial Narrow" w:hAnsi="Arial Narrow"/>
                <w:sz w:val="18"/>
                <w:szCs w:val="18"/>
              </w:rPr>
              <w:t xml:space="preserve"> </w:t>
            </w:r>
          </w:p>
        </w:tc>
        <w:tc>
          <w:tcPr>
            <w:tcW w:w="2771" w:type="pct"/>
            <w:vAlign w:val="center"/>
          </w:tcPr>
          <w:p w14:paraId="5B753BE6" w14:textId="4108A79E"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E7443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3B87D91F" w14:textId="2948E8C7"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65A149AF" w14:textId="6D16D8C8"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794AD17" w14:textId="77777777" w:rsidR="00D57AE7" w:rsidRPr="00ED2071" w:rsidRDefault="00D57AE7" w:rsidP="00D57AE7">
            <w:pPr>
              <w:jc w:val="left"/>
              <w:rPr>
                <w:rFonts w:ascii="Arial Narrow" w:hAnsi="Arial Narrow"/>
                <w:sz w:val="18"/>
                <w:szCs w:val="18"/>
              </w:rPr>
            </w:pPr>
          </w:p>
        </w:tc>
        <w:tc>
          <w:tcPr>
            <w:tcW w:w="372" w:type="pct"/>
            <w:vAlign w:val="center"/>
          </w:tcPr>
          <w:p w14:paraId="1DC1487D" w14:textId="77777777" w:rsidR="00D57AE7" w:rsidRPr="00ED2071" w:rsidRDefault="00D57AE7" w:rsidP="00D57AE7">
            <w:pPr>
              <w:jc w:val="right"/>
              <w:rPr>
                <w:rFonts w:ascii="Arial Narrow" w:hAnsi="Arial Narrow"/>
                <w:sz w:val="18"/>
                <w:szCs w:val="18"/>
              </w:rPr>
            </w:pPr>
          </w:p>
        </w:tc>
        <w:tc>
          <w:tcPr>
            <w:tcW w:w="455" w:type="pct"/>
          </w:tcPr>
          <w:p w14:paraId="1B06A413" w14:textId="7C181DF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CCCBBC4" w14:textId="77777777" w:rsidTr="43AECC62">
        <w:trPr>
          <w:trHeight w:val="20"/>
        </w:trPr>
        <w:tc>
          <w:tcPr>
            <w:tcW w:w="328" w:type="pct"/>
            <w:vAlign w:val="center"/>
          </w:tcPr>
          <w:p w14:paraId="379328F0" w14:textId="1C916662"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2</w:t>
            </w:r>
            <w:r w:rsidRPr="00063459">
              <w:rPr>
                <w:rFonts w:ascii="Arial Narrow" w:hAnsi="Arial Narrow"/>
                <w:sz w:val="18"/>
                <w:szCs w:val="18"/>
              </w:rPr>
              <w:t xml:space="preserve"> </w:t>
            </w:r>
          </w:p>
        </w:tc>
        <w:tc>
          <w:tcPr>
            <w:tcW w:w="2771" w:type="pct"/>
            <w:vAlign w:val="center"/>
          </w:tcPr>
          <w:p w14:paraId="239661A5" w14:textId="20875D3B"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SIN RECUPERACIÓN DE LÁMINAS DE DRYWALL EN TECHO.</w:t>
            </w:r>
          </w:p>
        </w:tc>
        <w:tc>
          <w:tcPr>
            <w:tcW w:w="330" w:type="pct"/>
            <w:vAlign w:val="center"/>
          </w:tcPr>
          <w:p w14:paraId="5B2CC457" w14:textId="04105B8E" w:rsidR="00D57AE7" w:rsidRPr="00D57AE7" w:rsidRDefault="00D57AE7" w:rsidP="00E7443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5F752FCB" w14:textId="02951621" w:rsidR="00D57AE7" w:rsidRPr="00D57AE7" w:rsidRDefault="00D57AE7" w:rsidP="00E74438">
            <w:pPr>
              <w:jc w:val="center"/>
              <w:rPr>
                <w:rFonts w:ascii="Arial Narrow" w:hAnsi="Arial Narrow"/>
                <w:sz w:val="18"/>
                <w:szCs w:val="18"/>
              </w:rPr>
            </w:pPr>
            <w:r w:rsidRPr="00D57AE7">
              <w:rPr>
                <w:rFonts w:ascii="Arial Narrow" w:hAnsi="Arial Narrow"/>
                <w:sz w:val="18"/>
                <w:szCs w:val="18"/>
              </w:rPr>
              <w:t>6.00</w:t>
            </w:r>
          </w:p>
        </w:tc>
        <w:tc>
          <w:tcPr>
            <w:tcW w:w="413" w:type="pct"/>
            <w:vAlign w:val="center"/>
          </w:tcPr>
          <w:p w14:paraId="2DB7780E" w14:textId="77777777" w:rsidR="00D57AE7" w:rsidRPr="00ED2071" w:rsidRDefault="00D57AE7" w:rsidP="00D57AE7">
            <w:pPr>
              <w:jc w:val="left"/>
              <w:rPr>
                <w:rFonts w:ascii="Arial Narrow" w:hAnsi="Arial Narrow"/>
                <w:sz w:val="18"/>
                <w:szCs w:val="18"/>
              </w:rPr>
            </w:pPr>
          </w:p>
        </w:tc>
        <w:tc>
          <w:tcPr>
            <w:tcW w:w="372" w:type="pct"/>
            <w:vAlign w:val="center"/>
          </w:tcPr>
          <w:p w14:paraId="72858DD8" w14:textId="77777777" w:rsidR="00D57AE7" w:rsidRPr="00ED2071" w:rsidRDefault="00D57AE7" w:rsidP="00D57AE7">
            <w:pPr>
              <w:jc w:val="right"/>
              <w:rPr>
                <w:rFonts w:ascii="Arial Narrow" w:hAnsi="Arial Narrow"/>
                <w:sz w:val="18"/>
                <w:szCs w:val="18"/>
              </w:rPr>
            </w:pPr>
          </w:p>
        </w:tc>
        <w:tc>
          <w:tcPr>
            <w:tcW w:w="455" w:type="pct"/>
          </w:tcPr>
          <w:p w14:paraId="089F92BB" w14:textId="4442367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84FF64C" w14:textId="77777777" w:rsidTr="43AECC62">
        <w:trPr>
          <w:trHeight w:val="20"/>
        </w:trPr>
        <w:tc>
          <w:tcPr>
            <w:tcW w:w="328" w:type="pct"/>
            <w:vAlign w:val="center"/>
          </w:tcPr>
          <w:p w14:paraId="339A525D" w14:textId="65C716F4"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3</w:t>
            </w:r>
          </w:p>
        </w:tc>
        <w:tc>
          <w:tcPr>
            <w:tcW w:w="2771" w:type="pct"/>
            <w:vAlign w:val="center"/>
          </w:tcPr>
          <w:p w14:paraId="4256908D" w14:textId="42A8E203"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S/T/I DE LAMINAS DE DRYWALL 3/8¨´ EN </w:t>
            </w:r>
            <w:r w:rsidR="00322E68" w:rsidRPr="00D57AE7">
              <w:rPr>
                <w:rFonts w:ascii="Arial Narrow" w:hAnsi="Arial Narrow"/>
                <w:sz w:val="18"/>
                <w:szCs w:val="18"/>
              </w:rPr>
              <w:t>TECHO,</w:t>
            </w:r>
            <w:r w:rsidRPr="00D57AE7">
              <w:rPr>
                <w:rFonts w:ascii="Arial Narrow" w:hAnsi="Arial Narrow"/>
                <w:sz w:val="18"/>
                <w:szCs w:val="18"/>
              </w:rPr>
              <w:t xml:space="preserve"> INCLUYE TORNILLERÍA, LAMINEROS Y ESTRUCTURALES, CINTA PARA DRYWALL, CONTEMPLA AJUSTE ESTRUCTURAS METÁLICAS </w:t>
            </w:r>
            <w:r w:rsidR="00E74438" w:rsidRPr="00D57AE7">
              <w:rPr>
                <w:rFonts w:ascii="Arial Narrow" w:hAnsi="Arial Narrow"/>
                <w:sz w:val="18"/>
                <w:szCs w:val="18"/>
              </w:rPr>
              <w:t>EN CASO DE QUE</w:t>
            </w:r>
            <w:r w:rsidRPr="00D57AE7">
              <w:rPr>
                <w:rFonts w:ascii="Arial Narrow" w:hAnsi="Arial Narrow"/>
                <w:sz w:val="18"/>
                <w:szCs w:val="18"/>
              </w:rPr>
              <w:t xml:space="preserve"> SE REQUIERA</w:t>
            </w:r>
          </w:p>
        </w:tc>
        <w:tc>
          <w:tcPr>
            <w:tcW w:w="330" w:type="pct"/>
            <w:vAlign w:val="center"/>
          </w:tcPr>
          <w:p w14:paraId="0DF4581A" w14:textId="117FDBD7" w:rsidR="00D57AE7" w:rsidRPr="00D57AE7" w:rsidRDefault="00D57AE7" w:rsidP="00E7443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71E49FFB" w14:textId="7121758F" w:rsidR="00D57AE7" w:rsidRPr="00D57AE7" w:rsidRDefault="00D57AE7" w:rsidP="00E74438">
            <w:pPr>
              <w:jc w:val="center"/>
              <w:rPr>
                <w:rFonts w:ascii="Arial Narrow" w:hAnsi="Arial Narrow"/>
                <w:sz w:val="18"/>
                <w:szCs w:val="18"/>
              </w:rPr>
            </w:pPr>
            <w:r w:rsidRPr="00D57AE7">
              <w:rPr>
                <w:rFonts w:ascii="Arial Narrow" w:hAnsi="Arial Narrow"/>
                <w:sz w:val="18"/>
                <w:szCs w:val="18"/>
              </w:rPr>
              <w:t>6.00</w:t>
            </w:r>
          </w:p>
        </w:tc>
        <w:tc>
          <w:tcPr>
            <w:tcW w:w="413" w:type="pct"/>
            <w:vAlign w:val="center"/>
          </w:tcPr>
          <w:p w14:paraId="6ADA4569" w14:textId="77777777" w:rsidR="00D57AE7" w:rsidRPr="00ED2071" w:rsidRDefault="00D57AE7" w:rsidP="00D57AE7">
            <w:pPr>
              <w:jc w:val="left"/>
              <w:rPr>
                <w:rFonts w:ascii="Arial Narrow" w:hAnsi="Arial Narrow"/>
                <w:sz w:val="18"/>
                <w:szCs w:val="18"/>
              </w:rPr>
            </w:pPr>
          </w:p>
        </w:tc>
        <w:tc>
          <w:tcPr>
            <w:tcW w:w="372" w:type="pct"/>
            <w:vAlign w:val="center"/>
          </w:tcPr>
          <w:p w14:paraId="52A5B645" w14:textId="77777777" w:rsidR="00D57AE7" w:rsidRPr="00ED2071" w:rsidRDefault="00D57AE7" w:rsidP="00D57AE7">
            <w:pPr>
              <w:jc w:val="right"/>
              <w:rPr>
                <w:rFonts w:ascii="Arial Narrow" w:hAnsi="Arial Narrow"/>
                <w:sz w:val="18"/>
                <w:szCs w:val="18"/>
              </w:rPr>
            </w:pPr>
          </w:p>
        </w:tc>
        <w:tc>
          <w:tcPr>
            <w:tcW w:w="455" w:type="pct"/>
          </w:tcPr>
          <w:p w14:paraId="3A4E48E9" w14:textId="3B3053D0"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FB95FF3" w14:textId="77777777" w:rsidTr="43AECC62">
        <w:trPr>
          <w:trHeight w:val="20"/>
        </w:trPr>
        <w:tc>
          <w:tcPr>
            <w:tcW w:w="328" w:type="pct"/>
            <w:vAlign w:val="center"/>
          </w:tcPr>
          <w:p w14:paraId="271547EA" w14:textId="2170FBF1"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4</w:t>
            </w:r>
          </w:p>
        </w:tc>
        <w:tc>
          <w:tcPr>
            <w:tcW w:w="2771" w:type="pct"/>
            <w:vAlign w:val="center"/>
          </w:tcPr>
          <w:p w14:paraId="7674A549" w14:textId="6FAEDD80" w:rsidR="00D57AE7" w:rsidRPr="00D57AE7" w:rsidRDefault="00322E68" w:rsidP="00D57AE7">
            <w:pPr>
              <w:jc w:val="left"/>
              <w:rPr>
                <w:rFonts w:ascii="Arial Narrow" w:hAnsi="Arial Narrow"/>
                <w:sz w:val="18"/>
                <w:szCs w:val="18"/>
              </w:rPr>
            </w:pPr>
            <w:r w:rsidRPr="00D57AE7">
              <w:rPr>
                <w:rFonts w:ascii="Arial Narrow" w:hAnsi="Arial Narrow"/>
                <w:sz w:val="18"/>
                <w:szCs w:val="18"/>
              </w:rPr>
              <w:t>SUMINISTRO E</w:t>
            </w:r>
            <w:r w:rsidR="00D57AE7" w:rsidRPr="00D57AE7">
              <w:rPr>
                <w:rFonts w:ascii="Arial Narrow" w:hAnsi="Arial Narrow"/>
                <w:sz w:val="18"/>
                <w:szCs w:val="18"/>
              </w:rPr>
              <w:t xml:space="preserve"> INSTALACION DE DUCHA Y LLAVE (ACERO </w:t>
            </w:r>
            <w:r w:rsidR="00E74438" w:rsidRPr="00D57AE7">
              <w:rPr>
                <w:rFonts w:ascii="Arial Narrow" w:hAnsi="Arial Narrow"/>
                <w:sz w:val="18"/>
                <w:szCs w:val="18"/>
              </w:rPr>
              <w:t>CROMADO) DE</w:t>
            </w:r>
            <w:r w:rsidR="00D57AE7" w:rsidRPr="00D57AE7">
              <w:rPr>
                <w:rFonts w:ascii="Arial Narrow" w:hAnsi="Arial Narrow"/>
                <w:sz w:val="18"/>
                <w:szCs w:val="18"/>
              </w:rPr>
              <w:t xml:space="preserve"> REGADERA DE 1/2 PULGADA.</w:t>
            </w:r>
          </w:p>
        </w:tc>
        <w:tc>
          <w:tcPr>
            <w:tcW w:w="330" w:type="pct"/>
            <w:vAlign w:val="center"/>
          </w:tcPr>
          <w:p w14:paraId="73F5D415" w14:textId="625B1643"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8D61F7E" w14:textId="5B71EACB"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0982F3FA" w14:textId="77777777" w:rsidR="00D57AE7" w:rsidRPr="00ED2071" w:rsidRDefault="00D57AE7" w:rsidP="00D57AE7">
            <w:pPr>
              <w:jc w:val="left"/>
              <w:rPr>
                <w:rFonts w:ascii="Arial Narrow" w:hAnsi="Arial Narrow"/>
                <w:sz w:val="18"/>
                <w:szCs w:val="18"/>
              </w:rPr>
            </w:pPr>
          </w:p>
        </w:tc>
        <w:tc>
          <w:tcPr>
            <w:tcW w:w="372" w:type="pct"/>
            <w:vAlign w:val="center"/>
          </w:tcPr>
          <w:p w14:paraId="7FD67111" w14:textId="77777777" w:rsidR="00D57AE7" w:rsidRPr="00ED2071" w:rsidRDefault="00D57AE7" w:rsidP="00D57AE7">
            <w:pPr>
              <w:jc w:val="right"/>
              <w:rPr>
                <w:rFonts w:ascii="Arial Narrow" w:hAnsi="Arial Narrow"/>
                <w:sz w:val="18"/>
                <w:szCs w:val="18"/>
              </w:rPr>
            </w:pPr>
          </w:p>
        </w:tc>
        <w:tc>
          <w:tcPr>
            <w:tcW w:w="455" w:type="pct"/>
          </w:tcPr>
          <w:p w14:paraId="60BCA2AB" w14:textId="480C319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C14571D" w14:textId="77777777" w:rsidTr="43AECC62">
        <w:trPr>
          <w:trHeight w:val="20"/>
        </w:trPr>
        <w:tc>
          <w:tcPr>
            <w:tcW w:w="328" w:type="pct"/>
            <w:vAlign w:val="center"/>
          </w:tcPr>
          <w:p w14:paraId="1D08EDA1" w14:textId="2EB67178"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5</w:t>
            </w:r>
          </w:p>
        </w:tc>
        <w:tc>
          <w:tcPr>
            <w:tcW w:w="2771" w:type="pct"/>
            <w:vAlign w:val="center"/>
          </w:tcPr>
          <w:p w14:paraId="7A90EA6A" w14:textId="3C496183"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247DD5CD" w14:textId="662EAA6A"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0A7FE587" w14:textId="274C9DD2" w:rsidR="00D57AE7" w:rsidRPr="00D57AE7" w:rsidRDefault="00D57AE7" w:rsidP="00E7443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67952D87" w14:textId="77777777" w:rsidR="00D57AE7" w:rsidRPr="00ED2071" w:rsidRDefault="00D57AE7" w:rsidP="00D57AE7">
            <w:pPr>
              <w:jc w:val="left"/>
              <w:rPr>
                <w:rFonts w:ascii="Arial Narrow" w:hAnsi="Arial Narrow"/>
                <w:sz w:val="18"/>
                <w:szCs w:val="18"/>
              </w:rPr>
            </w:pPr>
          </w:p>
        </w:tc>
        <w:tc>
          <w:tcPr>
            <w:tcW w:w="372" w:type="pct"/>
            <w:vAlign w:val="center"/>
          </w:tcPr>
          <w:p w14:paraId="61008ACD" w14:textId="77777777" w:rsidR="00D57AE7" w:rsidRPr="00ED2071" w:rsidRDefault="00D57AE7" w:rsidP="00D57AE7">
            <w:pPr>
              <w:jc w:val="right"/>
              <w:rPr>
                <w:rFonts w:ascii="Arial Narrow" w:hAnsi="Arial Narrow"/>
                <w:sz w:val="18"/>
                <w:szCs w:val="18"/>
              </w:rPr>
            </w:pPr>
          </w:p>
        </w:tc>
        <w:tc>
          <w:tcPr>
            <w:tcW w:w="455" w:type="pct"/>
          </w:tcPr>
          <w:p w14:paraId="6CD9D6DA" w14:textId="16D6942B"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02AEE19" w14:textId="77777777" w:rsidTr="43AECC62">
        <w:trPr>
          <w:trHeight w:val="20"/>
        </w:trPr>
        <w:tc>
          <w:tcPr>
            <w:tcW w:w="328" w:type="pct"/>
            <w:vAlign w:val="center"/>
          </w:tcPr>
          <w:p w14:paraId="61CD72AC" w14:textId="359219E5"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E020BD">
              <w:rPr>
                <w:rFonts w:ascii="Arial Narrow" w:hAnsi="Arial Narrow"/>
                <w:sz w:val="18"/>
                <w:szCs w:val="18"/>
              </w:rPr>
              <w:t>6</w:t>
            </w:r>
          </w:p>
        </w:tc>
        <w:tc>
          <w:tcPr>
            <w:tcW w:w="2771" w:type="pct"/>
            <w:vAlign w:val="center"/>
          </w:tcPr>
          <w:p w14:paraId="21B5236D" w14:textId="414F37B0"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3D1CD880" w14:textId="17182FD6"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16AA806B" w14:textId="15EFD081"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60D3B26" w14:textId="77777777" w:rsidR="00D57AE7" w:rsidRPr="00ED2071" w:rsidRDefault="00D57AE7" w:rsidP="00D57AE7">
            <w:pPr>
              <w:jc w:val="left"/>
              <w:rPr>
                <w:rFonts w:ascii="Arial Narrow" w:hAnsi="Arial Narrow"/>
                <w:sz w:val="18"/>
                <w:szCs w:val="18"/>
              </w:rPr>
            </w:pPr>
          </w:p>
        </w:tc>
        <w:tc>
          <w:tcPr>
            <w:tcW w:w="372" w:type="pct"/>
            <w:vAlign w:val="center"/>
          </w:tcPr>
          <w:p w14:paraId="64A2F612" w14:textId="77777777" w:rsidR="00D57AE7" w:rsidRPr="00ED2071" w:rsidRDefault="00D57AE7" w:rsidP="00D57AE7">
            <w:pPr>
              <w:jc w:val="right"/>
              <w:rPr>
                <w:rFonts w:ascii="Arial Narrow" w:hAnsi="Arial Narrow"/>
                <w:sz w:val="18"/>
                <w:szCs w:val="18"/>
              </w:rPr>
            </w:pPr>
          </w:p>
        </w:tc>
        <w:tc>
          <w:tcPr>
            <w:tcW w:w="455" w:type="pct"/>
          </w:tcPr>
          <w:p w14:paraId="5AC70580" w14:textId="40FEFF3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212DA1F" w14:textId="77777777" w:rsidTr="43AECC62">
        <w:trPr>
          <w:trHeight w:val="20"/>
        </w:trPr>
        <w:tc>
          <w:tcPr>
            <w:tcW w:w="328" w:type="pct"/>
            <w:vAlign w:val="center"/>
          </w:tcPr>
          <w:p w14:paraId="56733814" w14:textId="7F3F695B" w:rsidR="00D57AE7" w:rsidRPr="00063459" w:rsidRDefault="00D57AE7" w:rsidP="00D57AE7">
            <w:pPr>
              <w:jc w:val="right"/>
              <w:rPr>
                <w:rFonts w:ascii="Arial Narrow" w:hAnsi="Arial Narrow"/>
                <w:sz w:val="18"/>
                <w:szCs w:val="18"/>
              </w:rPr>
            </w:pPr>
            <w:r w:rsidRPr="00063459">
              <w:rPr>
                <w:rFonts w:ascii="Arial Narrow" w:hAnsi="Arial Narrow"/>
                <w:sz w:val="18"/>
                <w:szCs w:val="18"/>
              </w:rPr>
              <w:t>1.1</w:t>
            </w:r>
            <w:r w:rsidR="00B61E69">
              <w:rPr>
                <w:rFonts w:ascii="Arial Narrow" w:hAnsi="Arial Narrow"/>
                <w:sz w:val="18"/>
                <w:szCs w:val="18"/>
              </w:rPr>
              <w:t>7</w:t>
            </w:r>
          </w:p>
        </w:tc>
        <w:tc>
          <w:tcPr>
            <w:tcW w:w="2771" w:type="pct"/>
            <w:vAlign w:val="center"/>
          </w:tcPr>
          <w:p w14:paraId="1D3B4B7B" w14:textId="2C1E9B5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SUSTITUCION DE LLAVE DE APERTURA Y CIERRE DE DUCHA: SUMINISTO Y COLOCACION DE LLAVE DE ACERO CROMADO DE PRIMERA CALIDAD. </w:t>
            </w:r>
          </w:p>
        </w:tc>
        <w:tc>
          <w:tcPr>
            <w:tcW w:w="330" w:type="pct"/>
            <w:vAlign w:val="center"/>
          </w:tcPr>
          <w:p w14:paraId="06CB7CF6" w14:textId="2D3A0E1B"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785A396" w14:textId="273BEFD0"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CE19080" w14:textId="77777777" w:rsidR="00D57AE7" w:rsidRPr="00ED2071" w:rsidRDefault="00D57AE7" w:rsidP="00D57AE7">
            <w:pPr>
              <w:jc w:val="left"/>
              <w:rPr>
                <w:rFonts w:ascii="Arial Narrow" w:hAnsi="Arial Narrow"/>
                <w:sz w:val="18"/>
                <w:szCs w:val="18"/>
              </w:rPr>
            </w:pPr>
          </w:p>
        </w:tc>
        <w:tc>
          <w:tcPr>
            <w:tcW w:w="372" w:type="pct"/>
            <w:vAlign w:val="center"/>
          </w:tcPr>
          <w:p w14:paraId="247164A1" w14:textId="77777777" w:rsidR="00D57AE7" w:rsidRPr="00ED2071" w:rsidRDefault="00D57AE7" w:rsidP="00D57AE7">
            <w:pPr>
              <w:jc w:val="right"/>
              <w:rPr>
                <w:rFonts w:ascii="Arial Narrow" w:hAnsi="Arial Narrow"/>
                <w:sz w:val="18"/>
                <w:szCs w:val="18"/>
              </w:rPr>
            </w:pPr>
          </w:p>
        </w:tc>
        <w:tc>
          <w:tcPr>
            <w:tcW w:w="455" w:type="pct"/>
          </w:tcPr>
          <w:p w14:paraId="2D2E3E25" w14:textId="11912F9B"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B70AC9A" w14:textId="77777777" w:rsidTr="43AECC62">
        <w:trPr>
          <w:trHeight w:val="20"/>
        </w:trPr>
        <w:tc>
          <w:tcPr>
            <w:tcW w:w="328" w:type="pct"/>
            <w:vAlign w:val="center"/>
          </w:tcPr>
          <w:p w14:paraId="4720B416" w14:textId="7980B5DC" w:rsidR="00D57AE7" w:rsidRPr="00063459" w:rsidRDefault="00D57AE7"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1</w:t>
            </w:r>
            <w:r w:rsidR="00B61E69">
              <w:rPr>
                <w:rFonts w:ascii="Arial Narrow" w:hAnsi="Arial Narrow"/>
                <w:sz w:val="18"/>
                <w:szCs w:val="18"/>
              </w:rPr>
              <w:t>8</w:t>
            </w:r>
          </w:p>
        </w:tc>
        <w:tc>
          <w:tcPr>
            <w:tcW w:w="2771" w:type="pct"/>
            <w:vAlign w:val="center"/>
          </w:tcPr>
          <w:p w14:paraId="4CA97992" w14:textId="416BB569" w:rsidR="00D57AE7" w:rsidRPr="00D57AE7" w:rsidRDefault="00D57AE7" w:rsidP="00D57AE7">
            <w:pPr>
              <w:jc w:val="left"/>
              <w:rPr>
                <w:rFonts w:ascii="Arial Narrow" w:hAnsi="Arial Narrow"/>
                <w:sz w:val="18"/>
                <w:szCs w:val="18"/>
              </w:rPr>
            </w:pPr>
            <w:r w:rsidRPr="00D57AE7">
              <w:rPr>
                <w:rFonts w:ascii="Arial Narrow" w:hAnsi="Arial Narrow"/>
                <w:sz w:val="18"/>
                <w:szCs w:val="18"/>
              </w:rPr>
              <w:t>LAVAMANOS PORTÁTIL DE ACERO INOXIDABLE PARA HOSPITAL MÉDICO, CON VÁLVULA DE PIE Y GRIFO</w:t>
            </w:r>
          </w:p>
        </w:tc>
        <w:tc>
          <w:tcPr>
            <w:tcW w:w="330" w:type="pct"/>
            <w:vAlign w:val="center"/>
          </w:tcPr>
          <w:p w14:paraId="1CA9BE1E" w14:textId="5C1B557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36EF43D7" w14:textId="1FAB55CF"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40A58C3" w14:textId="77777777" w:rsidR="00D57AE7" w:rsidRPr="00ED2071" w:rsidRDefault="00D57AE7" w:rsidP="00D57AE7">
            <w:pPr>
              <w:jc w:val="left"/>
              <w:rPr>
                <w:rFonts w:ascii="Arial Narrow" w:hAnsi="Arial Narrow"/>
                <w:sz w:val="18"/>
                <w:szCs w:val="18"/>
              </w:rPr>
            </w:pPr>
          </w:p>
        </w:tc>
        <w:tc>
          <w:tcPr>
            <w:tcW w:w="372" w:type="pct"/>
            <w:vAlign w:val="center"/>
          </w:tcPr>
          <w:p w14:paraId="6BFBF985" w14:textId="77777777" w:rsidR="00D57AE7" w:rsidRPr="00ED2071" w:rsidRDefault="00D57AE7" w:rsidP="00D57AE7">
            <w:pPr>
              <w:jc w:val="right"/>
              <w:rPr>
                <w:rFonts w:ascii="Arial Narrow" w:hAnsi="Arial Narrow"/>
                <w:sz w:val="18"/>
                <w:szCs w:val="18"/>
              </w:rPr>
            </w:pPr>
          </w:p>
        </w:tc>
        <w:tc>
          <w:tcPr>
            <w:tcW w:w="455" w:type="pct"/>
          </w:tcPr>
          <w:p w14:paraId="3CA04480" w14:textId="09DC0C41"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C459A0" w:rsidRPr="00ED2071" w14:paraId="66AD6E24" w14:textId="77777777" w:rsidTr="43AECC62">
        <w:trPr>
          <w:trHeight w:val="20"/>
        </w:trPr>
        <w:tc>
          <w:tcPr>
            <w:tcW w:w="328" w:type="pct"/>
            <w:vAlign w:val="center"/>
          </w:tcPr>
          <w:p w14:paraId="73EED65D" w14:textId="2187261D" w:rsidR="00C459A0" w:rsidRPr="00063459" w:rsidRDefault="00C459A0" w:rsidP="00D57AE7">
            <w:pPr>
              <w:jc w:val="right"/>
              <w:rPr>
                <w:rFonts w:ascii="Arial Narrow" w:hAnsi="Arial Narrow"/>
                <w:sz w:val="18"/>
                <w:szCs w:val="18"/>
              </w:rPr>
            </w:pPr>
            <w:r w:rsidRPr="00063459">
              <w:rPr>
                <w:rFonts w:ascii="Arial Narrow" w:hAnsi="Arial Narrow"/>
                <w:sz w:val="18"/>
                <w:szCs w:val="18"/>
              </w:rPr>
              <w:t>1.</w:t>
            </w:r>
            <w:r w:rsidR="00B61E69">
              <w:rPr>
                <w:rFonts w:ascii="Arial Narrow" w:hAnsi="Arial Narrow"/>
                <w:sz w:val="18"/>
                <w:szCs w:val="18"/>
              </w:rPr>
              <w:t>19</w:t>
            </w:r>
          </w:p>
        </w:tc>
        <w:tc>
          <w:tcPr>
            <w:tcW w:w="4672" w:type="pct"/>
            <w:gridSpan w:val="6"/>
            <w:vAlign w:val="center"/>
          </w:tcPr>
          <w:p w14:paraId="2D1DAE1E" w14:textId="14406FA1" w:rsidR="00C459A0" w:rsidRPr="00C459A0" w:rsidRDefault="00C459A0" w:rsidP="00C459A0">
            <w:pPr>
              <w:jc w:val="left"/>
              <w:rPr>
                <w:rFonts w:ascii="Arial Narrow" w:hAnsi="Arial Narrow"/>
                <w:b/>
                <w:bCs/>
                <w:i/>
                <w:iCs/>
                <w:sz w:val="18"/>
                <w:szCs w:val="18"/>
              </w:rPr>
            </w:pPr>
            <w:r w:rsidRPr="00C459A0">
              <w:rPr>
                <w:rFonts w:ascii="Arial Narrow" w:hAnsi="Arial Narrow"/>
                <w:b/>
                <w:bCs/>
                <w:i/>
                <w:iCs/>
                <w:sz w:val="18"/>
                <w:szCs w:val="18"/>
              </w:rPr>
              <w:t>Post Parto</w:t>
            </w:r>
          </w:p>
        </w:tc>
      </w:tr>
      <w:tr w:rsidR="00D57AE7" w:rsidRPr="00ED2071" w14:paraId="32A90F8E" w14:textId="77777777" w:rsidTr="43AECC62">
        <w:trPr>
          <w:trHeight w:val="20"/>
        </w:trPr>
        <w:tc>
          <w:tcPr>
            <w:tcW w:w="328" w:type="pct"/>
            <w:vAlign w:val="center"/>
          </w:tcPr>
          <w:p w14:paraId="5D8FFCF4" w14:textId="6C4B5598" w:rsidR="00D57AE7" w:rsidRPr="00063459" w:rsidRDefault="00D57AE7"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0</w:t>
            </w:r>
          </w:p>
        </w:tc>
        <w:tc>
          <w:tcPr>
            <w:tcW w:w="2771" w:type="pct"/>
            <w:vAlign w:val="center"/>
          </w:tcPr>
          <w:p w14:paraId="77E7FD4C" w14:textId="15D8FA2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PUERTA BATIENTE DE 2 HOJAS DE 2.50 X 2.08 M CADA HOJA, ENCHAPADAS EN FORMICA POR AMBOS </w:t>
            </w:r>
            <w:r w:rsidR="00322E68" w:rsidRPr="00D57AE7">
              <w:rPr>
                <w:rFonts w:ascii="Arial Narrow" w:hAnsi="Arial Narrow"/>
                <w:sz w:val="18"/>
                <w:szCs w:val="18"/>
              </w:rPr>
              <w:t>LADOS, INCLUYE</w:t>
            </w:r>
            <w:r w:rsidRPr="00D57AE7">
              <w:rPr>
                <w:rFonts w:ascii="Arial Narrow" w:hAnsi="Arial Narrow"/>
                <w:sz w:val="18"/>
                <w:szCs w:val="18"/>
              </w:rPr>
              <w:t xml:space="preserve"> EL </w:t>
            </w:r>
            <w:r w:rsidRPr="00D57AE7">
              <w:rPr>
                <w:rFonts w:ascii="Arial Narrow" w:hAnsi="Arial Narrow"/>
                <w:sz w:val="18"/>
                <w:szCs w:val="18"/>
              </w:rPr>
              <w:lastRenderedPageBreak/>
              <w:t>MECANISMO PARA VAIVEN (BRAZO CIERRAPUERTA) Y PESTILLO DE SEGURIDAD</w:t>
            </w:r>
          </w:p>
        </w:tc>
        <w:tc>
          <w:tcPr>
            <w:tcW w:w="330" w:type="pct"/>
            <w:vAlign w:val="center"/>
          </w:tcPr>
          <w:p w14:paraId="19ED3297" w14:textId="4B94E30D"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lastRenderedPageBreak/>
              <w:t>Und</w:t>
            </w:r>
            <w:proofErr w:type="spellEnd"/>
          </w:p>
        </w:tc>
        <w:tc>
          <w:tcPr>
            <w:tcW w:w="331" w:type="pct"/>
            <w:vAlign w:val="center"/>
          </w:tcPr>
          <w:p w14:paraId="3BBA8693" w14:textId="29D7522D"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7DC98652" w14:textId="77777777" w:rsidR="00D57AE7" w:rsidRPr="00ED2071" w:rsidRDefault="00D57AE7" w:rsidP="00D57AE7">
            <w:pPr>
              <w:jc w:val="left"/>
              <w:rPr>
                <w:rFonts w:ascii="Arial Narrow" w:hAnsi="Arial Narrow"/>
                <w:sz w:val="18"/>
                <w:szCs w:val="18"/>
              </w:rPr>
            </w:pPr>
          </w:p>
        </w:tc>
        <w:tc>
          <w:tcPr>
            <w:tcW w:w="372" w:type="pct"/>
            <w:vAlign w:val="center"/>
          </w:tcPr>
          <w:p w14:paraId="3732FE96" w14:textId="77777777" w:rsidR="00D57AE7" w:rsidRPr="00ED2071" w:rsidRDefault="00D57AE7" w:rsidP="00D57AE7">
            <w:pPr>
              <w:jc w:val="right"/>
              <w:rPr>
                <w:rFonts w:ascii="Arial Narrow" w:hAnsi="Arial Narrow"/>
                <w:sz w:val="18"/>
                <w:szCs w:val="18"/>
              </w:rPr>
            </w:pPr>
          </w:p>
        </w:tc>
        <w:tc>
          <w:tcPr>
            <w:tcW w:w="455" w:type="pct"/>
          </w:tcPr>
          <w:p w14:paraId="3A5D91A4" w14:textId="77777777" w:rsidR="00D57AE7" w:rsidRPr="0004374C" w:rsidRDefault="00D57AE7" w:rsidP="00D57AE7">
            <w:pPr>
              <w:jc w:val="right"/>
              <w:rPr>
                <w:rFonts w:ascii="Arial Narrow" w:hAnsi="Arial Narrow"/>
                <w:sz w:val="18"/>
                <w:szCs w:val="18"/>
              </w:rPr>
            </w:pPr>
          </w:p>
        </w:tc>
      </w:tr>
      <w:tr w:rsidR="00D57AE7" w:rsidRPr="00ED2071" w14:paraId="50438108" w14:textId="77777777" w:rsidTr="43AECC62">
        <w:trPr>
          <w:trHeight w:val="20"/>
        </w:trPr>
        <w:tc>
          <w:tcPr>
            <w:tcW w:w="328" w:type="pct"/>
            <w:vAlign w:val="center"/>
          </w:tcPr>
          <w:p w14:paraId="1AC67F4C" w14:textId="56ACA7A2"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1</w:t>
            </w:r>
          </w:p>
        </w:tc>
        <w:tc>
          <w:tcPr>
            <w:tcW w:w="2771" w:type="pct"/>
            <w:vAlign w:val="center"/>
          </w:tcPr>
          <w:p w14:paraId="4C0E4FBD" w14:textId="447843C4"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SIN RECUPERACIÓN DE LÁMINAS DE DRYWALL EN TECHO.</w:t>
            </w:r>
          </w:p>
        </w:tc>
        <w:tc>
          <w:tcPr>
            <w:tcW w:w="330" w:type="pct"/>
            <w:vAlign w:val="center"/>
          </w:tcPr>
          <w:p w14:paraId="5C15EA4A" w14:textId="54CC919D"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4FC9F08C" w14:textId="46FB24F4"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111E18A2" w14:textId="77777777" w:rsidR="00D57AE7" w:rsidRPr="00ED2071" w:rsidRDefault="00D57AE7" w:rsidP="00D57AE7">
            <w:pPr>
              <w:jc w:val="left"/>
              <w:rPr>
                <w:rFonts w:ascii="Arial Narrow" w:hAnsi="Arial Narrow"/>
                <w:sz w:val="18"/>
                <w:szCs w:val="18"/>
              </w:rPr>
            </w:pPr>
          </w:p>
        </w:tc>
        <w:tc>
          <w:tcPr>
            <w:tcW w:w="372" w:type="pct"/>
            <w:vAlign w:val="center"/>
          </w:tcPr>
          <w:p w14:paraId="4AA3B64C" w14:textId="77777777" w:rsidR="00D57AE7" w:rsidRPr="00ED2071" w:rsidRDefault="00D57AE7" w:rsidP="00D57AE7">
            <w:pPr>
              <w:jc w:val="right"/>
              <w:rPr>
                <w:rFonts w:ascii="Arial Narrow" w:hAnsi="Arial Narrow"/>
                <w:sz w:val="18"/>
                <w:szCs w:val="18"/>
              </w:rPr>
            </w:pPr>
          </w:p>
        </w:tc>
        <w:tc>
          <w:tcPr>
            <w:tcW w:w="455" w:type="pct"/>
            <w:vAlign w:val="center"/>
          </w:tcPr>
          <w:p w14:paraId="05956B56" w14:textId="6B31D8F6"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78E989D" w14:textId="77777777" w:rsidTr="43AECC62">
        <w:trPr>
          <w:trHeight w:val="20"/>
        </w:trPr>
        <w:tc>
          <w:tcPr>
            <w:tcW w:w="328" w:type="pct"/>
            <w:vAlign w:val="center"/>
          </w:tcPr>
          <w:p w14:paraId="48B9F1FD" w14:textId="19382BB9"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2</w:t>
            </w:r>
          </w:p>
        </w:tc>
        <w:tc>
          <w:tcPr>
            <w:tcW w:w="2771" w:type="pct"/>
            <w:vAlign w:val="center"/>
          </w:tcPr>
          <w:p w14:paraId="208547D6" w14:textId="64810B50"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S/T/I DE LAMINAS DE DRYWALL 3/8¨´ EN </w:t>
            </w:r>
            <w:r w:rsidR="00322E68" w:rsidRPr="00D57AE7">
              <w:rPr>
                <w:rFonts w:ascii="Arial Narrow" w:hAnsi="Arial Narrow"/>
                <w:sz w:val="18"/>
                <w:szCs w:val="18"/>
              </w:rPr>
              <w:t>TECHO,</w:t>
            </w:r>
            <w:r w:rsidRPr="00D57AE7">
              <w:rPr>
                <w:rFonts w:ascii="Arial Narrow" w:hAnsi="Arial Narrow"/>
                <w:sz w:val="18"/>
                <w:szCs w:val="18"/>
              </w:rPr>
              <w:t xml:space="preserve"> INCLUYE TORNILLERÍA, LAMINEROS Y ESTRUCTURALES, CINTA PARA DRYWALL, CONTEMPLA AJUSTE ESTRUCTURAS METÁLICAS </w:t>
            </w:r>
            <w:r w:rsidR="00322E68" w:rsidRPr="00D57AE7">
              <w:rPr>
                <w:rFonts w:ascii="Arial Narrow" w:hAnsi="Arial Narrow"/>
                <w:sz w:val="18"/>
                <w:szCs w:val="18"/>
              </w:rPr>
              <w:t>EN CASO DE QUE</w:t>
            </w:r>
            <w:r w:rsidRPr="00D57AE7">
              <w:rPr>
                <w:rFonts w:ascii="Arial Narrow" w:hAnsi="Arial Narrow"/>
                <w:sz w:val="18"/>
                <w:szCs w:val="18"/>
              </w:rPr>
              <w:t xml:space="preserve"> SE REQUIERA</w:t>
            </w:r>
          </w:p>
        </w:tc>
        <w:tc>
          <w:tcPr>
            <w:tcW w:w="330" w:type="pct"/>
            <w:vAlign w:val="center"/>
          </w:tcPr>
          <w:p w14:paraId="342196D0" w14:textId="51083813"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07A37AA4" w14:textId="435BFF6D"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25A48739" w14:textId="77777777" w:rsidR="00D57AE7" w:rsidRPr="00ED2071" w:rsidRDefault="00D57AE7" w:rsidP="00D57AE7">
            <w:pPr>
              <w:jc w:val="left"/>
              <w:rPr>
                <w:rFonts w:ascii="Arial Narrow" w:hAnsi="Arial Narrow"/>
                <w:sz w:val="18"/>
                <w:szCs w:val="18"/>
              </w:rPr>
            </w:pPr>
          </w:p>
        </w:tc>
        <w:tc>
          <w:tcPr>
            <w:tcW w:w="372" w:type="pct"/>
            <w:vAlign w:val="center"/>
          </w:tcPr>
          <w:p w14:paraId="33E45E8A" w14:textId="77777777" w:rsidR="00D57AE7" w:rsidRPr="00ED2071" w:rsidRDefault="00D57AE7" w:rsidP="00D57AE7">
            <w:pPr>
              <w:jc w:val="right"/>
              <w:rPr>
                <w:rFonts w:ascii="Arial Narrow" w:hAnsi="Arial Narrow"/>
                <w:sz w:val="18"/>
                <w:szCs w:val="18"/>
              </w:rPr>
            </w:pPr>
          </w:p>
        </w:tc>
        <w:tc>
          <w:tcPr>
            <w:tcW w:w="455" w:type="pct"/>
          </w:tcPr>
          <w:p w14:paraId="5B0B9CE3" w14:textId="725D368C"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07CF02F1" w14:textId="77777777" w:rsidTr="43AECC62">
        <w:trPr>
          <w:trHeight w:val="20"/>
        </w:trPr>
        <w:tc>
          <w:tcPr>
            <w:tcW w:w="328" w:type="pct"/>
            <w:vAlign w:val="center"/>
          </w:tcPr>
          <w:p w14:paraId="6481AB4E" w14:textId="5668BFB2"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3</w:t>
            </w:r>
          </w:p>
        </w:tc>
        <w:tc>
          <w:tcPr>
            <w:tcW w:w="2771" w:type="pct"/>
            <w:vAlign w:val="center"/>
          </w:tcPr>
          <w:p w14:paraId="5D95BB3B" w14:textId="3B62E039"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POCETA, Y SU POSTERIOR INSTALACIÓN, INCLUYE TODAS LAS AYUDAS Y MATERIALES NECESARIOS PARA LA CORRECTA REALIZACIÓN DE LA ACTIVIDAD.</w:t>
            </w:r>
          </w:p>
        </w:tc>
        <w:tc>
          <w:tcPr>
            <w:tcW w:w="330" w:type="pct"/>
            <w:vAlign w:val="center"/>
          </w:tcPr>
          <w:p w14:paraId="543CB5DA" w14:textId="5B40CC90"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381949DB" w14:textId="5FF492B1"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D333259" w14:textId="77777777" w:rsidR="00D57AE7" w:rsidRPr="00ED2071" w:rsidRDefault="00D57AE7" w:rsidP="00D57AE7">
            <w:pPr>
              <w:jc w:val="left"/>
              <w:rPr>
                <w:rFonts w:ascii="Arial Narrow" w:hAnsi="Arial Narrow"/>
                <w:sz w:val="18"/>
                <w:szCs w:val="18"/>
              </w:rPr>
            </w:pPr>
          </w:p>
        </w:tc>
        <w:tc>
          <w:tcPr>
            <w:tcW w:w="372" w:type="pct"/>
            <w:vAlign w:val="center"/>
          </w:tcPr>
          <w:p w14:paraId="701F475D" w14:textId="77777777" w:rsidR="00D57AE7" w:rsidRPr="00ED2071" w:rsidRDefault="00D57AE7" w:rsidP="00D57AE7">
            <w:pPr>
              <w:jc w:val="right"/>
              <w:rPr>
                <w:rFonts w:ascii="Arial Narrow" w:hAnsi="Arial Narrow"/>
                <w:sz w:val="18"/>
                <w:szCs w:val="18"/>
              </w:rPr>
            </w:pPr>
          </w:p>
        </w:tc>
        <w:tc>
          <w:tcPr>
            <w:tcW w:w="455" w:type="pct"/>
          </w:tcPr>
          <w:p w14:paraId="7B019C1D" w14:textId="7D02895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04952C2" w14:textId="77777777" w:rsidTr="43AECC62">
        <w:trPr>
          <w:trHeight w:val="20"/>
        </w:trPr>
        <w:tc>
          <w:tcPr>
            <w:tcW w:w="328" w:type="pct"/>
            <w:vAlign w:val="center"/>
          </w:tcPr>
          <w:p w14:paraId="4E7EF779" w14:textId="085840BB"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4</w:t>
            </w:r>
          </w:p>
        </w:tc>
        <w:tc>
          <w:tcPr>
            <w:tcW w:w="2771" w:type="pct"/>
            <w:vAlign w:val="center"/>
          </w:tcPr>
          <w:p w14:paraId="77E8B7B1" w14:textId="65C67620"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35DC003B" w14:textId="2847F808"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5401A5E2" w14:textId="6C031D7A"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E45AFC2" w14:textId="77777777" w:rsidR="00D57AE7" w:rsidRPr="00ED2071" w:rsidRDefault="00D57AE7" w:rsidP="00D57AE7">
            <w:pPr>
              <w:jc w:val="left"/>
              <w:rPr>
                <w:rFonts w:ascii="Arial Narrow" w:hAnsi="Arial Narrow"/>
                <w:sz w:val="18"/>
                <w:szCs w:val="18"/>
              </w:rPr>
            </w:pPr>
          </w:p>
        </w:tc>
        <w:tc>
          <w:tcPr>
            <w:tcW w:w="372" w:type="pct"/>
            <w:vAlign w:val="center"/>
          </w:tcPr>
          <w:p w14:paraId="32748B75" w14:textId="77777777" w:rsidR="00D57AE7" w:rsidRPr="00ED2071" w:rsidRDefault="00D57AE7" w:rsidP="00D57AE7">
            <w:pPr>
              <w:jc w:val="right"/>
              <w:rPr>
                <w:rFonts w:ascii="Arial Narrow" w:hAnsi="Arial Narrow"/>
                <w:sz w:val="18"/>
                <w:szCs w:val="18"/>
              </w:rPr>
            </w:pPr>
          </w:p>
        </w:tc>
        <w:tc>
          <w:tcPr>
            <w:tcW w:w="455" w:type="pct"/>
          </w:tcPr>
          <w:p w14:paraId="3C16C326" w14:textId="655B27B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0DBB90D" w14:textId="77777777" w:rsidTr="43AECC62">
        <w:trPr>
          <w:trHeight w:val="20"/>
        </w:trPr>
        <w:tc>
          <w:tcPr>
            <w:tcW w:w="328" w:type="pct"/>
            <w:vAlign w:val="center"/>
          </w:tcPr>
          <w:p w14:paraId="27F8C108" w14:textId="7B63463B"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5</w:t>
            </w:r>
          </w:p>
        </w:tc>
        <w:tc>
          <w:tcPr>
            <w:tcW w:w="2771" w:type="pct"/>
            <w:vAlign w:val="center"/>
          </w:tcPr>
          <w:p w14:paraId="0D12209C" w14:textId="4E8EB19A"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DUCHA REGADERA DE 1/2 PULGADA  </w:t>
            </w:r>
          </w:p>
        </w:tc>
        <w:tc>
          <w:tcPr>
            <w:tcW w:w="330" w:type="pct"/>
            <w:vAlign w:val="center"/>
          </w:tcPr>
          <w:p w14:paraId="0B79A5D7" w14:textId="53404A85"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4DBE02D" w14:textId="6477A788"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2340B99" w14:textId="77777777" w:rsidR="00D57AE7" w:rsidRPr="00ED2071" w:rsidRDefault="00D57AE7" w:rsidP="00D57AE7">
            <w:pPr>
              <w:jc w:val="left"/>
              <w:rPr>
                <w:rFonts w:ascii="Arial Narrow" w:hAnsi="Arial Narrow"/>
                <w:sz w:val="18"/>
                <w:szCs w:val="18"/>
              </w:rPr>
            </w:pPr>
          </w:p>
        </w:tc>
        <w:tc>
          <w:tcPr>
            <w:tcW w:w="372" w:type="pct"/>
            <w:vAlign w:val="center"/>
          </w:tcPr>
          <w:p w14:paraId="71AD999C" w14:textId="77777777" w:rsidR="00D57AE7" w:rsidRPr="00ED2071" w:rsidRDefault="00D57AE7" w:rsidP="00D57AE7">
            <w:pPr>
              <w:jc w:val="right"/>
              <w:rPr>
                <w:rFonts w:ascii="Arial Narrow" w:hAnsi="Arial Narrow"/>
                <w:sz w:val="18"/>
                <w:szCs w:val="18"/>
              </w:rPr>
            </w:pPr>
          </w:p>
        </w:tc>
        <w:tc>
          <w:tcPr>
            <w:tcW w:w="455" w:type="pct"/>
          </w:tcPr>
          <w:p w14:paraId="2BEAFC3F" w14:textId="750F8D5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B673FC8" w14:textId="77777777" w:rsidTr="43AECC62">
        <w:trPr>
          <w:trHeight w:val="20"/>
        </w:trPr>
        <w:tc>
          <w:tcPr>
            <w:tcW w:w="328" w:type="pct"/>
            <w:vAlign w:val="center"/>
          </w:tcPr>
          <w:p w14:paraId="38572275" w14:textId="170B5F9D"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6</w:t>
            </w:r>
          </w:p>
        </w:tc>
        <w:tc>
          <w:tcPr>
            <w:tcW w:w="2771" w:type="pct"/>
            <w:vAlign w:val="center"/>
          </w:tcPr>
          <w:p w14:paraId="01D1AA5D" w14:textId="5D62F6BA"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SUSTITUCION DE LLAVE DE APERTURA Y CIERRE DE DUCHA: SUMINISTO Y COLOCACION DE LLAVE DE ACERO CROMADO DE PRIMERA CALIDAD. </w:t>
            </w:r>
          </w:p>
        </w:tc>
        <w:tc>
          <w:tcPr>
            <w:tcW w:w="330" w:type="pct"/>
            <w:vAlign w:val="center"/>
          </w:tcPr>
          <w:p w14:paraId="63816CAD" w14:textId="38A0341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7332035" w14:textId="74FBD748"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F678FA8" w14:textId="77777777" w:rsidR="00D57AE7" w:rsidRPr="00ED2071" w:rsidRDefault="00D57AE7" w:rsidP="00D57AE7">
            <w:pPr>
              <w:jc w:val="left"/>
              <w:rPr>
                <w:rFonts w:ascii="Arial Narrow" w:hAnsi="Arial Narrow"/>
                <w:sz w:val="18"/>
                <w:szCs w:val="18"/>
              </w:rPr>
            </w:pPr>
          </w:p>
        </w:tc>
        <w:tc>
          <w:tcPr>
            <w:tcW w:w="372" w:type="pct"/>
            <w:vAlign w:val="center"/>
          </w:tcPr>
          <w:p w14:paraId="42FF0A5B" w14:textId="77777777" w:rsidR="00D57AE7" w:rsidRPr="00ED2071" w:rsidRDefault="00D57AE7" w:rsidP="00D57AE7">
            <w:pPr>
              <w:jc w:val="right"/>
              <w:rPr>
                <w:rFonts w:ascii="Arial Narrow" w:hAnsi="Arial Narrow"/>
                <w:sz w:val="18"/>
                <w:szCs w:val="18"/>
              </w:rPr>
            </w:pPr>
          </w:p>
        </w:tc>
        <w:tc>
          <w:tcPr>
            <w:tcW w:w="455" w:type="pct"/>
          </w:tcPr>
          <w:p w14:paraId="4D3D154E" w14:textId="70AE381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AAD0468" w14:textId="77777777" w:rsidTr="43AECC62">
        <w:trPr>
          <w:trHeight w:val="20"/>
        </w:trPr>
        <w:tc>
          <w:tcPr>
            <w:tcW w:w="328" w:type="pct"/>
            <w:vAlign w:val="center"/>
          </w:tcPr>
          <w:p w14:paraId="0306AB75" w14:textId="3A098D51" w:rsidR="00D57AE7" w:rsidRPr="00063459" w:rsidRDefault="00E74438" w:rsidP="00D57AE7">
            <w:pPr>
              <w:jc w:val="right"/>
              <w:rPr>
                <w:rFonts w:ascii="Arial Narrow" w:hAnsi="Arial Narrow"/>
                <w:sz w:val="18"/>
                <w:szCs w:val="18"/>
              </w:rPr>
            </w:pPr>
            <w:r w:rsidRPr="00063459">
              <w:rPr>
                <w:rFonts w:ascii="Arial Narrow" w:hAnsi="Arial Narrow"/>
                <w:sz w:val="18"/>
                <w:szCs w:val="18"/>
              </w:rPr>
              <w:t>1.2</w:t>
            </w:r>
            <w:r w:rsidR="00B61E69">
              <w:rPr>
                <w:rFonts w:ascii="Arial Narrow" w:hAnsi="Arial Narrow"/>
                <w:sz w:val="18"/>
                <w:szCs w:val="18"/>
              </w:rPr>
              <w:t>7</w:t>
            </w:r>
          </w:p>
        </w:tc>
        <w:tc>
          <w:tcPr>
            <w:tcW w:w="2771" w:type="pct"/>
            <w:vAlign w:val="center"/>
          </w:tcPr>
          <w:p w14:paraId="31EC6C24" w14:textId="7C7EDF70"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55FD633E" w14:textId="2A4EB650"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74D51AE9" w14:textId="28B4E0D3"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2E76513C" w14:textId="77777777" w:rsidR="00D57AE7" w:rsidRPr="00ED2071" w:rsidRDefault="00D57AE7" w:rsidP="00D57AE7">
            <w:pPr>
              <w:jc w:val="left"/>
              <w:rPr>
                <w:rFonts w:ascii="Arial Narrow" w:hAnsi="Arial Narrow"/>
                <w:sz w:val="18"/>
                <w:szCs w:val="18"/>
              </w:rPr>
            </w:pPr>
          </w:p>
        </w:tc>
        <w:tc>
          <w:tcPr>
            <w:tcW w:w="372" w:type="pct"/>
            <w:vAlign w:val="center"/>
          </w:tcPr>
          <w:p w14:paraId="0C17368E" w14:textId="77777777" w:rsidR="00D57AE7" w:rsidRPr="00ED2071" w:rsidRDefault="00D57AE7" w:rsidP="00D57AE7">
            <w:pPr>
              <w:jc w:val="right"/>
              <w:rPr>
                <w:rFonts w:ascii="Arial Narrow" w:hAnsi="Arial Narrow"/>
                <w:sz w:val="18"/>
                <w:szCs w:val="18"/>
              </w:rPr>
            </w:pPr>
          </w:p>
        </w:tc>
        <w:tc>
          <w:tcPr>
            <w:tcW w:w="455" w:type="pct"/>
          </w:tcPr>
          <w:p w14:paraId="71948B32" w14:textId="66AAC35D"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45684C2" w14:textId="77777777" w:rsidTr="43AECC62">
        <w:trPr>
          <w:trHeight w:val="20"/>
        </w:trPr>
        <w:tc>
          <w:tcPr>
            <w:tcW w:w="328" w:type="pct"/>
            <w:vAlign w:val="center"/>
          </w:tcPr>
          <w:p w14:paraId="0A8F04BE" w14:textId="7A4900C2" w:rsidR="00D57AE7" w:rsidRPr="00063459" w:rsidRDefault="00E74438"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2</w:t>
            </w:r>
            <w:r w:rsidR="00B61E69">
              <w:rPr>
                <w:rFonts w:ascii="Arial Narrow" w:hAnsi="Arial Narrow"/>
                <w:sz w:val="18"/>
                <w:szCs w:val="18"/>
              </w:rPr>
              <w:t>8</w:t>
            </w:r>
          </w:p>
        </w:tc>
        <w:tc>
          <w:tcPr>
            <w:tcW w:w="2771" w:type="pct"/>
            <w:vAlign w:val="center"/>
          </w:tcPr>
          <w:p w14:paraId="2BB5A346" w14:textId="3E21B640"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72457B62" w14:textId="2E59868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6E9B5F53" w14:textId="3B8B85C5"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59A4F5C0" w14:textId="77777777" w:rsidR="00D57AE7" w:rsidRPr="00ED2071" w:rsidRDefault="00D57AE7" w:rsidP="00D57AE7">
            <w:pPr>
              <w:jc w:val="left"/>
              <w:rPr>
                <w:rFonts w:ascii="Arial Narrow" w:hAnsi="Arial Narrow"/>
                <w:sz w:val="18"/>
                <w:szCs w:val="18"/>
              </w:rPr>
            </w:pPr>
          </w:p>
        </w:tc>
        <w:tc>
          <w:tcPr>
            <w:tcW w:w="372" w:type="pct"/>
            <w:vAlign w:val="center"/>
          </w:tcPr>
          <w:p w14:paraId="2874B7AB" w14:textId="77777777" w:rsidR="00D57AE7" w:rsidRPr="00ED2071" w:rsidRDefault="00D57AE7" w:rsidP="00D57AE7">
            <w:pPr>
              <w:jc w:val="right"/>
              <w:rPr>
                <w:rFonts w:ascii="Arial Narrow" w:hAnsi="Arial Narrow"/>
                <w:sz w:val="18"/>
                <w:szCs w:val="18"/>
              </w:rPr>
            </w:pPr>
          </w:p>
        </w:tc>
        <w:tc>
          <w:tcPr>
            <w:tcW w:w="455" w:type="pct"/>
          </w:tcPr>
          <w:p w14:paraId="20B6EAB2" w14:textId="4015AE1D"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D5A7389" w14:textId="77777777" w:rsidTr="43AECC62">
        <w:trPr>
          <w:trHeight w:val="20"/>
        </w:trPr>
        <w:tc>
          <w:tcPr>
            <w:tcW w:w="328" w:type="pct"/>
            <w:vAlign w:val="center"/>
          </w:tcPr>
          <w:p w14:paraId="262FD501" w14:textId="678D2D05" w:rsidR="00D57AE7" w:rsidRPr="00063459" w:rsidRDefault="00E74438" w:rsidP="00D57AE7">
            <w:pPr>
              <w:jc w:val="right"/>
              <w:rPr>
                <w:rFonts w:ascii="Arial Narrow" w:hAnsi="Arial Narrow"/>
                <w:sz w:val="18"/>
                <w:szCs w:val="18"/>
              </w:rPr>
            </w:pPr>
            <w:r w:rsidRPr="00063459">
              <w:rPr>
                <w:rFonts w:ascii="Arial Narrow" w:hAnsi="Arial Narrow"/>
                <w:sz w:val="18"/>
                <w:szCs w:val="18"/>
              </w:rPr>
              <w:t>1.</w:t>
            </w:r>
            <w:r w:rsidR="00B61E69">
              <w:rPr>
                <w:rFonts w:ascii="Arial Narrow" w:hAnsi="Arial Narrow"/>
                <w:sz w:val="18"/>
                <w:szCs w:val="18"/>
              </w:rPr>
              <w:t>29</w:t>
            </w:r>
          </w:p>
        </w:tc>
        <w:tc>
          <w:tcPr>
            <w:tcW w:w="2771" w:type="pct"/>
            <w:vAlign w:val="center"/>
          </w:tcPr>
          <w:p w14:paraId="140B48A1" w14:textId="4437DDEE"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GRIFERIA SENCILLA TIPO MONOMANDO DE ACERO CROMADO DE PRIMERA CALIDAD EN </w:t>
            </w:r>
            <w:r w:rsidR="00E74438">
              <w:rPr>
                <w:rFonts w:ascii="Arial Narrow" w:hAnsi="Arial Narrow"/>
                <w:sz w:val="18"/>
                <w:szCs w:val="18"/>
              </w:rPr>
              <w:t>LAVAMANO</w:t>
            </w:r>
            <w:r w:rsidRPr="00D57AE7">
              <w:rPr>
                <w:rFonts w:ascii="Arial Narrow" w:hAnsi="Arial Narrow"/>
                <w:sz w:val="18"/>
                <w:szCs w:val="18"/>
              </w:rPr>
              <w:t xml:space="preserve"> PRE-EXISTENTE. INCLUYE, CANILLAS METALICAS, LLAVE DE ARRESTO Y TODOS LOS ELEMENTOS NECESARIOS PARA SU FUNCIONAMIENTO.  INCLUYE LA ELIMINACION (EN SU CASO) DE LA GRIFERIA EXISTENTE Y EN MAL ESTADO Y SU TRASLADO A VERTEDERO AUTORIZADO. INCLUYE LIMPIEZA DE LOS LAVAMANOS EXISTENTES.</w:t>
            </w:r>
          </w:p>
        </w:tc>
        <w:tc>
          <w:tcPr>
            <w:tcW w:w="330" w:type="pct"/>
            <w:vAlign w:val="center"/>
          </w:tcPr>
          <w:p w14:paraId="0FEE03FC" w14:textId="41B047EF"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91B9691" w14:textId="22C47990"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26BFF1B" w14:textId="77777777" w:rsidR="00D57AE7" w:rsidRPr="00ED2071" w:rsidRDefault="00D57AE7" w:rsidP="00D57AE7">
            <w:pPr>
              <w:jc w:val="left"/>
              <w:rPr>
                <w:rFonts w:ascii="Arial Narrow" w:hAnsi="Arial Narrow"/>
                <w:sz w:val="18"/>
                <w:szCs w:val="18"/>
              </w:rPr>
            </w:pPr>
          </w:p>
        </w:tc>
        <w:tc>
          <w:tcPr>
            <w:tcW w:w="372" w:type="pct"/>
            <w:vAlign w:val="center"/>
          </w:tcPr>
          <w:p w14:paraId="3426A51F" w14:textId="77777777" w:rsidR="00D57AE7" w:rsidRPr="00ED2071" w:rsidRDefault="00D57AE7" w:rsidP="00D57AE7">
            <w:pPr>
              <w:jc w:val="right"/>
              <w:rPr>
                <w:rFonts w:ascii="Arial Narrow" w:hAnsi="Arial Narrow"/>
                <w:sz w:val="18"/>
                <w:szCs w:val="18"/>
              </w:rPr>
            </w:pPr>
          </w:p>
        </w:tc>
        <w:tc>
          <w:tcPr>
            <w:tcW w:w="455" w:type="pct"/>
          </w:tcPr>
          <w:p w14:paraId="499968E8" w14:textId="1AC5548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B637422" w14:textId="77777777" w:rsidTr="43AECC62">
        <w:trPr>
          <w:trHeight w:val="20"/>
        </w:trPr>
        <w:tc>
          <w:tcPr>
            <w:tcW w:w="328" w:type="pct"/>
            <w:vAlign w:val="center"/>
          </w:tcPr>
          <w:p w14:paraId="320F0DC9" w14:textId="0F3424D4"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0</w:t>
            </w:r>
          </w:p>
        </w:tc>
        <w:tc>
          <w:tcPr>
            <w:tcW w:w="2771" w:type="pct"/>
            <w:vAlign w:val="center"/>
          </w:tcPr>
          <w:p w14:paraId="0690A8A5" w14:textId="667845B4"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76A2867F" w14:textId="2F16F3AB"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40EBE0E" w14:textId="1E8EA277"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49E0C1B" w14:textId="77777777" w:rsidR="00D57AE7" w:rsidRPr="00ED2071" w:rsidRDefault="00D57AE7" w:rsidP="00D57AE7">
            <w:pPr>
              <w:jc w:val="left"/>
              <w:rPr>
                <w:rFonts w:ascii="Arial Narrow" w:hAnsi="Arial Narrow"/>
                <w:sz w:val="18"/>
                <w:szCs w:val="18"/>
              </w:rPr>
            </w:pPr>
          </w:p>
        </w:tc>
        <w:tc>
          <w:tcPr>
            <w:tcW w:w="372" w:type="pct"/>
            <w:vAlign w:val="center"/>
          </w:tcPr>
          <w:p w14:paraId="4E434CA9" w14:textId="77777777" w:rsidR="00D57AE7" w:rsidRPr="00ED2071" w:rsidRDefault="00D57AE7" w:rsidP="00D57AE7">
            <w:pPr>
              <w:jc w:val="right"/>
              <w:rPr>
                <w:rFonts w:ascii="Arial Narrow" w:hAnsi="Arial Narrow"/>
                <w:sz w:val="18"/>
                <w:szCs w:val="18"/>
              </w:rPr>
            </w:pPr>
          </w:p>
        </w:tc>
        <w:tc>
          <w:tcPr>
            <w:tcW w:w="455" w:type="pct"/>
          </w:tcPr>
          <w:p w14:paraId="06E0DBF8" w14:textId="1F483ED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5979287F" w14:textId="77777777" w:rsidTr="43AECC62">
        <w:trPr>
          <w:trHeight w:val="20"/>
        </w:trPr>
        <w:tc>
          <w:tcPr>
            <w:tcW w:w="328" w:type="pct"/>
            <w:vAlign w:val="center"/>
          </w:tcPr>
          <w:p w14:paraId="316B41A6"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3ECCFFAB" w14:textId="4037CB08"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Emergencia Pediátrica</w:t>
            </w:r>
          </w:p>
        </w:tc>
      </w:tr>
      <w:tr w:rsidR="00D57AE7" w:rsidRPr="00ED2071" w14:paraId="670DC826" w14:textId="77777777" w:rsidTr="43AECC62">
        <w:trPr>
          <w:trHeight w:val="20"/>
        </w:trPr>
        <w:tc>
          <w:tcPr>
            <w:tcW w:w="328" w:type="pct"/>
            <w:vAlign w:val="center"/>
          </w:tcPr>
          <w:p w14:paraId="18138720" w14:textId="5D429EF7"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1</w:t>
            </w:r>
          </w:p>
        </w:tc>
        <w:tc>
          <w:tcPr>
            <w:tcW w:w="2771" w:type="pct"/>
            <w:vAlign w:val="center"/>
          </w:tcPr>
          <w:p w14:paraId="40339B2F" w14:textId="2BF75286"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W.C, INCLUYE TODAS LAS AYUDAS Y MATERIALES NECESARIOS PARA LA CORRECTA REALIZACIÓN DE LA ACTIVIDAD.</w:t>
            </w:r>
          </w:p>
        </w:tc>
        <w:tc>
          <w:tcPr>
            <w:tcW w:w="330" w:type="pct"/>
            <w:vAlign w:val="center"/>
          </w:tcPr>
          <w:p w14:paraId="16D53BA2" w14:textId="4A25ADE1"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0D5D7C5D" w14:textId="228C6A5B"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5678AC56" w14:textId="77777777" w:rsidR="00D57AE7" w:rsidRPr="00ED2071" w:rsidRDefault="00D57AE7" w:rsidP="00D57AE7">
            <w:pPr>
              <w:jc w:val="left"/>
              <w:rPr>
                <w:rFonts w:ascii="Arial Narrow" w:hAnsi="Arial Narrow"/>
                <w:sz w:val="18"/>
                <w:szCs w:val="18"/>
              </w:rPr>
            </w:pPr>
          </w:p>
        </w:tc>
        <w:tc>
          <w:tcPr>
            <w:tcW w:w="372" w:type="pct"/>
            <w:vAlign w:val="center"/>
          </w:tcPr>
          <w:p w14:paraId="6E78540E" w14:textId="77777777" w:rsidR="00D57AE7" w:rsidRPr="00ED2071" w:rsidRDefault="00D57AE7" w:rsidP="00D57AE7">
            <w:pPr>
              <w:jc w:val="right"/>
              <w:rPr>
                <w:rFonts w:ascii="Arial Narrow" w:hAnsi="Arial Narrow"/>
                <w:sz w:val="18"/>
                <w:szCs w:val="18"/>
              </w:rPr>
            </w:pPr>
          </w:p>
        </w:tc>
        <w:tc>
          <w:tcPr>
            <w:tcW w:w="455" w:type="pct"/>
            <w:vAlign w:val="center"/>
          </w:tcPr>
          <w:p w14:paraId="193D7DBF" w14:textId="32B43FBE" w:rsidR="00D57AE7" w:rsidRPr="0004374C" w:rsidRDefault="00D57AE7" w:rsidP="00D57AE7">
            <w:pPr>
              <w:jc w:val="right"/>
              <w:rPr>
                <w:rFonts w:ascii="Arial Narrow" w:hAnsi="Arial Narrow"/>
                <w:sz w:val="18"/>
                <w:szCs w:val="18"/>
              </w:rPr>
            </w:pPr>
            <w:r w:rsidRPr="0004374C">
              <w:rPr>
                <w:rFonts w:ascii="Arial Narrow" w:hAnsi="Arial Narrow"/>
                <w:sz w:val="18"/>
                <w:szCs w:val="18"/>
              </w:rPr>
              <w:t>ZX006003</w:t>
            </w:r>
          </w:p>
        </w:tc>
      </w:tr>
      <w:tr w:rsidR="00D57AE7" w:rsidRPr="00ED2071" w14:paraId="770CC794" w14:textId="77777777" w:rsidTr="43AECC62">
        <w:trPr>
          <w:trHeight w:val="20"/>
        </w:trPr>
        <w:tc>
          <w:tcPr>
            <w:tcW w:w="328" w:type="pct"/>
            <w:vAlign w:val="center"/>
          </w:tcPr>
          <w:p w14:paraId="16C449C0" w14:textId="2C4FD1BB"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2</w:t>
            </w:r>
          </w:p>
        </w:tc>
        <w:tc>
          <w:tcPr>
            <w:tcW w:w="2771" w:type="pct"/>
            <w:vAlign w:val="center"/>
          </w:tcPr>
          <w:p w14:paraId="034E0C77" w14:textId="5316A160"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6440F02B" w14:textId="3E5C4168"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2A4A91A5" w14:textId="74460008"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09C22044" w14:textId="77777777" w:rsidR="00D57AE7" w:rsidRPr="00ED2071" w:rsidRDefault="00D57AE7" w:rsidP="00D57AE7">
            <w:pPr>
              <w:jc w:val="left"/>
              <w:rPr>
                <w:rFonts w:ascii="Arial Narrow" w:hAnsi="Arial Narrow"/>
                <w:sz w:val="18"/>
                <w:szCs w:val="18"/>
              </w:rPr>
            </w:pPr>
          </w:p>
        </w:tc>
        <w:tc>
          <w:tcPr>
            <w:tcW w:w="372" w:type="pct"/>
            <w:vAlign w:val="center"/>
          </w:tcPr>
          <w:p w14:paraId="775C8274" w14:textId="77777777" w:rsidR="00D57AE7" w:rsidRPr="00ED2071" w:rsidRDefault="00D57AE7" w:rsidP="00D57AE7">
            <w:pPr>
              <w:jc w:val="right"/>
              <w:rPr>
                <w:rFonts w:ascii="Arial Narrow" w:hAnsi="Arial Narrow"/>
                <w:sz w:val="18"/>
                <w:szCs w:val="18"/>
              </w:rPr>
            </w:pPr>
          </w:p>
        </w:tc>
        <w:tc>
          <w:tcPr>
            <w:tcW w:w="455" w:type="pct"/>
            <w:vAlign w:val="center"/>
          </w:tcPr>
          <w:p w14:paraId="33058D5C" w14:textId="47FE344A"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094692D3" w14:textId="77777777" w:rsidTr="43AECC62">
        <w:trPr>
          <w:trHeight w:val="20"/>
        </w:trPr>
        <w:tc>
          <w:tcPr>
            <w:tcW w:w="328" w:type="pct"/>
            <w:vAlign w:val="center"/>
          </w:tcPr>
          <w:p w14:paraId="40516BB5" w14:textId="2F1030E2"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3</w:t>
            </w:r>
          </w:p>
        </w:tc>
        <w:tc>
          <w:tcPr>
            <w:tcW w:w="2771" w:type="pct"/>
            <w:vAlign w:val="center"/>
          </w:tcPr>
          <w:p w14:paraId="0E9DCACF" w14:textId="3C7C1729"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567A28AF" w14:textId="7F915B3B"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2777B856" w14:textId="0665D063"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36E79143" w14:textId="77777777" w:rsidR="00D57AE7" w:rsidRPr="00ED2071" w:rsidRDefault="00D57AE7" w:rsidP="00D57AE7">
            <w:pPr>
              <w:jc w:val="left"/>
              <w:rPr>
                <w:rFonts w:ascii="Arial Narrow" w:hAnsi="Arial Narrow"/>
                <w:sz w:val="18"/>
                <w:szCs w:val="18"/>
              </w:rPr>
            </w:pPr>
          </w:p>
        </w:tc>
        <w:tc>
          <w:tcPr>
            <w:tcW w:w="372" w:type="pct"/>
            <w:vAlign w:val="center"/>
          </w:tcPr>
          <w:p w14:paraId="6CBC7EE5" w14:textId="77777777" w:rsidR="00D57AE7" w:rsidRPr="00ED2071" w:rsidRDefault="00D57AE7" w:rsidP="00D57AE7">
            <w:pPr>
              <w:jc w:val="right"/>
              <w:rPr>
                <w:rFonts w:ascii="Arial Narrow" w:hAnsi="Arial Narrow"/>
                <w:sz w:val="18"/>
                <w:szCs w:val="18"/>
              </w:rPr>
            </w:pPr>
          </w:p>
        </w:tc>
        <w:tc>
          <w:tcPr>
            <w:tcW w:w="455" w:type="pct"/>
            <w:vAlign w:val="center"/>
          </w:tcPr>
          <w:p w14:paraId="165D02F1" w14:textId="7E28D3AB"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2548B9B6" w14:textId="77777777" w:rsidTr="43AECC62">
        <w:trPr>
          <w:trHeight w:val="20"/>
        </w:trPr>
        <w:tc>
          <w:tcPr>
            <w:tcW w:w="328" w:type="pct"/>
            <w:vAlign w:val="center"/>
          </w:tcPr>
          <w:p w14:paraId="737B4FC3" w14:textId="1D9686F9"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4</w:t>
            </w:r>
          </w:p>
        </w:tc>
        <w:tc>
          <w:tcPr>
            <w:tcW w:w="2771" w:type="pct"/>
            <w:vAlign w:val="center"/>
          </w:tcPr>
          <w:p w14:paraId="5CAFE4FF" w14:textId="0AF81373"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62F0FFE6" w14:textId="6A0EE011"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295FEA8" w14:textId="57B6DC58"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5F5766A5" w14:textId="77777777" w:rsidR="00D57AE7" w:rsidRPr="00ED2071" w:rsidRDefault="00D57AE7" w:rsidP="00D57AE7">
            <w:pPr>
              <w:jc w:val="left"/>
              <w:rPr>
                <w:rFonts w:ascii="Arial Narrow" w:hAnsi="Arial Narrow"/>
                <w:sz w:val="18"/>
                <w:szCs w:val="18"/>
              </w:rPr>
            </w:pPr>
          </w:p>
        </w:tc>
        <w:tc>
          <w:tcPr>
            <w:tcW w:w="372" w:type="pct"/>
            <w:vAlign w:val="center"/>
          </w:tcPr>
          <w:p w14:paraId="3709AC32" w14:textId="77777777" w:rsidR="00D57AE7" w:rsidRPr="00ED2071" w:rsidRDefault="00D57AE7" w:rsidP="00D57AE7">
            <w:pPr>
              <w:jc w:val="right"/>
              <w:rPr>
                <w:rFonts w:ascii="Arial Narrow" w:hAnsi="Arial Narrow"/>
                <w:sz w:val="18"/>
                <w:szCs w:val="18"/>
              </w:rPr>
            </w:pPr>
          </w:p>
        </w:tc>
        <w:tc>
          <w:tcPr>
            <w:tcW w:w="455" w:type="pct"/>
            <w:vAlign w:val="center"/>
          </w:tcPr>
          <w:p w14:paraId="091FD55B" w14:textId="7F4D50B0"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7B2DF7F0" w14:textId="77777777" w:rsidTr="43AECC62">
        <w:trPr>
          <w:trHeight w:val="20"/>
        </w:trPr>
        <w:tc>
          <w:tcPr>
            <w:tcW w:w="328" w:type="pct"/>
            <w:vAlign w:val="center"/>
          </w:tcPr>
          <w:p w14:paraId="720930B0" w14:textId="3FD0E526" w:rsidR="00D57AE7" w:rsidRPr="00063459" w:rsidRDefault="00E74438" w:rsidP="00D57AE7">
            <w:pPr>
              <w:jc w:val="right"/>
              <w:rPr>
                <w:rFonts w:ascii="Arial Narrow" w:hAnsi="Arial Narrow"/>
                <w:sz w:val="18"/>
                <w:szCs w:val="18"/>
              </w:rPr>
            </w:pPr>
            <w:r w:rsidRPr="00063459">
              <w:rPr>
                <w:rFonts w:ascii="Arial Narrow" w:hAnsi="Arial Narrow"/>
                <w:sz w:val="18"/>
                <w:szCs w:val="18"/>
              </w:rPr>
              <w:lastRenderedPageBreak/>
              <w:t>1.3</w:t>
            </w:r>
            <w:r w:rsidR="00B61E69">
              <w:rPr>
                <w:rFonts w:ascii="Arial Narrow" w:hAnsi="Arial Narrow"/>
                <w:sz w:val="18"/>
                <w:szCs w:val="18"/>
              </w:rPr>
              <w:t>5</w:t>
            </w:r>
          </w:p>
        </w:tc>
        <w:tc>
          <w:tcPr>
            <w:tcW w:w="2771" w:type="pct"/>
            <w:vAlign w:val="center"/>
          </w:tcPr>
          <w:p w14:paraId="659DCB44" w14:textId="60757338"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GRIFERIA SENCILLA TIPO MONOMANDO DE ACERO CROMADO DE PRIMERA CALIDAD EN </w:t>
            </w:r>
            <w:r w:rsidR="00E74438">
              <w:rPr>
                <w:rFonts w:ascii="Arial Narrow" w:hAnsi="Arial Narrow"/>
                <w:sz w:val="18"/>
                <w:szCs w:val="18"/>
              </w:rPr>
              <w:t>LAVAMANO</w:t>
            </w:r>
            <w:r w:rsidRPr="00D57AE7">
              <w:rPr>
                <w:rFonts w:ascii="Arial Narrow" w:hAnsi="Arial Narrow"/>
                <w:sz w:val="18"/>
                <w:szCs w:val="18"/>
              </w:rPr>
              <w:t xml:space="preserve"> PRE-EXISTENTE. INCLUYE, CANILLAS METALICAS, LLAVE DE ARRESTO Y TODOS LOS ELEMENTOS NECESARIOS PARA SU FUNCIONAMIENTO.  INCLUYE LA ELIMINACION (EN SU CASO) DE LA GRIFERIA EXISTENTE Y EN MAL ESTADO Y SU TRASLADO A VERTEDERO AUTORIZADO. INCLUYE LIMPIEZA DE LOS LAVAMANOS EXISTENTES.</w:t>
            </w:r>
          </w:p>
        </w:tc>
        <w:tc>
          <w:tcPr>
            <w:tcW w:w="330" w:type="pct"/>
            <w:vAlign w:val="center"/>
          </w:tcPr>
          <w:p w14:paraId="718BEF4E" w14:textId="537A3D6E"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206869FD" w14:textId="1393961B"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60B6E30E" w14:textId="77777777" w:rsidR="00D57AE7" w:rsidRPr="00ED2071" w:rsidRDefault="00D57AE7" w:rsidP="00D57AE7">
            <w:pPr>
              <w:jc w:val="left"/>
              <w:rPr>
                <w:rFonts w:ascii="Arial Narrow" w:hAnsi="Arial Narrow"/>
                <w:sz w:val="18"/>
                <w:szCs w:val="18"/>
              </w:rPr>
            </w:pPr>
          </w:p>
        </w:tc>
        <w:tc>
          <w:tcPr>
            <w:tcW w:w="372" w:type="pct"/>
            <w:vAlign w:val="center"/>
          </w:tcPr>
          <w:p w14:paraId="63316940" w14:textId="77777777" w:rsidR="00D57AE7" w:rsidRPr="00ED2071" w:rsidRDefault="00D57AE7" w:rsidP="00D57AE7">
            <w:pPr>
              <w:jc w:val="right"/>
              <w:rPr>
                <w:rFonts w:ascii="Arial Narrow" w:hAnsi="Arial Narrow"/>
                <w:sz w:val="18"/>
                <w:szCs w:val="18"/>
              </w:rPr>
            </w:pPr>
          </w:p>
        </w:tc>
        <w:tc>
          <w:tcPr>
            <w:tcW w:w="455" w:type="pct"/>
            <w:vAlign w:val="center"/>
          </w:tcPr>
          <w:p w14:paraId="799F9BEE" w14:textId="541D5CA8"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5F99DE56" w14:textId="77777777" w:rsidTr="43AECC62">
        <w:trPr>
          <w:trHeight w:val="20"/>
        </w:trPr>
        <w:tc>
          <w:tcPr>
            <w:tcW w:w="328" w:type="pct"/>
            <w:vAlign w:val="center"/>
          </w:tcPr>
          <w:p w14:paraId="2D8DA368" w14:textId="62DD7D7D" w:rsidR="00D57AE7" w:rsidRPr="00063459" w:rsidRDefault="00E74438"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6</w:t>
            </w:r>
          </w:p>
        </w:tc>
        <w:tc>
          <w:tcPr>
            <w:tcW w:w="2771" w:type="pct"/>
            <w:vAlign w:val="center"/>
          </w:tcPr>
          <w:p w14:paraId="2DC291F1" w14:textId="1FF247E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1C659721" w14:textId="2CBE18D4"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06398E5" w14:textId="13CB4CAB"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07ED3CBF" w14:textId="77777777" w:rsidR="00D57AE7" w:rsidRPr="00ED2071" w:rsidRDefault="00D57AE7" w:rsidP="00D57AE7">
            <w:pPr>
              <w:jc w:val="left"/>
              <w:rPr>
                <w:rFonts w:ascii="Arial Narrow" w:hAnsi="Arial Narrow"/>
                <w:sz w:val="18"/>
                <w:szCs w:val="18"/>
              </w:rPr>
            </w:pPr>
          </w:p>
        </w:tc>
        <w:tc>
          <w:tcPr>
            <w:tcW w:w="372" w:type="pct"/>
            <w:vAlign w:val="center"/>
          </w:tcPr>
          <w:p w14:paraId="33401DAB" w14:textId="77777777" w:rsidR="00D57AE7" w:rsidRPr="00ED2071" w:rsidRDefault="00D57AE7" w:rsidP="00D57AE7">
            <w:pPr>
              <w:jc w:val="right"/>
              <w:rPr>
                <w:rFonts w:ascii="Arial Narrow" w:hAnsi="Arial Narrow"/>
                <w:sz w:val="18"/>
                <w:szCs w:val="18"/>
              </w:rPr>
            </w:pPr>
          </w:p>
        </w:tc>
        <w:tc>
          <w:tcPr>
            <w:tcW w:w="455" w:type="pct"/>
            <w:vAlign w:val="center"/>
          </w:tcPr>
          <w:p w14:paraId="3DBEE667" w14:textId="05788874"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4C2875E1" w14:textId="77777777" w:rsidTr="43AECC62">
        <w:trPr>
          <w:trHeight w:val="20"/>
        </w:trPr>
        <w:tc>
          <w:tcPr>
            <w:tcW w:w="328" w:type="pct"/>
            <w:vAlign w:val="center"/>
          </w:tcPr>
          <w:p w14:paraId="2FD259CA" w14:textId="0F871BC9" w:rsidR="00D57AE7" w:rsidRPr="00063459" w:rsidRDefault="002C5E60" w:rsidP="00D57AE7">
            <w:pPr>
              <w:jc w:val="right"/>
              <w:rPr>
                <w:rFonts w:ascii="Arial Narrow" w:hAnsi="Arial Narrow"/>
                <w:sz w:val="18"/>
                <w:szCs w:val="18"/>
              </w:rPr>
            </w:pPr>
            <w:r w:rsidRPr="00063459">
              <w:rPr>
                <w:rFonts w:ascii="Arial Narrow" w:hAnsi="Arial Narrow"/>
                <w:sz w:val="18"/>
                <w:szCs w:val="18"/>
              </w:rPr>
              <w:t>1.3</w:t>
            </w:r>
            <w:r w:rsidR="00B61E69">
              <w:rPr>
                <w:rFonts w:ascii="Arial Narrow" w:hAnsi="Arial Narrow"/>
                <w:sz w:val="18"/>
                <w:szCs w:val="18"/>
              </w:rPr>
              <w:t>7</w:t>
            </w:r>
          </w:p>
        </w:tc>
        <w:tc>
          <w:tcPr>
            <w:tcW w:w="2771" w:type="pct"/>
            <w:vAlign w:val="center"/>
          </w:tcPr>
          <w:p w14:paraId="33CB66BC" w14:textId="7948F2D1"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FABRICACIÓN Y COLOCACIÓN DE PUERTA DE MADERA ENTAMBORADA MEDIDAS 102.4CMX200CM. INCLUYE ACABADO, TIRADOR EN AMBOS LADOS Y BISAGRAS. VERIFICAR MEDIDAS EN SITIO</w:t>
            </w:r>
          </w:p>
        </w:tc>
        <w:tc>
          <w:tcPr>
            <w:tcW w:w="330" w:type="pct"/>
            <w:vAlign w:val="center"/>
          </w:tcPr>
          <w:p w14:paraId="1D3117A9" w14:textId="7E982CB0"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F656E4E" w14:textId="2EF76A61"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7145A436" w14:textId="77777777" w:rsidR="00D57AE7" w:rsidRPr="00ED2071" w:rsidRDefault="00D57AE7" w:rsidP="00D57AE7">
            <w:pPr>
              <w:jc w:val="left"/>
              <w:rPr>
                <w:rFonts w:ascii="Arial Narrow" w:hAnsi="Arial Narrow"/>
                <w:sz w:val="18"/>
                <w:szCs w:val="18"/>
              </w:rPr>
            </w:pPr>
          </w:p>
        </w:tc>
        <w:tc>
          <w:tcPr>
            <w:tcW w:w="372" w:type="pct"/>
            <w:vAlign w:val="center"/>
          </w:tcPr>
          <w:p w14:paraId="17B9B1D1" w14:textId="77777777" w:rsidR="00D57AE7" w:rsidRPr="00ED2071" w:rsidRDefault="00D57AE7" w:rsidP="00D57AE7">
            <w:pPr>
              <w:jc w:val="right"/>
              <w:rPr>
                <w:rFonts w:ascii="Arial Narrow" w:hAnsi="Arial Narrow"/>
                <w:sz w:val="18"/>
                <w:szCs w:val="18"/>
              </w:rPr>
            </w:pPr>
          </w:p>
        </w:tc>
        <w:tc>
          <w:tcPr>
            <w:tcW w:w="455" w:type="pct"/>
          </w:tcPr>
          <w:p w14:paraId="49E75EB1" w14:textId="7C17816F"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63135757" w14:textId="77777777" w:rsidTr="43AECC62">
        <w:trPr>
          <w:trHeight w:val="20"/>
        </w:trPr>
        <w:tc>
          <w:tcPr>
            <w:tcW w:w="328" w:type="pct"/>
            <w:vAlign w:val="center"/>
          </w:tcPr>
          <w:p w14:paraId="473F20D0" w14:textId="6A6190DB" w:rsidR="00D57AE7" w:rsidRPr="00063459" w:rsidRDefault="002C5E60" w:rsidP="00D57AE7">
            <w:pPr>
              <w:jc w:val="right"/>
              <w:rPr>
                <w:rFonts w:ascii="Arial Narrow" w:hAnsi="Arial Narrow"/>
                <w:sz w:val="18"/>
                <w:szCs w:val="18"/>
              </w:rPr>
            </w:pPr>
            <w:r w:rsidRPr="00063459">
              <w:rPr>
                <w:rFonts w:ascii="Arial Narrow" w:hAnsi="Arial Narrow"/>
                <w:sz w:val="18"/>
                <w:szCs w:val="18"/>
              </w:rPr>
              <w:t>1.</w:t>
            </w:r>
            <w:r w:rsidR="00BE3A94" w:rsidRPr="00063459">
              <w:rPr>
                <w:rFonts w:ascii="Arial Narrow" w:hAnsi="Arial Narrow"/>
                <w:sz w:val="18"/>
                <w:szCs w:val="18"/>
              </w:rPr>
              <w:t>3</w:t>
            </w:r>
            <w:r w:rsidR="00B61E69">
              <w:rPr>
                <w:rFonts w:ascii="Arial Narrow" w:hAnsi="Arial Narrow"/>
                <w:sz w:val="18"/>
                <w:szCs w:val="18"/>
              </w:rPr>
              <w:t>8</w:t>
            </w:r>
          </w:p>
        </w:tc>
        <w:tc>
          <w:tcPr>
            <w:tcW w:w="2771" w:type="pct"/>
            <w:vAlign w:val="center"/>
          </w:tcPr>
          <w:p w14:paraId="5BDAB0DD" w14:textId="64B8CA40"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CERRADURA DE MANILLA CON LLAVE ACERO INOXIDABLE. INCLUYE CILINDRO</w:t>
            </w:r>
          </w:p>
        </w:tc>
        <w:tc>
          <w:tcPr>
            <w:tcW w:w="330" w:type="pct"/>
            <w:vAlign w:val="center"/>
          </w:tcPr>
          <w:p w14:paraId="6FBFFE4D" w14:textId="2033F03D"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338BBF04" w14:textId="039418B9"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132BDDCA" w14:textId="77777777" w:rsidR="00D57AE7" w:rsidRPr="00ED2071" w:rsidRDefault="00D57AE7" w:rsidP="00D57AE7">
            <w:pPr>
              <w:jc w:val="left"/>
              <w:rPr>
                <w:rFonts w:ascii="Arial Narrow" w:hAnsi="Arial Narrow"/>
                <w:sz w:val="18"/>
                <w:szCs w:val="18"/>
              </w:rPr>
            </w:pPr>
          </w:p>
        </w:tc>
        <w:tc>
          <w:tcPr>
            <w:tcW w:w="372" w:type="pct"/>
            <w:vAlign w:val="center"/>
          </w:tcPr>
          <w:p w14:paraId="14E83FFD" w14:textId="77777777" w:rsidR="00D57AE7" w:rsidRPr="00ED2071" w:rsidRDefault="00D57AE7" w:rsidP="00D57AE7">
            <w:pPr>
              <w:jc w:val="right"/>
              <w:rPr>
                <w:rFonts w:ascii="Arial Narrow" w:hAnsi="Arial Narrow"/>
                <w:sz w:val="18"/>
                <w:szCs w:val="18"/>
              </w:rPr>
            </w:pPr>
          </w:p>
        </w:tc>
        <w:tc>
          <w:tcPr>
            <w:tcW w:w="455" w:type="pct"/>
          </w:tcPr>
          <w:p w14:paraId="2CEB89D4" w14:textId="2CCD817A"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01C407D" w14:textId="77777777" w:rsidTr="43AECC62">
        <w:trPr>
          <w:trHeight w:val="20"/>
        </w:trPr>
        <w:tc>
          <w:tcPr>
            <w:tcW w:w="328" w:type="pct"/>
            <w:vAlign w:val="center"/>
          </w:tcPr>
          <w:p w14:paraId="780A8FD3" w14:textId="1B69C147" w:rsidR="00D57AE7" w:rsidRPr="00063459" w:rsidRDefault="002C5E60" w:rsidP="00D57AE7">
            <w:pPr>
              <w:jc w:val="right"/>
              <w:rPr>
                <w:rFonts w:ascii="Arial Narrow" w:hAnsi="Arial Narrow"/>
                <w:sz w:val="18"/>
                <w:szCs w:val="18"/>
              </w:rPr>
            </w:pPr>
            <w:r w:rsidRPr="00063459">
              <w:rPr>
                <w:rFonts w:ascii="Arial Narrow" w:hAnsi="Arial Narrow"/>
                <w:sz w:val="18"/>
                <w:szCs w:val="18"/>
              </w:rPr>
              <w:t>1.</w:t>
            </w:r>
            <w:r w:rsidR="00B61E69">
              <w:rPr>
                <w:rFonts w:ascii="Arial Narrow" w:hAnsi="Arial Narrow"/>
                <w:sz w:val="18"/>
                <w:szCs w:val="18"/>
              </w:rPr>
              <w:t>39</w:t>
            </w:r>
          </w:p>
        </w:tc>
        <w:tc>
          <w:tcPr>
            <w:tcW w:w="2771" w:type="pct"/>
            <w:vAlign w:val="center"/>
          </w:tcPr>
          <w:p w14:paraId="483C8F15" w14:textId="63852C66"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LAMINA METÁLICA CALIBRE 20 PINTADA DE PRIMERA CALIDAD. DIMENSIONES 45 CM X 45 CM. INCLUYE TODAS LAS AYUDAS NECESARIAS PARA SU INSTALACIÓN</w:t>
            </w:r>
          </w:p>
        </w:tc>
        <w:tc>
          <w:tcPr>
            <w:tcW w:w="330" w:type="pct"/>
            <w:vAlign w:val="center"/>
          </w:tcPr>
          <w:p w14:paraId="5649F52A" w14:textId="070531EE"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6E4F329B" w14:textId="6D592803"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F556927" w14:textId="77777777" w:rsidR="00D57AE7" w:rsidRPr="00ED2071" w:rsidRDefault="00D57AE7" w:rsidP="00D57AE7">
            <w:pPr>
              <w:jc w:val="left"/>
              <w:rPr>
                <w:rFonts w:ascii="Arial Narrow" w:hAnsi="Arial Narrow"/>
                <w:sz w:val="18"/>
                <w:szCs w:val="18"/>
              </w:rPr>
            </w:pPr>
          </w:p>
        </w:tc>
        <w:tc>
          <w:tcPr>
            <w:tcW w:w="372" w:type="pct"/>
            <w:vAlign w:val="center"/>
          </w:tcPr>
          <w:p w14:paraId="3AAFFF52" w14:textId="77777777" w:rsidR="00D57AE7" w:rsidRPr="00ED2071" w:rsidRDefault="00D57AE7" w:rsidP="00D57AE7">
            <w:pPr>
              <w:jc w:val="right"/>
              <w:rPr>
                <w:rFonts w:ascii="Arial Narrow" w:hAnsi="Arial Narrow"/>
                <w:sz w:val="18"/>
                <w:szCs w:val="18"/>
              </w:rPr>
            </w:pPr>
          </w:p>
        </w:tc>
        <w:tc>
          <w:tcPr>
            <w:tcW w:w="455" w:type="pct"/>
          </w:tcPr>
          <w:p w14:paraId="0CE2B3E6" w14:textId="62ECEC6D"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FE5DA76" w14:textId="77777777" w:rsidTr="43AECC62">
        <w:trPr>
          <w:trHeight w:val="20"/>
        </w:trPr>
        <w:tc>
          <w:tcPr>
            <w:tcW w:w="328" w:type="pct"/>
            <w:vAlign w:val="center"/>
          </w:tcPr>
          <w:p w14:paraId="06E2F59F" w14:textId="0479B04A"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B61E69">
              <w:rPr>
                <w:rFonts w:ascii="Arial Narrow" w:hAnsi="Arial Narrow"/>
                <w:sz w:val="18"/>
                <w:szCs w:val="18"/>
              </w:rPr>
              <w:t>0</w:t>
            </w:r>
          </w:p>
        </w:tc>
        <w:tc>
          <w:tcPr>
            <w:tcW w:w="2771" w:type="pct"/>
            <w:vAlign w:val="center"/>
          </w:tcPr>
          <w:p w14:paraId="4BF59221" w14:textId="1060EFE8"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TINA HIPOTERMICA DE FIBRA DE VIDRIO DE DIMENSIONES 0.50 M X 0.70 M</w:t>
            </w:r>
          </w:p>
        </w:tc>
        <w:tc>
          <w:tcPr>
            <w:tcW w:w="330" w:type="pct"/>
            <w:vAlign w:val="center"/>
          </w:tcPr>
          <w:p w14:paraId="26F3CCC3" w14:textId="71E051A6"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72032755" w14:textId="45A93A40"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E08E78E" w14:textId="77777777" w:rsidR="00D57AE7" w:rsidRPr="00ED2071" w:rsidRDefault="00D57AE7" w:rsidP="00D57AE7">
            <w:pPr>
              <w:jc w:val="left"/>
              <w:rPr>
                <w:rFonts w:ascii="Arial Narrow" w:hAnsi="Arial Narrow"/>
                <w:sz w:val="18"/>
                <w:szCs w:val="18"/>
              </w:rPr>
            </w:pPr>
          </w:p>
        </w:tc>
        <w:tc>
          <w:tcPr>
            <w:tcW w:w="372" w:type="pct"/>
            <w:vAlign w:val="center"/>
          </w:tcPr>
          <w:p w14:paraId="36A82035" w14:textId="77777777" w:rsidR="00D57AE7" w:rsidRPr="00ED2071" w:rsidRDefault="00D57AE7" w:rsidP="00D57AE7">
            <w:pPr>
              <w:jc w:val="right"/>
              <w:rPr>
                <w:rFonts w:ascii="Arial Narrow" w:hAnsi="Arial Narrow"/>
                <w:sz w:val="18"/>
                <w:szCs w:val="18"/>
              </w:rPr>
            </w:pPr>
          </w:p>
        </w:tc>
        <w:tc>
          <w:tcPr>
            <w:tcW w:w="455" w:type="pct"/>
          </w:tcPr>
          <w:p w14:paraId="6AE86133" w14:textId="3636F9E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9178AA4" w14:textId="77777777" w:rsidTr="43AECC62">
        <w:trPr>
          <w:trHeight w:val="20"/>
        </w:trPr>
        <w:tc>
          <w:tcPr>
            <w:tcW w:w="328" w:type="pct"/>
            <w:vAlign w:val="center"/>
          </w:tcPr>
          <w:p w14:paraId="5FFAC14C" w14:textId="62D519F1"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1</w:t>
            </w:r>
          </w:p>
        </w:tc>
        <w:tc>
          <w:tcPr>
            <w:tcW w:w="2771" w:type="pct"/>
            <w:vAlign w:val="center"/>
          </w:tcPr>
          <w:p w14:paraId="31D6781F" w14:textId="082C874A"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0BCB0C3D" w14:textId="2F4ED3C9"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07A144E0" w14:textId="7E1F9ECE" w:rsidR="00D57AE7" w:rsidRPr="00D57AE7" w:rsidRDefault="00D57AE7" w:rsidP="00E7443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50DBE824" w14:textId="77777777" w:rsidR="00D57AE7" w:rsidRPr="00ED2071" w:rsidRDefault="00D57AE7" w:rsidP="00D57AE7">
            <w:pPr>
              <w:jc w:val="left"/>
              <w:rPr>
                <w:rFonts w:ascii="Arial Narrow" w:hAnsi="Arial Narrow"/>
                <w:sz w:val="18"/>
                <w:szCs w:val="18"/>
              </w:rPr>
            </w:pPr>
          </w:p>
        </w:tc>
        <w:tc>
          <w:tcPr>
            <w:tcW w:w="372" w:type="pct"/>
            <w:vAlign w:val="center"/>
          </w:tcPr>
          <w:p w14:paraId="1F6591B6" w14:textId="77777777" w:rsidR="00D57AE7" w:rsidRPr="00ED2071" w:rsidRDefault="00D57AE7" w:rsidP="00D57AE7">
            <w:pPr>
              <w:jc w:val="right"/>
              <w:rPr>
                <w:rFonts w:ascii="Arial Narrow" w:hAnsi="Arial Narrow"/>
                <w:sz w:val="18"/>
                <w:szCs w:val="18"/>
              </w:rPr>
            </w:pPr>
          </w:p>
        </w:tc>
        <w:tc>
          <w:tcPr>
            <w:tcW w:w="455" w:type="pct"/>
          </w:tcPr>
          <w:p w14:paraId="1693A46C" w14:textId="761DC06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41C2C31C" w14:textId="77777777" w:rsidTr="43AECC62">
        <w:trPr>
          <w:trHeight w:val="20"/>
        </w:trPr>
        <w:tc>
          <w:tcPr>
            <w:tcW w:w="328" w:type="pct"/>
            <w:vAlign w:val="center"/>
          </w:tcPr>
          <w:p w14:paraId="572E9363" w14:textId="57EFE07C"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2</w:t>
            </w:r>
          </w:p>
        </w:tc>
        <w:tc>
          <w:tcPr>
            <w:tcW w:w="2771" w:type="pct"/>
            <w:vAlign w:val="center"/>
          </w:tcPr>
          <w:p w14:paraId="30D926B1" w14:textId="1E1C4E68"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DUCHA TELEFONO EN TINA HIPOTERMICA. </w:t>
            </w:r>
          </w:p>
        </w:tc>
        <w:tc>
          <w:tcPr>
            <w:tcW w:w="330" w:type="pct"/>
            <w:vAlign w:val="center"/>
          </w:tcPr>
          <w:p w14:paraId="15AE1318" w14:textId="3EF8B224"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521F3B70" w14:textId="65D6D80E"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338089D" w14:textId="77777777" w:rsidR="00D57AE7" w:rsidRPr="00ED2071" w:rsidRDefault="00D57AE7" w:rsidP="00D57AE7">
            <w:pPr>
              <w:jc w:val="left"/>
              <w:rPr>
                <w:rFonts w:ascii="Arial Narrow" w:hAnsi="Arial Narrow"/>
                <w:sz w:val="18"/>
                <w:szCs w:val="18"/>
              </w:rPr>
            </w:pPr>
          </w:p>
        </w:tc>
        <w:tc>
          <w:tcPr>
            <w:tcW w:w="372" w:type="pct"/>
            <w:vAlign w:val="center"/>
          </w:tcPr>
          <w:p w14:paraId="67AF291A" w14:textId="77777777" w:rsidR="00D57AE7" w:rsidRPr="00ED2071" w:rsidRDefault="00D57AE7" w:rsidP="00D57AE7">
            <w:pPr>
              <w:jc w:val="right"/>
              <w:rPr>
                <w:rFonts w:ascii="Arial Narrow" w:hAnsi="Arial Narrow"/>
                <w:sz w:val="18"/>
                <w:szCs w:val="18"/>
              </w:rPr>
            </w:pPr>
          </w:p>
        </w:tc>
        <w:tc>
          <w:tcPr>
            <w:tcW w:w="455" w:type="pct"/>
          </w:tcPr>
          <w:p w14:paraId="45C8C1E2" w14:textId="6E6AECB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DAC43FB" w14:textId="77777777" w:rsidTr="43AECC62">
        <w:trPr>
          <w:trHeight w:val="20"/>
        </w:trPr>
        <w:tc>
          <w:tcPr>
            <w:tcW w:w="328" w:type="pct"/>
            <w:vAlign w:val="center"/>
          </w:tcPr>
          <w:p w14:paraId="67C3D200" w14:textId="668D2AA4"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3</w:t>
            </w:r>
          </w:p>
        </w:tc>
        <w:tc>
          <w:tcPr>
            <w:tcW w:w="2771" w:type="pct"/>
            <w:vAlign w:val="center"/>
          </w:tcPr>
          <w:p w14:paraId="5E5C391E" w14:textId="446A202E" w:rsidR="00D57AE7" w:rsidRPr="00D57AE7" w:rsidRDefault="00322E68" w:rsidP="00D57AE7">
            <w:pPr>
              <w:jc w:val="left"/>
              <w:rPr>
                <w:rFonts w:ascii="Arial Narrow" w:hAnsi="Arial Narrow"/>
                <w:sz w:val="18"/>
                <w:szCs w:val="18"/>
              </w:rPr>
            </w:pPr>
            <w:r w:rsidRPr="00D57AE7">
              <w:rPr>
                <w:rFonts w:ascii="Arial Narrow" w:hAnsi="Arial Narrow"/>
                <w:sz w:val="18"/>
                <w:szCs w:val="18"/>
              </w:rPr>
              <w:t>SUMINISTRO E</w:t>
            </w:r>
            <w:r w:rsidR="00D57AE7" w:rsidRPr="00D57AE7">
              <w:rPr>
                <w:rFonts w:ascii="Arial Narrow" w:hAnsi="Arial Narrow"/>
                <w:sz w:val="18"/>
                <w:szCs w:val="18"/>
              </w:rPr>
              <w:t xml:space="preserve"> INSTALACION DE DUCHA Y LLAVE (ACERO </w:t>
            </w:r>
            <w:r w:rsidRPr="00D57AE7">
              <w:rPr>
                <w:rFonts w:ascii="Arial Narrow" w:hAnsi="Arial Narrow"/>
                <w:sz w:val="18"/>
                <w:szCs w:val="18"/>
              </w:rPr>
              <w:t>CROMADO) DE</w:t>
            </w:r>
            <w:r w:rsidR="00D57AE7" w:rsidRPr="00D57AE7">
              <w:rPr>
                <w:rFonts w:ascii="Arial Narrow" w:hAnsi="Arial Narrow"/>
                <w:sz w:val="18"/>
                <w:szCs w:val="18"/>
              </w:rPr>
              <w:t xml:space="preserve"> REGADERA DE 1/2 PULGADA.</w:t>
            </w:r>
          </w:p>
        </w:tc>
        <w:tc>
          <w:tcPr>
            <w:tcW w:w="330" w:type="pct"/>
            <w:vAlign w:val="center"/>
          </w:tcPr>
          <w:p w14:paraId="13081C0D" w14:textId="67F8DAFC"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928E4A2" w14:textId="50F5E291"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70D7E062" w14:textId="77777777" w:rsidR="00D57AE7" w:rsidRPr="00ED2071" w:rsidRDefault="00D57AE7" w:rsidP="00D57AE7">
            <w:pPr>
              <w:jc w:val="left"/>
              <w:rPr>
                <w:rFonts w:ascii="Arial Narrow" w:hAnsi="Arial Narrow"/>
                <w:sz w:val="18"/>
                <w:szCs w:val="18"/>
              </w:rPr>
            </w:pPr>
          </w:p>
        </w:tc>
        <w:tc>
          <w:tcPr>
            <w:tcW w:w="372" w:type="pct"/>
            <w:vAlign w:val="center"/>
          </w:tcPr>
          <w:p w14:paraId="24C7FF06" w14:textId="77777777" w:rsidR="00D57AE7" w:rsidRPr="00ED2071" w:rsidRDefault="00D57AE7" w:rsidP="00D57AE7">
            <w:pPr>
              <w:jc w:val="right"/>
              <w:rPr>
                <w:rFonts w:ascii="Arial Narrow" w:hAnsi="Arial Narrow"/>
                <w:sz w:val="18"/>
                <w:szCs w:val="18"/>
              </w:rPr>
            </w:pPr>
          </w:p>
        </w:tc>
        <w:tc>
          <w:tcPr>
            <w:tcW w:w="455" w:type="pct"/>
          </w:tcPr>
          <w:p w14:paraId="278F408E" w14:textId="1707CC1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4F03B6D" w14:textId="77777777" w:rsidTr="43AECC62">
        <w:trPr>
          <w:trHeight w:val="20"/>
        </w:trPr>
        <w:tc>
          <w:tcPr>
            <w:tcW w:w="328" w:type="pct"/>
            <w:vAlign w:val="center"/>
          </w:tcPr>
          <w:p w14:paraId="14B8B719" w14:textId="19AFC28E"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4</w:t>
            </w:r>
          </w:p>
        </w:tc>
        <w:tc>
          <w:tcPr>
            <w:tcW w:w="2771" w:type="pct"/>
            <w:vAlign w:val="center"/>
          </w:tcPr>
          <w:p w14:paraId="0D54F56E" w14:textId="0401B989"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SUSTITUCION DE LLAVE DE APERTURA Y CIERRE DE DUCHA: SUMINISTO Y COLOCACION DE LLAVE DE ACERO CROMADO DE PRIMERA CALIDAD. </w:t>
            </w:r>
          </w:p>
        </w:tc>
        <w:tc>
          <w:tcPr>
            <w:tcW w:w="330" w:type="pct"/>
            <w:vAlign w:val="center"/>
          </w:tcPr>
          <w:p w14:paraId="0F582B0C" w14:textId="51375C9D"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47813AC" w14:textId="53E8D471" w:rsidR="00D57AE7" w:rsidRPr="00D57AE7" w:rsidRDefault="00D57AE7" w:rsidP="00E7443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4D977CAF" w14:textId="77777777" w:rsidR="00D57AE7" w:rsidRPr="00ED2071" w:rsidRDefault="00D57AE7" w:rsidP="00D57AE7">
            <w:pPr>
              <w:jc w:val="left"/>
              <w:rPr>
                <w:rFonts w:ascii="Arial Narrow" w:hAnsi="Arial Narrow"/>
                <w:sz w:val="18"/>
                <w:szCs w:val="18"/>
              </w:rPr>
            </w:pPr>
          </w:p>
        </w:tc>
        <w:tc>
          <w:tcPr>
            <w:tcW w:w="372" w:type="pct"/>
            <w:vAlign w:val="center"/>
          </w:tcPr>
          <w:p w14:paraId="47971F30" w14:textId="77777777" w:rsidR="00D57AE7" w:rsidRPr="00ED2071" w:rsidRDefault="00D57AE7" w:rsidP="00D57AE7">
            <w:pPr>
              <w:jc w:val="right"/>
              <w:rPr>
                <w:rFonts w:ascii="Arial Narrow" w:hAnsi="Arial Narrow"/>
                <w:sz w:val="18"/>
                <w:szCs w:val="18"/>
              </w:rPr>
            </w:pPr>
          </w:p>
        </w:tc>
        <w:tc>
          <w:tcPr>
            <w:tcW w:w="455" w:type="pct"/>
          </w:tcPr>
          <w:p w14:paraId="0B945792" w14:textId="212CB32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3C6C05F" w14:textId="77777777" w:rsidTr="43AECC62">
        <w:trPr>
          <w:trHeight w:val="20"/>
        </w:trPr>
        <w:tc>
          <w:tcPr>
            <w:tcW w:w="328" w:type="pct"/>
            <w:vAlign w:val="center"/>
          </w:tcPr>
          <w:p w14:paraId="1F24B811" w14:textId="2C10E1ED"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5</w:t>
            </w:r>
          </w:p>
        </w:tc>
        <w:tc>
          <w:tcPr>
            <w:tcW w:w="2771" w:type="pct"/>
            <w:vAlign w:val="center"/>
          </w:tcPr>
          <w:p w14:paraId="5EB61421" w14:textId="262AD1F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0A2F196C" w14:textId="53C68FB4"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BEEF922" w14:textId="0383E075"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9D87055" w14:textId="77777777" w:rsidR="00D57AE7" w:rsidRPr="00ED2071" w:rsidRDefault="00D57AE7" w:rsidP="00D57AE7">
            <w:pPr>
              <w:jc w:val="left"/>
              <w:rPr>
                <w:rFonts w:ascii="Arial Narrow" w:hAnsi="Arial Narrow"/>
                <w:sz w:val="18"/>
                <w:szCs w:val="18"/>
              </w:rPr>
            </w:pPr>
          </w:p>
        </w:tc>
        <w:tc>
          <w:tcPr>
            <w:tcW w:w="372" w:type="pct"/>
            <w:vAlign w:val="center"/>
          </w:tcPr>
          <w:p w14:paraId="6F5A44B1" w14:textId="77777777" w:rsidR="00D57AE7" w:rsidRPr="00ED2071" w:rsidRDefault="00D57AE7" w:rsidP="00D57AE7">
            <w:pPr>
              <w:jc w:val="right"/>
              <w:rPr>
                <w:rFonts w:ascii="Arial Narrow" w:hAnsi="Arial Narrow"/>
                <w:sz w:val="18"/>
                <w:szCs w:val="18"/>
              </w:rPr>
            </w:pPr>
          </w:p>
        </w:tc>
        <w:tc>
          <w:tcPr>
            <w:tcW w:w="455" w:type="pct"/>
          </w:tcPr>
          <w:p w14:paraId="750A3601" w14:textId="4AE25049"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000D23DD" w14:textId="77777777" w:rsidTr="43AECC62">
        <w:trPr>
          <w:trHeight w:val="20"/>
        </w:trPr>
        <w:tc>
          <w:tcPr>
            <w:tcW w:w="328" w:type="pct"/>
            <w:vAlign w:val="center"/>
          </w:tcPr>
          <w:p w14:paraId="1ACEC7AB" w14:textId="00DCAD2C" w:rsidR="00322E68" w:rsidRPr="00063459" w:rsidRDefault="00322E68" w:rsidP="00D57AE7">
            <w:pPr>
              <w:jc w:val="right"/>
              <w:rPr>
                <w:rFonts w:ascii="Arial Narrow" w:hAnsi="Arial Narrow"/>
                <w:sz w:val="18"/>
                <w:szCs w:val="18"/>
              </w:rPr>
            </w:pPr>
          </w:p>
        </w:tc>
        <w:tc>
          <w:tcPr>
            <w:tcW w:w="4672" w:type="pct"/>
            <w:gridSpan w:val="6"/>
            <w:vAlign w:val="center"/>
          </w:tcPr>
          <w:p w14:paraId="310DF8C3" w14:textId="5105454A" w:rsidR="00322E68" w:rsidRPr="00322E68" w:rsidRDefault="00322E68" w:rsidP="00E74438">
            <w:pPr>
              <w:jc w:val="left"/>
              <w:rPr>
                <w:rFonts w:ascii="Arial Narrow" w:hAnsi="Arial Narrow"/>
                <w:b/>
                <w:bCs/>
                <w:i/>
                <w:iCs/>
                <w:sz w:val="18"/>
                <w:szCs w:val="18"/>
              </w:rPr>
            </w:pPr>
            <w:r w:rsidRPr="00322E68">
              <w:rPr>
                <w:rFonts w:ascii="Arial Narrow" w:hAnsi="Arial Narrow"/>
                <w:b/>
                <w:bCs/>
                <w:i/>
                <w:iCs/>
                <w:sz w:val="18"/>
                <w:szCs w:val="18"/>
              </w:rPr>
              <w:t>Pediatría</w:t>
            </w:r>
          </w:p>
        </w:tc>
      </w:tr>
      <w:tr w:rsidR="00D57AE7" w:rsidRPr="00ED2071" w14:paraId="5AF2A81B" w14:textId="77777777" w:rsidTr="43AECC62">
        <w:trPr>
          <w:trHeight w:val="20"/>
        </w:trPr>
        <w:tc>
          <w:tcPr>
            <w:tcW w:w="328" w:type="pct"/>
            <w:vAlign w:val="center"/>
          </w:tcPr>
          <w:p w14:paraId="132592A8" w14:textId="16F4261D" w:rsidR="00D57AE7" w:rsidRPr="00063459" w:rsidRDefault="002C5E60"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6</w:t>
            </w:r>
          </w:p>
        </w:tc>
        <w:tc>
          <w:tcPr>
            <w:tcW w:w="2771" w:type="pct"/>
            <w:vAlign w:val="center"/>
          </w:tcPr>
          <w:p w14:paraId="2377E172" w14:textId="2A94CF43"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LAVAMANOS CON</w:t>
            </w:r>
            <w:r w:rsidRPr="00D57AE7">
              <w:rPr>
                <w:rFonts w:ascii="Arial Narrow" w:hAnsi="Arial Narrow"/>
                <w:sz w:val="18"/>
                <w:szCs w:val="18"/>
              </w:rPr>
              <w:t xml:space="preserve"> PEDESTAL, GRIFERÍA  4 PULGADAS, </w:t>
            </w:r>
            <w:r w:rsidR="00322E68" w:rsidRPr="00D57AE7">
              <w:rPr>
                <w:rFonts w:ascii="Arial Narrow" w:hAnsi="Arial Narrow"/>
                <w:sz w:val="18"/>
                <w:szCs w:val="18"/>
              </w:rPr>
              <w:t>INCLUYE,</w:t>
            </w:r>
            <w:r w:rsidRPr="00D57AE7">
              <w:rPr>
                <w:rFonts w:ascii="Arial Narrow" w:hAnsi="Arial Narrow"/>
                <w:sz w:val="18"/>
                <w:szCs w:val="18"/>
              </w:rPr>
              <w:t xml:space="preserve"> </w:t>
            </w:r>
            <w:r w:rsidR="00E74438" w:rsidRPr="00D57AE7">
              <w:rPr>
                <w:rFonts w:ascii="Arial Narrow" w:hAnsi="Arial Narrow"/>
                <w:sz w:val="18"/>
                <w:szCs w:val="18"/>
              </w:rPr>
              <w:t>CANILLA METÁLICA</w:t>
            </w:r>
            <w:r w:rsidRPr="00D57AE7">
              <w:rPr>
                <w:rFonts w:ascii="Arial Narrow" w:hAnsi="Arial Narrow"/>
                <w:sz w:val="18"/>
                <w:szCs w:val="18"/>
              </w:rPr>
              <w:t xml:space="preserve">, LLAVE DE ARRESTO </w:t>
            </w:r>
            <w:r w:rsidR="00E74438" w:rsidRPr="00D57AE7">
              <w:rPr>
                <w:rFonts w:ascii="Arial Narrow" w:hAnsi="Arial Narrow"/>
                <w:sz w:val="18"/>
                <w:szCs w:val="18"/>
              </w:rPr>
              <w:t>METÁLICA, GRIFO</w:t>
            </w:r>
            <w:r w:rsidRPr="00D57AE7">
              <w:rPr>
                <w:rFonts w:ascii="Arial Narrow" w:hAnsi="Arial Narrow"/>
                <w:sz w:val="18"/>
                <w:szCs w:val="18"/>
              </w:rPr>
              <w:t xml:space="preserve"> DE ACERO CROMADO (MONOMANDO, A DEFINIR SEGÚN CONTEXTO) Y SIFÓN Y BAJANTE DE PVC.  INCLUYE LA ELIMINACIÓN </w:t>
            </w:r>
            <w:r w:rsidR="00322E68" w:rsidRPr="00D57AE7">
              <w:rPr>
                <w:rFonts w:ascii="Arial Narrow" w:hAnsi="Arial Narrow"/>
                <w:sz w:val="18"/>
                <w:szCs w:val="18"/>
              </w:rPr>
              <w:t>(EN</w:t>
            </w:r>
            <w:r w:rsidRPr="00D57AE7">
              <w:rPr>
                <w:rFonts w:ascii="Arial Narrow" w:hAnsi="Arial Narrow"/>
                <w:sz w:val="18"/>
                <w:szCs w:val="18"/>
              </w:rPr>
              <w:t xml:space="preserve"> SU </w:t>
            </w:r>
            <w:r w:rsidR="00E74438" w:rsidRPr="00D57AE7">
              <w:rPr>
                <w:rFonts w:ascii="Arial Narrow" w:hAnsi="Arial Narrow"/>
                <w:sz w:val="18"/>
                <w:szCs w:val="18"/>
              </w:rPr>
              <w:t>CASO)</w:t>
            </w:r>
            <w:r w:rsidRPr="00D57AE7">
              <w:rPr>
                <w:rFonts w:ascii="Arial Narrow" w:hAnsi="Arial Narrow"/>
                <w:sz w:val="18"/>
                <w:szCs w:val="18"/>
              </w:rPr>
              <w:t xml:space="preserve"> DEL </w:t>
            </w:r>
            <w:r w:rsidR="00E74438">
              <w:rPr>
                <w:rFonts w:ascii="Arial Narrow" w:hAnsi="Arial Narrow"/>
                <w:sz w:val="18"/>
                <w:szCs w:val="18"/>
              </w:rPr>
              <w:t>LAVAMANO</w:t>
            </w:r>
            <w:r w:rsidR="00E74438" w:rsidRPr="00D57AE7">
              <w:rPr>
                <w:rFonts w:ascii="Arial Narrow" w:hAnsi="Arial Narrow"/>
                <w:sz w:val="18"/>
                <w:szCs w:val="18"/>
              </w:rPr>
              <w:t xml:space="preserve"> EXISTENTE</w:t>
            </w:r>
            <w:r w:rsidRPr="00D57AE7">
              <w:rPr>
                <w:rFonts w:ascii="Arial Narrow" w:hAnsi="Arial Narrow"/>
                <w:sz w:val="18"/>
                <w:szCs w:val="18"/>
              </w:rPr>
              <w:t xml:space="preserve"> </w:t>
            </w:r>
            <w:r w:rsidR="00C459A0" w:rsidRPr="00D57AE7">
              <w:rPr>
                <w:rFonts w:ascii="Arial Narrow" w:hAnsi="Arial Narrow"/>
                <w:sz w:val="18"/>
                <w:szCs w:val="18"/>
              </w:rPr>
              <w:t>Y EN</w:t>
            </w:r>
            <w:r w:rsidRPr="00D57AE7">
              <w:rPr>
                <w:rFonts w:ascii="Arial Narrow" w:hAnsi="Arial Narrow"/>
                <w:sz w:val="18"/>
                <w:szCs w:val="18"/>
              </w:rPr>
              <w:t xml:space="preserve"> MAL ESTADO Y SU TRASLADO A VERTEDERO AUTORIZADO.</w:t>
            </w:r>
          </w:p>
        </w:tc>
        <w:tc>
          <w:tcPr>
            <w:tcW w:w="330" w:type="pct"/>
            <w:vAlign w:val="center"/>
          </w:tcPr>
          <w:p w14:paraId="49108C34" w14:textId="0394D9CD"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ADF7A97" w14:textId="007434E4"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0A6EA237" w14:textId="77777777" w:rsidR="00D57AE7" w:rsidRPr="00ED2071" w:rsidRDefault="00D57AE7" w:rsidP="00D57AE7">
            <w:pPr>
              <w:jc w:val="left"/>
              <w:rPr>
                <w:rFonts w:ascii="Arial Narrow" w:hAnsi="Arial Narrow"/>
                <w:sz w:val="18"/>
                <w:szCs w:val="18"/>
              </w:rPr>
            </w:pPr>
          </w:p>
        </w:tc>
        <w:tc>
          <w:tcPr>
            <w:tcW w:w="372" w:type="pct"/>
            <w:vAlign w:val="center"/>
          </w:tcPr>
          <w:p w14:paraId="5151C3AA" w14:textId="77777777" w:rsidR="00D57AE7" w:rsidRPr="00ED2071" w:rsidRDefault="00D57AE7" w:rsidP="00D57AE7">
            <w:pPr>
              <w:jc w:val="right"/>
              <w:rPr>
                <w:rFonts w:ascii="Arial Narrow" w:hAnsi="Arial Narrow"/>
                <w:sz w:val="18"/>
                <w:szCs w:val="18"/>
              </w:rPr>
            </w:pPr>
          </w:p>
        </w:tc>
        <w:tc>
          <w:tcPr>
            <w:tcW w:w="455" w:type="pct"/>
          </w:tcPr>
          <w:p w14:paraId="48CC26A0" w14:textId="0E786AB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0A37066" w14:textId="77777777" w:rsidTr="43AECC62">
        <w:trPr>
          <w:trHeight w:val="20"/>
        </w:trPr>
        <w:tc>
          <w:tcPr>
            <w:tcW w:w="328" w:type="pct"/>
            <w:vAlign w:val="center"/>
          </w:tcPr>
          <w:p w14:paraId="2A2807CD" w14:textId="19B200A6" w:rsidR="00D57AE7" w:rsidRPr="00063459" w:rsidRDefault="00BE3A94"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7</w:t>
            </w:r>
          </w:p>
        </w:tc>
        <w:tc>
          <w:tcPr>
            <w:tcW w:w="2771" w:type="pct"/>
            <w:vAlign w:val="center"/>
          </w:tcPr>
          <w:p w14:paraId="5CBFFDD7" w14:textId="051DB0C6"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4C7A0E0D" w14:textId="5F135A45"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0179E69D" w14:textId="047AF334"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C90B900" w14:textId="77777777" w:rsidR="00D57AE7" w:rsidRPr="00ED2071" w:rsidRDefault="00D57AE7" w:rsidP="00D57AE7">
            <w:pPr>
              <w:jc w:val="left"/>
              <w:rPr>
                <w:rFonts w:ascii="Arial Narrow" w:hAnsi="Arial Narrow"/>
                <w:sz w:val="18"/>
                <w:szCs w:val="18"/>
              </w:rPr>
            </w:pPr>
          </w:p>
        </w:tc>
        <w:tc>
          <w:tcPr>
            <w:tcW w:w="372" w:type="pct"/>
            <w:vAlign w:val="center"/>
          </w:tcPr>
          <w:p w14:paraId="17161609" w14:textId="77777777" w:rsidR="00D57AE7" w:rsidRPr="00ED2071" w:rsidRDefault="00D57AE7" w:rsidP="00D57AE7">
            <w:pPr>
              <w:jc w:val="right"/>
              <w:rPr>
                <w:rFonts w:ascii="Arial Narrow" w:hAnsi="Arial Narrow"/>
                <w:sz w:val="18"/>
                <w:szCs w:val="18"/>
              </w:rPr>
            </w:pPr>
          </w:p>
        </w:tc>
        <w:tc>
          <w:tcPr>
            <w:tcW w:w="455" w:type="pct"/>
          </w:tcPr>
          <w:p w14:paraId="45581ED3" w14:textId="3CA1F20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70C0B58" w14:textId="77777777" w:rsidTr="43AECC62">
        <w:trPr>
          <w:trHeight w:val="20"/>
        </w:trPr>
        <w:tc>
          <w:tcPr>
            <w:tcW w:w="328" w:type="pct"/>
            <w:vAlign w:val="center"/>
          </w:tcPr>
          <w:p w14:paraId="791BDA89" w14:textId="25F46855" w:rsidR="00D57AE7" w:rsidRPr="00063459" w:rsidRDefault="00BE3A94" w:rsidP="00D57AE7">
            <w:pPr>
              <w:jc w:val="right"/>
              <w:rPr>
                <w:rFonts w:ascii="Arial Narrow" w:hAnsi="Arial Narrow"/>
                <w:sz w:val="18"/>
                <w:szCs w:val="18"/>
              </w:rPr>
            </w:pPr>
            <w:r w:rsidRPr="00063459">
              <w:rPr>
                <w:rFonts w:ascii="Arial Narrow" w:hAnsi="Arial Narrow"/>
                <w:sz w:val="18"/>
                <w:szCs w:val="18"/>
              </w:rPr>
              <w:t>1.4</w:t>
            </w:r>
            <w:r w:rsidR="00350B23">
              <w:rPr>
                <w:rFonts w:ascii="Arial Narrow" w:hAnsi="Arial Narrow"/>
                <w:sz w:val="18"/>
                <w:szCs w:val="18"/>
              </w:rPr>
              <w:t>8</w:t>
            </w:r>
          </w:p>
        </w:tc>
        <w:tc>
          <w:tcPr>
            <w:tcW w:w="2771" w:type="pct"/>
            <w:vAlign w:val="center"/>
          </w:tcPr>
          <w:p w14:paraId="3C9B9FAC" w14:textId="7BD0B5DA"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39496486" w14:textId="10DD7398" w:rsidR="00D57AE7" w:rsidRPr="00D57AE7" w:rsidRDefault="00D57AE7" w:rsidP="00E7443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4FA236C1" w14:textId="1AA84A64" w:rsidR="00D57AE7" w:rsidRPr="00D57AE7" w:rsidRDefault="00D57AE7" w:rsidP="00E7443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D1B6E4B" w14:textId="77777777" w:rsidR="00D57AE7" w:rsidRPr="00ED2071" w:rsidRDefault="00D57AE7" w:rsidP="00D57AE7">
            <w:pPr>
              <w:jc w:val="left"/>
              <w:rPr>
                <w:rFonts w:ascii="Arial Narrow" w:hAnsi="Arial Narrow"/>
                <w:sz w:val="18"/>
                <w:szCs w:val="18"/>
              </w:rPr>
            </w:pPr>
          </w:p>
        </w:tc>
        <w:tc>
          <w:tcPr>
            <w:tcW w:w="372" w:type="pct"/>
            <w:vAlign w:val="center"/>
          </w:tcPr>
          <w:p w14:paraId="40630777" w14:textId="77777777" w:rsidR="00D57AE7" w:rsidRPr="00ED2071" w:rsidRDefault="00D57AE7" w:rsidP="00D57AE7">
            <w:pPr>
              <w:jc w:val="right"/>
              <w:rPr>
                <w:rFonts w:ascii="Arial Narrow" w:hAnsi="Arial Narrow"/>
                <w:sz w:val="18"/>
                <w:szCs w:val="18"/>
              </w:rPr>
            </w:pPr>
          </w:p>
        </w:tc>
        <w:tc>
          <w:tcPr>
            <w:tcW w:w="455" w:type="pct"/>
          </w:tcPr>
          <w:p w14:paraId="3222405D" w14:textId="2BCEB55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544D17CE" w14:textId="77777777" w:rsidTr="43AECC62">
        <w:trPr>
          <w:trHeight w:val="20"/>
        </w:trPr>
        <w:tc>
          <w:tcPr>
            <w:tcW w:w="328" w:type="pct"/>
            <w:vAlign w:val="center"/>
          </w:tcPr>
          <w:p w14:paraId="541C2DD2"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0FDAB48C" w14:textId="19B9034E"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Enfermería</w:t>
            </w:r>
          </w:p>
        </w:tc>
      </w:tr>
      <w:tr w:rsidR="00D57AE7" w:rsidRPr="00ED2071" w14:paraId="3665237E" w14:textId="77777777" w:rsidTr="43AECC62">
        <w:trPr>
          <w:trHeight w:val="20"/>
        </w:trPr>
        <w:tc>
          <w:tcPr>
            <w:tcW w:w="328" w:type="pct"/>
            <w:vAlign w:val="center"/>
          </w:tcPr>
          <w:p w14:paraId="2C97157A" w14:textId="1A9F7E81" w:rsidR="00D57AE7" w:rsidRPr="00063459" w:rsidRDefault="00BE3A94" w:rsidP="00D57AE7">
            <w:pPr>
              <w:jc w:val="right"/>
              <w:rPr>
                <w:rFonts w:ascii="Arial Narrow" w:hAnsi="Arial Narrow"/>
                <w:sz w:val="18"/>
                <w:szCs w:val="18"/>
              </w:rPr>
            </w:pPr>
            <w:r w:rsidRPr="00063459">
              <w:rPr>
                <w:rFonts w:ascii="Arial Narrow" w:hAnsi="Arial Narrow"/>
                <w:sz w:val="18"/>
                <w:szCs w:val="18"/>
              </w:rPr>
              <w:lastRenderedPageBreak/>
              <w:t>1.</w:t>
            </w:r>
            <w:r w:rsidR="00350B23">
              <w:rPr>
                <w:rFonts w:ascii="Arial Narrow" w:hAnsi="Arial Narrow"/>
                <w:sz w:val="18"/>
                <w:szCs w:val="18"/>
              </w:rPr>
              <w:t>49</w:t>
            </w:r>
          </w:p>
        </w:tc>
        <w:tc>
          <w:tcPr>
            <w:tcW w:w="2771" w:type="pct"/>
            <w:vAlign w:val="center"/>
          </w:tcPr>
          <w:p w14:paraId="3B1FA26B" w14:textId="722686F2"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GRIFERIA DE ACERO CROMADO DE PRIMERA CALIDAD EN LAVAPLATO PRE-EXISTENTE. INCLUYE, CANILLAS METALICAS, LLAVE DE ARRESTO Y TODOS LOS ELEMENTOS NECESARIOS PARA SU FUNCIONAMIENTO.  INCLUYE LA ELIMINACION (EN SU CASO) DE LA GRIFERIA EXISTENTE Y EN MAL ESTADO Y SU TRASLADO A VERTEDERO AUTORIZADO. INCLUYE LIMPIEZA DE LOS LAVAPLATOS EXISTENTES.</w:t>
            </w:r>
          </w:p>
        </w:tc>
        <w:tc>
          <w:tcPr>
            <w:tcW w:w="330" w:type="pct"/>
            <w:vAlign w:val="center"/>
          </w:tcPr>
          <w:p w14:paraId="47A6A615" w14:textId="4B13EB9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F3E4AD8" w14:textId="564225D2"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3CA2ACA" w14:textId="77777777" w:rsidR="00D57AE7" w:rsidRPr="00ED2071" w:rsidRDefault="00D57AE7" w:rsidP="00D57AE7">
            <w:pPr>
              <w:jc w:val="left"/>
              <w:rPr>
                <w:rFonts w:ascii="Arial Narrow" w:hAnsi="Arial Narrow"/>
                <w:sz w:val="18"/>
                <w:szCs w:val="18"/>
              </w:rPr>
            </w:pPr>
          </w:p>
        </w:tc>
        <w:tc>
          <w:tcPr>
            <w:tcW w:w="372" w:type="pct"/>
            <w:vAlign w:val="center"/>
          </w:tcPr>
          <w:p w14:paraId="2DD87DEC" w14:textId="77777777" w:rsidR="00D57AE7" w:rsidRPr="00ED2071" w:rsidRDefault="00D57AE7" w:rsidP="00D57AE7">
            <w:pPr>
              <w:jc w:val="right"/>
              <w:rPr>
                <w:rFonts w:ascii="Arial Narrow" w:hAnsi="Arial Narrow"/>
                <w:sz w:val="18"/>
                <w:szCs w:val="18"/>
              </w:rPr>
            </w:pPr>
          </w:p>
        </w:tc>
        <w:tc>
          <w:tcPr>
            <w:tcW w:w="455" w:type="pct"/>
            <w:vAlign w:val="center"/>
          </w:tcPr>
          <w:p w14:paraId="656387FF" w14:textId="340F5FF6"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750E0884" w14:textId="77777777" w:rsidTr="43AECC62">
        <w:trPr>
          <w:trHeight w:val="20"/>
        </w:trPr>
        <w:tc>
          <w:tcPr>
            <w:tcW w:w="328" w:type="pct"/>
            <w:vAlign w:val="center"/>
          </w:tcPr>
          <w:p w14:paraId="610F7B27" w14:textId="32E5F364"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0</w:t>
            </w:r>
          </w:p>
        </w:tc>
        <w:tc>
          <w:tcPr>
            <w:tcW w:w="2771" w:type="pct"/>
            <w:vAlign w:val="center"/>
          </w:tcPr>
          <w:p w14:paraId="29F473F7" w14:textId="42B1CFF1"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22119AAE" w14:textId="3A83248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867D7C9" w14:textId="541DDA16"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2CDF3F0" w14:textId="77777777" w:rsidR="00D57AE7" w:rsidRPr="00ED2071" w:rsidRDefault="00D57AE7" w:rsidP="00D57AE7">
            <w:pPr>
              <w:jc w:val="left"/>
              <w:rPr>
                <w:rFonts w:ascii="Arial Narrow" w:hAnsi="Arial Narrow"/>
                <w:sz w:val="18"/>
                <w:szCs w:val="18"/>
              </w:rPr>
            </w:pPr>
          </w:p>
        </w:tc>
        <w:tc>
          <w:tcPr>
            <w:tcW w:w="372" w:type="pct"/>
            <w:vAlign w:val="center"/>
          </w:tcPr>
          <w:p w14:paraId="121427B1" w14:textId="77777777" w:rsidR="00D57AE7" w:rsidRPr="00ED2071" w:rsidRDefault="00D57AE7" w:rsidP="00D57AE7">
            <w:pPr>
              <w:jc w:val="right"/>
              <w:rPr>
                <w:rFonts w:ascii="Arial Narrow" w:hAnsi="Arial Narrow"/>
                <w:sz w:val="18"/>
                <w:szCs w:val="18"/>
              </w:rPr>
            </w:pPr>
          </w:p>
        </w:tc>
        <w:tc>
          <w:tcPr>
            <w:tcW w:w="455" w:type="pct"/>
          </w:tcPr>
          <w:p w14:paraId="2A435B30" w14:textId="4CE1314A"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1ADB1505" w14:textId="77777777" w:rsidTr="43AECC62">
        <w:trPr>
          <w:trHeight w:val="20"/>
        </w:trPr>
        <w:tc>
          <w:tcPr>
            <w:tcW w:w="328" w:type="pct"/>
            <w:vAlign w:val="center"/>
          </w:tcPr>
          <w:p w14:paraId="3669A61E" w14:textId="1B79E83B"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1</w:t>
            </w:r>
          </w:p>
        </w:tc>
        <w:tc>
          <w:tcPr>
            <w:tcW w:w="2771" w:type="pct"/>
            <w:vAlign w:val="center"/>
          </w:tcPr>
          <w:p w14:paraId="0E16919C" w14:textId="184465EC"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DESAGÜE DE LAVAPLATOS, CON CANASTA Y EXTENSIÓN.  INCLUYE LA CONEXIÓN CON EL SANEAMIENTO DE LA PARED.</w:t>
            </w:r>
          </w:p>
        </w:tc>
        <w:tc>
          <w:tcPr>
            <w:tcW w:w="330" w:type="pct"/>
            <w:vAlign w:val="center"/>
          </w:tcPr>
          <w:p w14:paraId="12DCD6CE" w14:textId="1306BFBE"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D295B1A" w14:textId="04F68790"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698CC1C" w14:textId="77777777" w:rsidR="00D57AE7" w:rsidRPr="00ED2071" w:rsidRDefault="00D57AE7" w:rsidP="00D57AE7">
            <w:pPr>
              <w:jc w:val="left"/>
              <w:rPr>
                <w:rFonts w:ascii="Arial Narrow" w:hAnsi="Arial Narrow"/>
                <w:sz w:val="18"/>
                <w:szCs w:val="18"/>
              </w:rPr>
            </w:pPr>
          </w:p>
        </w:tc>
        <w:tc>
          <w:tcPr>
            <w:tcW w:w="372" w:type="pct"/>
            <w:vAlign w:val="center"/>
          </w:tcPr>
          <w:p w14:paraId="5EDB3BF1" w14:textId="77777777" w:rsidR="00D57AE7" w:rsidRPr="00ED2071" w:rsidRDefault="00D57AE7" w:rsidP="00D57AE7">
            <w:pPr>
              <w:jc w:val="right"/>
              <w:rPr>
                <w:rFonts w:ascii="Arial Narrow" w:hAnsi="Arial Narrow"/>
                <w:sz w:val="18"/>
                <w:szCs w:val="18"/>
              </w:rPr>
            </w:pPr>
          </w:p>
        </w:tc>
        <w:tc>
          <w:tcPr>
            <w:tcW w:w="455" w:type="pct"/>
          </w:tcPr>
          <w:p w14:paraId="1B976A70" w14:textId="762CC450"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1820AC8C" w14:textId="77777777" w:rsidTr="43AECC62">
        <w:trPr>
          <w:trHeight w:val="20"/>
        </w:trPr>
        <w:tc>
          <w:tcPr>
            <w:tcW w:w="328" w:type="pct"/>
            <w:vAlign w:val="center"/>
          </w:tcPr>
          <w:p w14:paraId="61C21B7C"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624F5299" w14:textId="2257B472"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Consultorios</w:t>
            </w:r>
          </w:p>
        </w:tc>
      </w:tr>
      <w:tr w:rsidR="00D57AE7" w:rsidRPr="00ED2071" w14:paraId="2B224C29" w14:textId="77777777" w:rsidTr="43AECC62">
        <w:trPr>
          <w:trHeight w:val="20"/>
        </w:trPr>
        <w:tc>
          <w:tcPr>
            <w:tcW w:w="328" w:type="pct"/>
            <w:vAlign w:val="center"/>
          </w:tcPr>
          <w:p w14:paraId="38883F17" w14:textId="5097B9A4"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2</w:t>
            </w:r>
          </w:p>
        </w:tc>
        <w:tc>
          <w:tcPr>
            <w:tcW w:w="2771" w:type="pct"/>
            <w:vAlign w:val="center"/>
          </w:tcPr>
          <w:p w14:paraId="5DE93317" w14:textId="6D38269E"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LAVAMANOS CON</w:t>
            </w:r>
            <w:r w:rsidRPr="00D57AE7">
              <w:rPr>
                <w:rFonts w:ascii="Arial Narrow" w:hAnsi="Arial Narrow"/>
                <w:sz w:val="18"/>
                <w:szCs w:val="18"/>
              </w:rPr>
              <w:t xml:space="preserve"> PEDESTAL, GRIFERÍA  4 PULGADAS, </w:t>
            </w:r>
            <w:r w:rsidR="00322E68" w:rsidRPr="00D57AE7">
              <w:rPr>
                <w:rFonts w:ascii="Arial Narrow" w:hAnsi="Arial Narrow"/>
                <w:sz w:val="18"/>
                <w:szCs w:val="18"/>
              </w:rPr>
              <w:t>INCLUYE,</w:t>
            </w:r>
            <w:r w:rsidRPr="00D57AE7">
              <w:rPr>
                <w:rFonts w:ascii="Arial Narrow" w:hAnsi="Arial Narrow"/>
                <w:sz w:val="18"/>
                <w:szCs w:val="18"/>
              </w:rPr>
              <w:t xml:space="preserve"> </w:t>
            </w:r>
            <w:r w:rsidR="00322E68" w:rsidRPr="00D57AE7">
              <w:rPr>
                <w:rFonts w:ascii="Arial Narrow" w:hAnsi="Arial Narrow"/>
                <w:sz w:val="18"/>
                <w:szCs w:val="18"/>
              </w:rPr>
              <w:t>CANILLA METÁLICA</w:t>
            </w:r>
            <w:r w:rsidRPr="00D57AE7">
              <w:rPr>
                <w:rFonts w:ascii="Arial Narrow" w:hAnsi="Arial Narrow"/>
                <w:sz w:val="18"/>
                <w:szCs w:val="18"/>
              </w:rPr>
              <w:t xml:space="preserve">, LLAVE DE ARRESTO </w:t>
            </w:r>
            <w:r w:rsidR="00E74438" w:rsidRPr="00D57AE7">
              <w:rPr>
                <w:rFonts w:ascii="Arial Narrow" w:hAnsi="Arial Narrow"/>
                <w:sz w:val="18"/>
                <w:szCs w:val="18"/>
              </w:rPr>
              <w:t>METÁLICA, GRIFO</w:t>
            </w:r>
            <w:r w:rsidRPr="00D57AE7">
              <w:rPr>
                <w:rFonts w:ascii="Arial Narrow" w:hAnsi="Arial Narrow"/>
                <w:sz w:val="18"/>
                <w:szCs w:val="18"/>
              </w:rPr>
              <w:t xml:space="preserve"> DE ACERO CROMADO (MONOMANDO, A DEFINIR SEGÚN CONTEXTO) Y SIFÓN Y BAJANTE DE PVC.  INCLUYE LA ELIMINACIÓN </w:t>
            </w:r>
            <w:r w:rsidR="00322E68" w:rsidRPr="00D57AE7">
              <w:rPr>
                <w:rFonts w:ascii="Arial Narrow" w:hAnsi="Arial Narrow"/>
                <w:sz w:val="18"/>
                <w:szCs w:val="18"/>
              </w:rPr>
              <w:t>(EN</w:t>
            </w:r>
            <w:r w:rsidRPr="00D57AE7">
              <w:rPr>
                <w:rFonts w:ascii="Arial Narrow" w:hAnsi="Arial Narrow"/>
                <w:sz w:val="18"/>
                <w:szCs w:val="18"/>
              </w:rPr>
              <w:t xml:space="preserve"> SU </w:t>
            </w:r>
            <w:r w:rsidR="00322E68" w:rsidRPr="00D57AE7">
              <w:rPr>
                <w:rFonts w:ascii="Arial Narrow" w:hAnsi="Arial Narrow"/>
                <w:sz w:val="18"/>
                <w:szCs w:val="18"/>
              </w:rPr>
              <w:t>CASO)</w:t>
            </w:r>
            <w:r w:rsidRPr="00D57AE7">
              <w:rPr>
                <w:rFonts w:ascii="Arial Narrow" w:hAnsi="Arial Narrow"/>
                <w:sz w:val="18"/>
                <w:szCs w:val="18"/>
              </w:rPr>
              <w:t xml:space="preserve"> DEL </w:t>
            </w:r>
            <w:r w:rsidR="00322E68" w:rsidRPr="00D57AE7">
              <w:rPr>
                <w:rFonts w:ascii="Arial Narrow" w:hAnsi="Arial Narrow"/>
                <w:sz w:val="18"/>
                <w:szCs w:val="18"/>
              </w:rPr>
              <w:t>LAVA</w:t>
            </w:r>
            <w:r w:rsidR="00322E68">
              <w:rPr>
                <w:rFonts w:ascii="Arial Narrow" w:hAnsi="Arial Narrow"/>
                <w:sz w:val="18"/>
                <w:szCs w:val="18"/>
              </w:rPr>
              <w:t>MANO</w:t>
            </w:r>
            <w:r w:rsidR="00322E68" w:rsidRPr="00D57AE7">
              <w:rPr>
                <w:rFonts w:ascii="Arial Narrow" w:hAnsi="Arial Narrow"/>
                <w:sz w:val="18"/>
                <w:szCs w:val="18"/>
              </w:rPr>
              <w:t xml:space="preserve"> EXISTENTE</w:t>
            </w:r>
            <w:r w:rsidRPr="00D57AE7">
              <w:rPr>
                <w:rFonts w:ascii="Arial Narrow" w:hAnsi="Arial Narrow"/>
                <w:sz w:val="18"/>
                <w:szCs w:val="18"/>
              </w:rPr>
              <w:t xml:space="preserve"> </w:t>
            </w:r>
            <w:r w:rsidR="00322E68" w:rsidRPr="00D57AE7">
              <w:rPr>
                <w:rFonts w:ascii="Arial Narrow" w:hAnsi="Arial Narrow"/>
                <w:sz w:val="18"/>
                <w:szCs w:val="18"/>
              </w:rPr>
              <w:t>Y EN</w:t>
            </w:r>
            <w:r w:rsidRPr="00D57AE7">
              <w:rPr>
                <w:rFonts w:ascii="Arial Narrow" w:hAnsi="Arial Narrow"/>
                <w:sz w:val="18"/>
                <w:szCs w:val="18"/>
              </w:rPr>
              <w:t xml:space="preserve"> MAL ESTADO Y SU TRASLADO A VERTEDERO AUTORIZADO.</w:t>
            </w:r>
          </w:p>
        </w:tc>
        <w:tc>
          <w:tcPr>
            <w:tcW w:w="330" w:type="pct"/>
            <w:vAlign w:val="center"/>
          </w:tcPr>
          <w:p w14:paraId="5659DC1C" w14:textId="7800D39B"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05E0772" w14:textId="52C2D496" w:rsidR="00D57AE7" w:rsidRPr="00D57AE7" w:rsidRDefault="00D57AE7" w:rsidP="00322E6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4250821F" w14:textId="77777777" w:rsidR="00D57AE7" w:rsidRPr="00ED2071" w:rsidRDefault="00D57AE7" w:rsidP="00D57AE7">
            <w:pPr>
              <w:jc w:val="left"/>
              <w:rPr>
                <w:rFonts w:ascii="Arial Narrow" w:hAnsi="Arial Narrow"/>
                <w:sz w:val="18"/>
                <w:szCs w:val="18"/>
              </w:rPr>
            </w:pPr>
          </w:p>
        </w:tc>
        <w:tc>
          <w:tcPr>
            <w:tcW w:w="372" w:type="pct"/>
            <w:vAlign w:val="center"/>
          </w:tcPr>
          <w:p w14:paraId="259CB3B5" w14:textId="77777777" w:rsidR="00D57AE7" w:rsidRPr="00ED2071" w:rsidRDefault="00D57AE7" w:rsidP="00D57AE7">
            <w:pPr>
              <w:jc w:val="right"/>
              <w:rPr>
                <w:rFonts w:ascii="Arial Narrow" w:hAnsi="Arial Narrow"/>
                <w:sz w:val="18"/>
                <w:szCs w:val="18"/>
              </w:rPr>
            </w:pPr>
          </w:p>
        </w:tc>
        <w:tc>
          <w:tcPr>
            <w:tcW w:w="455" w:type="pct"/>
          </w:tcPr>
          <w:p w14:paraId="07A6F56F" w14:textId="39427EA8"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49DDC36" w14:textId="77777777" w:rsidTr="43AECC62">
        <w:trPr>
          <w:trHeight w:val="20"/>
        </w:trPr>
        <w:tc>
          <w:tcPr>
            <w:tcW w:w="328" w:type="pct"/>
            <w:vAlign w:val="center"/>
          </w:tcPr>
          <w:p w14:paraId="5DD09A82" w14:textId="5A3F1605"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3</w:t>
            </w:r>
          </w:p>
        </w:tc>
        <w:tc>
          <w:tcPr>
            <w:tcW w:w="2771" w:type="pct"/>
            <w:vAlign w:val="center"/>
          </w:tcPr>
          <w:p w14:paraId="26C4505C" w14:textId="176256B0"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544B98CF" w14:textId="32A44966"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733230A9" w14:textId="63A08F04" w:rsidR="00D57AE7" w:rsidRPr="00D57AE7" w:rsidRDefault="00D57AE7" w:rsidP="00322E6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6781C013" w14:textId="77777777" w:rsidR="00D57AE7" w:rsidRPr="00ED2071" w:rsidRDefault="00D57AE7" w:rsidP="00D57AE7">
            <w:pPr>
              <w:jc w:val="left"/>
              <w:rPr>
                <w:rFonts w:ascii="Arial Narrow" w:hAnsi="Arial Narrow"/>
                <w:sz w:val="18"/>
                <w:szCs w:val="18"/>
              </w:rPr>
            </w:pPr>
          </w:p>
        </w:tc>
        <w:tc>
          <w:tcPr>
            <w:tcW w:w="372" w:type="pct"/>
            <w:vAlign w:val="center"/>
          </w:tcPr>
          <w:p w14:paraId="77B27C54" w14:textId="77777777" w:rsidR="00D57AE7" w:rsidRPr="00ED2071" w:rsidRDefault="00D57AE7" w:rsidP="00D57AE7">
            <w:pPr>
              <w:jc w:val="right"/>
              <w:rPr>
                <w:rFonts w:ascii="Arial Narrow" w:hAnsi="Arial Narrow"/>
                <w:sz w:val="18"/>
                <w:szCs w:val="18"/>
              </w:rPr>
            </w:pPr>
          </w:p>
        </w:tc>
        <w:tc>
          <w:tcPr>
            <w:tcW w:w="455" w:type="pct"/>
          </w:tcPr>
          <w:p w14:paraId="1558A425" w14:textId="4701C9C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181D4ED" w14:textId="77777777" w:rsidTr="43AECC62">
        <w:trPr>
          <w:trHeight w:val="20"/>
        </w:trPr>
        <w:tc>
          <w:tcPr>
            <w:tcW w:w="328" w:type="pct"/>
            <w:vAlign w:val="center"/>
          </w:tcPr>
          <w:p w14:paraId="3715C302" w14:textId="503BEF8B"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4</w:t>
            </w:r>
          </w:p>
        </w:tc>
        <w:tc>
          <w:tcPr>
            <w:tcW w:w="2771" w:type="pct"/>
            <w:vAlign w:val="center"/>
          </w:tcPr>
          <w:p w14:paraId="58E6F0D4" w14:textId="219B78CD"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2EB1CB56" w14:textId="64761CF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75D25F4E" w14:textId="224267C2" w:rsidR="00D57AE7" w:rsidRPr="00D57AE7" w:rsidRDefault="00D57AE7" w:rsidP="00322E68">
            <w:pPr>
              <w:jc w:val="center"/>
              <w:rPr>
                <w:rFonts w:ascii="Arial Narrow" w:hAnsi="Arial Narrow"/>
                <w:sz w:val="18"/>
                <w:szCs w:val="18"/>
              </w:rPr>
            </w:pPr>
            <w:r w:rsidRPr="00D57AE7">
              <w:rPr>
                <w:rFonts w:ascii="Arial Narrow" w:hAnsi="Arial Narrow"/>
                <w:sz w:val="18"/>
                <w:szCs w:val="18"/>
              </w:rPr>
              <w:t>3.00</w:t>
            </w:r>
          </w:p>
        </w:tc>
        <w:tc>
          <w:tcPr>
            <w:tcW w:w="413" w:type="pct"/>
            <w:vAlign w:val="center"/>
          </w:tcPr>
          <w:p w14:paraId="229F34F7" w14:textId="77777777" w:rsidR="00D57AE7" w:rsidRPr="00ED2071" w:rsidRDefault="00D57AE7" w:rsidP="00D57AE7">
            <w:pPr>
              <w:jc w:val="left"/>
              <w:rPr>
                <w:rFonts w:ascii="Arial Narrow" w:hAnsi="Arial Narrow"/>
                <w:sz w:val="18"/>
                <w:szCs w:val="18"/>
              </w:rPr>
            </w:pPr>
          </w:p>
        </w:tc>
        <w:tc>
          <w:tcPr>
            <w:tcW w:w="372" w:type="pct"/>
            <w:vAlign w:val="center"/>
          </w:tcPr>
          <w:p w14:paraId="50BFA47F" w14:textId="77777777" w:rsidR="00D57AE7" w:rsidRPr="00ED2071" w:rsidRDefault="00D57AE7" w:rsidP="00D57AE7">
            <w:pPr>
              <w:jc w:val="right"/>
              <w:rPr>
                <w:rFonts w:ascii="Arial Narrow" w:hAnsi="Arial Narrow"/>
                <w:sz w:val="18"/>
                <w:szCs w:val="18"/>
              </w:rPr>
            </w:pPr>
          </w:p>
        </w:tc>
        <w:tc>
          <w:tcPr>
            <w:tcW w:w="455" w:type="pct"/>
          </w:tcPr>
          <w:p w14:paraId="631681E3" w14:textId="2AA77DFD"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C459A0" w:rsidRPr="00ED2071" w14:paraId="62E45F56" w14:textId="77777777" w:rsidTr="43AECC62">
        <w:trPr>
          <w:trHeight w:val="20"/>
        </w:trPr>
        <w:tc>
          <w:tcPr>
            <w:tcW w:w="328" w:type="pct"/>
            <w:vAlign w:val="center"/>
          </w:tcPr>
          <w:p w14:paraId="1CD284C8" w14:textId="77777777" w:rsidR="00C459A0" w:rsidRPr="00063459" w:rsidRDefault="00C459A0" w:rsidP="00D57AE7">
            <w:pPr>
              <w:jc w:val="right"/>
              <w:rPr>
                <w:rFonts w:ascii="Arial Narrow" w:hAnsi="Arial Narrow"/>
                <w:sz w:val="18"/>
                <w:szCs w:val="18"/>
              </w:rPr>
            </w:pPr>
          </w:p>
        </w:tc>
        <w:tc>
          <w:tcPr>
            <w:tcW w:w="4672" w:type="pct"/>
            <w:gridSpan w:val="6"/>
            <w:vAlign w:val="center"/>
          </w:tcPr>
          <w:p w14:paraId="1E52A082" w14:textId="6FA8B81A" w:rsidR="00C459A0" w:rsidRPr="00C459A0" w:rsidRDefault="00C459A0" w:rsidP="00C459A0">
            <w:pPr>
              <w:jc w:val="left"/>
              <w:rPr>
                <w:rFonts w:ascii="Arial Narrow" w:hAnsi="Arial Narrow"/>
                <w:b/>
                <w:bCs/>
                <w:i/>
                <w:iCs/>
                <w:sz w:val="18"/>
                <w:szCs w:val="18"/>
              </w:rPr>
            </w:pPr>
            <w:r w:rsidRPr="00C459A0">
              <w:rPr>
                <w:rFonts w:ascii="Arial Narrow" w:hAnsi="Arial Narrow"/>
                <w:b/>
                <w:bCs/>
                <w:i/>
                <w:iCs/>
                <w:sz w:val="18"/>
                <w:szCs w:val="18"/>
              </w:rPr>
              <w:t>Esterilización</w:t>
            </w:r>
          </w:p>
        </w:tc>
      </w:tr>
      <w:tr w:rsidR="00D57AE7" w:rsidRPr="00ED2071" w14:paraId="5391ADA7" w14:textId="77777777" w:rsidTr="43AECC62">
        <w:trPr>
          <w:trHeight w:val="20"/>
        </w:trPr>
        <w:tc>
          <w:tcPr>
            <w:tcW w:w="328" w:type="pct"/>
            <w:vAlign w:val="center"/>
          </w:tcPr>
          <w:p w14:paraId="6E2A445A" w14:textId="057D93FD"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5</w:t>
            </w:r>
          </w:p>
        </w:tc>
        <w:tc>
          <w:tcPr>
            <w:tcW w:w="2771" w:type="pct"/>
            <w:vAlign w:val="center"/>
          </w:tcPr>
          <w:p w14:paraId="668D0FED" w14:textId="726ACB11"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GRIFERIA DE ACERO CROMADO DE PRIMERA CALIDAD EN LAVAPLATO PRE-EXISTENTE. INCLUYE, CANILLAS METALICAS, LLAVE DE ARRESTO Y TODOS LOS ELEMENTOS NECESARIOS PARA SU FUNCIONAMIENTO.  INCLUYE LA ELIMINACION (EN SU CASO) DE LA GRIFERIA EXISTENTE Y EN MAL ESTADO Y SU TRASLADO A VERTEDERO AUTORIZADO. INCLUYE LIMPIEZA DE LOS LAVAPLATOS EXISTENTES.</w:t>
            </w:r>
          </w:p>
        </w:tc>
        <w:tc>
          <w:tcPr>
            <w:tcW w:w="330" w:type="pct"/>
            <w:vAlign w:val="center"/>
          </w:tcPr>
          <w:p w14:paraId="4CA8F234" w14:textId="05FD4A55"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8609F71" w14:textId="61195BCB"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DD170C3" w14:textId="77777777" w:rsidR="00D57AE7" w:rsidRPr="00ED2071" w:rsidRDefault="00D57AE7" w:rsidP="00D57AE7">
            <w:pPr>
              <w:jc w:val="left"/>
              <w:rPr>
                <w:rFonts w:ascii="Arial Narrow" w:hAnsi="Arial Narrow"/>
                <w:sz w:val="18"/>
                <w:szCs w:val="18"/>
              </w:rPr>
            </w:pPr>
          </w:p>
        </w:tc>
        <w:tc>
          <w:tcPr>
            <w:tcW w:w="372" w:type="pct"/>
            <w:vAlign w:val="center"/>
          </w:tcPr>
          <w:p w14:paraId="66DFEA50" w14:textId="77777777" w:rsidR="00D57AE7" w:rsidRPr="00ED2071" w:rsidRDefault="00D57AE7" w:rsidP="00D57AE7">
            <w:pPr>
              <w:jc w:val="right"/>
              <w:rPr>
                <w:rFonts w:ascii="Arial Narrow" w:hAnsi="Arial Narrow"/>
                <w:sz w:val="18"/>
                <w:szCs w:val="18"/>
              </w:rPr>
            </w:pPr>
          </w:p>
        </w:tc>
        <w:tc>
          <w:tcPr>
            <w:tcW w:w="455" w:type="pct"/>
          </w:tcPr>
          <w:p w14:paraId="372CFA78" w14:textId="69D89BA4"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EA03A73" w14:textId="77777777" w:rsidTr="43AECC62">
        <w:trPr>
          <w:trHeight w:val="20"/>
        </w:trPr>
        <w:tc>
          <w:tcPr>
            <w:tcW w:w="328" w:type="pct"/>
            <w:vAlign w:val="center"/>
          </w:tcPr>
          <w:p w14:paraId="16BFB444" w14:textId="303CEF09"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6</w:t>
            </w:r>
          </w:p>
        </w:tc>
        <w:tc>
          <w:tcPr>
            <w:tcW w:w="2771" w:type="pct"/>
            <w:vAlign w:val="center"/>
          </w:tcPr>
          <w:p w14:paraId="53734AF3" w14:textId="24E36E70"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090F399A" w14:textId="4410838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28217CF3" w14:textId="489368ED"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7C32C01" w14:textId="77777777" w:rsidR="00D57AE7" w:rsidRPr="00ED2071" w:rsidRDefault="00D57AE7" w:rsidP="00D57AE7">
            <w:pPr>
              <w:jc w:val="left"/>
              <w:rPr>
                <w:rFonts w:ascii="Arial Narrow" w:hAnsi="Arial Narrow"/>
                <w:sz w:val="18"/>
                <w:szCs w:val="18"/>
              </w:rPr>
            </w:pPr>
          </w:p>
        </w:tc>
        <w:tc>
          <w:tcPr>
            <w:tcW w:w="372" w:type="pct"/>
            <w:vAlign w:val="center"/>
          </w:tcPr>
          <w:p w14:paraId="057BDEE9" w14:textId="77777777" w:rsidR="00D57AE7" w:rsidRPr="00ED2071" w:rsidRDefault="00D57AE7" w:rsidP="00D57AE7">
            <w:pPr>
              <w:jc w:val="right"/>
              <w:rPr>
                <w:rFonts w:ascii="Arial Narrow" w:hAnsi="Arial Narrow"/>
                <w:sz w:val="18"/>
                <w:szCs w:val="18"/>
              </w:rPr>
            </w:pPr>
          </w:p>
        </w:tc>
        <w:tc>
          <w:tcPr>
            <w:tcW w:w="455" w:type="pct"/>
          </w:tcPr>
          <w:p w14:paraId="7C233B20" w14:textId="35D7CBB4"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98A40C3" w14:textId="77777777" w:rsidTr="43AECC62">
        <w:trPr>
          <w:trHeight w:val="20"/>
        </w:trPr>
        <w:tc>
          <w:tcPr>
            <w:tcW w:w="328" w:type="pct"/>
            <w:vAlign w:val="center"/>
          </w:tcPr>
          <w:p w14:paraId="13EF497D" w14:textId="38ABAB1F"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7</w:t>
            </w:r>
          </w:p>
        </w:tc>
        <w:tc>
          <w:tcPr>
            <w:tcW w:w="2771" w:type="pct"/>
            <w:vAlign w:val="center"/>
          </w:tcPr>
          <w:p w14:paraId="5DE2EFB0" w14:textId="5A2D287C"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CERRADURA DE MANILLA CON LLAVE ACERO INOXIDABLE. INCLUYE CILINDRO</w:t>
            </w:r>
          </w:p>
        </w:tc>
        <w:tc>
          <w:tcPr>
            <w:tcW w:w="330" w:type="pct"/>
            <w:vAlign w:val="center"/>
          </w:tcPr>
          <w:p w14:paraId="66122460" w14:textId="1176F577"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610A773A" w14:textId="1BB39699"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98CCBAD" w14:textId="77777777" w:rsidR="00D57AE7" w:rsidRPr="00ED2071" w:rsidRDefault="00D57AE7" w:rsidP="00D57AE7">
            <w:pPr>
              <w:jc w:val="left"/>
              <w:rPr>
                <w:rFonts w:ascii="Arial Narrow" w:hAnsi="Arial Narrow"/>
                <w:sz w:val="18"/>
                <w:szCs w:val="18"/>
              </w:rPr>
            </w:pPr>
          </w:p>
        </w:tc>
        <w:tc>
          <w:tcPr>
            <w:tcW w:w="372" w:type="pct"/>
            <w:vAlign w:val="center"/>
          </w:tcPr>
          <w:p w14:paraId="596EA35B" w14:textId="77777777" w:rsidR="00D57AE7" w:rsidRPr="00ED2071" w:rsidRDefault="00D57AE7" w:rsidP="00D57AE7">
            <w:pPr>
              <w:jc w:val="right"/>
              <w:rPr>
                <w:rFonts w:ascii="Arial Narrow" w:hAnsi="Arial Narrow"/>
                <w:sz w:val="18"/>
                <w:szCs w:val="18"/>
              </w:rPr>
            </w:pPr>
          </w:p>
        </w:tc>
        <w:tc>
          <w:tcPr>
            <w:tcW w:w="455" w:type="pct"/>
            <w:vAlign w:val="center"/>
          </w:tcPr>
          <w:p w14:paraId="047DCF66" w14:textId="32AE8C29"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1032215E" w14:textId="77777777" w:rsidTr="43AECC62">
        <w:trPr>
          <w:trHeight w:val="20"/>
        </w:trPr>
        <w:tc>
          <w:tcPr>
            <w:tcW w:w="328" w:type="pct"/>
            <w:vAlign w:val="center"/>
          </w:tcPr>
          <w:p w14:paraId="77E36854" w14:textId="56DE84B1" w:rsidR="00D57AE7" w:rsidRPr="00063459" w:rsidRDefault="00BE3A94" w:rsidP="00D57AE7">
            <w:pPr>
              <w:jc w:val="right"/>
              <w:rPr>
                <w:rFonts w:ascii="Arial Narrow" w:hAnsi="Arial Narrow"/>
                <w:sz w:val="18"/>
                <w:szCs w:val="18"/>
              </w:rPr>
            </w:pPr>
            <w:r w:rsidRPr="00063459">
              <w:rPr>
                <w:rFonts w:ascii="Arial Narrow" w:hAnsi="Arial Narrow"/>
                <w:sz w:val="18"/>
                <w:szCs w:val="18"/>
              </w:rPr>
              <w:t>1.5</w:t>
            </w:r>
            <w:r w:rsidR="00030CA3">
              <w:rPr>
                <w:rFonts w:ascii="Arial Narrow" w:hAnsi="Arial Narrow"/>
                <w:sz w:val="18"/>
                <w:szCs w:val="18"/>
              </w:rPr>
              <w:t>8</w:t>
            </w:r>
          </w:p>
        </w:tc>
        <w:tc>
          <w:tcPr>
            <w:tcW w:w="2771" w:type="pct"/>
            <w:vAlign w:val="center"/>
          </w:tcPr>
          <w:p w14:paraId="6A266981" w14:textId="53A5202E"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DESAGÜE DE LAVAPLATOS, CON CANASTA Y EXTENSIÓN.  INCLUYE LA CONEXIÓN CON EL SANEAMIENTO DE LA PARED.</w:t>
            </w:r>
          </w:p>
        </w:tc>
        <w:tc>
          <w:tcPr>
            <w:tcW w:w="330" w:type="pct"/>
            <w:vAlign w:val="center"/>
          </w:tcPr>
          <w:p w14:paraId="5EAA77F7" w14:textId="00D0722F"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CC93378" w14:textId="57B93703"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DC85C48" w14:textId="77777777" w:rsidR="00D57AE7" w:rsidRPr="00ED2071" w:rsidRDefault="00D57AE7" w:rsidP="00D57AE7">
            <w:pPr>
              <w:jc w:val="left"/>
              <w:rPr>
                <w:rFonts w:ascii="Arial Narrow" w:hAnsi="Arial Narrow"/>
                <w:sz w:val="18"/>
                <w:szCs w:val="18"/>
              </w:rPr>
            </w:pPr>
          </w:p>
        </w:tc>
        <w:tc>
          <w:tcPr>
            <w:tcW w:w="372" w:type="pct"/>
            <w:vAlign w:val="center"/>
          </w:tcPr>
          <w:p w14:paraId="6A892041" w14:textId="77777777" w:rsidR="00D57AE7" w:rsidRPr="00ED2071" w:rsidRDefault="00D57AE7" w:rsidP="00D57AE7">
            <w:pPr>
              <w:jc w:val="right"/>
              <w:rPr>
                <w:rFonts w:ascii="Arial Narrow" w:hAnsi="Arial Narrow"/>
                <w:sz w:val="18"/>
                <w:szCs w:val="18"/>
              </w:rPr>
            </w:pPr>
          </w:p>
        </w:tc>
        <w:tc>
          <w:tcPr>
            <w:tcW w:w="455" w:type="pct"/>
            <w:vAlign w:val="center"/>
          </w:tcPr>
          <w:p w14:paraId="29A73F3F" w14:textId="6D43DD94" w:rsidR="00D57AE7" w:rsidRPr="0004374C" w:rsidRDefault="00D57AE7" w:rsidP="00D57AE7">
            <w:pPr>
              <w:jc w:val="right"/>
              <w:rPr>
                <w:rFonts w:ascii="Arial Narrow" w:hAnsi="Arial Narrow"/>
                <w:sz w:val="18"/>
                <w:szCs w:val="18"/>
              </w:rPr>
            </w:pPr>
            <w:r w:rsidRPr="0004374C">
              <w:rPr>
                <w:rFonts w:ascii="Arial Narrow" w:hAnsi="Arial Narrow"/>
                <w:sz w:val="18"/>
                <w:szCs w:val="18"/>
              </w:rPr>
              <w:t>ZX006003</w:t>
            </w:r>
          </w:p>
        </w:tc>
      </w:tr>
      <w:tr w:rsidR="00322E68" w:rsidRPr="00ED2071" w14:paraId="2BF859C3" w14:textId="77777777" w:rsidTr="43AECC62">
        <w:trPr>
          <w:trHeight w:val="20"/>
        </w:trPr>
        <w:tc>
          <w:tcPr>
            <w:tcW w:w="328" w:type="pct"/>
            <w:vAlign w:val="center"/>
          </w:tcPr>
          <w:p w14:paraId="6E36BF94"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700FDF59" w14:textId="33CA6419"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Observación Pediátrica</w:t>
            </w:r>
          </w:p>
        </w:tc>
      </w:tr>
      <w:tr w:rsidR="00D57AE7" w:rsidRPr="00ED2071" w14:paraId="4F0B1401" w14:textId="77777777" w:rsidTr="43AECC62">
        <w:trPr>
          <w:trHeight w:val="20"/>
        </w:trPr>
        <w:tc>
          <w:tcPr>
            <w:tcW w:w="328" w:type="pct"/>
            <w:vAlign w:val="center"/>
          </w:tcPr>
          <w:p w14:paraId="71984E33" w14:textId="140971B5" w:rsidR="00D57AE7" w:rsidRPr="00063459" w:rsidRDefault="00BE3A94" w:rsidP="00D57AE7">
            <w:pPr>
              <w:jc w:val="right"/>
              <w:rPr>
                <w:rFonts w:ascii="Arial Narrow" w:hAnsi="Arial Narrow"/>
                <w:sz w:val="18"/>
                <w:szCs w:val="18"/>
              </w:rPr>
            </w:pPr>
            <w:r w:rsidRPr="00063459">
              <w:rPr>
                <w:rFonts w:ascii="Arial Narrow" w:hAnsi="Arial Narrow"/>
                <w:sz w:val="18"/>
                <w:szCs w:val="18"/>
              </w:rPr>
              <w:t>1.</w:t>
            </w:r>
            <w:r w:rsidR="00030CA3">
              <w:rPr>
                <w:rFonts w:ascii="Arial Narrow" w:hAnsi="Arial Narrow"/>
                <w:sz w:val="18"/>
                <w:szCs w:val="18"/>
              </w:rPr>
              <w:t>59</w:t>
            </w:r>
          </w:p>
        </w:tc>
        <w:tc>
          <w:tcPr>
            <w:tcW w:w="2771" w:type="pct"/>
            <w:vAlign w:val="center"/>
          </w:tcPr>
          <w:p w14:paraId="7AFCFBDA" w14:textId="0E6E5CF2"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LAVAMANOS PARA EMPOTRAR, GRIFERIA  4 PULGADAS, INCLUYE:  CANILLA METALICA, LLAVE DE ARRESTO METALICA, GRIFO DE ACERO CROMADO (MONOMANDO) Y SIFON Y BAJANTE DE PVC.  </w:t>
            </w:r>
            <w:r w:rsidRPr="00D57AE7">
              <w:rPr>
                <w:rFonts w:ascii="Arial Narrow" w:hAnsi="Arial Narrow"/>
                <w:sz w:val="18"/>
                <w:szCs w:val="18"/>
              </w:rPr>
              <w:lastRenderedPageBreak/>
              <w:t xml:space="preserve">INCLUYE LA REMOCIÓN DE LA PIEZA ANTERIOR Y ELIMINACIÓN DE LA PIEZA EN MAL ESTADO Y SU TRASLADO AL VERTEDERO AUTORIZADO. </w:t>
            </w:r>
          </w:p>
        </w:tc>
        <w:tc>
          <w:tcPr>
            <w:tcW w:w="330" w:type="pct"/>
            <w:vAlign w:val="center"/>
          </w:tcPr>
          <w:p w14:paraId="5656C7D0" w14:textId="3AF071C7"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lastRenderedPageBreak/>
              <w:t>Und</w:t>
            </w:r>
            <w:proofErr w:type="spellEnd"/>
          </w:p>
        </w:tc>
        <w:tc>
          <w:tcPr>
            <w:tcW w:w="331" w:type="pct"/>
            <w:vAlign w:val="center"/>
          </w:tcPr>
          <w:p w14:paraId="5A3C6CDF" w14:textId="3549AC2C"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5B299FF2" w14:textId="77777777" w:rsidR="00D57AE7" w:rsidRPr="00ED2071" w:rsidRDefault="00D57AE7" w:rsidP="00D57AE7">
            <w:pPr>
              <w:jc w:val="left"/>
              <w:rPr>
                <w:rFonts w:ascii="Arial Narrow" w:hAnsi="Arial Narrow"/>
                <w:sz w:val="18"/>
                <w:szCs w:val="18"/>
              </w:rPr>
            </w:pPr>
          </w:p>
        </w:tc>
        <w:tc>
          <w:tcPr>
            <w:tcW w:w="372" w:type="pct"/>
            <w:vAlign w:val="center"/>
          </w:tcPr>
          <w:p w14:paraId="66E9E732" w14:textId="77777777" w:rsidR="00D57AE7" w:rsidRPr="00ED2071" w:rsidRDefault="00D57AE7" w:rsidP="00D57AE7">
            <w:pPr>
              <w:jc w:val="right"/>
              <w:rPr>
                <w:rFonts w:ascii="Arial Narrow" w:hAnsi="Arial Narrow"/>
                <w:sz w:val="18"/>
                <w:szCs w:val="18"/>
              </w:rPr>
            </w:pPr>
          </w:p>
        </w:tc>
        <w:tc>
          <w:tcPr>
            <w:tcW w:w="455" w:type="pct"/>
            <w:vAlign w:val="center"/>
          </w:tcPr>
          <w:p w14:paraId="365752AA" w14:textId="754FCE53"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7025D66E" w14:textId="77777777" w:rsidTr="43AECC62">
        <w:trPr>
          <w:trHeight w:val="20"/>
        </w:trPr>
        <w:tc>
          <w:tcPr>
            <w:tcW w:w="328" w:type="pct"/>
            <w:vAlign w:val="center"/>
          </w:tcPr>
          <w:p w14:paraId="770B58CE" w14:textId="661A7911"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0</w:t>
            </w:r>
          </w:p>
        </w:tc>
        <w:tc>
          <w:tcPr>
            <w:tcW w:w="2771" w:type="pct"/>
            <w:vAlign w:val="center"/>
          </w:tcPr>
          <w:p w14:paraId="095ACD00" w14:textId="665ED565"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7B773DB5" w14:textId="5F2D737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28873840" w14:textId="6DB4362F"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6685AD83" w14:textId="77777777" w:rsidR="00D57AE7" w:rsidRPr="00ED2071" w:rsidRDefault="00D57AE7" w:rsidP="00D57AE7">
            <w:pPr>
              <w:jc w:val="left"/>
              <w:rPr>
                <w:rFonts w:ascii="Arial Narrow" w:hAnsi="Arial Narrow"/>
                <w:sz w:val="18"/>
                <w:szCs w:val="18"/>
              </w:rPr>
            </w:pPr>
          </w:p>
        </w:tc>
        <w:tc>
          <w:tcPr>
            <w:tcW w:w="372" w:type="pct"/>
            <w:vAlign w:val="center"/>
          </w:tcPr>
          <w:p w14:paraId="315E789F" w14:textId="77777777" w:rsidR="00D57AE7" w:rsidRPr="00ED2071" w:rsidRDefault="00D57AE7" w:rsidP="00D57AE7">
            <w:pPr>
              <w:jc w:val="right"/>
              <w:rPr>
                <w:rFonts w:ascii="Arial Narrow" w:hAnsi="Arial Narrow"/>
                <w:sz w:val="18"/>
                <w:szCs w:val="18"/>
              </w:rPr>
            </w:pPr>
          </w:p>
        </w:tc>
        <w:tc>
          <w:tcPr>
            <w:tcW w:w="455" w:type="pct"/>
            <w:vAlign w:val="center"/>
          </w:tcPr>
          <w:p w14:paraId="1046332C" w14:textId="11AB48FB"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29C51E5A" w14:textId="77777777" w:rsidTr="43AECC62">
        <w:trPr>
          <w:trHeight w:val="20"/>
        </w:trPr>
        <w:tc>
          <w:tcPr>
            <w:tcW w:w="328" w:type="pct"/>
            <w:vAlign w:val="center"/>
          </w:tcPr>
          <w:p w14:paraId="76A023AF" w14:textId="39BE8DE5"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1</w:t>
            </w:r>
          </w:p>
        </w:tc>
        <w:tc>
          <w:tcPr>
            <w:tcW w:w="2771" w:type="pct"/>
            <w:vAlign w:val="center"/>
          </w:tcPr>
          <w:p w14:paraId="7885D5CD" w14:textId="358F969F"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41680299" w14:textId="60921AD1"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4E387B6D" w14:textId="601BA196"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67E3E840" w14:textId="77777777" w:rsidR="00D57AE7" w:rsidRPr="00ED2071" w:rsidRDefault="00D57AE7" w:rsidP="00D57AE7">
            <w:pPr>
              <w:jc w:val="left"/>
              <w:rPr>
                <w:rFonts w:ascii="Arial Narrow" w:hAnsi="Arial Narrow"/>
                <w:sz w:val="18"/>
                <w:szCs w:val="18"/>
              </w:rPr>
            </w:pPr>
          </w:p>
        </w:tc>
        <w:tc>
          <w:tcPr>
            <w:tcW w:w="372" w:type="pct"/>
            <w:vAlign w:val="center"/>
          </w:tcPr>
          <w:p w14:paraId="2D51CF6B" w14:textId="77777777" w:rsidR="00D57AE7" w:rsidRPr="00ED2071" w:rsidRDefault="00D57AE7" w:rsidP="00D57AE7">
            <w:pPr>
              <w:jc w:val="right"/>
              <w:rPr>
                <w:rFonts w:ascii="Arial Narrow" w:hAnsi="Arial Narrow"/>
                <w:sz w:val="18"/>
                <w:szCs w:val="18"/>
              </w:rPr>
            </w:pPr>
          </w:p>
        </w:tc>
        <w:tc>
          <w:tcPr>
            <w:tcW w:w="455" w:type="pct"/>
            <w:vAlign w:val="center"/>
          </w:tcPr>
          <w:p w14:paraId="368F127D" w14:textId="731B7E5A"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7E46A619" w14:textId="77777777" w:rsidTr="43AECC62">
        <w:trPr>
          <w:trHeight w:val="20"/>
        </w:trPr>
        <w:tc>
          <w:tcPr>
            <w:tcW w:w="328" w:type="pct"/>
            <w:vAlign w:val="center"/>
          </w:tcPr>
          <w:p w14:paraId="0A2A2D7A" w14:textId="24C389B6"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2</w:t>
            </w:r>
          </w:p>
        </w:tc>
        <w:tc>
          <w:tcPr>
            <w:tcW w:w="2771" w:type="pct"/>
            <w:vAlign w:val="center"/>
          </w:tcPr>
          <w:p w14:paraId="0F1F5F70" w14:textId="1F12D348"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W.C, INCLUYE TODAS LAS AYUDAS Y MATERIALES NECESARIOS PARA LA CORRECTA REALIZACIÓN DE LA ACTIVIDAD.</w:t>
            </w:r>
          </w:p>
        </w:tc>
        <w:tc>
          <w:tcPr>
            <w:tcW w:w="330" w:type="pct"/>
            <w:vAlign w:val="center"/>
          </w:tcPr>
          <w:p w14:paraId="419D156B" w14:textId="30403831"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424B7985" w14:textId="2AB86AC5"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6481C060" w14:textId="77777777" w:rsidR="00D57AE7" w:rsidRPr="00ED2071" w:rsidRDefault="00D57AE7" w:rsidP="00D57AE7">
            <w:pPr>
              <w:jc w:val="left"/>
              <w:rPr>
                <w:rFonts w:ascii="Arial Narrow" w:hAnsi="Arial Narrow"/>
                <w:sz w:val="18"/>
                <w:szCs w:val="18"/>
              </w:rPr>
            </w:pPr>
          </w:p>
        </w:tc>
        <w:tc>
          <w:tcPr>
            <w:tcW w:w="372" w:type="pct"/>
            <w:vAlign w:val="center"/>
          </w:tcPr>
          <w:p w14:paraId="60BE13A4" w14:textId="77777777" w:rsidR="00D57AE7" w:rsidRPr="00ED2071" w:rsidRDefault="00D57AE7" w:rsidP="00D57AE7">
            <w:pPr>
              <w:jc w:val="right"/>
              <w:rPr>
                <w:rFonts w:ascii="Arial Narrow" w:hAnsi="Arial Narrow"/>
                <w:sz w:val="18"/>
                <w:szCs w:val="18"/>
              </w:rPr>
            </w:pPr>
          </w:p>
        </w:tc>
        <w:tc>
          <w:tcPr>
            <w:tcW w:w="455" w:type="pct"/>
            <w:vAlign w:val="center"/>
          </w:tcPr>
          <w:p w14:paraId="77046293" w14:textId="00CB333E"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2904BAC3" w14:textId="77777777" w:rsidTr="43AECC62">
        <w:trPr>
          <w:trHeight w:val="20"/>
        </w:trPr>
        <w:tc>
          <w:tcPr>
            <w:tcW w:w="328" w:type="pct"/>
            <w:vAlign w:val="center"/>
          </w:tcPr>
          <w:p w14:paraId="775F014B" w14:textId="5D5DE46F"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3</w:t>
            </w:r>
          </w:p>
        </w:tc>
        <w:tc>
          <w:tcPr>
            <w:tcW w:w="2771" w:type="pct"/>
            <w:vAlign w:val="center"/>
          </w:tcPr>
          <w:p w14:paraId="12C18FF6" w14:textId="03E5667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26BC91A2" w14:textId="0A6047B1"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2B2BAF59" w14:textId="2AAAF857"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45F2A559" w14:textId="77777777" w:rsidR="00D57AE7" w:rsidRPr="00ED2071" w:rsidRDefault="00D57AE7" w:rsidP="00D57AE7">
            <w:pPr>
              <w:jc w:val="left"/>
              <w:rPr>
                <w:rFonts w:ascii="Arial Narrow" w:hAnsi="Arial Narrow"/>
                <w:sz w:val="18"/>
                <w:szCs w:val="18"/>
              </w:rPr>
            </w:pPr>
          </w:p>
        </w:tc>
        <w:tc>
          <w:tcPr>
            <w:tcW w:w="372" w:type="pct"/>
            <w:vAlign w:val="center"/>
          </w:tcPr>
          <w:p w14:paraId="08BE3422" w14:textId="77777777" w:rsidR="00D57AE7" w:rsidRPr="00ED2071" w:rsidRDefault="00D57AE7" w:rsidP="00D57AE7">
            <w:pPr>
              <w:jc w:val="right"/>
              <w:rPr>
                <w:rFonts w:ascii="Arial Narrow" w:hAnsi="Arial Narrow"/>
                <w:sz w:val="18"/>
                <w:szCs w:val="18"/>
              </w:rPr>
            </w:pPr>
          </w:p>
        </w:tc>
        <w:tc>
          <w:tcPr>
            <w:tcW w:w="455" w:type="pct"/>
          </w:tcPr>
          <w:p w14:paraId="03E2A5F1" w14:textId="0E797E69"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3E410A54" w14:textId="77777777" w:rsidTr="43AECC62">
        <w:trPr>
          <w:trHeight w:val="20"/>
        </w:trPr>
        <w:tc>
          <w:tcPr>
            <w:tcW w:w="328" w:type="pct"/>
            <w:vAlign w:val="center"/>
          </w:tcPr>
          <w:p w14:paraId="357D84C3" w14:textId="13C10FF7"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4</w:t>
            </w:r>
          </w:p>
        </w:tc>
        <w:tc>
          <w:tcPr>
            <w:tcW w:w="2771" w:type="pct"/>
            <w:vAlign w:val="center"/>
          </w:tcPr>
          <w:p w14:paraId="2B5AEFFA" w14:textId="7C05ED6E"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FABRICACIÓN Y COLOCACIÓN DE PUERTA DE MADERA ENTAMBORADA MEDIDAS 102.4CMX200CM. INCLUYE ACABADO, TIRADOR EN AMBOS LADOS Y BISAGRAS. VERIFICAR MEDIDAS EN SITIO</w:t>
            </w:r>
          </w:p>
        </w:tc>
        <w:tc>
          <w:tcPr>
            <w:tcW w:w="330" w:type="pct"/>
            <w:vAlign w:val="center"/>
          </w:tcPr>
          <w:p w14:paraId="5AB51A11" w14:textId="0A728E46"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0B5EC9E" w14:textId="67C8C9E7"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0E435F90" w14:textId="77777777" w:rsidR="00D57AE7" w:rsidRPr="00ED2071" w:rsidRDefault="00D57AE7" w:rsidP="00D57AE7">
            <w:pPr>
              <w:jc w:val="left"/>
              <w:rPr>
                <w:rFonts w:ascii="Arial Narrow" w:hAnsi="Arial Narrow"/>
                <w:sz w:val="18"/>
                <w:szCs w:val="18"/>
              </w:rPr>
            </w:pPr>
          </w:p>
        </w:tc>
        <w:tc>
          <w:tcPr>
            <w:tcW w:w="372" w:type="pct"/>
            <w:vAlign w:val="center"/>
          </w:tcPr>
          <w:p w14:paraId="49B5DC05" w14:textId="77777777" w:rsidR="00D57AE7" w:rsidRPr="00ED2071" w:rsidRDefault="00D57AE7" w:rsidP="00D57AE7">
            <w:pPr>
              <w:jc w:val="right"/>
              <w:rPr>
                <w:rFonts w:ascii="Arial Narrow" w:hAnsi="Arial Narrow"/>
                <w:sz w:val="18"/>
                <w:szCs w:val="18"/>
              </w:rPr>
            </w:pPr>
          </w:p>
        </w:tc>
        <w:tc>
          <w:tcPr>
            <w:tcW w:w="455" w:type="pct"/>
          </w:tcPr>
          <w:p w14:paraId="60C69B4F" w14:textId="65F32E0D"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A5000E3" w14:textId="77777777" w:rsidTr="43AECC62">
        <w:trPr>
          <w:trHeight w:val="20"/>
        </w:trPr>
        <w:tc>
          <w:tcPr>
            <w:tcW w:w="328" w:type="pct"/>
            <w:vAlign w:val="center"/>
          </w:tcPr>
          <w:p w14:paraId="6036102E" w14:textId="188E8996"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5</w:t>
            </w:r>
          </w:p>
        </w:tc>
        <w:tc>
          <w:tcPr>
            <w:tcW w:w="2771" w:type="pct"/>
            <w:vAlign w:val="center"/>
          </w:tcPr>
          <w:p w14:paraId="1517A27C" w14:textId="1CF67EC8"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CERRADURA DE MANILLA CON LLAVE ACERO INOXIDABLE. INCLUYE CILINDRO</w:t>
            </w:r>
          </w:p>
        </w:tc>
        <w:tc>
          <w:tcPr>
            <w:tcW w:w="330" w:type="pct"/>
            <w:vAlign w:val="center"/>
          </w:tcPr>
          <w:p w14:paraId="46C1267E" w14:textId="376A8CA8"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7AEE997E" w14:textId="0DA2E63F"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2E83824B" w14:textId="77777777" w:rsidR="00D57AE7" w:rsidRPr="00ED2071" w:rsidRDefault="00D57AE7" w:rsidP="00D57AE7">
            <w:pPr>
              <w:jc w:val="left"/>
              <w:rPr>
                <w:rFonts w:ascii="Arial Narrow" w:hAnsi="Arial Narrow"/>
                <w:sz w:val="18"/>
                <w:szCs w:val="18"/>
              </w:rPr>
            </w:pPr>
          </w:p>
        </w:tc>
        <w:tc>
          <w:tcPr>
            <w:tcW w:w="372" w:type="pct"/>
            <w:vAlign w:val="center"/>
          </w:tcPr>
          <w:p w14:paraId="062A331E" w14:textId="77777777" w:rsidR="00D57AE7" w:rsidRPr="00ED2071" w:rsidRDefault="00D57AE7" w:rsidP="00D57AE7">
            <w:pPr>
              <w:jc w:val="right"/>
              <w:rPr>
                <w:rFonts w:ascii="Arial Narrow" w:hAnsi="Arial Narrow"/>
                <w:sz w:val="18"/>
                <w:szCs w:val="18"/>
              </w:rPr>
            </w:pPr>
          </w:p>
        </w:tc>
        <w:tc>
          <w:tcPr>
            <w:tcW w:w="455" w:type="pct"/>
          </w:tcPr>
          <w:p w14:paraId="1BF7BE66" w14:textId="3D3A9EF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DCB5C68" w14:textId="77777777" w:rsidTr="43AECC62">
        <w:trPr>
          <w:trHeight w:val="20"/>
        </w:trPr>
        <w:tc>
          <w:tcPr>
            <w:tcW w:w="328" w:type="pct"/>
            <w:vAlign w:val="center"/>
          </w:tcPr>
          <w:p w14:paraId="3A3EAFED" w14:textId="68E6EF13"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6</w:t>
            </w:r>
          </w:p>
        </w:tc>
        <w:tc>
          <w:tcPr>
            <w:tcW w:w="2771" w:type="pct"/>
            <w:vAlign w:val="center"/>
          </w:tcPr>
          <w:p w14:paraId="11EFD810" w14:textId="3D67B0D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DESAGÜE DE LAVAPLATOS, CON CANASTA Y EXTENSIÓN.  INCLUYE LA CONEXIÓN CON EL SANEAMIENTO DE LA PARED.</w:t>
            </w:r>
          </w:p>
        </w:tc>
        <w:tc>
          <w:tcPr>
            <w:tcW w:w="330" w:type="pct"/>
            <w:vAlign w:val="center"/>
          </w:tcPr>
          <w:p w14:paraId="3940A3CC" w14:textId="4DF8EE0B"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FD8959C" w14:textId="61D0FB14"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32F06CF8" w14:textId="77777777" w:rsidR="00D57AE7" w:rsidRPr="00ED2071" w:rsidRDefault="00D57AE7" w:rsidP="00D57AE7">
            <w:pPr>
              <w:jc w:val="left"/>
              <w:rPr>
                <w:rFonts w:ascii="Arial Narrow" w:hAnsi="Arial Narrow"/>
                <w:sz w:val="18"/>
                <w:szCs w:val="18"/>
              </w:rPr>
            </w:pPr>
          </w:p>
        </w:tc>
        <w:tc>
          <w:tcPr>
            <w:tcW w:w="372" w:type="pct"/>
            <w:vAlign w:val="center"/>
          </w:tcPr>
          <w:p w14:paraId="4C914421" w14:textId="77777777" w:rsidR="00D57AE7" w:rsidRPr="00ED2071" w:rsidRDefault="00D57AE7" w:rsidP="00D57AE7">
            <w:pPr>
              <w:jc w:val="right"/>
              <w:rPr>
                <w:rFonts w:ascii="Arial Narrow" w:hAnsi="Arial Narrow"/>
                <w:sz w:val="18"/>
                <w:szCs w:val="18"/>
              </w:rPr>
            </w:pPr>
          </w:p>
        </w:tc>
        <w:tc>
          <w:tcPr>
            <w:tcW w:w="455" w:type="pct"/>
          </w:tcPr>
          <w:p w14:paraId="7BEF7E40" w14:textId="0CF27EF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51198635" w14:textId="77777777" w:rsidTr="43AECC62">
        <w:trPr>
          <w:trHeight w:val="20"/>
        </w:trPr>
        <w:tc>
          <w:tcPr>
            <w:tcW w:w="328" w:type="pct"/>
            <w:vAlign w:val="center"/>
          </w:tcPr>
          <w:p w14:paraId="6DA4BEB2"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0BAEEF28" w14:textId="49E29EA0"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Faena</w:t>
            </w:r>
          </w:p>
        </w:tc>
      </w:tr>
      <w:tr w:rsidR="00D57AE7" w:rsidRPr="00ED2071" w14:paraId="78D17772" w14:textId="77777777" w:rsidTr="43AECC62">
        <w:trPr>
          <w:trHeight w:val="20"/>
        </w:trPr>
        <w:tc>
          <w:tcPr>
            <w:tcW w:w="328" w:type="pct"/>
            <w:vAlign w:val="center"/>
          </w:tcPr>
          <w:p w14:paraId="5B3E6D54" w14:textId="75352BD7"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7</w:t>
            </w:r>
          </w:p>
        </w:tc>
        <w:tc>
          <w:tcPr>
            <w:tcW w:w="2771" w:type="pct"/>
            <w:vAlign w:val="center"/>
          </w:tcPr>
          <w:p w14:paraId="04F513B3" w14:textId="284F843F"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GRIFERIA DE ACERO CROMADO DE PRIMERA CALIDAD EN LAVAPLATO PRE-EXISTENTE. INCLUYE, CANILLAS METALICAS, LLAVE DE ARRESTO Y TODOS LOS ELEMENTOS NECESARIOS PARA SU FUNCIONAMIENTO.  INCLUYE LA ELIMINACION (EN SU CASO) DE LA GRIFERIA EXISTENTE Y EN MAL ESTADO Y SU TRASLADO A VERTEDERO AUTORIZADO. INCLUYE LIMPIEZA DE LOS LAVAPLATOS EXISTENTES.</w:t>
            </w:r>
          </w:p>
        </w:tc>
        <w:tc>
          <w:tcPr>
            <w:tcW w:w="330" w:type="pct"/>
            <w:vAlign w:val="center"/>
          </w:tcPr>
          <w:p w14:paraId="490167E2" w14:textId="0D9126FA"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5FB293C" w14:textId="1491003E"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F69BE5D" w14:textId="77777777" w:rsidR="00D57AE7" w:rsidRPr="00ED2071" w:rsidRDefault="00D57AE7" w:rsidP="00D57AE7">
            <w:pPr>
              <w:jc w:val="left"/>
              <w:rPr>
                <w:rFonts w:ascii="Arial Narrow" w:hAnsi="Arial Narrow"/>
                <w:sz w:val="18"/>
                <w:szCs w:val="18"/>
              </w:rPr>
            </w:pPr>
          </w:p>
        </w:tc>
        <w:tc>
          <w:tcPr>
            <w:tcW w:w="372" w:type="pct"/>
            <w:vAlign w:val="center"/>
          </w:tcPr>
          <w:p w14:paraId="36B8A7EA" w14:textId="77777777" w:rsidR="00D57AE7" w:rsidRPr="00ED2071" w:rsidRDefault="00D57AE7" w:rsidP="00D57AE7">
            <w:pPr>
              <w:jc w:val="right"/>
              <w:rPr>
                <w:rFonts w:ascii="Arial Narrow" w:hAnsi="Arial Narrow"/>
                <w:sz w:val="18"/>
                <w:szCs w:val="18"/>
              </w:rPr>
            </w:pPr>
          </w:p>
        </w:tc>
        <w:tc>
          <w:tcPr>
            <w:tcW w:w="455" w:type="pct"/>
          </w:tcPr>
          <w:p w14:paraId="650E8356" w14:textId="75C6624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0636E76" w14:textId="77777777" w:rsidTr="43AECC62">
        <w:trPr>
          <w:trHeight w:val="20"/>
        </w:trPr>
        <w:tc>
          <w:tcPr>
            <w:tcW w:w="328" w:type="pct"/>
            <w:vAlign w:val="center"/>
          </w:tcPr>
          <w:p w14:paraId="16E03E43" w14:textId="0EB8336A" w:rsidR="00D57AE7" w:rsidRPr="00063459" w:rsidRDefault="00BE3A94" w:rsidP="00D57AE7">
            <w:pPr>
              <w:jc w:val="right"/>
              <w:rPr>
                <w:rFonts w:ascii="Arial Narrow" w:hAnsi="Arial Narrow"/>
                <w:sz w:val="18"/>
                <w:szCs w:val="18"/>
              </w:rPr>
            </w:pPr>
            <w:r w:rsidRPr="00063459">
              <w:rPr>
                <w:rFonts w:ascii="Arial Narrow" w:hAnsi="Arial Narrow"/>
                <w:sz w:val="18"/>
                <w:szCs w:val="18"/>
              </w:rPr>
              <w:t>1.6</w:t>
            </w:r>
            <w:r w:rsidR="00030CA3">
              <w:rPr>
                <w:rFonts w:ascii="Arial Narrow" w:hAnsi="Arial Narrow"/>
                <w:sz w:val="18"/>
                <w:szCs w:val="18"/>
              </w:rPr>
              <w:t>8</w:t>
            </w:r>
          </w:p>
        </w:tc>
        <w:tc>
          <w:tcPr>
            <w:tcW w:w="2771" w:type="pct"/>
            <w:vAlign w:val="center"/>
          </w:tcPr>
          <w:p w14:paraId="33C14EE8" w14:textId="19C2FF93"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19FCE776" w14:textId="68D374F4"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64850CB" w14:textId="133AAA95"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F5034B0" w14:textId="77777777" w:rsidR="00D57AE7" w:rsidRPr="00ED2071" w:rsidRDefault="00D57AE7" w:rsidP="00D57AE7">
            <w:pPr>
              <w:jc w:val="left"/>
              <w:rPr>
                <w:rFonts w:ascii="Arial Narrow" w:hAnsi="Arial Narrow"/>
                <w:sz w:val="18"/>
                <w:szCs w:val="18"/>
              </w:rPr>
            </w:pPr>
          </w:p>
        </w:tc>
        <w:tc>
          <w:tcPr>
            <w:tcW w:w="372" w:type="pct"/>
            <w:vAlign w:val="center"/>
          </w:tcPr>
          <w:p w14:paraId="730245EF" w14:textId="77777777" w:rsidR="00D57AE7" w:rsidRPr="00ED2071" w:rsidRDefault="00D57AE7" w:rsidP="00D57AE7">
            <w:pPr>
              <w:jc w:val="right"/>
              <w:rPr>
                <w:rFonts w:ascii="Arial Narrow" w:hAnsi="Arial Narrow"/>
                <w:sz w:val="18"/>
                <w:szCs w:val="18"/>
              </w:rPr>
            </w:pPr>
          </w:p>
        </w:tc>
        <w:tc>
          <w:tcPr>
            <w:tcW w:w="455" w:type="pct"/>
          </w:tcPr>
          <w:p w14:paraId="3941E7B9" w14:textId="56B642E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8AF8E4D" w14:textId="77777777" w:rsidTr="43AECC62">
        <w:trPr>
          <w:trHeight w:val="20"/>
        </w:trPr>
        <w:tc>
          <w:tcPr>
            <w:tcW w:w="328" w:type="pct"/>
            <w:vAlign w:val="center"/>
          </w:tcPr>
          <w:p w14:paraId="71917EEE" w14:textId="248F8CE9" w:rsidR="00D57AE7" w:rsidRPr="00063459" w:rsidRDefault="00BE3A94" w:rsidP="00D57AE7">
            <w:pPr>
              <w:jc w:val="right"/>
              <w:rPr>
                <w:rFonts w:ascii="Arial Narrow" w:hAnsi="Arial Narrow"/>
                <w:sz w:val="18"/>
                <w:szCs w:val="18"/>
              </w:rPr>
            </w:pPr>
            <w:r w:rsidRPr="00063459">
              <w:rPr>
                <w:rFonts w:ascii="Arial Narrow" w:hAnsi="Arial Narrow"/>
                <w:sz w:val="18"/>
                <w:szCs w:val="18"/>
              </w:rPr>
              <w:t>1.</w:t>
            </w:r>
            <w:r w:rsidR="00030CA3">
              <w:rPr>
                <w:rFonts w:ascii="Arial Narrow" w:hAnsi="Arial Narrow"/>
                <w:sz w:val="18"/>
                <w:szCs w:val="18"/>
              </w:rPr>
              <w:t>69</w:t>
            </w:r>
          </w:p>
        </w:tc>
        <w:tc>
          <w:tcPr>
            <w:tcW w:w="2771" w:type="pct"/>
            <w:vAlign w:val="center"/>
          </w:tcPr>
          <w:p w14:paraId="75BF5709" w14:textId="4CAEC5DC"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DESAGÜE DE LAVAPLATOS, CON CANASTA Y EXTENSIÓN.  INCLUYE LA CONEXIÓN CON EL SANEAMIENTO DE LA PARED.</w:t>
            </w:r>
          </w:p>
        </w:tc>
        <w:tc>
          <w:tcPr>
            <w:tcW w:w="330" w:type="pct"/>
            <w:vAlign w:val="center"/>
          </w:tcPr>
          <w:p w14:paraId="487AE7BC" w14:textId="67E95772"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2E18EDB1" w14:textId="7DCC9809"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0D636357" w14:textId="77777777" w:rsidR="00D57AE7" w:rsidRPr="00ED2071" w:rsidRDefault="00D57AE7" w:rsidP="00D57AE7">
            <w:pPr>
              <w:jc w:val="left"/>
              <w:rPr>
                <w:rFonts w:ascii="Arial Narrow" w:hAnsi="Arial Narrow"/>
                <w:sz w:val="18"/>
                <w:szCs w:val="18"/>
              </w:rPr>
            </w:pPr>
          </w:p>
        </w:tc>
        <w:tc>
          <w:tcPr>
            <w:tcW w:w="372" w:type="pct"/>
            <w:vAlign w:val="center"/>
          </w:tcPr>
          <w:p w14:paraId="38E6B162" w14:textId="77777777" w:rsidR="00D57AE7" w:rsidRPr="00ED2071" w:rsidRDefault="00D57AE7" w:rsidP="00D57AE7">
            <w:pPr>
              <w:jc w:val="right"/>
              <w:rPr>
                <w:rFonts w:ascii="Arial Narrow" w:hAnsi="Arial Narrow"/>
                <w:sz w:val="18"/>
                <w:szCs w:val="18"/>
              </w:rPr>
            </w:pPr>
          </w:p>
        </w:tc>
        <w:tc>
          <w:tcPr>
            <w:tcW w:w="455" w:type="pct"/>
          </w:tcPr>
          <w:p w14:paraId="052FDFF6" w14:textId="29312F1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4ACA626" w14:textId="77777777" w:rsidTr="43AECC62">
        <w:trPr>
          <w:trHeight w:val="20"/>
        </w:trPr>
        <w:tc>
          <w:tcPr>
            <w:tcW w:w="328" w:type="pct"/>
            <w:vAlign w:val="center"/>
          </w:tcPr>
          <w:p w14:paraId="2CF37464" w14:textId="7CA318C8"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0</w:t>
            </w:r>
          </w:p>
        </w:tc>
        <w:tc>
          <w:tcPr>
            <w:tcW w:w="2771" w:type="pct"/>
            <w:vAlign w:val="center"/>
          </w:tcPr>
          <w:p w14:paraId="12C4F06E" w14:textId="2CF1997E"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REVESTIMIENTO DE PINTURA DE CAUCHO DE ESMALTE A EN PAREDES. SE INCLUYE EL TRATAMIENTO PREVIO DE LA SUPERFICIE Y LIJADO DE LA SUPERFICIE. INCLUYE SELLADO DE GRIETAS SUPERFICIALES. INCLUSO IMPRIMACIÓN PREVIA Y DOS MANOS DE PINTURA. </w:t>
            </w:r>
          </w:p>
        </w:tc>
        <w:tc>
          <w:tcPr>
            <w:tcW w:w="330" w:type="pct"/>
            <w:vAlign w:val="center"/>
          </w:tcPr>
          <w:p w14:paraId="2848661B" w14:textId="4B9A32F1"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7C81F1D9" w14:textId="75A11BEB" w:rsidR="00D57AE7" w:rsidRPr="00D57AE7" w:rsidRDefault="00D57AE7" w:rsidP="00322E68">
            <w:pPr>
              <w:jc w:val="center"/>
              <w:rPr>
                <w:rFonts w:ascii="Arial Narrow" w:hAnsi="Arial Narrow"/>
                <w:sz w:val="18"/>
                <w:szCs w:val="18"/>
              </w:rPr>
            </w:pPr>
            <w:r w:rsidRPr="00D57AE7">
              <w:rPr>
                <w:rFonts w:ascii="Arial Narrow" w:hAnsi="Arial Narrow"/>
                <w:sz w:val="18"/>
                <w:szCs w:val="18"/>
              </w:rPr>
              <w:t>24.00</w:t>
            </w:r>
          </w:p>
        </w:tc>
        <w:tc>
          <w:tcPr>
            <w:tcW w:w="413" w:type="pct"/>
            <w:vAlign w:val="center"/>
          </w:tcPr>
          <w:p w14:paraId="2027FC15" w14:textId="77777777" w:rsidR="00D57AE7" w:rsidRPr="00ED2071" w:rsidRDefault="00D57AE7" w:rsidP="00D57AE7">
            <w:pPr>
              <w:jc w:val="left"/>
              <w:rPr>
                <w:rFonts w:ascii="Arial Narrow" w:hAnsi="Arial Narrow"/>
                <w:sz w:val="18"/>
                <w:szCs w:val="18"/>
              </w:rPr>
            </w:pPr>
          </w:p>
        </w:tc>
        <w:tc>
          <w:tcPr>
            <w:tcW w:w="372" w:type="pct"/>
            <w:vAlign w:val="center"/>
          </w:tcPr>
          <w:p w14:paraId="38FE7AFC" w14:textId="77777777" w:rsidR="00D57AE7" w:rsidRPr="00ED2071" w:rsidRDefault="00D57AE7" w:rsidP="00D57AE7">
            <w:pPr>
              <w:jc w:val="right"/>
              <w:rPr>
                <w:rFonts w:ascii="Arial Narrow" w:hAnsi="Arial Narrow"/>
                <w:sz w:val="18"/>
                <w:szCs w:val="18"/>
              </w:rPr>
            </w:pPr>
          </w:p>
        </w:tc>
        <w:tc>
          <w:tcPr>
            <w:tcW w:w="455" w:type="pct"/>
          </w:tcPr>
          <w:p w14:paraId="15C0E8B8" w14:textId="5EE7A43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428CE9B4" w14:textId="77777777" w:rsidTr="43AECC62">
        <w:trPr>
          <w:trHeight w:val="20"/>
        </w:trPr>
        <w:tc>
          <w:tcPr>
            <w:tcW w:w="328" w:type="pct"/>
            <w:vAlign w:val="center"/>
          </w:tcPr>
          <w:p w14:paraId="0E6EC857"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247BF5AE" w14:textId="5623E8C5"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Cuarto de médico</w:t>
            </w:r>
          </w:p>
        </w:tc>
      </w:tr>
      <w:tr w:rsidR="00D57AE7" w:rsidRPr="00ED2071" w14:paraId="76849093" w14:textId="77777777" w:rsidTr="43AECC62">
        <w:trPr>
          <w:trHeight w:val="20"/>
        </w:trPr>
        <w:tc>
          <w:tcPr>
            <w:tcW w:w="328" w:type="pct"/>
            <w:vAlign w:val="center"/>
          </w:tcPr>
          <w:p w14:paraId="32EE81E6" w14:textId="0640469B"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1</w:t>
            </w:r>
          </w:p>
        </w:tc>
        <w:tc>
          <w:tcPr>
            <w:tcW w:w="2771" w:type="pct"/>
            <w:vAlign w:val="center"/>
          </w:tcPr>
          <w:p w14:paraId="02FA106D" w14:textId="12866673"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W.C, INCLUYE TODAS LAS AYUDAS Y MATERIALES NECESARIOS PARA LA CORRECTA REALIZACIÓN DE LA ACTIVIDAD.</w:t>
            </w:r>
          </w:p>
        </w:tc>
        <w:tc>
          <w:tcPr>
            <w:tcW w:w="330" w:type="pct"/>
            <w:vAlign w:val="center"/>
          </w:tcPr>
          <w:p w14:paraId="4E54DE18" w14:textId="4915039F"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28D916EA" w14:textId="4638CD4B"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B50D179" w14:textId="77777777" w:rsidR="00D57AE7" w:rsidRPr="00ED2071" w:rsidRDefault="00D57AE7" w:rsidP="00D57AE7">
            <w:pPr>
              <w:jc w:val="left"/>
              <w:rPr>
                <w:rFonts w:ascii="Arial Narrow" w:hAnsi="Arial Narrow"/>
                <w:sz w:val="18"/>
                <w:szCs w:val="18"/>
              </w:rPr>
            </w:pPr>
          </w:p>
        </w:tc>
        <w:tc>
          <w:tcPr>
            <w:tcW w:w="372" w:type="pct"/>
            <w:vAlign w:val="center"/>
          </w:tcPr>
          <w:p w14:paraId="5680C6DA" w14:textId="77777777" w:rsidR="00D57AE7" w:rsidRPr="00ED2071" w:rsidRDefault="00D57AE7" w:rsidP="00D57AE7">
            <w:pPr>
              <w:jc w:val="right"/>
              <w:rPr>
                <w:rFonts w:ascii="Arial Narrow" w:hAnsi="Arial Narrow"/>
                <w:sz w:val="18"/>
                <w:szCs w:val="18"/>
              </w:rPr>
            </w:pPr>
          </w:p>
        </w:tc>
        <w:tc>
          <w:tcPr>
            <w:tcW w:w="455" w:type="pct"/>
          </w:tcPr>
          <w:p w14:paraId="2559865E" w14:textId="289B2FE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4FDB36D" w14:textId="77777777" w:rsidTr="43AECC62">
        <w:trPr>
          <w:trHeight w:val="20"/>
        </w:trPr>
        <w:tc>
          <w:tcPr>
            <w:tcW w:w="328" w:type="pct"/>
            <w:vAlign w:val="center"/>
          </w:tcPr>
          <w:p w14:paraId="56AB3BBB" w14:textId="6209A582" w:rsidR="00D57AE7" w:rsidRPr="00063459" w:rsidRDefault="00BE3A94" w:rsidP="00D57AE7">
            <w:pPr>
              <w:jc w:val="right"/>
              <w:rPr>
                <w:rFonts w:ascii="Arial Narrow" w:hAnsi="Arial Narrow"/>
                <w:sz w:val="18"/>
                <w:szCs w:val="18"/>
              </w:rPr>
            </w:pPr>
            <w:r w:rsidRPr="00063459">
              <w:rPr>
                <w:rFonts w:ascii="Arial Narrow" w:hAnsi="Arial Narrow"/>
                <w:sz w:val="18"/>
                <w:szCs w:val="18"/>
              </w:rPr>
              <w:lastRenderedPageBreak/>
              <w:t>1.7</w:t>
            </w:r>
            <w:r w:rsidR="00953A44">
              <w:rPr>
                <w:rFonts w:ascii="Arial Narrow" w:hAnsi="Arial Narrow"/>
                <w:sz w:val="18"/>
                <w:szCs w:val="18"/>
              </w:rPr>
              <w:t>2</w:t>
            </w:r>
          </w:p>
        </w:tc>
        <w:tc>
          <w:tcPr>
            <w:tcW w:w="2771" w:type="pct"/>
            <w:vAlign w:val="center"/>
          </w:tcPr>
          <w:p w14:paraId="021F572B" w14:textId="17067A0F"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075FC51F" w14:textId="0A5A971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0019E818" w14:textId="5063BA21"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CE9A32B" w14:textId="77777777" w:rsidR="00D57AE7" w:rsidRPr="00ED2071" w:rsidRDefault="00D57AE7" w:rsidP="00D57AE7">
            <w:pPr>
              <w:jc w:val="left"/>
              <w:rPr>
                <w:rFonts w:ascii="Arial Narrow" w:hAnsi="Arial Narrow"/>
                <w:sz w:val="18"/>
                <w:szCs w:val="18"/>
              </w:rPr>
            </w:pPr>
          </w:p>
        </w:tc>
        <w:tc>
          <w:tcPr>
            <w:tcW w:w="372" w:type="pct"/>
            <w:vAlign w:val="center"/>
          </w:tcPr>
          <w:p w14:paraId="2A259DFD" w14:textId="77777777" w:rsidR="00D57AE7" w:rsidRPr="00ED2071" w:rsidRDefault="00D57AE7" w:rsidP="00D57AE7">
            <w:pPr>
              <w:jc w:val="right"/>
              <w:rPr>
                <w:rFonts w:ascii="Arial Narrow" w:hAnsi="Arial Narrow"/>
                <w:sz w:val="18"/>
                <w:szCs w:val="18"/>
              </w:rPr>
            </w:pPr>
          </w:p>
        </w:tc>
        <w:tc>
          <w:tcPr>
            <w:tcW w:w="455" w:type="pct"/>
          </w:tcPr>
          <w:p w14:paraId="002ACCC1" w14:textId="648A7DD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0050612" w14:textId="77777777" w:rsidTr="43AECC62">
        <w:trPr>
          <w:trHeight w:val="20"/>
        </w:trPr>
        <w:tc>
          <w:tcPr>
            <w:tcW w:w="328" w:type="pct"/>
            <w:vAlign w:val="center"/>
          </w:tcPr>
          <w:p w14:paraId="13D90FA1" w14:textId="7A8CD545"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3</w:t>
            </w:r>
          </w:p>
        </w:tc>
        <w:tc>
          <w:tcPr>
            <w:tcW w:w="2771" w:type="pct"/>
            <w:vAlign w:val="center"/>
          </w:tcPr>
          <w:p w14:paraId="093949BA" w14:textId="1CE85D3B"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75CE14A2" w14:textId="194D60BA"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7DFA8BE9" w14:textId="48846D34"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0FD67863" w14:textId="77777777" w:rsidR="00D57AE7" w:rsidRPr="00ED2071" w:rsidRDefault="00D57AE7" w:rsidP="00D57AE7">
            <w:pPr>
              <w:jc w:val="left"/>
              <w:rPr>
                <w:rFonts w:ascii="Arial Narrow" w:hAnsi="Arial Narrow"/>
                <w:sz w:val="18"/>
                <w:szCs w:val="18"/>
              </w:rPr>
            </w:pPr>
          </w:p>
        </w:tc>
        <w:tc>
          <w:tcPr>
            <w:tcW w:w="372" w:type="pct"/>
            <w:vAlign w:val="center"/>
          </w:tcPr>
          <w:p w14:paraId="31D5227E" w14:textId="77777777" w:rsidR="00D57AE7" w:rsidRPr="00ED2071" w:rsidRDefault="00D57AE7" w:rsidP="00D57AE7">
            <w:pPr>
              <w:jc w:val="right"/>
              <w:rPr>
                <w:rFonts w:ascii="Arial Narrow" w:hAnsi="Arial Narrow"/>
                <w:sz w:val="18"/>
                <w:szCs w:val="18"/>
              </w:rPr>
            </w:pPr>
          </w:p>
        </w:tc>
        <w:tc>
          <w:tcPr>
            <w:tcW w:w="455" w:type="pct"/>
          </w:tcPr>
          <w:p w14:paraId="5898FBE9" w14:textId="3009E29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B3A5455" w14:textId="77777777" w:rsidTr="43AECC62">
        <w:trPr>
          <w:trHeight w:val="20"/>
        </w:trPr>
        <w:tc>
          <w:tcPr>
            <w:tcW w:w="328" w:type="pct"/>
            <w:vAlign w:val="center"/>
          </w:tcPr>
          <w:p w14:paraId="5BC68DA5" w14:textId="04561794"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4</w:t>
            </w:r>
          </w:p>
        </w:tc>
        <w:tc>
          <w:tcPr>
            <w:tcW w:w="2771" w:type="pct"/>
            <w:vAlign w:val="center"/>
          </w:tcPr>
          <w:p w14:paraId="6B34DA1E" w14:textId="1B5E2F1F"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65A09D2B" w14:textId="074279D4"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DBA6697" w14:textId="1C486B05"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52FEA53E" w14:textId="77777777" w:rsidR="00D57AE7" w:rsidRPr="00ED2071" w:rsidRDefault="00D57AE7" w:rsidP="00D57AE7">
            <w:pPr>
              <w:jc w:val="left"/>
              <w:rPr>
                <w:rFonts w:ascii="Arial Narrow" w:hAnsi="Arial Narrow"/>
                <w:sz w:val="18"/>
                <w:szCs w:val="18"/>
              </w:rPr>
            </w:pPr>
          </w:p>
        </w:tc>
        <w:tc>
          <w:tcPr>
            <w:tcW w:w="372" w:type="pct"/>
            <w:vAlign w:val="center"/>
          </w:tcPr>
          <w:p w14:paraId="0E161511" w14:textId="77777777" w:rsidR="00D57AE7" w:rsidRPr="00ED2071" w:rsidRDefault="00D57AE7" w:rsidP="00D57AE7">
            <w:pPr>
              <w:jc w:val="right"/>
              <w:rPr>
                <w:rFonts w:ascii="Arial Narrow" w:hAnsi="Arial Narrow"/>
                <w:sz w:val="18"/>
                <w:szCs w:val="18"/>
              </w:rPr>
            </w:pPr>
          </w:p>
        </w:tc>
        <w:tc>
          <w:tcPr>
            <w:tcW w:w="455" w:type="pct"/>
          </w:tcPr>
          <w:p w14:paraId="0032E2FB" w14:textId="77777777" w:rsidR="00D57AE7" w:rsidRPr="0004374C" w:rsidRDefault="00D57AE7" w:rsidP="00D57AE7">
            <w:pPr>
              <w:jc w:val="right"/>
              <w:rPr>
                <w:rFonts w:ascii="Arial Narrow" w:hAnsi="Arial Narrow"/>
                <w:sz w:val="18"/>
                <w:szCs w:val="18"/>
              </w:rPr>
            </w:pPr>
          </w:p>
        </w:tc>
      </w:tr>
      <w:tr w:rsidR="00D57AE7" w:rsidRPr="00ED2071" w14:paraId="60C29121" w14:textId="77777777" w:rsidTr="43AECC62">
        <w:trPr>
          <w:trHeight w:val="20"/>
        </w:trPr>
        <w:tc>
          <w:tcPr>
            <w:tcW w:w="328" w:type="pct"/>
            <w:vAlign w:val="center"/>
          </w:tcPr>
          <w:p w14:paraId="47C20D9B" w14:textId="442B0327"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5</w:t>
            </w:r>
          </w:p>
        </w:tc>
        <w:tc>
          <w:tcPr>
            <w:tcW w:w="2771" w:type="pct"/>
            <w:vAlign w:val="center"/>
          </w:tcPr>
          <w:p w14:paraId="7A90DB88" w14:textId="159B84E8"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GRIFERIA SENCILLA TIPO MONOMANDO DE ACERO CROMADO DE PRIMERA CALIDAD EN </w:t>
            </w:r>
            <w:r w:rsidR="00E74438">
              <w:rPr>
                <w:rFonts w:ascii="Arial Narrow" w:hAnsi="Arial Narrow"/>
                <w:sz w:val="18"/>
                <w:szCs w:val="18"/>
              </w:rPr>
              <w:t>LAVAMANO</w:t>
            </w:r>
            <w:r w:rsidRPr="00D57AE7">
              <w:rPr>
                <w:rFonts w:ascii="Arial Narrow" w:hAnsi="Arial Narrow"/>
                <w:sz w:val="18"/>
                <w:szCs w:val="18"/>
              </w:rPr>
              <w:t xml:space="preserve"> PRE-EXISTENTE. INCLUYE, CANILLAS METALICAS, LLAVE DE ARRESTO Y TODOS LOS ELEMENTOS NECESARIOS PARA SU FUNCIONAMIENTO.  INCLUYE LA ELIMINACION (EN SU CASO) DE LA GRIFERIA EXISTENTE Y EN MAL ESTADO Y SU TRASLADO A VERTEDERO AUTORIZADO. INCLUYE LIMPIEZA DE LOS LAVAMANOS EXISTENTES.</w:t>
            </w:r>
          </w:p>
        </w:tc>
        <w:tc>
          <w:tcPr>
            <w:tcW w:w="330" w:type="pct"/>
            <w:vAlign w:val="center"/>
          </w:tcPr>
          <w:p w14:paraId="2242E3A6" w14:textId="7376E46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B2418DD" w14:textId="3325785F"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2DAD404" w14:textId="77777777" w:rsidR="00D57AE7" w:rsidRPr="00ED2071" w:rsidRDefault="00D57AE7" w:rsidP="00D57AE7">
            <w:pPr>
              <w:jc w:val="left"/>
              <w:rPr>
                <w:rFonts w:ascii="Arial Narrow" w:hAnsi="Arial Narrow"/>
                <w:sz w:val="18"/>
                <w:szCs w:val="18"/>
              </w:rPr>
            </w:pPr>
          </w:p>
        </w:tc>
        <w:tc>
          <w:tcPr>
            <w:tcW w:w="372" w:type="pct"/>
            <w:vAlign w:val="center"/>
          </w:tcPr>
          <w:p w14:paraId="10046F81" w14:textId="77777777" w:rsidR="00D57AE7" w:rsidRPr="00ED2071" w:rsidRDefault="00D57AE7" w:rsidP="00D57AE7">
            <w:pPr>
              <w:jc w:val="right"/>
              <w:rPr>
                <w:rFonts w:ascii="Arial Narrow" w:hAnsi="Arial Narrow"/>
                <w:sz w:val="18"/>
                <w:szCs w:val="18"/>
              </w:rPr>
            </w:pPr>
          </w:p>
        </w:tc>
        <w:tc>
          <w:tcPr>
            <w:tcW w:w="455" w:type="pct"/>
            <w:vAlign w:val="center"/>
          </w:tcPr>
          <w:p w14:paraId="1536575F" w14:textId="06478E82"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3060411C" w14:textId="77777777" w:rsidTr="43AECC62">
        <w:trPr>
          <w:trHeight w:val="20"/>
        </w:trPr>
        <w:tc>
          <w:tcPr>
            <w:tcW w:w="328" w:type="pct"/>
            <w:vAlign w:val="center"/>
          </w:tcPr>
          <w:p w14:paraId="234692FB" w14:textId="3A1AF097"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6</w:t>
            </w:r>
          </w:p>
        </w:tc>
        <w:tc>
          <w:tcPr>
            <w:tcW w:w="2771" w:type="pct"/>
            <w:vAlign w:val="center"/>
          </w:tcPr>
          <w:p w14:paraId="6581618D" w14:textId="3F87A177"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2F884B2B" w14:textId="514A1A9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AB88E82" w14:textId="22EBBE59"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53FDB8E" w14:textId="77777777" w:rsidR="00D57AE7" w:rsidRPr="00ED2071" w:rsidRDefault="00D57AE7" w:rsidP="00D57AE7">
            <w:pPr>
              <w:jc w:val="left"/>
              <w:rPr>
                <w:rFonts w:ascii="Arial Narrow" w:hAnsi="Arial Narrow"/>
                <w:sz w:val="18"/>
                <w:szCs w:val="18"/>
              </w:rPr>
            </w:pPr>
          </w:p>
        </w:tc>
        <w:tc>
          <w:tcPr>
            <w:tcW w:w="372" w:type="pct"/>
            <w:vAlign w:val="center"/>
          </w:tcPr>
          <w:p w14:paraId="6DD6B79E" w14:textId="77777777" w:rsidR="00D57AE7" w:rsidRPr="00ED2071" w:rsidRDefault="00D57AE7" w:rsidP="00D57AE7">
            <w:pPr>
              <w:jc w:val="right"/>
              <w:rPr>
                <w:rFonts w:ascii="Arial Narrow" w:hAnsi="Arial Narrow"/>
                <w:sz w:val="18"/>
                <w:szCs w:val="18"/>
              </w:rPr>
            </w:pPr>
          </w:p>
        </w:tc>
        <w:tc>
          <w:tcPr>
            <w:tcW w:w="455" w:type="pct"/>
          </w:tcPr>
          <w:p w14:paraId="614F0ADA" w14:textId="0232D32B"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0318CBD5" w14:textId="77777777" w:rsidTr="43AECC62">
        <w:trPr>
          <w:trHeight w:val="20"/>
        </w:trPr>
        <w:tc>
          <w:tcPr>
            <w:tcW w:w="328" w:type="pct"/>
            <w:vAlign w:val="center"/>
          </w:tcPr>
          <w:p w14:paraId="77AEA8EF" w14:textId="4D2CC3F5"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7</w:t>
            </w:r>
          </w:p>
        </w:tc>
        <w:tc>
          <w:tcPr>
            <w:tcW w:w="2771" w:type="pct"/>
            <w:vAlign w:val="center"/>
          </w:tcPr>
          <w:p w14:paraId="0293C9E5" w14:textId="2BCBC37A" w:rsidR="00D57AE7" w:rsidRPr="00D57AE7" w:rsidRDefault="00322E68" w:rsidP="00D57AE7">
            <w:pPr>
              <w:jc w:val="left"/>
              <w:rPr>
                <w:rFonts w:ascii="Arial Narrow" w:hAnsi="Arial Narrow"/>
                <w:sz w:val="18"/>
                <w:szCs w:val="18"/>
              </w:rPr>
            </w:pPr>
            <w:r w:rsidRPr="00D57AE7">
              <w:rPr>
                <w:rFonts w:ascii="Arial Narrow" w:hAnsi="Arial Narrow"/>
                <w:sz w:val="18"/>
                <w:szCs w:val="18"/>
              </w:rPr>
              <w:t>SUMINISTRO E</w:t>
            </w:r>
            <w:r w:rsidR="00D57AE7" w:rsidRPr="00D57AE7">
              <w:rPr>
                <w:rFonts w:ascii="Arial Narrow" w:hAnsi="Arial Narrow"/>
                <w:sz w:val="18"/>
                <w:szCs w:val="18"/>
              </w:rPr>
              <w:t xml:space="preserve"> INSTALACION DE DUCHA Y LLAVE (ACERO </w:t>
            </w:r>
            <w:r w:rsidRPr="00D57AE7">
              <w:rPr>
                <w:rFonts w:ascii="Arial Narrow" w:hAnsi="Arial Narrow"/>
                <w:sz w:val="18"/>
                <w:szCs w:val="18"/>
              </w:rPr>
              <w:t>CROMADO) DE</w:t>
            </w:r>
            <w:r w:rsidR="00D57AE7" w:rsidRPr="00D57AE7">
              <w:rPr>
                <w:rFonts w:ascii="Arial Narrow" w:hAnsi="Arial Narrow"/>
                <w:sz w:val="18"/>
                <w:szCs w:val="18"/>
              </w:rPr>
              <w:t xml:space="preserve"> REGADERA DE 1/2 PULGADA.</w:t>
            </w:r>
          </w:p>
        </w:tc>
        <w:tc>
          <w:tcPr>
            <w:tcW w:w="330" w:type="pct"/>
            <w:vAlign w:val="center"/>
          </w:tcPr>
          <w:p w14:paraId="7AB50D69" w14:textId="096F28B6"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ED07055" w14:textId="0879826C"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D7228BF" w14:textId="77777777" w:rsidR="00D57AE7" w:rsidRPr="00ED2071" w:rsidRDefault="00D57AE7" w:rsidP="00D57AE7">
            <w:pPr>
              <w:jc w:val="left"/>
              <w:rPr>
                <w:rFonts w:ascii="Arial Narrow" w:hAnsi="Arial Narrow"/>
                <w:sz w:val="18"/>
                <w:szCs w:val="18"/>
              </w:rPr>
            </w:pPr>
          </w:p>
        </w:tc>
        <w:tc>
          <w:tcPr>
            <w:tcW w:w="372" w:type="pct"/>
            <w:vAlign w:val="center"/>
          </w:tcPr>
          <w:p w14:paraId="4F92063F" w14:textId="77777777" w:rsidR="00D57AE7" w:rsidRPr="00ED2071" w:rsidRDefault="00D57AE7" w:rsidP="00D57AE7">
            <w:pPr>
              <w:jc w:val="right"/>
              <w:rPr>
                <w:rFonts w:ascii="Arial Narrow" w:hAnsi="Arial Narrow"/>
                <w:sz w:val="18"/>
                <w:szCs w:val="18"/>
              </w:rPr>
            </w:pPr>
          </w:p>
        </w:tc>
        <w:tc>
          <w:tcPr>
            <w:tcW w:w="455" w:type="pct"/>
          </w:tcPr>
          <w:p w14:paraId="3006773A" w14:textId="72DBC61A"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3E9FA44" w14:textId="77777777" w:rsidTr="43AECC62">
        <w:trPr>
          <w:trHeight w:val="20"/>
        </w:trPr>
        <w:tc>
          <w:tcPr>
            <w:tcW w:w="328" w:type="pct"/>
            <w:vAlign w:val="center"/>
          </w:tcPr>
          <w:p w14:paraId="69506319" w14:textId="78A4DB65" w:rsidR="00D57AE7" w:rsidRPr="00063459" w:rsidRDefault="00BE3A94" w:rsidP="00D57AE7">
            <w:pPr>
              <w:jc w:val="right"/>
              <w:rPr>
                <w:rFonts w:ascii="Arial Narrow" w:hAnsi="Arial Narrow"/>
                <w:sz w:val="18"/>
                <w:szCs w:val="18"/>
              </w:rPr>
            </w:pPr>
            <w:r w:rsidRPr="00063459">
              <w:rPr>
                <w:rFonts w:ascii="Arial Narrow" w:hAnsi="Arial Narrow"/>
                <w:sz w:val="18"/>
                <w:szCs w:val="18"/>
              </w:rPr>
              <w:t>1.7</w:t>
            </w:r>
            <w:r w:rsidR="00953A44">
              <w:rPr>
                <w:rFonts w:ascii="Arial Narrow" w:hAnsi="Arial Narrow"/>
                <w:sz w:val="18"/>
                <w:szCs w:val="18"/>
              </w:rPr>
              <w:t>8</w:t>
            </w:r>
          </w:p>
        </w:tc>
        <w:tc>
          <w:tcPr>
            <w:tcW w:w="2771" w:type="pct"/>
            <w:vAlign w:val="center"/>
          </w:tcPr>
          <w:p w14:paraId="4BF6A32E" w14:textId="388D1478"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SUSTITUCION DE LLAVE DE APERTURA Y CIERRE DE DUCHA: SUMINISTO Y COLOCACION DE LLAVE DE ACERO CROMADO DE PRIMERA CALIDAD. </w:t>
            </w:r>
          </w:p>
        </w:tc>
        <w:tc>
          <w:tcPr>
            <w:tcW w:w="330" w:type="pct"/>
            <w:vAlign w:val="center"/>
          </w:tcPr>
          <w:p w14:paraId="4FDEF82C" w14:textId="17571205"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7E38F5E" w14:textId="025AF5CE"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2FFFEBC1" w14:textId="77777777" w:rsidR="00D57AE7" w:rsidRPr="00ED2071" w:rsidRDefault="00D57AE7" w:rsidP="00D57AE7">
            <w:pPr>
              <w:jc w:val="left"/>
              <w:rPr>
                <w:rFonts w:ascii="Arial Narrow" w:hAnsi="Arial Narrow"/>
                <w:sz w:val="18"/>
                <w:szCs w:val="18"/>
              </w:rPr>
            </w:pPr>
          </w:p>
        </w:tc>
        <w:tc>
          <w:tcPr>
            <w:tcW w:w="372" w:type="pct"/>
            <w:vAlign w:val="center"/>
          </w:tcPr>
          <w:p w14:paraId="08042674" w14:textId="77777777" w:rsidR="00D57AE7" w:rsidRPr="00ED2071" w:rsidRDefault="00D57AE7" w:rsidP="00D57AE7">
            <w:pPr>
              <w:jc w:val="right"/>
              <w:rPr>
                <w:rFonts w:ascii="Arial Narrow" w:hAnsi="Arial Narrow"/>
                <w:sz w:val="18"/>
                <w:szCs w:val="18"/>
              </w:rPr>
            </w:pPr>
          </w:p>
        </w:tc>
        <w:tc>
          <w:tcPr>
            <w:tcW w:w="455" w:type="pct"/>
          </w:tcPr>
          <w:p w14:paraId="2243F3BA" w14:textId="744BB719"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322E68" w:rsidRPr="00ED2071" w14:paraId="024D030B" w14:textId="77777777" w:rsidTr="43AECC62">
        <w:trPr>
          <w:trHeight w:val="20"/>
        </w:trPr>
        <w:tc>
          <w:tcPr>
            <w:tcW w:w="328" w:type="pct"/>
            <w:vAlign w:val="center"/>
          </w:tcPr>
          <w:p w14:paraId="6232D86B" w14:textId="77777777" w:rsidR="00322E68" w:rsidRPr="00063459" w:rsidRDefault="00322E68" w:rsidP="00D57AE7">
            <w:pPr>
              <w:jc w:val="right"/>
              <w:rPr>
                <w:rFonts w:ascii="Arial Narrow" w:hAnsi="Arial Narrow"/>
                <w:sz w:val="18"/>
                <w:szCs w:val="18"/>
              </w:rPr>
            </w:pPr>
          </w:p>
        </w:tc>
        <w:tc>
          <w:tcPr>
            <w:tcW w:w="4672" w:type="pct"/>
            <w:gridSpan w:val="6"/>
            <w:vAlign w:val="center"/>
          </w:tcPr>
          <w:p w14:paraId="7CBD3952" w14:textId="2114E2A7" w:rsidR="00322E68" w:rsidRPr="00322E68" w:rsidRDefault="00322E68" w:rsidP="00322E68">
            <w:pPr>
              <w:jc w:val="left"/>
              <w:rPr>
                <w:rFonts w:ascii="Arial Narrow" w:hAnsi="Arial Narrow"/>
                <w:b/>
                <w:bCs/>
                <w:i/>
                <w:iCs/>
                <w:sz w:val="18"/>
                <w:szCs w:val="18"/>
              </w:rPr>
            </w:pPr>
            <w:r w:rsidRPr="00322E68">
              <w:rPr>
                <w:rFonts w:ascii="Arial Narrow" w:hAnsi="Arial Narrow"/>
                <w:b/>
                <w:bCs/>
                <w:i/>
                <w:iCs/>
                <w:sz w:val="18"/>
                <w:szCs w:val="18"/>
              </w:rPr>
              <w:t>Cuarto de enfermería</w:t>
            </w:r>
          </w:p>
        </w:tc>
      </w:tr>
      <w:tr w:rsidR="00D57AE7" w:rsidRPr="00ED2071" w14:paraId="0E4B5924" w14:textId="77777777" w:rsidTr="43AECC62">
        <w:trPr>
          <w:trHeight w:val="20"/>
        </w:trPr>
        <w:tc>
          <w:tcPr>
            <w:tcW w:w="328" w:type="pct"/>
            <w:vAlign w:val="center"/>
          </w:tcPr>
          <w:p w14:paraId="2BB09B83" w14:textId="4FB69C33" w:rsidR="00D57AE7" w:rsidRPr="00063459" w:rsidRDefault="00BE3A94" w:rsidP="00D57AE7">
            <w:pPr>
              <w:jc w:val="right"/>
              <w:rPr>
                <w:rFonts w:ascii="Arial Narrow" w:hAnsi="Arial Narrow"/>
                <w:sz w:val="18"/>
                <w:szCs w:val="18"/>
              </w:rPr>
            </w:pPr>
            <w:r w:rsidRPr="00063459">
              <w:rPr>
                <w:rFonts w:ascii="Arial Narrow" w:hAnsi="Arial Narrow"/>
                <w:sz w:val="18"/>
                <w:szCs w:val="18"/>
              </w:rPr>
              <w:t>1.</w:t>
            </w:r>
            <w:r w:rsidR="00953A44">
              <w:rPr>
                <w:rFonts w:ascii="Arial Narrow" w:hAnsi="Arial Narrow"/>
                <w:sz w:val="18"/>
                <w:szCs w:val="18"/>
              </w:rPr>
              <w:t>79</w:t>
            </w:r>
          </w:p>
        </w:tc>
        <w:tc>
          <w:tcPr>
            <w:tcW w:w="2771" w:type="pct"/>
            <w:vAlign w:val="center"/>
          </w:tcPr>
          <w:p w14:paraId="314AC0C4" w14:textId="7D89CFC0"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LAVAMANOS CON</w:t>
            </w:r>
            <w:r w:rsidRPr="00D57AE7">
              <w:rPr>
                <w:rFonts w:ascii="Arial Narrow" w:hAnsi="Arial Narrow"/>
                <w:sz w:val="18"/>
                <w:szCs w:val="18"/>
              </w:rPr>
              <w:t xml:space="preserve"> PEDESTAL, GRIFERÍA  4 PULGADAS, </w:t>
            </w:r>
            <w:r w:rsidR="00322E68" w:rsidRPr="00D57AE7">
              <w:rPr>
                <w:rFonts w:ascii="Arial Narrow" w:hAnsi="Arial Narrow"/>
                <w:sz w:val="18"/>
                <w:szCs w:val="18"/>
              </w:rPr>
              <w:t>INCLUYE,</w:t>
            </w:r>
            <w:r w:rsidRPr="00D57AE7">
              <w:rPr>
                <w:rFonts w:ascii="Arial Narrow" w:hAnsi="Arial Narrow"/>
                <w:sz w:val="18"/>
                <w:szCs w:val="18"/>
              </w:rPr>
              <w:t xml:space="preserve"> </w:t>
            </w:r>
            <w:r w:rsidR="00322E68" w:rsidRPr="00D57AE7">
              <w:rPr>
                <w:rFonts w:ascii="Arial Narrow" w:hAnsi="Arial Narrow"/>
                <w:sz w:val="18"/>
                <w:szCs w:val="18"/>
              </w:rPr>
              <w:t>CANILLA METÁLICA</w:t>
            </w:r>
            <w:r w:rsidRPr="00D57AE7">
              <w:rPr>
                <w:rFonts w:ascii="Arial Narrow" w:hAnsi="Arial Narrow"/>
                <w:sz w:val="18"/>
                <w:szCs w:val="18"/>
              </w:rPr>
              <w:t xml:space="preserve">, LLAVE DE ARRESTO </w:t>
            </w:r>
            <w:r w:rsidR="00E74438" w:rsidRPr="00D57AE7">
              <w:rPr>
                <w:rFonts w:ascii="Arial Narrow" w:hAnsi="Arial Narrow"/>
                <w:sz w:val="18"/>
                <w:szCs w:val="18"/>
              </w:rPr>
              <w:t>METÁLICA, GRIFO</w:t>
            </w:r>
            <w:r w:rsidRPr="00D57AE7">
              <w:rPr>
                <w:rFonts w:ascii="Arial Narrow" w:hAnsi="Arial Narrow"/>
                <w:sz w:val="18"/>
                <w:szCs w:val="18"/>
              </w:rPr>
              <w:t xml:space="preserve"> DE ACERO CROMADO (MONOMANDO, A DEFINIR SEGÚN CONTEXTO) Y SIFÓN Y BAJANTE DE PVC.  INCLUYE LA ELIMINACIÓN </w:t>
            </w:r>
            <w:r w:rsidR="00322E68" w:rsidRPr="00D57AE7">
              <w:rPr>
                <w:rFonts w:ascii="Arial Narrow" w:hAnsi="Arial Narrow"/>
                <w:sz w:val="18"/>
                <w:szCs w:val="18"/>
              </w:rPr>
              <w:t>(EN</w:t>
            </w:r>
            <w:r w:rsidRPr="00D57AE7">
              <w:rPr>
                <w:rFonts w:ascii="Arial Narrow" w:hAnsi="Arial Narrow"/>
                <w:sz w:val="18"/>
                <w:szCs w:val="18"/>
              </w:rPr>
              <w:t xml:space="preserve"> SU </w:t>
            </w:r>
            <w:r w:rsidR="00322E68" w:rsidRPr="00D57AE7">
              <w:rPr>
                <w:rFonts w:ascii="Arial Narrow" w:hAnsi="Arial Narrow"/>
                <w:sz w:val="18"/>
                <w:szCs w:val="18"/>
              </w:rPr>
              <w:t>CASO)</w:t>
            </w:r>
            <w:r w:rsidRPr="00D57AE7">
              <w:rPr>
                <w:rFonts w:ascii="Arial Narrow" w:hAnsi="Arial Narrow"/>
                <w:sz w:val="18"/>
                <w:szCs w:val="18"/>
              </w:rPr>
              <w:t xml:space="preserve"> DEL </w:t>
            </w:r>
            <w:r w:rsidR="00322E68" w:rsidRPr="00D57AE7">
              <w:rPr>
                <w:rFonts w:ascii="Arial Narrow" w:hAnsi="Arial Narrow"/>
                <w:sz w:val="18"/>
                <w:szCs w:val="18"/>
              </w:rPr>
              <w:t>LAVA</w:t>
            </w:r>
            <w:r w:rsidR="00322E68">
              <w:rPr>
                <w:rFonts w:ascii="Arial Narrow" w:hAnsi="Arial Narrow"/>
                <w:sz w:val="18"/>
                <w:szCs w:val="18"/>
              </w:rPr>
              <w:t>MANO</w:t>
            </w:r>
            <w:r w:rsidR="00322E68" w:rsidRPr="00D57AE7">
              <w:rPr>
                <w:rFonts w:ascii="Arial Narrow" w:hAnsi="Arial Narrow"/>
                <w:sz w:val="18"/>
                <w:szCs w:val="18"/>
              </w:rPr>
              <w:t xml:space="preserve"> EXISTENTE</w:t>
            </w:r>
            <w:r w:rsidRPr="00D57AE7">
              <w:rPr>
                <w:rFonts w:ascii="Arial Narrow" w:hAnsi="Arial Narrow"/>
                <w:sz w:val="18"/>
                <w:szCs w:val="18"/>
              </w:rPr>
              <w:t xml:space="preserve"> </w:t>
            </w:r>
            <w:r w:rsidR="00E74438" w:rsidRPr="00D57AE7">
              <w:rPr>
                <w:rFonts w:ascii="Arial Narrow" w:hAnsi="Arial Narrow"/>
                <w:sz w:val="18"/>
                <w:szCs w:val="18"/>
              </w:rPr>
              <w:t>Y EN</w:t>
            </w:r>
            <w:r w:rsidRPr="00D57AE7">
              <w:rPr>
                <w:rFonts w:ascii="Arial Narrow" w:hAnsi="Arial Narrow"/>
                <w:sz w:val="18"/>
                <w:szCs w:val="18"/>
              </w:rPr>
              <w:t xml:space="preserve"> MAL ESTADO Y SU TRASLADO A VERTEDERO AUTORIZADO.</w:t>
            </w:r>
          </w:p>
        </w:tc>
        <w:tc>
          <w:tcPr>
            <w:tcW w:w="330" w:type="pct"/>
            <w:vAlign w:val="center"/>
          </w:tcPr>
          <w:p w14:paraId="1BD1E051" w14:textId="76D888CA"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D975758" w14:textId="6C049D53"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1FEB598" w14:textId="77777777" w:rsidR="00D57AE7" w:rsidRPr="00ED2071" w:rsidRDefault="00D57AE7" w:rsidP="00D57AE7">
            <w:pPr>
              <w:jc w:val="left"/>
              <w:rPr>
                <w:rFonts w:ascii="Arial Narrow" w:hAnsi="Arial Narrow"/>
                <w:sz w:val="18"/>
                <w:szCs w:val="18"/>
              </w:rPr>
            </w:pPr>
          </w:p>
        </w:tc>
        <w:tc>
          <w:tcPr>
            <w:tcW w:w="372" w:type="pct"/>
            <w:vAlign w:val="center"/>
          </w:tcPr>
          <w:p w14:paraId="73894DE6" w14:textId="77777777" w:rsidR="00D57AE7" w:rsidRPr="00ED2071" w:rsidRDefault="00D57AE7" w:rsidP="00D57AE7">
            <w:pPr>
              <w:jc w:val="right"/>
              <w:rPr>
                <w:rFonts w:ascii="Arial Narrow" w:hAnsi="Arial Narrow"/>
                <w:sz w:val="18"/>
                <w:szCs w:val="18"/>
              </w:rPr>
            </w:pPr>
          </w:p>
        </w:tc>
        <w:tc>
          <w:tcPr>
            <w:tcW w:w="455" w:type="pct"/>
          </w:tcPr>
          <w:p w14:paraId="757E6DE8" w14:textId="2C23081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C459A0" w:rsidRPr="00ED2071" w14:paraId="4C70CC0F" w14:textId="77777777" w:rsidTr="43AECC62">
        <w:trPr>
          <w:trHeight w:val="20"/>
        </w:trPr>
        <w:tc>
          <w:tcPr>
            <w:tcW w:w="328" w:type="pct"/>
            <w:vAlign w:val="center"/>
          </w:tcPr>
          <w:p w14:paraId="7BA7774B" w14:textId="77777777" w:rsidR="00C459A0" w:rsidRPr="00063459" w:rsidRDefault="00C459A0" w:rsidP="00D57AE7">
            <w:pPr>
              <w:jc w:val="right"/>
              <w:rPr>
                <w:rFonts w:ascii="Arial Narrow" w:hAnsi="Arial Narrow"/>
                <w:sz w:val="18"/>
                <w:szCs w:val="18"/>
              </w:rPr>
            </w:pPr>
          </w:p>
        </w:tc>
        <w:tc>
          <w:tcPr>
            <w:tcW w:w="4672" w:type="pct"/>
            <w:gridSpan w:val="6"/>
            <w:vAlign w:val="center"/>
          </w:tcPr>
          <w:p w14:paraId="5B7FAF31" w14:textId="1317F4FD" w:rsidR="00C459A0" w:rsidRPr="00C459A0" w:rsidRDefault="00C459A0" w:rsidP="00C459A0">
            <w:pPr>
              <w:jc w:val="left"/>
              <w:rPr>
                <w:rFonts w:ascii="Arial Narrow" w:hAnsi="Arial Narrow"/>
                <w:b/>
                <w:bCs/>
                <w:i/>
                <w:iCs/>
                <w:sz w:val="18"/>
                <w:szCs w:val="18"/>
              </w:rPr>
            </w:pPr>
            <w:r w:rsidRPr="00C459A0">
              <w:rPr>
                <w:rFonts w:ascii="Arial Narrow" w:hAnsi="Arial Narrow"/>
                <w:b/>
                <w:bCs/>
                <w:i/>
                <w:iCs/>
                <w:sz w:val="18"/>
                <w:szCs w:val="18"/>
              </w:rPr>
              <w:t>Baño del personal de enfermería</w:t>
            </w:r>
          </w:p>
        </w:tc>
      </w:tr>
      <w:tr w:rsidR="00D57AE7" w:rsidRPr="00ED2071" w14:paraId="526A4DF4" w14:textId="77777777" w:rsidTr="43AECC62">
        <w:trPr>
          <w:trHeight w:val="20"/>
        </w:trPr>
        <w:tc>
          <w:tcPr>
            <w:tcW w:w="328" w:type="pct"/>
            <w:vAlign w:val="center"/>
          </w:tcPr>
          <w:p w14:paraId="1E512C73" w14:textId="4A70AB6E"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0</w:t>
            </w:r>
          </w:p>
        </w:tc>
        <w:tc>
          <w:tcPr>
            <w:tcW w:w="2771" w:type="pct"/>
            <w:vAlign w:val="center"/>
          </w:tcPr>
          <w:p w14:paraId="2B22F8D1" w14:textId="10E89331"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77B036E0" w14:textId="4563872E"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3E361E1F" w14:textId="1645DB63"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3D2E50B9" w14:textId="77777777" w:rsidR="00D57AE7" w:rsidRPr="00ED2071" w:rsidRDefault="00D57AE7" w:rsidP="00D57AE7">
            <w:pPr>
              <w:jc w:val="left"/>
              <w:rPr>
                <w:rFonts w:ascii="Arial Narrow" w:hAnsi="Arial Narrow"/>
                <w:sz w:val="18"/>
                <w:szCs w:val="18"/>
              </w:rPr>
            </w:pPr>
          </w:p>
        </w:tc>
        <w:tc>
          <w:tcPr>
            <w:tcW w:w="372" w:type="pct"/>
            <w:vAlign w:val="center"/>
          </w:tcPr>
          <w:p w14:paraId="34DB8B4B" w14:textId="77777777" w:rsidR="00D57AE7" w:rsidRPr="00ED2071" w:rsidRDefault="00D57AE7" w:rsidP="00D57AE7">
            <w:pPr>
              <w:jc w:val="right"/>
              <w:rPr>
                <w:rFonts w:ascii="Arial Narrow" w:hAnsi="Arial Narrow"/>
                <w:sz w:val="18"/>
                <w:szCs w:val="18"/>
              </w:rPr>
            </w:pPr>
          </w:p>
        </w:tc>
        <w:tc>
          <w:tcPr>
            <w:tcW w:w="455" w:type="pct"/>
          </w:tcPr>
          <w:p w14:paraId="657B9E07" w14:textId="74DA43F9"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5AC0F0D" w14:textId="77777777" w:rsidTr="43AECC62">
        <w:trPr>
          <w:trHeight w:val="20"/>
        </w:trPr>
        <w:tc>
          <w:tcPr>
            <w:tcW w:w="328" w:type="pct"/>
            <w:vAlign w:val="center"/>
          </w:tcPr>
          <w:p w14:paraId="533D7A8F" w14:textId="03AE1F17"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1</w:t>
            </w:r>
          </w:p>
        </w:tc>
        <w:tc>
          <w:tcPr>
            <w:tcW w:w="2771" w:type="pct"/>
            <w:vAlign w:val="center"/>
          </w:tcPr>
          <w:p w14:paraId="78938F85" w14:textId="10FE191E"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AGUAS RESIDUALES DE PVC D=2" (51MM), NORMAL E=1.8MM, EMBUTIDA O ENTERRADA, INCLUYE CONEXIONES.</w:t>
            </w:r>
          </w:p>
        </w:tc>
        <w:tc>
          <w:tcPr>
            <w:tcW w:w="330" w:type="pct"/>
            <w:vAlign w:val="center"/>
          </w:tcPr>
          <w:p w14:paraId="4FF5DDC6" w14:textId="7F16578E"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2649C388" w14:textId="1729E39E"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6DF00A2" w14:textId="77777777" w:rsidR="00D57AE7" w:rsidRPr="00ED2071" w:rsidRDefault="00D57AE7" w:rsidP="00D57AE7">
            <w:pPr>
              <w:jc w:val="left"/>
              <w:rPr>
                <w:rFonts w:ascii="Arial Narrow" w:hAnsi="Arial Narrow"/>
                <w:sz w:val="18"/>
                <w:szCs w:val="18"/>
              </w:rPr>
            </w:pPr>
          </w:p>
        </w:tc>
        <w:tc>
          <w:tcPr>
            <w:tcW w:w="372" w:type="pct"/>
            <w:vAlign w:val="center"/>
          </w:tcPr>
          <w:p w14:paraId="64284AF3" w14:textId="77777777" w:rsidR="00D57AE7" w:rsidRPr="00ED2071" w:rsidRDefault="00D57AE7" w:rsidP="00D57AE7">
            <w:pPr>
              <w:jc w:val="right"/>
              <w:rPr>
                <w:rFonts w:ascii="Arial Narrow" w:hAnsi="Arial Narrow"/>
                <w:sz w:val="18"/>
                <w:szCs w:val="18"/>
              </w:rPr>
            </w:pPr>
          </w:p>
        </w:tc>
        <w:tc>
          <w:tcPr>
            <w:tcW w:w="455" w:type="pct"/>
          </w:tcPr>
          <w:p w14:paraId="78D02F1B" w14:textId="746EA82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F53F439" w14:textId="77777777" w:rsidTr="43AECC62">
        <w:trPr>
          <w:trHeight w:val="20"/>
        </w:trPr>
        <w:tc>
          <w:tcPr>
            <w:tcW w:w="328" w:type="pct"/>
            <w:vAlign w:val="center"/>
          </w:tcPr>
          <w:p w14:paraId="14CA4376" w14:textId="677AA10A"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2</w:t>
            </w:r>
          </w:p>
        </w:tc>
        <w:tc>
          <w:tcPr>
            <w:tcW w:w="2771" w:type="pct"/>
            <w:vAlign w:val="center"/>
          </w:tcPr>
          <w:p w14:paraId="2E8AC243" w14:textId="53FD9973"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ELECTRICA DE LAMPARA LED DE 24W. INSTALACION </w:t>
            </w:r>
            <w:r w:rsidR="00322E68" w:rsidRPr="00D57AE7">
              <w:rPr>
                <w:rFonts w:ascii="Arial Narrow" w:hAnsi="Arial Narrow"/>
                <w:sz w:val="18"/>
                <w:szCs w:val="18"/>
              </w:rPr>
              <w:t>SUPERFICIAL.</w:t>
            </w:r>
            <w:r w:rsidRPr="00D57AE7">
              <w:rPr>
                <w:rFonts w:ascii="Arial Narrow" w:hAnsi="Arial Narrow"/>
                <w:sz w:val="18"/>
                <w:szCs w:val="18"/>
              </w:rPr>
              <w:t xml:space="preserve"> INCLUYE CABLEADO, CANALIZACIONES ELECTRICAS Y APAGADORES</w:t>
            </w:r>
          </w:p>
        </w:tc>
        <w:tc>
          <w:tcPr>
            <w:tcW w:w="330" w:type="pct"/>
            <w:vAlign w:val="center"/>
          </w:tcPr>
          <w:p w14:paraId="1C4B4741" w14:textId="55E90C03"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EF943F6" w14:textId="687EBF8E"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0BB0E274" w14:textId="77777777" w:rsidR="00D57AE7" w:rsidRPr="00ED2071" w:rsidRDefault="00D57AE7" w:rsidP="00D57AE7">
            <w:pPr>
              <w:jc w:val="left"/>
              <w:rPr>
                <w:rFonts w:ascii="Arial Narrow" w:hAnsi="Arial Narrow"/>
                <w:sz w:val="18"/>
                <w:szCs w:val="18"/>
              </w:rPr>
            </w:pPr>
          </w:p>
        </w:tc>
        <w:tc>
          <w:tcPr>
            <w:tcW w:w="372" w:type="pct"/>
            <w:vAlign w:val="center"/>
          </w:tcPr>
          <w:p w14:paraId="1BEC2474" w14:textId="77777777" w:rsidR="00D57AE7" w:rsidRPr="00ED2071" w:rsidRDefault="00D57AE7" w:rsidP="00D57AE7">
            <w:pPr>
              <w:jc w:val="right"/>
              <w:rPr>
                <w:rFonts w:ascii="Arial Narrow" w:hAnsi="Arial Narrow"/>
                <w:sz w:val="18"/>
                <w:szCs w:val="18"/>
              </w:rPr>
            </w:pPr>
          </w:p>
        </w:tc>
        <w:tc>
          <w:tcPr>
            <w:tcW w:w="455" w:type="pct"/>
          </w:tcPr>
          <w:p w14:paraId="4D3F4557" w14:textId="5436EF4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716DB08" w14:textId="77777777" w:rsidTr="43AECC62">
        <w:trPr>
          <w:trHeight w:val="20"/>
        </w:trPr>
        <w:tc>
          <w:tcPr>
            <w:tcW w:w="328" w:type="pct"/>
            <w:vAlign w:val="center"/>
          </w:tcPr>
          <w:p w14:paraId="22CCEB7A" w14:textId="7B79660B"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3</w:t>
            </w:r>
          </w:p>
        </w:tc>
        <w:tc>
          <w:tcPr>
            <w:tcW w:w="2771" w:type="pct"/>
            <w:vAlign w:val="center"/>
          </w:tcPr>
          <w:p w14:paraId="2A7266B6" w14:textId="61879D13"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REJILLA PLANA CIRCULAR PARA PISO, DE BRONCE, PARA TUBO DE DESCARGA DE 2 PULG.</w:t>
            </w:r>
          </w:p>
        </w:tc>
        <w:tc>
          <w:tcPr>
            <w:tcW w:w="330" w:type="pct"/>
            <w:vAlign w:val="center"/>
          </w:tcPr>
          <w:p w14:paraId="01DB2139" w14:textId="2AA1D0B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E9637A9" w14:textId="1CD1157D"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73E231D3" w14:textId="77777777" w:rsidR="00D57AE7" w:rsidRPr="00ED2071" w:rsidRDefault="00D57AE7" w:rsidP="00D57AE7">
            <w:pPr>
              <w:jc w:val="left"/>
              <w:rPr>
                <w:rFonts w:ascii="Arial Narrow" w:hAnsi="Arial Narrow"/>
                <w:sz w:val="18"/>
                <w:szCs w:val="18"/>
              </w:rPr>
            </w:pPr>
          </w:p>
        </w:tc>
        <w:tc>
          <w:tcPr>
            <w:tcW w:w="372" w:type="pct"/>
            <w:vAlign w:val="center"/>
          </w:tcPr>
          <w:p w14:paraId="479E5DEB" w14:textId="77777777" w:rsidR="00D57AE7" w:rsidRPr="00ED2071" w:rsidRDefault="00D57AE7" w:rsidP="00D57AE7">
            <w:pPr>
              <w:jc w:val="right"/>
              <w:rPr>
                <w:rFonts w:ascii="Arial Narrow" w:hAnsi="Arial Narrow"/>
                <w:sz w:val="18"/>
                <w:szCs w:val="18"/>
              </w:rPr>
            </w:pPr>
          </w:p>
        </w:tc>
        <w:tc>
          <w:tcPr>
            <w:tcW w:w="455" w:type="pct"/>
            <w:vAlign w:val="center"/>
          </w:tcPr>
          <w:p w14:paraId="2185DA5D" w14:textId="5A879A9D"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334615C" w14:textId="77777777" w:rsidTr="43AECC62">
        <w:trPr>
          <w:trHeight w:val="20"/>
        </w:trPr>
        <w:tc>
          <w:tcPr>
            <w:tcW w:w="328" w:type="pct"/>
            <w:vAlign w:val="center"/>
          </w:tcPr>
          <w:p w14:paraId="32DD930E" w14:textId="47708872"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4</w:t>
            </w:r>
          </w:p>
        </w:tc>
        <w:tc>
          <w:tcPr>
            <w:tcW w:w="2771" w:type="pct"/>
            <w:vAlign w:val="center"/>
          </w:tcPr>
          <w:p w14:paraId="795F4F0F" w14:textId="1C320C71"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CERRADURA DE MANILLA CON LLAVE ACERO INOXIDABLE. INCLUYE CILINDRO</w:t>
            </w:r>
          </w:p>
        </w:tc>
        <w:tc>
          <w:tcPr>
            <w:tcW w:w="330" w:type="pct"/>
            <w:vAlign w:val="center"/>
          </w:tcPr>
          <w:p w14:paraId="5868DD85" w14:textId="47140F16"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4A0726E2" w14:textId="67939622"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0F6B97B4" w14:textId="77777777" w:rsidR="00D57AE7" w:rsidRPr="00ED2071" w:rsidRDefault="00D57AE7" w:rsidP="00D57AE7">
            <w:pPr>
              <w:jc w:val="left"/>
              <w:rPr>
                <w:rFonts w:ascii="Arial Narrow" w:hAnsi="Arial Narrow"/>
                <w:sz w:val="18"/>
                <w:szCs w:val="18"/>
              </w:rPr>
            </w:pPr>
          </w:p>
        </w:tc>
        <w:tc>
          <w:tcPr>
            <w:tcW w:w="372" w:type="pct"/>
            <w:vAlign w:val="center"/>
          </w:tcPr>
          <w:p w14:paraId="2DA78193" w14:textId="77777777" w:rsidR="00D57AE7" w:rsidRPr="00ED2071" w:rsidRDefault="00D57AE7" w:rsidP="00D57AE7">
            <w:pPr>
              <w:jc w:val="right"/>
              <w:rPr>
                <w:rFonts w:ascii="Arial Narrow" w:hAnsi="Arial Narrow"/>
                <w:sz w:val="18"/>
                <w:szCs w:val="18"/>
              </w:rPr>
            </w:pPr>
          </w:p>
        </w:tc>
        <w:tc>
          <w:tcPr>
            <w:tcW w:w="455" w:type="pct"/>
            <w:vAlign w:val="center"/>
          </w:tcPr>
          <w:p w14:paraId="0E22AC30" w14:textId="1F436EF9" w:rsidR="00D57AE7" w:rsidRPr="0004374C" w:rsidRDefault="00D57AE7" w:rsidP="00D57AE7">
            <w:pPr>
              <w:jc w:val="right"/>
              <w:rPr>
                <w:rFonts w:ascii="Arial Narrow" w:hAnsi="Arial Narrow"/>
                <w:sz w:val="18"/>
                <w:szCs w:val="18"/>
              </w:rPr>
            </w:pPr>
            <w:r w:rsidRPr="0004374C">
              <w:rPr>
                <w:rFonts w:ascii="Arial Narrow" w:hAnsi="Arial Narrow"/>
                <w:sz w:val="18"/>
                <w:szCs w:val="18"/>
              </w:rPr>
              <w:t>ZX006003</w:t>
            </w:r>
          </w:p>
        </w:tc>
      </w:tr>
      <w:tr w:rsidR="00D57AE7" w:rsidRPr="00ED2071" w14:paraId="65AECD48" w14:textId="77777777" w:rsidTr="43AECC62">
        <w:trPr>
          <w:trHeight w:val="20"/>
        </w:trPr>
        <w:tc>
          <w:tcPr>
            <w:tcW w:w="328" w:type="pct"/>
            <w:vAlign w:val="center"/>
          </w:tcPr>
          <w:p w14:paraId="6B8801E7" w14:textId="0A8F2626" w:rsidR="00D57AE7" w:rsidRPr="00063459" w:rsidRDefault="00BE3A94" w:rsidP="00D57AE7">
            <w:pPr>
              <w:jc w:val="right"/>
              <w:rPr>
                <w:rFonts w:ascii="Arial Narrow" w:hAnsi="Arial Narrow"/>
                <w:sz w:val="18"/>
                <w:szCs w:val="18"/>
              </w:rPr>
            </w:pPr>
            <w:r w:rsidRPr="00063459">
              <w:rPr>
                <w:rFonts w:ascii="Arial Narrow" w:hAnsi="Arial Narrow"/>
                <w:sz w:val="18"/>
                <w:szCs w:val="18"/>
              </w:rPr>
              <w:lastRenderedPageBreak/>
              <w:t>1.8</w:t>
            </w:r>
            <w:r w:rsidR="00953A44">
              <w:rPr>
                <w:rFonts w:ascii="Arial Narrow" w:hAnsi="Arial Narrow"/>
                <w:sz w:val="18"/>
                <w:szCs w:val="18"/>
              </w:rPr>
              <w:t>5</w:t>
            </w:r>
          </w:p>
        </w:tc>
        <w:tc>
          <w:tcPr>
            <w:tcW w:w="2771" w:type="pct"/>
            <w:vAlign w:val="center"/>
          </w:tcPr>
          <w:p w14:paraId="5BBDE1F1" w14:textId="23F379B5" w:rsidR="00D57AE7" w:rsidRPr="00D57AE7" w:rsidRDefault="00D57AE7" w:rsidP="00D57AE7">
            <w:pPr>
              <w:jc w:val="left"/>
              <w:rPr>
                <w:rFonts w:ascii="Arial Narrow" w:hAnsi="Arial Narrow"/>
                <w:sz w:val="18"/>
                <w:szCs w:val="18"/>
              </w:rPr>
            </w:pPr>
            <w:r w:rsidRPr="00D57AE7">
              <w:rPr>
                <w:rFonts w:ascii="Arial Narrow" w:hAnsi="Arial Narrow"/>
                <w:sz w:val="18"/>
                <w:szCs w:val="18"/>
              </w:rPr>
              <w:t>REMOCIÓN CON RECUPERACIÓN DE W.C, INCLUYE TODAS LAS AYUDAS Y MATERIALES NECESARIOS PARA LA CORRECTA REALIZACIÓN DE LA ACTIVIDAD.</w:t>
            </w:r>
          </w:p>
        </w:tc>
        <w:tc>
          <w:tcPr>
            <w:tcW w:w="330" w:type="pct"/>
            <w:vAlign w:val="center"/>
          </w:tcPr>
          <w:p w14:paraId="1E91D177" w14:textId="4E90E90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5B1D7FD2" w14:textId="77777777" w:rsidR="00D57AE7" w:rsidRPr="00D57AE7" w:rsidRDefault="00D57AE7" w:rsidP="00322E68">
            <w:pPr>
              <w:jc w:val="center"/>
              <w:rPr>
                <w:rFonts w:ascii="Arial Narrow" w:hAnsi="Arial Narrow"/>
                <w:sz w:val="18"/>
                <w:szCs w:val="18"/>
              </w:rPr>
            </w:pPr>
          </w:p>
        </w:tc>
        <w:tc>
          <w:tcPr>
            <w:tcW w:w="413" w:type="pct"/>
            <w:vAlign w:val="center"/>
          </w:tcPr>
          <w:p w14:paraId="15BD80F8" w14:textId="77777777" w:rsidR="00D57AE7" w:rsidRPr="00ED2071" w:rsidRDefault="00D57AE7" w:rsidP="00D57AE7">
            <w:pPr>
              <w:jc w:val="left"/>
              <w:rPr>
                <w:rFonts w:ascii="Arial Narrow" w:hAnsi="Arial Narrow"/>
                <w:sz w:val="18"/>
                <w:szCs w:val="18"/>
              </w:rPr>
            </w:pPr>
          </w:p>
        </w:tc>
        <w:tc>
          <w:tcPr>
            <w:tcW w:w="372" w:type="pct"/>
            <w:vAlign w:val="center"/>
          </w:tcPr>
          <w:p w14:paraId="2209703B" w14:textId="77777777" w:rsidR="00D57AE7" w:rsidRPr="00ED2071" w:rsidRDefault="00D57AE7" w:rsidP="00D57AE7">
            <w:pPr>
              <w:jc w:val="right"/>
              <w:rPr>
                <w:rFonts w:ascii="Arial Narrow" w:hAnsi="Arial Narrow"/>
                <w:sz w:val="18"/>
                <w:szCs w:val="18"/>
              </w:rPr>
            </w:pPr>
          </w:p>
        </w:tc>
        <w:tc>
          <w:tcPr>
            <w:tcW w:w="455" w:type="pct"/>
            <w:vAlign w:val="center"/>
          </w:tcPr>
          <w:p w14:paraId="5F233B82" w14:textId="79051C8C"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43EDD440" w14:textId="77777777" w:rsidTr="43AECC62">
        <w:trPr>
          <w:trHeight w:val="20"/>
        </w:trPr>
        <w:tc>
          <w:tcPr>
            <w:tcW w:w="328" w:type="pct"/>
            <w:vAlign w:val="center"/>
          </w:tcPr>
          <w:p w14:paraId="7E0621F0" w14:textId="0261BE5D"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6</w:t>
            </w:r>
          </w:p>
        </w:tc>
        <w:tc>
          <w:tcPr>
            <w:tcW w:w="2771" w:type="pct"/>
            <w:vAlign w:val="center"/>
          </w:tcPr>
          <w:p w14:paraId="4C50EBC6" w14:textId="42A4A61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w:t>
            </w:r>
            <w:r w:rsidR="00322E68" w:rsidRPr="00D57AE7">
              <w:rPr>
                <w:rFonts w:ascii="Arial Narrow" w:hAnsi="Arial Narrow"/>
                <w:sz w:val="18"/>
                <w:szCs w:val="18"/>
              </w:rPr>
              <w:t>W.C ASIENTO</w:t>
            </w:r>
            <w:r w:rsidRPr="00D57AE7">
              <w:rPr>
                <w:rFonts w:ascii="Arial Narrow" w:hAnsi="Arial Narrow"/>
                <w:sz w:val="18"/>
                <w:szCs w:val="18"/>
              </w:rPr>
              <w:t xml:space="preserve"> TIPO TANQUE BAJA, INCLUYE CANILLA METÁLICA, LLAVE DE ARRESTO METÁLICA Y HERRAJE PARA SISTEMA DE DESCARGA Y LLENADO POR FLOTADOR. </w:t>
            </w:r>
          </w:p>
        </w:tc>
        <w:tc>
          <w:tcPr>
            <w:tcW w:w="330" w:type="pct"/>
            <w:vAlign w:val="center"/>
          </w:tcPr>
          <w:p w14:paraId="5771E0DF" w14:textId="20D37E50"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46CCB1F7" w14:textId="6CA17590"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5D41A3C" w14:textId="77777777" w:rsidR="00D57AE7" w:rsidRPr="00ED2071" w:rsidRDefault="00D57AE7" w:rsidP="00D57AE7">
            <w:pPr>
              <w:jc w:val="left"/>
              <w:rPr>
                <w:rFonts w:ascii="Arial Narrow" w:hAnsi="Arial Narrow"/>
                <w:sz w:val="18"/>
                <w:szCs w:val="18"/>
              </w:rPr>
            </w:pPr>
          </w:p>
        </w:tc>
        <w:tc>
          <w:tcPr>
            <w:tcW w:w="372" w:type="pct"/>
            <w:vAlign w:val="center"/>
          </w:tcPr>
          <w:p w14:paraId="24FF50E8" w14:textId="77777777" w:rsidR="00D57AE7" w:rsidRPr="00ED2071" w:rsidRDefault="00D57AE7" w:rsidP="00D57AE7">
            <w:pPr>
              <w:jc w:val="right"/>
              <w:rPr>
                <w:rFonts w:ascii="Arial Narrow" w:hAnsi="Arial Narrow"/>
                <w:sz w:val="18"/>
                <w:szCs w:val="18"/>
              </w:rPr>
            </w:pPr>
          </w:p>
        </w:tc>
        <w:tc>
          <w:tcPr>
            <w:tcW w:w="455" w:type="pct"/>
            <w:vAlign w:val="center"/>
          </w:tcPr>
          <w:p w14:paraId="71CF9757" w14:textId="54251BBF"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0A9A4B23" w14:textId="77777777" w:rsidTr="43AECC62">
        <w:trPr>
          <w:trHeight w:val="20"/>
        </w:trPr>
        <w:tc>
          <w:tcPr>
            <w:tcW w:w="328" w:type="pct"/>
            <w:vAlign w:val="center"/>
          </w:tcPr>
          <w:p w14:paraId="15F4679B" w14:textId="3039D531"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7</w:t>
            </w:r>
          </w:p>
        </w:tc>
        <w:tc>
          <w:tcPr>
            <w:tcW w:w="2771" w:type="pct"/>
            <w:vAlign w:val="center"/>
          </w:tcPr>
          <w:p w14:paraId="5C375C4E" w14:textId="0927FF7D"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DUCHA REGADERA DE 1/2 PULGADA  </w:t>
            </w:r>
          </w:p>
        </w:tc>
        <w:tc>
          <w:tcPr>
            <w:tcW w:w="330" w:type="pct"/>
            <w:vAlign w:val="center"/>
          </w:tcPr>
          <w:p w14:paraId="52DD029D" w14:textId="5E8120B8" w:rsidR="00D57AE7" w:rsidRPr="00D57AE7" w:rsidRDefault="00D57AE7" w:rsidP="00D57AE7">
            <w:pPr>
              <w:jc w:val="left"/>
              <w:rPr>
                <w:rFonts w:ascii="Arial Narrow" w:hAnsi="Arial Narrow"/>
                <w:sz w:val="18"/>
                <w:szCs w:val="18"/>
              </w:rPr>
            </w:pPr>
            <w:r w:rsidRPr="00D57AE7">
              <w:rPr>
                <w:rFonts w:ascii="Arial Narrow" w:hAnsi="Arial Narrow"/>
                <w:sz w:val="18"/>
                <w:szCs w:val="18"/>
              </w:rPr>
              <w:t>1.00</w:t>
            </w:r>
          </w:p>
        </w:tc>
        <w:tc>
          <w:tcPr>
            <w:tcW w:w="331" w:type="pct"/>
            <w:vAlign w:val="center"/>
          </w:tcPr>
          <w:p w14:paraId="03BA188E" w14:textId="1AD12988" w:rsidR="00D57AE7" w:rsidRPr="00D57AE7" w:rsidRDefault="00D57AE7" w:rsidP="00D57AE7">
            <w:pPr>
              <w:jc w:val="left"/>
              <w:rPr>
                <w:rFonts w:ascii="Arial Narrow" w:hAnsi="Arial Narrow"/>
                <w:sz w:val="18"/>
                <w:szCs w:val="18"/>
              </w:rPr>
            </w:pPr>
            <w:r w:rsidRPr="00D57AE7">
              <w:rPr>
                <w:rFonts w:ascii="Arial Narrow" w:hAnsi="Arial Narrow"/>
                <w:sz w:val="18"/>
                <w:szCs w:val="18"/>
              </w:rPr>
              <w:t>30.50</w:t>
            </w:r>
          </w:p>
        </w:tc>
        <w:tc>
          <w:tcPr>
            <w:tcW w:w="413" w:type="pct"/>
            <w:vAlign w:val="center"/>
          </w:tcPr>
          <w:p w14:paraId="154CB90F" w14:textId="77777777" w:rsidR="00D57AE7" w:rsidRPr="00ED2071" w:rsidRDefault="00D57AE7" w:rsidP="00D57AE7">
            <w:pPr>
              <w:jc w:val="left"/>
              <w:rPr>
                <w:rFonts w:ascii="Arial Narrow" w:hAnsi="Arial Narrow"/>
                <w:sz w:val="18"/>
                <w:szCs w:val="18"/>
              </w:rPr>
            </w:pPr>
          </w:p>
        </w:tc>
        <w:tc>
          <w:tcPr>
            <w:tcW w:w="372" w:type="pct"/>
            <w:vAlign w:val="center"/>
          </w:tcPr>
          <w:p w14:paraId="3B643424" w14:textId="77777777" w:rsidR="00D57AE7" w:rsidRPr="00ED2071" w:rsidRDefault="00D57AE7" w:rsidP="00D57AE7">
            <w:pPr>
              <w:jc w:val="right"/>
              <w:rPr>
                <w:rFonts w:ascii="Arial Narrow" w:hAnsi="Arial Narrow"/>
                <w:sz w:val="18"/>
                <w:szCs w:val="18"/>
              </w:rPr>
            </w:pPr>
          </w:p>
        </w:tc>
        <w:tc>
          <w:tcPr>
            <w:tcW w:w="455" w:type="pct"/>
            <w:vAlign w:val="center"/>
          </w:tcPr>
          <w:p w14:paraId="0E310BB1" w14:textId="2EA65604"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0074E0B" w14:textId="77777777" w:rsidTr="43AECC62">
        <w:trPr>
          <w:trHeight w:val="20"/>
        </w:trPr>
        <w:tc>
          <w:tcPr>
            <w:tcW w:w="328" w:type="pct"/>
            <w:vAlign w:val="center"/>
          </w:tcPr>
          <w:p w14:paraId="5C413C47" w14:textId="67AA5A71" w:rsidR="00D57AE7" w:rsidRPr="00063459" w:rsidRDefault="00BE3A94" w:rsidP="00D57AE7">
            <w:pPr>
              <w:jc w:val="right"/>
              <w:rPr>
                <w:rFonts w:ascii="Arial Narrow" w:hAnsi="Arial Narrow"/>
                <w:sz w:val="18"/>
                <w:szCs w:val="18"/>
              </w:rPr>
            </w:pPr>
            <w:r w:rsidRPr="00063459">
              <w:rPr>
                <w:rFonts w:ascii="Arial Narrow" w:hAnsi="Arial Narrow"/>
                <w:sz w:val="18"/>
                <w:szCs w:val="18"/>
              </w:rPr>
              <w:t>1.8</w:t>
            </w:r>
            <w:r w:rsidR="00953A44">
              <w:rPr>
                <w:rFonts w:ascii="Arial Narrow" w:hAnsi="Arial Narrow"/>
                <w:sz w:val="18"/>
                <w:szCs w:val="18"/>
              </w:rPr>
              <w:t>8</w:t>
            </w:r>
          </w:p>
        </w:tc>
        <w:tc>
          <w:tcPr>
            <w:tcW w:w="2771" w:type="pct"/>
            <w:vAlign w:val="center"/>
          </w:tcPr>
          <w:p w14:paraId="4DB26355" w14:textId="6AA2D168" w:rsidR="00D57AE7" w:rsidRPr="00D57AE7" w:rsidRDefault="00322E68" w:rsidP="00D57AE7">
            <w:pPr>
              <w:jc w:val="left"/>
              <w:rPr>
                <w:rFonts w:ascii="Arial Narrow" w:hAnsi="Arial Narrow"/>
                <w:sz w:val="18"/>
                <w:szCs w:val="18"/>
              </w:rPr>
            </w:pPr>
            <w:r w:rsidRPr="00D57AE7">
              <w:rPr>
                <w:rFonts w:ascii="Arial Narrow" w:hAnsi="Arial Narrow"/>
                <w:sz w:val="18"/>
                <w:szCs w:val="18"/>
              </w:rPr>
              <w:t>SUMINISTRO E</w:t>
            </w:r>
            <w:r w:rsidR="00D57AE7" w:rsidRPr="00D57AE7">
              <w:rPr>
                <w:rFonts w:ascii="Arial Narrow" w:hAnsi="Arial Narrow"/>
                <w:sz w:val="18"/>
                <w:szCs w:val="18"/>
              </w:rPr>
              <w:t xml:space="preserve"> INSTALACION DE DUCHA Y LLAVE (ACERO </w:t>
            </w:r>
            <w:r w:rsidR="00E74438" w:rsidRPr="00D57AE7">
              <w:rPr>
                <w:rFonts w:ascii="Arial Narrow" w:hAnsi="Arial Narrow"/>
                <w:sz w:val="18"/>
                <w:szCs w:val="18"/>
              </w:rPr>
              <w:t>CROMADO) DE</w:t>
            </w:r>
            <w:r w:rsidR="00D57AE7" w:rsidRPr="00D57AE7">
              <w:rPr>
                <w:rFonts w:ascii="Arial Narrow" w:hAnsi="Arial Narrow"/>
                <w:sz w:val="18"/>
                <w:szCs w:val="18"/>
              </w:rPr>
              <w:t xml:space="preserve"> REGADERA DE 1/2 PULGADA.</w:t>
            </w:r>
          </w:p>
        </w:tc>
        <w:tc>
          <w:tcPr>
            <w:tcW w:w="330" w:type="pct"/>
            <w:vAlign w:val="center"/>
          </w:tcPr>
          <w:p w14:paraId="4F99912A" w14:textId="73CAF52E"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162D791" w14:textId="4C2CD115"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7F4B150" w14:textId="77777777" w:rsidR="00D57AE7" w:rsidRPr="00ED2071" w:rsidRDefault="00D57AE7" w:rsidP="00D57AE7">
            <w:pPr>
              <w:jc w:val="left"/>
              <w:rPr>
                <w:rFonts w:ascii="Arial Narrow" w:hAnsi="Arial Narrow"/>
                <w:sz w:val="18"/>
                <w:szCs w:val="18"/>
              </w:rPr>
            </w:pPr>
          </w:p>
        </w:tc>
        <w:tc>
          <w:tcPr>
            <w:tcW w:w="372" w:type="pct"/>
            <w:vAlign w:val="center"/>
          </w:tcPr>
          <w:p w14:paraId="61432985" w14:textId="77777777" w:rsidR="00D57AE7" w:rsidRPr="00ED2071" w:rsidRDefault="00D57AE7" w:rsidP="00D57AE7">
            <w:pPr>
              <w:jc w:val="right"/>
              <w:rPr>
                <w:rFonts w:ascii="Arial Narrow" w:hAnsi="Arial Narrow"/>
                <w:sz w:val="18"/>
                <w:szCs w:val="18"/>
              </w:rPr>
            </w:pPr>
          </w:p>
        </w:tc>
        <w:tc>
          <w:tcPr>
            <w:tcW w:w="455" w:type="pct"/>
            <w:vAlign w:val="center"/>
          </w:tcPr>
          <w:p w14:paraId="689CBCE3" w14:textId="3E3E92F2"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DE9B535" w14:textId="77777777" w:rsidTr="43AECC62">
        <w:trPr>
          <w:trHeight w:val="20"/>
        </w:trPr>
        <w:tc>
          <w:tcPr>
            <w:tcW w:w="328" w:type="pct"/>
            <w:vAlign w:val="center"/>
          </w:tcPr>
          <w:p w14:paraId="1349E653" w14:textId="0B44DC16" w:rsidR="00D57AE7" w:rsidRPr="00063459" w:rsidRDefault="00BE3A94" w:rsidP="00D57AE7">
            <w:pPr>
              <w:jc w:val="right"/>
              <w:rPr>
                <w:rFonts w:ascii="Arial Narrow" w:hAnsi="Arial Narrow"/>
                <w:sz w:val="18"/>
                <w:szCs w:val="18"/>
              </w:rPr>
            </w:pPr>
            <w:r w:rsidRPr="00063459">
              <w:rPr>
                <w:rFonts w:ascii="Arial Narrow" w:hAnsi="Arial Narrow"/>
                <w:sz w:val="18"/>
                <w:szCs w:val="18"/>
              </w:rPr>
              <w:t>1.</w:t>
            </w:r>
            <w:r w:rsidR="00953A44">
              <w:rPr>
                <w:rFonts w:ascii="Arial Narrow" w:hAnsi="Arial Narrow"/>
                <w:sz w:val="18"/>
                <w:szCs w:val="18"/>
              </w:rPr>
              <w:t>89</w:t>
            </w:r>
          </w:p>
        </w:tc>
        <w:tc>
          <w:tcPr>
            <w:tcW w:w="2771" w:type="pct"/>
            <w:vAlign w:val="center"/>
          </w:tcPr>
          <w:p w14:paraId="1515A7F7" w14:textId="4B449BC7"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GRIFERIA SENCILLA TIPO MONOMANDO DE ACERO CROMADO DE PRIMERA CALIDAD EN </w:t>
            </w:r>
            <w:r w:rsidR="00E74438">
              <w:rPr>
                <w:rFonts w:ascii="Arial Narrow" w:hAnsi="Arial Narrow"/>
                <w:sz w:val="18"/>
                <w:szCs w:val="18"/>
              </w:rPr>
              <w:t>LAVAMANO</w:t>
            </w:r>
            <w:r w:rsidRPr="00D57AE7">
              <w:rPr>
                <w:rFonts w:ascii="Arial Narrow" w:hAnsi="Arial Narrow"/>
                <w:sz w:val="18"/>
                <w:szCs w:val="18"/>
              </w:rPr>
              <w:t xml:space="preserve"> PRE-EXISTENTE. INCLUYE, CANILLAS METALICAS, LLAVE DE ARRESTO Y TODOS LOS ELEMENTOS NECESARIOS PARA SU FUNCIONAMIENTO.  INCLUYE LA ELIMINACION (EN SU CASO) DE LA GRIFERIA EXISTENTE Y EN MAL ESTADO Y SU TRASLADO A VERTEDERO AUTORIZADO. INCLUYE LIMPIEZA DE LOS LAVAMANOS EXISTENTES.</w:t>
            </w:r>
          </w:p>
        </w:tc>
        <w:tc>
          <w:tcPr>
            <w:tcW w:w="330" w:type="pct"/>
            <w:vAlign w:val="center"/>
          </w:tcPr>
          <w:p w14:paraId="7AD96FD7" w14:textId="25F4B5DE"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2A48564" w14:textId="37F1DAB1"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C9E1196" w14:textId="77777777" w:rsidR="00D57AE7" w:rsidRPr="00ED2071" w:rsidRDefault="00D57AE7" w:rsidP="00D57AE7">
            <w:pPr>
              <w:jc w:val="left"/>
              <w:rPr>
                <w:rFonts w:ascii="Arial Narrow" w:hAnsi="Arial Narrow"/>
                <w:sz w:val="18"/>
                <w:szCs w:val="18"/>
              </w:rPr>
            </w:pPr>
          </w:p>
        </w:tc>
        <w:tc>
          <w:tcPr>
            <w:tcW w:w="372" w:type="pct"/>
            <w:vAlign w:val="center"/>
          </w:tcPr>
          <w:p w14:paraId="5715938A" w14:textId="77777777" w:rsidR="00D57AE7" w:rsidRPr="00ED2071" w:rsidRDefault="00D57AE7" w:rsidP="00D57AE7">
            <w:pPr>
              <w:jc w:val="right"/>
              <w:rPr>
                <w:rFonts w:ascii="Arial Narrow" w:hAnsi="Arial Narrow"/>
                <w:sz w:val="18"/>
                <w:szCs w:val="18"/>
              </w:rPr>
            </w:pPr>
          </w:p>
        </w:tc>
        <w:tc>
          <w:tcPr>
            <w:tcW w:w="455" w:type="pct"/>
            <w:vAlign w:val="center"/>
          </w:tcPr>
          <w:p w14:paraId="71CA0333" w14:textId="0198304D"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5FC9ADC1" w14:textId="77777777" w:rsidTr="43AECC62">
        <w:trPr>
          <w:trHeight w:val="20"/>
        </w:trPr>
        <w:tc>
          <w:tcPr>
            <w:tcW w:w="328" w:type="pct"/>
            <w:vAlign w:val="center"/>
          </w:tcPr>
          <w:p w14:paraId="39D9B1DC" w14:textId="228D42EC" w:rsidR="00D57AE7" w:rsidRPr="00063459" w:rsidRDefault="00BE3A9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0</w:t>
            </w:r>
          </w:p>
        </w:tc>
        <w:tc>
          <w:tcPr>
            <w:tcW w:w="2771" w:type="pct"/>
            <w:vAlign w:val="center"/>
          </w:tcPr>
          <w:p w14:paraId="6F890548" w14:textId="545F985C"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SIFON RIGIDO DE PVC PARA LAVAMANOS, CON REGISTRO INFERIOR PARA LIMPIEZA Y MANTENIMINETO.  INLCUYE LA CONEXION CON EL SANEAMIENTO DE LA PARED.</w:t>
            </w:r>
          </w:p>
        </w:tc>
        <w:tc>
          <w:tcPr>
            <w:tcW w:w="330" w:type="pct"/>
            <w:vAlign w:val="center"/>
          </w:tcPr>
          <w:p w14:paraId="769C9C7B" w14:textId="7264D603"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12C084D" w14:textId="21733411"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41476849" w14:textId="77777777" w:rsidR="00D57AE7" w:rsidRPr="00ED2071" w:rsidRDefault="00D57AE7" w:rsidP="00D57AE7">
            <w:pPr>
              <w:jc w:val="left"/>
              <w:rPr>
                <w:rFonts w:ascii="Arial Narrow" w:hAnsi="Arial Narrow"/>
                <w:sz w:val="18"/>
                <w:szCs w:val="18"/>
              </w:rPr>
            </w:pPr>
          </w:p>
        </w:tc>
        <w:tc>
          <w:tcPr>
            <w:tcW w:w="372" w:type="pct"/>
            <w:vAlign w:val="center"/>
          </w:tcPr>
          <w:p w14:paraId="6B788B2A" w14:textId="77777777" w:rsidR="00D57AE7" w:rsidRPr="00ED2071" w:rsidRDefault="00D57AE7" w:rsidP="00D57AE7">
            <w:pPr>
              <w:jc w:val="right"/>
              <w:rPr>
                <w:rFonts w:ascii="Arial Narrow" w:hAnsi="Arial Narrow"/>
                <w:sz w:val="18"/>
                <w:szCs w:val="18"/>
              </w:rPr>
            </w:pPr>
          </w:p>
        </w:tc>
        <w:tc>
          <w:tcPr>
            <w:tcW w:w="455" w:type="pct"/>
          </w:tcPr>
          <w:p w14:paraId="0A7FB183" w14:textId="46819A0B"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0C1D1195" w14:textId="77777777" w:rsidTr="43AECC62">
        <w:trPr>
          <w:trHeight w:val="20"/>
        </w:trPr>
        <w:tc>
          <w:tcPr>
            <w:tcW w:w="328" w:type="pct"/>
            <w:vAlign w:val="center"/>
          </w:tcPr>
          <w:p w14:paraId="571BA3AC" w14:textId="48ADD187" w:rsidR="00D57AE7" w:rsidRPr="00063459" w:rsidRDefault="00BE3A9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1</w:t>
            </w:r>
          </w:p>
        </w:tc>
        <w:tc>
          <w:tcPr>
            <w:tcW w:w="2771" w:type="pct"/>
            <w:vAlign w:val="center"/>
          </w:tcPr>
          <w:p w14:paraId="5559068D" w14:textId="77777777" w:rsidR="00D57AE7" w:rsidRDefault="00D57AE7" w:rsidP="00D57AE7">
            <w:pPr>
              <w:jc w:val="left"/>
              <w:rPr>
                <w:rFonts w:ascii="Arial Narrow" w:hAnsi="Arial Narrow"/>
                <w:sz w:val="18"/>
                <w:szCs w:val="18"/>
              </w:rPr>
            </w:pPr>
            <w:r w:rsidRPr="00D57AE7">
              <w:rPr>
                <w:rFonts w:ascii="Arial Narrow" w:hAnsi="Arial Narrow"/>
                <w:sz w:val="18"/>
                <w:szCs w:val="18"/>
              </w:rPr>
              <w:t xml:space="preserve">ADECUACIÓN DE PUERTA DE MADERA EXISTENTE PRINCIPAL DE </w:t>
            </w:r>
            <w:r w:rsidR="00322E68" w:rsidRPr="00D57AE7">
              <w:rPr>
                <w:rFonts w:ascii="Arial Narrow" w:hAnsi="Arial Narrow"/>
                <w:sz w:val="18"/>
                <w:szCs w:val="18"/>
              </w:rPr>
              <w:t>BAÑO CONSISTE</w:t>
            </w:r>
            <w:r w:rsidRPr="00D57AE7">
              <w:rPr>
                <w:rFonts w:ascii="Arial Narrow" w:hAnsi="Arial Narrow"/>
                <w:sz w:val="18"/>
                <w:szCs w:val="18"/>
              </w:rPr>
              <w:t xml:space="preserve"> EN EL LIJADO Y PINTURA DE SUPERFICIE. INCLUYE AJUSTE DE PUERTA PARA QUE ABRA Y CIERRE DE MANERA ADECUADA. PINTURA DE MARCOS, SUMINISTRO E INSTALACIÓN DE BISAGRAS EN MAL ESTADO.  SE INCLUYEN LAS AYUDAS Y MEDIOS AUXILIARES NECESARIOS PARA LA CORRECTA REALIZACIÓN DE LA UNIDAD.</w:t>
            </w:r>
          </w:p>
          <w:p w14:paraId="5A62E02A" w14:textId="763E362C" w:rsidR="009B6184" w:rsidRPr="00D57AE7" w:rsidRDefault="009B6184" w:rsidP="00D57AE7">
            <w:pPr>
              <w:jc w:val="left"/>
              <w:rPr>
                <w:rFonts w:ascii="Arial Narrow" w:hAnsi="Arial Narrow"/>
                <w:sz w:val="18"/>
                <w:szCs w:val="18"/>
              </w:rPr>
            </w:pPr>
          </w:p>
        </w:tc>
        <w:tc>
          <w:tcPr>
            <w:tcW w:w="330" w:type="pct"/>
            <w:vAlign w:val="center"/>
          </w:tcPr>
          <w:p w14:paraId="1E3E8D91" w14:textId="52CCEDB7"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60C9B323" w14:textId="1AC86192"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34EA4026" w14:textId="77777777" w:rsidR="00D57AE7" w:rsidRPr="00ED2071" w:rsidRDefault="00D57AE7" w:rsidP="00D57AE7">
            <w:pPr>
              <w:jc w:val="left"/>
              <w:rPr>
                <w:rFonts w:ascii="Arial Narrow" w:hAnsi="Arial Narrow"/>
                <w:sz w:val="18"/>
                <w:szCs w:val="18"/>
              </w:rPr>
            </w:pPr>
          </w:p>
        </w:tc>
        <w:tc>
          <w:tcPr>
            <w:tcW w:w="372" w:type="pct"/>
            <w:vAlign w:val="center"/>
          </w:tcPr>
          <w:p w14:paraId="19ABC401" w14:textId="77777777" w:rsidR="00D57AE7" w:rsidRPr="00ED2071" w:rsidRDefault="00D57AE7" w:rsidP="00D57AE7">
            <w:pPr>
              <w:jc w:val="right"/>
              <w:rPr>
                <w:rFonts w:ascii="Arial Narrow" w:hAnsi="Arial Narrow"/>
                <w:sz w:val="18"/>
                <w:szCs w:val="18"/>
              </w:rPr>
            </w:pPr>
          </w:p>
        </w:tc>
        <w:tc>
          <w:tcPr>
            <w:tcW w:w="455" w:type="pct"/>
          </w:tcPr>
          <w:p w14:paraId="6D8B17CD" w14:textId="74FF67F1"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E74438" w:rsidRPr="00ED2071" w14:paraId="7FF9A6CE" w14:textId="77777777" w:rsidTr="43AECC62">
        <w:trPr>
          <w:trHeight w:val="20"/>
        </w:trPr>
        <w:tc>
          <w:tcPr>
            <w:tcW w:w="328" w:type="pct"/>
            <w:vAlign w:val="center"/>
          </w:tcPr>
          <w:p w14:paraId="52382937" w14:textId="77777777" w:rsidR="00E74438" w:rsidRPr="00063459" w:rsidRDefault="00E74438" w:rsidP="00D57AE7">
            <w:pPr>
              <w:jc w:val="right"/>
              <w:rPr>
                <w:rFonts w:ascii="Arial Narrow" w:hAnsi="Arial Narrow"/>
                <w:sz w:val="18"/>
                <w:szCs w:val="18"/>
              </w:rPr>
            </w:pPr>
          </w:p>
        </w:tc>
        <w:tc>
          <w:tcPr>
            <w:tcW w:w="4672" w:type="pct"/>
            <w:gridSpan w:val="6"/>
            <w:vAlign w:val="center"/>
          </w:tcPr>
          <w:p w14:paraId="224303E8" w14:textId="0AE60A47" w:rsidR="00E74438" w:rsidRPr="00E74438" w:rsidRDefault="00E74438" w:rsidP="00E74438">
            <w:pPr>
              <w:jc w:val="left"/>
              <w:rPr>
                <w:rFonts w:ascii="Arial Narrow" w:hAnsi="Arial Narrow"/>
                <w:b/>
                <w:bCs/>
                <w:i/>
                <w:iCs/>
                <w:sz w:val="18"/>
                <w:szCs w:val="18"/>
              </w:rPr>
            </w:pPr>
            <w:r w:rsidRPr="00E74438">
              <w:rPr>
                <w:rFonts w:ascii="Arial Narrow" w:hAnsi="Arial Narrow"/>
                <w:b/>
                <w:bCs/>
                <w:i/>
                <w:iCs/>
                <w:sz w:val="18"/>
                <w:szCs w:val="18"/>
              </w:rPr>
              <w:t>Cuarto de bombas, dimensiones 2m x 2m</w:t>
            </w:r>
          </w:p>
        </w:tc>
      </w:tr>
      <w:tr w:rsidR="00D57AE7" w:rsidRPr="00ED2071" w14:paraId="217421B1" w14:textId="77777777" w:rsidTr="43AECC62">
        <w:trPr>
          <w:trHeight w:val="20"/>
        </w:trPr>
        <w:tc>
          <w:tcPr>
            <w:tcW w:w="328" w:type="pct"/>
            <w:vAlign w:val="center"/>
          </w:tcPr>
          <w:p w14:paraId="278130A3" w14:textId="3269C758"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2</w:t>
            </w:r>
          </w:p>
        </w:tc>
        <w:tc>
          <w:tcPr>
            <w:tcW w:w="2771" w:type="pct"/>
            <w:vAlign w:val="center"/>
          </w:tcPr>
          <w:p w14:paraId="2233A42D" w14:textId="6FF556F9"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DEMOLICIÓN DE OBRAS CONCRETO </w:t>
            </w:r>
          </w:p>
        </w:tc>
        <w:tc>
          <w:tcPr>
            <w:tcW w:w="330" w:type="pct"/>
            <w:vAlign w:val="center"/>
          </w:tcPr>
          <w:p w14:paraId="322E0659" w14:textId="32168E49"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2AB6606C" w14:textId="265D5BDD"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10.00</w:t>
            </w:r>
          </w:p>
        </w:tc>
        <w:tc>
          <w:tcPr>
            <w:tcW w:w="413" w:type="pct"/>
            <w:vAlign w:val="center"/>
          </w:tcPr>
          <w:p w14:paraId="319DCBC7" w14:textId="77777777" w:rsidR="00D57AE7" w:rsidRPr="00ED2071" w:rsidRDefault="00D57AE7" w:rsidP="00D57AE7">
            <w:pPr>
              <w:jc w:val="left"/>
              <w:rPr>
                <w:rFonts w:ascii="Arial Narrow" w:hAnsi="Arial Narrow"/>
                <w:sz w:val="18"/>
                <w:szCs w:val="18"/>
              </w:rPr>
            </w:pPr>
          </w:p>
        </w:tc>
        <w:tc>
          <w:tcPr>
            <w:tcW w:w="372" w:type="pct"/>
            <w:vAlign w:val="center"/>
          </w:tcPr>
          <w:p w14:paraId="0D9F6225" w14:textId="77777777" w:rsidR="00D57AE7" w:rsidRPr="00ED2071" w:rsidRDefault="00D57AE7" w:rsidP="00D57AE7">
            <w:pPr>
              <w:jc w:val="right"/>
              <w:rPr>
                <w:rFonts w:ascii="Arial Narrow" w:hAnsi="Arial Narrow"/>
                <w:sz w:val="18"/>
                <w:szCs w:val="18"/>
              </w:rPr>
            </w:pPr>
          </w:p>
        </w:tc>
        <w:tc>
          <w:tcPr>
            <w:tcW w:w="455" w:type="pct"/>
          </w:tcPr>
          <w:p w14:paraId="3684D88B" w14:textId="0B831E9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EDFC331" w14:textId="77777777" w:rsidTr="43AECC62">
        <w:trPr>
          <w:trHeight w:val="20"/>
        </w:trPr>
        <w:tc>
          <w:tcPr>
            <w:tcW w:w="328" w:type="pct"/>
            <w:vAlign w:val="center"/>
          </w:tcPr>
          <w:p w14:paraId="7F3D4AEE" w14:textId="73ECFD87"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3</w:t>
            </w:r>
          </w:p>
        </w:tc>
        <w:tc>
          <w:tcPr>
            <w:tcW w:w="2771" w:type="pct"/>
            <w:vAlign w:val="center"/>
          </w:tcPr>
          <w:p w14:paraId="6D707F2C" w14:textId="669A02DA" w:rsidR="00D57AE7" w:rsidRPr="00D57AE7" w:rsidRDefault="00D57AE7" w:rsidP="00D57AE7">
            <w:pPr>
              <w:jc w:val="left"/>
              <w:rPr>
                <w:rFonts w:ascii="Arial Narrow" w:hAnsi="Arial Narrow"/>
                <w:sz w:val="18"/>
                <w:szCs w:val="18"/>
              </w:rPr>
            </w:pPr>
            <w:r w:rsidRPr="00D57AE7">
              <w:rPr>
                <w:rFonts w:ascii="Arial Narrow" w:hAnsi="Arial Narrow"/>
                <w:sz w:val="18"/>
                <w:szCs w:val="18"/>
              </w:rPr>
              <w:t>EXCAVACION EN TIERRA A MANO PARA ASIENTO DE FUNDACIONES, ZANJAS U OTROS, HASTA PROFUNDIDADES COMPRENDIDAS ENTRE 0.00 Y 1.50 M.</w:t>
            </w:r>
          </w:p>
        </w:tc>
        <w:tc>
          <w:tcPr>
            <w:tcW w:w="330" w:type="pct"/>
            <w:vAlign w:val="center"/>
          </w:tcPr>
          <w:p w14:paraId="0FCBBEC9" w14:textId="3D6C4FAB"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1662EBFB" w14:textId="7F39313A" w:rsidR="00D57AE7" w:rsidRPr="00D57AE7" w:rsidRDefault="00D57AE7" w:rsidP="00322E68">
            <w:pPr>
              <w:jc w:val="center"/>
              <w:rPr>
                <w:rFonts w:ascii="Arial Narrow" w:hAnsi="Arial Narrow"/>
                <w:sz w:val="18"/>
                <w:szCs w:val="18"/>
              </w:rPr>
            </w:pPr>
            <w:r w:rsidRPr="00D57AE7">
              <w:rPr>
                <w:rFonts w:ascii="Arial Narrow" w:hAnsi="Arial Narrow"/>
                <w:sz w:val="18"/>
                <w:szCs w:val="18"/>
              </w:rPr>
              <w:t>0.70</w:t>
            </w:r>
          </w:p>
        </w:tc>
        <w:tc>
          <w:tcPr>
            <w:tcW w:w="413" w:type="pct"/>
            <w:vAlign w:val="center"/>
          </w:tcPr>
          <w:p w14:paraId="6C03B02E" w14:textId="77777777" w:rsidR="00D57AE7" w:rsidRPr="00ED2071" w:rsidRDefault="00D57AE7" w:rsidP="00D57AE7">
            <w:pPr>
              <w:jc w:val="left"/>
              <w:rPr>
                <w:rFonts w:ascii="Arial Narrow" w:hAnsi="Arial Narrow"/>
                <w:sz w:val="18"/>
                <w:szCs w:val="18"/>
              </w:rPr>
            </w:pPr>
          </w:p>
        </w:tc>
        <w:tc>
          <w:tcPr>
            <w:tcW w:w="372" w:type="pct"/>
            <w:vAlign w:val="center"/>
          </w:tcPr>
          <w:p w14:paraId="648AD729" w14:textId="77777777" w:rsidR="00D57AE7" w:rsidRPr="00ED2071" w:rsidRDefault="00D57AE7" w:rsidP="00D57AE7">
            <w:pPr>
              <w:jc w:val="right"/>
              <w:rPr>
                <w:rFonts w:ascii="Arial Narrow" w:hAnsi="Arial Narrow"/>
                <w:sz w:val="18"/>
                <w:szCs w:val="18"/>
              </w:rPr>
            </w:pPr>
          </w:p>
        </w:tc>
        <w:tc>
          <w:tcPr>
            <w:tcW w:w="455" w:type="pct"/>
          </w:tcPr>
          <w:p w14:paraId="3D6D22E0" w14:textId="403A7328"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4A42F3B" w14:textId="77777777" w:rsidTr="43AECC62">
        <w:trPr>
          <w:trHeight w:val="20"/>
        </w:trPr>
        <w:tc>
          <w:tcPr>
            <w:tcW w:w="328" w:type="pct"/>
            <w:vAlign w:val="center"/>
          </w:tcPr>
          <w:p w14:paraId="29B440F8" w14:textId="227EA561"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4</w:t>
            </w:r>
          </w:p>
        </w:tc>
        <w:tc>
          <w:tcPr>
            <w:tcW w:w="2771" w:type="pct"/>
            <w:vAlign w:val="center"/>
          </w:tcPr>
          <w:p w14:paraId="032D2FC8" w14:textId="502283AB" w:rsidR="00D57AE7" w:rsidRPr="00D57AE7" w:rsidRDefault="00D57AE7" w:rsidP="00D57AE7">
            <w:pPr>
              <w:jc w:val="left"/>
              <w:rPr>
                <w:rFonts w:ascii="Arial Narrow" w:hAnsi="Arial Narrow"/>
                <w:sz w:val="18"/>
                <w:szCs w:val="18"/>
              </w:rPr>
            </w:pPr>
            <w:r w:rsidRPr="00D57AE7">
              <w:rPr>
                <w:rFonts w:ascii="Arial Narrow" w:hAnsi="Arial Narrow"/>
                <w:sz w:val="18"/>
                <w:szCs w:val="18"/>
              </w:rPr>
              <w:t>RELLENO CON PIEDRA PICADA</w:t>
            </w:r>
          </w:p>
        </w:tc>
        <w:tc>
          <w:tcPr>
            <w:tcW w:w="330" w:type="pct"/>
            <w:vAlign w:val="center"/>
          </w:tcPr>
          <w:p w14:paraId="778EBC48" w14:textId="57220BDD"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39DA11F1" w14:textId="502E07D5" w:rsidR="00D57AE7" w:rsidRPr="00D57AE7" w:rsidRDefault="00D57AE7" w:rsidP="00322E68">
            <w:pPr>
              <w:jc w:val="center"/>
              <w:rPr>
                <w:rFonts w:ascii="Arial Narrow" w:hAnsi="Arial Narrow"/>
                <w:sz w:val="18"/>
                <w:szCs w:val="18"/>
              </w:rPr>
            </w:pPr>
            <w:r w:rsidRPr="00D57AE7">
              <w:rPr>
                <w:rFonts w:ascii="Arial Narrow" w:hAnsi="Arial Narrow"/>
                <w:sz w:val="18"/>
                <w:szCs w:val="18"/>
              </w:rPr>
              <w:t>2.26</w:t>
            </w:r>
          </w:p>
        </w:tc>
        <w:tc>
          <w:tcPr>
            <w:tcW w:w="413" w:type="pct"/>
            <w:vAlign w:val="center"/>
          </w:tcPr>
          <w:p w14:paraId="7DEF17CC" w14:textId="77777777" w:rsidR="00D57AE7" w:rsidRPr="00ED2071" w:rsidRDefault="00D57AE7" w:rsidP="00D57AE7">
            <w:pPr>
              <w:jc w:val="left"/>
              <w:rPr>
                <w:rFonts w:ascii="Arial Narrow" w:hAnsi="Arial Narrow"/>
                <w:sz w:val="18"/>
                <w:szCs w:val="18"/>
              </w:rPr>
            </w:pPr>
          </w:p>
        </w:tc>
        <w:tc>
          <w:tcPr>
            <w:tcW w:w="372" w:type="pct"/>
            <w:vAlign w:val="center"/>
          </w:tcPr>
          <w:p w14:paraId="5870F7BA" w14:textId="77777777" w:rsidR="00D57AE7" w:rsidRPr="00ED2071" w:rsidRDefault="00D57AE7" w:rsidP="00D57AE7">
            <w:pPr>
              <w:jc w:val="right"/>
              <w:rPr>
                <w:rFonts w:ascii="Arial Narrow" w:hAnsi="Arial Narrow"/>
                <w:sz w:val="18"/>
                <w:szCs w:val="18"/>
              </w:rPr>
            </w:pPr>
          </w:p>
        </w:tc>
        <w:tc>
          <w:tcPr>
            <w:tcW w:w="455" w:type="pct"/>
          </w:tcPr>
          <w:p w14:paraId="00DC75E9" w14:textId="1D60A49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50E93B6" w14:textId="77777777" w:rsidTr="43AECC62">
        <w:trPr>
          <w:trHeight w:val="20"/>
        </w:trPr>
        <w:tc>
          <w:tcPr>
            <w:tcW w:w="328" w:type="pct"/>
            <w:vAlign w:val="center"/>
          </w:tcPr>
          <w:p w14:paraId="49B4BE21" w14:textId="3199DB9B"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5</w:t>
            </w:r>
          </w:p>
        </w:tc>
        <w:tc>
          <w:tcPr>
            <w:tcW w:w="2771" w:type="pct"/>
            <w:vAlign w:val="center"/>
          </w:tcPr>
          <w:p w14:paraId="35EED935" w14:textId="10EF5B7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CONCRETO PREMEZCLADO DE </w:t>
            </w:r>
            <w:proofErr w:type="spellStart"/>
            <w:r w:rsidRPr="00D57AE7">
              <w:rPr>
                <w:rFonts w:ascii="Arial Narrow" w:hAnsi="Arial Narrow"/>
                <w:sz w:val="18"/>
                <w:szCs w:val="18"/>
              </w:rPr>
              <w:t>F'c</w:t>
            </w:r>
            <w:proofErr w:type="spellEnd"/>
            <w:r w:rsidRPr="00D57AE7">
              <w:rPr>
                <w:rFonts w:ascii="Arial Narrow" w:hAnsi="Arial Narrow"/>
                <w:sz w:val="18"/>
                <w:szCs w:val="18"/>
              </w:rPr>
              <w:t xml:space="preserve"> 210 </w:t>
            </w:r>
            <w:proofErr w:type="spellStart"/>
            <w:r w:rsidRPr="00D57AE7">
              <w:rPr>
                <w:rFonts w:ascii="Arial Narrow" w:hAnsi="Arial Narrow"/>
                <w:sz w:val="18"/>
                <w:szCs w:val="18"/>
              </w:rPr>
              <w:t>kgf</w:t>
            </w:r>
            <w:proofErr w:type="spellEnd"/>
            <w:r w:rsidRPr="00D57AE7">
              <w:rPr>
                <w:rFonts w:ascii="Arial Narrow" w:hAnsi="Arial Narrow"/>
                <w:sz w:val="18"/>
                <w:szCs w:val="18"/>
              </w:rPr>
              <w:t>/cm2 A LOS 28 DIAS CON CONCRETO PREMEZCLADO, ACABADO CORRIENTE, PARA LA CONSTRUCCION DE PAVIMENTOS.</w:t>
            </w:r>
          </w:p>
        </w:tc>
        <w:tc>
          <w:tcPr>
            <w:tcW w:w="330" w:type="pct"/>
            <w:vAlign w:val="center"/>
          </w:tcPr>
          <w:p w14:paraId="270FA6EA" w14:textId="4994729E"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1E831EA0" w14:textId="5EFDEC71" w:rsidR="00D57AE7" w:rsidRPr="00D57AE7" w:rsidRDefault="00D57AE7" w:rsidP="00322E68">
            <w:pPr>
              <w:jc w:val="center"/>
              <w:rPr>
                <w:rFonts w:ascii="Arial Narrow" w:hAnsi="Arial Narrow"/>
                <w:sz w:val="18"/>
                <w:szCs w:val="18"/>
              </w:rPr>
            </w:pPr>
            <w:r w:rsidRPr="00D57AE7">
              <w:rPr>
                <w:rFonts w:ascii="Arial Narrow" w:hAnsi="Arial Narrow"/>
                <w:sz w:val="18"/>
                <w:szCs w:val="18"/>
              </w:rPr>
              <w:t>0.60</w:t>
            </w:r>
          </w:p>
        </w:tc>
        <w:tc>
          <w:tcPr>
            <w:tcW w:w="413" w:type="pct"/>
            <w:vAlign w:val="center"/>
          </w:tcPr>
          <w:p w14:paraId="273A9BC5" w14:textId="77777777" w:rsidR="00D57AE7" w:rsidRPr="00ED2071" w:rsidRDefault="00D57AE7" w:rsidP="00D57AE7">
            <w:pPr>
              <w:jc w:val="left"/>
              <w:rPr>
                <w:rFonts w:ascii="Arial Narrow" w:hAnsi="Arial Narrow"/>
                <w:sz w:val="18"/>
                <w:szCs w:val="18"/>
              </w:rPr>
            </w:pPr>
          </w:p>
        </w:tc>
        <w:tc>
          <w:tcPr>
            <w:tcW w:w="372" w:type="pct"/>
            <w:vAlign w:val="center"/>
          </w:tcPr>
          <w:p w14:paraId="0E769E86" w14:textId="77777777" w:rsidR="00D57AE7" w:rsidRPr="00ED2071" w:rsidRDefault="00D57AE7" w:rsidP="00D57AE7">
            <w:pPr>
              <w:jc w:val="right"/>
              <w:rPr>
                <w:rFonts w:ascii="Arial Narrow" w:hAnsi="Arial Narrow"/>
                <w:sz w:val="18"/>
                <w:szCs w:val="18"/>
              </w:rPr>
            </w:pPr>
          </w:p>
        </w:tc>
        <w:tc>
          <w:tcPr>
            <w:tcW w:w="455" w:type="pct"/>
          </w:tcPr>
          <w:p w14:paraId="77AC38DE" w14:textId="1F98082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3C85A7C" w14:textId="77777777" w:rsidTr="43AECC62">
        <w:trPr>
          <w:trHeight w:val="20"/>
        </w:trPr>
        <w:tc>
          <w:tcPr>
            <w:tcW w:w="328" w:type="pct"/>
            <w:vAlign w:val="center"/>
          </w:tcPr>
          <w:p w14:paraId="3B4578B8" w14:textId="4042B33C"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6</w:t>
            </w:r>
          </w:p>
        </w:tc>
        <w:tc>
          <w:tcPr>
            <w:tcW w:w="2771" w:type="pct"/>
            <w:vAlign w:val="center"/>
          </w:tcPr>
          <w:p w14:paraId="73350F3F" w14:textId="4E648B1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CONCRETO DE </w:t>
            </w:r>
            <w:proofErr w:type="spellStart"/>
            <w:r w:rsidRPr="00D57AE7">
              <w:rPr>
                <w:rFonts w:ascii="Arial Narrow" w:hAnsi="Arial Narrow"/>
                <w:sz w:val="18"/>
                <w:szCs w:val="18"/>
              </w:rPr>
              <w:t>F'c</w:t>
            </w:r>
            <w:proofErr w:type="spellEnd"/>
            <w:r w:rsidRPr="00D57AE7">
              <w:rPr>
                <w:rFonts w:ascii="Arial Narrow" w:hAnsi="Arial Narrow"/>
                <w:sz w:val="18"/>
                <w:szCs w:val="18"/>
              </w:rPr>
              <w:t xml:space="preserve"> 250 </w:t>
            </w:r>
            <w:proofErr w:type="spellStart"/>
            <w:r w:rsidRPr="00D57AE7">
              <w:rPr>
                <w:rFonts w:ascii="Arial Narrow" w:hAnsi="Arial Narrow"/>
                <w:sz w:val="18"/>
                <w:szCs w:val="18"/>
              </w:rPr>
              <w:t>kgf</w:t>
            </w:r>
            <w:proofErr w:type="spellEnd"/>
            <w:r w:rsidRPr="00D57AE7">
              <w:rPr>
                <w:rFonts w:ascii="Arial Narrow" w:hAnsi="Arial Narrow"/>
                <w:sz w:val="18"/>
                <w:szCs w:val="18"/>
              </w:rPr>
              <w:t>/cm2 A LOS 28 DIAS, ACABADO CORRIENTE, PARA LA CONSTRUCCION DE FUNDACIONES (ZAPATAS, PEDESTALES Y VIGAS DE RIOSTRA)</w:t>
            </w:r>
          </w:p>
        </w:tc>
        <w:tc>
          <w:tcPr>
            <w:tcW w:w="330" w:type="pct"/>
            <w:vAlign w:val="center"/>
          </w:tcPr>
          <w:p w14:paraId="5596CD03" w14:textId="023985C5"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1543BFF0" w14:textId="73CD8CD0" w:rsidR="00D57AE7" w:rsidRPr="00D57AE7" w:rsidRDefault="00D57AE7" w:rsidP="00322E68">
            <w:pPr>
              <w:jc w:val="center"/>
              <w:rPr>
                <w:rFonts w:ascii="Arial Narrow" w:hAnsi="Arial Narrow"/>
                <w:sz w:val="18"/>
                <w:szCs w:val="18"/>
              </w:rPr>
            </w:pPr>
            <w:r w:rsidRPr="00D57AE7">
              <w:rPr>
                <w:rFonts w:ascii="Arial Narrow" w:hAnsi="Arial Narrow"/>
                <w:sz w:val="18"/>
                <w:szCs w:val="18"/>
              </w:rPr>
              <w:t>0.30</w:t>
            </w:r>
          </w:p>
        </w:tc>
        <w:tc>
          <w:tcPr>
            <w:tcW w:w="413" w:type="pct"/>
            <w:vAlign w:val="center"/>
          </w:tcPr>
          <w:p w14:paraId="6327177A" w14:textId="77777777" w:rsidR="00D57AE7" w:rsidRPr="00ED2071" w:rsidRDefault="00D57AE7" w:rsidP="00D57AE7">
            <w:pPr>
              <w:jc w:val="left"/>
              <w:rPr>
                <w:rFonts w:ascii="Arial Narrow" w:hAnsi="Arial Narrow"/>
                <w:sz w:val="18"/>
                <w:szCs w:val="18"/>
              </w:rPr>
            </w:pPr>
          </w:p>
        </w:tc>
        <w:tc>
          <w:tcPr>
            <w:tcW w:w="372" w:type="pct"/>
            <w:vAlign w:val="center"/>
          </w:tcPr>
          <w:p w14:paraId="6DBC937C" w14:textId="77777777" w:rsidR="00D57AE7" w:rsidRPr="00ED2071" w:rsidRDefault="00D57AE7" w:rsidP="00D57AE7">
            <w:pPr>
              <w:jc w:val="right"/>
              <w:rPr>
                <w:rFonts w:ascii="Arial Narrow" w:hAnsi="Arial Narrow"/>
                <w:sz w:val="18"/>
                <w:szCs w:val="18"/>
              </w:rPr>
            </w:pPr>
          </w:p>
        </w:tc>
        <w:tc>
          <w:tcPr>
            <w:tcW w:w="455" w:type="pct"/>
          </w:tcPr>
          <w:p w14:paraId="7672F906" w14:textId="267CC5D0"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5EDD468" w14:textId="77777777" w:rsidTr="43AECC62">
        <w:trPr>
          <w:trHeight w:val="20"/>
        </w:trPr>
        <w:tc>
          <w:tcPr>
            <w:tcW w:w="328" w:type="pct"/>
            <w:vAlign w:val="center"/>
          </w:tcPr>
          <w:p w14:paraId="284411E7" w14:textId="6F616670"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7</w:t>
            </w:r>
          </w:p>
        </w:tc>
        <w:tc>
          <w:tcPr>
            <w:tcW w:w="2771" w:type="pct"/>
            <w:vAlign w:val="center"/>
          </w:tcPr>
          <w:p w14:paraId="566F9000" w14:textId="2F9FF4E3"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CONCRETO DE </w:t>
            </w:r>
            <w:proofErr w:type="spellStart"/>
            <w:r w:rsidRPr="00D57AE7">
              <w:rPr>
                <w:rFonts w:ascii="Arial Narrow" w:hAnsi="Arial Narrow"/>
                <w:sz w:val="18"/>
                <w:szCs w:val="18"/>
              </w:rPr>
              <w:t>Fc</w:t>
            </w:r>
            <w:proofErr w:type="spellEnd"/>
            <w:r w:rsidRPr="00D57AE7">
              <w:rPr>
                <w:rFonts w:ascii="Arial Narrow" w:hAnsi="Arial Narrow"/>
                <w:sz w:val="18"/>
                <w:szCs w:val="18"/>
              </w:rPr>
              <w:t xml:space="preserve"> 210 </w:t>
            </w:r>
            <w:proofErr w:type="spellStart"/>
            <w:r w:rsidRPr="00D57AE7">
              <w:rPr>
                <w:rFonts w:ascii="Arial Narrow" w:hAnsi="Arial Narrow"/>
                <w:sz w:val="18"/>
                <w:szCs w:val="18"/>
              </w:rPr>
              <w:t>kgf</w:t>
            </w:r>
            <w:proofErr w:type="spellEnd"/>
            <w:r w:rsidRPr="00D57AE7">
              <w:rPr>
                <w:rFonts w:ascii="Arial Narrow" w:hAnsi="Arial Narrow"/>
                <w:sz w:val="18"/>
                <w:szCs w:val="18"/>
              </w:rPr>
              <w:t>/cm2 A LOS 28 DIAS, ACABADO OBRA LIMPIA, PARA LA CONSTRUCCION DE COLUMNAS Y VIGAS RECTANGULARES.</w:t>
            </w:r>
          </w:p>
        </w:tc>
        <w:tc>
          <w:tcPr>
            <w:tcW w:w="330" w:type="pct"/>
            <w:vAlign w:val="center"/>
          </w:tcPr>
          <w:p w14:paraId="10F43BFA" w14:textId="26827378"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04AD8F7C" w14:textId="7594959D" w:rsidR="00D57AE7" w:rsidRPr="00D57AE7" w:rsidRDefault="00D57AE7" w:rsidP="00322E68">
            <w:pPr>
              <w:jc w:val="center"/>
              <w:rPr>
                <w:rFonts w:ascii="Arial Narrow" w:hAnsi="Arial Narrow"/>
                <w:sz w:val="18"/>
                <w:szCs w:val="18"/>
              </w:rPr>
            </w:pPr>
            <w:r w:rsidRPr="00D57AE7">
              <w:rPr>
                <w:rFonts w:ascii="Arial Narrow" w:hAnsi="Arial Narrow"/>
                <w:sz w:val="18"/>
                <w:szCs w:val="18"/>
              </w:rPr>
              <w:t>0.50</w:t>
            </w:r>
          </w:p>
        </w:tc>
        <w:tc>
          <w:tcPr>
            <w:tcW w:w="413" w:type="pct"/>
            <w:vAlign w:val="center"/>
          </w:tcPr>
          <w:p w14:paraId="11663B3A" w14:textId="77777777" w:rsidR="00D57AE7" w:rsidRPr="00ED2071" w:rsidRDefault="00D57AE7" w:rsidP="00D57AE7">
            <w:pPr>
              <w:jc w:val="left"/>
              <w:rPr>
                <w:rFonts w:ascii="Arial Narrow" w:hAnsi="Arial Narrow"/>
                <w:sz w:val="18"/>
                <w:szCs w:val="18"/>
              </w:rPr>
            </w:pPr>
          </w:p>
        </w:tc>
        <w:tc>
          <w:tcPr>
            <w:tcW w:w="372" w:type="pct"/>
            <w:vAlign w:val="center"/>
          </w:tcPr>
          <w:p w14:paraId="19FAD5DF" w14:textId="77777777" w:rsidR="00D57AE7" w:rsidRPr="00ED2071" w:rsidRDefault="00D57AE7" w:rsidP="00D57AE7">
            <w:pPr>
              <w:jc w:val="right"/>
              <w:rPr>
                <w:rFonts w:ascii="Arial Narrow" w:hAnsi="Arial Narrow"/>
                <w:sz w:val="18"/>
                <w:szCs w:val="18"/>
              </w:rPr>
            </w:pPr>
          </w:p>
        </w:tc>
        <w:tc>
          <w:tcPr>
            <w:tcW w:w="455" w:type="pct"/>
          </w:tcPr>
          <w:p w14:paraId="46EB8F86" w14:textId="1BBD7EA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9A9BA74" w14:textId="77777777" w:rsidTr="43AECC62">
        <w:trPr>
          <w:trHeight w:val="20"/>
        </w:trPr>
        <w:tc>
          <w:tcPr>
            <w:tcW w:w="328" w:type="pct"/>
            <w:vAlign w:val="center"/>
          </w:tcPr>
          <w:p w14:paraId="1FFA739F" w14:textId="52502A6D" w:rsidR="00D57AE7" w:rsidRPr="00063459" w:rsidRDefault="009B6184" w:rsidP="00D57AE7">
            <w:pPr>
              <w:jc w:val="right"/>
              <w:rPr>
                <w:rFonts w:ascii="Arial Narrow" w:hAnsi="Arial Narrow"/>
                <w:sz w:val="18"/>
                <w:szCs w:val="18"/>
              </w:rPr>
            </w:pPr>
            <w:r w:rsidRPr="00063459">
              <w:rPr>
                <w:rFonts w:ascii="Arial Narrow" w:hAnsi="Arial Narrow"/>
                <w:sz w:val="18"/>
                <w:szCs w:val="18"/>
              </w:rPr>
              <w:t>1.9</w:t>
            </w:r>
            <w:r w:rsidR="00953A44">
              <w:rPr>
                <w:rFonts w:ascii="Arial Narrow" w:hAnsi="Arial Narrow"/>
                <w:sz w:val="18"/>
                <w:szCs w:val="18"/>
              </w:rPr>
              <w:t>8</w:t>
            </w:r>
          </w:p>
        </w:tc>
        <w:tc>
          <w:tcPr>
            <w:tcW w:w="2771" w:type="pct"/>
            <w:vAlign w:val="center"/>
          </w:tcPr>
          <w:p w14:paraId="66326C6E" w14:textId="603C8BC3" w:rsidR="00D57AE7" w:rsidRPr="00D57AE7" w:rsidRDefault="00D57AE7" w:rsidP="00D57AE7">
            <w:pPr>
              <w:jc w:val="left"/>
              <w:rPr>
                <w:rFonts w:ascii="Arial Narrow" w:hAnsi="Arial Narrow"/>
                <w:sz w:val="18"/>
                <w:szCs w:val="18"/>
              </w:rPr>
            </w:pPr>
            <w:r w:rsidRPr="00D57AE7">
              <w:rPr>
                <w:rFonts w:ascii="Arial Narrow" w:hAnsi="Arial Narrow"/>
                <w:sz w:val="18"/>
                <w:szCs w:val="18"/>
              </w:rPr>
              <w:t>LOSA NERVADA EN UNA DIRECCIÓN, e= 15CM, CON CONCRETO F´C 200 KG/CM2. SE INCLUYE ENCOFRADO.</w:t>
            </w:r>
          </w:p>
        </w:tc>
        <w:tc>
          <w:tcPr>
            <w:tcW w:w="330" w:type="pct"/>
            <w:vAlign w:val="center"/>
          </w:tcPr>
          <w:p w14:paraId="3776B7B7" w14:textId="0DCAAF0E"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6072B5B4" w14:textId="33AA5F30"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2BB1AC82" w14:textId="77777777" w:rsidR="00D57AE7" w:rsidRPr="00ED2071" w:rsidRDefault="00D57AE7" w:rsidP="00D57AE7">
            <w:pPr>
              <w:jc w:val="left"/>
              <w:rPr>
                <w:rFonts w:ascii="Arial Narrow" w:hAnsi="Arial Narrow"/>
                <w:sz w:val="18"/>
                <w:szCs w:val="18"/>
              </w:rPr>
            </w:pPr>
          </w:p>
        </w:tc>
        <w:tc>
          <w:tcPr>
            <w:tcW w:w="372" w:type="pct"/>
            <w:vAlign w:val="center"/>
          </w:tcPr>
          <w:p w14:paraId="5A33C334" w14:textId="77777777" w:rsidR="00D57AE7" w:rsidRPr="00ED2071" w:rsidRDefault="00D57AE7" w:rsidP="00D57AE7">
            <w:pPr>
              <w:jc w:val="right"/>
              <w:rPr>
                <w:rFonts w:ascii="Arial Narrow" w:hAnsi="Arial Narrow"/>
                <w:sz w:val="18"/>
                <w:szCs w:val="18"/>
              </w:rPr>
            </w:pPr>
          </w:p>
        </w:tc>
        <w:tc>
          <w:tcPr>
            <w:tcW w:w="455" w:type="pct"/>
          </w:tcPr>
          <w:p w14:paraId="0ED482C7" w14:textId="4FB0881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053DBAD" w14:textId="77777777" w:rsidTr="43AECC62">
        <w:trPr>
          <w:trHeight w:val="20"/>
        </w:trPr>
        <w:tc>
          <w:tcPr>
            <w:tcW w:w="328" w:type="pct"/>
            <w:vAlign w:val="center"/>
          </w:tcPr>
          <w:p w14:paraId="4F62A36B" w14:textId="294E8E03" w:rsidR="00D57AE7" w:rsidRPr="00063459" w:rsidRDefault="009B6184" w:rsidP="00D57AE7">
            <w:pPr>
              <w:jc w:val="right"/>
              <w:rPr>
                <w:rFonts w:ascii="Arial Narrow" w:hAnsi="Arial Narrow"/>
                <w:sz w:val="18"/>
                <w:szCs w:val="18"/>
              </w:rPr>
            </w:pPr>
            <w:r w:rsidRPr="00063459">
              <w:rPr>
                <w:rFonts w:ascii="Arial Narrow" w:hAnsi="Arial Narrow"/>
                <w:sz w:val="18"/>
                <w:szCs w:val="18"/>
              </w:rPr>
              <w:lastRenderedPageBreak/>
              <w:t>1.</w:t>
            </w:r>
            <w:r w:rsidR="00953A44">
              <w:rPr>
                <w:rFonts w:ascii="Arial Narrow" w:hAnsi="Arial Narrow"/>
                <w:sz w:val="18"/>
                <w:szCs w:val="18"/>
              </w:rPr>
              <w:t>99</w:t>
            </w:r>
          </w:p>
        </w:tc>
        <w:tc>
          <w:tcPr>
            <w:tcW w:w="2771" w:type="pct"/>
            <w:vAlign w:val="center"/>
          </w:tcPr>
          <w:p w14:paraId="16243151" w14:textId="018FBA9D"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ENCOFRADO DE MADERA, TIPO RECTO, ACABADO CORRIENTE, </w:t>
            </w:r>
            <w:r w:rsidR="00322E68" w:rsidRPr="00D57AE7">
              <w:rPr>
                <w:rFonts w:ascii="Arial Narrow" w:hAnsi="Arial Narrow"/>
                <w:sz w:val="18"/>
                <w:szCs w:val="18"/>
              </w:rPr>
              <w:t>EN FUNDACIONES</w:t>
            </w:r>
            <w:r w:rsidRPr="00D57AE7">
              <w:rPr>
                <w:rFonts w:ascii="Arial Narrow" w:hAnsi="Arial Narrow"/>
                <w:sz w:val="18"/>
                <w:szCs w:val="18"/>
              </w:rPr>
              <w:t xml:space="preserve"> (LOSA DE PISO, ZAPATAS, PEDESTALES Y VIGA DE RIOSTRA)</w:t>
            </w:r>
          </w:p>
        </w:tc>
        <w:tc>
          <w:tcPr>
            <w:tcW w:w="330" w:type="pct"/>
            <w:vAlign w:val="center"/>
          </w:tcPr>
          <w:p w14:paraId="0584A40E" w14:textId="2436D37C"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4C966655" w14:textId="665C0866" w:rsidR="00D57AE7" w:rsidRPr="00D57AE7" w:rsidRDefault="00D57AE7" w:rsidP="00322E68">
            <w:pPr>
              <w:jc w:val="center"/>
              <w:rPr>
                <w:rFonts w:ascii="Arial Narrow" w:hAnsi="Arial Narrow"/>
                <w:sz w:val="18"/>
                <w:szCs w:val="18"/>
              </w:rPr>
            </w:pPr>
            <w:r w:rsidRPr="00D57AE7">
              <w:rPr>
                <w:rFonts w:ascii="Arial Narrow" w:hAnsi="Arial Narrow"/>
                <w:sz w:val="18"/>
                <w:szCs w:val="18"/>
              </w:rPr>
              <w:t>1.30</w:t>
            </w:r>
          </w:p>
        </w:tc>
        <w:tc>
          <w:tcPr>
            <w:tcW w:w="413" w:type="pct"/>
            <w:vAlign w:val="center"/>
          </w:tcPr>
          <w:p w14:paraId="40E09C07" w14:textId="77777777" w:rsidR="00D57AE7" w:rsidRPr="00ED2071" w:rsidRDefault="00D57AE7" w:rsidP="00D57AE7">
            <w:pPr>
              <w:jc w:val="left"/>
              <w:rPr>
                <w:rFonts w:ascii="Arial Narrow" w:hAnsi="Arial Narrow"/>
                <w:sz w:val="18"/>
                <w:szCs w:val="18"/>
              </w:rPr>
            </w:pPr>
          </w:p>
        </w:tc>
        <w:tc>
          <w:tcPr>
            <w:tcW w:w="372" w:type="pct"/>
            <w:vAlign w:val="center"/>
          </w:tcPr>
          <w:p w14:paraId="03CE8785" w14:textId="77777777" w:rsidR="00D57AE7" w:rsidRPr="00ED2071" w:rsidRDefault="00D57AE7" w:rsidP="00D57AE7">
            <w:pPr>
              <w:jc w:val="right"/>
              <w:rPr>
                <w:rFonts w:ascii="Arial Narrow" w:hAnsi="Arial Narrow"/>
                <w:sz w:val="18"/>
                <w:szCs w:val="18"/>
              </w:rPr>
            </w:pPr>
          </w:p>
        </w:tc>
        <w:tc>
          <w:tcPr>
            <w:tcW w:w="455" w:type="pct"/>
          </w:tcPr>
          <w:p w14:paraId="2531BE07" w14:textId="42618F68"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222DEEC" w14:textId="77777777" w:rsidTr="43AECC62">
        <w:trPr>
          <w:trHeight w:val="20"/>
        </w:trPr>
        <w:tc>
          <w:tcPr>
            <w:tcW w:w="328" w:type="pct"/>
            <w:vAlign w:val="center"/>
          </w:tcPr>
          <w:p w14:paraId="2C1F3A1D" w14:textId="450D75F2"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0</w:t>
            </w:r>
          </w:p>
        </w:tc>
        <w:tc>
          <w:tcPr>
            <w:tcW w:w="2771" w:type="pct"/>
            <w:vAlign w:val="center"/>
          </w:tcPr>
          <w:p w14:paraId="45054234" w14:textId="73BB0E6A" w:rsidR="00D57AE7" w:rsidRPr="00D57AE7" w:rsidRDefault="00D57AE7" w:rsidP="00D57AE7">
            <w:pPr>
              <w:jc w:val="left"/>
              <w:rPr>
                <w:rFonts w:ascii="Arial Narrow" w:hAnsi="Arial Narrow"/>
                <w:sz w:val="18"/>
                <w:szCs w:val="18"/>
              </w:rPr>
            </w:pPr>
            <w:r w:rsidRPr="00D57AE7">
              <w:rPr>
                <w:rFonts w:ascii="Arial Narrow" w:hAnsi="Arial Narrow"/>
                <w:sz w:val="18"/>
                <w:szCs w:val="18"/>
              </w:rPr>
              <w:t>ENCOFRADO DE MADERA TIPO RECTO, ACABADO OBRA LIMPIA EN C0LUMNAS Y VIGAS</w:t>
            </w:r>
          </w:p>
        </w:tc>
        <w:tc>
          <w:tcPr>
            <w:tcW w:w="330" w:type="pct"/>
            <w:vAlign w:val="center"/>
          </w:tcPr>
          <w:p w14:paraId="75C99AAE" w14:textId="6A24DEC8"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52400497" w14:textId="23839C9D" w:rsidR="00D57AE7" w:rsidRPr="00D57AE7" w:rsidRDefault="00D57AE7" w:rsidP="00322E68">
            <w:pPr>
              <w:jc w:val="center"/>
              <w:rPr>
                <w:rFonts w:ascii="Arial Narrow" w:hAnsi="Arial Narrow"/>
                <w:sz w:val="18"/>
                <w:szCs w:val="18"/>
              </w:rPr>
            </w:pPr>
            <w:r w:rsidRPr="00D57AE7">
              <w:rPr>
                <w:rFonts w:ascii="Arial Narrow" w:hAnsi="Arial Narrow"/>
                <w:sz w:val="18"/>
                <w:szCs w:val="18"/>
              </w:rPr>
              <w:t>9.60</w:t>
            </w:r>
          </w:p>
        </w:tc>
        <w:tc>
          <w:tcPr>
            <w:tcW w:w="413" w:type="pct"/>
            <w:vAlign w:val="center"/>
          </w:tcPr>
          <w:p w14:paraId="7CFCE699" w14:textId="77777777" w:rsidR="00D57AE7" w:rsidRPr="00ED2071" w:rsidRDefault="00D57AE7" w:rsidP="00D57AE7">
            <w:pPr>
              <w:jc w:val="left"/>
              <w:rPr>
                <w:rFonts w:ascii="Arial Narrow" w:hAnsi="Arial Narrow"/>
                <w:sz w:val="18"/>
                <w:szCs w:val="18"/>
              </w:rPr>
            </w:pPr>
          </w:p>
        </w:tc>
        <w:tc>
          <w:tcPr>
            <w:tcW w:w="372" w:type="pct"/>
            <w:vAlign w:val="center"/>
          </w:tcPr>
          <w:p w14:paraId="0D27824E" w14:textId="77777777" w:rsidR="00D57AE7" w:rsidRPr="00ED2071" w:rsidRDefault="00D57AE7" w:rsidP="00D57AE7">
            <w:pPr>
              <w:jc w:val="right"/>
              <w:rPr>
                <w:rFonts w:ascii="Arial Narrow" w:hAnsi="Arial Narrow"/>
                <w:sz w:val="18"/>
                <w:szCs w:val="18"/>
              </w:rPr>
            </w:pPr>
          </w:p>
        </w:tc>
        <w:tc>
          <w:tcPr>
            <w:tcW w:w="455" w:type="pct"/>
          </w:tcPr>
          <w:p w14:paraId="3FBEB497" w14:textId="33C7535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4D7B3C4" w14:textId="77777777" w:rsidTr="43AECC62">
        <w:trPr>
          <w:trHeight w:val="20"/>
        </w:trPr>
        <w:tc>
          <w:tcPr>
            <w:tcW w:w="328" w:type="pct"/>
            <w:vAlign w:val="center"/>
          </w:tcPr>
          <w:p w14:paraId="5ECEC3F2" w14:textId="3AA2885E"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1</w:t>
            </w:r>
          </w:p>
        </w:tc>
        <w:tc>
          <w:tcPr>
            <w:tcW w:w="2771" w:type="pct"/>
            <w:vAlign w:val="center"/>
          </w:tcPr>
          <w:p w14:paraId="3D400E4E" w14:textId="0B1BF37A"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TRANSPORTE, PREPARACION Y COLOCACION DE ACERO DE REFUERZO FY 4200 </w:t>
            </w:r>
            <w:proofErr w:type="spellStart"/>
            <w:r w:rsidRPr="00D57AE7">
              <w:rPr>
                <w:rFonts w:ascii="Arial Narrow" w:hAnsi="Arial Narrow"/>
                <w:sz w:val="18"/>
                <w:szCs w:val="18"/>
              </w:rPr>
              <w:t>kgf</w:t>
            </w:r>
            <w:proofErr w:type="spellEnd"/>
            <w:r w:rsidRPr="00D57AE7">
              <w:rPr>
                <w:rFonts w:ascii="Arial Narrow" w:hAnsi="Arial Narrow"/>
                <w:sz w:val="18"/>
                <w:szCs w:val="18"/>
              </w:rPr>
              <w:t xml:space="preserve">/cm2, UTILIZANDO CABILLAS </w:t>
            </w:r>
            <w:proofErr w:type="spellStart"/>
            <w:r w:rsidRPr="00D57AE7">
              <w:rPr>
                <w:rFonts w:ascii="Arial Narrow" w:hAnsi="Arial Narrow"/>
                <w:sz w:val="18"/>
                <w:szCs w:val="18"/>
              </w:rPr>
              <w:t>Nº</w:t>
            </w:r>
            <w:proofErr w:type="spellEnd"/>
            <w:r w:rsidRPr="00D57AE7">
              <w:rPr>
                <w:rFonts w:ascii="Arial Narrow" w:hAnsi="Arial Narrow"/>
                <w:sz w:val="18"/>
                <w:szCs w:val="18"/>
              </w:rPr>
              <w:t xml:space="preserve"> 4 A </w:t>
            </w:r>
            <w:proofErr w:type="spellStart"/>
            <w:r w:rsidRPr="00D57AE7">
              <w:rPr>
                <w:rFonts w:ascii="Arial Narrow" w:hAnsi="Arial Narrow"/>
                <w:sz w:val="18"/>
                <w:szCs w:val="18"/>
              </w:rPr>
              <w:t>Nº</w:t>
            </w:r>
            <w:proofErr w:type="spellEnd"/>
            <w:r w:rsidRPr="00D57AE7">
              <w:rPr>
                <w:rFonts w:ascii="Arial Narrow" w:hAnsi="Arial Narrow"/>
                <w:sz w:val="18"/>
                <w:szCs w:val="18"/>
              </w:rPr>
              <w:t xml:space="preserve"> 7</w:t>
            </w:r>
          </w:p>
        </w:tc>
        <w:tc>
          <w:tcPr>
            <w:tcW w:w="330" w:type="pct"/>
            <w:vAlign w:val="center"/>
          </w:tcPr>
          <w:p w14:paraId="5D7195AF" w14:textId="4A584AE3"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kgf</w:t>
            </w:r>
            <w:proofErr w:type="spellEnd"/>
          </w:p>
        </w:tc>
        <w:tc>
          <w:tcPr>
            <w:tcW w:w="331" w:type="pct"/>
            <w:vAlign w:val="center"/>
          </w:tcPr>
          <w:p w14:paraId="6988421F" w14:textId="383DCFD1" w:rsidR="00D57AE7" w:rsidRPr="00D57AE7" w:rsidRDefault="00D57AE7" w:rsidP="00322E68">
            <w:pPr>
              <w:jc w:val="center"/>
              <w:rPr>
                <w:rFonts w:ascii="Arial Narrow" w:hAnsi="Arial Narrow"/>
                <w:sz w:val="18"/>
                <w:szCs w:val="18"/>
              </w:rPr>
            </w:pPr>
            <w:r w:rsidRPr="00D57AE7">
              <w:rPr>
                <w:rFonts w:ascii="Arial Narrow" w:hAnsi="Arial Narrow"/>
                <w:sz w:val="18"/>
                <w:szCs w:val="18"/>
              </w:rPr>
              <w:t>95.61</w:t>
            </w:r>
          </w:p>
        </w:tc>
        <w:tc>
          <w:tcPr>
            <w:tcW w:w="413" w:type="pct"/>
            <w:vAlign w:val="center"/>
          </w:tcPr>
          <w:p w14:paraId="2B5DA084" w14:textId="77777777" w:rsidR="00D57AE7" w:rsidRPr="00ED2071" w:rsidRDefault="00D57AE7" w:rsidP="00D57AE7">
            <w:pPr>
              <w:jc w:val="left"/>
              <w:rPr>
                <w:rFonts w:ascii="Arial Narrow" w:hAnsi="Arial Narrow"/>
                <w:sz w:val="18"/>
                <w:szCs w:val="18"/>
              </w:rPr>
            </w:pPr>
          </w:p>
        </w:tc>
        <w:tc>
          <w:tcPr>
            <w:tcW w:w="372" w:type="pct"/>
            <w:vAlign w:val="center"/>
          </w:tcPr>
          <w:p w14:paraId="41E3A818" w14:textId="77777777" w:rsidR="00D57AE7" w:rsidRPr="00ED2071" w:rsidRDefault="00D57AE7" w:rsidP="00D57AE7">
            <w:pPr>
              <w:jc w:val="right"/>
              <w:rPr>
                <w:rFonts w:ascii="Arial Narrow" w:hAnsi="Arial Narrow"/>
                <w:sz w:val="18"/>
                <w:szCs w:val="18"/>
              </w:rPr>
            </w:pPr>
          </w:p>
        </w:tc>
        <w:tc>
          <w:tcPr>
            <w:tcW w:w="455" w:type="pct"/>
          </w:tcPr>
          <w:p w14:paraId="55B466C7" w14:textId="00D4D9D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BBD36FE" w14:textId="77777777" w:rsidTr="43AECC62">
        <w:trPr>
          <w:trHeight w:val="20"/>
        </w:trPr>
        <w:tc>
          <w:tcPr>
            <w:tcW w:w="328" w:type="pct"/>
            <w:vAlign w:val="center"/>
          </w:tcPr>
          <w:p w14:paraId="62182704" w14:textId="74B6885A"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2</w:t>
            </w:r>
          </w:p>
        </w:tc>
        <w:tc>
          <w:tcPr>
            <w:tcW w:w="2771" w:type="pct"/>
            <w:vAlign w:val="center"/>
          </w:tcPr>
          <w:p w14:paraId="539DA2DD" w14:textId="365A473D"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PREPARACION Y COLOCACION DE ACERO DE REFUERZO </w:t>
            </w:r>
            <w:proofErr w:type="spellStart"/>
            <w:r w:rsidRPr="00D57AE7">
              <w:rPr>
                <w:rFonts w:ascii="Arial Narrow" w:hAnsi="Arial Narrow"/>
                <w:sz w:val="18"/>
                <w:szCs w:val="18"/>
              </w:rPr>
              <w:t>Fy</w:t>
            </w:r>
            <w:proofErr w:type="spellEnd"/>
            <w:r w:rsidRPr="00D57AE7">
              <w:rPr>
                <w:rFonts w:ascii="Arial Narrow" w:hAnsi="Arial Narrow"/>
                <w:sz w:val="18"/>
                <w:szCs w:val="18"/>
              </w:rPr>
              <w:t xml:space="preserve"> 4200 </w:t>
            </w:r>
            <w:proofErr w:type="spellStart"/>
            <w:r w:rsidRPr="00D57AE7">
              <w:rPr>
                <w:rFonts w:ascii="Arial Narrow" w:hAnsi="Arial Narrow"/>
                <w:sz w:val="18"/>
                <w:szCs w:val="18"/>
              </w:rPr>
              <w:t>kgf</w:t>
            </w:r>
            <w:proofErr w:type="spellEnd"/>
            <w:r w:rsidRPr="00D57AE7">
              <w:rPr>
                <w:rFonts w:ascii="Arial Narrow" w:hAnsi="Arial Narrow"/>
                <w:sz w:val="18"/>
                <w:szCs w:val="18"/>
              </w:rPr>
              <w:t xml:space="preserve">/cm2, UTILIZANDO CABILLA IGUAL O MENOR DEL No. 3 </w:t>
            </w:r>
          </w:p>
        </w:tc>
        <w:tc>
          <w:tcPr>
            <w:tcW w:w="330" w:type="pct"/>
            <w:vAlign w:val="center"/>
          </w:tcPr>
          <w:p w14:paraId="617DCD07" w14:textId="406BBF7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kgf</w:t>
            </w:r>
            <w:proofErr w:type="spellEnd"/>
          </w:p>
        </w:tc>
        <w:tc>
          <w:tcPr>
            <w:tcW w:w="331" w:type="pct"/>
            <w:vAlign w:val="center"/>
          </w:tcPr>
          <w:p w14:paraId="322F7018" w14:textId="009DC71A" w:rsidR="00D57AE7" w:rsidRPr="00D57AE7" w:rsidRDefault="00D57AE7" w:rsidP="00322E68">
            <w:pPr>
              <w:jc w:val="center"/>
              <w:rPr>
                <w:rFonts w:ascii="Arial Narrow" w:hAnsi="Arial Narrow"/>
                <w:sz w:val="18"/>
                <w:szCs w:val="18"/>
              </w:rPr>
            </w:pPr>
            <w:r w:rsidRPr="00D57AE7">
              <w:rPr>
                <w:rFonts w:ascii="Arial Narrow" w:hAnsi="Arial Narrow"/>
                <w:sz w:val="18"/>
                <w:szCs w:val="18"/>
              </w:rPr>
              <w:t>46.00</w:t>
            </w:r>
          </w:p>
        </w:tc>
        <w:tc>
          <w:tcPr>
            <w:tcW w:w="413" w:type="pct"/>
            <w:vAlign w:val="center"/>
          </w:tcPr>
          <w:p w14:paraId="60EC076F" w14:textId="77777777" w:rsidR="00D57AE7" w:rsidRPr="00ED2071" w:rsidRDefault="00D57AE7" w:rsidP="00D57AE7">
            <w:pPr>
              <w:jc w:val="left"/>
              <w:rPr>
                <w:rFonts w:ascii="Arial Narrow" w:hAnsi="Arial Narrow"/>
                <w:sz w:val="18"/>
                <w:szCs w:val="18"/>
              </w:rPr>
            </w:pPr>
          </w:p>
        </w:tc>
        <w:tc>
          <w:tcPr>
            <w:tcW w:w="372" w:type="pct"/>
            <w:vAlign w:val="center"/>
          </w:tcPr>
          <w:p w14:paraId="59E60870" w14:textId="77777777" w:rsidR="00D57AE7" w:rsidRPr="00ED2071" w:rsidRDefault="00D57AE7" w:rsidP="00D57AE7">
            <w:pPr>
              <w:jc w:val="right"/>
              <w:rPr>
                <w:rFonts w:ascii="Arial Narrow" w:hAnsi="Arial Narrow"/>
                <w:sz w:val="18"/>
                <w:szCs w:val="18"/>
              </w:rPr>
            </w:pPr>
          </w:p>
        </w:tc>
        <w:tc>
          <w:tcPr>
            <w:tcW w:w="455" w:type="pct"/>
          </w:tcPr>
          <w:p w14:paraId="68DE85BB" w14:textId="77777777" w:rsidR="00D57AE7" w:rsidRPr="0004374C" w:rsidRDefault="00D57AE7" w:rsidP="00D57AE7">
            <w:pPr>
              <w:jc w:val="right"/>
              <w:rPr>
                <w:rFonts w:ascii="Arial Narrow" w:hAnsi="Arial Narrow"/>
                <w:sz w:val="18"/>
                <w:szCs w:val="18"/>
              </w:rPr>
            </w:pPr>
          </w:p>
        </w:tc>
      </w:tr>
      <w:tr w:rsidR="00D57AE7" w:rsidRPr="00ED2071" w14:paraId="7CC2E509" w14:textId="77777777" w:rsidTr="43AECC62">
        <w:trPr>
          <w:trHeight w:val="20"/>
        </w:trPr>
        <w:tc>
          <w:tcPr>
            <w:tcW w:w="328" w:type="pct"/>
            <w:vAlign w:val="center"/>
          </w:tcPr>
          <w:p w14:paraId="64F382DE" w14:textId="40EC11EC"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3</w:t>
            </w:r>
          </w:p>
        </w:tc>
        <w:tc>
          <w:tcPr>
            <w:tcW w:w="2771" w:type="pct"/>
            <w:vAlign w:val="center"/>
          </w:tcPr>
          <w:p w14:paraId="6CF05B42" w14:textId="3FEBD5C3"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PREPARACION Y COLOCACION DE MALLA ELECTROSOLDADA DE ACERO PARA SUPERESTRUCTURA.</w:t>
            </w:r>
          </w:p>
        </w:tc>
        <w:tc>
          <w:tcPr>
            <w:tcW w:w="330" w:type="pct"/>
            <w:vAlign w:val="center"/>
          </w:tcPr>
          <w:p w14:paraId="5BE9E04C" w14:textId="55745ED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kgf</w:t>
            </w:r>
            <w:proofErr w:type="spellEnd"/>
          </w:p>
        </w:tc>
        <w:tc>
          <w:tcPr>
            <w:tcW w:w="331" w:type="pct"/>
            <w:vAlign w:val="center"/>
          </w:tcPr>
          <w:p w14:paraId="364E9E0C" w14:textId="6C679B4C" w:rsidR="00D57AE7" w:rsidRPr="00D57AE7" w:rsidRDefault="00D57AE7" w:rsidP="00322E68">
            <w:pPr>
              <w:jc w:val="center"/>
              <w:rPr>
                <w:rFonts w:ascii="Arial Narrow" w:hAnsi="Arial Narrow"/>
                <w:sz w:val="18"/>
                <w:szCs w:val="18"/>
              </w:rPr>
            </w:pPr>
            <w:r w:rsidRPr="00D57AE7">
              <w:rPr>
                <w:rFonts w:ascii="Arial Narrow" w:hAnsi="Arial Narrow"/>
                <w:sz w:val="18"/>
                <w:szCs w:val="18"/>
              </w:rPr>
              <w:t>12.00</w:t>
            </w:r>
          </w:p>
        </w:tc>
        <w:tc>
          <w:tcPr>
            <w:tcW w:w="413" w:type="pct"/>
            <w:vAlign w:val="center"/>
          </w:tcPr>
          <w:p w14:paraId="0112156B" w14:textId="77777777" w:rsidR="00D57AE7" w:rsidRPr="00ED2071" w:rsidRDefault="00D57AE7" w:rsidP="00D57AE7">
            <w:pPr>
              <w:jc w:val="left"/>
              <w:rPr>
                <w:rFonts w:ascii="Arial Narrow" w:hAnsi="Arial Narrow"/>
                <w:sz w:val="18"/>
                <w:szCs w:val="18"/>
              </w:rPr>
            </w:pPr>
          </w:p>
        </w:tc>
        <w:tc>
          <w:tcPr>
            <w:tcW w:w="372" w:type="pct"/>
            <w:vAlign w:val="center"/>
          </w:tcPr>
          <w:p w14:paraId="2DCC624B" w14:textId="77777777" w:rsidR="00D57AE7" w:rsidRPr="00ED2071" w:rsidRDefault="00D57AE7" w:rsidP="00D57AE7">
            <w:pPr>
              <w:jc w:val="right"/>
              <w:rPr>
                <w:rFonts w:ascii="Arial Narrow" w:hAnsi="Arial Narrow"/>
                <w:sz w:val="18"/>
                <w:szCs w:val="18"/>
              </w:rPr>
            </w:pPr>
          </w:p>
        </w:tc>
        <w:tc>
          <w:tcPr>
            <w:tcW w:w="455" w:type="pct"/>
            <w:vAlign w:val="center"/>
          </w:tcPr>
          <w:p w14:paraId="14E3A879" w14:textId="00B4FD06"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22642BF1" w14:textId="77777777" w:rsidTr="43AECC62">
        <w:trPr>
          <w:trHeight w:val="20"/>
        </w:trPr>
        <w:tc>
          <w:tcPr>
            <w:tcW w:w="328" w:type="pct"/>
            <w:vAlign w:val="center"/>
          </w:tcPr>
          <w:p w14:paraId="5BD97FDE" w14:textId="13165FD4"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4</w:t>
            </w:r>
          </w:p>
        </w:tc>
        <w:tc>
          <w:tcPr>
            <w:tcW w:w="2771" w:type="pct"/>
            <w:vAlign w:val="center"/>
          </w:tcPr>
          <w:p w14:paraId="420B57F7" w14:textId="5DBDA519" w:rsidR="00D57AE7" w:rsidRPr="00D57AE7" w:rsidRDefault="00D57AE7" w:rsidP="00D57AE7">
            <w:pPr>
              <w:jc w:val="left"/>
              <w:rPr>
                <w:rFonts w:ascii="Arial Narrow" w:hAnsi="Arial Narrow"/>
                <w:sz w:val="18"/>
                <w:szCs w:val="18"/>
              </w:rPr>
            </w:pPr>
            <w:r w:rsidRPr="00D57AE7">
              <w:rPr>
                <w:rFonts w:ascii="Arial Narrow" w:hAnsi="Arial Narrow"/>
                <w:sz w:val="18"/>
                <w:szCs w:val="18"/>
              </w:rPr>
              <w:t>CONSTRUCCION DE PAREDES DE BLOQUES DE CONCRETO, ACABADO CORRIENTE, e=15cm NO INCLUYE MACHONES, DINTELES Y BROCALES</w:t>
            </w:r>
          </w:p>
        </w:tc>
        <w:tc>
          <w:tcPr>
            <w:tcW w:w="330" w:type="pct"/>
            <w:vAlign w:val="center"/>
          </w:tcPr>
          <w:p w14:paraId="483A8349" w14:textId="4F739EE6"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07CB5839" w14:textId="21A3D032" w:rsidR="00D57AE7" w:rsidRPr="00D57AE7" w:rsidRDefault="00D57AE7" w:rsidP="00322E68">
            <w:pPr>
              <w:jc w:val="center"/>
              <w:rPr>
                <w:rFonts w:ascii="Arial Narrow" w:hAnsi="Arial Narrow"/>
                <w:sz w:val="18"/>
                <w:szCs w:val="18"/>
              </w:rPr>
            </w:pPr>
            <w:r w:rsidRPr="00D57AE7">
              <w:rPr>
                <w:rFonts w:ascii="Arial Narrow" w:hAnsi="Arial Narrow"/>
                <w:sz w:val="18"/>
                <w:szCs w:val="18"/>
              </w:rPr>
              <w:t>13.76</w:t>
            </w:r>
          </w:p>
        </w:tc>
        <w:tc>
          <w:tcPr>
            <w:tcW w:w="413" w:type="pct"/>
            <w:vAlign w:val="center"/>
          </w:tcPr>
          <w:p w14:paraId="1F0427E0" w14:textId="77777777" w:rsidR="00D57AE7" w:rsidRPr="00ED2071" w:rsidRDefault="00D57AE7" w:rsidP="00D57AE7">
            <w:pPr>
              <w:jc w:val="left"/>
              <w:rPr>
                <w:rFonts w:ascii="Arial Narrow" w:hAnsi="Arial Narrow"/>
                <w:sz w:val="18"/>
                <w:szCs w:val="18"/>
              </w:rPr>
            </w:pPr>
          </w:p>
        </w:tc>
        <w:tc>
          <w:tcPr>
            <w:tcW w:w="372" w:type="pct"/>
            <w:vAlign w:val="center"/>
          </w:tcPr>
          <w:p w14:paraId="7D7A7372" w14:textId="77777777" w:rsidR="00D57AE7" w:rsidRPr="00ED2071" w:rsidRDefault="00D57AE7" w:rsidP="00D57AE7">
            <w:pPr>
              <w:jc w:val="right"/>
              <w:rPr>
                <w:rFonts w:ascii="Arial Narrow" w:hAnsi="Arial Narrow"/>
                <w:sz w:val="18"/>
                <w:szCs w:val="18"/>
              </w:rPr>
            </w:pPr>
          </w:p>
        </w:tc>
        <w:tc>
          <w:tcPr>
            <w:tcW w:w="455" w:type="pct"/>
          </w:tcPr>
          <w:p w14:paraId="5DABC9A8" w14:textId="3A5B7758"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6A5A4CCF" w14:textId="77777777" w:rsidTr="43AECC62">
        <w:trPr>
          <w:trHeight w:val="20"/>
        </w:trPr>
        <w:tc>
          <w:tcPr>
            <w:tcW w:w="328" w:type="pct"/>
            <w:vAlign w:val="center"/>
          </w:tcPr>
          <w:p w14:paraId="63804431" w14:textId="79099D11"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5</w:t>
            </w:r>
          </w:p>
        </w:tc>
        <w:tc>
          <w:tcPr>
            <w:tcW w:w="2771" w:type="pct"/>
            <w:vAlign w:val="center"/>
          </w:tcPr>
          <w:p w14:paraId="4AC4F1ED" w14:textId="2476E48F" w:rsidR="00D57AE7" w:rsidRPr="00D57AE7" w:rsidRDefault="00D57AE7" w:rsidP="00D57AE7">
            <w:pPr>
              <w:jc w:val="left"/>
              <w:rPr>
                <w:rFonts w:ascii="Arial Narrow" w:hAnsi="Arial Narrow"/>
                <w:sz w:val="18"/>
                <w:szCs w:val="18"/>
              </w:rPr>
            </w:pPr>
            <w:r w:rsidRPr="00D57AE7">
              <w:rPr>
                <w:rFonts w:ascii="Arial Narrow" w:hAnsi="Arial Narrow"/>
                <w:sz w:val="18"/>
                <w:szCs w:val="18"/>
              </w:rPr>
              <w:t>CONSTRUCCION DE PAREDES DE BLOQUES DE VENTILACIÓN TIPO PERSIANA</w:t>
            </w:r>
          </w:p>
        </w:tc>
        <w:tc>
          <w:tcPr>
            <w:tcW w:w="330" w:type="pct"/>
            <w:vAlign w:val="center"/>
          </w:tcPr>
          <w:p w14:paraId="0082010B" w14:textId="002B05FD"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166EC4B6" w14:textId="0D916BB1" w:rsidR="00D57AE7" w:rsidRPr="00D57AE7" w:rsidRDefault="00D57AE7" w:rsidP="00322E68">
            <w:pPr>
              <w:jc w:val="center"/>
              <w:rPr>
                <w:rFonts w:ascii="Arial Narrow" w:hAnsi="Arial Narrow"/>
                <w:sz w:val="18"/>
                <w:szCs w:val="18"/>
              </w:rPr>
            </w:pPr>
            <w:r w:rsidRPr="00D57AE7">
              <w:rPr>
                <w:rFonts w:ascii="Arial Narrow" w:hAnsi="Arial Narrow"/>
                <w:sz w:val="18"/>
                <w:szCs w:val="18"/>
              </w:rPr>
              <w:t>13.76</w:t>
            </w:r>
          </w:p>
        </w:tc>
        <w:tc>
          <w:tcPr>
            <w:tcW w:w="413" w:type="pct"/>
            <w:vAlign w:val="center"/>
          </w:tcPr>
          <w:p w14:paraId="327D390F" w14:textId="77777777" w:rsidR="00D57AE7" w:rsidRPr="00ED2071" w:rsidRDefault="00D57AE7" w:rsidP="00D57AE7">
            <w:pPr>
              <w:jc w:val="left"/>
              <w:rPr>
                <w:rFonts w:ascii="Arial Narrow" w:hAnsi="Arial Narrow"/>
                <w:sz w:val="18"/>
                <w:szCs w:val="18"/>
              </w:rPr>
            </w:pPr>
          </w:p>
        </w:tc>
        <w:tc>
          <w:tcPr>
            <w:tcW w:w="372" w:type="pct"/>
            <w:vAlign w:val="center"/>
          </w:tcPr>
          <w:p w14:paraId="0902C99C" w14:textId="77777777" w:rsidR="00D57AE7" w:rsidRPr="00ED2071" w:rsidRDefault="00D57AE7" w:rsidP="00D57AE7">
            <w:pPr>
              <w:jc w:val="right"/>
              <w:rPr>
                <w:rFonts w:ascii="Arial Narrow" w:hAnsi="Arial Narrow"/>
                <w:sz w:val="18"/>
                <w:szCs w:val="18"/>
              </w:rPr>
            </w:pPr>
          </w:p>
        </w:tc>
        <w:tc>
          <w:tcPr>
            <w:tcW w:w="455" w:type="pct"/>
          </w:tcPr>
          <w:p w14:paraId="4AFD16A3" w14:textId="61FE37BB"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E08C0C3" w14:textId="77777777" w:rsidTr="43AECC62">
        <w:trPr>
          <w:trHeight w:val="20"/>
        </w:trPr>
        <w:tc>
          <w:tcPr>
            <w:tcW w:w="328" w:type="pct"/>
            <w:vAlign w:val="center"/>
          </w:tcPr>
          <w:p w14:paraId="25417E69" w14:textId="02AB1FD1"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6</w:t>
            </w:r>
          </w:p>
        </w:tc>
        <w:tc>
          <w:tcPr>
            <w:tcW w:w="2771" w:type="pct"/>
            <w:vAlign w:val="center"/>
          </w:tcPr>
          <w:p w14:paraId="5C9B5A7C" w14:textId="1EDD224C" w:rsidR="00D57AE7" w:rsidRPr="00D57AE7" w:rsidRDefault="00D57AE7" w:rsidP="00D57AE7">
            <w:pPr>
              <w:jc w:val="left"/>
              <w:rPr>
                <w:rFonts w:ascii="Arial Narrow" w:hAnsi="Arial Narrow"/>
                <w:sz w:val="18"/>
                <w:szCs w:val="18"/>
              </w:rPr>
            </w:pPr>
            <w:r w:rsidRPr="00D57AE7">
              <w:rPr>
                <w:rFonts w:ascii="Arial Narrow" w:hAnsi="Arial Narrow"/>
                <w:sz w:val="18"/>
                <w:szCs w:val="18"/>
              </w:rPr>
              <w:t>CONSTRUCCION DE REVESTIMIENTO EXTERIOR E INTERIOR EN PAREDES CON MORTERO A BASE DE CAL, ACABADO LISO, INCLUYE FRISO BASE</w:t>
            </w:r>
          </w:p>
        </w:tc>
        <w:tc>
          <w:tcPr>
            <w:tcW w:w="330" w:type="pct"/>
            <w:vAlign w:val="center"/>
          </w:tcPr>
          <w:p w14:paraId="4EEB26CE" w14:textId="247979E9"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2E3C8BEC" w14:textId="6346A374" w:rsidR="00D57AE7" w:rsidRPr="00D57AE7" w:rsidRDefault="00D57AE7" w:rsidP="00322E68">
            <w:pPr>
              <w:jc w:val="center"/>
              <w:rPr>
                <w:rFonts w:ascii="Arial Narrow" w:hAnsi="Arial Narrow"/>
                <w:sz w:val="18"/>
                <w:szCs w:val="18"/>
              </w:rPr>
            </w:pPr>
            <w:r w:rsidRPr="00D57AE7">
              <w:rPr>
                <w:rFonts w:ascii="Arial Narrow" w:hAnsi="Arial Narrow"/>
                <w:sz w:val="18"/>
                <w:szCs w:val="18"/>
              </w:rPr>
              <w:t>27.52</w:t>
            </w:r>
          </w:p>
        </w:tc>
        <w:tc>
          <w:tcPr>
            <w:tcW w:w="413" w:type="pct"/>
            <w:vAlign w:val="center"/>
          </w:tcPr>
          <w:p w14:paraId="63D0A377" w14:textId="77777777" w:rsidR="00D57AE7" w:rsidRPr="00ED2071" w:rsidRDefault="00D57AE7" w:rsidP="00D57AE7">
            <w:pPr>
              <w:jc w:val="left"/>
              <w:rPr>
                <w:rFonts w:ascii="Arial Narrow" w:hAnsi="Arial Narrow"/>
                <w:sz w:val="18"/>
                <w:szCs w:val="18"/>
              </w:rPr>
            </w:pPr>
          </w:p>
        </w:tc>
        <w:tc>
          <w:tcPr>
            <w:tcW w:w="372" w:type="pct"/>
            <w:vAlign w:val="center"/>
          </w:tcPr>
          <w:p w14:paraId="561BF80D" w14:textId="77777777" w:rsidR="00D57AE7" w:rsidRPr="00ED2071" w:rsidRDefault="00D57AE7" w:rsidP="00D57AE7">
            <w:pPr>
              <w:jc w:val="right"/>
              <w:rPr>
                <w:rFonts w:ascii="Arial Narrow" w:hAnsi="Arial Narrow"/>
                <w:sz w:val="18"/>
                <w:szCs w:val="18"/>
              </w:rPr>
            </w:pPr>
          </w:p>
        </w:tc>
        <w:tc>
          <w:tcPr>
            <w:tcW w:w="455" w:type="pct"/>
          </w:tcPr>
          <w:p w14:paraId="0A07F32D" w14:textId="70ACDA78"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5BDA7FD" w14:textId="77777777" w:rsidTr="43AECC62">
        <w:trPr>
          <w:trHeight w:val="20"/>
        </w:trPr>
        <w:tc>
          <w:tcPr>
            <w:tcW w:w="328" w:type="pct"/>
            <w:vAlign w:val="center"/>
          </w:tcPr>
          <w:p w14:paraId="60D7FA9D" w14:textId="0F05B7E6"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7</w:t>
            </w:r>
          </w:p>
        </w:tc>
        <w:tc>
          <w:tcPr>
            <w:tcW w:w="2771" w:type="pct"/>
            <w:vAlign w:val="center"/>
          </w:tcPr>
          <w:p w14:paraId="58B649F3" w14:textId="27F981BE" w:rsidR="00D57AE7" w:rsidRPr="00D57AE7" w:rsidRDefault="00D57AE7" w:rsidP="00D57AE7">
            <w:pPr>
              <w:jc w:val="left"/>
              <w:rPr>
                <w:rFonts w:ascii="Arial Narrow" w:hAnsi="Arial Narrow"/>
                <w:sz w:val="18"/>
                <w:szCs w:val="18"/>
              </w:rPr>
            </w:pPr>
            <w:r w:rsidRPr="00D57AE7">
              <w:rPr>
                <w:rFonts w:ascii="Arial Narrow" w:hAnsi="Arial Narrow"/>
                <w:sz w:val="18"/>
                <w:szCs w:val="18"/>
              </w:rPr>
              <w:t>CONSTRUCCION DE REVESTIMIENTO INTERIOR EN TECHO CON MORTERO A BASE DE CAL, ACABADO LISO, INCLUYE FRISO BASE</w:t>
            </w:r>
          </w:p>
        </w:tc>
        <w:tc>
          <w:tcPr>
            <w:tcW w:w="330" w:type="pct"/>
            <w:vAlign w:val="center"/>
          </w:tcPr>
          <w:p w14:paraId="643FE536" w14:textId="29F31F61"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02494514" w14:textId="6F079F68" w:rsidR="00D57AE7" w:rsidRPr="00D57AE7" w:rsidRDefault="00D57AE7" w:rsidP="00322E68">
            <w:pPr>
              <w:jc w:val="center"/>
              <w:rPr>
                <w:rFonts w:ascii="Arial Narrow" w:hAnsi="Arial Narrow"/>
                <w:sz w:val="18"/>
                <w:szCs w:val="18"/>
              </w:rPr>
            </w:pPr>
            <w:r w:rsidRPr="00D57AE7">
              <w:rPr>
                <w:rFonts w:ascii="Arial Narrow" w:hAnsi="Arial Narrow"/>
                <w:sz w:val="18"/>
                <w:szCs w:val="18"/>
              </w:rPr>
              <w:t>5.50</w:t>
            </w:r>
          </w:p>
        </w:tc>
        <w:tc>
          <w:tcPr>
            <w:tcW w:w="413" w:type="pct"/>
            <w:vAlign w:val="center"/>
          </w:tcPr>
          <w:p w14:paraId="4FEBB86D" w14:textId="77777777" w:rsidR="00D57AE7" w:rsidRPr="00ED2071" w:rsidRDefault="00D57AE7" w:rsidP="00D57AE7">
            <w:pPr>
              <w:jc w:val="left"/>
              <w:rPr>
                <w:rFonts w:ascii="Arial Narrow" w:hAnsi="Arial Narrow"/>
                <w:sz w:val="18"/>
                <w:szCs w:val="18"/>
              </w:rPr>
            </w:pPr>
          </w:p>
        </w:tc>
        <w:tc>
          <w:tcPr>
            <w:tcW w:w="372" w:type="pct"/>
            <w:vAlign w:val="center"/>
          </w:tcPr>
          <w:p w14:paraId="210F153A" w14:textId="77777777" w:rsidR="00D57AE7" w:rsidRPr="00ED2071" w:rsidRDefault="00D57AE7" w:rsidP="00D57AE7">
            <w:pPr>
              <w:jc w:val="right"/>
              <w:rPr>
                <w:rFonts w:ascii="Arial Narrow" w:hAnsi="Arial Narrow"/>
                <w:sz w:val="18"/>
                <w:szCs w:val="18"/>
              </w:rPr>
            </w:pPr>
          </w:p>
        </w:tc>
        <w:tc>
          <w:tcPr>
            <w:tcW w:w="455" w:type="pct"/>
          </w:tcPr>
          <w:p w14:paraId="5AAE2491" w14:textId="3246301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B4D4F27" w14:textId="77777777" w:rsidTr="43AECC62">
        <w:trPr>
          <w:trHeight w:val="20"/>
        </w:trPr>
        <w:tc>
          <w:tcPr>
            <w:tcW w:w="328" w:type="pct"/>
            <w:vAlign w:val="center"/>
          </w:tcPr>
          <w:p w14:paraId="37E28288" w14:textId="08BA0C1E" w:rsidR="00D57AE7" w:rsidRPr="00063459" w:rsidRDefault="009B6184" w:rsidP="00D57AE7">
            <w:pPr>
              <w:jc w:val="right"/>
              <w:rPr>
                <w:rFonts w:ascii="Arial Narrow" w:hAnsi="Arial Narrow"/>
                <w:sz w:val="18"/>
                <w:szCs w:val="18"/>
              </w:rPr>
            </w:pPr>
            <w:r w:rsidRPr="00063459">
              <w:rPr>
                <w:rFonts w:ascii="Arial Narrow" w:hAnsi="Arial Narrow"/>
                <w:sz w:val="18"/>
                <w:szCs w:val="18"/>
              </w:rPr>
              <w:t>1.10</w:t>
            </w:r>
            <w:r w:rsidR="00953A44">
              <w:rPr>
                <w:rFonts w:ascii="Arial Narrow" w:hAnsi="Arial Narrow"/>
                <w:sz w:val="18"/>
                <w:szCs w:val="18"/>
              </w:rPr>
              <w:t>8</w:t>
            </w:r>
          </w:p>
        </w:tc>
        <w:tc>
          <w:tcPr>
            <w:tcW w:w="2771" w:type="pct"/>
            <w:vAlign w:val="center"/>
          </w:tcPr>
          <w:p w14:paraId="07B66B49" w14:textId="127B4A73"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Y COLOCACION DE MANTO ASFALTICO DE 4 MM COLOCADO EN CALIENTE, INCLUSO APLICACION PREVIA DE EMULSION ASFALTICA. SE INCLUYE LA PARTE PROPORCIONAL DE SOLAPES, REMATES COMPLETOS Y TODOS LOS ELEMENTOS EXISTENTES EN CUBIERTA. INCLUYE TODAS LAS HERRAMIENTAS Y AYUDAS NECESARIAS PARA LA CORRECTA EJECUCION DE LA UNIDAD.</w:t>
            </w:r>
          </w:p>
        </w:tc>
        <w:tc>
          <w:tcPr>
            <w:tcW w:w="330" w:type="pct"/>
            <w:vAlign w:val="center"/>
          </w:tcPr>
          <w:p w14:paraId="7C3E74C1" w14:textId="1EE3E663"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03121AE2" w14:textId="280A17D1" w:rsidR="00D57AE7" w:rsidRPr="00D57AE7" w:rsidRDefault="00D57AE7" w:rsidP="00322E68">
            <w:pPr>
              <w:jc w:val="center"/>
              <w:rPr>
                <w:rFonts w:ascii="Arial Narrow" w:hAnsi="Arial Narrow"/>
                <w:sz w:val="18"/>
                <w:szCs w:val="18"/>
              </w:rPr>
            </w:pPr>
            <w:r w:rsidRPr="00D57AE7">
              <w:rPr>
                <w:rFonts w:ascii="Arial Narrow" w:hAnsi="Arial Narrow"/>
                <w:sz w:val="18"/>
                <w:szCs w:val="18"/>
              </w:rPr>
              <w:t>5.50</w:t>
            </w:r>
          </w:p>
        </w:tc>
        <w:tc>
          <w:tcPr>
            <w:tcW w:w="413" w:type="pct"/>
            <w:vAlign w:val="center"/>
          </w:tcPr>
          <w:p w14:paraId="689E12DC" w14:textId="77777777" w:rsidR="00D57AE7" w:rsidRPr="00ED2071" w:rsidRDefault="00D57AE7" w:rsidP="00D57AE7">
            <w:pPr>
              <w:jc w:val="left"/>
              <w:rPr>
                <w:rFonts w:ascii="Arial Narrow" w:hAnsi="Arial Narrow"/>
                <w:sz w:val="18"/>
                <w:szCs w:val="18"/>
              </w:rPr>
            </w:pPr>
          </w:p>
        </w:tc>
        <w:tc>
          <w:tcPr>
            <w:tcW w:w="372" w:type="pct"/>
            <w:vAlign w:val="center"/>
          </w:tcPr>
          <w:p w14:paraId="13467C0F" w14:textId="77777777" w:rsidR="00D57AE7" w:rsidRPr="00ED2071" w:rsidRDefault="00D57AE7" w:rsidP="00D57AE7">
            <w:pPr>
              <w:jc w:val="right"/>
              <w:rPr>
                <w:rFonts w:ascii="Arial Narrow" w:hAnsi="Arial Narrow"/>
                <w:sz w:val="18"/>
                <w:szCs w:val="18"/>
              </w:rPr>
            </w:pPr>
          </w:p>
        </w:tc>
        <w:tc>
          <w:tcPr>
            <w:tcW w:w="455" w:type="pct"/>
          </w:tcPr>
          <w:p w14:paraId="121218C7" w14:textId="49B0D8E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E6A166A" w14:textId="77777777" w:rsidTr="43AECC62">
        <w:trPr>
          <w:trHeight w:val="20"/>
        </w:trPr>
        <w:tc>
          <w:tcPr>
            <w:tcW w:w="328" w:type="pct"/>
            <w:vAlign w:val="center"/>
          </w:tcPr>
          <w:p w14:paraId="3FE2623C" w14:textId="46489BBC" w:rsidR="00D57AE7" w:rsidRPr="00063459" w:rsidRDefault="009B6184" w:rsidP="00D57AE7">
            <w:pPr>
              <w:jc w:val="right"/>
              <w:rPr>
                <w:rFonts w:ascii="Arial Narrow" w:hAnsi="Arial Narrow"/>
                <w:sz w:val="18"/>
                <w:szCs w:val="18"/>
              </w:rPr>
            </w:pPr>
            <w:r w:rsidRPr="00063459">
              <w:rPr>
                <w:rFonts w:ascii="Arial Narrow" w:hAnsi="Arial Narrow"/>
                <w:sz w:val="18"/>
                <w:szCs w:val="18"/>
              </w:rPr>
              <w:t>1.1</w:t>
            </w:r>
            <w:r w:rsidR="00953A44">
              <w:rPr>
                <w:rFonts w:ascii="Arial Narrow" w:hAnsi="Arial Narrow"/>
                <w:sz w:val="18"/>
                <w:szCs w:val="18"/>
              </w:rPr>
              <w:t>09</w:t>
            </w:r>
          </w:p>
        </w:tc>
        <w:tc>
          <w:tcPr>
            <w:tcW w:w="2771" w:type="pct"/>
            <w:vAlign w:val="center"/>
          </w:tcPr>
          <w:p w14:paraId="6ADF742E" w14:textId="26407B14"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Y APLICACION DE PINTURA ALUMINIZADA ASFÁLTICA SOBRE MANTO COLOCADO, PERFECTAMENTE APLICADA. INCLUYE TODAS LAS HERRAMIENTAS Y AYUDAS NECESARIAS PARA LA CORRECTA EJECUCION DE LA UNIDAD.</w:t>
            </w:r>
          </w:p>
        </w:tc>
        <w:tc>
          <w:tcPr>
            <w:tcW w:w="330" w:type="pct"/>
            <w:vAlign w:val="center"/>
          </w:tcPr>
          <w:p w14:paraId="1979077E" w14:textId="12BE730E" w:rsidR="00D57AE7" w:rsidRPr="00D57AE7" w:rsidRDefault="00D57AE7" w:rsidP="00322E68">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53212D23" w14:textId="2F5089D3" w:rsidR="00D57AE7" w:rsidRPr="00D57AE7" w:rsidRDefault="00D57AE7" w:rsidP="00322E68">
            <w:pPr>
              <w:jc w:val="center"/>
              <w:rPr>
                <w:rFonts w:ascii="Arial Narrow" w:hAnsi="Arial Narrow"/>
                <w:sz w:val="18"/>
                <w:szCs w:val="18"/>
              </w:rPr>
            </w:pPr>
            <w:r w:rsidRPr="00D57AE7">
              <w:rPr>
                <w:rFonts w:ascii="Arial Narrow" w:hAnsi="Arial Narrow"/>
                <w:sz w:val="18"/>
                <w:szCs w:val="18"/>
              </w:rPr>
              <w:t>5.50</w:t>
            </w:r>
          </w:p>
        </w:tc>
        <w:tc>
          <w:tcPr>
            <w:tcW w:w="413" w:type="pct"/>
            <w:vAlign w:val="center"/>
          </w:tcPr>
          <w:p w14:paraId="3ACD72AE" w14:textId="77777777" w:rsidR="00D57AE7" w:rsidRPr="00ED2071" w:rsidRDefault="00D57AE7" w:rsidP="00D57AE7">
            <w:pPr>
              <w:jc w:val="left"/>
              <w:rPr>
                <w:rFonts w:ascii="Arial Narrow" w:hAnsi="Arial Narrow"/>
                <w:sz w:val="18"/>
                <w:szCs w:val="18"/>
              </w:rPr>
            </w:pPr>
          </w:p>
        </w:tc>
        <w:tc>
          <w:tcPr>
            <w:tcW w:w="372" w:type="pct"/>
            <w:vAlign w:val="center"/>
          </w:tcPr>
          <w:p w14:paraId="76B54451" w14:textId="77777777" w:rsidR="00D57AE7" w:rsidRPr="00ED2071" w:rsidRDefault="00D57AE7" w:rsidP="00D57AE7">
            <w:pPr>
              <w:jc w:val="right"/>
              <w:rPr>
                <w:rFonts w:ascii="Arial Narrow" w:hAnsi="Arial Narrow"/>
                <w:sz w:val="18"/>
                <w:szCs w:val="18"/>
              </w:rPr>
            </w:pPr>
          </w:p>
        </w:tc>
        <w:tc>
          <w:tcPr>
            <w:tcW w:w="455" w:type="pct"/>
          </w:tcPr>
          <w:p w14:paraId="230ABFBA" w14:textId="207EB06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FC82DDA" w14:textId="77777777" w:rsidTr="43AECC62">
        <w:trPr>
          <w:trHeight w:val="20"/>
        </w:trPr>
        <w:tc>
          <w:tcPr>
            <w:tcW w:w="328" w:type="pct"/>
            <w:vAlign w:val="center"/>
          </w:tcPr>
          <w:p w14:paraId="76EAC429" w14:textId="7C260A37"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0</w:t>
            </w:r>
          </w:p>
        </w:tc>
        <w:tc>
          <w:tcPr>
            <w:tcW w:w="2771" w:type="pct"/>
            <w:vAlign w:val="center"/>
          </w:tcPr>
          <w:p w14:paraId="27744937" w14:textId="3FC41DC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INSTALACIÓN DE PUERTA METALICA ENTAMBORADA CON MARCO MEDIDAS 1,00X2,00 m.  INCLUYE FONDO ANTI-CORROSIVO, PINTURA EN ESMALTE E INSTALACION DE CERRADURA DE EMBUTIR CON MANILLA Y TODOS LOS ELEMENTOS NECESARIOS PARA SU FUNCIONAMIENTO. </w:t>
            </w:r>
          </w:p>
        </w:tc>
        <w:tc>
          <w:tcPr>
            <w:tcW w:w="330" w:type="pct"/>
            <w:vAlign w:val="center"/>
          </w:tcPr>
          <w:p w14:paraId="3329813F" w14:textId="61B7F326"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5A50258D" w14:textId="68F7E30D"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4FBD7FFE" w14:textId="77777777" w:rsidR="00D57AE7" w:rsidRPr="00ED2071" w:rsidRDefault="00D57AE7" w:rsidP="00D57AE7">
            <w:pPr>
              <w:jc w:val="left"/>
              <w:rPr>
                <w:rFonts w:ascii="Arial Narrow" w:hAnsi="Arial Narrow"/>
                <w:sz w:val="18"/>
                <w:szCs w:val="18"/>
              </w:rPr>
            </w:pPr>
          </w:p>
        </w:tc>
        <w:tc>
          <w:tcPr>
            <w:tcW w:w="372" w:type="pct"/>
            <w:vAlign w:val="center"/>
          </w:tcPr>
          <w:p w14:paraId="33E41116" w14:textId="77777777" w:rsidR="00D57AE7" w:rsidRPr="00ED2071" w:rsidRDefault="00D57AE7" w:rsidP="00D57AE7">
            <w:pPr>
              <w:jc w:val="right"/>
              <w:rPr>
                <w:rFonts w:ascii="Arial Narrow" w:hAnsi="Arial Narrow"/>
                <w:sz w:val="18"/>
                <w:szCs w:val="18"/>
              </w:rPr>
            </w:pPr>
          </w:p>
        </w:tc>
        <w:tc>
          <w:tcPr>
            <w:tcW w:w="455" w:type="pct"/>
          </w:tcPr>
          <w:p w14:paraId="4F703C5A" w14:textId="37420AA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DBF09F3" w14:textId="77777777" w:rsidTr="43AECC62">
        <w:trPr>
          <w:trHeight w:val="20"/>
        </w:trPr>
        <w:tc>
          <w:tcPr>
            <w:tcW w:w="328" w:type="pct"/>
            <w:vAlign w:val="center"/>
          </w:tcPr>
          <w:p w14:paraId="5D93BFE9" w14:textId="1C06166E"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1</w:t>
            </w:r>
          </w:p>
        </w:tc>
        <w:tc>
          <w:tcPr>
            <w:tcW w:w="2771" w:type="pct"/>
            <w:vAlign w:val="center"/>
          </w:tcPr>
          <w:p w14:paraId="083644EF" w14:textId="08CE594B"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TRANSPORTE E INSTALACION ELECTRICA DE TUBERIA PLASTICA RIGIDA DE PVC DIAMETRO 3/4", INCLUYE CONEXIONES. </w:t>
            </w:r>
          </w:p>
        </w:tc>
        <w:tc>
          <w:tcPr>
            <w:tcW w:w="330" w:type="pct"/>
            <w:vAlign w:val="center"/>
          </w:tcPr>
          <w:p w14:paraId="24FF3EE5" w14:textId="6F44577A" w:rsidR="00D57AE7" w:rsidRPr="00D57AE7" w:rsidRDefault="00D57AE7" w:rsidP="00322E68">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6F1CA843" w14:textId="2BDCDD3B"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397000B6" w14:textId="77777777" w:rsidR="00D57AE7" w:rsidRPr="00ED2071" w:rsidRDefault="00D57AE7" w:rsidP="00D57AE7">
            <w:pPr>
              <w:jc w:val="left"/>
              <w:rPr>
                <w:rFonts w:ascii="Arial Narrow" w:hAnsi="Arial Narrow"/>
                <w:sz w:val="18"/>
                <w:szCs w:val="18"/>
              </w:rPr>
            </w:pPr>
          </w:p>
        </w:tc>
        <w:tc>
          <w:tcPr>
            <w:tcW w:w="372" w:type="pct"/>
            <w:vAlign w:val="center"/>
          </w:tcPr>
          <w:p w14:paraId="18D80F06" w14:textId="77777777" w:rsidR="00D57AE7" w:rsidRPr="00ED2071" w:rsidRDefault="00D57AE7" w:rsidP="00D57AE7">
            <w:pPr>
              <w:jc w:val="right"/>
              <w:rPr>
                <w:rFonts w:ascii="Arial Narrow" w:hAnsi="Arial Narrow"/>
                <w:sz w:val="18"/>
                <w:szCs w:val="18"/>
              </w:rPr>
            </w:pPr>
          </w:p>
        </w:tc>
        <w:tc>
          <w:tcPr>
            <w:tcW w:w="455" w:type="pct"/>
          </w:tcPr>
          <w:p w14:paraId="33C528E8" w14:textId="7B9F7B1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4C161F0" w14:textId="77777777" w:rsidTr="43AECC62">
        <w:trPr>
          <w:trHeight w:val="20"/>
        </w:trPr>
        <w:tc>
          <w:tcPr>
            <w:tcW w:w="328" w:type="pct"/>
            <w:vAlign w:val="center"/>
          </w:tcPr>
          <w:p w14:paraId="14ED7590" w14:textId="353DB643"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2</w:t>
            </w:r>
          </w:p>
        </w:tc>
        <w:tc>
          <w:tcPr>
            <w:tcW w:w="2771" w:type="pct"/>
            <w:vAlign w:val="center"/>
          </w:tcPr>
          <w:p w14:paraId="74C3D752" w14:textId="531FE84A"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INSTALACION ELECTRICA DE CAJETIN RECTANGULAR PLASTICO DE PVC, SALIDA 1/2-3/4" PROFUNDIDAD 1 1/2" DIMENSIONES 2x4".</w:t>
            </w:r>
          </w:p>
        </w:tc>
        <w:tc>
          <w:tcPr>
            <w:tcW w:w="330" w:type="pct"/>
            <w:vAlign w:val="center"/>
          </w:tcPr>
          <w:p w14:paraId="182865F8" w14:textId="0A1F4025"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60DC9443" w14:textId="6BEC7613"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0930BEE3" w14:textId="77777777" w:rsidR="00D57AE7" w:rsidRPr="00ED2071" w:rsidRDefault="00D57AE7" w:rsidP="00D57AE7">
            <w:pPr>
              <w:jc w:val="left"/>
              <w:rPr>
                <w:rFonts w:ascii="Arial Narrow" w:hAnsi="Arial Narrow"/>
                <w:sz w:val="18"/>
                <w:szCs w:val="18"/>
              </w:rPr>
            </w:pPr>
          </w:p>
        </w:tc>
        <w:tc>
          <w:tcPr>
            <w:tcW w:w="372" w:type="pct"/>
            <w:vAlign w:val="center"/>
          </w:tcPr>
          <w:p w14:paraId="2E17B733" w14:textId="77777777" w:rsidR="00D57AE7" w:rsidRPr="00ED2071" w:rsidRDefault="00D57AE7" w:rsidP="00D57AE7">
            <w:pPr>
              <w:jc w:val="right"/>
              <w:rPr>
                <w:rFonts w:ascii="Arial Narrow" w:hAnsi="Arial Narrow"/>
                <w:sz w:val="18"/>
                <w:szCs w:val="18"/>
              </w:rPr>
            </w:pPr>
          </w:p>
        </w:tc>
        <w:tc>
          <w:tcPr>
            <w:tcW w:w="455" w:type="pct"/>
          </w:tcPr>
          <w:p w14:paraId="5EDBE3DC" w14:textId="3041F3B4"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4A6357EE" w14:textId="77777777" w:rsidTr="43AECC62">
        <w:trPr>
          <w:trHeight w:val="20"/>
        </w:trPr>
        <w:tc>
          <w:tcPr>
            <w:tcW w:w="328" w:type="pct"/>
            <w:vAlign w:val="center"/>
          </w:tcPr>
          <w:p w14:paraId="79D7070E" w14:textId="7E031C68"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3</w:t>
            </w:r>
          </w:p>
        </w:tc>
        <w:tc>
          <w:tcPr>
            <w:tcW w:w="2771" w:type="pct"/>
            <w:vAlign w:val="center"/>
          </w:tcPr>
          <w:p w14:paraId="4936A03E" w14:textId="697A9E4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INSTALACION ELECTRICA DE CAJETIN HEXAGONAL PLASTICO DE PVC, SALIDA 1/2-3/4" PROFUNDIDAD 1 1/2" DIMENSIONES 3x3".</w:t>
            </w:r>
          </w:p>
        </w:tc>
        <w:tc>
          <w:tcPr>
            <w:tcW w:w="330" w:type="pct"/>
            <w:vAlign w:val="center"/>
          </w:tcPr>
          <w:p w14:paraId="4FAE439D" w14:textId="2017E34A"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6B64B6BF" w14:textId="4F775643"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11C3BFFD" w14:textId="77777777" w:rsidR="00D57AE7" w:rsidRPr="00ED2071" w:rsidRDefault="00D57AE7" w:rsidP="00D57AE7">
            <w:pPr>
              <w:jc w:val="left"/>
              <w:rPr>
                <w:rFonts w:ascii="Arial Narrow" w:hAnsi="Arial Narrow"/>
                <w:sz w:val="18"/>
                <w:szCs w:val="18"/>
              </w:rPr>
            </w:pPr>
          </w:p>
        </w:tc>
        <w:tc>
          <w:tcPr>
            <w:tcW w:w="372" w:type="pct"/>
            <w:vAlign w:val="center"/>
          </w:tcPr>
          <w:p w14:paraId="1DA91777" w14:textId="77777777" w:rsidR="00D57AE7" w:rsidRPr="00ED2071" w:rsidRDefault="00D57AE7" w:rsidP="00D57AE7">
            <w:pPr>
              <w:jc w:val="right"/>
              <w:rPr>
                <w:rFonts w:ascii="Arial Narrow" w:hAnsi="Arial Narrow"/>
                <w:sz w:val="18"/>
                <w:szCs w:val="18"/>
              </w:rPr>
            </w:pPr>
          </w:p>
        </w:tc>
        <w:tc>
          <w:tcPr>
            <w:tcW w:w="455" w:type="pct"/>
            <w:vAlign w:val="center"/>
          </w:tcPr>
          <w:p w14:paraId="7AF5FFCD" w14:textId="6D2F0BD7"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6F12F41" w14:textId="77777777" w:rsidTr="43AECC62">
        <w:trPr>
          <w:trHeight w:val="20"/>
        </w:trPr>
        <w:tc>
          <w:tcPr>
            <w:tcW w:w="328" w:type="pct"/>
            <w:vAlign w:val="center"/>
          </w:tcPr>
          <w:p w14:paraId="6031140F" w14:textId="52B013A4"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4</w:t>
            </w:r>
          </w:p>
        </w:tc>
        <w:tc>
          <w:tcPr>
            <w:tcW w:w="2771" w:type="pct"/>
            <w:vAlign w:val="center"/>
          </w:tcPr>
          <w:p w14:paraId="55DB720B" w14:textId="1A63D804"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w:t>
            </w:r>
            <w:r w:rsidR="00322E68" w:rsidRPr="00D57AE7">
              <w:rPr>
                <w:rFonts w:ascii="Arial Narrow" w:hAnsi="Arial Narrow"/>
                <w:sz w:val="18"/>
                <w:szCs w:val="18"/>
              </w:rPr>
              <w:t>TOMACORRIENTE</w:t>
            </w:r>
            <w:r w:rsidRPr="00D57AE7">
              <w:rPr>
                <w:rFonts w:ascii="Arial Narrow" w:hAnsi="Arial Narrow"/>
                <w:sz w:val="18"/>
                <w:szCs w:val="18"/>
              </w:rPr>
              <w:t xml:space="preserve"> DOBLE.</w:t>
            </w:r>
          </w:p>
        </w:tc>
        <w:tc>
          <w:tcPr>
            <w:tcW w:w="330" w:type="pct"/>
            <w:vAlign w:val="center"/>
          </w:tcPr>
          <w:p w14:paraId="5EB2EDBB" w14:textId="0419319B"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15701B1" w14:textId="5590CAF8"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1E8A636" w14:textId="77777777" w:rsidR="00D57AE7" w:rsidRPr="00ED2071" w:rsidRDefault="00D57AE7" w:rsidP="00D57AE7">
            <w:pPr>
              <w:jc w:val="left"/>
              <w:rPr>
                <w:rFonts w:ascii="Arial Narrow" w:hAnsi="Arial Narrow"/>
                <w:sz w:val="18"/>
                <w:szCs w:val="18"/>
              </w:rPr>
            </w:pPr>
          </w:p>
        </w:tc>
        <w:tc>
          <w:tcPr>
            <w:tcW w:w="372" w:type="pct"/>
            <w:vAlign w:val="center"/>
          </w:tcPr>
          <w:p w14:paraId="653D4752" w14:textId="77777777" w:rsidR="00D57AE7" w:rsidRPr="00ED2071" w:rsidRDefault="00D57AE7" w:rsidP="00D57AE7">
            <w:pPr>
              <w:jc w:val="right"/>
              <w:rPr>
                <w:rFonts w:ascii="Arial Narrow" w:hAnsi="Arial Narrow"/>
                <w:sz w:val="18"/>
                <w:szCs w:val="18"/>
              </w:rPr>
            </w:pPr>
          </w:p>
        </w:tc>
        <w:tc>
          <w:tcPr>
            <w:tcW w:w="455" w:type="pct"/>
            <w:vAlign w:val="center"/>
          </w:tcPr>
          <w:p w14:paraId="7AE60F98" w14:textId="40E633F0" w:rsidR="00D57AE7" w:rsidRPr="0004374C" w:rsidRDefault="00D57AE7" w:rsidP="00D57AE7">
            <w:pPr>
              <w:jc w:val="right"/>
              <w:rPr>
                <w:rFonts w:ascii="Arial Narrow" w:hAnsi="Arial Narrow"/>
                <w:sz w:val="18"/>
                <w:szCs w:val="18"/>
              </w:rPr>
            </w:pPr>
            <w:r w:rsidRPr="0004374C">
              <w:rPr>
                <w:rFonts w:ascii="Arial Narrow" w:hAnsi="Arial Narrow"/>
                <w:sz w:val="18"/>
                <w:szCs w:val="18"/>
              </w:rPr>
              <w:t>ZX006003</w:t>
            </w:r>
          </w:p>
        </w:tc>
      </w:tr>
      <w:tr w:rsidR="00D57AE7" w:rsidRPr="00ED2071" w14:paraId="00A53C52" w14:textId="77777777" w:rsidTr="43AECC62">
        <w:trPr>
          <w:trHeight w:val="20"/>
        </w:trPr>
        <w:tc>
          <w:tcPr>
            <w:tcW w:w="328" w:type="pct"/>
            <w:vAlign w:val="center"/>
          </w:tcPr>
          <w:p w14:paraId="4DAEC653" w14:textId="1E23734B" w:rsidR="00D57AE7" w:rsidRPr="00063459" w:rsidRDefault="009B6184" w:rsidP="00D57AE7">
            <w:pPr>
              <w:jc w:val="right"/>
              <w:rPr>
                <w:rFonts w:ascii="Arial Narrow" w:hAnsi="Arial Narrow"/>
                <w:sz w:val="18"/>
                <w:szCs w:val="18"/>
              </w:rPr>
            </w:pPr>
            <w:r w:rsidRPr="00063459">
              <w:rPr>
                <w:rFonts w:ascii="Arial Narrow" w:hAnsi="Arial Narrow"/>
                <w:sz w:val="18"/>
                <w:szCs w:val="18"/>
              </w:rPr>
              <w:lastRenderedPageBreak/>
              <w:t>1.11</w:t>
            </w:r>
            <w:r w:rsidR="00953A44">
              <w:rPr>
                <w:rFonts w:ascii="Arial Narrow" w:hAnsi="Arial Narrow"/>
                <w:sz w:val="18"/>
                <w:szCs w:val="18"/>
              </w:rPr>
              <w:t>5</w:t>
            </w:r>
          </w:p>
        </w:tc>
        <w:tc>
          <w:tcPr>
            <w:tcW w:w="2771" w:type="pct"/>
            <w:vAlign w:val="center"/>
          </w:tcPr>
          <w:p w14:paraId="44FB45B4" w14:textId="46CE7775"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ELECTRICA DE CABLE DE COBRE, TRENZADO, REVESTIDO, THW, CALIBRE 10 AWG (2.95mm</w:t>
            </w:r>
            <w:r w:rsidR="00E74438" w:rsidRPr="00D57AE7">
              <w:rPr>
                <w:rFonts w:ascii="Arial Narrow" w:hAnsi="Arial Narrow"/>
                <w:sz w:val="18"/>
                <w:szCs w:val="18"/>
              </w:rPr>
              <w:t>).</w:t>
            </w:r>
          </w:p>
        </w:tc>
        <w:tc>
          <w:tcPr>
            <w:tcW w:w="330" w:type="pct"/>
            <w:vAlign w:val="center"/>
          </w:tcPr>
          <w:p w14:paraId="76ADE547" w14:textId="32BDF213" w:rsidR="00D57AE7" w:rsidRPr="00D57AE7" w:rsidRDefault="00D57AE7" w:rsidP="00322E68">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0841BB4C" w14:textId="3BFC9553" w:rsidR="00D57AE7" w:rsidRPr="00D57AE7" w:rsidRDefault="00D57AE7" w:rsidP="00322E68">
            <w:pPr>
              <w:jc w:val="center"/>
              <w:rPr>
                <w:rFonts w:ascii="Arial Narrow" w:hAnsi="Arial Narrow"/>
                <w:sz w:val="18"/>
                <w:szCs w:val="18"/>
              </w:rPr>
            </w:pPr>
            <w:r w:rsidRPr="00D57AE7">
              <w:rPr>
                <w:rFonts w:ascii="Arial Narrow" w:hAnsi="Arial Narrow"/>
                <w:sz w:val="18"/>
                <w:szCs w:val="18"/>
              </w:rPr>
              <w:t>400.00</w:t>
            </w:r>
          </w:p>
        </w:tc>
        <w:tc>
          <w:tcPr>
            <w:tcW w:w="413" w:type="pct"/>
            <w:vAlign w:val="center"/>
          </w:tcPr>
          <w:p w14:paraId="5CBB18AA" w14:textId="77777777" w:rsidR="00D57AE7" w:rsidRPr="00ED2071" w:rsidRDefault="00D57AE7" w:rsidP="00D57AE7">
            <w:pPr>
              <w:jc w:val="left"/>
              <w:rPr>
                <w:rFonts w:ascii="Arial Narrow" w:hAnsi="Arial Narrow"/>
                <w:sz w:val="18"/>
                <w:szCs w:val="18"/>
              </w:rPr>
            </w:pPr>
          </w:p>
        </w:tc>
        <w:tc>
          <w:tcPr>
            <w:tcW w:w="372" w:type="pct"/>
            <w:vAlign w:val="center"/>
          </w:tcPr>
          <w:p w14:paraId="10AE2B98" w14:textId="77777777" w:rsidR="00D57AE7" w:rsidRPr="00ED2071" w:rsidRDefault="00D57AE7" w:rsidP="00D57AE7">
            <w:pPr>
              <w:jc w:val="right"/>
              <w:rPr>
                <w:rFonts w:ascii="Arial Narrow" w:hAnsi="Arial Narrow"/>
                <w:sz w:val="18"/>
                <w:szCs w:val="18"/>
              </w:rPr>
            </w:pPr>
          </w:p>
        </w:tc>
        <w:tc>
          <w:tcPr>
            <w:tcW w:w="455" w:type="pct"/>
            <w:vAlign w:val="center"/>
          </w:tcPr>
          <w:p w14:paraId="04CB2709" w14:textId="5A634957"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3C723C6B" w14:textId="77777777" w:rsidTr="43AECC62">
        <w:trPr>
          <w:trHeight w:val="20"/>
        </w:trPr>
        <w:tc>
          <w:tcPr>
            <w:tcW w:w="328" w:type="pct"/>
            <w:vAlign w:val="center"/>
          </w:tcPr>
          <w:p w14:paraId="5E07C42B" w14:textId="26E8BB55"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6</w:t>
            </w:r>
          </w:p>
        </w:tc>
        <w:tc>
          <w:tcPr>
            <w:tcW w:w="2771" w:type="pct"/>
            <w:vAlign w:val="center"/>
          </w:tcPr>
          <w:p w14:paraId="6AFD902B" w14:textId="030F2343"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TRANSPORTE E INSTALACION DE </w:t>
            </w:r>
            <w:r w:rsidR="00322E68" w:rsidRPr="00D57AE7">
              <w:rPr>
                <w:rFonts w:ascii="Arial Narrow" w:hAnsi="Arial Narrow"/>
                <w:sz w:val="18"/>
                <w:szCs w:val="18"/>
              </w:rPr>
              <w:t>BOMBA PARA</w:t>
            </w:r>
            <w:r w:rsidRPr="00D57AE7">
              <w:rPr>
                <w:rFonts w:ascii="Arial Narrow" w:hAnsi="Arial Narrow"/>
                <w:sz w:val="18"/>
                <w:szCs w:val="18"/>
              </w:rPr>
              <w:t xml:space="preserve"> DRENAJE DE AGUAS SERVIDAS DE 2 HP, TRIFASICA, 220 VOLTIOS. CAUDAL MAXIMO 300 L/MIN, HMAX 12,5 MT, SALIDA DE 2 PLG. INCLUYE TUBERIAS, VALVULAS Y CONEXIONES PARA SU CORRECTO FUNCIONAMIENTO.</w:t>
            </w:r>
          </w:p>
        </w:tc>
        <w:tc>
          <w:tcPr>
            <w:tcW w:w="330" w:type="pct"/>
            <w:vAlign w:val="center"/>
          </w:tcPr>
          <w:p w14:paraId="1C90B22A" w14:textId="716AF0E0"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760FC880" w14:textId="2EA7B73D"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568BCF22" w14:textId="77777777" w:rsidR="00D57AE7" w:rsidRPr="00ED2071" w:rsidRDefault="00D57AE7" w:rsidP="00D57AE7">
            <w:pPr>
              <w:jc w:val="left"/>
              <w:rPr>
                <w:rFonts w:ascii="Arial Narrow" w:hAnsi="Arial Narrow"/>
                <w:sz w:val="18"/>
                <w:szCs w:val="18"/>
              </w:rPr>
            </w:pPr>
          </w:p>
        </w:tc>
        <w:tc>
          <w:tcPr>
            <w:tcW w:w="372" w:type="pct"/>
            <w:vAlign w:val="center"/>
          </w:tcPr>
          <w:p w14:paraId="4C963646" w14:textId="77777777" w:rsidR="00D57AE7" w:rsidRPr="00ED2071" w:rsidRDefault="00D57AE7" w:rsidP="00D57AE7">
            <w:pPr>
              <w:jc w:val="right"/>
              <w:rPr>
                <w:rFonts w:ascii="Arial Narrow" w:hAnsi="Arial Narrow"/>
                <w:sz w:val="18"/>
                <w:szCs w:val="18"/>
              </w:rPr>
            </w:pPr>
          </w:p>
        </w:tc>
        <w:tc>
          <w:tcPr>
            <w:tcW w:w="455" w:type="pct"/>
            <w:vAlign w:val="center"/>
          </w:tcPr>
          <w:p w14:paraId="39ACFCFD" w14:textId="2E016F90"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51595455" w14:textId="77777777" w:rsidTr="43AECC62">
        <w:trPr>
          <w:trHeight w:val="20"/>
        </w:trPr>
        <w:tc>
          <w:tcPr>
            <w:tcW w:w="328" w:type="pct"/>
            <w:vAlign w:val="center"/>
          </w:tcPr>
          <w:p w14:paraId="0584ABCB" w14:textId="21796CED"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7</w:t>
            </w:r>
          </w:p>
        </w:tc>
        <w:tc>
          <w:tcPr>
            <w:tcW w:w="2771" w:type="pct"/>
            <w:vAlign w:val="center"/>
          </w:tcPr>
          <w:p w14:paraId="4DBF32D5" w14:textId="2AC42D6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TABLERO DE CONTROL </w:t>
            </w:r>
            <w:r w:rsidR="00322E68" w:rsidRPr="00D57AE7">
              <w:rPr>
                <w:rFonts w:ascii="Arial Narrow" w:hAnsi="Arial Narrow"/>
                <w:sz w:val="18"/>
                <w:szCs w:val="18"/>
              </w:rPr>
              <w:t>PARA BOMBA</w:t>
            </w:r>
            <w:r w:rsidRPr="00D57AE7">
              <w:rPr>
                <w:rFonts w:ascii="Arial Narrow" w:hAnsi="Arial Narrow"/>
                <w:sz w:val="18"/>
                <w:szCs w:val="18"/>
              </w:rPr>
              <w:t xml:space="preserve">. INCLUYE RELAYS, BREAKERS, CONTACTORES, CABLEADO TERMICOS AUTOMATICOS, LUCES PILOTOS, PROTECTOR DE VOLTAJE </w:t>
            </w:r>
          </w:p>
        </w:tc>
        <w:tc>
          <w:tcPr>
            <w:tcW w:w="330" w:type="pct"/>
            <w:vAlign w:val="center"/>
          </w:tcPr>
          <w:p w14:paraId="3B0DF609" w14:textId="30EF990A"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21A49D40" w14:textId="72CED166" w:rsidR="00D57AE7" w:rsidRPr="00D57AE7" w:rsidRDefault="00D57AE7" w:rsidP="00322E68">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43315BE5" w14:textId="77777777" w:rsidR="00D57AE7" w:rsidRPr="00ED2071" w:rsidRDefault="00D57AE7" w:rsidP="00D57AE7">
            <w:pPr>
              <w:jc w:val="left"/>
              <w:rPr>
                <w:rFonts w:ascii="Arial Narrow" w:hAnsi="Arial Narrow"/>
                <w:sz w:val="18"/>
                <w:szCs w:val="18"/>
              </w:rPr>
            </w:pPr>
          </w:p>
        </w:tc>
        <w:tc>
          <w:tcPr>
            <w:tcW w:w="372" w:type="pct"/>
            <w:vAlign w:val="center"/>
          </w:tcPr>
          <w:p w14:paraId="579F2A25" w14:textId="77777777" w:rsidR="00D57AE7" w:rsidRPr="00ED2071" w:rsidRDefault="00D57AE7" w:rsidP="00D57AE7">
            <w:pPr>
              <w:jc w:val="right"/>
              <w:rPr>
                <w:rFonts w:ascii="Arial Narrow" w:hAnsi="Arial Narrow"/>
                <w:sz w:val="18"/>
                <w:szCs w:val="18"/>
              </w:rPr>
            </w:pPr>
          </w:p>
        </w:tc>
        <w:tc>
          <w:tcPr>
            <w:tcW w:w="455" w:type="pct"/>
            <w:vAlign w:val="center"/>
          </w:tcPr>
          <w:p w14:paraId="1020B200" w14:textId="0821C2CE"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7640DE20" w14:textId="77777777" w:rsidTr="43AECC62">
        <w:trPr>
          <w:trHeight w:val="20"/>
        </w:trPr>
        <w:tc>
          <w:tcPr>
            <w:tcW w:w="328" w:type="pct"/>
            <w:vAlign w:val="center"/>
          </w:tcPr>
          <w:p w14:paraId="6B0532C5" w14:textId="275DE37F" w:rsidR="00D57AE7" w:rsidRPr="00063459" w:rsidRDefault="009B6184" w:rsidP="00D57AE7">
            <w:pPr>
              <w:jc w:val="right"/>
              <w:rPr>
                <w:rFonts w:ascii="Arial Narrow" w:hAnsi="Arial Narrow"/>
                <w:sz w:val="18"/>
                <w:szCs w:val="18"/>
              </w:rPr>
            </w:pPr>
            <w:r w:rsidRPr="00063459">
              <w:rPr>
                <w:rFonts w:ascii="Arial Narrow" w:hAnsi="Arial Narrow"/>
                <w:sz w:val="18"/>
                <w:szCs w:val="18"/>
              </w:rPr>
              <w:t>1.11</w:t>
            </w:r>
            <w:r w:rsidR="00953A44">
              <w:rPr>
                <w:rFonts w:ascii="Arial Narrow" w:hAnsi="Arial Narrow"/>
                <w:sz w:val="18"/>
                <w:szCs w:val="18"/>
              </w:rPr>
              <w:t>8</w:t>
            </w:r>
          </w:p>
        </w:tc>
        <w:tc>
          <w:tcPr>
            <w:tcW w:w="2771" w:type="pct"/>
            <w:vAlign w:val="center"/>
          </w:tcPr>
          <w:p w14:paraId="41798D01" w14:textId="03441BD0"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E INSTALACIÓN DE BIODIGESTOR DE 7000 LITROS, INCLUYE TUEBRIAS, VALVULAS Y CONEXIONES, TAMBIEN INCLUYE LA CONSTRUCCIÓN DE FOSA DE REGISTRO DE LODOS</w:t>
            </w:r>
          </w:p>
        </w:tc>
        <w:tc>
          <w:tcPr>
            <w:tcW w:w="330" w:type="pct"/>
            <w:vAlign w:val="center"/>
          </w:tcPr>
          <w:p w14:paraId="6F232651" w14:textId="66EBA173"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3281F227" w14:textId="789D9D08" w:rsidR="00D57AE7" w:rsidRPr="00D57AE7" w:rsidRDefault="00D57AE7" w:rsidP="00322E68">
            <w:pPr>
              <w:jc w:val="center"/>
              <w:rPr>
                <w:rFonts w:ascii="Arial Narrow" w:hAnsi="Arial Narrow"/>
                <w:sz w:val="18"/>
                <w:szCs w:val="18"/>
              </w:rPr>
            </w:pPr>
            <w:r w:rsidRPr="00D57AE7">
              <w:rPr>
                <w:rFonts w:ascii="Arial Narrow" w:hAnsi="Arial Narrow"/>
                <w:sz w:val="18"/>
                <w:szCs w:val="18"/>
              </w:rPr>
              <w:t>2.00</w:t>
            </w:r>
          </w:p>
        </w:tc>
        <w:tc>
          <w:tcPr>
            <w:tcW w:w="413" w:type="pct"/>
            <w:vAlign w:val="center"/>
          </w:tcPr>
          <w:p w14:paraId="3E339E68" w14:textId="77777777" w:rsidR="00D57AE7" w:rsidRPr="00ED2071" w:rsidRDefault="00D57AE7" w:rsidP="00D57AE7">
            <w:pPr>
              <w:jc w:val="left"/>
              <w:rPr>
                <w:rFonts w:ascii="Arial Narrow" w:hAnsi="Arial Narrow"/>
                <w:sz w:val="18"/>
                <w:szCs w:val="18"/>
              </w:rPr>
            </w:pPr>
          </w:p>
        </w:tc>
        <w:tc>
          <w:tcPr>
            <w:tcW w:w="372" w:type="pct"/>
            <w:vAlign w:val="center"/>
          </w:tcPr>
          <w:p w14:paraId="5D50C642" w14:textId="77777777" w:rsidR="00D57AE7" w:rsidRPr="00ED2071" w:rsidRDefault="00D57AE7" w:rsidP="00D57AE7">
            <w:pPr>
              <w:jc w:val="right"/>
              <w:rPr>
                <w:rFonts w:ascii="Arial Narrow" w:hAnsi="Arial Narrow"/>
                <w:sz w:val="18"/>
                <w:szCs w:val="18"/>
              </w:rPr>
            </w:pPr>
          </w:p>
        </w:tc>
        <w:tc>
          <w:tcPr>
            <w:tcW w:w="455" w:type="pct"/>
            <w:vAlign w:val="center"/>
          </w:tcPr>
          <w:p w14:paraId="7ED2C0F1" w14:textId="123B03FF"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0130FEB0" w14:textId="77777777" w:rsidTr="43AECC62">
        <w:trPr>
          <w:trHeight w:val="20"/>
        </w:trPr>
        <w:tc>
          <w:tcPr>
            <w:tcW w:w="328" w:type="pct"/>
            <w:vAlign w:val="center"/>
          </w:tcPr>
          <w:p w14:paraId="31966624" w14:textId="139CAA6C" w:rsidR="00D57AE7" w:rsidRPr="00063459" w:rsidRDefault="009B6184" w:rsidP="00D57AE7">
            <w:pPr>
              <w:jc w:val="right"/>
              <w:rPr>
                <w:rFonts w:ascii="Arial Narrow" w:hAnsi="Arial Narrow"/>
                <w:sz w:val="18"/>
                <w:szCs w:val="18"/>
              </w:rPr>
            </w:pPr>
            <w:r w:rsidRPr="00063459">
              <w:rPr>
                <w:rFonts w:ascii="Arial Narrow" w:hAnsi="Arial Narrow"/>
                <w:sz w:val="18"/>
                <w:szCs w:val="18"/>
              </w:rPr>
              <w:t>1.1</w:t>
            </w:r>
            <w:r w:rsidR="00953A44">
              <w:rPr>
                <w:rFonts w:ascii="Arial Narrow" w:hAnsi="Arial Narrow"/>
                <w:sz w:val="18"/>
                <w:szCs w:val="18"/>
              </w:rPr>
              <w:t>19</w:t>
            </w:r>
          </w:p>
        </w:tc>
        <w:tc>
          <w:tcPr>
            <w:tcW w:w="2771" w:type="pct"/>
            <w:vAlign w:val="center"/>
          </w:tcPr>
          <w:p w14:paraId="71D937EF" w14:textId="519E2E19"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EXCAVACIÓN A MAQUINA HASTA UNA PROFUNDIDAD DE 3.0 M PARA FOSA PARA INSTALACIÓN DE BIODIGESTORES DIMENSIONES INTERNAS 11 M X 3,5 M PROF 2.70 M </w:t>
            </w:r>
          </w:p>
        </w:tc>
        <w:tc>
          <w:tcPr>
            <w:tcW w:w="330" w:type="pct"/>
            <w:vAlign w:val="center"/>
          </w:tcPr>
          <w:p w14:paraId="3543C941" w14:textId="3C5B4807"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048C9F27" w14:textId="14E7114F" w:rsidR="00D57AE7" w:rsidRPr="00D57AE7" w:rsidRDefault="00D57AE7" w:rsidP="00322E68">
            <w:pPr>
              <w:jc w:val="center"/>
              <w:rPr>
                <w:rFonts w:ascii="Arial Narrow" w:hAnsi="Arial Narrow"/>
                <w:sz w:val="18"/>
                <w:szCs w:val="18"/>
              </w:rPr>
            </w:pPr>
            <w:r w:rsidRPr="00D57AE7">
              <w:rPr>
                <w:rFonts w:ascii="Arial Narrow" w:hAnsi="Arial Narrow"/>
                <w:sz w:val="18"/>
                <w:szCs w:val="18"/>
              </w:rPr>
              <w:t>78.44</w:t>
            </w:r>
          </w:p>
        </w:tc>
        <w:tc>
          <w:tcPr>
            <w:tcW w:w="413" w:type="pct"/>
            <w:vAlign w:val="center"/>
          </w:tcPr>
          <w:p w14:paraId="21C25B29" w14:textId="77777777" w:rsidR="00D57AE7" w:rsidRPr="00ED2071" w:rsidRDefault="00D57AE7" w:rsidP="00D57AE7">
            <w:pPr>
              <w:jc w:val="left"/>
              <w:rPr>
                <w:rFonts w:ascii="Arial Narrow" w:hAnsi="Arial Narrow"/>
                <w:sz w:val="18"/>
                <w:szCs w:val="18"/>
              </w:rPr>
            </w:pPr>
          </w:p>
        </w:tc>
        <w:tc>
          <w:tcPr>
            <w:tcW w:w="372" w:type="pct"/>
            <w:vAlign w:val="center"/>
          </w:tcPr>
          <w:p w14:paraId="382FEC04" w14:textId="77777777" w:rsidR="00D57AE7" w:rsidRPr="00ED2071" w:rsidRDefault="00D57AE7" w:rsidP="00D57AE7">
            <w:pPr>
              <w:jc w:val="right"/>
              <w:rPr>
                <w:rFonts w:ascii="Arial Narrow" w:hAnsi="Arial Narrow"/>
                <w:sz w:val="18"/>
                <w:szCs w:val="18"/>
              </w:rPr>
            </w:pPr>
          </w:p>
        </w:tc>
        <w:tc>
          <w:tcPr>
            <w:tcW w:w="455" w:type="pct"/>
            <w:vAlign w:val="center"/>
          </w:tcPr>
          <w:p w14:paraId="217E312B" w14:textId="7D151916"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DDDE8F1" w14:textId="77777777" w:rsidTr="43AECC62">
        <w:trPr>
          <w:trHeight w:val="20"/>
        </w:trPr>
        <w:tc>
          <w:tcPr>
            <w:tcW w:w="328" w:type="pct"/>
            <w:vAlign w:val="center"/>
          </w:tcPr>
          <w:p w14:paraId="4FA76507" w14:textId="23904D79"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0</w:t>
            </w:r>
          </w:p>
        </w:tc>
        <w:tc>
          <w:tcPr>
            <w:tcW w:w="2771" w:type="pct"/>
            <w:vAlign w:val="center"/>
          </w:tcPr>
          <w:p w14:paraId="63DB9522" w14:textId="7F8FB23A"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TRANSPORTE Y COLOCACIÓN DE MATERIAL DE RELLENO, PARA FOSA DE BIODIGESTOR, INCLUYE COMPACTADO MANUAL</w:t>
            </w:r>
          </w:p>
        </w:tc>
        <w:tc>
          <w:tcPr>
            <w:tcW w:w="330" w:type="pct"/>
            <w:vAlign w:val="center"/>
          </w:tcPr>
          <w:p w14:paraId="79F52B9D" w14:textId="46B5538E"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4D972650" w14:textId="35534B6C" w:rsidR="00D57AE7" w:rsidRPr="00D57AE7" w:rsidRDefault="00D57AE7" w:rsidP="00322E68">
            <w:pPr>
              <w:jc w:val="center"/>
              <w:rPr>
                <w:rFonts w:ascii="Arial Narrow" w:hAnsi="Arial Narrow"/>
                <w:sz w:val="18"/>
                <w:szCs w:val="18"/>
              </w:rPr>
            </w:pPr>
            <w:r w:rsidRPr="00D57AE7">
              <w:rPr>
                <w:rFonts w:ascii="Arial Narrow" w:hAnsi="Arial Narrow"/>
                <w:sz w:val="18"/>
                <w:szCs w:val="18"/>
              </w:rPr>
              <w:t>64.44</w:t>
            </w:r>
          </w:p>
        </w:tc>
        <w:tc>
          <w:tcPr>
            <w:tcW w:w="413" w:type="pct"/>
            <w:vAlign w:val="center"/>
          </w:tcPr>
          <w:p w14:paraId="3AA5A3B4" w14:textId="77777777" w:rsidR="00D57AE7" w:rsidRPr="00ED2071" w:rsidRDefault="00D57AE7" w:rsidP="00D57AE7">
            <w:pPr>
              <w:jc w:val="left"/>
              <w:rPr>
                <w:rFonts w:ascii="Arial Narrow" w:hAnsi="Arial Narrow"/>
                <w:sz w:val="18"/>
                <w:szCs w:val="18"/>
              </w:rPr>
            </w:pPr>
          </w:p>
        </w:tc>
        <w:tc>
          <w:tcPr>
            <w:tcW w:w="372" w:type="pct"/>
            <w:vAlign w:val="center"/>
          </w:tcPr>
          <w:p w14:paraId="7F8605A8" w14:textId="77777777" w:rsidR="00D57AE7" w:rsidRPr="00ED2071" w:rsidRDefault="00D57AE7" w:rsidP="00D57AE7">
            <w:pPr>
              <w:jc w:val="right"/>
              <w:rPr>
                <w:rFonts w:ascii="Arial Narrow" w:hAnsi="Arial Narrow"/>
                <w:sz w:val="18"/>
                <w:szCs w:val="18"/>
              </w:rPr>
            </w:pPr>
          </w:p>
        </w:tc>
        <w:tc>
          <w:tcPr>
            <w:tcW w:w="455" w:type="pct"/>
          </w:tcPr>
          <w:p w14:paraId="5393F2FE" w14:textId="2D705DD3"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368348BC" w14:textId="77777777" w:rsidTr="43AECC62">
        <w:trPr>
          <w:trHeight w:val="20"/>
        </w:trPr>
        <w:tc>
          <w:tcPr>
            <w:tcW w:w="328" w:type="pct"/>
            <w:vAlign w:val="center"/>
          </w:tcPr>
          <w:p w14:paraId="753E4A40" w14:textId="734D7063"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1</w:t>
            </w:r>
          </w:p>
        </w:tc>
        <w:tc>
          <w:tcPr>
            <w:tcW w:w="2771" w:type="pct"/>
            <w:vAlign w:val="center"/>
          </w:tcPr>
          <w:p w14:paraId="71B37E3F" w14:textId="57814A18"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CONCRETO DE F'C 250 KGF/CM2 A LOS 28 DIAS, ACABADO CORRIENTE, PARA LA CONSTRUCCIÓN DE FUNDACIONES </w:t>
            </w:r>
          </w:p>
        </w:tc>
        <w:tc>
          <w:tcPr>
            <w:tcW w:w="330" w:type="pct"/>
            <w:vAlign w:val="center"/>
          </w:tcPr>
          <w:p w14:paraId="0DFF209D" w14:textId="16046F16" w:rsidR="00D57AE7" w:rsidRPr="00D57AE7" w:rsidRDefault="00D57AE7" w:rsidP="00322E68">
            <w:pPr>
              <w:jc w:val="center"/>
              <w:rPr>
                <w:rFonts w:ascii="Arial Narrow" w:hAnsi="Arial Narrow"/>
                <w:sz w:val="18"/>
                <w:szCs w:val="18"/>
              </w:rPr>
            </w:pPr>
            <w:r w:rsidRPr="00D57AE7">
              <w:rPr>
                <w:rFonts w:ascii="Arial Narrow" w:hAnsi="Arial Narrow"/>
                <w:sz w:val="18"/>
                <w:szCs w:val="18"/>
              </w:rPr>
              <w:t>m3</w:t>
            </w:r>
          </w:p>
        </w:tc>
        <w:tc>
          <w:tcPr>
            <w:tcW w:w="331" w:type="pct"/>
            <w:vAlign w:val="center"/>
          </w:tcPr>
          <w:p w14:paraId="0F92E5E7" w14:textId="432655D7" w:rsidR="00D57AE7" w:rsidRPr="00D57AE7" w:rsidRDefault="00D57AE7" w:rsidP="00322E68">
            <w:pPr>
              <w:jc w:val="center"/>
              <w:rPr>
                <w:rFonts w:ascii="Arial Narrow" w:hAnsi="Arial Narrow"/>
                <w:sz w:val="18"/>
                <w:szCs w:val="18"/>
              </w:rPr>
            </w:pPr>
            <w:r w:rsidRPr="00D57AE7">
              <w:rPr>
                <w:rFonts w:ascii="Arial Narrow" w:hAnsi="Arial Narrow"/>
                <w:sz w:val="18"/>
                <w:szCs w:val="18"/>
              </w:rPr>
              <w:t>2.16</w:t>
            </w:r>
          </w:p>
        </w:tc>
        <w:tc>
          <w:tcPr>
            <w:tcW w:w="413" w:type="pct"/>
            <w:vAlign w:val="center"/>
          </w:tcPr>
          <w:p w14:paraId="118A919B" w14:textId="77777777" w:rsidR="00D57AE7" w:rsidRPr="00ED2071" w:rsidRDefault="00D57AE7" w:rsidP="00D57AE7">
            <w:pPr>
              <w:jc w:val="left"/>
              <w:rPr>
                <w:rFonts w:ascii="Arial Narrow" w:hAnsi="Arial Narrow"/>
                <w:sz w:val="18"/>
                <w:szCs w:val="18"/>
              </w:rPr>
            </w:pPr>
          </w:p>
        </w:tc>
        <w:tc>
          <w:tcPr>
            <w:tcW w:w="372" w:type="pct"/>
            <w:vAlign w:val="center"/>
          </w:tcPr>
          <w:p w14:paraId="0C00B41D" w14:textId="77777777" w:rsidR="00D57AE7" w:rsidRPr="00ED2071" w:rsidRDefault="00D57AE7" w:rsidP="00D57AE7">
            <w:pPr>
              <w:jc w:val="right"/>
              <w:rPr>
                <w:rFonts w:ascii="Arial Narrow" w:hAnsi="Arial Narrow"/>
                <w:sz w:val="18"/>
                <w:szCs w:val="18"/>
              </w:rPr>
            </w:pPr>
          </w:p>
        </w:tc>
        <w:tc>
          <w:tcPr>
            <w:tcW w:w="455" w:type="pct"/>
          </w:tcPr>
          <w:p w14:paraId="120A76FB" w14:textId="4ACC32C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AD56F45" w14:textId="77777777" w:rsidTr="43AECC62">
        <w:trPr>
          <w:trHeight w:val="20"/>
        </w:trPr>
        <w:tc>
          <w:tcPr>
            <w:tcW w:w="328" w:type="pct"/>
            <w:vAlign w:val="center"/>
          </w:tcPr>
          <w:p w14:paraId="658A2E0F" w14:textId="57D303FD"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2</w:t>
            </w:r>
          </w:p>
        </w:tc>
        <w:tc>
          <w:tcPr>
            <w:tcW w:w="2771" w:type="pct"/>
            <w:vAlign w:val="center"/>
          </w:tcPr>
          <w:p w14:paraId="0115E685" w14:textId="30B7F172"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TRANSPORTE, PREPARACIÓN Y COLOCACIÓN DE ACERO DE REFUERZO FY 4200 KGF/CM2, UTILIZANDO CABILLAS </w:t>
            </w:r>
            <w:proofErr w:type="spellStart"/>
            <w:r w:rsidRPr="00D57AE7">
              <w:rPr>
                <w:rFonts w:ascii="Arial Narrow" w:hAnsi="Arial Narrow"/>
                <w:sz w:val="18"/>
                <w:szCs w:val="18"/>
              </w:rPr>
              <w:t>Nº</w:t>
            </w:r>
            <w:proofErr w:type="spellEnd"/>
            <w:r w:rsidRPr="00D57AE7">
              <w:rPr>
                <w:rFonts w:ascii="Arial Narrow" w:hAnsi="Arial Narrow"/>
                <w:sz w:val="18"/>
                <w:szCs w:val="18"/>
              </w:rPr>
              <w:t xml:space="preserve"> 4 A </w:t>
            </w:r>
            <w:proofErr w:type="spellStart"/>
            <w:r w:rsidRPr="00D57AE7">
              <w:rPr>
                <w:rFonts w:ascii="Arial Narrow" w:hAnsi="Arial Narrow"/>
                <w:sz w:val="18"/>
                <w:szCs w:val="18"/>
              </w:rPr>
              <w:t>Nº</w:t>
            </w:r>
            <w:proofErr w:type="spellEnd"/>
            <w:r w:rsidRPr="00D57AE7">
              <w:rPr>
                <w:rFonts w:ascii="Arial Narrow" w:hAnsi="Arial Narrow"/>
                <w:sz w:val="18"/>
                <w:szCs w:val="18"/>
              </w:rPr>
              <w:t xml:space="preserve"> 7</w:t>
            </w:r>
          </w:p>
        </w:tc>
        <w:tc>
          <w:tcPr>
            <w:tcW w:w="330" w:type="pct"/>
            <w:vAlign w:val="center"/>
          </w:tcPr>
          <w:p w14:paraId="40393377" w14:textId="1BB6822D"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Kgf</w:t>
            </w:r>
            <w:proofErr w:type="spellEnd"/>
          </w:p>
        </w:tc>
        <w:tc>
          <w:tcPr>
            <w:tcW w:w="331" w:type="pct"/>
            <w:vAlign w:val="center"/>
          </w:tcPr>
          <w:p w14:paraId="6D782A14" w14:textId="43ACB112" w:rsidR="00D57AE7" w:rsidRPr="00D57AE7" w:rsidRDefault="00D57AE7" w:rsidP="00322E68">
            <w:pPr>
              <w:jc w:val="center"/>
              <w:rPr>
                <w:rFonts w:ascii="Arial Narrow" w:hAnsi="Arial Narrow"/>
                <w:sz w:val="18"/>
                <w:szCs w:val="18"/>
              </w:rPr>
            </w:pPr>
            <w:r w:rsidRPr="00D57AE7">
              <w:rPr>
                <w:rFonts w:ascii="Arial Narrow" w:hAnsi="Arial Narrow"/>
                <w:sz w:val="18"/>
                <w:szCs w:val="18"/>
              </w:rPr>
              <w:t>206.65</w:t>
            </w:r>
          </w:p>
        </w:tc>
        <w:tc>
          <w:tcPr>
            <w:tcW w:w="413" w:type="pct"/>
            <w:vAlign w:val="center"/>
          </w:tcPr>
          <w:p w14:paraId="35F3425E" w14:textId="77777777" w:rsidR="00D57AE7" w:rsidRPr="00ED2071" w:rsidRDefault="00D57AE7" w:rsidP="00D57AE7">
            <w:pPr>
              <w:jc w:val="left"/>
              <w:rPr>
                <w:rFonts w:ascii="Arial Narrow" w:hAnsi="Arial Narrow"/>
                <w:sz w:val="18"/>
                <w:szCs w:val="18"/>
              </w:rPr>
            </w:pPr>
          </w:p>
        </w:tc>
        <w:tc>
          <w:tcPr>
            <w:tcW w:w="372" w:type="pct"/>
            <w:vAlign w:val="center"/>
          </w:tcPr>
          <w:p w14:paraId="5045E8CA" w14:textId="77777777" w:rsidR="00D57AE7" w:rsidRPr="00ED2071" w:rsidRDefault="00D57AE7" w:rsidP="00D57AE7">
            <w:pPr>
              <w:jc w:val="right"/>
              <w:rPr>
                <w:rFonts w:ascii="Arial Narrow" w:hAnsi="Arial Narrow"/>
                <w:sz w:val="18"/>
                <w:szCs w:val="18"/>
              </w:rPr>
            </w:pPr>
          </w:p>
        </w:tc>
        <w:tc>
          <w:tcPr>
            <w:tcW w:w="455" w:type="pct"/>
          </w:tcPr>
          <w:p w14:paraId="250062A7" w14:textId="16C5E9C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E74438" w:rsidRPr="00ED2071" w14:paraId="7C6DDA81" w14:textId="77777777" w:rsidTr="43AECC62">
        <w:trPr>
          <w:trHeight w:val="20"/>
        </w:trPr>
        <w:tc>
          <w:tcPr>
            <w:tcW w:w="328" w:type="pct"/>
            <w:vAlign w:val="center"/>
          </w:tcPr>
          <w:p w14:paraId="091A724D" w14:textId="77777777" w:rsidR="00E74438" w:rsidRPr="00063459" w:rsidRDefault="00E74438" w:rsidP="00D57AE7">
            <w:pPr>
              <w:jc w:val="right"/>
              <w:rPr>
                <w:rFonts w:ascii="Arial Narrow" w:hAnsi="Arial Narrow"/>
                <w:sz w:val="18"/>
                <w:szCs w:val="18"/>
              </w:rPr>
            </w:pPr>
          </w:p>
        </w:tc>
        <w:tc>
          <w:tcPr>
            <w:tcW w:w="4672" w:type="pct"/>
            <w:gridSpan w:val="6"/>
            <w:vAlign w:val="center"/>
          </w:tcPr>
          <w:p w14:paraId="0612059C" w14:textId="2D84DC4E" w:rsidR="00E74438" w:rsidRPr="00E74438" w:rsidRDefault="00E74438" w:rsidP="00E74438">
            <w:pPr>
              <w:jc w:val="left"/>
              <w:rPr>
                <w:rFonts w:ascii="Arial Narrow" w:hAnsi="Arial Narrow"/>
                <w:b/>
                <w:bCs/>
                <w:i/>
                <w:iCs/>
                <w:sz w:val="18"/>
                <w:szCs w:val="18"/>
              </w:rPr>
            </w:pPr>
            <w:r w:rsidRPr="00E74438">
              <w:rPr>
                <w:rFonts w:ascii="Arial Narrow" w:hAnsi="Arial Narrow"/>
                <w:b/>
                <w:bCs/>
                <w:i/>
                <w:iCs/>
                <w:sz w:val="18"/>
                <w:szCs w:val="18"/>
              </w:rPr>
              <w:t>Generales</w:t>
            </w:r>
          </w:p>
        </w:tc>
      </w:tr>
      <w:tr w:rsidR="00D57AE7" w:rsidRPr="00ED2071" w14:paraId="2C7AD5BD" w14:textId="77777777" w:rsidTr="43AECC62">
        <w:trPr>
          <w:trHeight w:val="20"/>
        </w:trPr>
        <w:tc>
          <w:tcPr>
            <w:tcW w:w="328" w:type="pct"/>
            <w:vAlign w:val="center"/>
          </w:tcPr>
          <w:p w14:paraId="1D6486D8" w14:textId="041F9F02"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3</w:t>
            </w:r>
          </w:p>
        </w:tc>
        <w:tc>
          <w:tcPr>
            <w:tcW w:w="2771" w:type="pct"/>
            <w:vAlign w:val="center"/>
          </w:tcPr>
          <w:p w14:paraId="3495C93D" w14:textId="6BF030E3" w:rsidR="00D57AE7" w:rsidRPr="00D57AE7" w:rsidRDefault="00D57AE7" w:rsidP="00D57AE7">
            <w:pPr>
              <w:jc w:val="left"/>
              <w:rPr>
                <w:rFonts w:ascii="Arial Narrow" w:hAnsi="Arial Narrow"/>
                <w:sz w:val="18"/>
                <w:szCs w:val="18"/>
              </w:rPr>
            </w:pPr>
            <w:r w:rsidRPr="00D57AE7">
              <w:rPr>
                <w:rFonts w:ascii="Arial Narrow" w:hAnsi="Arial Narrow"/>
                <w:sz w:val="18"/>
                <w:szCs w:val="18"/>
              </w:rPr>
              <w:t>FABRICACIÓN DE TAPAS PARA TANQUILLAS DE AGUAS NEGRAS, CON ENREJADO INTERNO DE CABILLA ESTRIADA DE 1/2 Y CONCRETO FC 250 KG/CM2 CON GANCHOS Y ACABADO PULIDO DIFERENTES DIMENSIONES Y DE ALTO 10 CM. INCLUYE REPARACIÓN DEL BROCAL CON CONCRETO Y 30 BLOQUES DE 10 CM.</w:t>
            </w:r>
          </w:p>
        </w:tc>
        <w:tc>
          <w:tcPr>
            <w:tcW w:w="330" w:type="pct"/>
            <w:vAlign w:val="center"/>
          </w:tcPr>
          <w:p w14:paraId="7155E88C" w14:textId="78905CE9"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7C73654" w14:textId="55495EF0"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007BE48D" w14:textId="77777777" w:rsidR="00D57AE7" w:rsidRPr="00ED2071" w:rsidRDefault="00D57AE7" w:rsidP="00D57AE7">
            <w:pPr>
              <w:jc w:val="left"/>
              <w:rPr>
                <w:rFonts w:ascii="Arial Narrow" w:hAnsi="Arial Narrow"/>
                <w:sz w:val="18"/>
                <w:szCs w:val="18"/>
              </w:rPr>
            </w:pPr>
          </w:p>
        </w:tc>
        <w:tc>
          <w:tcPr>
            <w:tcW w:w="372" w:type="pct"/>
            <w:vAlign w:val="center"/>
          </w:tcPr>
          <w:p w14:paraId="2BFB92E5" w14:textId="77777777" w:rsidR="00D57AE7" w:rsidRPr="00ED2071" w:rsidRDefault="00D57AE7" w:rsidP="00D57AE7">
            <w:pPr>
              <w:jc w:val="right"/>
              <w:rPr>
                <w:rFonts w:ascii="Arial Narrow" w:hAnsi="Arial Narrow"/>
                <w:sz w:val="18"/>
                <w:szCs w:val="18"/>
              </w:rPr>
            </w:pPr>
          </w:p>
        </w:tc>
        <w:tc>
          <w:tcPr>
            <w:tcW w:w="455" w:type="pct"/>
          </w:tcPr>
          <w:p w14:paraId="6D3F3255" w14:textId="3BC18B52"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922D8E5" w14:textId="77777777" w:rsidTr="43AECC62">
        <w:trPr>
          <w:trHeight w:val="20"/>
        </w:trPr>
        <w:tc>
          <w:tcPr>
            <w:tcW w:w="328" w:type="pct"/>
            <w:vAlign w:val="center"/>
          </w:tcPr>
          <w:p w14:paraId="7F667046" w14:textId="119A43DC"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4</w:t>
            </w:r>
          </w:p>
        </w:tc>
        <w:tc>
          <w:tcPr>
            <w:tcW w:w="2771" w:type="pct"/>
            <w:vAlign w:val="center"/>
          </w:tcPr>
          <w:p w14:paraId="17EE2B9D" w14:textId="7ACC069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CONSTRUCCION DE TANQUILLA DE 60X60X60 a 80X80X80. PARA A.N. VACIADAS EN CONCRETO E=10CMS. INCLUYE TAPA DE CONCRETO </w:t>
            </w:r>
          </w:p>
        </w:tc>
        <w:tc>
          <w:tcPr>
            <w:tcW w:w="330" w:type="pct"/>
            <w:vAlign w:val="center"/>
          </w:tcPr>
          <w:p w14:paraId="270BD504" w14:textId="00267E52"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BF7D006" w14:textId="5FC8B5C7"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3CF43A4A" w14:textId="77777777" w:rsidR="00D57AE7" w:rsidRPr="00ED2071" w:rsidRDefault="00D57AE7" w:rsidP="00D57AE7">
            <w:pPr>
              <w:jc w:val="left"/>
              <w:rPr>
                <w:rFonts w:ascii="Arial Narrow" w:hAnsi="Arial Narrow"/>
                <w:sz w:val="18"/>
                <w:szCs w:val="18"/>
              </w:rPr>
            </w:pPr>
          </w:p>
        </w:tc>
        <w:tc>
          <w:tcPr>
            <w:tcW w:w="372" w:type="pct"/>
            <w:vAlign w:val="center"/>
          </w:tcPr>
          <w:p w14:paraId="006D06FF" w14:textId="77777777" w:rsidR="00D57AE7" w:rsidRPr="00ED2071" w:rsidRDefault="00D57AE7" w:rsidP="00D57AE7">
            <w:pPr>
              <w:jc w:val="right"/>
              <w:rPr>
                <w:rFonts w:ascii="Arial Narrow" w:hAnsi="Arial Narrow"/>
                <w:sz w:val="18"/>
                <w:szCs w:val="18"/>
              </w:rPr>
            </w:pPr>
          </w:p>
        </w:tc>
        <w:tc>
          <w:tcPr>
            <w:tcW w:w="455" w:type="pct"/>
          </w:tcPr>
          <w:p w14:paraId="71B21D81" w14:textId="0B0A943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45165386" w14:textId="77777777" w:rsidTr="43AECC62">
        <w:trPr>
          <w:trHeight w:val="20"/>
        </w:trPr>
        <w:tc>
          <w:tcPr>
            <w:tcW w:w="328" w:type="pct"/>
            <w:vAlign w:val="center"/>
          </w:tcPr>
          <w:p w14:paraId="28E7B850" w14:textId="77AD3210"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5</w:t>
            </w:r>
          </w:p>
        </w:tc>
        <w:tc>
          <w:tcPr>
            <w:tcW w:w="2771" w:type="pct"/>
            <w:vAlign w:val="center"/>
          </w:tcPr>
          <w:p w14:paraId="5C9696D9" w14:textId="31F270A8" w:rsidR="00D57AE7" w:rsidRPr="00D57AE7" w:rsidRDefault="00D57AE7" w:rsidP="00D57AE7">
            <w:pPr>
              <w:jc w:val="left"/>
              <w:rPr>
                <w:rFonts w:ascii="Arial Narrow" w:hAnsi="Arial Narrow"/>
                <w:sz w:val="18"/>
                <w:szCs w:val="18"/>
              </w:rPr>
            </w:pPr>
            <w:r w:rsidRPr="00D57AE7">
              <w:rPr>
                <w:rFonts w:ascii="Arial Narrow" w:hAnsi="Arial Narrow"/>
                <w:sz w:val="18"/>
                <w:szCs w:val="18"/>
              </w:rPr>
              <w:t>MANTENIMIENTO Y LIMPIEZA DE TAQUILLAS DE AGUAS SERVIDAS CON HERRAMIENTA (COCHINITO)</w:t>
            </w:r>
          </w:p>
        </w:tc>
        <w:tc>
          <w:tcPr>
            <w:tcW w:w="330" w:type="pct"/>
            <w:vAlign w:val="center"/>
          </w:tcPr>
          <w:p w14:paraId="1825EF1B" w14:textId="3CD8AB55"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0252A459" w14:textId="5F31AE99" w:rsidR="00D57AE7" w:rsidRPr="00D57AE7" w:rsidRDefault="00D57AE7" w:rsidP="00322E68">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37778D06" w14:textId="77777777" w:rsidR="00D57AE7" w:rsidRPr="00ED2071" w:rsidRDefault="00D57AE7" w:rsidP="00D57AE7">
            <w:pPr>
              <w:jc w:val="left"/>
              <w:rPr>
                <w:rFonts w:ascii="Arial Narrow" w:hAnsi="Arial Narrow"/>
                <w:sz w:val="18"/>
                <w:szCs w:val="18"/>
              </w:rPr>
            </w:pPr>
          </w:p>
        </w:tc>
        <w:tc>
          <w:tcPr>
            <w:tcW w:w="372" w:type="pct"/>
            <w:vAlign w:val="center"/>
          </w:tcPr>
          <w:p w14:paraId="0069FCD9" w14:textId="77777777" w:rsidR="00D57AE7" w:rsidRPr="00ED2071" w:rsidRDefault="00D57AE7" w:rsidP="00D57AE7">
            <w:pPr>
              <w:jc w:val="right"/>
              <w:rPr>
                <w:rFonts w:ascii="Arial Narrow" w:hAnsi="Arial Narrow"/>
                <w:sz w:val="18"/>
                <w:szCs w:val="18"/>
              </w:rPr>
            </w:pPr>
          </w:p>
        </w:tc>
        <w:tc>
          <w:tcPr>
            <w:tcW w:w="455" w:type="pct"/>
          </w:tcPr>
          <w:p w14:paraId="7D15B6E4" w14:textId="2FE5E4F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CE01AB7" w14:textId="77777777" w:rsidTr="43AECC62">
        <w:trPr>
          <w:trHeight w:val="20"/>
        </w:trPr>
        <w:tc>
          <w:tcPr>
            <w:tcW w:w="328" w:type="pct"/>
            <w:vAlign w:val="center"/>
          </w:tcPr>
          <w:p w14:paraId="048F05F0" w14:textId="5CD4EE02"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6</w:t>
            </w:r>
          </w:p>
        </w:tc>
        <w:tc>
          <w:tcPr>
            <w:tcW w:w="2771" w:type="pct"/>
            <w:vAlign w:val="center"/>
          </w:tcPr>
          <w:p w14:paraId="7DE37BE2" w14:textId="100411CE"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PUNTOS DE AGUAS CLARAS, DE PVC DIAMETRO 1/2" (13MM), EMBUTIDA O ENTERRADA. INCLUYE CONEXIONES</w:t>
            </w:r>
          </w:p>
        </w:tc>
        <w:tc>
          <w:tcPr>
            <w:tcW w:w="330" w:type="pct"/>
            <w:vAlign w:val="center"/>
          </w:tcPr>
          <w:p w14:paraId="1B149A0B" w14:textId="072BC6BC" w:rsidR="00D57AE7" w:rsidRPr="00D57AE7" w:rsidRDefault="00D57AE7" w:rsidP="00322E68">
            <w:pPr>
              <w:jc w:val="center"/>
              <w:rPr>
                <w:rFonts w:ascii="Arial Narrow" w:hAnsi="Arial Narrow"/>
                <w:sz w:val="18"/>
                <w:szCs w:val="18"/>
              </w:rPr>
            </w:pPr>
            <w:proofErr w:type="spellStart"/>
            <w:r w:rsidRPr="00D57AE7">
              <w:rPr>
                <w:rFonts w:ascii="Arial Narrow" w:hAnsi="Arial Narrow"/>
                <w:sz w:val="18"/>
                <w:szCs w:val="18"/>
              </w:rPr>
              <w:t>Pto</w:t>
            </w:r>
            <w:proofErr w:type="spellEnd"/>
          </w:p>
        </w:tc>
        <w:tc>
          <w:tcPr>
            <w:tcW w:w="331" w:type="pct"/>
            <w:vAlign w:val="center"/>
          </w:tcPr>
          <w:p w14:paraId="0066651A" w14:textId="3573C4EF" w:rsidR="00D57AE7" w:rsidRPr="00D57AE7" w:rsidRDefault="00D57AE7" w:rsidP="00322E68">
            <w:pPr>
              <w:jc w:val="center"/>
              <w:rPr>
                <w:rFonts w:ascii="Arial Narrow" w:hAnsi="Arial Narrow"/>
                <w:sz w:val="18"/>
                <w:szCs w:val="18"/>
              </w:rPr>
            </w:pPr>
            <w:r w:rsidRPr="00D57AE7">
              <w:rPr>
                <w:rFonts w:ascii="Arial Narrow" w:hAnsi="Arial Narrow"/>
                <w:sz w:val="18"/>
                <w:szCs w:val="18"/>
              </w:rPr>
              <w:t>15.00</w:t>
            </w:r>
          </w:p>
        </w:tc>
        <w:tc>
          <w:tcPr>
            <w:tcW w:w="413" w:type="pct"/>
            <w:vAlign w:val="center"/>
          </w:tcPr>
          <w:p w14:paraId="73414666" w14:textId="77777777" w:rsidR="00D57AE7" w:rsidRPr="00ED2071" w:rsidRDefault="00D57AE7" w:rsidP="00D57AE7">
            <w:pPr>
              <w:jc w:val="left"/>
              <w:rPr>
                <w:rFonts w:ascii="Arial Narrow" w:hAnsi="Arial Narrow"/>
                <w:sz w:val="18"/>
                <w:szCs w:val="18"/>
              </w:rPr>
            </w:pPr>
          </w:p>
        </w:tc>
        <w:tc>
          <w:tcPr>
            <w:tcW w:w="372" w:type="pct"/>
            <w:vAlign w:val="center"/>
          </w:tcPr>
          <w:p w14:paraId="2A369A7D" w14:textId="77777777" w:rsidR="00D57AE7" w:rsidRPr="00ED2071" w:rsidRDefault="00D57AE7" w:rsidP="00D57AE7">
            <w:pPr>
              <w:jc w:val="right"/>
              <w:rPr>
                <w:rFonts w:ascii="Arial Narrow" w:hAnsi="Arial Narrow"/>
                <w:sz w:val="18"/>
                <w:szCs w:val="18"/>
              </w:rPr>
            </w:pPr>
          </w:p>
        </w:tc>
        <w:tc>
          <w:tcPr>
            <w:tcW w:w="455" w:type="pct"/>
          </w:tcPr>
          <w:p w14:paraId="0BD170C6" w14:textId="218EAF47"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D895464" w14:textId="77777777" w:rsidTr="43AECC62">
        <w:trPr>
          <w:trHeight w:val="20"/>
        </w:trPr>
        <w:tc>
          <w:tcPr>
            <w:tcW w:w="328" w:type="pct"/>
            <w:vAlign w:val="center"/>
          </w:tcPr>
          <w:p w14:paraId="3C6DE6ED" w14:textId="0CAB8A41"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7</w:t>
            </w:r>
          </w:p>
        </w:tc>
        <w:tc>
          <w:tcPr>
            <w:tcW w:w="2771" w:type="pct"/>
            <w:vAlign w:val="center"/>
          </w:tcPr>
          <w:p w14:paraId="5F40E318" w14:textId="3556C5D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TUBERÍA DE AGUAS CLARAS, DE PVC ASTM SOLDADA PARA AGUA FRÍA, DIÁMETRO 1/2" (13MM), EMBUTIDA. INCLUYE CONEXIONES</w:t>
            </w:r>
          </w:p>
        </w:tc>
        <w:tc>
          <w:tcPr>
            <w:tcW w:w="330" w:type="pct"/>
            <w:vAlign w:val="center"/>
          </w:tcPr>
          <w:p w14:paraId="5754F71E" w14:textId="5CF17C3C" w:rsidR="00D57AE7" w:rsidRPr="00D57AE7" w:rsidRDefault="00D57AE7" w:rsidP="00322E68">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71992D36" w14:textId="3737F88B" w:rsidR="00D57AE7" w:rsidRPr="00D57AE7" w:rsidRDefault="00D57AE7" w:rsidP="00322E68">
            <w:pPr>
              <w:jc w:val="center"/>
              <w:rPr>
                <w:rFonts w:ascii="Arial Narrow" w:hAnsi="Arial Narrow"/>
                <w:sz w:val="18"/>
                <w:szCs w:val="18"/>
              </w:rPr>
            </w:pPr>
            <w:r w:rsidRPr="00D57AE7">
              <w:rPr>
                <w:rFonts w:ascii="Arial Narrow" w:hAnsi="Arial Narrow"/>
                <w:sz w:val="18"/>
                <w:szCs w:val="18"/>
              </w:rPr>
              <w:t>30.00</w:t>
            </w:r>
          </w:p>
        </w:tc>
        <w:tc>
          <w:tcPr>
            <w:tcW w:w="413" w:type="pct"/>
            <w:vAlign w:val="center"/>
          </w:tcPr>
          <w:p w14:paraId="1C685F5D" w14:textId="77777777" w:rsidR="00D57AE7" w:rsidRPr="00ED2071" w:rsidRDefault="00D57AE7" w:rsidP="00D57AE7">
            <w:pPr>
              <w:jc w:val="left"/>
              <w:rPr>
                <w:rFonts w:ascii="Arial Narrow" w:hAnsi="Arial Narrow"/>
                <w:sz w:val="18"/>
                <w:szCs w:val="18"/>
              </w:rPr>
            </w:pPr>
          </w:p>
        </w:tc>
        <w:tc>
          <w:tcPr>
            <w:tcW w:w="372" w:type="pct"/>
            <w:vAlign w:val="center"/>
          </w:tcPr>
          <w:p w14:paraId="6B1F383E" w14:textId="77777777" w:rsidR="00D57AE7" w:rsidRPr="00ED2071" w:rsidRDefault="00D57AE7" w:rsidP="00D57AE7">
            <w:pPr>
              <w:jc w:val="right"/>
              <w:rPr>
                <w:rFonts w:ascii="Arial Narrow" w:hAnsi="Arial Narrow"/>
                <w:sz w:val="18"/>
                <w:szCs w:val="18"/>
              </w:rPr>
            </w:pPr>
          </w:p>
        </w:tc>
        <w:tc>
          <w:tcPr>
            <w:tcW w:w="455" w:type="pct"/>
          </w:tcPr>
          <w:p w14:paraId="27BD8AFA" w14:textId="79E709C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6B60D262" w14:textId="77777777" w:rsidTr="43AECC62">
        <w:trPr>
          <w:trHeight w:val="20"/>
        </w:trPr>
        <w:tc>
          <w:tcPr>
            <w:tcW w:w="328" w:type="pct"/>
            <w:vAlign w:val="center"/>
          </w:tcPr>
          <w:p w14:paraId="08774351" w14:textId="562C9867" w:rsidR="00D57AE7" w:rsidRPr="00063459" w:rsidRDefault="009B6184" w:rsidP="00D57AE7">
            <w:pPr>
              <w:jc w:val="right"/>
              <w:rPr>
                <w:rFonts w:ascii="Arial Narrow" w:hAnsi="Arial Narrow"/>
                <w:sz w:val="18"/>
                <w:szCs w:val="18"/>
              </w:rPr>
            </w:pPr>
            <w:r w:rsidRPr="00063459">
              <w:rPr>
                <w:rFonts w:ascii="Arial Narrow" w:hAnsi="Arial Narrow"/>
                <w:sz w:val="18"/>
                <w:szCs w:val="18"/>
              </w:rPr>
              <w:t>1.12</w:t>
            </w:r>
            <w:r w:rsidR="00953A44">
              <w:rPr>
                <w:rFonts w:ascii="Arial Narrow" w:hAnsi="Arial Narrow"/>
                <w:sz w:val="18"/>
                <w:szCs w:val="18"/>
              </w:rPr>
              <w:t>8</w:t>
            </w:r>
          </w:p>
        </w:tc>
        <w:tc>
          <w:tcPr>
            <w:tcW w:w="2771" w:type="pct"/>
            <w:vAlign w:val="center"/>
          </w:tcPr>
          <w:p w14:paraId="625E3CBC" w14:textId="7946B1CD"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INSTALACIÓN DE TUBERÍA DE AGUAS CLARAS, DE PVC ASTM SOLDADA PARA AGUA FRÍA, DIÁMETRO 3/4" (19MM), ASTM, EMBUTIDA O ENTERRADA. INCLUYE CONEXIONES.</w:t>
            </w:r>
          </w:p>
        </w:tc>
        <w:tc>
          <w:tcPr>
            <w:tcW w:w="330" w:type="pct"/>
            <w:vAlign w:val="center"/>
          </w:tcPr>
          <w:p w14:paraId="544CEEFB" w14:textId="2820065A" w:rsidR="00D57AE7" w:rsidRPr="00D57AE7" w:rsidRDefault="00D57AE7" w:rsidP="0066136B">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26790899" w14:textId="6FA06E5A" w:rsidR="00D57AE7" w:rsidRPr="00D57AE7" w:rsidRDefault="00D57AE7" w:rsidP="0066136B">
            <w:pPr>
              <w:jc w:val="center"/>
              <w:rPr>
                <w:rFonts w:ascii="Arial Narrow" w:hAnsi="Arial Narrow"/>
                <w:sz w:val="18"/>
                <w:szCs w:val="18"/>
              </w:rPr>
            </w:pPr>
            <w:r w:rsidRPr="00D57AE7">
              <w:rPr>
                <w:rFonts w:ascii="Arial Narrow" w:hAnsi="Arial Narrow"/>
                <w:sz w:val="18"/>
                <w:szCs w:val="18"/>
              </w:rPr>
              <w:t>30.00</w:t>
            </w:r>
          </w:p>
        </w:tc>
        <w:tc>
          <w:tcPr>
            <w:tcW w:w="413" w:type="pct"/>
            <w:vAlign w:val="center"/>
          </w:tcPr>
          <w:p w14:paraId="0C4BA143" w14:textId="77777777" w:rsidR="00D57AE7" w:rsidRPr="00ED2071" w:rsidRDefault="00D57AE7" w:rsidP="00D57AE7">
            <w:pPr>
              <w:jc w:val="left"/>
              <w:rPr>
                <w:rFonts w:ascii="Arial Narrow" w:hAnsi="Arial Narrow"/>
                <w:sz w:val="18"/>
                <w:szCs w:val="18"/>
              </w:rPr>
            </w:pPr>
          </w:p>
        </w:tc>
        <w:tc>
          <w:tcPr>
            <w:tcW w:w="372" w:type="pct"/>
            <w:vAlign w:val="center"/>
          </w:tcPr>
          <w:p w14:paraId="4C764C59" w14:textId="77777777" w:rsidR="00D57AE7" w:rsidRPr="00ED2071" w:rsidRDefault="00D57AE7" w:rsidP="00D57AE7">
            <w:pPr>
              <w:jc w:val="right"/>
              <w:rPr>
                <w:rFonts w:ascii="Arial Narrow" w:hAnsi="Arial Narrow"/>
                <w:sz w:val="18"/>
                <w:szCs w:val="18"/>
              </w:rPr>
            </w:pPr>
          </w:p>
        </w:tc>
        <w:tc>
          <w:tcPr>
            <w:tcW w:w="455" w:type="pct"/>
          </w:tcPr>
          <w:p w14:paraId="715BD755" w14:textId="2F70544B"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987D8FB" w14:textId="77777777" w:rsidTr="43AECC62">
        <w:trPr>
          <w:trHeight w:val="20"/>
        </w:trPr>
        <w:tc>
          <w:tcPr>
            <w:tcW w:w="328" w:type="pct"/>
            <w:vAlign w:val="center"/>
          </w:tcPr>
          <w:p w14:paraId="7C73F933" w14:textId="2937A7D4" w:rsidR="00D57AE7" w:rsidRPr="00063459" w:rsidRDefault="009B6184" w:rsidP="00D57AE7">
            <w:pPr>
              <w:jc w:val="right"/>
              <w:rPr>
                <w:rFonts w:ascii="Arial Narrow" w:hAnsi="Arial Narrow"/>
                <w:sz w:val="18"/>
                <w:szCs w:val="18"/>
              </w:rPr>
            </w:pPr>
            <w:r w:rsidRPr="00063459">
              <w:rPr>
                <w:rFonts w:ascii="Arial Narrow" w:hAnsi="Arial Narrow"/>
                <w:sz w:val="18"/>
                <w:szCs w:val="18"/>
              </w:rPr>
              <w:t>1.1</w:t>
            </w:r>
            <w:r w:rsidR="00953A44">
              <w:rPr>
                <w:rFonts w:ascii="Arial Narrow" w:hAnsi="Arial Narrow"/>
                <w:sz w:val="18"/>
                <w:szCs w:val="18"/>
              </w:rPr>
              <w:t>29</w:t>
            </w:r>
          </w:p>
        </w:tc>
        <w:tc>
          <w:tcPr>
            <w:tcW w:w="2771" w:type="pct"/>
            <w:vAlign w:val="center"/>
          </w:tcPr>
          <w:p w14:paraId="082C269F" w14:textId="78B673B8" w:rsidR="00D57AE7" w:rsidRPr="00D57AE7" w:rsidRDefault="00D57AE7" w:rsidP="00D57AE7">
            <w:pPr>
              <w:jc w:val="left"/>
              <w:rPr>
                <w:rFonts w:ascii="Arial Narrow" w:hAnsi="Arial Narrow"/>
                <w:sz w:val="18"/>
                <w:szCs w:val="18"/>
              </w:rPr>
            </w:pPr>
            <w:r w:rsidRPr="00D57AE7">
              <w:rPr>
                <w:rFonts w:ascii="Arial Narrow" w:hAnsi="Arial Narrow"/>
                <w:sz w:val="18"/>
                <w:szCs w:val="18"/>
              </w:rPr>
              <w:t>PUNTO DE ELECTRICIDAD, EMBUTIDO</w:t>
            </w:r>
          </w:p>
        </w:tc>
        <w:tc>
          <w:tcPr>
            <w:tcW w:w="330" w:type="pct"/>
            <w:vAlign w:val="center"/>
          </w:tcPr>
          <w:p w14:paraId="20D25670" w14:textId="0A8251F5"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404AD4C3" w14:textId="448EDE13"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11D12106" w14:textId="77777777" w:rsidR="00D57AE7" w:rsidRPr="00ED2071" w:rsidRDefault="00D57AE7" w:rsidP="00D57AE7">
            <w:pPr>
              <w:jc w:val="left"/>
              <w:rPr>
                <w:rFonts w:ascii="Arial Narrow" w:hAnsi="Arial Narrow"/>
                <w:sz w:val="18"/>
                <w:szCs w:val="18"/>
              </w:rPr>
            </w:pPr>
          </w:p>
        </w:tc>
        <w:tc>
          <w:tcPr>
            <w:tcW w:w="372" w:type="pct"/>
            <w:vAlign w:val="center"/>
          </w:tcPr>
          <w:p w14:paraId="1EEC910A" w14:textId="77777777" w:rsidR="00D57AE7" w:rsidRPr="00ED2071" w:rsidRDefault="00D57AE7" w:rsidP="00D57AE7">
            <w:pPr>
              <w:jc w:val="right"/>
              <w:rPr>
                <w:rFonts w:ascii="Arial Narrow" w:hAnsi="Arial Narrow"/>
                <w:sz w:val="18"/>
                <w:szCs w:val="18"/>
              </w:rPr>
            </w:pPr>
          </w:p>
        </w:tc>
        <w:tc>
          <w:tcPr>
            <w:tcW w:w="455" w:type="pct"/>
          </w:tcPr>
          <w:p w14:paraId="7484E666" w14:textId="035E9219"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4482D421" w14:textId="77777777" w:rsidTr="43AECC62">
        <w:trPr>
          <w:trHeight w:val="20"/>
        </w:trPr>
        <w:tc>
          <w:tcPr>
            <w:tcW w:w="328" w:type="pct"/>
            <w:vAlign w:val="center"/>
          </w:tcPr>
          <w:p w14:paraId="5B9BEDD3" w14:textId="21509C39" w:rsidR="00D57AE7" w:rsidRPr="00063459" w:rsidRDefault="009B6184" w:rsidP="00D57AE7">
            <w:pPr>
              <w:jc w:val="right"/>
              <w:rPr>
                <w:rFonts w:ascii="Arial Narrow" w:hAnsi="Arial Narrow"/>
                <w:sz w:val="18"/>
                <w:szCs w:val="18"/>
              </w:rPr>
            </w:pPr>
            <w:r w:rsidRPr="00063459">
              <w:rPr>
                <w:rFonts w:ascii="Arial Narrow" w:hAnsi="Arial Narrow"/>
                <w:sz w:val="18"/>
                <w:szCs w:val="18"/>
              </w:rPr>
              <w:t>1.13</w:t>
            </w:r>
            <w:r w:rsidR="00953A44">
              <w:rPr>
                <w:rFonts w:ascii="Arial Narrow" w:hAnsi="Arial Narrow"/>
                <w:sz w:val="18"/>
                <w:szCs w:val="18"/>
              </w:rPr>
              <w:t>0</w:t>
            </w:r>
          </w:p>
        </w:tc>
        <w:tc>
          <w:tcPr>
            <w:tcW w:w="2771" w:type="pct"/>
            <w:vAlign w:val="center"/>
          </w:tcPr>
          <w:p w14:paraId="07FF8CED" w14:textId="37EA4FFA" w:rsidR="00D57AE7" w:rsidRPr="00D57AE7" w:rsidRDefault="00D57AE7" w:rsidP="00D57AE7">
            <w:pPr>
              <w:jc w:val="left"/>
              <w:rPr>
                <w:rFonts w:ascii="Arial Narrow" w:hAnsi="Arial Narrow"/>
                <w:sz w:val="18"/>
                <w:szCs w:val="18"/>
              </w:rPr>
            </w:pPr>
            <w:r w:rsidRPr="00D57AE7">
              <w:rPr>
                <w:rFonts w:ascii="Arial Narrow" w:hAnsi="Arial Narrow"/>
                <w:sz w:val="18"/>
                <w:szCs w:val="18"/>
              </w:rPr>
              <w:t>DEMOLICIÓN A MANO DE TANQUILLAS EN MAL ESTADO</w:t>
            </w:r>
          </w:p>
        </w:tc>
        <w:tc>
          <w:tcPr>
            <w:tcW w:w="330" w:type="pct"/>
            <w:vAlign w:val="center"/>
          </w:tcPr>
          <w:p w14:paraId="71CE0855" w14:textId="330AF1D4"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0822937A" w14:textId="45EC1AD9" w:rsidR="00D57AE7" w:rsidRPr="00D57AE7" w:rsidRDefault="00D57AE7" w:rsidP="0066136B">
            <w:pPr>
              <w:jc w:val="center"/>
              <w:rPr>
                <w:rFonts w:ascii="Arial Narrow" w:hAnsi="Arial Narrow"/>
                <w:sz w:val="18"/>
                <w:szCs w:val="18"/>
              </w:rPr>
            </w:pPr>
            <w:r w:rsidRPr="00D57AE7">
              <w:rPr>
                <w:rFonts w:ascii="Arial Narrow" w:hAnsi="Arial Narrow"/>
                <w:sz w:val="18"/>
                <w:szCs w:val="18"/>
              </w:rPr>
              <w:t>5.00</w:t>
            </w:r>
          </w:p>
        </w:tc>
        <w:tc>
          <w:tcPr>
            <w:tcW w:w="413" w:type="pct"/>
            <w:vAlign w:val="center"/>
          </w:tcPr>
          <w:p w14:paraId="318066B2" w14:textId="77777777" w:rsidR="00D57AE7" w:rsidRPr="00ED2071" w:rsidRDefault="00D57AE7" w:rsidP="00D57AE7">
            <w:pPr>
              <w:jc w:val="left"/>
              <w:rPr>
                <w:rFonts w:ascii="Arial Narrow" w:hAnsi="Arial Narrow"/>
                <w:sz w:val="18"/>
                <w:szCs w:val="18"/>
              </w:rPr>
            </w:pPr>
          </w:p>
        </w:tc>
        <w:tc>
          <w:tcPr>
            <w:tcW w:w="372" w:type="pct"/>
            <w:vAlign w:val="center"/>
          </w:tcPr>
          <w:p w14:paraId="25F0770F" w14:textId="77777777" w:rsidR="00D57AE7" w:rsidRPr="00ED2071" w:rsidRDefault="00D57AE7" w:rsidP="00D57AE7">
            <w:pPr>
              <w:jc w:val="right"/>
              <w:rPr>
                <w:rFonts w:ascii="Arial Narrow" w:hAnsi="Arial Narrow"/>
                <w:sz w:val="18"/>
                <w:szCs w:val="18"/>
              </w:rPr>
            </w:pPr>
          </w:p>
        </w:tc>
        <w:tc>
          <w:tcPr>
            <w:tcW w:w="455" w:type="pct"/>
          </w:tcPr>
          <w:p w14:paraId="15143D5D" w14:textId="5E177C2E"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F0B0354" w14:textId="77777777" w:rsidTr="43AECC62">
        <w:trPr>
          <w:trHeight w:val="20"/>
        </w:trPr>
        <w:tc>
          <w:tcPr>
            <w:tcW w:w="328" w:type="pct"/>
            <w:vAlign w:val="center"/>
          </w:tcPr>
          <w:p w14:paraId="6A10CA6E" w14:textId="2972D35E" w:rsidR="00D57AE7" w:rsidRPr="00063459" w:rsidRDefault="009B6184" w:rsidP="00D57AE7">
            <w:pPr>
              <w:jc w:val="right"/>
              <w:rPr>
                <w:rFonts w:ascii="Arial Narrow" w:hAnsi="Arial Narrow"/>
                <w:sz w:val="18"/>
                <w:szCs w:val="18"/>
              </w:rPr>
            </w:pPr>
            <w:r w:rsidRPr="00063459">
              <w:rPr>
                <w:rFonts w:ascii="Arial Narrow" w:hAnsi="Arial Narrow"/>
                <w:sz w:val="18"/>
                <w:szCs w:val="18"/>
              </w:rPr>
              <w:lastRenderedPageBreak/>
              <w:t>1.13</w:t>
            </w:r>
            <w:r w:rsidR="00953A44">
              <w:rPr>
                <w:rFonts w:ascii="Arial Narrow" w:hAnsi="Arial Narrow"/>
                <w:sz w:val="18"/>
                <w:szCs w:val="18"/>
              </w:rPr>
              <w:t>1</w:t>
            </w:r>
          </w:p>
        </w:tc>
        <w:tc>
          <w:tcPr>
            <w:tcW w:w="2771" w:type="pct"/>
            <w:vAlign w:val="center"/>
          </w:tcPr>
          <w:p w14:paraId="2132D300" w14:textId="0DCEBF97" w:rsidR="00D57AE7" w:rsidRPr="00D57AE7" w:rsidRDefault="00D57AE7" w:rsidP="00D57AE7">
            <w:pPr>
              <w:jc w:val="left"/>
              <w:rPr>
                <w:rFonts w:ascii="Arial Narrow" w:hAnsi="Arial Narrow"/>
                <w:sz w:val="18"/>
                <w:szCs w:val="18"/>
              </w:rPr>
            </w:pPr>
            <w:r w:rsidRPr="00D57AE7">
              <w:rPr>
                <w:rFonts w:ascii="Arial Narrow" w:hAnsi="Arial Narrow"/>
                <w:sz w:val="18"/>
                <w:szCs w:val="18"/>
              </w:rPr>
              <w:t>DESTAPE DE PUNTOS DE DESCARGA DE AGUAS SERVIDAS CON HERRAMIENTA (COCHINITO)</w:t>
            </w:r>
          </w:p>
        </w:tc>
        <w:tc>
          <w:tcPr>
            <w:tcW w:w="330" w:type="pct"/>
            <w:vAlign w:val="center"/>
          </w:tcPr>
          <w:p w14:paraId="35D57633" w14:textId="4F98C5A4"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Ptos</w:t>
            </w:r>
            <w:proofErr w:type="spellEnd"/>
          </w:p>
        </w:tc>
        <w:tc>
          <w:tcPr>
            <w:tcW w:w="331" w:type="pct"/>
            <w:vAlign w:val="center"/>
          </w:tcPr>
          <w:p w14:paraId="59245C24" w14:textId="32E310DA"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62EFB435" w14:textId="77777777" w:rsidR="00D57AE7" w:rsidRPr="00ED2071" w:rsidRDefault="00D57AE7" w:rsidP="00D57AE7">
            <w:pPr>
              <w:jc w:val="left"/>
              <w:rPr>
                <w:rFonts w:ascii="Arial Narrow" w:hAnsi="Arial Narrow"/>
                <w:sz w:val="18"/>
                <w:szCs w:val="18"/>
              </w:rPr>
            </w:pPr>
          </w:p>
        </w:tc>
        <w:tc>
          <w:tcPr>
            <w:tcW w:w="372" w:type="pct"/>
            <w:vAlign w:val="center"/>
          </w:tcPr>
          <w:p w14:paraId="20E13B02" w14:textId="77777777" w:rsidR="00D57AE7" w:rsidRPr="00ED2071" w:rsidRDefault="00D57AE7" w:rsidP="00D57AE7">
            <w:pPr>
              <w:jc w:val="right"/>
              <w:rPr>
                <w:rFonts w:ascii="Arial Narrow" w:hAnsi="Arial Narrow"/>
                <w:sz w:val="18"/>
                <w:szCs w:val="18"/>
              </w:rPr>
            </w:pPr>
          </w:p>
        </w:tc>
        <w:tc>
          <w:tcPr>
            <w:tcW w:w="455" w:type="pct"/>
          </w:tcPr>
          <w:p w14:paraId="7BA188D3" w14:textId="4603EC45"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AEC6BD1" w14:textId="77777777" w:rsidTr="43AECC62">
        <w:trPr>
          <w:trHeight w:val="20"/>
        </w:trPr>
        <w:tc>
          <w:tcPr>
            <w:tcW w:w="328" w:type="pct"/>
            <w:vAlign w:val="center"/>
          </w:tcPr>
          <w:p w14:paraId="648BB74F" w14:textId="2EB8185D" w:rsidR="00D57AE7" w:rsidRPr="00063459" w:rsidRDefault="009B6184" w:rsidP="00D57AE7">
            <w:pPr>
              <w:jc w:val="right"/>
              <w:rPr>
                <w:rFonts w:ascii="Arial Narrow" w:hAnsi="Arial Narrow"/>
                <w:sz w:val="18"/>
                <w:szCs w:val="18"/>
              </w:rPr>
            </w:pPr>
            <w:r w:rsidRPr="00063459">
              <w:rPr>
                <w:rFonts w:ascii="Arial Narrow" w:hAnsi="Arial Narrow"/>
                <w:sz w:val="18"/>
                <w:szCs w:val="18"/>
              </w:rPr>
              <w:t>1.13</w:t>
            </w:r>
            <w:r w:rsidR="00953A44">
              <w:rPr>
                <w:rFonts w:ascii="Arial Narrow" w:hAnsi="Arial Narrow"/>
                <w:sz w:val="18"/>
                <w:szCs w:val="18"/>
              </w:rPr>
              <w:t>2</w:t>
            </w:r>
          </w:p>
        </w:tc>
        <w:tc>
          <w:tcPr>
            <w:tcW w:w="2771" w:type="pct"/>
            <w:vAlign w:val="center"/>
          </w:tcPr>
          <w:p w14:paraId="5F042D09" w14:textId="4C0A40BA" w:rsidR="00D57AE7" w:rsidRPr="00D57AE7" w:rsidRDefault="00D57AE7" w:rsidP="00D57AE7">
            <w:pPr>
              <w:jc w:val="left"/>
              <w:rPr>
                <w:rFonts w:ascii="Arial Narrow" w:hAnsi="Arial Narrow"/>
                <w:sz w:val="18"/>
                <w:szCs w:val="18"/>
              </w:rPr>
            </w:pPr>
            <w:r w:rsidRPr="00D57AE7">
              <w:rPr>
                <w:rFonts w:ascii="Arial Narrow" w:hAnsi="Arial Narrow"/>
                <w:sz w:val="18"/>
                <w:szCs w:val="18"/>
              </w:rPr>
              <w:t>MANTENIMIENTO Y LIMPIEZA DE TUBERIAS DE LA RED DE AGUAS SERVIDAS CON HERRAMIENTA (COCHINITO)</w:t>
            </w:r>
          </w:p>
        </w:tc>
        <w:tc>
          <w:tcPr>
            <w:tcW w:w="330" w:type="pct"/>
            <w:vAlign w:val="center"/>
          </w:tcPr>
          <w:p w14:paraId="3E409C38" w14:textId="40620EFD" w:rsidR="00D57AE7" w:rsidRPr="00D57AE7" w:rsidRDefault="00D57AE7" w:rsidP="0066136B">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4FB5E40A" w14:textId="0CE5DD93" w:rsidR="00D57AE7" w:rsidRPr="00D57AE7" w:rsidRDefault="00D57AE7" w:rsidP="0066136B">
            <w:pPr>
              <w:jc w:val="center"/>
              <w:rPr>
                <w:rFonts w:ascii="Arial Narrow" w:hAnsi="Arial Narrow"/>
                <w:sz w:val="18"/>
                <w:szCs w:val="18"/>
              </w:rPr>
            </w:pPr>
            <w:r w:rsidRPr="00D57AE7">
              <w:rPr>
                <w:rFonts w:ascii="Arial Narrow" w:hAnsi="Arial Narrow"/>
                <w:sz w:val="18"/>
                <w:szCs w:val="18"/>
              </w:rPr>
              <w:t>60.00</w:t>
            </w:r>
          </w:p>
        </w:tc>
        <w:tc>
          <w:tcPr>
            <w:tcW w:w="413" w:type="pct"/>
            <w:vAlign w:val="center"/>
          </w:tcPr>
          <w:p w14:paraId="0FFA295B" w14:textId="77777777" w:rsidR="00D57AE7" w:rsidRPr="00ED2071" w:rsidRDefault="00D57AE7" w:rsidP="00D57AE7">
            <w:pPr>
              <w:jc w:val="left"/>
              <w:rPr>
                <w:rFonts w:ascii="Arial Narrow" w:hAnsi="Arial Narrow"/>
                <w:sz w:val="18"/>
                <w:szCs w:val="18"/>
              </w:rPr>
            </w:pPr>
          </w:p>
        </w:tc>
        <w:tc>
          <w:tcPr>
            <w:tcW w:w="372" w:type="pct"/>
            <w:vAlign w:val="center"/>
          </w:tcPr>
          <w:p w14:paraId="0B1133BF" w14:textId="77777777" w:rsidR="00D57AE7" w:rsidRPr="00ED2071" w:rsidRDefault="00D57AE7" w:rsidP="00D57AE7">
            <w:pPr>
              <w:jc w:val="right"/>
              <w:rPr>
                <w:rFonts w:ascii="Arial Narrow" w:hAnsi="Arial Narrow"/>
                <w:sz w:val="18"/>
                <w:szCs w:val="18"/>
              </w:rPr>
            </w:pPr>
          </w:p>
        </w:tc>
        <w:tc>
          <w:tcPr>
            <w:tcW w:w="455" w:type="pct"/>
          </w:tcPr>
          <w:p w14:paraId="2DFAD5E5" w14:textId="77777777" w:rsidR="00D57AE7" w:rsidRPr="0004374C" w:rsidRDefault="00D57AE7" w:rsidP="00D57AE7">
            <w:pPr>
              <w:jc w:val="right"/>
              <w:rPr>
                <w:rFonts w:ascii="Arial Narrow" w:hAnsi="Arial Narrow"/>
                <w:sz w:val="18"/>
                <w:szCs w:val="18"/>
              </w:rPr>
            </w:pPr>
          </w:p>
        </w:tc>
      </w:tr>
      <w:tr w:rsidR="00D57AE7" w:rsidRPr="00ED2071" w14:paraId="2AF54721" w14:textId="77777777" w:rsidTr="43AECC62">
        <w:trPr>
          <w:trHeight w:val="20"/>
        </w:trPr>
        <w:tc>
          <w:tcPr>
            <w:tcW w:w="328" w:type="pct"/>
            <w:vAlign w:val="center"/>
          </w:tcPr>
          <w:p w14:paraId="2AF0D831" w14:textId="6B694648" w:rsidR="00D57AE7" w:rsidRPr="00063459" w:rsidRDefault="009B6184" w:rsidP="00D57AE7">
            <w:pPr>
              <w:jc w:val="right"/>
              <w:rPr>
                <w:rFonts w:ascii="Arial Narrow" w:hAnsi="Arial Narrow"/>
                <w:sz w:val="18"/>
                <w:szCs w:val="18"/>
              </w:rPr>
            </w:pPr>
            <w:r w:rsidRPr="00063459">
              <w:rPr>
                <w:rFonts w:ascii="Arial Narrow" w:hAnsi="Arial Narrow"/>
                <w:sz w:val="18"/>
                <w:szCs w:val="18"/>
              </w:rPr>
              <w:t>1.13</w:t>
            </w:r>
            <w:r w:rsidR="00953A44">
              <w:rPr>
                <w:rFonts w:ascii="Arial Narrow" w:hAnsi="Arial Narrow"/>
                <w:sz w:val="18"/>
                <w:szCs w:val="18"/>
              </w:rPr>
              <w:t>3</w:t>
            </w:r>
          </w:p>
        </w:tc>
        <w:tc>
          <w:tcPr>
            <w:tcW w:w="2771" w:type="pct"/>
            <w:vAlign w:val="center"/>
          </w:tcPr>
          <w:p w14:paraId="74A28A2B" w14:textId="6F8493E4"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ELECTRICA DE LAMPARA LED DE 24W. INSTALACION </w:t>
            </w:r>
            <w:r w:rsidR="0066136B" w:rsidRPr="00D57AE7">
              <w:rPr>
                <w:rFonts w:ascii="Arial Narrow" w:hAnsi="Arial Narrow"/>
                <w:sz w:val="18"/>
                <w:szCs w:val="18"/>
              </w:rPr>
              <w:t>SUPERFICIAL.</w:t>
            </w:r>
            <w:r w:rsidRPr="00D57AE7">
              <w:rPr>
                <w:rFonts w:ascii="Arial Narrow" w:hAnsi="Arial Narrow"/>
                <w:sz w:val="18"/>
                <w:szCs w:val="18"/>
              </w:rPr>
              <w:t xml:space="preserve"> INCLUYE CABLEADO, CANALIZACIONES ELECTRICAS Y APAGADORES</w:t>
            </w:r>
          </w:p>
        </w:tc>
        <w:tc>
          <w:tcPr>
            <w:tcW w:w="330" w:type="pct"/>
            <w:vAlign w:val="center"/>
          </w:tcPr>
          <w:p w14:paraId="1A9B8092" w14:textId="56565D0C"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5AA018B6" w14:textId="4A3C76B1"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4AE0D662" w14:textId="77777777" w:rsidR="00D57AE7" w:rsidRPr="00ED2071" w:rsidRDefault="00D57AE7" w:rsidP="00D57AE7">
            <w:pPr>
              <w:jc w:val="left"/>
              <w:rPr>
                <w:rFonts w:ascii="Arial Narrow" w:hAnsi="Arial Narrow"/>
                <w:sz w:val="18"/>
                <w:szCs w:val="18"/>
              </w:rPr>
            </w:pPr>
          </w:p>
        </w:tc>
        <w:tc>
          <w:tcPr>
            <w:tcW w:w="372" w:type="pct"/>
            <w:vAlign w:val="center"/>
          </w:tcPr>
          <w:p w14:paraId="2E8D4665" w14:textId="77777777" w:rsidR="00D57AE7" w:rsidRPr="00ED2071" w:rsidRDefault="00D57AE7" w:rsidP="00D57AE7">
            <w:pPr>
              <w:jc w:val="right"/>
              <w:rPr>
                <w:rFonts w:ascii="Arial Narrow" w:hAnsi="Arial Narrow"/>
                <w:sz w:val="18"/>
                <w:szCs w:val="18"/>
              </w:rPr>
            </w:pPr>
          </w:p>
        </w:tc>
        <w:tc>
          <w:tcPr>
            <w:tcW w:w="455" w:type="pct"/>
            <w:vAlign w:val="center"/>
          </w:tcPr>
          <w:p w14:paraId="7CD24D88" w14:textId="1F8BDAB3"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56052AEA" w14:textId="77777777" w:rsidTr="43AECC62">
        <w:trPr>
          <w:trHeight w:val="20"/>
        </w:trPr>
        <w:tc>
          <w:tcPr>
            <w:tcW w:w="328" w:type="pct"/>
            <w:vAlign w:val="center"/>
          </w:tcPr>
          <w:p w14:paraId="1EB6860C" w14:textId="40145592" w:rsidR="00D57AE7" w:rsidRPr="00063459" w:rsidRDefault="009B6184" w:rsidP="00D57AE7">
            <w:pPr>
              <w:jc w:val="right"/>
              <w:rPr>
                <w:rFonts w:ascii="Arial Narrow" w:hAnsi="Arial Narrow"/>
                <w:sz w:val="18"/>
                <w:szCs w:val="18"/>
              </w:rPr>
            </w:pPr>
            <w:r w:rsidRPr="00063459">
              <w:rPr>
                <w:rFonts w:ascii="Arial Narrow" w:hAnsi="Arial Narrow"/>
                <w:sz w:val="18"/>
                <w:szCs w:val="18"/>
              </w:rPr>
              <w:t>1.13</w:t>
            </w:r>
            <w:r w:rsidR="00953A44">
              <w:rPr>
                <w:rFonts w:ascii="Arial Narrow" w:hAnsi="Arial Narrow"/>
                <w:sz w:val="18"/>
                <w:szCs w:val="18"/>
              </w:rPr>
              <w:t>4</w:t>
            </w:r>
          </w:p>
        </w:tc>
        <w:tc>
          <w:tcPr>
            <w:tcW w:w="2771" w:type="pct"/>
            <w:vAlign w:val="center"/>
          </w:tcPr>
          <w:p w14:paraId="5B4131A8" w14:textId="471FBE5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w:t>
            </w:r>
            <w:r w:rsidR="0066136B" w:rsidRPr="00D57AE7">
              <w:rPr>
                <w:rFonts w:ascii="Arial Narrow" w:hAnsi="Arial Narrow"/>
                <w:sz w:val="18"/>
                <w:szCs w:val="18"/>
              </w:rPr>
              <w:t>TOMACORRIENTE</w:t>
            </w:r>
            <w:r w:rsidRPr="00D57AE7">
              <w:rPr>
                <w:rFonts w:ascii="Arial Narrow" w:hAnsi="Arial Narrow"/>
                <w:sz w:val="18"/>
                <w:szCs w:val="18"/>
              </w:rPr>
              <w:t xml:space="preserve"> DOBLE BTCINO</w:t>
            </w:r>
          </w:p>
        </w:tc>
        <w:tc>
          <w:tcPr>
            <w:tcW w:w="330" w:type="pct"/>
            <w:vAlign w:val="center"/>
          </w:tcPr>
          <w:p w14:paraId="6F1AD5D1" w14:textId="46EEDFFC"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7389A051" w14:textId="551393DF"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01D84B20" w14:textId="77777777" w:rsidR="00D57AE7" w:rsidRPr="00ED2071" w:rsidRDefault="00D57AE7" w:rsidP="00D57AE7">
            <w:pPr>
              <w:jc w:val="left"/>
              <w:rPr>
                <w:rFonts w:ascii="Arial Narrow" w:hAnsi="Arial Narrow"/>
                <w:sz w:val="18"/>
                <w:szCs w:val="18"/>
              </w:rPr>
            </w:pPr>
          </w:p>
        </w:tc>
        <w:tc>
          <w:tcPr>
            <w:tcW w:w="372" w:type="pct"/>
            <w:vAlign w:val="center"/>
          </w:tcPr>
          <w:p w14:paraId="61C6BC4D" w14:textId="77777777" w:rsidR="00D57AE7" w:rsidRPr="00ED2071" w:rsidRDefault="00D57AE7" w:rsidP="00D57AE7">
            <w:pPr>
              <w:jc w:val="right"/>
              <w:rPr>
                <w:rFonts w:ascii="Arial Narrow" w:hAnsi="Arial Narrow"/>
                <w:sz w:val="18"/>
                <w:szCs w:val="18"/>
              </w:rPr>
            </w:pPr>
          </w:p>
        </w:tc>
        <w:tc>
          <w:tcPr>
            <w:tcW w:w="455" w:type="pct"/>
          </w:tcPr>
          <w:p w14:paraId="2032C03A" w14:textId="5351D161" w:rsidR="00D57AE7" w:rsidRPr="0004374C" w:rsidRDefault="00D57AE7" w:rsidP="00D57AE7">
            <w:pPr>
              <w:jc w:val="right"/>
              <w:rPr>
                <w:rFonts w:ascii="Arial Narrow" w:hAnsi="Arial Narrow"/>
                <w:sz w:val="18"/>
                <w:szCs w:val="18"/>
              </w:rPr>
            </w:pPr>
            <w:r w:rsidRPr="002B5461">
              <w:rPr>
                <w:rFonts w:ascii="Arial Narrow" w:hAnsi="Arial Narrow"/>
                <w:sz w:val="18"/>
                <w:szCs w:val="18"/>
              </w:rPr>
              <w:t>Z1110304</w:t>
            </w:r>
          </w:p>
        </w:tc>
      </w:tr>
      <w:tr w:rsidR="00D57AE7" w:rsidRPr="00ED2071" w14:paraId="1DA12D4A" w14:textId="77777777" w:rsidTr="43AECC62">
        <w:trPr>
          <w:trHeight w:val="20"/>
        </w:trPr>
        <w:tc>
          <w:tcPr>
            <w:tcW w:w="328" w:type="pct"/>
            <w:vAlign w:val="center"/>
          </w:tcPr>
          <w:p w14:paraId="1F4C358A" w14:textId="5AA7495A"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3</w:t>
            </w:r>
            <w:r w:rsidR="00953A44">
              <w:rPr>
                <w:rFonts w:ascii="Arial Narrow" w:hAnsi="Arial Narrow"/>
                <w:sz w:val="18"/>
                <w:szCs w:val="18"/>
              </w:rPr>
              <w:t>5</w:t>
            </w:r>
          </w:p>
        </w:tc>
        <w:tc>
          <w:tcPr>
            <w:tcW w:w="2771" w:type="pct"/>
            <w:vAlign w:val="center"/>
          </w:tcPr>
          <w:p w14:paraId="49AEC380" w14:textId="6B1CBD3B"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APAGADORES DOBLES BTCINO.</w:t>
            </w:r>
          </w:p>
        </w:tc>
        <w:tc>
          <w:tcPr>
            <w:tcW w:w="330" w:type="pct"/>
            <w:vAlign w:val="center"/>
          </w:tcPr>
          <w:p w14:paraId="508EF392" w14:textId="48947DDD"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1722FB5D" w14:textId="03AD63D3"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3411D1AA" w14:textId="77777777" w:rsidR="00D57AE7" w:rsidRPr="00ED2071" w:rsidRDefault="00D57AE7" w:rsidP="00D57AE7">
            <w:pPr>
              <w:jc w:val="left"/>
              <w:rPr>
                <w:rFonts w:ascii="Arial Narrow" w:hAnsi="Arial Narrow"/>
                <w:sz w:val="18"/>
                <w:szCs w:val="18"/>
              </w:rPr>
            </w:pPr>
          </w:p>
        </w:tc>
        <w:tc>
          <w:tcPr>
            <w:tcW w:w="372" w:type="pct"/>
            <w:vAlign w:val="center"/>
          </w:tcPr>
          <w:p w14:paraId="2AA5270C" w14:textId="77777777" w:rsidR="00D57AE7" w:rsidRPr="00ED2071" w:rsidRDefault="00D57AE7" w:rsidP="00D57AE7">
            <w:pPr>
              <w:jc w:val="right"/>
              <w:rPr>
                <w:rFonts w:ascii="Arial Narrow" w:hAnsi="Arial Narrow"/>
                <w:sz w:val="18"/>
                <w:szCs w:val="18"/>
              </w:rPr>
            </w:pPr>
          </w:p>
        </w:tc>
        <w:tc>
          <w:tcPr>
            <w:tcW w:w="455" w:type="pct"/>
          </w:tcPr>
          <w:p w14:paraId="1CD7CB5B" w14:textId="04DA539A"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392E757F" w14:textId="77777777" w:rsidTr="43AECC62">
        <w:trPr>
          <w:trHeight w:val="20"/>
        </w:trPr>
        <w:tc>
          <w:tcPr>
            <w:tcW w:w="328" w:type="pct"/>
            <w:vAlign w:val="center"/>
          </w:tcPr>
          <w:p w14:paraId="4B533172" w14:textId="020D0470"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3</w:t>
            </w:r>
            <w:r w:rsidR="00953A44">
              <w:rPr>
                <w:rFonts w:ascii="Arial Narrow" w:hAnsi="Arial Narrow"/>
                <w:sz w:val="18"/>
                <w:szCs w:val="18"/>
              </w:rPr>
              <w:t>6</w:t>
            </w:r>
          </w:p>
        </w:tc>
        <w:tc>
          <w:tcPr>
            <w:tcW w:w="2771" w:type="pct"/>
            <w:vAlign w:val="center"/>
          </w:tcPr>
          <w:p w14:paraId="519CB9C8" w14:textId="06973B56"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E INSTALACION DE APAGADORES </w:t>
            </w:r>
            <w:r w:rsidR="0066136B" w:rsidRPr="00D57AE7">
              <w:rPr>
                <w:rFonts w:ascii="Arial Narrow" w:hAnsi="Arial Narrow"/>
                <w:sz w:val="18"/>
                <w:szCs w:val="18"/>
              </w:rPr>
              <w:t>SENCILLOS BTCINO</w:t>
            </w:r>
            <w:r w:rsidRPr="00D57AE7">
              <w:rPr>
                <w:rFonts w:ascii="Arial Narrow" w:hAnsi="Arial Narrow"/>
                <w:sz w:val="18"/>
                <w:szCs w:val="18"/>
              </w:rPr>
              <w:t>.</w:t>
            </w:r>
          </w:p>
        </w:tc>
        <w:tc>
          <w:tcPr>
            <w:tcW w:w="330" w:type="pct"/>
            <w:vAlign w:val="center"/>
          </w:tcPr>
          <w:p w14:paraId="048FFF8F" w14:textId="52715310"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234BB285" w14:textId="608C6886"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2A0C5A2E" w14:textId="77777777" w:rsidR="00D57AE7" w:rsidRPr="00ED2071" w:rsidRDefault="00D57AE7" w:rsidP="00D57AE7">
            <w:pPr>
              <w:jc w:val="left"/>
              <w:rPr>
                <w:rFonts w:ascii="Arial Narrow" w:hAnsi="Arial Narrow"/>
                <w:sz w:val="18"/>
                <w:szCs w:val="18"/>
              </w:rPr>
            </w:pPr>
          </w:p>
        </w:tc>
        <w:tc>
          <w:tcPr>
            <w:tcW w:w="372" w:type="pct"/>
            <w:vAlign w:val="center"/>
          </w:tcPr>
          <w:p w14:paraId="36EC6397" w14:textId="77777777" w:rsidR="00D57AE7" w:rsidRPr="00ED2071" w:rsidRDefault="00D57AE7" w:rsidP="00D57AE7">
            <w:pPr>
              <w:jc w:val="right"/>
              <w:rPr>
                <w:rFonts w:ascii="Arial Narrow" w:hAnsi="Arial Narrow"/>
                <w:sz w:val="18"/>
                <w:szCs w:val="18"/>
              </w:rPr>
            </w:pPr>
          </w:p>
        </w:tc>
        <w:tc>
          <w:tcPr>
            <w:tcW w:w="455" w:type="pct"/>
          </w:tcPr>
          <w:p w14:paraId="25B55945" w14:textId="46C5FADC"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37DE558" w14:textId="77777777" w:rsidTr="43AECC62">
        <w:trPr>
          <w:trHeight w:val="20"/>
        </w:trPr>
        <w:tc>
          <w:tcPr>
            <w:tcW w:w="328" w:type="pct"/>
            <w:vAlign w:val="center"/>
          </w:tcPr>
          <w:p w14:paraId="465E6347" w14:textId="07664391"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3</w:t>
            </w:r>
            <w:r w:rsidR="00953A44">
              <w:rPr>
                <w:rFonts w:ascii="Arial Narrow" w:hAnsi="Arial Narrow"/>
                <w:sz w:val="18"/>
                <w:szCs w:val="18"/>
              </w:rPr>
              <w:t>7</w:t>
            </w:r>
          </w:p>
        </w:tc>
        <w:tc>
          <w:tcPr>
            <w:tcW w:w="2771" w:type="pct"/>
            <w:vAlign w:val="center"/>
          </w:tcPr>
          <w:p w14:paraId="2E1361FA" w14:textId="1A0C7E1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ACHIQUE DE POZOS SÉPTICOS </w:t>
            </w:r>
            <w:r w:rsidR="0066136B" w:rsidRPr="00D57AE7">
              <w:rPr>
                <w:rFonts w:ascii="Arial Narrow" w:hAnsi="Arial Narrow"/>
                <w:sz w:val="18"/>
                <w:szCs w:val="18"/>
              </w:rPr>
              <w:t>DE 2.000</w:t>
            </w:r>
            <w:r w:rsidRPr="00D57AE7">
              <w:rPr>
                <w:rFonts w:ascii="Arial Narrow" w:hAnsi="Arial Narrow"/>
                <w:sz w:val="18"/>
                <w:szCs w:val="18"/>
              </w:rPr>
              <w:t xml:space="preserve"> LTS DE CAPACIDAD.</w:t>
            </w:r>
          </w:p>
        </w:tc>
        <w:tc>
          <w:tcPr>
            <w:tcW w:w="330" w:type="pct"/>
            <w:vAlign w:val="center"/>
          </w:tcPr>
          <w:p w14:paraId="38A27CBA" w14:textId="6A53C842"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Und</w:t>
            </w:r>
            <w:proofErr w:type="spellEnd"/>
          </w:p>
        </w:tc>
        <w:tc>
          <w:tcPr>
            <w:tcW w:w="331" w:type="pct"/>
            <w:vAlign w:val="center"/>
          </w:tcPr>
          <w:p w14:paraId="4C97BB4B" w14:textId="2B3689EF" w:rsidR="00D57AE7" w:rsidRPr="00D57AE7" w:rsidRDefault="00D57AE7" w:rsidP="0066136B">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73F91046" w14:textId="77777777" w:rsidR="00D57AE7" w:rsidRPr="00ED2071" w:rsidRDefault="00D57AE7" w:rsidP="00D57AE7">
            <w:pPr>
              <w:jc w:val="left"/>
              <w:rPr>
                <w:rFonts w:ascii="Arial Narrow" w:hAnsi="Arial Narrow"/>
                <w:sz w:val="18"/>
                <w:szCs w:val="18"/>
              </w:rPr>
            </w:pPr>
          </w:p>
        </w:tc>
        <w:tc>
          <w:tcPr>
            <w:tcW w:w="372" w:type="pct"/>
            <w:vAlign w:val="center"/>
          </w:tcPr>
          <w:p w14:paraId="34F23A14" w14:textId="77777777" w:rsidR="00D57AE7" w:rsidRPr="00ED2071" w:rsidRDefault="00D57AE7" w:rsidP="00D57AE7">
            <w:pPr>
              <w:jc w:val="right"/>
              <w:rPr>
                <w:rFonts w:ascii="Arial Narrow" w:hAnsi="Arial Narrow"/>
                <w:sz w:val="18"/>
                <w:szCs w:val="18"/>
              </w:rPr>
            </w:pPr>
          </w:p>
        </w:tc>
        <w:tc>
          <w:tcPr>
            <w:tcW w:w="455" w:type="pct"/>
          </w:tcPr>
          <w:p w14:paraId="4BAAD36D" w14:textId="3435A170"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48A4D2FD" w14:textId="77777777" w:rsidTr="43AECC62">
        <w:trPr>
          <w:trHeight w:val="20"/>
        </w:trPr>
        <w:tc>
          <w:tcPr>
            <w:tcW w:w="328" w:type="pct"/>
            <w:vAlign w:val="center"/>
          </w:tcPr>
          <w:p w14:paraId="3FD45EA0" w14:textId="60E3613B"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3</w:t>
            </w:r>
            <w:r w:rsidR="00953A44">
              <w:rPr>
                <w:rFonts w:ascii="Arial Narrow" w:hAnsi="Arial Narrow"/>
                <w:sz w:val="18"/>
                <w:szCs w:val="18"/>
              </w:rPr>
              <w:t>8</w:t>
            </w:r>
          </w:p>
        </w:tc>
        <w:tc>
          <w:tcPr>
            <w:tcW w:w="2771" w:type="pct"/>
            <w:vAlign w:val="center"/>
          </w:tcPr>
          <w:p w14:paraId="513EEB21" w14:textId="164E2462"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SUMINISTRO Y COLOCACIÓN DE CERÁMICA DE PRIMERA CALIDAD DE DIMENSIONES SIMILARES A LA EXISTENTE.  CERÁMICA SUJETA CON CEMENTO COLA, Y POSTERIOR CARATEO HASTA CUBRIR EL 100 % DE LAS JUNTAS. CARATEO REALIZADO A BASE </w:t>
            </w:r>
            <w:r w:rsidR="0066136B" w:rsidRPr="00D57AE7">
              <w:rPr>
                <w:rFonts w:ascii="Arial Narrow" w:hAnsi="Arial Narrow"/>
                <w:sz w:val="18"/>
                <w:szCs w:val="18"/>
              </w:rPr>
              <w:t>DE MORTERO</w:t>
            </w:r>
            <w:r w:rsidRPr="00D57AE7">
              <w:rPr>
                <w:rFonts w:ascii="Arial Narrow" w:hAnsi="Arial Narrow"/>
                <w:sz w:val="18"/>
                <w:szCs w:val="18"/>
              </w:rPr>
              <w:t xml:space="preserve"> DE JUNTAS CEMENTOSO MEJORADO ESPECIAL </w:t>
            </w:r>
            <w:r w:rsidR="0066136B" w:rsidRPr="00D57AE7">
              <w:rPr>
                <w:rFonts w:ascii="Arial Narrow" w:hAnsi="Arial Narrow"/>
                <w:sz w:val="18"/>
                <w:szCs w:val="18"/>
              </w:rPr>
              <w:t>PARA CERÁMICA</w:t>
            </w:r>
            <w:r w:rsidRPr="00D57AE7">
              <w:rPr>
                <w:rFonts w:ascii="Arial Narrow" w:hAnsi="Arial Narrow"/>
                <w:sz w:val="18"/>
                <w:szCs w:val="18"/>
              </w:rPr>
              <w:t>.  INCLUYE TODAS LAS HERRAMIENTAS Y AYUDAS NECESARIAS PARA LA CORRECTA EJECUCIÓN DE LA UNIDAD. INCLUYE PERFIL DE BORDE</w:t>
            </w:r>
          </w:p>
        </w:tc>
        <w:tc>
          <w:tcPr>
            <w:tcW w:w="330" w:type="pct"/>
            <w:vAlign w:val="center"/>
          </w:tcPr>
          <w:p w14:paraId="75CF2402" w14:textId="19382A46" w:rsidR="00D57AE7" w:rsidRPr="00D57AE7" w:rsidRDefault="00D57AE7" w:rsidP="0066136B">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26A54475" w14:textId="1ABA826B"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w:t>
            </w:r>
          </w:p>
        </w:tc>
        <w:tc>
          <w:tcPr>
            <w:tcW w:w="413" w:type="pct"/>
            <w:vAlign w:val="center"/>
          </w:tcPr>
          <w:p w14:paraId="2D400D5A" w14:textId="77777777" w:rsidR="00D57AE7" w:rsidRPr="00ED2071" w:rsidRDefault="00D57AE7" w:rsidP="00D57AE7">
            <w:pPr>
              <w:jc w:val="left"/>
              <w:rPr>
                <w:rFonts w:ascii="Arial Narrow" w:hAnsi="Arial Narrow"/>
                <w:sz w:val="18"/>
                <w:szCs w:val="18"/>
              </w:rPr>
            </w:pPr>
          </w:p>
        </w:tc>
        <w:tc>
          <w:tcPr>
            <w:tcW w:w="372" w:type="pct"/>
            <w:vAlign w:val="center"/>
          </w:tcPr>
          <w:p w14:paraId="0D4D0F2A" w14:textId="77777777" w:rsidR="00D57AE7" w:rsidRPr="00ED2071" w:rsidRDefault="00D57AE7" w:rsidP="00D57AE7">
            <w:pPr>
              <w:jc w:val="right"/>
              <w:rPr>
                <w:rFonts w:ascii="Arial Narrow" w:hAnsi="Arial Narrow"/>
                <w:sz w:val="18"/>
                <w:szCs w:val="18"/>
              </w:rPr>
            </w:pPr>
          </w:p>
        </w:tc>
        <w:tc>
          <w:tcPr>
            <w:tcW w:w="455" w:type="pct"/>
          </w:tcPr>
          <w:p w14:paraId="16F5A5AA" w14:textId="77777777" w:rsidR="00C459A0" w:rsidRDefault="00C459A0" w:rsidP="00D57AE7">
            <w:pPr>
              <w:jc w:val="right"/>
              <w:rPr>
                <w:rFonts w:ascii="Arial Narrow" w:hAnsi="Arial Narrow"/>
                <w:sz w:val="18"/>
                <w:szCs w:val="18"/>
              </w:rPr>
            </w:pPr>
          </w:p>
          <w:p w14:paraId="2311CA47" w14:textId="77777777" w:rsidR="00C459A0" w:rsidRDefault="00C459A0" w:rsidP="00D57AE7">
            <w:pPr>
              <w:jc w:val="right"/>
              <w:rPr>
                <w:rFonts w:ascii="Arial Narrow" w:hAnsi="Arial Narrow"/>
                <w:sz w:val="18"/>
                <w:szCs w:val="18"/>
              </w:rPr>
            </w:pPr>
          </w:p>
          <w:p w14:paraId="4B36567F" w14:textId="77777777" w:rsidR="00C459A0" w:rsidRDefault="00C459A0" w:rsidP="00D57AE7">
            <w:pPr>
              <w:jc w:val="right"/>
              <w:rPr>
                <w:rFonts w:ascii="Arial Narrow" w:hAnsi="Arial Narrow"/>
                <w:sz w:val="18"/>
                <w:szCs w:val="18"/>
              </w:rPr>
            </w:pPr>
          </w:p>
          <w:p w14:paraId="06320D0C" w14:textId="77777777" w:rsidR="00C459A0" w:rsidRDefault="00C459A0" w:rsidP="00D57AE7">
            <w:pPr>
              <w:jc w:val="right"/>
              <w:rPr>
                <w:rFonts w:ascii="Arial Narrow" w:hAnsi="Arial Narrow"/>
                <w:sz w:val="18"/>
                <w:szCs w:val="18"/>
              </w:rPr>
            </w:pPr>
          </w:p>
          <w:p w14:paraId="604B6D16" w14:textId="7EA11F13"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5A67E7B3" w14:textId="77777777" w:rsidTr="43AECC62">
        <w:trPr>
          <w:trHeight w:val="20"/>
        </w:trPr>
        <w:tc>
          <w:tcPr>
            <w:tcW w:w="328" w:type="pct"/>
            <w:vAlign w:val="center"/>
          </w:tcPr>
          <w:p w14:paraId="763F0042" w14:textId="2826DDA9"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00953A44">
              <w:rPr>
                <w:rFonts w:ascii="Arial Narrow" w:hAnsi="Arial Narrow"/>
                <w:sz w:val="18"/>
                <w:szCs w:val="18"/>
              </w:rPr>
              <w:t>39</w:t>
            </w:r>
          </w:p>
        </w:tc>
        <w:tc>
          <w:tcPr>
            <w:tcW w:w="2771" w:type="pct"/>
            <w:vAlign w:val="center"/>
          </w:tcPr>
          <w:p w14:paraId="69F9E7B3" w14:textId="002A0530"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Y APLICACIÓN DE PINTURA DE ESMALTE EN MARCOS METÁLICOS. E=25 CM.</w:t>
            </w:r>
          </w:p>
        </w:tc>
        <w:tc>
          <w:tcPr>
            <w:tcW w:w="330" w:type="pct"/>
            <w:vAlign w:val="center"/>
          </w:tcPr>
          <w:p w14:paraId="333AA475" w14:textId="6715AC65" w:rsidR="00D57AE7" w:rsidRPr="00D57AE7" w:rsidRDefault="00D57AE7" w:rsidP="0066136B">
            <w:pPr>
              <w:jc w:val="center"/>
              <w:rPr>
                <w:rFonts w:ascii="Arial Narrow" w:hAnsi="Arial Narrow"/>
                <w:sz w:val="18"/>
                <w:szCs w:val="18"/>
              </w:rPr>
            </w:pPr>
            <w:r w:rsidRPr="00D57AE7">
              <w:rPr>
                <w:rFonts w:ascii="Arial Narrow" w:hAnsi="Arial Narrow"/>
                <w:sz w:val="18"/>
                <w:szCs w:val="18"/>
              </w:rPr>
              <w:t>ml</w:t>
            </w:r>
          </w:p>
        </w:tc>
        <w:tc>
          <w:tcPr>
            <w:tcW w:w="331" w:type="pct"/>
            <w:vAlign w:val="center"/>
          </w:tcPr>
          <w:p w14:paraId="6BC3DB97" w14:textId="4583941B" w:rsidR="00D57AE7" w:rsidRPr="00D57AE7" w:rsidRDefault="00D57AE7" w:rsidP="0066136B">
            <w:pPr>
              <w:jc w:val="center"/>
              <w:rPr>
                <w:rFonts w:ascii="Arial Narrow" w:hAnsi="Arial Narrow"/>
                <w:sz w:val="18"/>
                <w:szCs w:val="18"/>
              </w:rPr>
            </w:pPr>
            <w:r w:rsidRPr="00D57AE7">
              <w:rPr>
                <w:rFonts w:ascii="Arial Narrow" w:hAnsi="Arial Narrow"/>
                <w:sz w:val="18"/>
                <w:szCs w:val="18"/>
              </w:rPr>
              <w:t>50.00</w:t>
            </w:r>
          </w:p>
        </w:tc>
        <w:tc>
          <w:tcPr>
            <w:tcW w:w="413" w:type="pct"/>
            <w:vAlign w:val="center"/>
          </w:tcPr>
          <w:p w14:paraId="53CC2DCF" w14:textId="77777777" w:rsidR="00D57AE7" w:rsidRPr="00ED2071" w:rsidRDefault="00D57AE7" w:rsidP="00D57AE7">
            <w:pPr>
              <w:jc w:val="left"/>
              <w:rPr>
                <w:rFonts w:ascii="Arial Narrow" w:hAnsi="Arial Narrow"/>
                <w:sz w:val="18"/>
                <w:szCs w:val="18"/>
              </w:rPr>
            </w:pPr>
          </w:p>
        </w:tc>
        <w:tc>
          <w:tcPr>
            <w:tcW w:w="372" w:type="pct"/>
            <w:vAlign w:val="center"/>
          </w:tcPr>
          <w:p w14:paraId="5B064513" w14:textId="77777777" w:rsidR="00D57AE7" w:rsidRPr="00ED2071" w:rsidRDefault="00D57AE7" w:rsidP="00D57AE7">
            <w:pPr>
              <w:jc w:val="right"/>
              <w:rPr>
                <w:rFonts w:ascii="Arial Narrow" w:hAnsi="Arial Narrow"/>
                <w:sz w:val="18"/>
                <w:szCs w:val="18"/>
              </w:rPr>
            </w:pPr>
          </w:p>
        </w:tc>
        <w:tc>
          <w:tcPr>
            <w:tcW w:w="455" w:type="pct"/>
          </w:tcPr>
          <w:p w14:paraId="1A94D2CE" w14:textId="10CF455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2A384402" w14:textId="77777777" w:rsidTr="43AECC62">
        <w:trPr>
          <w:trHeight w:val="20"/>
        </w:trPr>
        <w:tc>
          <w:tcPr>
            <w:tcW w:w="328" w:type="pct"/>
            <w:vAlign w:val="center"/>
          </w:tcPr>
          <w:p w14:paraId="5F30A713" w14:textId="3D7F8B45"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4</w:t>
            </w:r>
            <w:r w:rsidR="00953A44">
              <w:rPr>
                <w:rFonts w:ascii="Arial Narrow" w:hAnsi="Arial Narrow"/>
                <w:sz w:val="18"/>
                <w:szCs w:val="18"/>
              </w:rPr>
              <w:t>0</w:t>
            </w:r>
          </w:p>
        </w:tc>
        <w:tc>
          <w:tcPr>
            <w:tcW w:w="2771" w:type="pct"/>
            <w:vAlign w:val="center"/>
          </w:tcPr>
          <w:p w14:paraId="68867711" w14:textId="63D5A9DF"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REVESTIMIENTO DE PINTURA DE CAUCHO EN PAREDES. SE INCLUYE EL TRATAMIENTO PREVIO DE LA SUPERFICIE Y LIJADO DE LA SUPERFICIE. INCLUYE SELLADO DE GRIETAS SUPERFICIALES. INCLUSO IMPRIMACIÓN PREVIA Y DOS MANOS DE PINTURA. </w:t>
            </w:r>
          </w:p>
        </w:tc>
        <w:tc>
          <w:tcPr>
            <w:tcW w:w="330" w:type="pct"/>
            <w:vAlign w:val="center"/>
          </w:tcPr>
          <w:p w14:paraId="0992A7FD" w14:textId="16E2B697" w:rsidR="00D57AE7" w:rsidRPr="00D57AE7" w:rsidRDefault="00D57AE7" w:rsidP="0066136B">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5A433C19" w14:textId="12838BE3" w:rsidR="00D57AE7" w:rsidRPr="00D57AE7" w:rsidRDefault="00D57AE7" w:rsidP="0066136B">
            <w:pPr>
              <w:jc w:val="center"/>
              <w:rPr>
                <w:rFonts w:ascii="Arial Narrow" w:hAnsi="Arial Narrow"/>
                <w:sz w:val="18"/>
                <w:szCs w:val="18"/>
              </w:rPr>
            </w:pPr>
            <w:r w:rsidRPr="00D57AE7">
              <w:rPr>
                <w:rFonts w:ascii="Arial Narrow" w:hAnsi="Arial Narrow"/>
                <w:sz w:val="18"/>
                <w:szCs w:val="18"/>
              </w:rPr>
              <w:t>216.00</w:t>
            </w:r>
          </w:p>
        </w:tc>
        <w:tc>
          <w:tcPr>
            <w:tcW w:w="413" w:type="pct"/>
            <w:vAlign w:val="center"/>
          </w:tcPr>
          <w:p w14:paraId="606564D8" w14:textId="77777777" w:rsidR="00D57AE7" w:rsidRPr="00ED2071" w:rsidRDefault="00D57AE7" w:rsidP="00D57AE7">
            <w:pPr>
              <w:jc w:val="left"/>
              <w:rPr>
                <w:rFonts w:ascii="Arial Narrow" w:hAnsi="Arial Narrow"/>
                <w:sz w:val="18"/>
                <w:szCs w:val="18"/>
              </w:rPr>
            </w:pPr>
          </w:p>
        </w:tc>
        <w:tc>
          <w:tcPr>
            <w:tcW w:w="372" w:type="pct"/>
            <w:vAlign w:val="center"/>
          </w:tcPr>
          <w:p w14:paraId="2CDAA389" w14:textId="77777777" w:rsidR="00D57AE7" w:rsidRPr="00ED2071" w:rsidRDefault="00D57AE7" w:rsidP="00D57AE7">
            <w:pPr>
              <w:jc w:val="right"/>
              <w:rPr>
                <w:rFonts w:ascii="Arial Narrow" w:hAnsi="Arial Narrow"/>
                <w:sz w:val="18"/>
                <w:szCs w:val="18"/>
              </w:rPr>
            </w:pPr>
          </w:p>
        </w:tc>
        <w:tc>
          <w:tcPr>
            <w:tcW w:w="455" w:type="pct"/>
          </w:tcPr>
          <w:p w14:paraId="5AC09C47" w14:textId="7AA5101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78D7EC58" w14:textId="77777777" w:rsidTr="43AECC62">
        <w:trPr>
          <w:trHeight w:val="20"/>
        </w:trPr>
        <w:tc>
          <w:tcPr>
            <w:tcW w:w="328" w:type="pct"/>
            <w:vAlign w:val="center"/>
          </w:tcPr>
          <w:p w14:paraId="4B95D000" w14:textId="0C709E18"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063459">
              <w:rPr>
                <w:rFonts w:ascii="Arial Narrow" w:hAnsi="Arial Narrow"/>
                <w:sz w:val="18"/>
                <w:szCs w:val="18"/>
              </w:rPr>
              <w:t>1</w:t>
            </w:r>
            <w:r w:rsidRPr="00063459">
              <w:rPr>
                <w:rFonts w:ascii="Arial Narrow" w:hAnsi="Arial Narrow"/>
                <w:sz w:val="18"/>
                <w:szCs w:val="18"/>
              </w:rPr>
              <w:t>4</w:t>
            </w:r>
            <w:r w:rsidR="00953A44">
              <w:rPr>
                <w:rFonts w:ascii="Arial Narrow" w:hAnsi="Arial Narrow"/>
                <w:sz w:val="18"/>
                <w:szCs w:val="18"/>
              </w:rPr>
              <w:t>1</w:t>
            </w:r>
          </w:p>
        </w:tc>
        <w:tc>
          <w:tcPr>
            <w:tcW w:w="2771" w:type="pct"/>
            <w:vAlign w:val="center"/>
          </w:tcPr>
          <w:p w14:paraId="4D597095" w14:textId="3263FC7C" w:rsidR="00D57AE7" w:rsidRPr="00D57AE7" w:rsidRDefault="00D57AE7" w:rsidP="00D57AE7">
            <w:pPr>
              <w:jc w:val="left"/>
              <w:rPr>
                <w:rFonts w:ascii="Arial Narrow" w:hAnsi="Arial Narrow"/>
                <w:sz w:val="18"/>
                <w:szCs w:val="18"/>
              </w:rPr>
            </w:pPr>
            <w:r w:rsidRPr="00D57AE7">
              <w:rPr>
                <w:rFonts w:ascii="Arial Narrow" w:hAnsi="Arial Narrow"/>
                <w:sz w:val="18"/>
                <w:szCs w:val="18"/>
              </w:rPr>
              <w:t xml:space="preserve">REVESTIMIENTO DE PINTURA </w:t>
            </w:r>
            <w:r w:rsidR="0066136B" w:rsidRPr="00D57AE7">
              <w:rPr>
                <w:rFonts w:ascii="Arial Narrow" w:hAnsi="Arial Narrow"/>
                <w:sz w:val="18"/>
                <w:szCs w:val="18"/>
              </w:rPr>
              <w:t>DE ESMALTE</w:t>
            </w:r>
            <w:r w:rsidRPr="00D57AE7">
              <w:rPr>
                <w:rFonts w:ascii="Arial Narrow" w:hAnsi="Arial Narrow"/>
                <w:sz w:val="18"/>
                <w:szCs w:val="18"/>
              </w:rPr>
              <w:t xml:space="preserve"> A EN PAREDES. SE INCLUYE EL TRATAMIENTO PREVIO DE LA SUPERFICIE Y LIJADO DE LA SUPERFICIE. INCLUYE SELLADO DE GRIETAS SUPERFICIALES. INCLUSO IMPRIMACIÓN PREVIA Y DOS MANOS DE PINTURA. </w:t>
            </w:r>
          </w:p>
        </w:tc>
        <w:tc>
          <w:tcPr>
            <w:tcW w:w="330" w:type="pct"/>
            <w:vAlign w:val="center"/>
          </w:tcPr>
          <w:p w14:paraId="7B40E322" w14:textId="44A81F54" w:rsidR="00D57AE7" w:rsidRPr="00D57AE7" w:rsidRDefault="00D57AE7" w:rsidP="0066136B">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03569BD9" w14:textId="00C6B468" w:rsidR="00D57AE7" w:rsidRPr="00D57AE7" w:rsidRDefault="00D57AE7" w:rsidP="0066136B">
            <w:pPr>
              <w:jc w:val="center"/>
              <w:rPr>
                <w:rFonts w:ascii="Arial Narrow" w:hAnsi="Arial Narrow"/>
                <w:sz w:val="18"/>
                <w:szCs w:val="18"/>
              </w:rPr>
            </w:pPr>
            <w:r w:rsidRPr="00D57AE7">
              <w:rPr>
                <w:rFonts w:ascii="Arial Narrow" w:hAnsi="Arial Narrow"/>
                <w:sz w:val="18"/>
                <w:szCs w:val="18"/>
              </w:rPr>
              <w:t>250.00</w:t>
            </w:r>
          </w:p>
        </w:tc>
        <w:tc>
          <w:tcPr>
            <w:tcW w:w="413" w:type="pct"/>
            <w:vAlign w:val="center"/>
          </w:tcPr>
          <w:p w14:paraId="2CA57720" w14:textId="77777777" w:rsidR="00D57AE7" w:rsidRPr="00ED2071" w:rsidRDefault="00D57AE7" w:rsidP="00D57AE7">
            <w:pPr>
              <w:jc w:val="left"/>
              <w:rPr>
                <w:rFonts w:ascii="Arial Narrow" w:hAnsi="Arial Narrow"/>
                <w:sz w:val="18"/>
                <w:szCs w:val="18"/>
              </w:rPr>
            </w:pPr>
          </w:p>
        </w:tc>
        <w:tc>
          <w:tcPr>
            <w:tcW w:w="372" w:type="pct"/>
            <w:vAlign w:val="center"/>
          </w:tcPr>
          <w:p w14:paraId="62D7CF4E" w14:textId="77777777" w:rsidR="00D57AE7" w:rsidRPr="00ED2071" w:rsidRDefault="00D57AE7" w:rsidP="00D57AE7">
            <w:pPr>
              <w:jc w:val="right"/>
              <w:rPr>
                <w:rFonts w:ascii="Arial Narrow" w:hAnsi="Arial Narrow"/>
                <w:sz w:val="18"/>
                <w:szCs w:val="18"/>
              </w:rPr>
            </w:pPr>
          </w:p>
        </w:tc>
        <w:tc>
          <w:tcPr>
            <w:tcW w:w="455" w:type="pct"/>
          </w:tcPr>
          <w:p w14:paraId="0C38C485" w14:textId="29686176"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04A02C7E" w14:textId="77777777" w:rsidTr="43AECC62">
        <w:trPr>
          <w:trHeight w:val="20"/>
        </w:trPr>
        <w:tc>
          <w:tcPr>
            <w:tcW w:w="328" w:type="pct"/>
            <w:vAlign w:val="center"/>
          </w:tcPr>
          <w:p w14:paraId="0E92D77F" w14:textId="26263C2A"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C35820">
              <w:rPr>
                <w:rFonts w:ascii="Arial Narrow" w:hAnsi="Arial Narrow"/>
                <w:sz w:val="18"/>
                <w:szCs w:val="18"/>
              </w:rPr>
              <w:t>1</w:t>
            </w:r>
            <w:r w:rsidRPr="00063459">
              <w:rPr>
                <w:rFonts w:ascii="Arial Narrow" w:hAnsi="Arial Narrow"/>
                <w:sz w:val="18"/>
                <w:szCs w:val="18"/>
              </w:rPr>
              <w:t>4</w:t>
            </w:r>
            <w:r w:rsidR="00953A44">
              <w:rPr>
                <w:rFonts w:ascii="Arial Narrow" w:hAnsi="Arial Narrow"/>
                <w:sz w:val="18"/>
                <w:szCs w:val="18"/>
              </w:rPr>
              <w:t>2</w:t>
            </w:r>
          </w:p>
        </w:tc>
        <w:tc>
          <w:tcPr>
            <w:tcW w:w="2771" w:type="pct"/>
            <w:vAlign w:val="center"/>
          </w:tcPr>
          <w:p w14:paraId="3261C96D" w14:textId="6203B9EB" w:rsidR="00D57AE7" w:rsidRPr="00D57AE7" w:rsidRDefault="00D57AE7" w:rsidP="00D57AE7">
            <w:pPr>
              <w:jc w:val="left"/>
              <w:rPr>
                <w:rFonts w:ascii="Arial Narrow" w:hAnsi="Arial Narrow"/>
                <w:sz w:val="18"/>
                <w:szCs w:val="18"/>
              </w:rPr>
            </w:pPr>
            <w:r w:rsidRPr="00D57AE7">
              <w:rPr>
                <w:rFonts w:ascii="Arial Narrow" w:hAnsi="Arial Narrow"/>
                <w:sz w:val="18"/>
                <w:szCs w:val="18"/>
              </w:rPr>
              <w:t>LIMPIEZA DE CERÁMICA MEDIANTE LA APLICACIÓN DE PRODUCTOS Y DESINFECTANTES NEUTROS, INCLUYE LA LIMPIEZA DE JUNTAS ENTRE PIEZAS, EN ESQUINAS DE PAREDES Y EN EL ENCUENTRO CON EL SUELO.  INCLUYE TODAS LAS HERRAMIENTAS Y AYUDAS NECESARIAS PARA LA CORRECTA EJECUCIÓN.</w:t>
            </w:r>
          </w:p>
        </w:tc>
        <w:tc>
          <w:tcPr>
            <w:tcW w:w="330" w:type="pct"/>
            <w:vAlign w:val="center"/>
          </w:tcPr>
          <w:p w14:paraId="6C792D77" w14:textId="440058CB" w:rsidR="00D57AE7" w:rsidRPr="00D57AE7" w:rsidRDefault="00D57AE7" w:rsidP="0066136B">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7FD22A62" w14:textId="5C5B42AE" w:rsidR="00D57AE7" w:rsidRPr="00D57AE7" w:rsidRDefault="00D57AE7" w:rsidP="0066136B">
            <w:pPr>
              <w:jc w:val="center"/>
              <w:rPr>
                <w:rFonts w:ascii="Arial Narrow" w:hAnsi="Arial Narrow"/>
                <w:sz w:val="18"/>
                <w:szCs w:val="18"/>
              </w:rPr>
            </w:pPr>
            <w:r w:rsidRPr="00D57AE7">
              <w:rPr>
                <w:rFonts w:ascii="Arial Narrow" w:hAnsi="Arial Narrow"/>
                <w:sz w:val="18"/>
                <w:szCs w:val="18"/>
              </w:rPr>
              <w:t>200.00</w:t>
            </w:r>
          </w:p>
        </w:tc>
        <w:tc>
          <w:tcPr>
            <w:tcW w:w="413" w:type="pct"/>
            <w:vAlign w:val="center"/>
          </w:tcPr>
          <w:p w14:paraId="3CB0F10E" w14:textId="77777777" w:rsidR="00D57AE7" w:rsidRPr="00ED2071" w:rsidRDefault="00D57AE7" w:rsidP="00D57AE7">
            <w:pPr>
              <w:jc w:val="left"/>
              <w:rPr>
                <w:rFonts w:ascii="Arial Narrow" w:hAnsi="Arial Narrow"/>
                <w:sz w:val="18"/>
                <w:szCs w:val="18"/>
              </w:rPr>
            </w:pPr>
          </w:p>
        </w:tc>
        <w:tc>
          <w:tcPr>
            <w:tcW w:w="372" w:type="pct"/>
            <w:vAlign w:val="center"/>
          </w:tcPr>
          <w:p w14:paraId="6B1C7EE0" w14:textId="77777777" w:rsidR="00D57AE7" w:rsidRPr="00ED2071" w:rsidRDefault="00D57AE7" w:rsidP="00D57AE7">
            <w:pPr>
              <w:jc w:val="right"/>
              <w:rPr>
                <w:rFonts w:ascii="Arial Narrow" w:hAnsi="Arial Narrow"/>
                <w:sz w:val="18"/>
                <w:szCs w:val="18"/>
              </w:rPr>
            </w:pPr>
          </w:p>
        </w:tc>
        <w:tc>
          <w:tcPr>
            <w:tcW w:w="455" w:type="pct"/>
          </w:tcPr>
          <w:p w14:paraId="3F3C3A95" w14:textId="246FAA6F" w:rsidR="00D57AE7" w:rsidRPr="0004374C" w:rsidRDefault="00D57AE7" w:rsidP="00D57AE7">
            <w:pPr>
              <w:jc w:val="right"/>
              <w:rPr>
                <w:rFonts w:ascii="Arial Narrow" w:hAnsi="Arial Narrow"/>
                <w:sz w:val="18"/>
                <w:szCs w:val="18"/>
              </w:rPr>
            </w:pPr>
            <w:r w:rsidRPr="00B27344">
              <w:rPr>
                <w:rFonts w:ascii="Arial Narrow" w:hAnsi="Arial Narrow"/>
                <w:sz w:val="18"/>
                <w:szCs w:val="18"/>
              </w:rPr>
              <w:t>Z1110304</w:t>
            </w:r>
          </w:p>
        </w:tc>
      </w:tr>
      <w:tr w:rsidR="00D57AE7" w:rsidRPr="00ED2071" w14:paraId="13AADBF6" w14:textId="77777777" w:rsidTr="43AECC62">
        <w:trPr>
          <w:trHeight w:val="20"/>
        </w:trPr>
        <w:tc>
          <w:tcPr>
            <w:tcW w:w="328" w:type="pct"/>
            <w:vAlign w:val="center"/>
          </w:tcPr>
          <w:p w14:paraId="0FD78065" w14:textId="3A6122ED"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C35820">
              <w:rPr>
                <w:rFonts w:ascii="Arial Narrow" w:hAnsi="Arial Narrow"/>
                <w:sz w:val="18"/>
                <w:szCs w:val="18"/>
              </w:rPr>
              <w:t>1</w:t>
            </w:r>
            <w:r w:rsidRPr="00063459">
              <w:rPr>
                <w:rFonts w:ascii="Arial Narrow" w:hAnsi="Arial Narrow"/>
                <w:sz w:val="18"/>
                <w:szCs w:val="18"/>
              </w:rPr>
              <w:t>4</w:t>
            </w:r>
            <w:r w:rsidR="00953A44">
              <w:rPr>
                <w:rFonts w:ascii="Arial Narrow" w:hAnsi="Arial Narrow"/>
                <w:sz w:val="18"/>
                <w:szCs w:val="18"/>
              </w:rPr>
              <w:t>3</w:t>
            </w:r>
          </w:p>
        </w:tc>
        <w:tc>
          <w:tcPr>
            <w:tcW w:w="2771" w:type="pct"/>
            <w:vAlign w:val="center"/>
          </w:tcPr>
          <w:p w14:paraId="59655305" w14:textId="3419EC5F" w:rsidR="00D57AE7" w:rsidRPr="00D57AE7" w:rsidRDefault="00D57AE7" w:rsidP="00D57AE7">
            <w:pPr>
              <w:jc w:val="left"/>
              <w:rPr>
                <w:rFonts w:ascii="Arial Narrow" w:hAnsi="Arial Narrow"/>
                <w:sz w:val="18"/>
                <w:szCs w:val="18"/>
              </w:rPr>
            </w:pPr>
            <w:r w:rsidRPr="00D57AE7">
              <w:rPr>
                <w:rFonts w:ascii="Arial Narrow" w:hAnsi="Arial Narrow"/>
                <w:sz w:val="18"/>
                <w:szCs w:val="18"/>
              </w:rPr>
              <w:t>APLICACIÓN DE PINTURA EPOXICA (ADUCTO AMINA EN PAREDES. INCLUYE ACONDICIONAMIENTO DE LA SUPERFICIE A PINTAR (RASPAR, LIJAR Y ENCAMISAR). NO INCLUYE EL SUMINISTRO DE PINTURA EPOXICA.</w:t>
            </w:r>
          </w:p>
        </w:tc>
        <w:tc>
          <w:tcPr>
            <w:tcW w:w="330" w:type="pct"/>
            <w:vAlign w:val="center"/>
          </w:tcPr>
          <w:p w14:paraId="1F2EC6BA" w14:textId="618DC636" w:rsidR="00D57AE7" w:rsidRPr="00D57AE7" w:rsidRDefault="00D57AE7" w:rsidP="0066136B">
            <w:pPr>
              <w:jc w:val="center"/>
              <w:rPr>
                <w:rFonts w:ascii="Arial Narrow" w:hAnsi="Arial Narrow"/>
                <w:sz w:val="18"/>
                <w:szCs w:val="18"/>
              </w:rPr>
            </w:pPr>
            <w:r w:rsidRPr="00D57AE7">
              <w:rPr>
                <w:rFonts w:ascii="Arial Narrow" w:hAnsi="Arial Narrow"/>
                <w:sz w:val="18"/>
                <w:szCs w:val="18"/>
              </w:rPr>
              <w:t>m2</w:t>
            </w:r>
          </w:p>
        </w:tc>
        <w:tc>
          <w:tcPr>
            <w:tcW w:w="331" w:type="pct"/>
            <w:vAlign w:val="center"/>
          </w:tcPr>
          <w:p w14:paraId="608A943A" w14:textId="16F9ED52" w:rsidR="00D57AE7" w:rsidRPr="00D57AE7" w:rsidRDefault="00D57AE7" w:rsidP="0066136B">
            <w:pPr>
              <w:jc w:val="center"/>
              <w:rPr>
                <w:rFonts w:ascii="Arial Narrow" w:hAnsi="Arial Narrow"/>
                <w:sz w:val="18"/>
                <w:szCs w:val="18"/>
              </w:rPr>
            </w:pPr>
            <w:r w:rsidRPr="00D57AE7">
              <w:rPr>
                <w:rFonts w:ascii="Arial Narrow" w:hAnsi="Arial Narrow"/>
                <w:sz w:val="18"/>
                <w:szCs w:val="18"/>
              </w:rPr>
              <w:t>100.00</w:t>
            </w:r>
          </w:p>
        </w:tc>
        <w:tc>
          <w:tcPr>
            <w:tcW w:w="413" w:type="pct"/>
            <w:vAlign w:val="center"/>
          </w:tcPr>
          <w:p w14:paraId="3F6559ED" w14:textId="77777777" w:rsidR="00D57AE7" w:rsidRPr="00ED2071" w:rsidRDefault="00D57AE7" w:rsidP="00D57AE7">
            <w:pPr>
              <w:jc w:val="left"/>
              <w:rPr>
                <w:rFonts w:ascii="Arial Narrow" w:hAnsi="Arial Narrow"/>
                <w:sz w:val="18"/>
                <w:szCs w:val="18"/>
              </w:rPr>
            </w:pPr>
          </w:p>
        </w:tc>
        <w:tc>
          <w:tcPr>
            <w:tcW w:w="372" w:type="pct"/>
            <w:vAlign w:val="center"/>
          </w:tcPr>
          <w:p w14:paraId="2E379F4F" w14:textId="77777777" w:rsidR="00D57AE7" w:rsidRPr="00ED2071" w:rsidRDefault="00D57AE7" w:rsidP="00D57AE7">
            <w:pPr>
              <w:jc w:val="right"/>
              <w:rPr>
                <w:rFonts w:ascii="Arial Narrow" w:hAnsi="Arial Narrow"/>
                <w:sz w:val="18"/>
                <w:szCs w:val="18"/>
              </w:rPr>
            </w:pPr>
          </w:p>
        </w:tc>
        <w:tc>
          <w:tcPr>
            <w:tcW w:w="455" w:type="pct"/>
            <w:vAlign w:val="center"/>
          </w:tcPr>
          <w:p w14:paraId="26E754BF" w14:textId="6AEA3180" w:rsidR="00D57AE7" w:rsidRPr="0004374C" w:rsidRDefault="00D57AE7" w:rsidP="00D57AE7">
            <w:pPr>
              <w:jc w:val="right"/>
              <w:rPr>
                <w:rFonts w:ascii="Arial Narrow" w:hAnsi="Arial Narrow"/>
                <w:sz w:val="18"/>
                <w:szCs w:val="18"/>
              </w:rPr>
            </w:pPr>
            <w:r w:rsidRPr="0004374C">
              <w:rPr>
                <w:rFonts w:ascii="Arial Narrow" w:hAnsi="Arial Narrow"/>
                <w:sz w:val="18"/>
                <w:szCs w:val="18"/>
              </w:rPr>
              <w:t>Z1110304</w:t>
            </w:r>
          </w:p>
        </w:tc>
      </w:tr>
      <w:tr w:rsidR="00D57AE7" w:rsidRPr="00ED2071" w14:paraId="604867AA" w14:textId="77777777" w:rsidTr="43AECC62">
        <w:trPr>
          <w:trHeight w:val="20"/>
        </w:trPr>
        <w:tc>
          <w:tcPr>
            <w:tcW w:w="328" w:type="pct"/>
            <w:vAlign w:val="center"/>
          </w:tcPr>
          <w:p w14:paraId="1CC5252A" w14:textId="1591F0FB" w:rsidR="00D57AE7" w:rsidRPr="00063459" w:rsidRDefault="009B6184" w:rsidP="00D57AE7">
            <w:pPr>
              <w:jc w:val="right"/>
              <w:rPr>
                <w:rFonts w:ascii="Arial Narrow" w:hAnsi="Arial Narrow"/>
                <w:sz w:val="18"/>
                <w:szCs w:val="18"/>
              </w:rPr>
            </w:pPr>
            <w:r w:rsidRPr="00063459">
              <w:rPr>
                <w:rFonts w:ascii="Arial Narrow" w:hAnsi="Arial Narrow"/>
                <w:sz w:val="18"/>
                <w:szCs w:val="18"/>
              </w:rPr>
              <w:t>1.</w:t>
            </w:r>
            <w:r w:rsidR="00C35820">
              <w:rPr>
                <w:rFonts w:ascii="Arial Narrow" w:hAnsi="Arial Narrow"/>
                <w:sz w:val="18"/>
                <w:szCs w:val="18"/>
              </w:rPr>
              <w:t>1</w:t>
            </w:r>
            <w:r w:rsidRPr="00063459">
              <w:rPr>
                <w:rFonts w:ascii="Arial Narrow" w:hAnsi="Arial Narrow"/>
                <w:sz w:val="18"/>
                <w:szCs w:val="18"/>
              </w:rPr>
              <w:t>4</w:t>
            </w:r>
            <w:r w:rsidR="00953A44">
              <w:rPr>
                <w:rFonts w:ascii="Arial Narrow" w:hAnsi="Arial Narrow"/>
                <w:sz w:val="18"/>
                <w:szCs w:val="18"/>
              </w:rPr>
              <w:t>4</w:t>
            </w:r>
          </w:p>
        </w:tc>
        <w:tc>
          <w:tcPr>
            <w:tcW w:w="2771" w:type="pct"/>
            <w:vAlign w:val="center"/>
          </w:tcPr>
          <w:p w14:paraId="522F89F5" w14:textId="0D122541" w:rsidR="00D57AE7" w:rsidRPr="00D57AE7" w:rsidRDefault="00D57AE7" w:rsidP="00D57AE7">
            <w:pPr>
              <w:jc w:val="left"/>
              <w:rPr>
                <w:rFonts w:ascii="Arial Narrow" w:hAnsi="Arial Narrow"/>
                <w:sz w:val="18"/>
                <w:szCs w:val="18"/>
              </w:rPr>
            </w:pPr>
            <w:r w:rsidRPr="00D57AE7">
              <w:rPr>
                <w:rFonts w:ascii="Arial Narrow" w:hAnsi="Arial Narrow"/>
                <w:sz w:val="18"/>
                <w:szCs w:val="18"/>
              </w:rPr>
              <w:t>SUMINISTRO E INSTALACION DE EXTINTOR DE POLVO QUIMICO SECO PQS 20 LBS TIPO ABC</w:t>
            </w:r>
          </w:p>
        </w:tc>
        <w:tc>
          <w:tcPr>
            <w:tcW w:w="330" w:type="pct"/>
            <w:vAlign w:val="center"/>
          </w:tcPr>
          <w:p w14:paraId="04CC63B5" w14:textId="0C2BE683" w:rsidR="00D57AE7" w:rsidRPr="00D57AE7" w:rsidRDefault="00D57AE7" w:rsidP="0066136B">
            <w:pPr>
              <w:jc w:val="center"/>
              <w:rPr>
                <w:rFonts w:ascii="Arial Narrow" w:hAnsi="Arial Narrow"/>
                <w:sz w:val="18"/>
                <w:szCs w:val="18"/>
              </w:rPr>
            </w:pPr>
            <w:proofErr w:type="spellStart"/>
            <w:r w:rsidRPr="00D57AE7">
              <w:rPr>
                <w:rFonts w:ascii="Arial Narrow" w:hAnsi="Arial Narrow"/>
                <w:sz w:val="18"/>
                <w:szCs w:val="18"/>
              </w:rPr>
              <w:t>Pza</w:t>
            </w:r>
            <w:proofErr w:type="spellEnd"/>
          </w:p>
        </w:tc>
        <w:tc>
          <w:tcPr>
            <w:tcW w:w="331" w:type="pct"/>
            <w:vAlign w:val="center"/>
          </w:tcPr>
          <w:p w14:paraId="3019D937" w14:textId="0B36F667" w:rsidR="00D57AE7" w:rsidRPr="00D57AE7" w:rsidRDefault="00D57AE7" w:rsidP="0066136B">
            <w:pPr>
              <w:jc w:val="center"/>
              <w:rPr>
                <w:rFonts w:ascii="Arial Narrow" w:hAnsi="Arial Narrow"/>
                <w:sz w:val="18"/>
                <w:szCs w:val="18"/>
              </w:rPr>
            </w:pPr>
            <w:r w:rsidRPr="00D57AE7">
              <w:rPr>
                <w:rFonts w:ascii="Arial Narrow" w:hAnsi="Arial Narrow"/>
                <w:sz w:val="18"/>
                <w:szCs w:val="18"/>
              </w:rPr>
              <w:t>1.00</w:t>
            </w:r>
          </w:p>
        </w:tc>
        <w:tc>
          <w:tcPr>
            <w:tcW w:w="413" w:type="pct"/>
            <w:vAlign w:val="center"/>
          </w:tcPr>
          <w:p w14:paraId="6AAEF13D" w14:textId="77777777" w:rsidR="00D57AE7" w:rsidRPr="00ED2071" w:rsidRDefault="00D57AE7" w:rsidP="00D57AE7">
            <w:pPr>
              <w:jc w:val="left"/>
              <w:rPr>
                <w:rFonts w:ascii="Arial Narrow" w:hAnsi="Arial Narrow"/>
                <w:sz w:val="18"/>
                <w:szCs w:val="18"/>
              </w:rPr>
            </w:pPr>
          </w:p>
        </w:tc>
        <w:tc>
          <w:tcPr>
            <w:tcW w:w="372" w:type="pct"/>
            <w:vAlign w:val="center"/>
          </w:tcPr>
          <w:p w14:paraId="54699E54" w14:textId="77777777" w:rsidR="00D57AE7" w:rsidRPr="00ED2071" w:rsidRDefault="00D57AE7" w:rsidP="00D57AE7">
            <w:pPr>
              <w:jc w:val="right"/>
              <w:rPr>
                <w:rFonts w:ascii="Arial Narrow" w:hAnsi="Arial Narrow"/>
                <w:sz w:val="18"/>
                <w:szCs w:val="18"/>
              </w:rPr>
            </w:pPr>
          </w:p>
        </w:tc>
        <w:tc>
          <w:tcPr>
            <w:tcW w:w="455" w:type="pct"/>
            <w:vAlign w:val="center"/>
          </w:tcPr>
          <w:p w14:paraId="72EBEF4E" w14:textId="3579D8C9" w:rsidR="00D57AE7" w:rsidRPr="0004374C" w:rsidRDefault="00D57AE7" w:rsidP="00D57AE7">
            <w:pPr>
              <w:jc w:val="right"/>
              <w:rPr>
                <w:rFonts w:ascii="Arial Narrow" w:hAnsi="Arial Narrow"/>
                <w:sz w:val="18"/>
                <w:szCs w:val="18"/>
              </w:rPr>
            </w:pPr>
            <w:r w:rsidRPr="0004374C">
              <w:rPr>
                <w:rFonts w:ascii="Arial Narrow" w:hAnsi="Arial Narrow"/>
                <w:sz w:val="18"/>
                <w:szCs w:val="18"/>
              </w:rPr>
              <w:t>ZX006003</w:t>
            </w:r>
          </w:p>
        </w:tc>
      </w:tr>
      <w:tr w:rsidR="00394E29" w:rsidRPr="00ED2071" w14:paraId="5A33E510" w14:textId="77777777" w:rsidTr="43AECC62">
        <w:trPr>
          <w:trHeight w:val="20"/>
        </w:trPr>
        <w:tc>
          <w:tcPr>
            <w:tcW w:w="3099" w:type="pct"/>
            <w:gridSpan w:val="2"/>
            <w:tcBorders>
              <w:right w:val="single" w:sz="4" w:space="0" w:color="FFFFFF" w:themeColor="background1"/>
            </w:tcBorders>
            <w:vAlign w:val="center"/>
          </w:tcPr>
          <w:p w14:paraId="6639C814" w14:textId="77777777" w:rsidR="00394E29" w:rsidRDefault="004C742F" w:rsidP="004C742F">
            <w:pPr>
              <w:jc w:val="left"/>
              <w:rPr>
                <w:rFonts w:ascii="Arial Narrow" w:hAnsi="Arial Narrow"/>
                <w:i/>
                <w:iCs/>
              </w:rPr>
            </w:pPr>
            <w:r>
              <w:rPr>
                <w:rFonts w:ascii="Arial Narrow" w:hAnsi="Arial Narrow"/>
                <w:i/>
                <w:iCs/>
              </w:rPr>
              <w:t xml:space="preserve">                                                                     </w:t>
            </w:r>
            <w:r w:rsidR="00394E29" w:rsidRPr="004C742F">
              <w:rPr>
                <w:rFonts w:ascii="Arial Narrow" w:hAnsi="Arial Narrow"/>
                <w:i/>
                <w:iCs/>
              </w:rPr>
              <w:t>Total capítulo 1</w:t>
            </w:r>
          </w:p>
          <w:p w14:paraId="0691722A" w14:textId="0C28E5E0" w:rsidR="0035354F" w:rsidRPr="004C742F" w:rsidRDefault="0035354F" w:rsidP="004C742F">
            <w:pPr>
              <w:jc w:val="left"/>
              <w:rPr>
                <w:rFonts w:ascii="Arial Narrow" w:hAnsi="Arial Narrow"/>
                <w:i/>
                <w:iCs/>
              </w:rPr>
            </w:pPr>
          </w:p>
        </w:tc>
        <w:tc>
          <w:tcPr>
            <w:tcW w:w="1901" w:type="pct"/>
            <w:gridSpan w:val="5"/>
            <w:tcBorders>
              <w:left w:val="single" w:sz="4" w:space="0" w:color="FFFFFF" w:themeColor="background1"/>
            </w:tcBorders>
            <w:vAlign w:val="center"/>
          </w:tcPr>
          <w:p w14:paraId="14D56943" w14:textId="77777777" w:rsidR="00394E29" w:rsidRPr="004C742F" w:rsidRDefault="00394E29" w:rsidP="004C742F">
            <w:pPr>
              <w:jc w:val="left"/>
              <w:rPr>
                <w:rFonts w:ascii="Arial Narrow" w:hAnsi="Arial Narrow"/>
                <w:i/>
                <w:iCs/>
              </w:rPr>
            </w:pPr>
          </w:p>
        </w:tc>
      </w:tr>
      <w:tr w:rsidR="00091718" w:rsidRPr="00ED2071" w14:paraId="439857C4" w14:textId="77777777" w:rsidTr="43AECC62">
        <w:trPr>
          <w:trHeight w:val="288"/>
        </w:trPr>
        <w:tc>
          <w:tcPr>
            <w:tcW w:w="328" w:type="pct"/>
            <w:shd w:val="clear" w:color="auto" w:fill="BFBFBF" w:themeFill="background1" w:themeFillShade="BF"/>
            <w:vAlign w:val="center"/>
          </w:tcPr>
          <w:p w14:paraId="13E779B9" w14:textId="623FEE5A" w:rsidR="00091718" w:rsidRPr="00C35820" w:rsidRDefault="00091718" w:rsidP="00091718">
            <w:pPr>
              <w:jc w:val="right"/>
              <w:rPr>
                <w:rFonts w:ascii="Arial Narrow" w:hAnsi="Arial Narrow"/>
                <w:sz w:val="18"/>
                <w:szCs w:val="18"/>
              </w:rPr>
            </w:pPr>
            <w:r w:rsidRPr="00C35820">
              <w:rPr>
                <w:rFonts w:ascii="Arial Narrow" w:hAnsi="Arial Narrow"/>
                <w:sz w:val="18"/>
                <w:szCs w:val="18"/>
              </w:rPr>
              <w:lastRenderedPageBreak/>
              <w:t>2</w:t>
            </w:r>
          </w:p>
        </w:tc>
        <w:tc>
          <w:tcPr>
            <w:tcW w:w="4672" w:type="pct"/>
            <w:gridSpan w:val="6"/>
            <w:shd w:val="clear" w:color="auto" w:fill="BFBFBF" w:themeFill="background1" w:themeFillShade="BF"/>
            <w:vAlign w:val="center"/>
          </w:tcPr>
          <w:p w14:paraId="323558B1" w14:textId="49A7EE8D" w:rsidR="00091718" w:rsidRPr="00ED2071" w:rsidRDefault="00091718" w:rsidP="00091718">
            <w:pPr>
              <w:rPr>
                <w:rFonts w:ascii="Arial Narrow" w:hAnsi="Arial Narrow"/>
                <w:sz w:val="18"/>
                <w:szCs w:val="18"/>
              </w:rPr>
            </w:pPr>
            <w:r w:rsidRPr="00C047D6">
              <w:rPr>
                <w:rFonts w:ascii="Arial Narrow" w:hAnsi="Arial Narrow"/>
                <w:b/>
                <w:sz w:val="20"/>
                <w:szCs w:val="20"/>
              </w:rPr>
              <w:t>Formación técnica y acompañamiento durante el período de garantía</w:t>
            </w:r>
          </w:p>
        </w:tc>
      </w:tr>
      <w:tr w:rsidR="001B6F0C" w:rsidRPr="00ED2071" w14:paraId="609C853A" w14:textId="77777777" w:rsidTr="43AECC62">
        <w:trPr>
          <w:trHeight w:val="20"/>
        </w:trPr>
        <w:tc>
          <w:tcPr>
            <w:tcW w:w="328" w:type="pct"/>
          </w:tcPr>
          <w:p w14:paraId="466BCF66" w14:textId="689B68D6" w:rsidR="001B6F0C" w:rsidRPr="00ED2071" w:rsidRDefault="001B6F0C" w:rsidP="00C35820">
            <w:pPr>
              <w:jc w:val="right"/>
              <w:rPr>
                <w:rFonts w:ascii="Arial Narrow" w:hAnsi="Arial Narrow"/>
                <w:sz w:val="18"/>
                <w:szCs w:val="18"/>
              </w:rPr>
            </w:pPr>
            <w:r w:rsidRPr="001B6F0C">
              <w:rPr>
                <w:rFonts w:ascii="Arial Narrow" w:hAnsi="Arial Narrow"/>
                <w:sz w:val="18"/>
                <w:szCs w:val="18"/>
              </w:rPr>
              <w:t>2.1</w:t>
            </w:r>
          </w:p>
        </w:tc>
        <w:tc>
          <w:tcPr>
            <w:tcW w:w="2771" w:type="pct"/>
          </w:tcPr>
          <w:p w14:paraId="23E3D779" w14:textId="08A55A8D" w:rsidR="001B6F0C" w:rsidRPr="001B6F0C" w:rsidRDefault="00E722CB" w:rsidP="001B6F0C">
            <w:pPr>
              <w:spacing w:before="0" w:after="0" w:line="240" w:lineRule="auto"/>
              <w:jc w:val="left"/>
              <w:rPr>
                <w:rFonts w:ascii="Arial Narrow" w:hAnsi="Arial Narrow"/>
                <w:sz w:val="18"/>
                <w:szCs w:val="18"/>
              </w:rPr>
            </w:pPr>
            <w:r w:rsidRPr="00F902D4">
              <w:rPr>
                <w:rFonts w:ascii="Arial Narrow" w:hAnsi="Arial Narrow"/>
                <w:sz w:val="18"/>
                <w:szCs w:val="18"/>
              </w:rPr>
              <w:t>FORMACIÓN ESPECIALIZADA AL PERSONAL CON RESPECTO AL USO Y FUNCIONAMIENTO DE LOS EQUIPOS INSTALADOS (BOMBAS</w:t>
            </w:r>
            <w:r>
              <w:rPr>
                <w:rFonts w:ascii="Arial Narrow" w:hAnsi="Arial Narrow"/>
                <w:sz w:val="18"/>
                <w:szCs w:val="18"/>
              </w:rPr>
              <w:t>, MOTORES,</w:t>
            </w:r>
            <w:r w:rsidRPr="00F902D4">
              <w:rPr>
                <w:rFonts w:ascii="Arial Narrow" w:hAnsi="Arial Narrow"/>
                <w:sz w:val="18"/>
                <w:szCs w:val="18"/>
              </w:rPr>
              <w:t xml:space="preserve"> ETC.), DEBE INCLUIR TEMAS DE SEGURIDAD INDUSTRIAL, MANTENIMIENTO PREVENTIVO Y CORRECTIVO DE LOS EQUIPOS. FORMACIÓN DE </w:t>
            </w:r>
            <w:r>
              <w:rPr>
                <w:rFonts w:ascii="Arial Narrow" w:hAnsi="Arial Narrow"/>
                <w:sz w:val="18"/>
                <w:szCs w:val="18"/>
              </w:rPr>
              <w:t>1</w:t>
            </w:r>
            <w:r w:rsidRPr="00F902D4">
              <w:rPr>
                <w:rFonts w:ascii="Arial Narrow" w:hAnsi="Arial Narrow"/>
                <w:sz w:val="18"/>
                <w:szCs w:val="18"/>
              </w:rPr>
              <w:t xml:space="preserve"> HORA, </w:t>
            </w:r>
            <w:r>
              <w:rPr>
                <w:rFonts w:ascii="Arial Narrow" w:hAnsi="Arial Narrow"/>
                <w:sz w:val="18"/>
                <w:szCs w:val="18"/>
              </w:rPr>
              <w:t xml:space="preserve">QUE SERAN </w:t>
            </w:r>
            <w:r w:rsidRPr="00F902D4">
              <w:rPr>
                <w:rFonts w:ascii="Arial Narrow" w:hAnsi="Arial Narrow"/>
                <w:sz w:val="18"/>
                <w:szCs w:val="18"/>
              </w:rPr>
              <w:t>DISTRIBUIDAS EN DOS SESION</w:t>
            </w:r>
            <w:r>
              <w:rPr>
                <w:rFonts w:ascii="Arial Narrow" w:hAnsi="Arial Narrow"/>
                <w:sz w:val="18"/>
                <w:szCs w:val="18"/>
              </w:rPr>
              <w:t xml:space="preserve">ES UNA EN LA PUESTA Y MARCHA DE LOS EQUIPOS Y OTRA A </w:t>
            </w:r>
            <w:r w:rsidRPr="00F902D4">
              <w:rPr>
                <w:rFonts w:ascii="Arial Narrow" w:hAnsi="Arial Narrow"/>
                <w:sz w:val="18"/>
                <w:szCs w:val="18"/>
              </w:rPr>
              <w:t>FINALIZAR LA GARANTÍA. </w:t>
            </w:r>
          </w:p>
        </w:tc>
        <w:tc>
          <w:tcPr>
            <w:tcW w:w="330" w:type="pct"/>
          </w:tcPr>
          <w:p w14:paraId="76CE003D" w14:textId="1FB2384C" w:rsidR="001B6F0C" w:rsidRPr="00ED2071" w:rsidRDefault="001B6F0C" w:rsidP="000B29CC">
            <w:pPr>
              <w:jc w:val="center"/>
              <w:rPr>
                <w:rFonts w:ascii="Arial Narrow" w:hAnsi="Arial Narrow"/>
                <w:sz w:val="18"/>
                <w:szCs w:val="18"/>
              </w:rPr>
            </w:pPr>
            <w:r w:rsidRPr="001B6F0C">
              <w:rPr>
                <w:rFonts w:ascii="Arial Narrow" w:hAnsi="Arial Narrow"/>
                <w:sz w:val="18"/>
                <w:szCs w:val="18"/>
              </w:rPr>
              <w:t>UND</w:t>
            </w:r>
          </w:p>
        </w:tc>
        <w:tc>
          <w:tcPr>
            <w:tcW w:w="331" w:type="pct"/>
          </w:tcPr>
          <w:p w14:paraId="57EC28B5" w14:textId="13267D79" w:rsidR="001B6F0C" w:rsidRPr="00ED2071" w:rsidRDefault="001B6F0C" w:rsidP="000B29CC">
            <w:pPr>
              <w:jc w:val="center"/>
              <w:rPr>
                <w:rFonts w:ascii="Arial Narrow" w:hAnsi="Arial Narrow"/>
                <w:sz w:val="18"/>
                <w:szCs w:val="18"/>
              </w:rPr>
            </w:pPr>
            <w:r w:rsidRPr="001B6F0C">
              <w:rPr>
                <w:rFonts w:ascii="Arial Narrow" w:hAnsi="Arial Narrow"/>
                <w:sz w:val="18"/>
                <w:szCs w:val="18"/>
              </w:rPr>
              <w:t>1</w:t>
            </w:r>
          </w:p>
        </w:tc>
        <w:tc>
          <w:tcPr>
            <w:tcW w:w="413" w:type="pct"/>
          </w:tcPr>
          <w:p w14:paraId="19E28E09" w14:textId="46A857D5"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 </w:t>
            </w:r>
          </w:p>
        </w:tc>
        <w:tc>
          <w:tcPr>
            <w:tcW w:w="372" w:type="pct"/>
          </w:tcPr>
          <w:p w14:paraId="236FA06D" w14:textId="433E6E28"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 </w:t>
            </w:r>
          </w:p>
        </w:tc>
        <w:tc>
          <w:tcPr>
            <w:tcW w:w="455" w:type="pct"/>
          </w:tcPr>
          <w:p w14:paraId="0C6A2F12" w14:textId="4D14BDF6"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U429469 </w:t>
            </w:r>
          </w:p>
        </w:tc>
      </w:tr>
      <w:tr w:rsidR="001B6F0C" w:rsidRPr="00ED2071" w14:paraId="771E0B06" w14:textId="77777777" w:rsidTr="43AECC62">
        <w:trPr>
          <w:trHeight w:val="20"/>
        </w:trPr>
        <w:tc>
          <w:tcPr>
            <w:tcW w:w="328" w:type="pct"/>
          </w:tcPr>
          <w:p w14:paraId="78B989B3" w14:textId="0B8A454E" w:rsidR="001B6F0C" w:rsidRPr="00ED2071" w:rsidRDefault="001B6F0C" w:rsidP="00C35820">
            <w:pPr>
              <w:jc w:val="right"/>
              <w:rPr>
                <w:rFonts w:ascii="Arial Narrow" w:hAnsi="Arial Narrow"/>
                <w:sz w:val="18"/>
                <w:szCs w:val="18"/>
              </w:rPr>
            </w:pPr>
            <w:r w:rsidRPr="001B6F0C">
              <w:rPr>
                <w:rFonts w:ascii="Arial Narrow" w:hAnsi="Arial Narrow"/>
                <w:sz w:val="18"/>
                <w:szCs w:val="18"/>
              </w:rPr>
              <w:t>2.</w:t>
            </w:r>
            <w:r w:rsidR="00E722CB">
              <w:rPr>
                <w:rFonts w:ascii="Arial Narrow" w:hAnsi="Arial Narrow"/>
                <w:sz w:val="18"/>
                <w:szCs w:val="18"/>
              </w:rPr>
              <w:t>2</w:t>
            </w:r>
          </w:p>
        </w:tc>
        <w:tc>
          <w:tcPr>
            <w:tcW w:w="2771" w:type="pct"/>
          </w:tcPr>
          <w:p w14:paraId="00E499BB" w14:textId="6D5BEBD8" w:rsidR="001B6F0C" w:rsidRPr="001B6F0C" w:rsidRDefault="001B6F0C" w:rsidP="001B6F0C">
            <w:pPr>
              <w:jc w:val="left"/>
              <w:rPr>
                <w:rFonts w:ascii="Arial Narrow" w:hAnsi="Arial Narrow"/>
                <w:sz w:val="18"/>
                <w:szCs w:val="18"/>
              </w:rPr>
            </w:pPr>
            <w:r w:rsidRPr="001B6F0C">
              <w:rPr>
                <w:rFonts w:ascii="Arial Narrow" w:hAnsi="Arial Narrow"/>
                <w:sz w:val="18"/>
                <w:szCs w:val="18"/>
              </w:rPr>
              <w:t xml:space="preserve">INSTALACIÓN DE SEÑALÉTICA DE LAS INSTALACIONES, INDICANDO EQUIPOS DE BOMBEO, RIESGO ELÉCTRICO, ETC, INSTALACIÓN DE CARTELERA ACRÍLICA CON EL PROCEDIMIENTO DE ARRANQUE Y PARADA DE LOS EQUIPOS DIMENSIONES 1MX1M. </w:t>
            </w:r>
          </w:p>
        </w:tc>
        <w:tc>
          <w:tcPr>
            <w:tcW w:w="330" w:type="pct"/>
          </w:tcPr>
          <w:p w14:paraId="5CEA5E98" w14:textId="7A739EF2" w:rsidR="001B6F0C" w:rsidRPr="00ED2071" w:rsidRDefault="001B6F0C" w:rsidP="000B29CC">
            <w:pPr>
              <w:jc w:val="center"/>
              <w:rPr>
                <w:rFonts w:ascii="Arial Narrow" w:hAnsi="Arial Narrow"/>
                <w:sz w:val="18"/>
                <w:szCs w:val="18"/>
              </w:rPr>
            </w:pPr>
            <w:r w:rsidRPr="001B6F0C">
              <w:rPr>
                <w:rFonts w:ascii="Arial Narrow" w:hAnsi="Arial Narrow"/>
                <w:sz w:val="18"/>
                <w:szCs w:val="18"/>
              </w:rPr>
              <w:t>UND.</w:t>
            </w:r>
          </w:p>
        </w:tc>
        <w:tc>
          <w:tcPr>
            <w:tcW w:w="331" w:type="pct"/>
          </w:tcPr>
          <w:p w14:paraId="263BC7E3" w14:textId="40A5B641" w:rsidR="001B6F0C" w:rsidRPr="00ED2071" w:rsidRDefault="001B6F0C" w:rsidP="000B29CC">
            <w:pPr>
              <w:jc w:val="center"/>
              <w:rPr>
                <w:rFonts w:ascii="Arial Narrow" w:hAnsi="Arial Narrow"/>
                <w:sz w:val="18"/>
                <w:szCs w:val="18"/>
              </w:rPr>
            </w:pPr>
            <w:r w:rsidRPr="001B6F0C">
              <w:rPr>
                <w:rFonts w:ascii="Arial Narrow" w:hAnsi="Arial Narrow"/>
                <w:sz w:val="18"/>
                <w:szCs w:val="18"/>
              </w:rPr>
              <w:t>1</w:t>
            </w:r>
          </w:p>
        </w:tc>
        <w:tc>
          <w:tcPr>
            <w:tcW w:w="413" w:type="pct"/>
          </w:tcPr>
          <w:p w14:paraId="5E700629" w14:textId="304DBDB2"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 </w:t>
            </w:r>
          </w:p>
        </w:tc>
        <w:tc>
          <w:tcPr>
            <w:tcW w:w="372" w:type="pct"/>
          </w:tcPr>
          <w:p w14:paraId="0AA943AA" w14:textId="31732696"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 </w:t>
            </w:r>
          </w:p>
        </w:tc>
        <w:tc>
          <w:tcPr>
            <w:tcW w:w="455" w:type="pct"/>
          </w:tcPr>
          <w:p w14:paraId="1A959266" w14:textId="299C28ED" w:rsidR="001B6F0C" w:rsidRPr="00ED2071" w:rsidRDefault="001B6F0C" w:rsidP="001B6F0C">
            <w:pPr>
              <w:jc w:val="left"/>
              <w:rPr>
                <w:rFonts w:ascii="Arial Narrow" w:hAnsi="Arial Narrow"/>
                <w:sz w:val="18"/>
                <w:szCs w:val="18"/>
              </w:rPr>
            </w:pPr>
            <w:r w:rsidRPr="001B6F0C">
              <w:rPr>
                <w:rFonts w:ascii="Arial Narrow" w:hAnsi="Arial Narrow"/>
                <w:sz w:val="18"/>
                <w:szCs w:val="18"/>
              </w:rPr>
              <w:t xml:space="preserve">U429469 </w:t>
            </w:r>
          </w:p>
        </w:tc>
      </w:tr>
      <w:tr w:rsidR="009B5FE1" w:rsidRPr="00ED2071" w14:paraId="0021B597" w14:textId="77777777" w:rsidTr="43AECC62">
        <w:trPr>
          <w:trHeight w:val="20"/>
        </w:trPr>
        <w:tc>
          <w:tcPr>
            <w:tcW w:w="5000" w:type="pct"/>
            <w:gridSpan w:val="7"/>
            <w:vAlign w:val="center"/>
          </w:tcPr>
          <w:p w14:paraId="2FB64FD7" w14:textId="3ACEF42A" w:rsidR="009B5FE1" w:rsidRPr="00ED2071" w:rsidRDefault="009B5FE1" w:rsidP="009B5FE1">
            <w:pPr>
              <w:jc w:val="left"/>
              <w:rPr>
                <w:rFonts w:ascii="Arial Narrow" w:hAnsi="Arial Narrow"/>
                <w:sz w:val="18"/>
                <w:szCs w:val="18"/>
              </w:rPr>
            </w:pPr>
            <w:r>
              <w:rPr>
                <w:rFonts w:ascii="Arial Narrow" w:hAnsi="Arial Narrow"/>
                <w:i/>
                <w:iCs/>
              </w:rPr>
              <w:t xml:space="preserve">                                   </w:t>
            </w:r>
            <w:r w:rsidR="001B6F0C">
              <w:rPr>
                <w:rFonts w:ascii="Arial Narrow" w:hAnsi="Arial Narrow"/>
                <w:i/>
                <w:iCs/>
              </w:rPr>
              <w:t>Total,</w:t>
            </w:r>
            <w:r>
              <w:rPr>
                <w:rFonts w:ascii="Arial Narrow" w:hAnsi="Arial Narrow"/>
                <w:i/>
                <w:iCs/>
              </w:rPr>
              <w:t xml:space="preserve"> capítulo </w:t>
            </w:r>
            <w:r w:rsidR="001B6F0C">
              <w:rPr>
                <w:rFonts w:ascii="Arial Narrow" w:hAnsi="Arial Narrow"/>
                <w:i/>
                <w:iCs/>
              </w:rPr>
              <w:t>2</w:t>
            </w:r>
          </w:p>
        </w:tc>
      </w:tr>
      <w:tr w:rsidR="009B5FE1" w:rsidRPr="00843D86" w14:paraId="373F2B88" w14:textId="77777777" w:rsidTr="43AECC62">
        <w:trPr>
          <w:trHeight w:val="288"/>
        </w:trPr>
        <w:tc>
          <w:tcPr>
            <w:tcW w:w="328" w:type="pct"/>
            <w:shd w:val="clear" w:color="auto" w:fill="BFBFBF" w:themeFill="background1" w:themeFillShade="BF"/>
            <w:vAlign w:val="center"/>
          </w:tcPr>
          <w:p w14:paraId="0C374DB3" w14:textId="63041167" w:rsidR="009B5FE1" w:rsidRPr="00ED2071" w:rsidRDefault="00E722CB" w:rsidP="009B5FE1">
            <w:pPr>
              <w:jc w:val="right"/>
              <w:rPr>
                <w:rFonts w:ascii="Arial Narrow" w:hAnsi="Arial Narrow"/>
                <w:b/>
                <w:sz w:val="20"/>
                <w:szCs w:val="20"/>
              </w:rPr>
            </w:pPr>
            <w:r>
              <w:rPr>
                <w:rFonts w:ascii="Arial Narrow" w:hAnsi="Arial Narrow"/>
                <w:b/>
                <w:sz w:val="20"/>
                <w:szCs w:val="20"/>
              </w:rPr>
              <w:t>3</w:t>
            </w:r>
          </w:p>
        </w:tc>
        <w:tc>
          <w:tcPr>
            <w:tcW w:w="4672" w:type="pct"/>
            <w:gridSpan w:val="6"/>
            <w:shd w:val="clear" w:color="auto" w:fill="BFBFBF" w:themeFill="background1" w:themeFillShade="BF"/>
            <w:vAlign w:val="center"/>
          </w:tcPr>
          <w:p w14:paraId="40AC90E3" w14:textId="77777777" w:rsidR="009B5FE1" w:rsidRPr="00843D86" w:rsidRDefault="009B5FE1" w:rsidP="009B5FE1">
            <w:pPr>
              <w:rPr>
                <w:rFonts w:ascii="Arial Narrow" w:hAnsi="Arial Narrow"/>
                <w:b/>
                <w:sz w:val="20"/>
                <w:szCs w:val="20"/>
              </w:rPr>
            </w:pPr>
            <w:r>
              <w:rPr>
                <w:rFonts w:ascii="Arial Narrow" w:hAnsi="Arial Narrow"/>
                <w:b/>
                <w:sz w:val="20"/>
                <w:szCs w:val="20"/>
              </w:rPr>
              <w:t>Contingencia</w:t>
            </w:r>
          </w:p>
        </w:tc>
      </w:tr>
      <w:tr w:rsidR="009B5FE1" w:rsidRPr="00665830" w14:paraId="10D3CE5A" w14:textId="77777777" w:rsidTr="43AECC62">
        <w:trPr>
          <w:trHeight w:val="20"/>
        </w:trPr>
        <w:tc>
          <w:tcPr>
            <w:tcW w:w="328" w:type="pct"/>
            <w:vAlign w:val="center"/>
          </w:tcPr>
          <w:p w14:paraId="0D75DCCC" w14:textId="14DEF3BC" w:rsidR="009B5FE1" w:rsidRPr="00ED2071" w:rsidRDefault="00D97D67" w:rsidP="009B5FE1">
            <w:pPr>
              <w:jc w:val="right"/>
              <w:rPr>
                <w:rFonts w:ascii="Arial Narrow" w:hAnsi="Arial Narrow"/>
                <w:sz w:val="18"/>
                <w:szCs w:val="18"/>
              </w:rPr>
            </w:pPr>
            <w:r>
              <w:rPr>
                <w:rFonts w:ascii="Arial Narrow" w:hAnsi="Arial Narrow"/>
                <w:sz w:val="18"/>
                <w:szCs w:val="18"/>
              </w:rPr>
              <w:t>3</w:t>
            </w:r>
            <w:r w:rsidR="009B5FE1" w:rsidRPr="00ED2071">
              <w:rPr>
                <w:rFonts w:ascii="Arial Narrow" w:hAnsi="Arial Narrow"/>
                <w:sz w:val="18"/>
                <w:szCs w:val="18"/>
              </w:rPr>
              <w:t>.1</w:t>
            </w:r>
          </w:p>
        </w:tc>
        <w:tc>
          <w:tcPr>
            <w:tcW w:w="2771" w:type="pct"/>
            <w:vAlign w:val="center"/>
          </w:tcPr>
          <w:p w14:paraId="7DA43028" w14:textId="7D7DC155" w:rsidR="009B5FE1" w:rsidRPr="00163C50" w:rsidRDefault="00163C50" w:rsidP="00163C50">
            <w:pPr>
              <w:jc w:val="left"/>
              <w:rPr>
                <w:rFonts w:ascii="Arial Narrow" w:hAnsi="Arial Narrow"/>
                <w:sz w:val="18"/>
                <w:szCs w:val="18"/>
              </w:rPr>
            </w:pPr>
            <w:r w:rsidRPr="00163C50">
              <w:rPr>
                <w:rFonts w:ascii="Arial Narrow" w:hAnsi="Arial Narrow"/>
                <w:sz w:val="18"/>
                <w:szCs w:val="18"/>
              </w:rPr>
              <w:t xml:space="preserve">PARTIDA PARA IMPREVISTOS Y CONTINGENCIAS. EL ABONO DE ESTA PARTIDA ESTÁ SUJETO A LA JUSTIFICACIÓN Y APROBACIÓN PREVIA DEL COSTO REAL DE LA UNIDAD RELACIONADA CON LA CONTINGENCIA, Y REQUIERE LA APROBACIÓN DE UNICEF ANTES DE SU EJECUCIÓN. EN CASO CONTRARIO, NO ESTARÁ JUSTIFICADO SU ABONO. </w:t>
            </w:r>
          </w:p>
        </w:tc>
        <w:tc>
          <w:tcPr>
            <w:tcW w:w="330" w:type="pct"/>
          </w:tcPr>
          <w:p w14:paraId="1ED87BA0" w14:textId="77777777" w:rsidR="009B5FE1" w:rsidRPr="00163C50" w:rsidRDefault="009B5FE1" w:rsidP="000B29CC">
            <w:pPr>
              <w:jc w:val="center"/>
              <w:rPr>
                <w:rFonts w:ascii="Arial Narrow" w:hAnsi="Arial Narrow"/>
                <w:sz w:val="18"/>
                <w:szCs w:val="18"/>
              </w:rPr>
            </w:pPr>
          </w:p>
          <w:p w14:paraId="720B5DCC" w14:textId="77777777" w:rsidR="009B5FE1" w:rsidRDefault="009B5FE1" w:rsidP="000B29CC">
            <w:pPr>
              <w:jc w:val="center"/>
              <w:rPr>
                <w:rFonts w:ascii="Arial Narrow" w:hAnsi="Arial Narrow"/>
                <w:sz w:val="18"/>
                <w:szCs w:val="18"/>
              </w:rPr>
            </w:pPr>
            <w:r w:rsidRPr="0004374C">
              <w:rPr>
                <w:rFonts w:ascii="Arial Narrow" w:hAnsi="Arial Narrow"/>
                <w:sz w:val="18"/>
                <w:szCs w:val="18"/>
              </w:rPr>
              <w:t>UND</w:t>
            </w:r>
          </w:p>
          <w:p w14:paraId="391A4F8C" w14:textId="77777777" w:rsidR="009B5FE1" w:rsidRPr="00163C50" w:rsidRDefault="009B5FE1" w:rsidP="000B29CC">
            <w:pPr>
              <w:jc w:val="center"/>
              <w:rPr>
                <w:rFonts w:ascii="Arial Narrow" w:hAnsi="Arial Narrow"/>
                <w:sz w:val="18"/>
                <w:szCs w:val="18"/>
              </w:rPr>
            </w:pPr>
          </w:p>
          <w:p w14:paraId="416A9230" w14:textId="77777777" w:rsidR="009B5FE1" w:rsidRPr="00163C50" w:rsidRDefault="009B5FE1" w:rsidP="000B29CC">
            <w:pPr>
              <w:jc w:val="center"/>
              <w:rPr>
                <w:rFonts w:ascii="Arial Narrow" w:hAnsi="Arial Narrow"/>
                <w:sz w:val="18"/>
                <w:szCs w:val="18"/>
              </w:rPr>
            </w:pPr>
          </w:p>
        </w:tc>
        <w:tc>
          <w:tcPr>
            <w:tcW w:w="331" w:type="pct"/>
          </w:tcPr>
          <w:p w14:paraId="30771D98" w14:textId="75785445" w:rsidR="009B5FE1" w:rsidRPr="00163C50" w:rsidRDefault="009B5FE1" w:rsidP="000B29CC">
            <w:pPr>
              <w:jc w:val="center"/>
              <w:rPr>
                <w:rFonts w:ascii="Arial Narrow" w:hAnsi="Arial Narrow"/>
                <w:sz w:val="18"/>
                <w:szCs w:val="18"/>
              </w:rPr>
            </w:pPr>
          </w:p>
          <w:p w14:paraId="64B7281C" w14:textId="2445D580" w:rsidR="009B5FE1" w:rsidRPr="00163C50" w:rsidRDefault="009B5FE1" w:rsidP="000B29CC">
            <w:pPr>
              <w:jc w:val="center"/>
              <w:rPr>
                <w:rFonts w:ascii="Arial Narrow" w:hAnsi="Arial Narrow"/>
                <w:sz w:val="18"/>
                <w:szCs w:val="18"/>
              </w:rPr>
            </w:pPr>
            <w:r w:rsidRPr="00163C50">
              <w:rPr>
                <w:rFonts w:ascii="Arial Narrow" w:hAnsi="Arial Narrow"/>
                <w:sz w:val="18"/>
                <w:szCs w:val="18"/>
              </w:rPr>
              <w:t>1</w:t>
            </w:r>
          </w:p>
        </w:tc>
        <w:tc>
          <w:tcPr>
            <w:tcW w:w="413" w:type="pct"/>
            <w:vAlign w:val="center"/>
          </w:tcPr>
          <w:p w14:paraId="618A967B" w14:textId="77777777" w:rsidR="009B5FE1" w:rsidRPr="00163C50" w:rsidRDefault="009B5FE1" w:rsidP="00163C50">
            <w:pPr>
              <w:jc w:val="left"/>
              <w:rPr>
                <w:rFonts w:ascii="Arial Narrow" w:hAnsi="Arial Narrow"/>
                <w:sz w:val="18"/>
                <w:szCs w:val="18"/>
              </w:rPr>
            </w:pPr>
            <w:r w:rsidRPr="00163C50">
              <w:rPr>
                <w:rFonts w:ascii="Arial Narrow" w:hAnsi="Arial Narrow"/>
                <w:sz w:val="18"/>
                <w:szCs w:val="18"/>
              </w:rPr>
              <w:t>10% ∑ del monto Total</w:t>
            </w:r>
          </w:p>
        </w:tc>
        <w:tc>
          <w:tcPr>
            <w:tcW w:w="372" w:type="pct"/>
            <w:vAlign w:val="center"/>
          </w:tcPr>
          <w:p w14:paraId="1CBBE47F" w14:textId="77777777" w:rsidR="009B5FE1" w:rsidRPr="00665830" w:rsidRDefault="009B5FE1" w:rsidP="009B5FE1">
            <w:pPr>
              <w:rPr>
                <w:rFonts w:cstheme="minorHAnsi"/>
                <w:sz w:val="20"/>
                <w:szCs w:val="20"/>
                <w:lang w:val="es-VE"/>
              </w:rPr>
            </w:pPr>
          </w:p>
        </w:tc>
        <w:tc>
          <w:tcPr>
            <w:tcW w:w="455" w:type="pct"/>
            <w:vAlign w:val="center"/>
          </w:tcPr>
          <w:p w14:paraId="6F39A09E" w14:textId="77777777" w:rsidR="009B5FE1" w:rsidRPr="00665830" w:rsidRDefault="009B5FE1" w:rsidP="009B5FE1">
            <w:pPr>
              <w:rPr>
                <w:rFonts w:cstheme="minorHAnsi"/>
                <w:sz w:val="20"/>
                <w:szCs w:val="20"/>
                <w:lang w:val="es-VE"/>
              </w:rPr>
            </w:pPr>
          </w:p>
        </w:tc>
      </w:tr>
      <w:tr w:rsidR="009B5FE1" w:rsidRPr="00ED2071" w14:paraId="2194AF91" w14:textId="77777777" w:rsidTr="43AECC62">
        <w:trPr>
          <w:trHeight w:val="20"/>
        </w:trPr>
        <w:tc>
          <w:tcPr>
            <w:tcW w:w="5000" w:type="pct"/>
            <w:gridSpan w:val="7"/>
            <w:vAlign w:val="center"/>
          </w:tcPr>
          <w:p w14:paraId="28A01D67" w14:textId="1656039D" w:rsidR="009B5FE1" w:rsidRPr="00ED2071" w:rsidRDefault="009B5FE1" w:rsidP="009B5FE1">
            <w:pPr>
              <w:jc w:val="left"/>
              <w:rPr>
                <w:rFonts w:ascii="Arial Narrow" w:hAnsi="Arial Narrow"/>
                <w:sz w:val="18"/>
                <w:szCs w:val="18"/>
              </w:rPr>
            </w:pPr>
            <w:r>
              <w:rPr>
                <w:rFonts w:ascii="Arial Narrow" w:hAnsi="Arial Narrow"/>
                <w:i/>
                <w:iCs/>
              </w:rPr>
              <w:t xml:space="preserve">                           </w:t>
            </w:r>
            <w:r w:rsidR="001B6F0C">
              <w:rPr>
                <w:rFonts w:ascii="Arial Narrow" w:hAnsi="Arial Narrow"/>
                <w:i/>
                <w:iCs/>
              </w:rPr>
              <w:t>Total,</w:t>
            </w:r>
            <w:r>
              <w:rPr>
                <w:rFonts w:ascii="Arial Narrow" w:hAnsi="Arial Narrow"/>
                <w:i/>
                <w:iCs/>
              </w:rPr>
              <w:t xml:space="preserve"> capítulo </w:t>
            </w:r>
            <w:r w:rsidR="00E722CB">
              <w:rPr>
                <w:rFonts w:ascii="Arial Narrow" w:hAnsi="Arial Narrow"/>
                <w:i/>
                <w:iCs/>
              </w:rPr>
              <w:t>3</w:t>
            </w:r>
          </w:p>
        </w:tc>
      </w:tr>
      <w:tr w:rsidR="009B5FE1" w:rsidRPr="00ED2071" w14:paraId="4ACCD951" w14:textId="77777777" w:rsidTr="43AECC62">
        <w:trPr>
          <w:trHeight w:val="20"/>
        </w:trPr>
        <w:tc>
          <w:tcPr>
            <w:tcW w:w="5000" w:type="pct"/>
            <w:gridSpan w:val="7"/>
            <w:vAlign w:val="center"/>
          </w:tcPr>
          <w:p w14:paraId="60201B86" w14:textId="77777777" w:rsidR="009B5FE1" w:rsidRPr="00ED2071" w:rsidRDefault="009B5FE1" w:rsidP="009B5FE1">
            <w:pPr>
              <w:jc w:val="left"/>
              <w:rPr>
                <w:rFonts w:ascii="Arial Narrow" w:hAnsi="Arial Narrow"/>
                <w:sz w:val="18"/>
                <w:szCs w:val="18"/>
              </w:rPr>
            </w:pPr>
            <w:r>
              <w:rPr>
                <w:rFonts w:ascii="Arial Narrow" w:hAnsi="Arial Narrow"/>
                <w:i/>
                <w:iCs/>
              </w:rPr>
              <w:t xml:space="preserve">                           </w:t>
            </w:r>
            <w:r w:rsidRPr="00216378">
              <w:rPr>
                <w:rFonts w:ascii="Arial Narrow" w:hAnsi="Arial Narrow"/>
                <w:i/>
                <w:iCs/>
              </w:rPr>
              <w:t>Total Proyecto</w:t>
            </w:r>
          </w:p>
        </w:tc>
      </w:tr>
    </w:tbl>
    <w:p w14:paraId="313C327F" w14:textId="77777777" w:rsidR="00673675" w:rsidRDefault="00673675" w:rsidP="00F719D7">
      <w:pPr>
        <w:spacing w:after="160" w:line="259" w:lineRule="auto"/>
        <w:jc w:val="left"/>
      </w:pPr>
    </w:p>
    <w:p w14:paraId="1CA17CAE" w14:textId="77777777" w:rsidR="00F80089" w:rsidRDefault="00F80089" w:rsidP="00F719D7">
      <w:pPr>
        <w:spacing w:after="160" w:line="259" w:lineRule="auto"/>
        <w:jc w:val="left"/>
      </w:pPr>
    </w:p>
    <w:p w14:paraId="5CD940D4" w14:textId="77777777" w:rsidR="00F719D7" w:rsidRDefault="00F719D7" w:rsidP="00F719D7">
      <w:r w:rsidRPr="00A90779">
        <w:rPr>
          <w:b/>
          <w:bCs/>
        </w:rPr>
        <w:t>Nota</w:t>
      </w:r>
      <w:r>
        <w:t xml:space="preserve">:  Todas las unidades de obra arriba descritas incluyen el </w:t>
      </w:r>
      <w:r w:rsidRPr="00975C40">
        <w:rPr>
          <w:b/>
          <w:bCs/>
        </w:rPr>
        <w:t>suministro y colocación</w:t>
      </w:r>
      <w:r>
        <w:t xml:space="preserve"> de los elementos descritos, así como la apertura y tapado de rozas, suministro y colocación de piezas y elementos auxiliares, y todas las ayudas de albañilería necesarias para la correcta ejecución de la unidad de acuerdo con las buenas prácticas de construcción y bajo los criterios de aceptación / rechazo de UNICEF.</w:t>
      </w:r>
    </w:p>
    <w:p w14:paraId="1598DDE2" w14:textId="77777777" w:rsidR="00F719D7" w:rsidRDefault="00F719D7" w:rsidP="00F719D7"/>
    <w:p w14:paraId="2484EAEA" w14:textId="2E6EFA8D" w:rsidR="00F719D7" w:rsidRDefault="00F719D7" w:rsidP="00F719D7">
      <w:r>
        <w:t xml:space="preserve">De la misma forma todas las partidas incluyen la parte proporcional de herramienta y maquinaria necesaria para su ejecución, los medios auxiliares, costos logísticos, parte proporcional de tareas necesarias para el tratamiento de los desechos, así como todas medidas de seguridad generales y personales (EPI) necesarias </w:t>
      </w:r>
      <w:r w:rsidR="00AC03F7">
        <w:t>de acuerdo con</w:t>
      </w:r>
      <w:r>
        <w:t xml:space="preserve"> la normativa vigente para la correcta ejecución de la unidad en condiciones de Higiene Seguridad y Salud.</w:t>
      </w:r>
    </w:p>
    <w:p w14:paraId="6286197C" w14:textId="77777777" w:rsidR="00721571" w:rsidRDefault="00721571">
      <w:pPr>
        <w:spacing w:after="160" w:line="259" w:lineRule="auto"/>
        <w:jc w:val="left"/>
      </w:pPr>
    </w:p>
    <w:p w14:paraId="25AECA7B" w14:textId="77777777" w:rsidR="00721571" w:rsidRDefault="00721571">
      <w:pPr>
        <w:spacing w:after="160" w:line="259" w:lineRule="auto"/>
        <w:jc w:val="left"/>
      </w:pPr>
    </w:p>
    <w:p w14:paraId="6ABC9207" w14:textId="77777777" w:rsidR="00E865EE" w:rsidRDefault="00E865EE">
      <w:pPr>
        <w:spacing w:after="160" w:line="259" w:lineRule="auto"/>
        <w:jc w:val="left"/>
        <w:rPr>
          <w:rFonts w:eastAsiaTheme="majorEastAsia" w:cstheme="majorBidi"/>
          <w:b/>
          <w:color w:val="00B0F0"/>
          <w:sz w:val="32"/>
          <w:szCs w:val="32"/>
        </w:rPr>
      </w:pPr>
      <w:r>
        <w:br w:type="page"/>
      </w:r>
    </w:p>
    <w:p w14:paraId="7CD3AEB5" w14:textId="32056A0C" w:rsidR="009D7A15" w:rsidRPr="00550291" w:rsidRDefault="00A55DCD" w:rsidP="00550291">
      <w:pPr>
        <w:pStyle w:val="Heading1"/>
        <w:rPr>
          <w:rFonts w:ascii="Calibri Light" w:hAnsi="Calibri Light" w:cs="Calibri Light"/>
          <w:smallCaps w:val="0"/>
          <w:szCs w:val="28"/>
        </w:rPr>
      </w:pPr>
      <w:bookmarkStart w:id="19" w:name="_Toc100139955"/>
      <w:bookmarkStart w:id="20" w:name="_Toc167784154"/>
      <w:r>
        <w:rPr>
          <w:rFonts w:ascii="Calibri Light" w:hAnsi="Calibri Light" w:cs="Calibri Light"/>
          <w:szCs w:val="28"/>
        </w:rPr>
        <w:lastRenderedPageBreak/>
        <w:t>8</w:t>
      </w:r>
      <w:r w:rsidR="00C47DFF">
        <w:rPr>
          <w:rFonts w:ascii="Calibri Light" w:hAnsi="Calibri Light" w:cs="Calibri Light"/>
          <w:szCs w:val="28"/>
        </w:rPr>
        <w:t xml:space="preserve">. </w:t>
      </w:r>
      <w:r w:rsidR="009D7A15" w:rsidRPr="00550291">
        <w:rPr>
          <w:rFonts w:ascii="Calibri Light" w:hAnsi="Calibri Light" w:cs="Calibri Light"/>
          <w:szCs w:val="28"/>
        </w:rPr>
        <w:t xml:space="preserve">Visita técnica </w:t>
      </w:r>
      <w:r w:rsidR="001A0D45">
        <w:rPr>
          <w:rFonts w:ascii="Calibri Light" w:hAnsi="Calibri Light" w:cs="Calibri Light"/>
          <w:szCs w:val="28"/>
        </w:rPr>
        <w:t xml:space="preserve">obligatoria </w:t>
      </w:r>
      <w:r w:rsidR="009D7A15" w:rsidRPr="00550291">
        <w:rPr>
          <w:rFonts w:ascii="Calibri Light" w:hAnsi="Calibri Light" w:cs="Calibri Light"/>
          <w:szCs w:val="28"/>
        </w:rPr>
        <w:t xml:space="preserve">al lugar </w:t>
      </w:r>
      <w:r w:rsidR="007C386E" w:rsidRPr="00550291">
        <w:rPr>
          <w:rFonts w:ascii="Calibri Light" w:hAnsi="Calibri Light" w:cs="Calibri Light"/>
          <w:szCs w:val="28"/>
        </w:rPr>
        <w:t xml:space="preserve">de </w:t>
      </w:r>
      <w:r w:rsidR="00103721">
        <w:rPr>
          <w:rFonts w:ascii="Calibri Light" w:hAnsi="Calibri Light" w:cs="Calibri Light"/>
          <w:szCs w:val="28"/>
        </w:rPr>
        <w:t>intervención</w:t>
      </w:r>
      <w:bookmarkEnd w:id="19"/>
      <w:bookmarkEnd w:id="20"/>
    </w:p>
    <w:p w14:paraId="5524F2DE" w14:textId="4F69800C" w:rsidR="38454B64" w:rsidRPr="00C47DFF" w:rsidRDefault="008A75DF" w:rsidP="0064117B">
      <w:pPr>
        <w:spacing w:after="40"/>
        <w:rPr>
          <w:rFonts w:asciiTheme="minorHAnsi" w:hAnsiTheme="minorHAnsi" w:cstheme="minorHAnsi"/>
        </w:rPr>
      </w:pPr>
      <w:r>
        <w:rPr>
          <w:rFonts w:asciiTheme="minorHAnsi" w:hAnsiTheme="minorHAnsi" w:cstheme="minorHAnsi"/>
        </w:rPr>
        <w:t xml:space="preserve">Es de carácter obligatoria la asistencia a una visita </w:t>
      </w:r>
      <w:r w:rsidR="00A80A17" w:rsidRPr="00C47DFF">
        <w:rPr>
          <w:rFonts w:asciiTheme="minorHAnsi" w:hAnsiTheme="minorHAnsi" w:cstheme="minorHAnsi"/>
        </w:rPr>
        <w:t xml:space="preserve">técnica </w:t>
      </w:r>
      <w:r w:rsidR="38454B64" w:rsidRPr="00C47DFF">
        <w:rPr>
          <w:rFonts w:asciiTheme="minorHAnsi" w:hAnsiTheme="minorHAnsi" w:cstheme="minorHAnsi"/>
        </w:rPr>
        <w:t>a las instalaciones del pro</w:t>
      </w:r>
      <w:r w:rsidR="000B5266" w:rsidRPr="00C47DFF">
        <w:rPr>
          <w:rFonts w:asciiTheme="minorHAnsi" w:hAnsiTheme="minorHAnsi" w:cstheme="minorHAnsi"/>
        </w:rPr>
        <w:t>yecto</w:t>
      </w:r>
      <w:r w:rsidR="38454B64" w:rsidRPr="00C47DFF">
        <w:rPr>
          <w:rFonts w:asciiTheme="minorHAnsi" w:hAnsiTheme="minorHAnsi" w:cstheme="minorHAnsi"/>
        </w:rPr>
        <w:t xml:space="preserve"> antes de finalizar la evaluación</w:t>
      </w:r>
      <w:r w:rsidR="000B5266" w:rsidRPr="00C47DFF">
        <w:rPr>
          <w:rFonts w:asciiTheme="minorHAnsi" w:hAnsiTheme="minorHAnsi" w:cstheme="minorHAnsi"/>
        </w:rPr>
        <w:t xml:space="preserve">, que será </w:t>
      </w:r>
      <w:r w:rsidR="00640E6B">
        <w:rPr>
          <w:rFonts w:asciiTheme="minorHAnsi" w:hAnsiTheme="minorHAnsi" w:cstheme="minorHAnsi"/>
        </w:rPr>
        <w:t>coordinada</w:t>
      </w:r>
      <w:r w:rsidR="000B5266" w:rsidRPr="00C47DFF">
        <w:rPr>
          <w:rFonts w:asciiTheme="minorHAnsi" w:hAnsiTheme="minorHAnsi" w:cstheme="minorHAnsi"/>
        </w:rPr>
        <w:t xml:space="preserve"> por UNICEF</w:t>
      </w:r>
      <w:r w:rsidR="38454B64" w:rsidRPr="00C47DFF">
        <w:rPr>
          <w:rFonts w:asciiTheme="minorHAnsi" w:hAnsiTheme="minorHAnsi" w:cstheme="minorHAnsi"/>
        </w:rPr>
        <w:t>.</w:t>
      </w:r>
    </w:p>
    <w:p w14:paraId="3F64DE6B" w14:textId="148B973F" w:rsidR="38454B64" w:rsidRPr="00C47DFF" w:rsidRDefault="38454B64" w:rsidP="00410E7D">
      <w:pPr>
        <w:pStyle w:val="ListParagraph"/>
        <w:numPr>
          <w:ilvl w:val="0"/>
          <w:numId w:val="7"/>
        </w:numPr>
        <w:spacing w:after="40"/>
        <w:rPr>
          <w:rFonts w:asciiTheme="minorHAnsi" w:hAnsiTheme="minorHAnsi" w:cstheme="minorHAnsi"/>
        </w:rPr>
      </w:pPr>
      <w:r w:rsidRPr="00C47DFF">
        <w:rPr>
          <w:rFonts w:asciiTheme="minorHAnsi" w:hAnsiTheme="minorHAnsi" w:cstheme="minorHAnsi"/>
        </w:rPr>
        <w:t>Todas las conversaciones con los proveedores durante estas visitas serán registradas y documentadas</w:t>
      </w:r>
      <w:r w:rsidR="00B16ED3">
        <w:rPr>
          <w:rFonts w:asciiTheme="minorHAnsi" w:hAnsiTheme="minorHAnsi" w:cstheme="minorHAnsi"/>
        </w:rPr>
        <w:t>.</w:t>
      </w:r>
    </w:p>
    <w:p w14:paraId="224E6496" w14:textId="7DFACCF9" w:rsidR="38454B64" w:rsidRPr="00C47DFF" w:rsidRDefault="38454B64" w:rsidP="00410E7D">
      <w:pPr>
        <w:pStyle w:val="ListParagraph"/>
        <w:numPr>
          <w:ilvl w:val="0"/>
          <w:numId w:val="7"/>
        </w:numPr>
        <w:spacing w:after="40"/>
        <w:rPr>
          <w:rFonts w:asciiTheme="minorHAnsi" w:hAnsiTheme="minorHAnsi" w:cstheme="minorHAnsi"/>
        </w:rPr>
      </w:pPr>
      <w:r w:rsidRPr="00C47DFF">
        <w:rPr>
          <w:rFonts w:asciiTheme="minorHAnsi" w:hAnsiTheme="minorHAnsi" w:cstheme="minorHAnsi"/>
        </w:rPr>
        <w:t xml:space="preserve">Las visitas </w:t>
      </w:r>
      <w:r w:rsidR="00B16ED3">
        <w:rPr>
          <w:rFonts w:asciiTheme="minorHAnsi" w:hAnsiTheme="minorHAnsi" w:cstheme="minorHAnsi"/>
        </w:rPr>
        <w:t>estar</w:t>
      </w:r>
      <w:r w:rsidRPr="00C47DFF">
        <w:rPr>
          <w:rFonts w:asciiTheme="minorHAnsi" w:hAnsiTheme="minorHAnsi" w:cstheme="minorHAnsi"/>
        </w:rPr>
        <w:t>án acompañadas por un miembro del equipo de ASH (Agua, Saneamiento e Higiene) y un miembro del equipo de Suministros y Logística de UNICEF</w:t>
      </w:r>
      <w:r w:rsidR="00B16ED3">
        <w:rPr>
          <w:rFonts w:asciiTheme="minorHAnsi" w:hAnsiTheme="minorHAnsi" w:cstheme="minorHAnsi"/>
        </w:rPr>
        <w:t>.</w:t>
      </w:r>
    </w:p>
    <w:p w14:paraId="72219006" w14:textId="74C44808" w:rsidR="38454B64" w:rsidRPr="00C47DFF" w:rsidRDefault="38454B64" w:rsidP="00410E7D">
      <w:pPr>
        <w:pStyle w:val="ListParagraph"/>
        <w:numPr>
          <w:ilvl w:val="0"/>
          <w:numId w:val="7"/>
        </w:numPr>
        <w:spacing w:after="40"/>
        <w:rPr>
          <w:rFonts w:asciiTheme="minorHAnsi" w:hAnsiTheme="minorHAnsi" w:cstheme="minorHAnsi"/>
        </w:rPr>
      </w:pPr>
      <w:r w:rsidRPr="00C47DFF">
        <w:rPr>
          <w:rFonts w:asciiTheme="minorHAnsi" w:hAnsiTheme="minorHAnsi" w:cstheme="minorHAnsi"/>
        </w:rPr>
        <w:t>Todos los proveedores recibirán las mismas respuestas para garantizar la igualdad de trato</w:t>
      </w:r>
      <w:r w:rsidR="00B16ED3">
        <w:rPr>
          <w:rFonts w:asciiTheme="minorHAnsi" w:hAnsiTheme="minorHAnsi" w:cstheme="minorHAnsi"/>
        </w:rPr>
        <w:t>.</w:t>
      </w:r>
    </w:p>
    <w:p w14:paraId="4D461434" w14:textId="35F5E381" w:rsidR="38454B64" w:rsidRPr="00BC467A" w:rsidRDefault="38454B64" w:rsidP="00410E7D">
      <w:pPr>
        <w:pStyle w:val="ListParagraph"/>
        <w:numPr>
          <w:ilvl w:val="0"/>
          <w:numId w:val="7"/>
        </w:numPr>
        <w:spacing w:after="40"/>
        <w:rPr>
          <w:rFonts w:asciiTheme="minorHAnsi" w:hAnsiTheme="minorHAnsi" w:cstheme="minorHAnsi"/>
        </w:rPr>
      </w:pPr>
      <w:r w:rsidRPr="00C47DFF">
        <w:rPr>
          <w:rFonts w:asciiTheme="minorHAnsi" w:hAnsiTheme="minorHAnsi" w:cstheme="minorHAnsi"/>
        </w:rPr>
        <w:t xml:space="preserve">Después de visitar el sitio, se hará un informe de preguntas y respuestas y se compartirá con todos los </w:t>
      </w:r>
      <w:r w:rsidRPr="00BC467A">
        <w:rPr>
          <w:rFonts w:asciiTheme="minorHAnsi" w:hAnsiTheme="minorHAnsi" w:cstheme="minorHAnsi"/>
        </w:rPr>
        <w:t>proveedores</w:t>
      </w:r>
      <w:r w:rsidR="00A80A17" w:rsidRPr="00BC467A">
        <w:rPr>
          <w:rFonts w:asciiTheme="minorHAnsi" w:hAnsiTheme="minorHAnsi" w:cstheme="minorHAnsi"/>
        </w:rPr>
        <w:t xml:space="preserve">. Para respetar la privacidad, no se </w:t>
      </w:r>
      <w:r w:rsidR="00125136" w:rsidRPr="00BC467A">
        <w:rPr>
          <w:rFonts w:asciiTheme="minorHAnsi" w:hAnsiTheme="minorHAnsi" w:cstheme="minorHAnsi"/>
        </w:rPr>
        <w:t>indicarán</w:t>
      </w:r>
      <w:r w:rsidR="00A80A17" w:rsidRPr="00BC467A">
        <w:rPr>
          <w:rFonts w:asciiTheme="minorHAnsi" w:hAnsiTheme="minorHAnsi" w:cstheme="minorHAnsi"/>
        </w:rPr>
        <w:t xml:space="preserve"> los autores de las preguntas</w:t>
      </w:r>
      <w:r w:rsidR="00B16ED3" w:rsidRPr="00BC467A">
        <w:rPr>
          <w:rFonts w:asciiTheme="minorHAnsi" w:hAnsiTheme="minorHAnsi" w:cstheme="minorHAnsi"/>
        </w:rPr>
        <w:t>.</w:t>
      </w:r>
      <w:r w:rsidRPr="00BC467A">
        <w:rPr>
          <w:rFonts w:asciiTheme="minorHAnsi" w:hAnsiTheme="minorHAnsi" w:cstheme="minorHAnsi"/>
        </w:rPr>
        <w:t xml:space="preserve"> </w:t>
      </w:r>
    </w:p>
    <w:p w14:paraId="16CC8ED4" w14:textId="24DA9EC7" w:rsidR="00A764B7" w:rsidRPr="00BC467A" w:rsidRDefault="00525E48" w:rsidP="16F11ADF">
      <w:pPr>
        <w:pStyle w:val="ListParagraph"/>
        <w:numPr>
          <w:ilvl w:val="0"/>
          <w:numId w:val="7"/>
        </w:numPr>
        <w:spacing w:after="40"/>
        <w:rPr>
          <w:rFonts w:asciiTheme="minorHAnsi" w:hAnsiTheme="minorHAnsi"/>
        </w:rPr>
      </w:pPr>
      <w:r w:rsidRPr="00BC467A">
        <w:rPr>
          <w:rFonts w:asciiTheme="minorHAnsi" w:hAnsiTheme="minorHAnsi"/>
        </w:rPr>
        <w:t xml:space="preserve">Para la visita técnica al sitio, se reservarán </w:t>
      </w:r>
      <w:r w:rsidRPr="00665830">
        <w:rPr>
          <w:rFonts w:asciiTheme="minorHAnsi" w:hAnsiTheme="minorHAnsi"/>
        </w:rPr>
        <w:t>días</w:t>
      </w:r>
      <w:r w:rsidRPr="00E76330">
        <w:rPr>
          <w:rFonts w:asciiTheme="minorHAnsi" w:hAnsiTheme="minorHAnsi"/>
        </w:rPr>
        <w:t xml:space="preserve"> hábiles</w:t>
      </w:r>
      <w:r w:rsidRPr="00BC467A">
        <w:rPr>
          <w:rFonts w:asciiTheme="minorHAnsi" w:hAnsiTheme="minorHAnsi"/>
        </w:rPr>
        <w:t xml:space="preserve"> para la inspección en conjunto con representantes </w:t>
      </w:r>
      <w:r w:rsidR="00F519A5" w:rsidRPr="00BC467A">
        <w:rPr>
          <w:rFonts w:asciiTheme="minorHAnsi" w:hAnsiTheme="minorHAnsi"/>
        </w:rPr>
        <w:t xml:space="preserve">las empresas licitantes y </w:t>
      </w:r>
      <w:r w:rsidRPr="00BC467A">
        <w:rPr>
          <w:rFonts w:asciiTheme="minorHAnsi" w:hAnsiTheme="minorHAnsi"/>
        </w:rPr>
        <w:t>de UNICEF</w:t>
      </w:r>
      <w:r w:rsidR="00E76330">
        <w:rPr>
          <w:rFonts w:asciiTheme="minorHAnsi" w:hAnsiTheme="minorHAnsi"/>
        </w:rPr>
        <w:t xml:space="preserve"> según el caso de la implementación se </w:t>
      </w:r>
      <w:r w:rsidR="001C0D89">
        <w:rPr>
          <w:rFonts w:asciiTheme="minorHAnsi" w:hAnsiTheme="minorHAnsi"/>
        </w:rPr>
        <w:t>indicará</w:t>
      </w:r>
      <w:r w:rsidR="00E76330">
        <w:rPr>
          <w:rFonts w:asciiTheme="minorHAnsi" w:hAnsiTheme="minorHAnsi"/>
        </w:rPr>
        <w:t xml:space="preserve"> una agenda de visitas</w:t>
      </w:r>
      <w:r w:rsidRPr="00BC467A">
        <w:rPr>
          <w:rFonts w:asciiTheme="minorHAnsi" w:hAnsiTheme="minorHAnsi"/>
        </w:rPr>
        <w:t>. Cada Licitante deberá cubrir sus propios gastos para la visita</w:t>
      </w:r>
      <w:r w:rsidR="00A93B45" w:rsidRPr="00BC467A">
        <w:rPr>
          <w:rFonts w:asciiTheme="minorHAnsi" w:hAnsiTheme="minorHAnsi"/>
        </w:rPr>
        <w:t>.</w:t>
      </w:r>
      <w:r w:rsidRPr="00BC467A">
        <w:rPr>
          <w:rFonts w:asciiTheme="minorHAnsi" w:hAnsiTheme="minorHAnsi"/>
        </w:rPr>
        <w:t xml:space="preserve"> </w:t>
      </w:r>
      <w:r w:rsidR="00A93B45" w:rsidRPr="00BC467A">
        <w:rPr>
          <w:rFonts w:asciiTheme="minorHAnsi" w:hAnsiTheme="minorHAnsi"/>
        </w:rPr>
        <w:t>Adicionalmente</w:t>
      </w:r>
      <w:r w:rsidR="000E7100" w:rsidRPr="00BC467A">
        <w:rPr>
          <w:rFonts w:asciiTheme="minorHAnsi" w:hAnsiTheme="minorHAnsi"/>
        </w:rPr>
        <w:t>,</w:t>
      </w:r>
      <w:r w:rsidRPr="00BC467A">
        <w:rPr>
          <w:rFonts w:asciiTheme="minorHAnsi" w:hAnsiTheme="minorHAnsi"/>
        </w:rPr>
        <w:t xml:space="preserve"> es responsable de investigar, conocer y anticiparse a aquellos detalles que puedan generar algún tipo de obstáculo para realizar la visita</w:t>
      </w:r>
      <w:r w:rsidR="00E76330">
        <w:rPr>
          <w:rFonts w:asciiTheme="minorHAnsi" w:hAnsiTheme="minorHAnsi"/>
        </w:rPr>
        <w:t xml:space="preserve">. </w:t>
      </w:r>
    </w:p>
    <w:p w14:paraId="26B85C57" w14:textId="6A4C7D2D" w:rsidR="00166929" w:rsidRDefault="00E2609C" w:rsidP="16F11ADF">
      <w:pPr>
        <w:pStyle w:val="ListParagraph"/>
        <w:numPr>
          <w:ilvl w:val="0"/>
          <w:numId w:val="7"/>
        </w:numPr>
        <w:spacing w:after="40"/>
        <w:rPr>
          <w:rFonts w:asciiTheme="minorHAnsi" w:hAnsiTheme="minorHAnsi"/>
        </w:rPr>
      </w:pPr>
      <w:r w:rsidRPr="00BC467A">
        <w:rPr>
          <w:rFonts w:asciiTheme="minorHAnsi" w:hAnsiTheme="minorHAnsi"/>
        </w:rPr>
        <w:t>La visita al sitio es de carácter obligatorio para los licitantes. La</w:t>
      </w:r>
      <w:r w:rsidRPr="00E76330">
        <w:rPr>
          <w:rFonts w:asciiTheme="minorHAnsi" w:hAnsiTheme="minorHAnsi"/>
        </w:rPr>
        <w:t xml:space="preserve"> cantida</w:t>
      </w:r>
      <w:r w:rsidR="00E76330" w:rsidRPr="00665830">
        <w:rPr>
          <w:rFonts w:asciiTheme="minorHAnsi" w:hAnsiTheme="minorHAnsi"/>
        </w:rPr>
        <w:t>d</w:t>
      </w:r>
      <w:r w:rsidRPr="00E76330">
        <w:rPr>
          <w:rFonts w:asciiTheme="minorHAnsi" w:hAnsiTheme="minorHAnsi"/>
        </w:rPr>
        <w:t xml:space="preserve"> máxima </w:t>
      </w:r>
      <w:r w:rsidRPr="00BC467A">
        <w:rPr>
          <w:rFonts w:asciiTheme="minorHAnsi" w:hAnsiTheme="minorHAnsi"/>
        </w:rPr>
        <w:t>admisible para la visita será de dos (2) personas por cada empresa y sus representados deberán contar con la</w:t>
      </w:r>
      <w:r w:rsidRPr="16F11ADF">
        <w:rPr>
          <w:rFonts w:asciiTheme="minorHAnsi" w:hAnsiTheme="minorHAnsi"/>
        </w:rPr>
        <w:t xml:space="preserve"> experticia, experiencia y competencia necesaria para levantar toda la información de campo necesaria. El licitante deberá comprobar toda la información técnica disponible, constatando su calidad y tomando notas que le permitan considerar en su oferta las posibles modificaciones y mejoras que pueda detectar.</w:t>
      </w:r>
    </w:p>
    <w:p w14:paraId="5B89E29B" w14:textId="136B2288" w:rsidR="0087167C" w:rsidRDefault="00E2609C" w:rsidP="00372EBE">
      <w:pPr>
        <w:pStyle w:val="ListParagraph"/>
        <w:numPr>
          <w:ilvl w:val="0"/>
          <w:numId w:val="7"/>
        </w:numPr>
        <w:spacing w:after="40"/>
        <w:rPr>
          <w:rFonts w:asciiTheme="minorHAnsi" w:hAnsiTheme="minorHAnsi" w:cstheme="minorHAnsi"/>
        </w:rPr>
      </w:pPr>
      <w:r w:rsidRPr="0087167C">
        <w:rPr>
          <w:rFonts w:asciiTheme="minorHAnsi" w:hAnsiTheme="minorHAnsi" w:cstheme="minorHAnsi"/>
        </w:rPr>
        <w:t>No procederán los reclamos que pueda</w:t>
      </w:r>
      <w:r w:rsidR="005D450D">
        <w:rPr>
          <w:rFonts w:asciiTheme="minorHAnsi" w:hAnsiTheme="minorHAnsi" w:cstheme="minorHAnsi"/>
        </w:rPr>
        <w:t>n</w:t>
      </w:r>
      <w:r w:rsidRPr="0087167C">
        <w:rPr>
          <w:rFonts w:asciiTheme="minorHAnsi" w:hAnsiTheme="minorHAnsi" w:cstheme="minorHAnsi"/>
        </w:rPr>
        <w:t xml:space="preserve"> surgir por algún inconveniente o impedimento que se le presente al proveedor al momento de la visita; es por ello </w:t>
      </w:r>
      <w:r w:rsidR="00976640" w:rsidRPr="0087167C">
        <w:rPr>
          <w:rFonts w:asciiTheme="minorHAnsi" w:hAnsiTheme="minorHAnsi" w:cstheme="minorHAnsi"/>
        </w:rPr>
        <w:t>por lo que</w:t>
      </w:r>
      <w:r w:rsidRPr="0087167C">
        <w:rPr>
          <w:rFonts w:asciiTheme="minorHAnsi" w:hAnsiTheme="minorHAnsi" w:cstheme="minorHAnsi"/>
        </w:rPr>
        <w:t xml:space="preserve"> </w:t>
      </w:r>
      <w:r w:rsidR="00B75166" w:rsidRPr="0087167C">
        <w:rPr>
          <w:rFonts w:asciiTheme="minorHAnsi" w:hAnsiTheme="minorHAnsi" w:cstheme="minorHAnsi"/>
        </w:rPr>
        <w:t>él</w:t>
      </w:r>
      <w:r w:rsidRPr="0087167C">
        <w:rPr>
          <w:rFonts w:asciiTheme="minorHAnsi" w:hAnsiTheme="minorHAnsi" w:cstheme="minorHAnsi"/>
        </w:rPr>
        <w:t xml:space="preserve"> </w:t>
      </w:r>
      <w:r w:rsidR="00E71A8F">
        <w:rPr>
          <w:rFonts w:asciiTheme="minorHAnsi" w:hAnsiTheme="minorHAnsi" w:cstheme="minorHAnsi"/>
        </w:rPr>
        <w:t>se</w:t>
      </w:r>
      <w:r w:rsidRPr="0087167C">
        <w:rPr>
          <w:rFonts w:asciiTheme="minorHAnsi" w:hAnsiTheme="minorHAnsi" w:cstheme="minorHAnsi"/>
        </w:rPr>
        <w:t xml:space="preserve"> debe anticipar a aquellos inconvenientes que puedan presentarse o que puedan obstaculizar el trasla</w:t>
      </w:r>
      <w:r w:rsidR="007C3078">
        <w:rPr>
          <w:rFonts w:asciiTheme="minorHAnsi" w:hAnsiTheme="minorHAnsi" w:cstheme="minorHAnsi"/>
        </w:rPr>
        <w:t>do</w:t>
      </w:r>
      <w:r w:rsidRPr="0087167C">
        <w:rPr>
          <w:rFonts w:asciiTheme="minorHAnsi" w:hAnsiTheme="minorHAnsi" w:cstheme="minorHAnsi"/>
        </w:rPr>
        <w:t>.</w:t>
      </w:r>
    </w:p>
    <w:p w14:paraId="07466AAF" w14:textId="77777777" w:rsidR="00F013A9" w:rsidRDefault="00E2609C" w:rsidP="00E2609C">
      <w:pPr>
        <w:pStyle w:val="ListParagraph"/>
        <w:numPr>
          <w:ilvl w:val="0"/>
          <w:numId w:val="7"/>
        </w:numPr>
        <w:spacing w:after="40"/>
        <w:rPr>
          <w:rFonts w:asciiTheme="minorHAnsi" w:hAnsiTheme="minorHAnsi" w:cstheme="minorHAnsi"/>
        </w:rPr>
      </w:pPr>
      <w:r w:rsidRPr="00712BDC">
        <w:rPr>
          <w:rFonts w:asciiTheme="minorHAnsi" w:hAnsiTheme="minorHAnsi" w:cstheme="minorHAnsi"/>
        </w:rPr>
        <w:t>El licitante solo podrá visitar las instalaciones en una sola ocasión y en la fecha que le sea indicada por UNICEF. Aquellas empresas que incurran en alguna visita adicional no oficial (no solicitada por UNICEF) serán inmediatamente descalificadas.</w:t>
      </w:r>
    </w:p>
    <w:p w14:paraId="3F827E03" w14:textId="4EFA3ABD" w:rsidR="00615579" w:rsidRDefault="6CC057B0" w:rsidP="60B80E88">
      <w:pPr>
        <w:pStyle w:val="ListParagraph"/>
        <w:numPr>
          <w:ilvl w:val="0"/>
          <w:numId w:val="7"/>
        </w:numPr>
        <w:spacing w:after="40"/>
        <w:rPr>
          <w:rFonts w:asciiTheme="minorHAnsi" w:hAnsiTheme="minorHAnsi"/>
        </w:rPr>
      </w:pPr>
      <w:r w:rsidRPr="60B80E88">
        <w:rPr>
          <w:rFonts w:asciiTheme="minorHAnsi" w:hAnsiTheme="minorHAnsi"/>
        </w:rPr>
        <w:t>Posterior a la visita técnica habrá una reunión virtual de seguimiento, solamente con aquellos Licitantes que hayan asistido y se encuentren debidamente registrados en la minuta. Esta reunión tendrá como objetivo responder y aclarar dudas técnicas sobre la intervención que hayan podido surgir en la preparación de las propuestas técnicas, hasta este momento. Se realizará</w:t>
      </w:r>
      <w:r w:rsidR="514D5283" w:rsidRPr="60B80E88">
        <w:rPr>
          <w:rFonts w:asciiTheme="minorHAnsi" w:hAnsiTheme="minorHAnsi"/>
        </w:rPr>
        <w:t>,</w:t>
      </w:r>
      <w:r w:rsidRPr="60B80E88">
        <w:rPr>
          <w:rFonts w:asciiTheme="minorHAnsi" w:hAnsiTheme="minorHAnsi"/>
        </w:rPr>
        <w:t xml:space="preserve"> tentativamente, cinco (05) días después</w:t>
      </w:r>
      <w:r w:rsidR="514D5283" w:rsidRPr="60B80E88">
        <w:rPr>
          <w:rFonts w:asciiTheme="minorHAnsi" w:hAnsiTheme="minorHAnsi"/>
        </w:rPr>
        <w:t xml:space="preserve"> del encuentro presencial.</w:t>
      </w:r>
    </w:p>
    <w:p w14:paraId="7F07D66B" w14:textId="18FAA83C" w:rsidR="70FF3256" w:rsidRDefault="0577E13E" w:rsidP="60B80E88">
      <w:pPr>
        <w:pStyle w:val="ListParagraph"/>
        <w:numPr>
          <w:ilvl w:val="0"/>
          <w:numId w:val="7"/>
        </w:numPr>
        <w:spacing w:after="40"/>
        <w:rPr>
          <w:lang w:val="es"/>
        </w:rPr>
      </w:pPr>
      <w:r w:rsidRPr="60B80E88">
        <w:rPr>
          <w:lang w:val="es"/>
        </w:rPr>
        <w:t>Durante el proceso de licitación y ciclo de aclaración de dudas, la gestión de consultas se hará a través de la página UNGM o en su defecto, con el equipo de Suministros y Logística de UNICEF si así es requerido. Por ningún motivo el proveedor hará consultas o contactar</w:t>
      </w:r>
      <w:r w:rsidR="09F7213A" w:rsidRPr="60B80E88">
        <w:rPr>
          <w:lang w:val="es"/>
        </w:rPr>
        <w:t>á directamente al</w:t>
      </w:r>
      <w:r w:rsidRPr="60B80E88">
        <w:rPr>
          <w:lang w:val="es"/>
        </w:rPr>
        <w:t xml:space="preserve"> equipo técnico del proyecto.</w:t>
      </w:r>
    </w:p>
    <w:p w14:paraId="7CD3AEBE" w14:textId="79C3BC58" w:rsidR="00A05C73" w:rsidRPr="00550291" w:rsidRDefault="00A55DCD" w:rsidP="00550291">
      <w:pPr>
        <w:pStyle w:val="Heading1"/>
        <w:rPr>
          <w:rFonts w:ascii="Calibri Light" w:hAnsi="Calibri Light" w:cs="Calibri Light"/>
          <w:smallCaps w:val="0"/>
          <w:szCs w:val="28"/>
        </w:rPr>
      </w:pPr>
      <w:bookmarkStart w:id="21" w:name="_Toc100139956"/>
      <w:bookmarkStart w:id="22" w:name="_Toc167784155"/>
      <w:r>
        <w:rPr>
          <w:rFonts w:ascii="Calibri Light" w:hAnsi="Calibri Light" w:cs="Calibri Light"/>
          <w:szCs w:val="28"/>
        </w:rPr>
        <w:t>9</w:t>
      </w:r>
      <w:r w:rsidR="00C47DFF">
        <w:rPr>
          <w:rFonts w:ascii="Calibri Light" w:hAnsi="Calibri Light" w:cs="Calibri Light"/>
          <w:szCs w:val="28"/>
        </w:rPr>
        <w:t xml:space="preserve">. </w:t>
      </w:r>
      <w:r w:rsidR="00F16541" w:rsidRPr="00550291">
        <w:rPr>
          <w:rFonts w:ascii="Calibri Light" w:hAnsi="Calibri Light" w:cs="Calibri Light"/>
          <w:szCs w:val="28"/>
        </w:rPr>
        <w:t>Términos</w:t>
      </w:r>
      <w:r w:rsidR="00F51205" w:rsidRPr="00550291">
        <w:rPr>
          <w:rFonts w:ascii="Calibri Light" w:hAnsi="Calibri Light" w:cs="Calibri Light"/>
          <w:szCs w:val="28"/>
        </w:rPr>
        <w:t>, unidades y mediciones</w:t>
      </w:r>
      <w:r w:rsidR="00A05C73" w:rsidRPr="00550291">
        <w:rPr>
          <w:rFonts w:ascii="Calibri Light" w:hAnsi="Calibri Light" w:cs="Calibri Light"/>
          <w:szCs w:val="28"/>
        </w:rPr>
        <w:t xml:space="preserve"> de Pago</w:t>
      </w:r>
      <w:bookmarkEnd w:id="21"/>
      <w:bookmarkEnd w:id="22"/>
    </w:p>
    <w:p w14:paraId="7CD3AEBF" w14:textId="24687D92" w:rsidR="00F51205" w:rsidRPr="0064117B" w:rsidRDefault="00F51205" w:rsidP="00C47DFF">
      <w:r w:rsidRPr="0064117B">
        <w:t xml:space="preserve">Se medirá por </w:t>
      </w:r>
      <w:r w:rsidR="00E1799B" w:rsidRPr="0064117B">
        <w:t>porcentaje de avance total (materiales</w:t>
      </w:r>
      <w:r w:rsidR="008829D2" w:rsidRPr="0064117B">
        <w:t>, equipos y mano de obra</w:t>
      </w:r>
      <w:r w:rsidR="00E1799B" w:rsidRPr="0064117B">
        <w:t xml:space="preserve">) </w:t>
      </w:r>
      <w:r w:rsidR="00B00C2A" w:rsidRPr="0064117B">
        <w:t xml:space="preserve">de </w:t>
      </w:r>
      <w:r w:rsidRPr="0064117B">
        <w:t>unidad de equipo</w:t>
      </w:r>
      <w:r w:rsidR="008829D2" w:rsidRPr="0064117B">
        <w:t>/sistema</w:t>
      </w:r>
      <w:r w:rsidRPr="0064117B">
        <w:t xml:space="preserve"> instalado y operativo, </w:t>
      </w:r>
      <w:r w:rsidR="00B00C2A" w:rsidRPr="0064117B">
        <w:t>tras aprobación</w:t>
      </w:r>
      <w:r w:rsidRPr="0064117B">
        <w:t xml:space="preserve"> </w:t>
      </w:r>
      <w:r w:rsidR="00B00C2A" w:rsidRPr="0064117B">
        <w:t>d</w:t>
      </w:r>
      <w:r w:rsidRPr="0064117B">
        <w:t>el Supervisor de UNICEF</w:t>
      </w:r>
      <w:r w:rsidR="008829D2" w:rsidRPr="0064117B">
        <w:t xml:space="preserve"> (según especificaciones técnicas: </w:t>
      </w:r>
      <w:r w:rsidR="00B00C2A" w:rsidRPr="0064117B">
        <w:t>capítulo</w:t>
      </w:r>
      <w:r w:rsidR="008829D2" w:rsidRPr="0064117B">
        <w:t xml:space="preserve"> </w:t>
      </w:r>
      <w:r w:rsidR="0064117B">
        <w:t>6</w:t>
      </w:r>
      <w:r w:rsidR="008829D2" w:rsidRPr="0064117B">
        <w:t>)</w:t>
      </w:r>
      <w:r w:rsidR="0064117B">
        <w:t>.</w:t>
      </w:r>
    </w:p>
    <w:p w14:paraId="7CD3AEC0" w14:textId="3E48F928" w:rsidR="00A05C73" w:rsidRPr="00E76330" w:rsidRDefault="00A05C73" w:rsidP="00410E7D">
      <w:pPr>
        <w:pStyle w:val="ListParagraph"/>
        <w:numPr>
          <w:ilvl w:val="0"/>
          <w:numId w:val="8"/>
        </w:numPr>
      </w:pPr>
      <w:r>
        <w:t>10</w:t>
      </w:r>
      <w:r w:rsidRPr="00E76330">
        <w:t>% del monto total del Contrato, con</w:t>
      </w:r>
      <w:r w:rsidR="001D1E0F" w:rsidRPr="00E76330">
        <w:t xml:space="preserve"> </w:t>
      </w:r>
      <w:r w:rsidR="00B3404A" w:rsidRPr="00E76330">
        <w:t>la entre</w:t>
      </w:r>
      <w:r w:rsidR="00711FA4" w:rsidRPr="00E76330">
        <w:t>ga del cronograma real y el acta de inicio del proyecto</w:t>
      </w:r>
      <w:r w:rsidR="00B00C2A" w:rsidRPr="00E76330">
        <w:t>.</w:t>
      </w:r>
    </w:p>
    <w:p w14:paraId="7569AA53" w14:textId="36FBBEF0" w:rsidR="00AD11F4" w:rsidRPr="00E76330" w:rsidRDefault="00E76330" w:rsidP="00E76330">
      <w:pPr>
        <w:pStyle w:val="ListParagraph"/>
        <w:numPr>
          <w:ilvl w:val="0"/>
          <w:numId w:val="8"/>
        </w:numPr>
      </w:pPr>
      <w:r>
        <w:t>5</w:t>
      </w:r>
      <w:r w:rsidR="00A05C73" w:rsidRPr="00E76330">
        <w:t xml:space="preserve">0% del monto total de Contrato, </w:t>
      </w:r>
      <w:r w:rsidR="004E2C73" w:rsidRPr="00E76330">
        <w:t>al alcanzar el 50% de avance real de la obra, una vez aprobado por el Super</w:t>
      </w:r>
      <w:r w:rsidR="00540EE1" w:rsidRPr="00E76330">
        <w:t>visor de UNICEF</w:t>
      </w:r>
      <w:r w:rsidR="00B00C2A" w:rsidRPr="00E76330">
        <w:t>.</w:t>
      </w:r>
      <w:r>
        <w:t xml:space="preserve"> </w:t>
      </w:r>
      <w:r w:rsidR="00D97D67">
        <w:t xml:space="preserve">Incluye el 10 </w:t>
      </w:r>
      <w:commentRangeStart w:id="23"/>
      <w:r w:rsidR="00AD11F4" w:rsidRPr="00E76330">
        <w:t>% Contingencia</w:t>
      </w:r>
      <w:r>
        <w:t xml:space="preserve"> </w:t>
      </w:r>
      <w:commentRangeEnd w:id="23"/>
      <w:r w:rsidR="004E6F35">
        <w:rPr>
          <w:rStyle w:val="CommentReference"/>
        </w:rPr>
        <w:commentReference w:id="23"/>
      </w:r>
      <w:r>
        <w:t>(En caso requerido)</w:t>
      </w:r>
    </w:p>
    <w:p w14:paraId="0500CDAE" w14:textId="17EEFCE9" w:rsidR="00AD11F4" w:rsidRPr="00E76330" w:rsidRDefault="00BD5805" w:rsidP="00AD11F4">
      <w:pPr>
        <w:pStyle w:val="ListParagraph"/>
        <w:numPr>
          <w:ilvl w:val="0"/>
          <w:numId w:val="8"/>
        </w:numPr>
      </w:pPr>
      <w:r w:rsidRPr="00E76330">
        <w:t>3</w:t>
      </w:r>
      <w:r w:rsidR="00A05C73" w:rsidRPr="00E76330">
        <w:t>0% del monto total del Contrato</w:t>
      </w:r>
      <w:r w:rsidR="00595AA1" w:rsidRPr="00E76330">
        <w:t xml:space="preserve">, </w:t>
      </w:r>
      <w:r w:rsidR="00A05C73" w:rsidRPr="00E76330">
        <w:t>con</w:t>
      </w:r>
      <w:r w:rsidR="001D1E0F" w:rsidRPr="00E76330">
        <w:t xml:space="preserve"> </w:t>
      </w:r>
      <w:r w:rsidR="00B00C2A" w:rsidRPr="00E76330">
        <w:t>puesta en marcha</w:t>
      </w:r>
      <w:r w:rsidR="00770F08" w:rsidRPr="00E76330">
        <w:t>,</w:t>
      </w:r>
      <w:r w:rsidR="00B00C2A" w:rsidRPr="00E76330">
        <w:t xml:space="preserve"> certificación de operación </w:t>
      </w:r>
      <w:r w:rsidR="00770F08" w:rsidRPr="00E76330">
        <w:t>y firma de acta de entrega</w:t>
      </w:r>
      <w:r w:rsidR="00B601A6" w:rsidRPr="00E76330">
        <w:t xml:space="preserve"> </w:t>
      </w:r>
      <w:r w:rsidR="00FD44B9" w:rsidRPr="00E76330">
        <w:t>(por las autoridades competentes y UNICEF)</w:t>
      </w:r>
      <w:r w:rsidR="00A05C73" w:rsidRPr="00E76330">
        <w:t xml:space="preserve"> de 100% de los productos</w:t>
      </w:r>
      <w:r w:rsidR="00125136" w:rsidRPr="00E76330">
        <w:t>.</w:t>
      </w:r>
    </w:p>
    <w:p w14:paraId="01FA44F1" w14:textId="0A48D745" w:rsidR="00E86476" w:rsidRPr="0064117B" w:rsidRDefault="00595AA1" w:rsidP="00665830">
      <w:pPr>
        <w:pStyle w:val="ListParagraph"/>
        <w:numPr>
          <w:ilvl w:val="0"/>
          <w:numId w:val="8"/>
        </w:numPr>
      </w:pPr>
      <w:r w:rsidRPr="00E76330">
        <w:t>10%</w:t>
      </w:r>
      <w:r w:rsidR="00BD5805" w:rsidRPr="00E76330">
        <w:t xml:space="preserve"> del monto total del Contrato </w:t>
      </w:r>
      <w:r w:rsidR="7B5CD5E0" w:rsidRPr="00E76330">
        <w:t>al culminar el tiempo de garantía</w:t>
      </w:r>
      <w:r w:rsidR="421D532D" w:rsidRPr="00E76330">
        <w:t xml:space="preserve"> </w:t>
      </w:r>
      <w:r w:rsidR="00B00C2A" w:rsidRPr="00E76330">
        <w:t xml:space="preserve">de calidad del servicio, </w:t>
      </w:r>
      <w:r w:rsidR="421D532D" w:rsidRPr="00E76330">
        <w:t>establecido en la documentación técnica (no menor a 6 meses)</w:t>
      </w:r>
      <w:r w:rsidR="00BD5805" w:rsidRPr="00E76330">
        <w:t xml:space="preserve"> después de la culminación del proyecto.</w:t>
      </w:r>
    </w:p>
    <w:p w14:paraId="7CD3AECF" w14:textId="5BBFDCE8" w:rsidR="00E360FC" w:rsidRPr="00550291" w:rsidRDefault="00C47DFF" w:rsidP="00550291">
      <w:pPr>
        <w:pStyle w:val="Heading1"/>
        <w:rPr>
          <w:rFonts w:ascii="Calibri Light" w:hAnsi="Calibri Light" w:cs="Calibri Light"/>
          <w:smallCaps w:val="0"/>
          <w:szCs w:val="28"/>
        </w:rPr>
      </w:pPr>
      <w:bookmarkStart w:id="25" w:name="_Toc100139958"/>
      <w:bookmarkStart w:id="26" w:name="_Toc167784156"/>
      <w:r>
        <w:rPr>
          <w:rFonts w:ascii="Calibri Light" w:hAnsi="Calibri Light" w:cs="Calibri Light"/>
          <w:szCs w:val="28"/>
        </w:rPr>
        <w:lastRenderedPageBreak/>
        <w:t>1</w:t>
      </w:r>
      <w:r w:rsidR="00E76330">
        <w:rPr>
          <w:rFonts w:ascii="Calibri Light" w:hAnsi="Calibri Light" w:cs="Calibri Light"/>
          <w:szCs w:val="28"/>
        </w:rPr>
        <w:t>0</w:t>
      </w:r>
      <w:r>
        <w:rPr>
          <w:rFonts w:ascii="Calibri Light" w:hAnsi="Calibri Light" w:cs="Calibri Light"/>
          <w:szCs w:val="28"/>
        </w:rPr>
        <w:t xml:space="preserve">. </w:t>
      </w:r>
      <w:r w:rsidR="00F16541" w:rsidRPr="00550291">
        <w:rPr>
          <w:rFonts w:ascii="Calibri Light" w:hAnsi="Calibri Light" w:cs="Calibri Light"/>
          <w:szCs w:val="28"/>
        </w:rPr>
        <w:t>Documentación</w:t>
      </w:r>
      <w:r w:rsidR="00E360FC" w:rsidRPr="00550291">
        <w:rPr>
          <w:rFonts w:ascii="Calibri Light" w:hAnsi="Calibri Light" w:cs="Calibri Light"/>
          <w:szCs w:val="28"/>
        </w:rPr>
        <w:t xml:space="preserve"> </w:t>
      </w:r>
      <w:r w:rsidR="00A1080B" w:rsidRPr="00550291">
        <w:rPr>
          <w:rFonts w:ascii="Calibri Light" w:hAnsi="Calibri Light" w:cs="Calibri Light"/>
          <w:szCs w:val="28"/>
        </w:rPr>
        <w:t xml:space="preserve">administrativa </w:t>
      </w:r>
      <w:r w:rsidR="0064117B" w:rsidRPr="00550291">
        <w:rPr>
          <w:rFonts w:ascii="Calibri Light" w:hAnsi="Calibri Light" w:cs="Calibri Light"/>
          <w:szCs w:val="28"/>
        </w:rPr>
        <w:t>obligatoria para p</w:t>
      </w:r>
      <w:r w:rsidR="00E360FC" w:rsidRPr="00550291">
        <w:rPr>
          <w:rFonts w:ascii="Calibri Light" w:hAnsi="Calibri Light" w:cs="Calibri Light"/>
          <w:szCs w:val="28"/>
        </w:rPr>
        <w:t>a</w:t>
      </w:r>
      <w:r w:rsidR="0064117B" w:rsidRPr="00550291">
        <w:rPr>
          <w:rFonts w:ascii="Calibri Light" w:hAnsi="Calibri Light" w:cs="Calibri Light"/>
          <w:szCs w:val="28"/>
        </w:rPr>
        <w:t>rticipar en el proceso de licitación</w:t>
      </w:r>
      <w:bookmarkEnd w:id="25"/>
      <w:bookmarkEnd w:id="26"/>
    </w:p>
    <w:p w14:paraId="7CD3AED3" w14:textId="43862AEC" w:rsidR="00047858" w:rsidRPr="0064117B" w:rsidRDefault="00047858" w:rsidP="00410E7D">
      <w:pPr>
        <w:pStyle w:val="ListParagraph"/>
        <w:numPr>
          <w:ilvl w:val="0"/>
          <w:numId w:val="10"/>
        </w:numPr>
      </w:pPr>
      <w:r w:rsidRPr="0064117B">
        <w:t xml:space="preserve">Registro Mercantil con el Acta constitutiva mostrando los miembros de la Junta </w:t>
      </w:r>
      <w:r w:rsidR="000332AD" w:rsidRPr="0064117B">
        <w:t>Directiva</w:t>
      </w:r>
    </w:p>
    <w:p w14:paraId="7CD3AED4" w14:textId="2B2439FD" w:rsidR="00047858" w:rsidRPr="0064117B" w:rsidRDefault="0089121B" w:rsidP="00410E7D">
      <w:pPr>
        <w:pStyle w:val="ListParagraph"/>
        <w:numPr>
          <w:ilvl w:val="0"/>
          <w:numId w:val="10"/>
        </w:numPr>
      </w:pPr>
      <w:r w:rsidRPr="0064117B">
        <w:t xml:space="preserve">Copia digitalizada de la </w:t>
      </w:r>
      <w:r w:rsidR="00EC07AD" w:rsidRPr="0064117B">
        <w:t>Cedula</w:t>
      </w:r>
      <w:r w:rsidR="00924519" w:rsidRPr="0064117B">
        <w:t xml:space="preserve"> </w:t>
      </w:r>
      <w:r w:rsidRPr="0064117B">
        <w:t xml:space="preserve">de identidad </w:t>
      </w:r>
      <w:r w:rsidR="00924519" w:rsidRPr="0064117B">
        <w:t>vigente</w:t>
      </w:r>
      <w:r w:rsidR="00EC07AD" w:rsidRPr="0064117B">
        <w:t xml:space="preserve"> de los miembros de la Junta Directiva</w:t>
      </w:r>
    </w:p>
    <w:p w14:paraId="7CD3AED5" w14:textId="7412C59D" w:rsidR="00C00474" w:rsidRPr="0064117B" w:rsidRDefault="00CB670B" w:rsidP="00410E7D">
      <w:pPr>
        <w:pStyle w:val="ListParagraph"/>
        <w:numPr>
          <w:ilvl w:val="0"/>
          <w:numId w:val="10"/>
        </w:numPr>
      </w:pPr>
      <w:r w:rsidRPr="0064117B">
        <w:t>Fotocopia actualizada del registro de información fiscal (RIF) del SENIAT (Servicio Nacional Integrado de</w:t>
      </w:r>
      <w:r w:rsidR="009F4F6D" w:rsidRPr="0064117B">
        <w:t xml:space="preserve"> </w:t>
      </w:r>
      <w:r w:rsidRPr="0064117B">
        <w:t>Administración Aduanera y Tributaria)</w:t>
      </w:r>
    </w:p>
    <w:p w14:paraId="7CD3AED6" w14:textId="444D9756" w:rsidR="00B3396A" w:rsidRPr="0064117B" w:rsidRDefault="00B3396A" w:rsidP="00410E7D">
      <w:pPr>
        <w:pStyle w:val="ListParagraph"/>
        <w:numPr>
          <w:ilvl w:val="0"/>
          <w:numId w:val="10"/>
        </w:numPr>
      </w:pPr>
      <w:r w:rsidRPr="0064117B">
        <w:t xml:space="preserve">Ultima declaración del Impuesto </w:t>
      </w:r>
      <w:r w:rsidR="00162B06" w:rsidRPr="0064117B">
        <w:t>S</w:t>
      </w:r>
      <w:r w:rsidRPr="0064117B">
        <w:t xml:space="preserve">obre </w:t>
      </w:r>
      <w:r w:rsidR="00162B06" w:rsidRPr="0064117B">
        <w:t>L</w:t>
      </w:r>
      <w:r w:rsidRPr="0064117B">
        <w:t xml:space="preserve">a </w:t>
      </w:r>
      <w:r w:rsidR="00162B06" w:rsidRPr="0064117B">
        <w:t>R</w:t>
      </w:r>
      <w:r w:rsidRPr="0064117B">
        <w:t xml:space="preserve">enta </w:t>
      </w:r>
      <w:r w:rsidR="00162B06" w:rsidRPr="0064117B">
        <w:t xml:space="preserve">ante </w:t>
      </w:r>
      <w:r w:rsidRPr="0064117B">
        <w:t>el SENIAT.</w:t>
      </w:r>
    </w:p>
    <w:p w14:paraId="7CD3AED7" w14:textId="4754CC9E" w:rsidR="006F046A" w:rsidRPr="0064117B" w:rsidRDefault="006F046A" w:rsidP="00410E7D">
      <w:pPr>
        <w:pStyle w:val="ListParagraph"/>
        <w:numPr>
          <w:ilvl w:val="0"/>
          <w:numId w:val="10"/>
        </w:numPr>
      </w:pPr>
      <w:r w:rsidRPr="0064117B">
        <w:t xml:space="preserve">Constancia de inscripción o solvencia del </w:t>
      </w:r>
      <w:r w:rsidR="0089121B" w:rsidRPr="0064117B">
        <w:t>I</w:t>
      </w:r>
      <w:r w:rsidRPr="0064117B">
        <w:t xml:space="preserve">nstituto </w:t>
      </w:r>
      <w:r w:rsidR="0089121B" w:rsidRPr="0064117B">
        <w:t>V</w:t>
      </w:r>
      <w:r w:rsidRPr="0064117B">
        <w:t xml:space="preserve">enezolano de </w:t>
      </w:r>
      <w:r w:rsidR="0089121B" w:rsidRPr="0064117B">
        <w:t>S</w:t>
      </w:r>
      <w:r w:rsidRPr="0064117B">
        <w:t xml:space="preserve">eguros </w:t>
      </w:r>
      <w:r w:rsidR="0089121B" w:rsidRPr="0064117B">
        <w:t>S</w:t>
      </w:r>
      <w:r w:rsidRPr="0064117B">
        <w:t>ociales IVSS</w:t>
      </w:r>
    </w:p>
    <w:p w14:paraId="672B65D0" w14:textId="1E066E6B" w:rsidR="54F10B5D" w:rsidRPr="0064117B" w:rsidRDefault="0064117B" w:rsidP="00410E7D">
      <w:pPr>
        <w:pStyle w:val="ListParagraph"/>
        <w:numPr>
          <w:ilvl w:val="0"/>
          <w:numId w:val="10"/>
        </w:numPr>
      </w:pPr>
      <w:r>
        <w:t>A</w:t>
      </w:r>
      <w:r w:rsidR="00B16ED3">
        <w:t>quellos</w:t>
      </w:r>
      <w:r w:rsidR="54F10B5D" w:rsidRPr="0064117B">
        <w:t xml:space="preserve"> proveedores que no hayan prestado servicio</w:t>
      </w:r>
      <w:r w:rsidR="00162B06" w:rsidRPr="0064117B">
        <w:t>s</w:t>
      </w:r>
      <w:r w:rsidR="54F10B5D" w:rsidRPr="0064117B">
        <w:t xml:space="preserve"> </w:t>
      </w:r>
      <w:r w:rsidRPr="0064117B">
        <w:t>con anterioridad a</w:t>
      </w:r>
      <w:r w:rsidR="54F10B5D" w:rsidRPr="0064117B">
        <w:t xml:space="preserve"> UNICEF</w:t>
      </w:r>
      <w:r w:rsidR="00162B06" w:rsidRPr="0064117B">
        <w:t>,</w:t>
      </w:r>
      <w:r w:rsidR="54F10B5D" w:rsidRPr="0064117B">
        <w:t xml:space="preserve"> se solicita</w:t>
      </w:r>
      <w:r w:rsidRPr="0064117B">
        <w:t xml:space="preserve"> c</w:t>
      </w:r>
      <w:r w:rsidR="54F10B5D" w:rsidRPr="0064117B">
        <w:t>omprobante de cuenta bancaria jurídica en dólares (</w:t>
      </w:r>
      <w:r>
        <w:t>c</w:t>
      </w:r>
      <w:r w:rsidR="54F10B5D" w:rsidRPr="0064117B">
        <w:t>heque inv</w:t>
      </w:r>
      <w:r>
        <w:t>á</w:t>
      </w:r>
      <w:r w:rsidR="54F10B5D" w:rsidRPr="0064117B">
        <w:t xml:space="preserve">lido o documento </w:t>
      </w:r>
      <w:r w:rsidR="4F8D563E" w:rsidRPr="0064117B">
        <w:t>emitido por el banco donde se muestre el número de cuenta)</w:t>
      </w:r>
      <w:r w:rsidR="399B87D4" w:rsidRPr="0064117B">
        <w:t>.</w:t>
      </w:r>
    </w:p>
    <w:p w14:paraId="7CD3AEDE" w14:textId="4127B1DE" w:rsidR="00C004FF" w:rsidRPr="00550291" w:rsidRDefault="00C47DFF" w:rsidP="00550291">
      <w:pPr>
        <w:pStyle w:val="Heading1"/>
        <w:rPr>
          <w:rFonts w:ascii="Calibri Light" w:hAnsi="Calibri Light" w:cs="Calibri Light"/>
          <w:smallCaps w:val="0"/>
          <w:szCs w:val="28"/>
        </w:rPr>
      </w:pPr>
      <w:bookmarkStart w:id="27" w:name="_Toc100139959"/>
      <w:bookmarkStart w:id="28" w:name="_Toc167784157"/>
      <w:r>
        <w:rPr>
          <w:rFonts w:ascii="Calibri Light" w:hAnsi="Calibri Light" w:cs="Calibri Light"/>
          <w:szCs w:val="28"/>
        </w:rPr>
        <w:t>1</w:t>
      </w:r>
      <w:r w:rsidR="00E76330">
        <w:rPr>
          <w:rFonts w:ascii="Calibri Light" w:hAnsi="Calibri Light" w:cs="Calibri Light"/>
          <w:szCs w:val="28"/>
        </w:rPr>
        <w:t>1</w:t>
      </w:r>
      <w:r>
        <w:rPr>
          <w:rFonts w:ascii="Calibri Light" w:hAnsi="Calibri Light" w:cs="Calibri Light"/>
          <w:szCs w:val="28"/>
        </w:rPr>
        <w:t xml:space="preserve">. </w:t>
      </w:r>
      <w:r w:rsidR="38454B64" w:rsidRPr="00550291">
        <w:rPr>
          <w:rFonts w:ascii="Calibri Light" w:hAnsi="Calibri Light" w:cs="Calibri Light"/>
          <w:szCs w:val="28"/>
        </w:rPr>
        <w:t>Evaluación de las Propuestas</w:t>
      </w:r>
      <w:bookmarkEnd w:id="27"/>
      <w:bookmarkEnd w:id="28"/>
    </w:p>
    <w:p w14:paraId="232F5576" w14:textId="6AAFDBA1" w:rsidR="00F37E4D" w:rsidRPr="00F37E4D" w:rsidRDefault="00F37E4D" w:rsidP="414F890E">
      <w:r>
        <w:t xml:space="preserve">Las empresas deben enviar </w:t>
      </w:r>
      <w:r w:rsidR="00061153">
        <w:t xml:space="preserve">dos </w:t>
      </w:r>
      <w:r>
        <w:t>correo</w:t>
      </w:r>
      <w:r w:rsidR="00061153">
        <w:t>s</w:t>
      </w:r>
      <w:r>
        <w:t xml:space="preserve"> al equipo de </w:t>
      </w:r>
      <w:proofErr w:type="spellStart"/>
      <w:r>
        <w:t>Supply</w:t>
      </w:r>
      <w:proofErr w:type="spellEnd"/>
      <w:r>
        <w:t xml:space="preserve"> de UNICEF </w:t>
      </w:r>
      <w:r w:rsidR="2BFE0525" w:rsidRPr="414F890E">
        <w:rPr>
          <w:rFonts w:eastAsia="Calibri" w:cs="Calibri"/>
          <w:lang w:val="es"/>
        </w:rPr>
        <w:t>(</w:t>
      </w:r>
      <w:hyperlink r:id="rId17">
        <w:r w:rsidR="2BFE0525" w:rsidRPr="414F890E">
          <w:rPr>
            <w:rStyle w:val="Hyperlink"/>
            <w:rFonts w:eastAsia="Calibri" w:cs="Calibri"/>
            <w:lang w:val="es"/>
          </w:rPr>
          <w:t>itbrfpcaracas@unicef.org</w:t>
        </w:r>
      </w:hyperlink>
      <w:r w:rsidR="2BFE0525" w:rsidRPr="414F890E">
        <w:rPr>
          <w:rFonts w:eastAsia="Calibri" w:cs="Calibri"/>
          <w:lang w:val="es"/>
        </w:rPr>
        <w:t>)</w:t>
      </w:r>
      <w:r>
        <w:t xml:space="preserve"> con la propuesta económica/comercial y la documentación técnica </w:t>
      </w:r>
      <w:r w:rsidR="00061153">
        <w:t>por</w:t>
      </w:r>
      <w:r>
        <w:t xml:space="preserve"> separado:</w:t>
      </w:r>
    </w:p>
    <w:p w14:paraId="17B60802" w14:textId="10D555A8" w:rsidR="00061153" w:rsidRPr="00061153" w:rsidRDefault="00061153" w:rsidP="00410E7D">
      <w:pPr>
        <w:pStyle w:val="ListParagraph"/>
        <w:numPr>
          <w:ilvl w:val="0"/>
          <w:numId w:val="12"/>
        </w:numPr>
      </w:pPr>
      <w:r w:rsidRPr="00061153">
        <w:t xml:space="preserve">Un correo con toda la documentación técnica debidamente organizada, firmada y sellada, y que cumpla con los criterios mencionados en la tabla </w:t>
      </w:r>
      <w:r w:rsidR="00B16ED3">
        <w:t>a continuación</w:t>
      </w:r>
      <w:r w:rsidRPr="00061153">
        <w:t>. Debe incluir en el asunto el número de licitación y el título “Propuesta Técnica”</w:t>
      </w:r>
      <w:r>
        <w:t>. Los archivos deben enviarse en formato PDF.</w:t>
      </w:r>
    </w:p>
    <w:p w14:paraId="63944175" w14:textId="77777777" w:rsidR="00061153" w:rsidRPr="00061153" w:rsidRDefault="00061153" w:rsidP="00410E7D">
      <w:pPr>
        <w:pStyle w:val="ListParagraph"/>
        <w:numPr>
          <w:ilvl w:val="0"/>
          <w:numId w:val="12"/>
        </w:numPr>
      </w:pPr>
      <w:r w:rsidRPr="00061153">
        <w:t>Un correo con la propuesta económica/comercial. Debe incluir en el asunto del correo el número de licitación y el título “Propuesta Económica/Comercial”</w:t>
      </w:r>
    </w:p>
    <w:p w14:paraId="30F6FAD9" w14:textId="6CAC17D3" w:rsidR="38454B64" w:rsidRPr="0064117B" w:rsidRDefault="38454B64" w:rsidP="00C47DFF">
      <w:r w:rsidRPr="0064117B">
        <w:t xml:space="preserve">La evaluación técnica y económica </w:t>
      </w:r>
      <w:r w:rsidR="00162B06" w:rsidRPr="0064117B">
        <w:t>consta de</w:t>
      </w:r>
      <w:r w:rsidRPr="0064117B">
        <w:t xml:space="preserve"> un máximo de 100 puntos:</w:t>
      </w:r>
    </w:p>
    <w:p w14:paraId="1153B362" w14:textId="43947B7B" w:rsidR="38454B64" w:rsidRPr="0064117B" w:rsidRDefault="38454B64" w:rsidP="00410E7D">
      <w:pPr>
        <w:pStyle w:val="ListParagraph"/>
        <w:numPr>
          <w:ilvl w:val="0"/>
          <w:numId w:val="13"/>
        </w:numPr>
      </w:pPr>
      <w:r w:rsidRPr="0064117B">
        <w:t>Propuesta técnica: mínimo 40 puntos, máximo 70 puntos</w:t>
      </w:r>
    </w:p>
    <w:p w14:paraId="0E5116CA" w14:textId="7AB492EE" w:rsidR="38454B64" w:rsidRPr="00550291" w:rsidRDefault="38454B64" w:rsidP="00410E7D">
      <w:pPr>
        <w:pStyle w:val="ListParagraph"/>
        <w:numPr>
          <w:ilvl w:val="0"/>
          <w:numId w:val="13"/>
        </w:numPr>
      </w:pPr>
      <w:r w:rsidRPr="00550291">
        <w:t>Propuesta económica: máximo de 30 puntos</w:t>
      </w:r>
      <w:r w:rsidR="00550291" w:rsidRPr="00550291">
        <w:t>, c</w:t>
      </w:r>
      <w:r w:rsidRPr="00550291">
        <w:t>on entrega de Análisis de Precios Unitarios obligatoria</w:t>
      </w:r>
    </w:p>
    <w:p w14:paraId="704D4A27" w14:textId="2915B7DD" w:rsidR="00721587" w:rsidRDefault="0089121B" w:rsidP="00410E7D">
      <w:pPr>
        <w:pStyle w:val="ListParagraph"/>
        <w:numPr>
          <w:ilvl w:val="0"/>
          <w:numId w:val="13"/>
        </w:numPr>
      </w:pPr>
      <w:r w:rsidRPr="0064117B">
        <w:t xml:space="preserve">UNICEF se reserva el derecho de descalificar aquellas propuestas cuya </w:t>
      </w:r>
      <w:r w:rsidR="001C79BF" w:rsidRPr="0064117B">
        <w:t>relación</w:t>
      </w:r>
      <w:r w:rsidRPr="0064117B">
        <w:t xml:space="preserve"> precio-valor no se ajusten al mercado nacional</w:t>
      </w:r>
      <w:r w:rsidR="00721587" w:rsidRPr="0064117B">
        <w:t>.</w:t>
      </w:r>
    </w:p>
    <w:p w14:paraId="7C919DDA" w14:textId="72DB8AE8" w:rsidR="38454B64" w:rsidRPr="00C47DFF" w:rsidRDefault="00E710EF" w:rsidP="00756BD1">
      <w:pPr>
        <w:pStyle w:val="Heading2"/>
      </w:pPr>
      <w:bookmarkStart w:id="29" w:name="_Toc100139960"/>
      <w:bookmarkStart w:id="30" w:name="_Toc167784158"/>
      <w:r w:rsidRPr="00C47DFF">
        <w:t>1</w:t>
      </w:r>
      <w:r w:rsidR="00A55DCD">
        <w:t>2</w:t>
      </w:r>
      <w:r w:rsidRPr="00C47DFF">
        <w:t xml:space="preserve">.1. </w:t>
      </w:r>
      <w:r w:rsidR="38454B64" w:rsidRPr="00C47DFF">
        <w:t>Preevaluación / verificación de elegibilidad</w:t>
      </w:r>
      <w:bookmarkEnd w:id="29"/>
      <w:bookmarkEnd w:id="30"/>
    </w:p>
    <w:p w14:paraId="130468F9" w14:textId="582DB645" w:rsidR="38454B64" w:rsidRPr="00550291" w:rsidRDefault="38454B64" w:rsidP="00C47DFF">
      <w:r w:rsidRPr="00550291">
        <w:t xml:space="preserve">Antes de </w:t>
      </w:r>
      <w:r w:rsidR="0089121B" w:rsidRPr="00550291">
        <w:t>iniciar</w:t>
      </w:r>
      <w:r w:rsidRPr="00550291">
        <w:t xml:space="preserve"> la evaluación técnica, UNICEF </w:t>
      </w:r>
      <w:r w:rsidR="0089121B" w:rsidRPr="00550291">
        <w:t>considerar</w:t>
      </w:r>
      <w:r w:rsidR="00162B06" w:rsidRPr="00550291">
        <w:t>á</w:t>
      </w:r>
      <w:r w:rsidR="0089121B" w:rsidRPr="00550291">
        <w:t xml:space="preserve"> como v</w:t>
      </w:r>
      <w:r w:rsidR="00162B06" w:rsidRPr="00550291">
        <w:t>á</w:t>
      </w:r>
      <w:r w:rsidR="0089121B" w:rsidRPr="00550291">
        <w:t xml:space="preserve">lidas aquellas </w:t>
      </w:r>
      <w:r w:rsidR="005708F8" w:rsidRPr="00550291">
        <w:t>propuestas</w:t>
      </w:r>
      <w:r w:rsidRPr="00550291">
        <w:t xml:space="preserve"> que cumplan con los siguientes prerrequisitos:</w:t>
      </w:r>
    </w:p>
    <w:p w14:paraId="1B86D269" w14:textId="1979B786" w:rsidR="38454B64" w:rsidRPr="00550291" w:rsidRDefault="38454B64" w:rsidP="00410E7D">
      <w:pPr>
        <w:pStyle w:val="ListParagraph"/>
        <w:numPr>
          <w:ilvl w:val="0"/>
          <w:numId w:val="14"/>
        </w:numPr>
      </w:pPr>
      <w:r w:rsidRPr="00550291">
        <w:t xml:space="preserve">Documentos en formato </w:t>
      </w:r>
      <w:r w:rsidR="00B16ED3">
        <w:t>PDF</w:t>
      </w:r>
      <w:r w:rsidRPr="00550291">
        <w:t>, firmada por su representante y con sello de la empresa</w:t>
      </w:r>
      <w:r w:rsidR="00981814">
        <w:t>.</w:t>
      </w:r>
    </w:p>
    <w:p w14:paraId="7A551C3B" w14:textId="6D776C11" w:rsidR="38454B64" w:rsidRDefault="38454B64" w:rsidP="00410E7D">
      <w:pPr>
        <w:pStyle w:val="ListParagraph"/>
        <w:numPr>
          <w:ilvl w:val="0"/>
          <w:numId w:val="14"/>
        </w:numPr>
      </w:pPr>
      <w:r w:rsidRPr="00550291">
        <w:t xml:space="preserve">No deberá contener precios en ningún documento técnico (la presencia de precios en las propuestas técnicas lleva a la descalificación </w:t>
      </w:r>
      <w:r w:rsidR="005708F8" w:rsidRPr="00550291">
        <w:t xml:space="preserve">automática </w:t>
      </w:r>
      <w:r w:rsidRPr="00550291">
        <w:t>de</w:t>
      </w:r>
      <w:r w:rsidR="001D1E0F" w:rsidRPr="00550291">
        <w:t xml:space="preserve"> </w:t>
      </w:r>
      <w:r w:rsidRPr="00550291">
        <w:t>l</w:t>
      </w:r>
      <w:r w:rsidR="001D1E0F" w:rsidRPr="00550291">
        <w:t>a</w:t>
      </w:r>
      <w:r w:rsidRPr="00550291">
        <w:t xml:space="preserve"> pro</w:t>
      </w:r>
      <w:r w:rsidR="001D1E0F" w:rsidRPr="00550291">
        <w:t>puesta</w:t>
      </w:r>
      <w:r w:rsidRPr="00550291">
        <w:t>)</w:t>
      </w:r>
      <w:r w:rsidR="00981814">
        <w:t>.</w:t>
      </w:r>
    </w:p>
    <w:p w14:paraId="085B937E" w14:textId="65C37C33" w:rsidR="000E5C76" w:rsidRDefault="00981814" w:rsidP="000E5C76">
      <w:pPr>
        <w:pStyle w:val="ListParagraph"/>
        <w:numPr>
          <w:ilvl w:val="0"/>
          <w:numId w:val="14"/>
        </w:numPr>
      </w:pPr>
      <w:r>
        <w:t xml:space="preserve">Las </w:t>
      </w:r>
      <w:r w:rsidR="73EEA234">
        <w:t>propuestas económicas</w:t>
      </w:r>
      <w:r w:rsidR="000A0800">
        <w:t xml:space="preserve">/comercial y técnica </w:t>
      </w:r>
      <w:r w:rsidR="00E1513A">
        <w:t>son recibidas dentro del plazo establecido</w:t>
      </w:r>
      <w:r w:rsidR="00EF26B6">
        <w:t xml:space="preserve"> en la publicación</w:t>
      </w:r>
    </w:p>
    <w:p w14:paraId="38DFBA03" w14:textId="77777777" w:rsidR="00444B7F" w:rsidRDefault="00444B7F" w:rsidP="00536F1D">
      <w:pPr>
        <w:contextualSpacing w:val="0"/>
      </w:pPr>
    </w:p>
    <w:p w14:paraId="107754F6" w14:textId="2F5CD6BD" w:rsidR="38454B64" w:rsidRDefault="38454B64" w:rsidP="00536F1D">
      <w:pPr>
        <w:contextualSpacing w:val="0"/>
      </w:pPr>
      <w:r w:rsidRPr="00550291">
        <w:t xml:space="preserve">Una vez </w:t>
      </w:r>
      <w:r w:rsidR="00255F3F" w:rsidRPr="00550291">
        <w:t>verificados los puntos anteriores</w:t>
      </w:r>
      <w:r w:rsidRPr="00550291">
        <w:t xml:space="preserve">, se evaluarán las propuestas </w:t>
      </w:r>
      <w:r w:rsidR="00255F3F" w:rsidRPr="00550291">
        <w:t xml:space="preserve">técnicas </w:t>
      </w:r>
      <w:r w:rsidRPr="00550291">
        <w:t>válidas.</w:t>
      </w:r>
      <w:r w:rsidR="006015F9">
        <w:t xml:space="preserve"> En este senti</w:t>
      </w:r>
      <w:r w:rsidR="000B4307">
        <w:t xml:space="preserve">do, </w:t>
      </w:r>
      <w:r w:rsidR="00B56285">
        <w:t>los ofertantes deberán presentar los siguientes documentos:</w:t>
      </w:r>
    </w:p>
    <w:p w14:paraId="50C059EC" w14:textId="46F3F883" w:rsidR="00164753" w:rsidRDefault="00000000" w:rsidP="16F11ADF">
      <w:pPr>
        <w:ind w:left="720" w:hanging="450"/>
        <w:rPr>
          <w:highlight w:val="yellow"/>
        </w:rPr>
      </w:pPr>
      <w:sdt>
        <w:sdtPr>
          <w:id w:val="-99802220"/>
          <w14:checkbox>
            <w14:checked w14:val="0"/>
            <w14:checkedState w14:val="2612" w14:font="MS Gothic"/>
            <w14:uncheckedState w14:val="2610" w14:font="MS Gothic"/>
          </w14:checkbox>
        </w:sdtPr>
        <w:sdtContent>
          <w:r w:rsidR="00D97D67" w:rsidRPr="00D97D67">
            <w:rPr>
              <w:rFonts w:ascii="MS Gothic" w:eastAsia="MS Gothic" w:hAnsi="MS Gothic" w:hint="eastAsia"/>
            </w:rPr>
            <w:t>☐</w:t>
          </w:r>
        </w:sdtContent>
      </w:sdt>
      <w:r w:rsidR="00164753" w:rsidRPr="00D97D67">
        <w:t>P</w:t>
      </w:r>
      <w:r w:rsidR="00164753" w:rsidRPr="00363C92">
        <w:t>resentación de la empresa</w:t>
      </w:r>
      <w:r w:rsidR="00B84308">
        <w:t xml:space="preserve"> donde indique la </w:t>
      </w:r>
      <w:r w:rsidR="00164753" w:rsidRPr="00363C92">
        <w:t xml:space="preserve">razón social, ramo de actividades, años de operación, ubicación de la sede o base de operaciones, cobertura de servicios, cobertura de operaciones a nivel nacional </w:t>
      </w:r>
      <w:r w:rsidR="00A37EC9" w:rsidRPr="00363C92">
        <w:t>y/</w:t>
      </w:r>
      <w:r w:rsidR="00164753" w:rsidRPr="00363C92">
        <w:t xml:space="preserve">o internacional, empresas aliadas </w:t>
      </w:r>
      <w:r w:rsidR="00A14ADD" w:rsidRPr="00363C92">
        <w:t>u otra</w:t>
      </w:r>
      <w:r w:rsidR="00164753" w:rsidRPr="00363C92">
        <w:t xml:space="preserve"> información </w:t>
      </w:r>
      <w:r w:rsidR="00A14ADD" w:rsidRPr="00363C92">
        <w:t>relevante</w:t>
      </w:r>
      <w:r w:rsidR="00164753" w:rsidRPr="00363C92">
        <w:t>.</w:t>
      </w:r>
      <w:r w:rsidR="79128764" w:rsidRPr="00B84308">
        <w:rPr>
          <w:highlight w:val="yellow"/>
        </w:rPr>
        <w:t xml:space="preserve"> </w:t>
      </w:r>
    </w:p>
    <w:p w14:paraId="5E48F263" w14:textId="77777777" w:rsidR="00894A32" w:rsidRPr="00B84308" w:rsidRDefault="00894A32" w:rsidP="16F11ADF">
      <w:pPr>
        <w:ind w:left="720" w:hanging="450"/>
        <w:rPr>
          <w:highlight w:val="yellow"/>
        </w:rPr>
      </w:pPr>
    </w:p>
    <w:p w14:paraId="12F0C622" w14:textId="25333885" w:rsidR="004F4E1C" w:rsidRDefault="00000000" w:rsidP="16F11ADF">
      <w:pPr>
        <w:ind w:left="720" w:hanging="450"/>
      </w:pPr>
      <w:sdt>
        <w:sdtPr>
          <w:rPr>
            <w:color w:val="2B579A"/>
            <w:highlight w:val="yellow"/>
            <w:shd w:val="clear" w:color="auto" w:fill="E6E6E6"/>
          </w:rPr>
          <w:id w:val="1154180186"/>
          <w14:checkbox>
            <w14:checked w14:val="0"/>
            <w14:checkedState w14:val="2612" w14:font="MS Gothic"/>
            <w14:uncheckedState w14:val="2610" w14:font="MS Gothic"/>
          </w14:checkbox>
        </w:sdtPr>
        <w:sdtEndPr>
          <w:rPr>
            <w:color w:val="auto"/>
            <w:shd w:val="clear" w:color="auto" w:fill="auto"/>
          </w:rPr>
        </w:sdtEndPr>
        <w:sdtContent>
          <w:r w:rsidR="00C7473F">
            <w:rPr>
              <w:rFonts w:ascii="MS Gothic" w:eastAsia="MS Gothic" w:hAnsi="MS Gothic"/>
            </w:rPr>
            <w:t>☐</w:t>
          </w:r>
        </w:sdtContent>
      </w:sdt>
      <w:r w:rsidR="00C7473F">
        <w:t xml:space="preserve">Tiempo de garantía de los </w:t>
      </w:r>
      <w:r w:rsidR="00AB7417">
        <w:t>servicios</w:t>
      </w:r>
      <w:r w:rsidR="00C7473F">
        <w:t xml:space="preserve"> (</w:t>
      </w:r>
      <w:r w:rsidR="00521D4F">
        <w:t>d</w:t>
      </w:r>
      <w:r w:rsidR="00521D4F" w:rsidRPr="00521D4F">
        <w:t>ocumento firmado y sellado donde se establezcan los tiempos de garantía, alcances y servicios que cubre</w:t>
      </w:r>
      <w:r w:rsidR="00C7473F">
        <w:t>).</w:t>
      </w:r>
    </w:p>
    <w:p w14:paraId="59E4E0BE" w14:textId="77777777" w:rsidR="00894A32" w:rsidRPr="00665830" w:rsidRDefault="00894A32" w:rsidP="16F11ADF">
      <w:pPr>
        <w:ind w:left="720" w:hanging="450"/>
        <w:rPr>
          <w:highlight w:val="yellow"/>
        </w:rPr>
      </w:pPr>
    </w:p>
    <w:p w14:paraId="60354E7E" w14:textId="3DCFF511" w:rsidR="007415D8" w:rsidRDefault="00000000" w:rsidP="00D619DA">
      <w:pPr>
        <w:ind w:left="720" w:hanging="450"/>
      </w:pPr>
      <w:sdt>
        <w:sdtPr>
          <w:rPr>
            <w:color w:val="2B579A"/>
            <w:highlight w:val="yellow"/>
            <w:shd w:val="clear" w:color="auto" w:fill="E6E6E6"/>
          </w:rPr>
          <w:id w:val="1597212637"/>
          <w14:checkbox>
            <w14:checked w14:val="0"/>
            <w14:checkedState w14:val="2612" w14:font="MS Gothic"/>
            <w14:uncheckedState w14:val="2610" w14:font="MS Gothic"/>
          </w14:checkbox>
        </w:sdtPr>
        <w:sdtEndPr>
          <w:rPr>
            <w:color w:val="auto"/>
            <w:shd w:val="clear" w:color="auto" w:fill="auto"/>
          </w:rPr>
        </w:sdtEndPr>
        <w:sdtContent>
          <w:r w:rsidR="007415D8">
            <w:rPr>
              <w:rFonts w:ascii="MS Gothic" w:eastAsia="MS Gothic" w:hAnsi="MS Gothic"/>
            </w:rPr>
            <w:t>☐</w:t>
          </w:r>
        </w:sdtContent>
      </w:sdt>
      <w:r w:rsidR="007415D8" w:rsidRPr="00B84308">
        <w:t>Memoria descriptiva</w:t>
      </w:r>
      <w:r w:rsidR="007415D8">
        <w:t xml:space="preserve"> </w:t>
      </w:r>
      <w:r w:rsidR="00E6463A">
        <w:t xml:space="preserve">técnica </w:t>
      </w:r>
      <w:r w:rsidR="00B84308">
        <w:t>deberá incluir</w:t>
      </w:r>
      <w:r w:rsidR="00E6463A">
        <w:t xml:space="preserve"> descripción y el objetivo de la intervención, la georreferenciación, </w:t>
      </w:r>
      <w:r w:rsidR="003B28FC">
        <w:t>fa</w:t>
      </w:r>
      <w:r w:rsidR="007415D8">
        <w:t>ses de ejecución, actividades requeridas</w:t>
      </w:r>
      <w:r w:rsidR="00E6463A">
        <w:t xml:space="preserve"> para la ejecución,</w:t>
      </w:r>
      <w:r w:rsidR="007415D8">
        <w:t xml:space="preserve"> recursos</w:t>
      </w:r>
      <w:r w:rsidR="00B84308">
        <w:t xml:space="preserve"> </w:t>
      </w:r>
      <w:r w:rsidR="000C0BCF">
        <w:t>y equipamiento</w:t>
      </w:r>
      <w:r w:rsidR="007415D8">
        <w:t xml:space="preserve"> necesario, </w:t>
      </w:r>
      <w:r w:rsidR="00B84308">
        <w:t xml:space="preserve">todos los </w:t>
      </w:r>
      <w:r w:rsidR="007415D8">
        <w:t xml:space="preserve">aspectos de movilización, </w:t>
      </w:r>
      <w:r w:rsidR="00E6463A">
        <w:t xml:space="preserve">indicar el </w:t>
      </w:r>
      <w:r w:rsidR="007415D8">
        <w:t>personal clave y operativo requerido por fase, cálculos</w:t>
      </w:r>
      <w:r w:rsidR="00E6463A">
        <w:t xml:space="preserve"> en casos específicos</w:t>
      </w:r>
      <w:r w:rsidR="007415D8">
        <w:t>, diagramas, cómputos métricos, tablas y otros detalles importantes</w:t>
      </w:r>
      <w:r w:rsidR="00D619DA">
        <w:t xml:space="preserve"> para</w:t>
      </w:r>
      <w:r w:rsidR="007415D8">
        <w:t xml:space="preserve"> la ejecución.</w:t>
      </w:r>
      <w:r w:rsidR="2C2CF102">
        <w:t xml:space="preserve"> </w:t>
      </w:r>
    </w:p>
    <w:p w14:paraId="063D13AB" w14:textId="77777777" w:rsidR="00894A32" w:rsidRDefault="00894A32" w:rsidP="00D619DA">
      <w:pPr>
        <w:ind w:left="720" w:hanging="450"/>
      </w:pPr>
    </w:p>
    <w:p w14:paraId="7BC3B82B" w14:textId="44BE5C0F" w:rsidR="009A426A" w:rsidRDefault="00000000" w:rsidP="16F11ADF">
      <w:pPr>
        <w:ind w:left="720" w:hanging="450"/>
      </w:pPr>
      <w:sdt>
        <w:sdtPr>
          <w:rPr>
            <w:color w:val="2B579A"/>
            <w:highlight w:val="yellow"/>
            <w:shd w:val="clear" w:color="auto" w:fill="E6E6E6"/>
          </w:rPr>
          <w:id w:val="1708222243"/>
          <w14:checkbox>
            <w14:checked w14:val="0"/>
            <w14:checkedState w14:val="2612" w14:font="MS Gothic"/>
            <w14:uncheckedState w14:val="2610" w14:font="MS Gothic"/>
          </w14:checkbox>
        </w:sdtPr>
        <w:sdtEndPr>
          <w:rPr>
            <w:color w:val="auto"/>
            <w:shd w:val="clear" w:color="auto" w:fill="auto"/>
          </w:rPr>
        </w:sdtEndPr>
        <w:sdtContent>
          <w:r w:rsidR="009A426A">
            <w:rPr>
              <w:rFonts w:ascii="MS Gothic" w:eastAsia="MS Gothic" w:hAnsi="MS Gothic"/>
            </w:rPr>
            <w:t>☐</w:t>
          </w:r>
        </w:sdtContent>
      </w:sdt>
      <w:r w:rsidR="009A426A">
        <w:t xml:space="preserve">Protocolo de pruebas, operación, medición y arranque: </w:t>
      </w:r>
      <w:r w:rsidR="00DE61F5">
        <w:t>i</w:t>
      </w:r>
      <w:r w:rsidR="009A426A">
        <w:t>nvolucra la documentación asociada a los procedimientos y actividades de pruebas y arranque de los sistemas intervenidos de acuerdo con las normas relacionadas a esa actividad en específico, tales como pruebas hidrostáticas, hermeticidad, bombeo entre otras. En este documento se deben enumerar las normas asociadas a tales pruebas (ASME, API, AWWA, etc.).</w:t>
      </w:r>
      <w:r w:rsidR="7FC00CF9">
        <w:t xml:space="preserve"> </w:t>
      </w:r>
    </w:p>
    <w:p w14:paraId="3802539D" w14:textId="77777777" w:rsidR="00894A32" w:rsidRPr="00665830" w:rsidRDefault="00894A32" w:rsidP="16F11ADF">
      <w:pPr>
        <w:ind w:left="720" w:hanging="450"/>
        <w:rPr>
          <w:highlight w:val="yellow"/>
        </w:rPr>
      </w:pPr>
    </w:p>
    <w:p w14:paraId="703A6EEC" w14:textId="0E77775A" w:rsidR="00832554" w:rsidRDefault="00000000" w:rsidP="00E6463A">
      <w:pPr>
        <w:ind w:left="720" w:hanging="450"/>
      </w:pPr>
      <w:sdt>
        <w:sdtPr>
          <w:rPr>
            <w:color w:val="2B579A"/>
            <w:highlight w:val="yellow"/>
            <w:shd w:val="clear" w:color="auto" w:fill="E6E6E6"/>
          </w:rPr>
          <w:id w:val="1178232957"/>
          <w14:checkbox>
            <w14:checked w14:val="0"/>
            <w14:checkedState w14:val="2612" w14:font="MS Gothic"/>
            <w14:uncheckedState w14:val="2610" w14:font="MS Gothic"/>
          </w14:checkbox>
        </w:sdtPr>
        <w:sdtEndPr>
          <w:rPr>
            <w:color w:val="auto"/>
            <w:shd w:val="clear" w:color="auto" w:fill="auto"/>
          </w:rPr>
        </w:sdtEndPr>
        <w:sdtContent>
          <w:r w:rsidR="00832554">
            <w:rPr>
              <w:rFonts w:ascii="MS Gothic" w:eastAsia="MS Gothic" w:hAnsi="MS Gothic"/>
            </w:rPr>
            <w:t>☐</w:t>
          </w:r>
        </w:sdtContent>
      </w:sdt>
      <w:r w:rsidR="00832554">
        <w:t xml:space="preserve">Plan de formación y capacitación al </w:t>
      </w:r>
      <w:r w:rsidR="00E6463A">
        <w:t xml:space="preserve">personal de mantenimiento y operadores de los establecimientos de salud con </w:t>
      </w:r>
      <w:r w:rsidR="00E6463A" w:rsidRPr="00E6463A">
        <w:t xml:space="preserve">prácticas, procedimientos y tecnologías </w:t>
      </w:r>
      <w:r w:rsidR="00E6463A">
        <w:t>asociado a las intervenciones</w:t>
      </w:r>
      <w:r w:rsidR="00832554" w:rsidRPr="00363C92">
        <w:t>.</w:t>
      </w:r>
      <w:r w:rsidR="23881090">
        <w:t xml:space="preserve"> </w:t>
      </w:r>
    </w:p>
    <w:p w14:paraId="0E2D3DD7" w14:textId="77777777" w:rsidR="00894A32" w:rsidRPr="00E6463A" w:rsidRDefault="00894A32" w:rsidP="00E6463A">
      <w:pPr>
        <w:ind w:left="720" w:hanging="450"/>
      </w:pPr>
    </w:p>
    <w:p w14:paraId="63ECE1A7" w14:textId="7F020B1C" w:rsidR="00385CF2" w:rsidRDefault="00000000" w:rsidP="16F11ADF">
      <w:pPr>
        <w:ind w:left="720" w:hanging="450"/>
      </w:pPr>
      <w:sdt>
        <w:sdtPr>
          <w:rPr>
            <w:color w:val="2B579A"/>
            <w:highlight w:val="yellow"/>
            <w:shd w:val="clear" w:color="auto" w:fill="E6E6E6"/>
          </w:rPr>
          <w:id w:val="1386988468"/>
          <w14:checkbox>
            <w14:checked w14:val="0"/>
            <w14:checkedState w14:val="2612" w14:font="MS Gothic"/>
            <w14:uncheckedState w14:val="2610" w14:font="MS Gothic"/>
          </w14:checkbox>
        </w:sdtPr>
        <w:sdtEndPr>
          <w:rPr>
            <w:color w:val="auto"/>
            <w:shd w:val="clear" w:color="auto" w:fill="auto"/>
          </w:rPr>
        </w:sdtEndPr>
        <w:sdtContent>
          <w:r w:rsidR="00385CF2">
            <w:rPr>
              <w:rFonts w:ascii="MS Gothic" w:eastAsia="MS Gothic" w:hAnsi="MS Gothic"/>
            </w:rPr>
            <w:t>☐</w:t>
          </w:r>
        </w:sdtContent>
      </w:sdt>
      <w:r w:rsidR="00385CF2">
        <w:t xml:space="preserve">Plan de </w:t>
      </w:r>
      <w:r w:rsidR="00385CF2" w:rsidRPr="00E6463A">
        <w:t>gestión ambiental (</w:t>
      </w:r>
      <w:r w:rsidR="00385CF2">
        <w:t>mitigación y manejo de riesgos medioambientales</w:t>
      </w:r>
      <w:r w:rsidR="00E6463A">
        <w:t xml:space="preserve"> </w:t>
      </w:r>
      <w:r w:rsidR="00894A32">
        <w:t>(</w:t>
      </w:r>
      <w:r w:rsidR="00E6463A">
        <w:t>según anexo</w:t>
      </w:r>
      <w:r w:rsidR="006410B8">
        <w:t>)</w:t>
      </w:r>
      <w:r w:rsidR="00385CF2">
        <w:t>.</w:t>
      </w:r>
      <w:r w:rsidR="7D81673D">
        <w:t xml:space="preserve"> </w:t>
      </w:r>
    </w:p>
    <w:p w14:paraId="1A9FA5E6" w14:textId="77777777" w:rsidR="00894A32" w:rsidRDefault="00894A32" w:rsidP="16F11ADF">
      <w:pPr>
        <w:ind w:left="720" w:hanging="450"/>
      </w:pPr>
    </w:p>
    <w:p w14:paraId="3356D822" w14:textId="41FEAFFF" w:rsidR="00D619DA" w:rsidRDefault="00000000" w:rsidP="009657EA">
      <w:pPr>
        <w:ind w:left="720" w:hanging="450"/>
      </w:pPr>
      <w:sdt>
        <w:sdtPr>
          <w:rPr>
            <w:color w:val="2B579A"/>
            <w:highlight w:val="yellow"/>
            <w:shd w:val="clear" w:color="auto" w:fill="E6E6E6"/>
          </w:rPr>
          <w:id w:val="979493330"/>
          <w14:checkbox>
            <w14:checked w14:val="0"/>
            <w14:checkedState w14:val="2612" w14:font="MS Gothic"/>
            <w14:uncheckedState w14:val="2610" w14:font="MS Gothic"/>
          </w14:checkbox>
        </w:sdtPr>
        <w:sdtEndPr>
          <w:rPr>
            <w:color w:val="auto"/>
            <w:shd w:val="clear" w:color="auto" w:fill="auto"/>
          </w:rPr>
        </w:sdtEndPr>
        <w:sdtContent>
          <w:r w:rsidR="008D4817">
            <w:rPr>
              <w:rFonts w:ascii="MS Gothic" w:eastAsia="MS Gothic" w:hAnsi="MS Gothic"/>
            </w:rPr>
            <w:t>☐</w:t>
          </w:r>
        </w:sdtContent>
      </w:sdt>
      <w:r w:rsidR="008D4817">
        <w:t xml:space="preserve">Plan seguridad durante la ejecución (plan de mitigación y manejo de riesgos de seguridad laboral: </w:t>
      </w:r>
      <w:r w:rsidR="001D216E">
        <w:t xml:space="preserve">vulnerabilidades </w:t>
      </w:r>
      <w:r w:rsidR="008D4817">
        <w:t>que pued</w:t>
      </w:r>
      <w:r w:rsidR="001D216E">
        <w:t>a</w:t>
      </w:r>
      <w:r w:rsidR="008D4817">
        <w:t xml:space="preserve">n afectar la seguridad, salud o poner en riesgo la vida de los trabajadores y las personas aledañas durante la ejecución del proyecto. </w:t>
      </w:r>
      <w:r w:rsidR="003E0A0F">
        <w:t>Incluye</w:t>
      </w:r>
      <w:r w:rsidR="008D4817">
        <w:t xml:space="preserve"> acciones </w:t>
      </w:r>
      <w:r w:rsidR="00CE5DC3">
        <w:t>de</w:t>
      </w:r>
      <w:r w:rsidR="008D4817">
        <w:t xml:space="preserve"> prevención</w:t>
      </w:r>
      <w:r w:rsidR="00E6463A">
        <w:t xml:space="preserve"> </w:t>
      </w:r>
      <w:r w:rsidR="00894A32">
        <w:t>(</w:t>
      </w:r>
      <w:r w:rsidR="00E6463A">
        <w:t>según anexo</w:t>
      </w:r>
      <w:r w:rsidR="00037E04">
        <w:t>)</w:t>
      </w:r>
      <w:r w:rsidR="008D4817">
        <w:t>.</w:t>
      </w:r>
      <w:r w:rsidR="0EAB9240">
        <w:t xml:space="preserve"> </w:t>
      </w:r>
    </w:p>
    <w:p w14:paraId="6860CB9A" w14:textId="77777777" w:rsidR="00894A32" w:rsidRPr="009657EA" w:rsidRDefault="00894A32" w:rsidP="009657EA">
      <w:pPr>
        <w:ind w:left="720" w:hanging="450"/>
        <w:rPr>
          <w:highlight w:val="yellow"/>
        </w:rPr>
      </w:pPr>
    </w:p>
    <w:p w14:paraId="314E598F" w14:textId="2154EE36" w:rsidR="0089260C" w:rsidRDefault="00000000" w:rsidP="1799284D">
      <w:pPr>
        <w:ind w:left="720" w:hanging="450"/>
      </w:pPr>
      <w:sdt>
        <w:sdtPr>
          <w:rPr>
            <w:color w:val="2B579A"/>
            <w:highlight w:val="yellow"/>
            <w:shd w:val="clear" w:color="auto" w:fill="E6E6E6"/>
          </w:rPr>
          <w:id w:val="2134211072"/>
          <w14:checkbox>
            <w14:checked w14:val="0"/>
            <w14:checkedState w14:val="2612" w14:font="MS Gothic"/>
            <w14:uncheckedState w14:val="2610" w14:font="MS Gothic"/>
          </w14:checkbox>
        </w:sdtPr>
        <w:sdtEndPr>
          <w:rPr>
            <w:color w:val="auto"/>
            <w:shd w:val="clear" w:color="auto" w:fill="auto"/>
          </w:rPr>
        </w:sdtEndPr>
        <w:sdtContent>
          <w:r w:rsidR="0089260C">
            <w:rPr>
              <w:rFonts w:ascii="MS Gothic" w:eastAsia="MS Gothic" w:hAnsi="MS Gothic"/>
            </w:rPr>
            <w:t>☐</w:t>
          </w:r>
        </w:sdtContent>
      </w:sdt>
      <w:r w:rsidR="0089260C">
        <w:t>Cronograma de ejecución del proyecto (</w:t>
      </w:r>
      <w:r w:rsidR="00D3291F">
        <w:t xml:space="preserve">tipo </w:t>
      </w:r>
      <w:r w:rsidR="0089260C">
        <w:t>diagrama Gantt)</w:t>
      </w:r>
      <w:r w:rsidR="0075046B">
        <w:t xml:space="preserve"> detallado con líneas de tareas o actividades, asignación de responsable o equipo, barra de planificación con tiempo de duración de la tarea especifica, fecha de inicio y finalización, hitos importantes y las dependencias de tareas entre otro, con una visión integral de las </w:t>
      </w:r>
      <w:r w:rsidR="00AE42F0">
        <w:t>actividade</w:t>
      </w:r>
      <w:r w:rsidR="0075046B">
        <w:t xml:space="preserve">s y </w:t>
      </w:r>
      <w:r w:rsidR="00F1773E">
        <w:t>sus secuencias</w:t>
      </w:r>
      <w:r w:rsidR="0089260C">
        <w:t>.</w:t>
      </w:r>
      <w:r w:rsidR="23945723">
        <w:t xml:space="preserve"> </w:t>
      </w:r>
    </w:p>
    <w:p w14:paraId="7D085DA3" w14:textId="77777777" w:rsidR="00894A32" w:rsidRDefault="00894A32" w:rsidP="1799284D">
      <w:pPr>
        <w:ind w:left="720" w:hanging="450"/>
      </w:pPr>
    </w:p>
    <w:p w14:paraId="307C1A66" w14:textId="70179854" w:rsidR="00164753" w:rsidRDefault="00000000" w:rsidP="009657EA">
      <w:pPr>
        <w:ind w:left="720" w:hanging="450"/>
        <w:rPr>
          <w:rStyle w:val="ui-provider"/>
        </w:rPr>
      </w:pPr>
      <w:sdt>
        <w:sdtPr>
          <w:rPr>
            <w:color w:val="2B579A"/>
            <w:shd w:val="clear" w:color="auto" w:fill="E6E6E6"/>
          </w:rPr>
          <w:id w:val="1378900822"/>
          <w14:checkbox>
            <w14:checked w14:val="0"/>
            <w14:checkedState w14:val="2612" w14:font="MS Gothic"/>
            <w14:uncheckedState w14:val="2610" w14:font="MS Gothic"/>
          </w14:checkbox>
        </w:sdtPr>
        <w:sdtEndPr>
          <w:rPr>
            <w:color w:val="auto"/>
            <w:shd w:val="clear" w:color="auto" w:fill="auto"/>
          </w:rPr>
        </w:sdtEndPr>
        <w:sdtContent>
          <w:r w:rsidR="00962C0B">
            <w:rPr>
              <w:rFonts w:ascii="MS Gothic" w:eastAsia="MS Gothic" w:hAnsi="MS Gothic"/>
            </w:rPr>
            <w:t>☐</w:t>
          </w:r>
        </w:sdtContent>
      </w:sdt>
      <w:r w:rsidR="00AE42F0">
        <w:t xml:space="preserve"> </w:t>
      </w:r>
      <w:r w:rsidR="002771DD">
        <w:rPr>
          <w:rStyle w:val="ui-provider"/>
        </w:rPr>
        <w:t>El personal clave propuesto para la ejecución del proyecto incluye a los coordinadores, supervisores y especialistas. Cada uno debe presentar un currículum vitae con un máximo de dos (2) páginas. UNICEF tiene la opción de entrevistar al personal antes de que comience la obra. Es importante destacar que no se considera personal clave a aquellos que realizan labores de soporte y asistencia</w:t>
      </w:r>
      <w:r w:rsidR="00894A32">
        <w:rPr>
          <w:rStyle w:val="ui-provider"/>
        </w:rPr>
        <w:t>.</w:t>
      </w:r>
    </w:p>
    <w:p w14:paraId="745A2371" w14:textId="77777777" w:rsidR="00894A32" w:rsidRDefault="00894A32" w:rsidP="009657EA">
      <w:pPr>
        <w:ind w:left="720" w:hanging="450"/>
      </w:pPr>
    </w:p>
    <w:p w14:paraId="782A847C" w14:textId="4942EB71" w:rsidR="003A5E9E" w:rsidRDefault="00000000" w:rsidP="002627FA">
      <w:pPr>
        <w:ind w:left="720" w:hanging="450"/>
      </w:pPr>
      <w:sdt>
        <w:sdtPr>
          <w:rPr>
            <w:color w:val="2B579A"/>
            <w:shd w:val="clear" w:color="auto" w:fill="E6E6E6"/>
          </w:rPr>
          <w:id w:val="-526256770"/>
          <w14:checkbox>
            <w14:checked w14:val="0"/>
            <w14:checkedState w14:val="2612" w14:font="MS Gothic"/>
            <w14:uncheckedState w14:val="2610" w14:font="MS Gothic"/>
          </w14:checkbox>
        </w:sdtPr>
        <w:sdtEndPr>
          <w:rPr>
            <w:color w:val="auto"/>
            <w:shd w:val="clear" w:color="auto" w:fill="auto"/>
          </w:rPr>
        </w:sdtEndPr>
        <w:sdtContent>
          <w:r w:rsidR="002627FA" w:rsidRPr="00FA267C">
            <w:rPr>
              <w:rFonts w:ascii="MS Gothic" w:eastAsia="MS Gothic" w:hAnsi="MS Gothic"/>
            </w:rPr>
            <w:t>☐</w:t>
          </w:r>
        </w:sdtContent>
      </w:sdt>
      <w:r w:rsidR="003A5E9E" w:rsidRPr="00FA267C">
        <w:t>Documentación oficial de certificaciones nacionales y/o internacionales en materia de gestión de la calidad.</w:t>
      </w:r>
      <w:r w:rsidR="12E02529">
        <w:t xml:space="preserve"> </w:t>
      </w:r>
    </w:p>
    <w:p w14:paraId="4864ECB5" w14:textId="77777777" w:rsidR="00894A32" w:rsidRDefault="00894A32" w:rsidP="002627FA">
      <w:pPr>
        <w:ind w:left="720" w:hanging="450"/>
      </w:pPr>
    </w:p>
    <w:p w14:paraId="240D9220" w14:textId="0E4B5F15" w:rsidR="00164753" w:rsidRDefault="00000000" w:rsidP="002627FA">
      <w:pPr>
        <w:ind w:left="720" w:hanging="450"/>
      </w:pPr>
      <w:sdt>
        <w:sdtPr>
          <w:rPr>
            <w:color w:val="2B579A"/>
            <w:shd w:val="clear" w:color="auto" w:fill="E6E6E6"/>
          </w:rPr>
          <w:id w:val="495767052"/>
          <w14:checkbox>
            <w14:checked w14:val="0"/>
            <w14:checkedState w14:val="2612" w14:font="MS Gothic"/>
            <w14:uncheckedState w14:val="2610" w14:font="MS Gothic"/>
          </w14:checkbox>
        </w:sdtPr>
        <w:sdtEndPr>
          <w:rPr>
            <w:color w:val="auto"/>
            <w:shd w:val="clear" w:color="auto" w:fill="auto"/>
          </w:rPr>
        </w:sdtEndPr>
        <w:sdtContent>
          <w:r w:rsidR="003A5E9E">
            <w:rPr>
              <w:rFonts w:ascii="MS Gothic" w:eastAsia="MS Gothic" w:hAnsi="MS Gothic"/>
            </w:rPr>
            <w:t>☐</w:t>
          </w:r>
        </w:sdtContent>
      </w:sdt>
      <w:r w:rsidR="00164753">
        <w:t>Documentación que evidenci</w:t>
      </w:r>
      <w:r w:rsidR="00A90B0C">
        <w:t>e</w:t>
      </w:r>
      <w:r w:rsidR="00164753">
        <w:t xml:space="preserve"> la ejecución y culminación de </w:t>
      </w:r>
      <w:r w:rsidR="00164753" w:rsidRPr="00665830">
        <w:rPr>
          <w:b/>
          <w:bCs/>
        </w:rPr>
        <w:t>proyectos relacionados a los presentes términos de referencia</w:t>
      </w:r>
      <w:r w:rsidR="00164753">
        <w:t xml:space="preserve">. Los mismos deben contener información de contacto para </w:t>
      </w:r>
      <w:r w:rsidR="00B976C1">
        <w:t>su</w:t>
      </w:r>
      <w:r w:rsidR="00164753">
        <w:t xml:space="preserve"> comprobación.</w:t>
      </w:r>
      <w:r w:rsidR="7FAE0F03">
        <w:t xml:space="preserve"> </w:t>
      </w:r>
    </w:p>
    <w:p w14:paraId="6BDA22FD" w14:textId="77777777" w:rsidR="00536F1D" w:rsidRDefault="00536F1D" w:rsidP="00C47DFF"/>
    <w:p w14:paraId="44B2F17B" w14:textId="457B9E5B" w:rsidR="00164753" w:rsidRPr="00550291" w:rsidRDefault="00536F1D" w:rsidP="00C47DFF">
      <w:r>
        <w:t>En las próximas secciones se describe con mayor detalle el alcance de los documentos listados.</w:t>
      </w:r>
      <w:r w:rsidR="00A74004">
        <w:t xml:space="preserve"> Para </w:t>
      </w:r>
      <w:r w:rsidR="0018424F">
        <w:t>más información</w:t>
      </w:r>
      <w:r w:rsidR="00A74004">
        <w:t>, consultar</w:t>
      </w:r>
      <w:r w:rsidR="004F46BB">
        <w:t xml:space="preserve"> apartado </w:t>
      </w:r>
      <w:r w:rsidR="00115EFF" w:rsidRPr="16F11ADF">
        <w:rPr>
          <w:color w:val="2B579A"/>
          <w:highlight w:val="yellow"/>
          <w:shd w:val="clear" w:color="auto" w:fill="E6E6E6"/>
        </w:rPr>
        <w:fldChar w:fldCharType="begin"/>
      </w:r>
      <w:r w:rsidR="00115EFF">
        <w:instrText xml:space="preserve"> REF _Ref124495752 \h </w:instrText>
      </w:r>
      <w:r w:rsidR="00115EFF" w:rsidRPr="16F11ADF">
        <w:rPr>
          <w:color w:val="2B579A"/>
          <w:highlight w:val="yellow"/>
          <w:shd w:val="clear" w:color="auto" w:fill="E6E6E6"/>
        </w:rPr>
      </w:r>
      <w:r w:rsidR="00115EFF" w:rsidRPr="16F11ADF">
        <w:rPr>
          <w:color w:val="2B579A"/>
          <w:highlight w:val="yellow"/>
          <w:shd w:val="clear" w:color="auto" w:fill="E6E6E6"/>
        </w:rPr>
        <w:fldChar w:fldCharType="separate"/>
      </w:r>
      <w:r w:rsidR="0076423F" w:rsidRPr="00A94EA3">
        <w:rPr>
          <w:lang w:val="es-VE"/>
        </w:rPr>
        <w:t xml:space="preserve">12.2.2. </w:t>
      </w:r>
      <w:r w:rsidR="000E5C76" w:rsidRPr="00A94EA3">
        <w:rPr>
          <w:lang w:val="es-VE"/>
        </w:rPr>
        <w:t>Aclaraci</w:t>
      </w:r>
      <w:r w:rsidR="000E5C76">
        <w:rPr>
          <w:lang w:val="es-VE"/>
        </w:rPr>
        <w:t>ón de</w:t>
      </w:r>
      <w:r w:rsidR="000E5C76" w:rsidRPr="00A94EA3">
        <w:rPr>
          <w:lang w:val="es-VE"/>
        </w:rPr>
        <w:t xml:space="preserve"> propuestas</w:t>
      </w:r>
      <w:r w:rsidR="0076423F" w:rsidRPr="00A94EA3">
        <w:rPr>
          <w:lang w:val="es-VE"/>
        </w:rPr>
        <w:t xml:space="preserve"> técnica</w:t>
      </w:r>
      <w:r w:rsidR="00115EFF" w:rsidRPr="16F11ADF">
        <w:rPr>
          <w:color w:val="2B579A"/>
          <w:highlight w:val="yellow"/>
          <w:shd w:val="clear" w:color="auto" w:fill="E6E6E6"/>
        </w:rPr>
        <w:fldChar w:fldCharType="end"/>
      </w:r>
      <w:r w:rsidR="00115EFF">
        <w:t>.</w:t>
      </w:r>
    </w:p>
    <w:p w14:paraId="7CD3AEDF" w14:textId="77777777" w:rsidR="00EC0EC4" w:rsidRPr="00550291" w:rsidRDefault="00EC0EC4" w:rsidP="00550291">
      <w:pPr>
        <w:spacing w:after="40"/>
        <w:rPr>
          <w:rFonts w:asciiTheme="majorHAnsi" w:hAnsiTheme="majorHAnsi" w:cstheme="majorHAnsi"/>
        </w:rPr>
      </w:pPr>
    </w:p>
    <w:p w14:paraId="7CD3AEE8" w14:textId="77777777" w:rsidR="00262ACB" w:rsidRPr="00BA1F90" w:rsidRDefault="00262ACB" w:rsidP="00EC0EC4">
      <w:pPr>
        <w:sectPr w:rsidR="00262ACB" w:rsidRPr="00BA1F90" w:rsidSect="00F55E8A">
          <w:headerReference w:type="default" r:id="rId18"/>
          <w:pgSz w:w="12240" w:h="15840"/>
          <w:pgMar w:top="426" w:right="1440" w:bottom="851" w:left="568" w:header="720" w:footer="720" w:gutter="0"/>
          <w:cols w:space="720"/>
          <w:docGrid w:linePitch="360"/>
        </w:sectPr>
      </w:pPr>
    </w:p>
    <w:p w14:paraId="7CD3AEEF" w14:textId="4C9C2BBE" w:rsidR="00C004FF" w:rsidRPr="00C47DFF" w:rsidRDefault="00C47DFF" w:rsidP="00756BD1">
      <w:pPr>
        <w:pStyle w:val="Heading2"/>
      </w:pPr>
      <w:bookmarkStart w:id="31" w:name="_Toc100139961"/>
      <w:bookmarkStart w:id="32" w:name="_Ref124497731"/>
      <w:bookmarkStart w:id="33" w:name="_Toc167784159"/>
      <w:r>
        <w:lastRenderedPageBreak/>
        <w:t>1</w:t>
      </w:r>
      <w:r w:rsidR="00A55DCD">
        <w:t>2</w:t>
      </w:r>
      <w:r>
        <w:t xml:space="preserve">.2. </w:t>
      </w:r>
      <w:r w:rsidR="00C004FF" w:rsidRPr="00C47DFF">
        <w:t>Propuesta Técnica</w:t>
      </w:r>
      <w:r w:rsidR="008E3B55" w:rsidRPr="00C47DFF">
        <w:t xml:space="preserve"> – Criteri</w:t>
      </w:r>
      <w:r w:rsidR="00763903" w:rsidRPr="00C47DFF">
        <w:t xml:space="preserve">os </w:t>
      </w:r>
      <w:r w:rsidR="003C2266" w:rsidRPr="00C47DFF">
        <w:t>Técnicos</w:t>
      </w:r>
      <w:r w:rsidR="00763903" w:rsidRPr="00C47DFF">
        <w:t xml:space="preserve"> a Evaluar</w:t>
      </w:r>
      <w:r w:rsidR="008E3B55" w:rsidRPr="00C47DFF">
        <w:t xml:space="preserve"> Obligatorios</w:t>
      </w:r>
      <w:bookmarkEnd w:id="31"/>
      <w:bookmarkEnd w:id="32"/>
      <w:bookmarkEnd w:id="33"/>
    </w:p>
    <w:p w14:paraId="6277C91C" w14:textId="77777777" w:rsidR="007F6B55" w:rsidRPr="00F37E4D" w:rsidRDefault="007F6B55" w:rsidP="007F6B55">
      <w:r w:rsidRPr="00F37E4D">
        <w:t xml:space="preserve">Todas las propuestas </w:t>
      </w:r>
      <w:r>
        <w:t xml:space="preserve">técnicas </w:t>
      </w:r>
      <w:r w:rsidRPr="00F37E4D">
        <w:t xml:space="preserve">serán evaluadas de acuerdo con los criterios y puntuaciones mencionados en la tabla a continuación. </w:t>
      </w:r>
    </w:p>
    <w:tbl>
      <w:tblPr>
        <w:tblW w:w="1439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901"/>
        <w:gridCol w:w="1969"/>
        <w:gridCol w:w="9641"/>
        <w:gridCol w:w="1879"/>
      </w:tblGrid>
      <w:tr w:rsidR="007F6B55" w:rsidRPr="00262FDD" w14:paraId="65303B05" w14:textId="77777777" w:rsidTr="00665830">
        <w:trPr>
          <w:trHeight w:val="432"/>
          <w:tblHeader/>
        </w:trPr>
        <w:tc>
          <w:tcPr>
            <w:tcW w:w="901" w:type="dxa"/>
            <w:shd w:val="clear" w:color="auto" w:fill="00B0F0"/>
            <w:vAlign w:val="center"/>
            <w:hideMark/>
          </w:tcPr>
          <w:p w14:paraId="286B1BF4" w14:textId="77777777" w:rsidR="007F6B55" w:rsidRPr="00262FDD" w:rsidRDefault="007F6B55" w:rsidP="00AD65D4">
            <w:pPr>
              <w:jc w:val="center"/>
              <w:rPr>
                <w:rFonts w:ascii="Arial Narrow" w:eastAsia="Times New Roman" w:hAnsi="Arial Narrow" w:cs="Calibri"/>
                <w:b/>
                <w:bCs/>
                <w:sz w:val="20"/>
                <w:szCs w:val="20"/>
                <w:lang w:val="es-VE"/>
              </w:rPr>
            </w:pPr>
            <w:proofErr w:type="spellStart"/>
            <w:r w:rsidRPr="00262FDD">
              <w:rPr>
                <w:rFonts w:ascii="Arial Narrow" w:eastAsia="Times New Roman" w:hAnsi="Arial Narrow" w:cs="Calibri"/>
                <w:b/>
                <w:bCs/>
                <w:sz w:val="20"/>
                <w:szCs w:val="20"/>
                <w:lang w:val="es-VE"/>
              </w:rPr>
              <w:t>Item</w:t>
            </w:r>
            <w:proofErr w:type="spellEnd"/>
          </w:p>
        </w:tc>
        <w:tc>
          <w:tcPr>
            <w:tcW w:w="1969" w:type="dxa"/>
            <w:shd w:val="clear" w:color="auto" w:fill="00B0F0"/>
            <w:vAlign w:val="center"/>
            <w:hideMark/>
          </w:tcPr>
          <w:p w14:paraId="301C1EE2" w14:textId="77777777" w:rsidR="007F6B55" w:rsidRPr="00262FDD" w:rsidRDefault="007F6B55" w:rsidP="00AD65D4">
            <w:pPr>
              <w:jc w:val="left"/>
              <w:rPr>
                <w:rFonts w:ascii="Arial Narrow" w:eastAsia="Times New Roman" w:hAnsi="Arial Narrow" w:cs="Calibri"/>
                <w:b/>
                <w:bCs/>
                <w:sz w:val="20"/>
                <w:szCs w:val="20"/>
                <w:lang w:val="es-VE"/>
              </w:rPr>
            </w:pPr>
            <w:r w:rsidRPr="00262FDD">
              <w:rPr>
                <w:rFonts w:ascii="Arial Narrow" w:eastAsia="Times New Roman" w:hAnsi="Arial Narrow" w:cs="Calibri"/>
                <w:b/>
                <w:bCs/>
                <w:sz w:val="20"/>
                <w:szCs w:val="20"/>
                <w:lang w:val="es-VE"/>
              </w:rPr>
              <w:t>Categoría</w:t>
            </w:r>
            <w:r w:rsidRPr="00262FDD">
              <w:rPr>
                <w:rFonts w:ascii="Arial Narrow" w:eastAsia="Times New Roman" w:hAnsi="Arial Narrow" w:cs="Calibri"/>
                <w:b/>
                <w:bCs/>
                <w:sz w:val="20"/>
                <w:szCs w:val="20"/>
                <w:lang w:val="en-US"/>
              </w:rPr>
              <w:t xml:space="preserve"> / Sub</w:t>
            </w:r>
            <w:r w:rsidRPr="00262FDD">
              <w:rPr>
                <w:rFonts w:ascii="Arial Narrow" w:eastAsia="Times New Roman" w:hAnsi="Arial Narrow" w:cs="Calibri"/>
                <w:b/>
                <w:bCs/>
                <w:sz w:val="20"/>
                <w:szCs w:val="20"/>
                <w:lang w:val="es-VE"/>
              </w:rPr>
              <w:t>-categoría</w:t>
            </w:r>
          </w:p>
        </w:tc>
        <w:tc>
          <w:tcPr>
            <w:tcW w:w="9641" w:type="dxa"/>
            <w:shd w:val="clear" w:color="auto" w:fill="00B0F0"/>
            <w:vAlign w:val="center"/>
            <w:hideMark/>
          </w:tcPr>
          <w:p w14:paraId="41D98344" w14:textId="77777777" w:rsidR="007F6B55" w:rsidRPr="00262FDD" w:rsidRDefault="007F6B55" w:rsidP="00AD65D4">
            <w:pPr>
              <w:jc w:val="center"/>
              <w:rPr>
                <w:rFonts w:ascii="Arial Narrow" w:eastAsia="Times New Roman" w:hAnsi="Arial Narrow" w:cs="Calibri"/>
                <w:b/>
                <w:bCs/>
                <w:sz w:val="20"/>
                <w:szCs w:val="20"/>
                <w:lang w:val="es-VE"/>
              </w:rPr>
            </w:pPr>
            <w:r w:rsidRPr="00262FDD">
              <w:rPr>
                <w:rFonts w:ascii="Arial Narrow" w:eastAsia="Times New Roman" w:hAnsi="Arial Narrow" w:cs="Calibri"/>
                <w:b/>
                <w:bCs/>
                <w:sz w:val="20"/>
                <w:szCs w:val="20"/>
                <w:lang w:val="es-VE"/>
              </w:rPr>
              <w:t>Descripción</w:t>
            </w:r>
          </w:p>
        </w:tc>
        <w:tc>
          <w:tcPr>
            <w:tcW w:w="1879" w:type="dxa"/>
            <w:shd w:val="clear" w:color="auto" w:fill="00B0F0"/>
            <w:vAlign w:val="center"/>
            <w:hideMark/>
          </w:tcPr>
          <w:p w14:paraId="508DA643" w14:textId="77777777" w:rsidR="007F6B55" w:rsidRPr="00262FDD" w:rsidRDefault="007F6B55" w:rsidP="00AD65D4">
            <w:pPr>
              <w:jc w:val="center"/>
              <w:rPr>
                <w:rFonts w:ascii="Arial Narrow" w:eastAsia="Times New Roman" w:hAnsi="Arial Narrow" w:cs="Calibri"/>
                <w:b/>
                <w:bCs/>
                <w:sz w:val="20"/>
                <w:szCs w:val="20"/>
                <w:lang w:val="en-US"/>
              </w:rPr>
            </w:pPr>
            <w:r w:rsidRPr="00262FDD">
              <w:rPr>
                <w:rFonts w:ascii="Arial Narrow" w:eastAsia="Times New Roman" w:hAnsi="Arial Narrow" w:cs="Calibri"/>
                <w:b/>
                <w:bCs/>
                <w:sz w:val="20"/>
                <w:szCs w:val="20"/>
                <w:lang w:val="es-VE"/>
              </w:rPr>
              <w:t>Puntuación</w:t>
            </w:r>
            <w:r w:rsidRPr="00262FDD">
              <w:rPr>
                <w:rFonts w:ascii="Arial Narrow" w:eastAsia="Times New Roman" w:hAnsi="Arial Narrow" w:cs="Calibri"/>
                <w:b/>
                <w:bCs/>
                <w:sz w:val="20"/>
                <w:szCs w:val="20"/>
                <w:lang w:val="en-US"/>
              </w:rPr>
              <w:t xml:space="preserve"> maxima</w:t>
            </w:r>
          </w:p>
        </w:tc>
      </w:tr>
      <w:tr w:rsidR="007F6B55" w:rsidRPr="00B274F7" w14:paraId="5BC10DCB" w14:textId="77777777" w:rsidTr="00AD65D4">
        <w:trPr>
          <w:trHeight w:val="20"/>
        </w:trPr>
        <w:tc>
          <w:tcPr>
            <w:tcW w:w="901" w:type="dxa"/>
            <w:shd w:val="clear" w:color="auto" w:fill="BFBFBF" w:themeFill="background1" w:themeFillShade="BF"/>
            <w:vAlign w:val="center"/>
            <w:hideMark/>
          </w:tcPr>
          <w:p w14:paraId="06551120"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1</w:t>
            </w:r>
          </w:p>
        </w:tc>
        <w:tc>
          <w:tcPr>
            <w:tcW w:w="11610" w:type="dxa"/>
            <w:gridSpan w:val="2"/>
            <w:shd w:val="clear" w:color="auto" w:fill="BFBFBF" w:themeFill="background1" w:themeFillShade="BF"/>
            <w:vAlign w:val="center"/>
            <w:hideMark/>
          </w:tcPr>
          <w:p w14:paraId="087EB818" w14:textId="77777777" w:rsidR="007F6B55" w:rsidRPr="00F37E4D" w:rsidRDefault="007F6B55" w:rsidP="00AD65D4">
            <w:pPr>
              <w:rPr>
                <w:rFonts w:ascii="Arial Narrow" w:eastAsia="Times New Roman" w:hAnsi="Arial Narrow" w:cs="Calibri"/>
                <w:b/>
                <w:bCs/>
                <w:color w:val="000000"/>
                <w:sz w:val="20"/>
                <w:szCs w:val="20"/>
              </w:rPr>
            </w:pPr>
            <w:r w:rsidRPr="00F37E4D">
              <w:rPr>
                <w:rFonts w:ascii="Arial Narrow" w:eastAsia="Times New Roman" w:hAnsi="Arial Narrow" w:cs="Calibri"/>
                <w:b/>
                <w:color w:val="000000" w:themeColor="text1"/>
                <w:sz w:val="20"/>
                <w:szCs w:val="20"/>
              </w:rPr>
              <w:t xml:space="preserve">EVALUACION GENERAL DE LA PROPUESTA </w:t>
            </w:r>
          </w:p>
        </w:tc>
        <w:tc>
          <w:tcPr>
            <w:tcW w:w="1879" w:type="dxa"/>
            <w:shd w:val="clear" w:color="auto" w:fill="BFBFBF" w:themeFill="background1" w:themeFillShade="BF"/>
            <w:vAlign w:val="center"/>
            <w:hideMark/>
          </w:tcPr>
          <w:p w14:paraId="00691E6E" w14:textId="1C75D319" w:rsidR="007F6B55" w:rsidRPr="00F37E4D" w:rsidRDefault="00894A32" w:rsidP="00AD65D4">
            <w:pPr>
              <w:jc w:val="center"/>
              <w:rPr>
                <w:rFonts w:ascii="Arial Narrow" w:eastAsia="Times New Roman" w:hAnsi="Arial Narrow" w:cs="Calibri"/>
                <w:b/>
                <w:bCs/>
                <w:color w:val="000000"/>
                <w:sz w:val="20"/>
                <w:szCs w:val="20"/>
                <w:lang w:val="en-US"/>
              </w:rPr>
            </w:pPr>
            <w:r>
              <w:rPr>
                <w:rFonts w:ascii="Arial Narrow" w:eastAsia="Times New Roman" w:hAnsi="Arial Narrow" w:cs="Calibri"/>
                <w:b/>
                <w:bCs/>
                <w:color w:val="000000" w:themeColor="text1"/>
                <w:sz w:val="20"/>
                <w:szCs w:val="20"/>
                <w:lang w:val="en-US"/>
              </w:rPr>
              <w:t>2</w:t>
            </w:r>
            <w:r w:rsidR="007F6B55" w:rsidRPr="00F37E4D">
              <w:rPr>
                <w:rFonts w:ascii="Arial Narrow" w:eastAsia="Times New Roman" w:hAnsi="Arial Narrow" w:cs="Calibri"/>
                <w:b/>
                <w:bCs/>
                <w:color w:val="000000" w:themeColor="text1"/>
                <w:sz w:val="20"/>
                <w:szCs w:val="20"/>
                <w:lang w:val="en-US"/>
              </w:rPr>
              <w:t xml:space="preserve"> puntos</w:t>
            </w:r>
          </w:p>
        </w:tc>
      </w:tr>
      <w:tr w:rsidR="007F6B55" w:rsidRPr="00B274F7" w14:paraId="420F9F0B" w14:textId="77777777" w:rsidTr="00665830">
        <w:trPr>
          <w:trHeight w:val="20"/>
        </w:trPr>
        <w:tc>
          <w:tcPr>
            <w:tcW w:w="901" w:type="dxa"/>
            <w:shd w:val="clear" w:color="auto" w:fill="auto"/>
            <w:vAlign w:val="center"/>
          </w:tcPr>
          <w:p w14:paraId="37E55F56" w14:textId="2888BE9E" w:rsidR="007F6B55" w:rsidRPr="003E283D" w:rsidRDefault="007F6B55" w:rsidP="00AD65D4">
            <w:pPr>
              <w:jc w:val="center"/>
              <w:rPr>
                <w:rFonts w:ascii="Arial Narrow" w:eastAsia="Times New Roman" w:hAnsi="Arial Narrow" w:cs="Calibri"/>
                <w:b/>
                <w:bCs/>
                <w:color w:val="000000"/>
                <w:sz w:val="20"/>
                <w:szCs w:val="20"/>
                <w:lang w:val="en-US"/>
              </w:rPr>
            </w:pPr>
            <w:r w:rsidRPr="003E283D">
              <w:rPr>
                <w:rFonts w:ascii="Arial Narrow" w:eastAsia="Times New Roman" w:hAnsi="Arial Narrow" w:cs="Calibri"/>
                <w:b/>
                <w:bCs/>
                <w:color w:val="000000"/>
                <w:sz w:val="20"/>
                <w:szCs w:val="20"/>
                <w:lang w:val="en-US"/>
              </w:rPr>
              <w:t>1.</w:t>
            </w:r>
            <w:r w:rsidR="009657EA">
              <w:rPr>
                <w:rFonts w:ascii="Arial Narrow" w:eastAsia="Times New Roman" w:hAnsi="Arial Narrow" w:cs="Calibri"/>
                <w:b/>
                <w:bCs/>
                <w:color w:val="000000"/>
                <w:sz w:val="20"/>
                <w:szCs w:val="20"/>
                <w:lang w:val="en-US"/>
              </w:rPr>
              <w:t>1</w:t>
            </w:r>
          </w:p>
        </w:tc>
        <w:tc>
          <w:tcPr>
            <w:tcW w:w="1969" w:type="dxa"/>
            <w:shd w:val="clear" w:color="auto" w:fill="auto"/>
            <w:vAlign w:val="center"/>
          </w:tcPr>
          <w:p w14:paraId="758729C0" w14:textId="77777777" w:rsidR="007F6B55" w:rsidRPr="003E283D" w:rsidRDefault="007F6B55" w:rsidP="00AD65D4">
            <w:pPr>
              <w:jc w:val="left"/>
              <w:rPr>
                <w:rFonts w:ascii="Arial Narrow" w:eastAsia="Times New Roman" w:hAnsi="Arial Narrow" w:cs="Calibri"/>
                <w:b/>
                <w:bCs/>
                <w:color w:val="000000"/>
                <w:sz w:val="20"/>
                <w:szCs w:val="20"/>
                <w:lang w:val="es-VE"/>
              </w:rPr>
            </w:pPr>
            <w:r w:rsidRPr="003E283D">
              <w:rPr>
                <w:rFonts w:ascii="Arial Narrow" w:eastAsia="Times New Roman" w:hAnsi="Arial Narrow" w:cs="Calibri"/>
                <w:b/>
                <w:bCs/>
                <w:color w:val="000000"/>
                <w:sz w:val="20"/>
                <w:szCs w:val="20"/>
              </w:rPr>
              <w:t>Garantía de Servicio(s)</w:t>
            </w:r>
          </w:p>
        </w:tc>
        <w:tc>
          <w:tcPr>
            <w:tcW w:w="9641" w:type="dxa"/>
            <w:shd w:val="clear" w:color="auto" w:fill="auto"/>
            <w:vAlign w:val="center"/>
          </w:tcPr>
          <w:p w14:paraId="5D599DD7" w14:textId="77777777" w:rsidR="007F6B55" w:rsidRPr="003E283D"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color w:val="000000" w:themeColor="text1"/>
                <w:sz w:val="20"/>
                <w:szCs w:val="20"/>
              </w:rPr>
              <w:t>El contratista envía un documento que enuncie la garantía ofrecida por servicio(s) (número de meses)</w:t>
            </w:r>
          </w:p>
          <w:p w14:paraId="6EB15C9A" w14:textId="77777777" w:rsidR="00A76A60" w:rsidRPr="00D76B37" w:rsidRDefault="00A76A60" w:rsidP="00A76A60">
            <w:pPr>
              <w:jc w:val="left"/>
              <w:rPr>
                <w:rFonts w:ascii="Arial Narrow" w:eastAsia="Times New Roman" w:hAnsi="Arial Narrow" w:cs="Calibri"/>
                <w:color w:val="000000" w:themeColor="text1"/>
                <w:sz w:val="20"/>
                <w:szCs w:val="20"/>
              </w:rPr>
            </w:pPr>
            <w:r w:rsidRPr="00D76B37">
              <w:rPr>
                <w:rFonts w:ascii="Arial Narrow" w:eastAsia="Times New Roman" w:hAnsi="Arial Narrow" w:cs="Calibri"/>
                <w:b/>
                <w:bCs/>
                <w:color w:val="000000" w:themeColor="text1"/>
                <w:sz w:val="20"/>
                <w:szCs w:val="20"/>
              </w:rPr>
              <w:t xml:space="preserve">0 puntos: </w:t>
            </w:r>
            <w:r w:rsidRPr="00D76B37">
              <w:rPr>
                <w:rFonts w:ascii="Arial Narrow" w:eastAsia="Times New Roman" w:hAnsi="Arial Narrow" w:cs="Calibri"/>
                <w:color w:val="000000" w:themeColor="text1"/>
                <w:sz w:val="20"/>
                <w:szCs w:val="20"/>
              </w:rPr>
              <w:t>garantía</w:t>
            </w:r>
            <w:r w:rsidRPr="00D76B37">
              <w:rPr>
                <w:rFonts w:ascii="Arial Narrow" w:eastAsia="Times New Roman" w:hAnsi="Arial Narrow" w:cs="Calibri"/>
                <w:b/>
                <w:bCs/>
                <w:color w:val="000000" w:themeColor="text1"/>
                <w:sz w:val="20"/>
                <w:szCs w:val="20"/>
              </w:rPr>
              <w:t xml:space="preserve"> </w:t>
            </w:r>
            <w:r w:rsidRPr="00D76B37">
              <w:rPr>
                <w:rFonts w:ascii="Arial Narrow" w:eastAsia="Times New Roman" w:hAnsi="Arial Narrow" w:cs="Calibri"/>
                <w:color w:val="000000" w:themeColor="text1"/>
                <w:sz w:val="20"/>
                <w:szCs w:val="20"/>
              </w:rPr>
              <w:t>menor a 5 meses</w:t>
            </w:r>
          </w:p>
          <w:p w14:paraId="253A7330" w14:textId="77777777" w:rsidR="00A76A60" w:rsidRPr="00D76B37" w:rsidRDefault="00A76A60" w:rsidP="00A76A60">
            <w:pPr>
              <w:jc w:val="left"/>
              <w:rPr>
                <w:rFonts w:ascii="Arial Narrow" w:eastAsia="Times New Roman" w:hAnsi="Arial Narrow" w:cs="Calibri"/>
                <w:color w:val="000000" w:themeColor="text1"/>
                <w:sz w:val="20"/>
                <w:szCs w:val="20"/>
              </w:rPr>
            </w:pPr>
            <w:r w:rsidRPr="00D76B37">
              <w:rPr>
                <w:rFonts w:ascii="Arial Narrow" w:eastAsia="Times New Roman" w:hAnsi="Arial Narrow" w:cs="Calibri"/>
                <w:b/>
                <w:bCs/>
                <w:color w:val="000000" w:themeColor="text1"/>
                <w:sz w:val="20"/>
                <w:szCs w:val="20"/>
              </w:rPr>
              <w:t>1 punto:</w:t>
            </w:r>
            <w:r w:rsidRPr="00D76B37">
              <w:rPr>
                <w:rFonts w:ascii="Arial Narrow" w:eastAsia="Times New Roman" w:hAnsi="Arial Narrow" w:cs="Calibri"/>
                <w:color w:val="000000" w:themeColor="text1"/>
                <w:sz w:val="20"/>
                <w:szCs w:val="20"/>
              </w:rPr>
              <w:t xml:space="preserve"> garantía entre 6 y </w:t>
            </w:r>
            <w:r>
              <w:rPr>
                <w:rFonts w:ascii="Arial Narrow" w:eastAsia="Times New Roman" w:hAnsi="Arial Narrow" w:cs="Calibri"/>
                <w:color w:val="000000" w:themeColor="text1"/>
                <w:sz w:val="20"/>
                <w:szCs w:val="20"/>
              </w:rPr>
              <w:t>23</w:t>
            </w:r>
            <w:r w:rsidRPr="00D76B37">
              <w:rPr>
                <w:rFonts w:ascii="Arial Narrow" w:eastAsia="Times New Roman" w:hAnsi="Arial Narrow" w:cs="Calibri"/>
                <w:color w:val="000000" w:themeColor="text1"/>
                <w:sz w:val="20"/>
                <w:szCs w:val="20"/>
              </w:rPr>
              <w:t xml:space="preserve"> meses</w:t>
            </w:r>
          </w:p>
          <w:p w14:paraId="1ADDD254" w14:textId="4E61BA00" w:rsidR="007F6B55" w:rsidRPr="003E283D" w:rsidRDefault="00A76A60" w:rsidP="00A76A60">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2</w:t>
            </w:r>
            <w:r w:rsidRPr="00D76B37">
              <w:rPr>
                <w:rFonts w:ascii="Arial Narrow" w:eastAsia="Times New Roman" w:hAnsi="Arial Narrow" w:cs="Calibri"/>
                <w:b/>
                <w:bCs/>
                <w:color w:val="000000" w:themeColor="text1"/>
                <w:sz w:val="20"/>
                <w:szCs w:val="20"/>
              </w:rPr>
              <w:t xml:space="preserve"> puntos</w:t>
            </w:r>
            <w:r w:rsidRPr="00D76B37">
              <w:rPr>
                <w:rFonts w:ascii="Arial Narrow" w:eastAsia="Times New Roman" w:hAnsi="Arial Narrow" w:cs="Calibri"/>
                <w:color w:val="000000" w:themeColor="text1"/>
                <w:sz w:val="20"/>
                <w:szCs w:val="20"/>
              </w:rPr>
              <w:t>: garantía de 24 meses o superior</w:t>
            </w:r>
          </w:p>
        </w:tc>
        <w:tc>
          <w:tcPr>
            <w:tcW w:w="1879" w:type="dxa"/>
            <w:shd w:val="clear" w:color="auto" w:fill="auto"/>
            <w:vAlign w:val="center"/>
          </w:tcPr>
          <w:p w14:paraId="4ADAAC45" w14:textId="4120657C" w:rsidR="007F6B55" w:rsidRPr="003E283D" w:rsidRDefault="005D4E69" w:rsidP="00AD65D4">
            <w:pPr>
              <w:jc w:val="center"/>
              <w:rPr>
                <w:rFonts w:ascii="Arial Narrow" w:eastAsia="Times New Roman" w:hAnsi="Arial Narrow" w:cs="Calibri"/>
                <w:color w:val="000000" w:themeColor="text1"/>
                <w:sz w:val="20"/>
                <w:szCs w:val="20"/>
                <w:lang w:val="es-VE"/>
              </w:rPr>
            </w:pPr>
            <w:r>
              <w:rPr>
                <w:rFonts w:ascii="Arial Narrow" w:eastAsia="Times New Roman" w:hAnsi="Arial Narrow" w:cs="Calibri"/>
                <w:color w:val="000000" w:themeColor="text1"/>
                <w:sz w:val="20"/>
                <w:szCs w:val="20"/>
                <w:lang w:val="en-US"/>
              </w:rPr>
              <w:t xml:space="preserve">2 </w:t>
            </w:r>
            <w:r w:rsidR="007F6B55" w:rsidRPr="00F37E4D">
              <w:rPr>
                <w:rFonts w:ascii="Arial Narrow" w:eastAsia="Times New Roman" w:hAnsi="Arial Narrow" w:cs="Calibri"/>
                <w:color w:val="000000" w:themeColor="text1"/>
                <w:sz w:val="20"/>
                <w:szCs w:val="20"/>
                <w:lang w:val="en-US"/>
              </w:rPr>
              <w:t>puntos</w:t>
            </w:r>
          </w:p>
        </w:tc>
      </w:tr>
      <w:tr w:rsidR="007F6B55" w:rsidRPr="00B274F7" w14:paraId="7940FDA9" w14:textId="77777777" w:rsidTr="00665830">
        <w:trPr>
          <w:trHeight w:val="20"/>
        </w:trPr>
        <w:tc>
          <w:tcPr>
            <w:tcW w:w="901" w:type="dxa"/>
            <w:vMerge w:val="restart"/>
            <w:shd w:val="clear" w:color="auto" w:fill="auto"/>
            <w:vAlign w:val="center"/>
            <w:hideMark/>
          </w:tcPr>
          <w:p w14:paraId="6C5549E0" w14:textId="2092124A" w:rsidR="007F6B55" w:rsidRPr="00F37E4D" w:rsidRDefault="007F6B55" w:rsidP="00AD65D4">
            <w:pPr>
              <w:jc w:val="center"/>
              <w:rPr>
                <w:rFonts w:ascii="Arial Narrow" w:eastAsia="Times New Roman" w:hAnsi="Arial Narrow" w:cs="Calibri"/>
                <w:b/>
                <w:bCs/>
                <w:color w:val="000000"/>
                <w:sz w:val="20"/>
                <w:szCs w:val="20"/>
                <w:lang w:val="en-US"/>
              </w:rPr>
            </w:pPr>
            <w:r w:rsidRPr="003C40D1">
              <w:rPr>
                <w:rFonts w:ascii="Arial Narrow" w:eastAsia="Times New Roman" w:hAnsi="Arial Narrow" w:cs="Calibri"/>
                <w:b/>
                <w:bCs/>
                <w:color w:val="000000"/>
                <w:sz w:val="20"/>
                <w:szCs w:val="20"/>
                <w:lang w:val="en-US"/>
              </w:rPr>
              <w:t>1.</w:t>
            </w:r>
            <w:r w:rsidR="00894A32">
              <w:rPr>
                <w:rFonts w:ascii="Arial Narrow" w:eastAsia="Times New Roman" w:hAnsi="Arial Narrow" w:cs="Calibri"/>
                <w:b/>
                <w:bCs/>
                <w:color w:val="000000"/>
                <w:sz w:val="20"/>
                <w:szCs w:val="20"/>
                <w:lang w:val="en-US"/>
              </w:rPr>
              <w:t>2</w:t>
            </w:r>
          </w:p>
        </w:tc>
        <w:tc>
          <w:tcPr>
            <w:tcW w:w="1969" w:type="dxa"/>
            <w:shd w:val="clear" w:color="auto" w:fill="D9D9D9" w:themeFill="background1" w:themeFillShade="D9"/>
            <w:vAlign w:val="center"/>
            <w:hideMark/>
          </w:tcPr>
          <w:p w14:paraId="1F001142" w14:textId="77777777" w:rsidR="007F6B55" w:rsidRDefault="007F6B55" w:rsidP="00AD65D4">
            <w:pPr>
              <w:jc w:val="left"/>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Evaluación general</w:t>
            </w:r>
          </w:p>
          <w:p w14:paraId="60A2E69E" w14:textId="77777777" w:rsidR="007F6B55" w:rsidRPr="00F37E4D" w:rsidRDefault="007F6B55" w:rsidP="00AD65D4">
            <w:pPr>
              <w:jc w:val="left"/>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(ítems 1.</w:t>
            </w:r>
            <w:r>
              <w:rPr>
                <w:rFonts w:ascii="Arial Narrow" w:eastAsia="Times New Roman" w:hAnsi="Arial Narrow" w:cs="Calibri"/>
                <w:b/>
                <w:bCs/>
                <w:color w:val="000000"/>
                <w:sz w:val="20"/>
                <w:szCs w:val="20"/>
              </w:rPr>
              <w:t>3</w:t>
            </w:r>
            <w:r w:rsidRPr="00F37E4D">
              <w:rPr>
                <w:rFonts w:ascii="Arial Narrow" w:eastAsia="Times New Roman" w:hAnsi="Arial Narrow" w:cs="Calibri"/>
                <w:b/>
                <w:bCs/>
                <w:color w:val="000000"/>
                <w:sz w:val="20"/>
                <w:szCs w:val="20"/>
              </w:rPr>
              <w:t>.1 a 1.</w:t>
            </w:r>
            <w:r>
              <w:rPr>
                <w:rFonts w:ascii="Arial Narrow" w:eastAsia="Times New Roman" w:hAnsi="Arial Narrow" w:cs="Calibri"/>
                <w:b/>
                <w:bCs/>
                <w:color w:val="000000"/>
                <w:sz w:val="20"/>
                <w:szCs w:val="20"/>
              </w:rPr>
              <w:t>3</w:t>
            </w:r>
            <w:r w:rsidRPr="00F37E4D">
              <w:rPr>
                <w:rFonts w:ascii="Arial Narrow" w:eastAsia="Times New Roman" w:hAnsi="Arial Narrow" w:cs="Calibri"/>
                <w:b/>
                <w:bCs/>
                <w:color w:val="000000"/>
                <w:sz w:val="20"/>
                <w:szCs w:val="20"/>
              </w:rPr>
              <w:t>.</w:t>
            </w:r>
            <w:r>
              <w:rPr>
                <w:rFonts w:ascii="Arial Narrow" w:eastAsia="Times New Roman" w:hAnsi="Arial Narrow" w:cs="Calibri"/>
                <w:b/>
                <w:bCs/>
                <w:color w:val="000000"/>
                <w:sz w:val="20"/>
                <w:szCs w:val="20"/>
              </w:rPr>
              <w:t>7</w:t>
            </w:r>
            <w:r w:rsidRPr="00F37E4D">
              <w:rPr>
                <w:rFonts w:ascii="Arial Narrow" w:eastAsia="Times New Roman" w:hAnsi="Arial Narrow" w:cs="Calibri"/>
                <w:b/>
                <w:bCs/>
                <w:color w:val="000000"/>
                <w:sz w:val="20"/>
                <w:szCs w:val="20"/>
              </w:rPr>
              <w:t>)</w:t>
            </w:r>
          </w:p>
        </w:tc>
        <w:tc>
          <w:tcPr>
            <w:tcW w:w="9641" w:type="dxa"/>
            <w:shd w:val="clear" w:color="auto" w:fill="D9D9D9" w:themeFill="background1" w:themeFillShade="D9"/>
            <w:vAlign w:val="center"/>
            <w:hideMark/>
          </w:tcPr>
          <w:p w14:paraId="64762CD7" w14:textId="12E21F70"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color w:val="000000"/>
                <w:sz w:val="20"/>
                <w:szCs w:val="20"/>
              </w:rPr>
              <w:t>UNICEF evaluar</w:t>
            </w:r>
            <w:r>
              <w:rPr>
                <w:rFonts w:ascii="Arial Narrow" w:eastAsia="Times New Roman" w:hAnsi="Arial Narrow" w:cs="Calibri"/>
                <w:color w:val="000000"/>
                <w:sz w:val="20"/>
                <w:szCs w:val="20"/>
              </w:rPr>
              <w:t>á</w:t>
            </w:r>
            <w:r w:rsidRPr="00F37E4D">
              <w:rPr>
                <w:rFonts w:ascii="Arial Narrow" w:eastAsia="Times New Roman" w:hAnsi="Arial Narrow" w:cs="Calibri"/>
                <w:color w:val="000000"/>
                <w:sz w:val="20"/>
                <w:szCs w:val="20"/>
              </w:rPr>
              <w:t xml:space="preserve"> si la propuesta cumple con las especificaciones técnicas y tiempos de ejecución establecidos en los </w:t>
            </w:r>
            <w:proofErr w:type="spellStart"/>
            <w:r w:rsidR="00712FCB">
              <w:rPr>
                <w:rFonts w:ascii="Arial Narrow" w:eastAsia="Times New Roman" w:hAnsi="Arial Narrow" w:cs="Calibri"/>
                <w:color w:val="000000"/>
                <w:sz w:val="20"/>
                <w:szCs w:val="20"/>
              </w:rPr>
              <w:t>TDR</w:t>
            </w:r>
            <w:r w:rsidRPr="00F37E4D">
              <w:rPr>
                <w:rFonts w:ascii="Arial Narrow" w:eastAsia="Times New Roman" w:hAnsi="Arial Narrow" w:cs="Calibri"/>
                <w:color w:val="000000"/>
                <w:sz w:val="20"/>
                <w:szCs w:val="20"/>
              </w:rPr>
              <w:t>s</w:t>
            </w:r>
            <w:proofErr w:type="spellEnd"/>
            <w:r w:rsidRPr="00F37E4D">
              <w:rPr>
                <w:rFonts w:ascii="Arial Narrow" w:eastAsia="Times New Roman" w:hAnsi="Arial Narrow" w:cs="Calibri"/>
                <w:color w:val="000000"/>
                <w:sz w:val="20"/>
                <w:szCs w:val="20"/>
              </w:rPr>
              <w:t>. A saber:</w:t>
            </w:r>
          </w:p>
        </w:tc>
        <w:tc>
          <w:tcPr>
            <w:tcW w:w="1879" w:type="dxa"/>
            <w:shd w:val="clear" w:color="auto" w:fill="D9D9D9" w:themeFill="background1" w:themeFillShade="D9"/>
            <w:vAlign w:val="center"/>
            <w:hideMark/>
          </w:tcPr>
          <w:p w14:paraId="24A30E19" w14:textId="272BCD35" w:rsidR="007F6B55" w:rsidRPr="0031145C" w:rsidRDefault="000B3952" w:rsidP="00AD65D4">
            <w:pPr>
              <w:jc w:val="center"/>
              <w:rPr>
                <w:rFonts w:ascii="Arial Narrow" w:eastAsia="Times New Roman" w:hAnsi="Arial Narrow" w:cs="Calibri"/>
                <w:b/>
                <w:bCs/>
                <w:color w:val="000000" w:themeColor="text1"/>
                <w:sz w:val="20"/>
                <w:szCs w:val="20"/>
                <w:lang w:val="en-US"/>
              </w:rPr>
            </w:pPr>
            <w:r>
              <w:rPr>
                <w:rFonts w:ascii="Arial Narrow" w:eastAsia="Times New Roman" w:hAnsi="Arial Narrow" w:cs="Calibri"/>
                <w:b/>
                <w:bCs/>
                <w:color w:val="000000" w:themeColor="text1"/>
                <w:sz w:val="20"/>
                <w:szCs w:val="20"/>
                <w:lang w:val="en-US"/>
              </w:rPr>
              <w:t>4</w:t>
            </w:r>
            <w:r w:rsidR="00FD0E07">
              <w:rPr>
                <w:rFonts w:ascii="Arial Narrow" w:eastAsia="Times New Roman" w:hAnsi="Arial Narrow" w:cs="Calibri"/>
                <w:b/>
                <w:bCs/>
                <w:color w:val="000000" w:themeColor="text1"/>
                <w:sz w:val="20"/>
                <w:szCs w:val="20"/>
                <w:lang w:val="en-US"/>
              </w:rPr>
              <w:t>2</w:t>
            </w:r>
            <w:r w:rsidR="007F6B55" w:rsidRPr="0031145C">
              <w:rPr>
                <w:rFonts w:ascii="Arial Narrow" w:eastAsia="Times New Roman" w:hAnsi="Arial Narrow" w:cs="Calibri"/>
                <w:b/>
                <w:bCs/>
                <w:color w:val="000000" w:themeColor="text1"/>
                <w:sz w:val="20"/>
                <w:szCs w:val="20"/>
                <w:lang w:val="en-US"/>
              </w:rPr>
              <w:t xml:space="preserve"> puntos</w:t>
            </w:r>
          </w:p>
          <w:p w14:paraId="1E608E54" w14:textId="07DCD9EB" w:rsidR="007F6B55" w:rsidRPr="00F37E4D" w:rsidRDefault="007F6B55" w:rsidP="00AD65D4">
            <w:pPr>
              <w:jc w:val="center"/>
              <w:rPr>
                <w:rFonts w:ascii="Arial Narrow" w:eastAsia="Times New Roman" w:hAnsi="Arial Narrow" w:cs="Calibri"/>
                <w:color w:val="000000"/>
                <w:sz w:val="20"/>
                <w:szCs w:val="20"/>
                <w:lang w:val="en-US"/>
              </w:rPr>
            </w:pPr>
            <w:r w:rsidRPr="00F37E4D">
              <w:rPr>
                <w:rFonts w:ascii="Arial Narrow" w:eastAsia="Times New Roman" w:hAnsi="Arial Narrow" w:cs="Calibri"/>
                <w:color w:val="000000" w:themeColor="text1"/>
                <w:sz w:val="16"/>
                <w:szCs w:val="16"/>
                <w:lang w:val="en-US"/>
              </w:rPr>
              <w:t>(</w:t>
            </w:r>
            <w:r w:rsidR="00A37954" w:rsidRPr="00F37E4D">
              <w:rPr>
                <w:rFonts w:ascii="Arial Narrow" w:eastAsia="Times New Roman" w:hAnsi="Arial Narrow" w:cs="Calibri"/>
                <w:color w:val="000000" w:themeColor="text1"/>
                <w:sz w:val="16"/>
                <w:szCs w:val="16"/>
                <w:lang w:val="es-VE"/>
              </w:rPr>
              <w:t>Desglose</w:t>
            </w:r>
            <w:r w:rsidRPr="00F37E4D">
              <w:rPr>
                <w:rFonts w:ascii="Arial Narrow" w:eastAsia="Times New Roman" w:hAnsi="Arial Narrow" w:cs="Calibri"/>
                <w:color w:val="000000" w:themeColor="text1"/>
                <w:sz w:val="16"/>
                <w:szCs w:val="16"/>
                <w:lang w:val="es-VE"/>
              </w:rPr>
              <w:t xml:space="preserve"> </w:t>
            </w:r>
            <w:r w:rsidRPr="00F37E4D">
              <w:rPr>
                <w:rFonts w:ascii="Arial Narrow" w:eastAsia="Times New Roman" w:hAnsi="Arial Narrow" w:cs="Calibri"/>
                <w:color w:val="000000" w:themeColor="text1"/>
                <w:sz w:val="16"/>
                <w:szCs w:val="16"/>
                <w:lang w:val="en-US"/>
              </w:rPr>
              <w:t xml:space="preserve">a </w:t>
            </w:r>
            <w:r w:rsidRPr="00F37E4D">
              <w:rPr>
                <w:rFonts w:ascii="Arial Narrow" w:eastAsia="Times New Roman" w:hAnsi="Arial Narrow" w:cs="Calibri"/>
                <w:color w:val="000000" w:themeColor="text1"/>
                <w:sz w:val="16"/>
                <w:szCs w:val="16"/>
                <w:lang w:val="es-VE"/>
              </w:rPr>
              <w:t>continuaci</w:t>
            </w:r>
            <w:r w:rsidRPr="00F37E4D">
              <w:rPr>
                <w:rFonts w:ascii="Arial Narrow" w:eastAsia="Times New Roman" w:hAnsi="Arial Narrow" w:cs="Calibri"/>
                <w:color w:val="000000"/>
                <w:sz w:val="16"/>
                <w:szCs w:val="16"/>
                <w:lang w:val="es-VE"/>
              </w:rPr>
              <w:t>ó</w:t>
            </w:r>
            <w:r w:rsidRPr="00F37E4D">
              <w:rPr>
                <w:rFonts w:ascii="Arial Narrow" w:eastAsia="Times New Roman" w:hAnsi="Arial Narrow" w:cs="Calibri"/>
                <w:color w:val="000000" w:themeColor="text1"/>
                <w:sz w:val="16"/>
                <w:szCs w:val="16"/>
                <w:lang w:val="es-VE"/>
              </w:rPr>
              <w:t>n</w:t>
            </w:r>
            <w:r w:rsidRPr="00F37E4D">
              <w:rPr>
                <w:rFonts w:ascii="Arial Narrow" w:eastAsia="Times New Roman" w:hAnsi="Arial Narrow" w:cs="Calibri"/>
                <w:color w:val="000000" w:themeColor="text1"/>
                <w:sz w:val="16"/>
                <w:szCs w:val="16"/>
                <w:lang w:val="en-US"/>
              </w:rPr>
              <w:t>)</w:t>
            </w:r>
          </w:p>
        </w:tc>
      </w:tr>
      <w:tr w:rsidR="007F6B55" w:rsidRPr="00B274F7" w14:paraId="3024300F" w14:textId="77777777" w:rsidTr="00665830">
        <w:trPr>
          <w:trHeight w:val="20"/>
        </w:trPr>
        <w:tc>
          <w:tcPr>
            <w:tcW w:w="901" w:type="dxa"/>
            <w:vMerge/>
            <w:vAlign w:val="center"/>
            <w:hideMark/>
          </w:tcPr>
          <w:p w14:paraId="4D5031BB" w14:textId="77777777" w:rsidR="007F6B55" w:rsidRPr="00F37E4D" w:rsidRDefault="007F6B55" w:rsidP="00AD65D4">
            <w:pPr>
              <w:jc w:val="left"/>
              <w:rPr>
                <w:rFonts w:ascii="Arial Narrow" w:eastAsia="Times New Roman" w:hAnsi="Arial Narrow" w:cs="Calibri"/>
                <w:b/>
                <w:bCs/>
                <w:color w:val="000000"/>
                <w:sz w:val="20"/>
                <w:szCs w:val="20"/>
                <w:lang w:val="en-US"/>
              </w:rPr>
            </w:pPr>
          </w:p>
        </w:tc>
        <w:tc>
          <w:tcPr>
            <w:tcW w:w="1969" w:type="dxa"/>
            <w:shd w:val="clear" w:color="auto" w:fill="auto"/>
            <w:vAlign w:val="center"/>
            <w:hideMark/>
          </w:tcPr>
          <w:p w14:paraId="1890BE29" w14:textId="38E5E04C"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1.</w:t>
            </w:r>
            <w:r w:rsidR="00894A32">
              <w:rPr>
                <w:rFonts w:ascii="Arial Narrow" w:eastAsia="Times New Roman" w:hAnsi="Arial Narrow" w:cs="Calibri"/>
                <w:b/>
                <w:bCs/>
                <w:color w:val="000000"/>
                <w:sz w:val="20"/>
                <w:szCs w:val="20"/>
                <w:lang w:val="en-US"/>
              </w:rPr>
              <w:t>2</w:t>
            </w:r>
            <w:r w:rsidRPr="00F37E4D">
              <w:rPr>
                <w:rFonts w:ascii="Arial Narrow" w:eastAsia="Times New Roman" w:hAnsi="Arial Narrow" w:cs="Calibri"/>
                <w:b/>
                <w:bCs/>
                <w:color w:val="000000"/>
                <w:sz w:val="20"/>
                <w:szCs w:val="20"/>
                <w:lang w:val="en-US"/>
              </w:rPr>
              <w:t>.1</w:t>
            </w:r>
          </w:p>
        </w:tc>
        <w:tc>
          <w:tcPr>
            <w:tcW w:w="9641" w:type="dxa"/>
            <w:shd w:val="clear" w:color="auto" w:fill="auto"/>
            <w:vAlign w:val="center"/>
            <w:hideMark/>
          </w:tcPr>
          <w:p w14:paraId="03DBDB9A"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color w:val="000000" w:themeColor="text1"/>
                <w:sz w:val="20"/>
                <w:szCs w:val="20"/>
                <w:u w:val="single"/>
              </w:rPr>
              <w:t>Memoria descriptiva del Proyecto</w:t>
            </w:r>
            <w:r w:rsidRPr="00F37E4D">
              <w:rPr>
                <w:rFonts w:ascii="Arial Narrow" w:eastAsia="Times New Roman" w:hAnsi="Arial Narrow" w:cs="Calibri"/>
                <w:color w:val="000000" w:themeColor="text1"/>
                <w:sz w:val="20"/>
                <w:szCs w:val="20"/>
              </w:rPr>
              <w:t>:</w:t>
            </w:r>
          </w:p>
          <w:p w14:paraId="248458F8" w14:textId="46358D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color w:val="000000" w:themeColor="text1"/>
                <w:sz w:val="20"/>
                <w:szCs w:val="20"/>
              </w:rPr>
              <w:t xml:space="preserve">Debe contener: justificación, objetivos generales y específicos, alcance del proyecto, premisas técnicas y organizacionales, </w:t>
            </w:r>
            <w:r w:rsidR="000E5C76" w:rsidRPr="000E5C76">
              <w:rPr>
                <w:rFonts w:ascii="Arial Narrow" w:eastAsia="Times New Roman" w:hAnsi="Arial Narrow" w:cs="Calibri"/>
                <w:color w:val="000000" w:themeColor="text1"/>
                <w:sz w:val="20"/>
                <w:szCs w:val="20"/>
              </w:rPr>
              <w:t>fases de ejecución, actividades requeridas para la ejecución, recursos y equipamiento necesario, todos los aspectos de movilización, indicar el personal clave y operativo requerido por fase, cálculos en casos específicos, diagramas, cómputos métricos, tablas y otros detalles importantes para la ejecución</w:t>
            </w:r>
            <w:r w:rsidRPr="00F37E4D">
              <w:rPr>
                <w:rFonts w:ascii="Arial Narrow" w:eastAsia="Times New Roman" w:hAnsi="Arial Narrow" w:cs="Calibri"/>
                <w:color w:val="000000" w:themeColor="text1"/>
                <w:sz w:val="20"/>
                <w:szCs w:val="20"/>
              </w:rPr>
              <w:t>, planificación propuesta.</w:t>
            </w:r>
          </w:p>
          <w:p w14:paraId="0455FA83"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themeColor="text1"/>
                <w:sz w:val="20"/>
                <w:szCs w:val="20"/>
              </w:rPr>
              <w:t xml:space="preserve">     0 puntos</w:t>
            </w:r>
            <w:r w:rsidRPr="00F37E4D">
              <w:rPr>
                <w:rFonts w:ascii="Arial Narrow" w:eastAsia="Times New Roman" w:hAnsi="Arial Narrow" w:cs="Calibri"/>
                <w:color w:val="000000" w:themeColor="text1"/>
                <w:sz w:val="20"/>
                <w:szCs w:val="20"/>
              </w:rPr>
              <w:t>: memoria descriptiva no presentada</w:t>
            </w:r>
          </w:p>
          <w:p w14:paraId="717833F3" w14:textId="174DA43D"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themeColor="text1"/>
                <w:sz w:val="20"/>
                <w:szCs w:val="20"/>
              </w:rPr>
              <w:t xml:space="preserve">1 - </w:t>
            </w:r>
            <w:r w:rsidR="000E5C76">
              <w:rPr>
                <w:rFonts w:ascii="Arial Narrow" w:eastAsia="Times New Roman" w:hAnsi="Arial Narrow" w:cs="Calibri"/>
                <w:b/>
                <w:bCs/>
                <w:color w:val="000000" w:themeColor="text1"/>
                <w:sz w:val="20"/>
                <w:szCs w:val="20"/>
              </w:rPr>
              <w:t>4</w:t>
            </w:r>
            <w:r w:rsidRPr="00F37E4D">
              <w:rPr>
                <w:rFonts w:ascii="Arial Narrow" w:eastAsia="Times New Roman" w:hAnsi="Arial Narrow" w:cs="Calibri"/>
                <w:b/>
                <w:bCs/>
                <w:color w:val="000000" w:themeColor="text1"/>
                <w:sz w:val="20"/>
                <w:szCs w:val="20"/>
              </w:rPr>
              <w:t xml:space="preserve"> puntos</w:t>
            </w:r>
            <w:r w:rsidRPr="00F37E4D">
              <w:rPr>
                <w:rFonts w:ascii="Arial Narrow" w:eastAsia="Times New Roman" w:hAnsi="Arial Narrow" w:cs="Calibri"/>
                <w:color w:val="000000" w:themeColor="text1"/>
                <w:sz w:val="20"/>
                <w:szCs w:val="20"/>
              </w:rPr>
              <w:t>: memoria descriptiva incompleta, de calidad baja (no presenta todos los puntos, nivel de detalle bajo)</w:t>
            </w:r>
          </w:p>
          <w:p w14:paraId="2B6DF29B" w14:textId="3EA0B1C3" w:rsidR="007F6B55" w:rsidRPr="00F37E4D" w:rsidRDefault="000E5C76" w:rsidP="00AD65D4">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5</w:t>
            </w:r>
            <w:r w:rsidR="007F6B55" w:rsidRPr="00F37E4D">
              <w:rPr>
                <w:rFonts w:ascii="Arial Narrow" w:eastAsia="Times New Roman" w:hAnsi="Arial Narrow" w:cs="Calibri"/>
                <w:b/>
                <w:bCs/>
                <w:color w:val="000000" w:themeColor="text1"/>
                <w:sz w:val="20"/>
                <w:szCs w:val="20"/>
              </w:rPr>
              <w:t xml:space="preserve"> - </w:t>
            </w:r>
            <w:r>
              <w:rPr>
                <w:rFonts w:ascii="Arial Narrow" w:eastAsia="Times New Roman" w:hAnsi="Arial Narrow" w:cs="Calibri"/>
                <w:b/>
                <w:bCs/>
                <w:color w:val="000000" w:themeColor="text1"/>
                <w:sz w:val="20"/>
                <w:szCs w:val="20"/>
              </w:rPr>
              <w:t>8</w:t>
            </w:r>
            <w:r w:rsidR="007F6B55" w:rsidRPr="00F37E4D">
              <w:rPr>
                <w:rFonts w:ascii="Arial Narrow" w:eastAsia="Times New Roman" w:hAnsi="Arial Narrow" w:cs="Calibri"/>
                <w:b/>
                <w:bCs/>
                <w:color w:val="000000" w:themeColor="text1"/>
                <w:sz w:val="20"/>
                <w:szCs w:val="20"/>
              </w:rPr>
              <w:t xml:space="preserve"> puntos</w:t>
            </w:r>
            <w:r w:rsidR="007F6B55" w:rsidRPr="00F37E4D">
              <w:rPr>
                <w:rFonts w:ascii="Arial Narrow" w:eastAsia="Times New Roman" w:hAnsi="Arial Narrow" w:cs="Calibri"/>
                <w:color w:val="000000" w:themeColor="text1"/>
                <w:sz w:val="20"/>
                <w:szCs w:val="20"/>
              </w:rPr>
              <w:t>: memoria descriptiva incompleta, de calidad media (no presenta todos los puntos, nivel de detalle medio)</w:t>
            </w:r>
          </w:p>
          <w:p w14:paraId="3400EB91" w14:textId="35D051D1" w:rsidR="007F6B55" w:rsidRPr="000E5C76" w:rsidRDefault="000E5C76" w:rsidP="00AD65D4">
            <w:pPr>
              <w:jc w:val="left"/>
              <w:rPr>
                <w:rFonts w:ascii="Arial Narrow" w:eastAsiaTheme="minorEastAsia" w:hAnsi="Arial Narrow"/>
                <w:color w:val="000000" w:themeColor="text1"/>
                <w:sz w:val="20"/>
                <w:szCs w:val="20"/>
              </w:rPr>
            </w:pPr>
            <w:r>
              <w:rPr>
                <w:rFonts w:ascii="Arial Narrow" w:eastAsiaTheme="minorEastAsia" w:hAnsi="Arial Narrow"/>
                <w:b/>
                <w:bCs/>
                <w:color w:val="000000" w:themeColor="text1"/>
                <w:sz w:val="20"/>
                <w:szCs w:val="20"/>
              </w:rPr>
              <w:t>9</w:t>
            </w:r>
            <w:r w:rsidR="007F6B55" w:rsidRPr="00F37E4D">
              <w:rPr>
                <w:rFonts w:ascii="Arial Narrow" w:eastAsiaTheme="minorEastAsia" w:hAnsi="Arial Narrow"/>
                <w:b/>
                <w:bCs/>
                <w:color w:val="000000" w:themeColor="text1"/>
                <w:sz w:val="20"/>
                <w:szCs w:val="20"/>
              </w:rPr>
              <w:t xml:space="preserve"> </w:t>
            </w:r>
            <w:r w:rsidR="007F6B55" w:rsidRPr="000E5C76">
              <w:rPr>
                <w:rFonts w:ascii="Arial Narrow" w:eastAsiaTheme="minorEastAsia" w:hAnsi="Arial Narrow"/>
                <w:b/>
                <w:bCs/>
                <w:color w:val="000000" w:themeColor="text1"/>
                <w:sz w:val="20"/>
                <w:szCs w:val="20"/>
              </w:rPr>
              <w:t xml:space="preserve">- </w:t>
            </w:r>
            <w:r w:rsidRPr="000E5C76">
              <w:rPr>
                <w:rFonts w:ascii="Arial Narrow" w:eastAsiaTheme="minorEastAsia" w:hAnsi="Arial Narrow"/>
                <w:b/>
                <w:bCs/>
                <w:color w:val="000000" w:themeColor="text1"/>
                <w:sz w:val="20"/>
                <w:szCs w:val="20"/>
              </w:rPr>
              <w:t>12</w:t>
            </w:r>
            <w:r w:rsidR="007F6B55" w:rsidRPr="000E5C76">
              <w:rPr>
                <w:rFonts w:ascii="Arial Narrow" w:eastAsiaTheme="minorEastAsia" w:hAnsi="Arial Narrow"/>
                <w:b/>
                <w:bCs/>
                <w:color w:val="000000" w:themeColor="text1"/>
                <w:sz w:val="20"/>
                <w:szCs w:val="20"/>
              </w:rPr>
              <w:t xml:space="preserve"> puntos:</w:t>
            </w:r>
            <w:r w:rsidR="007F6B55" w:rsidRPr="000E5C76">
              <w:rPr>
                <w:rFonts w:ascii="Arial Narrow" w:hAnsi="Arial Narrow"/>
                <w:sz w:val="20"/>
                <w:szCs w:val="20"/>
              </w:rPr>
              <w:t xml:space="preserve"> </w:t>
            </w:r>
            <w:r w:rsidR="007F6B55" w:rsidRPr="000E5C76">
              <w:rPr>
                <w:rFonts w:ascii="Arial Narrow" w:eastAsiaTheme="minorEastAsia" w:hAnsi="Arial Narrow"/>
                <w:color w:val="000000" w:themeColor="text1"/>
                <w:sz w:val="20"/>
                <w:szCs w:val="20"/>
              </w:rPr>
              <w:t xml:space="preserve">memoria descriptiva incompleta, de calidad alta (no </w:t>
            </w:r>
            <w:r w:rsidR="007F6B55" w:rsidRPr="000E5C76">
              <w:rPr>
                <w:rFonts w:ascii="Arial Narrow" w:eastAsia="Times New Roman" w:hAnsi="Arial Narrow" w:cs="Calibri"/>
                <w:color w:val="000000" w:themeColor="text1"/>
                <w:sz w:val="20"/>
                <w:szCs w:val="20"/>
              </w:rPr>
              <w:t>presenta todos los puntos, nivel de detalle alto)</w:t>
            </w:r>
          </w:p>
          <w:p w14:paraId="2259E98D" w14:textId="13DF9FD0" w:rsidR="007F6B55" w:rsidRPr="004B5610" w:rsidRDefault="000E5C76" w:rsidP="00AD65D4">
            <w:pPr>
              <w:jc w:val="left"/>
              <w:rPr>
                <w:rFonts w:ascii="Arial Narrow" w:eastAsia="Times New Roman" w:hAnsi="Arial Narrow" w:cs="Calibri"/>
                <w:color w:val="000000" w:themeColor="text1"/>
                <w:sz w:val="20"/>
                <w:szCs w:val="20"/>
              </w:rPr>
            </w:pPr>
            <w:r w:rsidRPr="000E5C76">
              <w:rPr>
                <w:rFonts w:ascii="Arial Narrow" w:eastAsia="Times New Roman" w:hAnsi="Arial Narrow" w:cs="Calibri"/>
                <w:b/>
                <w:bCs/>
                <w:color w:val="000000" w:themeColor="text1"/>
                <w:sz w:val="20"/>
                <w:szCs w:val="20"/>
              </w:rPr>
              <w:t>13</w:t>
            </w:r>
            <w:r w:rsidR="007F6B55" w:rsidRPr="000E5C76">
              <w:rPr>
                <w:rFonts w:ascii="Arial Narrow" w:eastAsia="Times New Roman" w:hAnsi="Arial Narrow" w:cs="Calibri"/>
                <w:b/>
                <w:bCs/>
                <w:color w:val="000000" w:themeColor="text1"/>
                <w:sz w:val="20"/>
                <w:szCs w:val="20"/>
              </w:rPr>
              <w:t xml:space="preserve"> - </w:t>
            </w:r>
            <w:r w:rsidRPr="000E5C76">
              <w:rPr>
                <w:rFonts w:ascii="Arial Narrow" w:eastAsia="Times New Roman" w:hAnsi="Arial Narrow" w:cs="Calibri"/>
                <w:b/>
                <w:bCs/>
                <w:color w:val="000000" w:themeColor="text1"/>
                <w:sz w:val="20"/>
                <w:szCs w:val="20"/>
              </w:rPr>
              <w:t>16</w:t>
            </w:r>
            <w:r w:rsidR="007F6B55" w:rsidRPr="000E5C76">
              <w:rPr>
                <w:rFonts w:ascii="Arial Narrow" w:eastAsia="Times New Roman" w:hAnsi="Arial Narrow" w:cs="Calibri"/>
                <w:b/>
                <w:bCs/>
                <w:color w:val="000000" w:themeColor="text1"/>
                <w:sz w:val="20"/>
                <w:szCs w:val="20"/>
              </w:rPr>
              <w:t xml:space="preserve"> puntos</w:t>
            </w:r>
            <w:r w:rsidR="007F6B55" w:rsidRPr="000E5C76">
              <w:rPr>
                <w:rFonts w:ascii="Arial Narrow" w:eastAsia="Times New Roman" w:hAnsi="Arial Narrow" w:cs="Calibri"/>
                <w:color w:val="000000" w:themeColor="text1"/>
                <w:sz w:val="20"/>
                <w:szCs w:val="20"/>
              </w:rPr>
              <w:t>: memoria descriptiva completa, de calidad alta (carece de 1 o 2 puntos. Estimaciones de tiempo y costos presentes, nivel de detalle alto)</w:t>
            </w:r>
          </w:p>
        </w:tc>
        <w:tc>
          <w:tcPr>
            <w:tcW w:w="1879" w:type="dxa"/>
            <w:shd w:val="clear" w:color="auto" w:fill="auto"/>
            <w:vAlign w:val="center"/>
            <w:hideMark/>
          </w:tcPr>
          <w:p w14:paraId="6E6191D3" w14:textId="05029CB9" w:rsidR="007F6B55" w:rsidRPr="00F37E4D" w:rsidRDefault="00B2642F"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themeColor="text1"/>
                <w:sz w:val="20"/>
                <w:szCs w:val="20"/>
                <w:lang w:val="en-US"/>
              </w:rPr>
              <w:t>1</w:t>
            </w:r>
            <w:r w:rsidR="005C1DD2">
              <w:rPr>
                <w:rFonts w:ascii="Arial Narrow" w:eastAsia="Times New Roman" w:hAnsi="Arial Narrow" w:cs="Calibri"/>
                <w:color w:val="000000" w:themeColor="text1"/>
                <w:sz w:val="20"/>
                <w:szCs w:val="20"/>
                <w:lang w:val="en-US"/>
              </w:rPr>
              <w:t>6</w:t>
            </w:r>
            <w:r>
              <w:rPr>
                <w:rFonts w:ascii="Arial Narrow" w:eastAsia="Times New Roman" w:hAnsi="Arial Narrow" w:cs="Calibri"/>
                <w:color w:val="000000" w:themeColor="text1"/>
                <w:sz w:val="20"/>
                <w:szCs w:val="20"/>
                <w:lang w:val="en-US"/>
              </w:rPr>
              <w:t xml:space="preserve"> </w:t>
            </w:r>
            <w:r w:rsidR="007F6B55" w:rsidRPr="00F37E4D">
              <w:rPr>
                <w:rFonts w:ascii="Arial Narrow" w:eastAsia="Times New Roman" w:hAnsi="Arial Narrow" w:cs="Calibri"/>
                <w:color w:val="000000" w:themeColor="text1"/>
                <w:sz w:val="20"/>
                <w:szCs w:val="20"/>
                <w:lang w:val="en-US"/>
              </w:rPr>
              <w:t>puntos</w:t>
            </w:r>
          </w:p>
        </w:tc>
      </w:tr>
      <w:tr w:rsidR="007F6B55" w:rsidRPr="00B274F7" w14:paraId="7D72EE69" w14:textId="77777777" w:rsidTr="00665830">
        <w:trPr>
          <w:trHeight w:val="20"/>
        </w:trPr>
        <w:tc>
          <w:tcPr>
            <w:tcW w:w="901" w:type="dxa"/>
            <w:vMerge/>
            <w:vAlign w:val="center"/>
          </w:tcPr>
          <w:p w14:paraId="489351D1" w14:textId="77777777" w:rsidR="007F6B55" w:rsidRPr="00F37E4D" w:rsidRDefault="007F6B55" w:rsidP="00AD65D4">
            <w:pPr>
              <w:jc w:val="left"/>
              <w:rPr>
                <w:rFonts w:ascii="Arial Narrow" w:eastAsia="Times New Roman" w:hAnsi="Arial Narrow" w:cs="Calibri"/>
                <w:b/>
                <w:bCs/>
                <w:color w:val="000000"/>
                <w:sz w:val="20"/>
                <w:szCs w:val="20"/>
                <w:lang w:val="en-US"/>
              </w:rPr>
            </w:pPr>
          </w:p>
        </w:tc>
        <w:tc>
          <w:tcPr>
            <w:tcW w:w="1969" w:type="dxa"/>
            <w:shd w:val="clear" w:color="auto" w:fill="auto"/>
            <w:vAlign w:val="center"/>
          </w:tcPr>
          <w:p w14:paraId="56B6AA5F" w14:textId="70B2131D" w:rsidR="007F6B55" w:rsidRDefault="007F6B55" w:rsidP="00AD65D4">
            <w:pPr>
              <w:jc w:val="center"/>
              <w:rPr>
                <w:rFonts w:ascii="Arial Narrow" w:eastAsia="Times New Roman" w:hAnsi="Arial Narrow" w:cs="Calibri"/>
                <w:b/>
                <w:bCs/>
                <w:color w:val="000000"/>
                <w:sz w:val="20"/>
                <w:szCs w:val="20"/>
                <w:lang w:val="en-US"/>
              </w:rPr>
            </w:pPr>
            <w:r>
              <w:rPr>
                <w:rFonts w:ascii="Arial Narrow" w:eastAsia="Times New Roman" w:hAnsi="Arial Narrow" w:cs="Calibri"/>
                <w:b/>
                <w:bCs/>
                <w:color w:val="000000"/>
                <w:sz w:val="20"/>
                <w:szCs w:val="20"/>
                <w:lang w:val="en-US"/>
              </w:rPr>
              <w:t>1.</w:t>
            </w:r>
            <w:r w:rsidR="00894A32">
              <w:rPr>
                <w:rFonts w:ascii="Arial Narrow" w:eastAsia="Times New Roman" w:hAnsi="Arial Narrow" w:cs="Calibri"/>
                <w:b/>
                <w:bCs/>
                <w:color w:val="000000"/>
                <w:sz w:val="20"/>
                <w:szCs w:val="20"/>
                <w:lang w:val="en-US"/>
              </w:rPr>
              <w:t>2</w:t>
            </w:r>
            <w:r>
              <w:rPr>
                <w:rFonts w:ascii="Arial Narrow" w:eastAsia="Times New Roman" w:hAnsi="Arial Narrow" w:cs="Calibri"/>
                <w:b/>
                <w:bCs/>
                <w:color w:val="000000"/>
                <w:sz w:val="20"/>
                <w:szCs w:val="20"/>
                <w:lang w:val="en-US"/>
              </w:rPr>
              <w:t>.</w:t>
            </w:r>
            <w:r w:rsidR="00894A32">
              <w:rPr>
                <w:rFonts w:ascii="Arial Narrow" w:eastAsia="Times New Roman" w:hAnsi="Arial Narrow" w:cs="Calibri"/>
                <w:b/>
                <w:bCs/>
                <w:color w:val="000000"/>
                <w:sz w:val="20"/>
                <w:szCs w:val="20"/>
                <w:lang w:val="en-US"/>
              </w:rPr>
              <w:t>2</w:t>
            </w:r>
          </w:p>
        </w:tc>
        <w:tc>
          <w:tcPr>
            <w:tcW w:w="9641" w:type="dxa"/>
            <w:shd w:val="clear" w:color="auto" w:fill="auto"/>
            <w:vAlign w:val="center"/>
          </w:tcPr>
          <w:p w14:paraId="38B2EA7C" w14:textId="54935FBB"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color w:val="000000" w:themeColor="text1"/>
                <w:sz w:val="20"/>
                <w:szCs w:val="20"/>
                <w:u w:val="single"/>
              </w:rPr>
              <w:t>Plan de formación y capacitación al personal</w:t>
            </w:r>
            <w:r w:rsidRPr="003C40D1">
              <w:rPr>
                <w:rFonts w:ascii="Arial Narrow" w:eastAsia="Times New Roman" w:hAnsi="Arial Narrow" w:cs="Calibri"/>
                <w:color w:val="000000" w:themeColor="text1"/>
                <w:sz w:val="20"/>
                <w:szCs w:val="20"/>
              </w:rPr>
              <w:t xml:space="preserve"> (</w:t>
            </w:r>
            <w:r w:rsidR="00FE1EA7" w:rsidRPr="00FE1EA7">
              <w:rPr>
                <w:rFonts w:ascii="Arial Narrow" w:eastAsia="Times New Roman" w:hAnsi="Arial Narrow" w:cs="Calibri"/>
                <w:color w:val="000000" w:themeColor="text1"/>
                <w:sz w:val="20"/>
                <w:szCs w:val="20"/>
              </w:rPr>
              <w:t>con prácticas, procedimientos y tecnologías asociado a las intervenciones</w:t>
            </w:r>
            <w:r w:rsidR="00FE1EA7">
              <w:rPr>
                <w:rFonts w:ascii="Arial Narrow" w:eastAsia="Times New Roman" w:hAnsi="Arial Narrow" w:cs="Calibri"/>
                <w:color w:val="000000" w:themeColor="text1"/>
                <w:sz w:val="20"/>
                <w:szCs w:val="20"/>
              </w:rPr>
              <w:t xml:space="preserve"> en lo Establecimiento de salud al personal de mantenimiento y operarios</w:t>
            </w:r>
            <w:r w:rsidRPr="003C40D1">
              <w:rPr>
                <w:rFonts w:ascii="Arial Narrow" w:eastAsia="Times New Roman" w:hAnsi="Arial Narrow" w:cs="Calibri"/>
                <w:color w:val="000000" w:themeColor="text1"/>
                <w:sz w:val="20"/>
                <w:szCs w:val="20"/>
              </w:rPr>
              <w:t>)</w:t>
            </w:r>
          </w:p>
          <w:p w14:paraId="42DA6712"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0 puntos</w:t>
            </w:r>
            <w:r w:rsidRPr="003C40D1">
              <w:rPr>
                <w:rFonts w:ascii="Arial Narrow" w:eastAsia="Times New Roman" w:hAnsi="Arial Narrow" w:cs="Calibri"/>
                <w:color w:val="000000" w:themeColor="text1"/>
                <w:sz w:val="20"/>
                <w:szCs w:val="20"/>
              </w:rPr>
              <w:t>: plan no presentado</w:t>
            </w:r>
          </w:p>
          <w:p w14:paraId="4FB0F714"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1 punto</w:t>
            </w:r>
            <w:r w:rsidRPr="003C40D1">
              <w:rPr>
                <w:rFonts w:ascii="Arial Narrow" w:eastAsia="Times New Roman" w:hAnsi="Arial Narrow" w:cs="Calibri"/>
                <w:color w:val="000000" w:themeColor="text1"/>
                <w:sz w:val="20"/>
                <w:szCs w:val="20"/>
              </w:rPr>
              <w:t>: plan incompleto, calidad baja (poco nivel de detalle)</w:t>
            </w:r>
          </w:p>
          <w:p w14:paraId="5303966D"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2 puntos</w:t>
            </w:r>
            <w:r w:rsidRPr="003C40D1">
              <w:rPr>
                <w:rFonts w:ascii="Arial Narrow" w:eastAsia="Times New Roman" w:hAnsi="Arial Narrow" w:cs="Calibri"/>
                <w:color w:val="000000" w:themeColor="text1"/>
                <w:sz w:val="20"/>
                <w:szCs w:val="20"/>
              </w:rPr>
              <w:t>: plan incompleto, calidad media (nivel de detalle medio)</w:t>
            </w:r>
          </w:p>
          <w:p w14:paraId="4BAEBD79" w14:textId="77777777" w:rsidR="007F6B55" w:rsidRPr="003C40D1" w:rsidRDefault="007F6B55" w:rsidP="00AD65D4">
            <w:pPr>
              <w:jc w:val="left"/>
              <w:rPr>
                <w:rFonts w:ascii="Arial Narrow" w:eastAsia="Times New Roman" w:hAnsi="Arial Narrow" w:cs="Calibri"/>
                <w:color w:val="000000" w:themeColor="text1"/>
                <w:sz w:val="20"/>
                <w:szCs w:val="20"/>
                <w:u w:val="single"/>
              </w:rPr>
            </w:pPr>
            <w:r w:rsidRPr="003C40D1">
              <w:rPr>
                <w:rFonts w:ascii="Arial Narrow" w:eastAsia="Times New Roman" w:hAnsi="Arial Narrow" w:cs="Calibri"/>
                <w:b/>
                <w:bCs/>
                <w:color w:val="000000" w:themeColor="text1"/>
                <w:sz w:val="20"/>
                <w:szCs w:val="20"/>
              </w:rPr>
              <w:t>3 puntos</w:t>
            </w:r>
            <w:r w:rsidRPr="003C40D1">
              <w:rPr>
                <w:rFonts w:ascii="Arial Narrow" w:eastAsia="Times New Roman" w:hAnsi="Arial Narrow" w:cs="Calibri"/>
                <w:color w:val="000000" w:themeColor="text1"/>
                <w:sz w:val="20"/>
                <w:szCs w:val="20"/>
              </w:rPr>
              <w:t>: plan completo, de calidad alta (presenta todos los puntos, nivel de detalle alto)</w:t>
            </w:r>
          </w:p>
        </w:tc>
        <w:tc>
          <w:tcPr>
            <w:tcW w:w="1879" w:type="dxa"/>
            <w:shd w:val="clear" w:color="auto" w:fill="auto"/>
            <w:vAlign w:val="center"/>
          </w:tcPr>
          <w:p w14:paraId="09A797B0" w14:textId="5043147C" w:rsidR="007F6B55" w:rsidRPr="003C40D1" w:rsidRDefault="005C1DD2" w:rsidP="00AD65D4">
            <w:pPr>
              <w:jc w:val="center"/>
              <w:rPr>
                <w:rFonts w:ascii="Arial Narrow" w:eastAsia="Times New Roman" w:hAnsi="Arial Narrow" w:cs="Calibri"/>
                <w:color w:val="000000" w:themeColor="text1"/>
                <w:sz w:val="20"/>
                <w:szCs w:val="20"/>
              </w:rPr>
            </w:pPr>
            <w:r>
              <w:rPr>
                <w:rFonts w:ascii="Arial Narrow" w:eastAsia="Times New Roman" w:hAnsi="Arial Narrow" w:cs="Calibri"/>
                <w:color w:val="000000" w:themeColor="text1"/>
                <w:sz w:val="20"/>
                <w:szCs w:val="20"/>
              </w:rPr>
              <w:t>4</w:t>
            </w:r>
            <w:r w:rsidRPr="003C40D1">
              <w:rPr>
                <w:rFonts w:ascii="Arial Narrow" w:eastAsia="Times New Roman" w:hAnsi="Arial Narrow" w:cs="Calibri"/>
                <w:color w:val="000000" w:themeColor="text1"/>
                <w:sz w:val="20"/>
                <w:szCs w:val="20"/>
              </w:rPr>
              <w:t xml:space="preserve"> </w:t>
            </w:r>
            <w:r w:rsidR="007F6B55" w:rsidRPr="003C40D1">
              <w:rPr>
                <w:rFonts w:ascii="Arial Narrow" w:eastAsia="Times New Roman" w:hAnsi="Arial Narrow" w:cs="Calibri"/>
                <w:color w:val="000000" w:themeColor="text1"/>
                <w:sz w:val="20"/>
                <w:szCs w:val="20"/>
              </w:rPr>
              <w:t>puntos</w:t>
            </w:r>
          </w:p>
        </w:tc>
      </w:tr>
      <w:tr w:rsidR="007F6B55" w:rsidRPr="00B274F7" w14:paraId="6AF90847" w14:textId="77777777" w:rsidTr="00665830">
        <w:trPr>
          <w:trHeight w:val="20"/>
        </w:trPr>
        <w:tc>
          <w:tcPr>
            <w:tcW w:w="901" w:type="dxa"/>
            <w:vMerge/>
            <w:vAlign w:val="center"/>
            <w:hideMark/>
          </w:tcPr>
          <w:p w14:paraId="3D312A2E" w14:textId="77777777" w:rsidR="007F6B55" w:rsidRPr="004E0719" w:rsidRDefault="007F6B55" w:rsidP="00AD65D4">
            <w:pPr>
              <w:jc w:val="left"/>
              <w:rPr>
                <w:rFonts w:ascii="Arial Narrow" w:eastAsia="Times New Roman" w:hAnsi="Arial Narrow" w:cs="Calibri"/>
                <w:b/>
                <w:bCs/>
                <w:color w:val="000000"/>
                <w:sz w:val="20"/>
                <w:szCs w:val="20"/>
                <w:lang w:val="es-VE"/>
              </w:rPr>
            </w:pPr>
          </w:p>
        </w:tc>
        <w:tc>
          <w:tcPr>
            <w:tcW w:w="1969" w:type="dxa"/>
            <w:shd w:val="clear" w:color="auto" w:fill="auto"/>
            <w:vAlign w:val="center"/>
            <w:hideMark/>
          </w:tcPr>
          <w:p w14:paraId="222C0041" w14:textId="7511BC75"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1.</w:t>
            </w:r>
            <w:r w:rsidR="00894A32">
              <w:rPr>
                <w:rFonts w:ascii="Arial Narrow" w:eastAsia="Times New Roman" w:hAnsi="Arial Narrow" w:cs="Calibri"/>
                <w:b/>
                <w:bCs/>
                <w:color w:val="000000"/>
                <w:sz w:val="20"/>
                <w:szCs w:val="20"/>
                <w:lang w:val="en-US"/>
              </w:rPr>
              <w:t>2</w:t>
            </w:r>
            <w:r w:rsidRPr="00F37E4D">
              <w:rPr>
                <w:rFonts w:ascii="Arial Narrow" w:eastAsia="Times New Roman" w:hAnsi="Arial Narrow" w:cs="Calibri"/>
                <w:b/>
                <w:bCs/>
                <w:color w:val="000000"/>
                <w:sz w:val="20"/>
                <w:szCs w:val="20"/>
                <w:lang w:val="en-US"/>
              </w:rPr>
              <w:t>.</w:t>
            </w:r>
            <w:r w:rsidR="00894A32">
              <w:rPr>
                <w:rFonts w:ascii="Arial Narrow" w:eastAsia="Times New Roman" w:hAnsi="Arial Narrow" w:cs="Calibri"/>
                <w:b/>
                <w:bCs/>
                <w:color w:val="000000"/>
                <w:sz w:val="20"/>
                <w:szCs w:val="20"/>
                <w:lang w:val="en-US"/>
              </w:rPr>
              <w:t>3</w:t>
            </w:r>
          </w:p>
        </w:tc>
        <w:tc>
          <w:tcPr>
            <w:tcW w:w="9641" w:type="dxa"/>
            <w:shd w:val="clear" w:color="auto" w:fill="auto"/>
            <w:vAlign w:val="center"/>
            <w:hideMark/>
          </w:tcPr>
          <w:p w14:paraId="0D12736A" w14:textId="3319AF2E" w:rsidR="007F6B55" w:rsidRPr="003C40D1" w:rsidRDefault="007F6B55" w:rsidP="00AD65D4">
            <w:pPr>
              <w:jc w:val="left"/>
              <w:rPr>
                <w:rFonts w:ascii="Arial Narrow" w:eastAsia="Times New Roman" w:hAnsi="Arial Narrow" w:cs="Calibri"/>
                <w:color w:val="000000"/>
                <w:sz w:val="20"/>
                <w:szCs w:val="20"/>
              </w:rPr>
            </w:pPr>
            <w:r w:rsidRPr="003C40D1">
              <w:rPr>
                <w:rFonts w:ascii="Arial Narrow" w:eastAsia="Times New Roman" w:hAnsi="Arial Narrow" w:cs="Calibri"/>
                <w:color w:val="000000"/>
                <w:sz w:val="20"/>
                <w:szCs w:val="20"/>
                <w:u w:val="single"/>
              </w:rPr>
              <w:t>Plan de Gestión Ambiental</w:t>
            </w:r>
            <w:r w:rsidRPr="003C40D1">
              <w:rPr>
                <w:rFonts w:ascii="Arial Narrow" w:eastAsia="Times New Roman" w:hAnsi="Arial Narrow" w:cs="Calibri"/>
                <w:color w:val="000000"/>
                <w:sz w:val="20"/>
                <w:szCs w:val="20"/>
              </w:rPr>
              <w:t xml:space="preserve"> (manejo de desechos, aguas blancas y residuales, gestión de suelos, gestión de contaminantes y otros pertinentes durante la ejecución de la obra. V</w:t>
            </w:r>
            <w:r w:rsidRPr="003C40D1">
              <w:rPr>
                <w:rFonts w:ascii="Arial Narrow" w:eastAsia="Times New Roman" w:hAnsi="Arial Narrow" w:cs="Calibri"/>
                <w:color w:val="000000" w:themeColor="text1"/>
                <w:sz w:val="20"/>
                <w:szCs w:val="20"/>
              </w:rPr>
              <w:t xml:space="preserve">er </w:t>
            </w:r>
            <w:r w:rsidRPr="003C40D1">
              <w:rPr>
                <w:rFonts w:ascii="Arial Narrow" w:eastAsia="Times New Roman" w:hAnsi="Arial Narrow" w:cs="Calibri"/>
                <w:color w:val="000000" w:themeColor="text1"/>
                <w:sz w:val="20"/>
                <w:szCs w:val="20"/>
                <w:shd w:val="clear" w:color="auto" w:fill="E6E6E6"/>
              </w:rPr>
              <w:fldChar w:fldCharType="begin"/>
            </w:r>
            <w:r w:rsidRPr="003C40D1">
              <w:rPr>
                <w:rFonts w:ascii="Arial Narrow" w:eastAsia="Times New Roman" w:hAnsi="Arial Narrow" w:cs="Calibri"/>
                <w:color w:val="000000" w:themeColor="text1"/>
                <w:sz w:val="20"/>
                <w:szCs w:val="20"/>
              </w:rPr>
              <w:instrText xml:space="preserve"> REF _Ref124495752 \h  \* MERGEFORMAT </w:instrText>
            </w:r>
            <w:r w:rsidRPr="003C40D1">
              <w:rPr>
                <w:rFonts w:ascii="Arial Narrow" w:eastAsia="Times New Roman" w:hAnsi="Arial Narrow" w:cs="Calibri"/>
                <w:color w:val="000000" w:themeColor="text1"/>
                <w:sz w:val="20"/>
                <w:szCs w:val="20"/>
                <w:shd w:val="clear" w:color="auto" w:fill="E6E6E6"/>
              </w:rPr>
            </w:r>
            <w:r w:rsidRPr="003C40D1">
              <w:rPr>
                <w:rFonts w:ascii="Arial Narrow" w:eastAsia="Times New Roman" w:hAnsi="Arial Narrow" w:cs="Calibri"/>
                <w:color w:val="000000" w:themeColor="text1"/>
                <w:sz w:val="20"/>
                <w:szCs w:val="20"/>
                <w:shd w:val="clear" w:color="auto" w:fill="E6E6E6"/>
              </w:rPr>
              <w:fldChar w:fldCharType="separate"/>
            </w:r>
            <w:r w:rsidR="0076423F" w:rsidRPr="0076423F">
              <w:rPr>
                <w:rFonts w:ascii="Arial Narrow" w:eastAsia="Times New Roman" w:hAnsi="Arial Narrow" w:cs="Calibri"/>
                <w:color w:val="000000" w:themeColor="text1"/>
                <w:sz w:val="20"/>
                <w:szCs w:val="20"/>
              </w:rPr>
              <w:t>12.2.2. Aclaraciones propuesta técnica</w:t>
            </w:r>
            <w:r w:rsidRPr="003C40D1">
              <w:rPr>
                <w:rFonts w:ascii="Arial Narrow" w:eastAsia="Times New Roman" w:hAnsi="Arial Narrow" w:cs="Calibri"/>
                <w:color w:val="000000" w:themeColor="text1"/>
                <w:sz w:val="20"/>
                <w:szCs w:val="20"/>
                <w:shd w:val="clear" w:color="auto" w:fill="E6E6E6"/>
              </w:rPr>
              <w:fldChar w:fldCharType="end"/>
            </w:r>
            <w:r w:rsidRPr="003C40D1">
              <w:rPr>
                <w:rFonts w:ascii="Arial Narrow" w:eastAsia="Times New Roman" w:hAnsi="Arial Narrow" w:cs="Calibri"/>
                <w:color w:val="000000"/>
                <w:sz w:val="20"/>
                <w:szCs w:val="20"/>
              </w:rPr>
              <w:t>)</w:t>
            </w:r>
          </w:p>
          <w:p w14:paraId="17E26D05"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0 puntos</w:t>
            </w:r>
            <w:r w:rsidRPr="003C40D1">
              <w:rPr>
                <w:rFonts w:ascii="Arial Narrow" w:eastAsia="Times New Roman" w:hAnsi="Arial Narrow" w:cs="Calibri"/>
                <w:color w:val="000000" w:themeColor="text1"/>
                <w:sz w:val="20"/>
                <w:szCs w:val="20"/>
              </w:rPr>
              <w:t>: plan no presentado</w:t>
            </w:r>
          </w:p>
          <w:p w14:paraId="647D258B"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1 punto</w:t>
            </w:r>
            <w:r w:rsidRPr="003C40D1">
              <w:rPr>
                <w:rFonts w:ascii="Arial Narrow" w:eastAsia="Times New Roman" w:hAnsi="Arial Narrow" w:cs="Calibri"/>
                <w:color w:val="000000" w:themeColor="text1"/>
                <w:sz w:val="20"/>
                <w:szCs w:val="20"/>
              </w:rPr>
              <w:t>: plan incompleto, calidad baja (poco nivel de detalle)</w:t>
            </w:r>
          </w:p>
          <w:p w14:paraId="30161F56"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2 puntos</w:t>
            </w:r>
            <w:r w:rsidRPr="003C40D1">
              <w:rPr>
                <w:rFonts w:ascii="Arial Narrow" w:eastAsia="Times New Roman" w:hAnsi="Arial Narrow" w:cs="Calibri"/>
                <w:color w:val="000000" w:themeColor="text1"/>
                <w:sz w:val="20"/>
                <w:szCs w:val="20"/>
              </w:rPr>
              <w:t>: plan incompleto, calidad media (nivel de detalle medio)</w:t>
            </w:r>
          </w:p>
          <w:p w14:paraId="5BBCF7EA" w14:textId="77777777" w:rsidR="007F6B55" w:rsidRPr="003C40D1" w:rsidRDefault="007F6B55" w:rsidP="00AD65D4">
            <w:pPr>
              <w:jc w:val="left"/>
              <w:rPr>
                <w:rFonts w:ascii="Arial Narrow" w:eastAsia="Times New Roman" w:hAnsi="Arial Narrow" w:cs="Calibri"/>
                <w:color w:val="000000"/>
                <w:sz w:val="20"/>
                <w:szCs w:val="20"/>
              </w:rPr>
            </w:pPr>
            <w:r w:rsidRPr="003C40D1">
              <w:rPr>
                <w:rFonts w:ascii="Arial Narrow" w:eastAsia="Times New Roman" w:hAnsi="Arial Narrow" w:cs="Calibri"/>
                <w:b/>
                <w:bCs/>
                <w:color w:val="000000" w:themeColor="text1"/>
                <w:sz w:val="20"/>
                <w:szCs w:val="20"/>
              </w:rPr>
              <w:t>3 puntos</w:t>
            </w:r>
            <w:r w:rsidRPr="003C40D1">
              <w:rPr>
                <w:rFonts w:ascii="Arial Narrow" w:eastAsia="Times New Roman" w:hAnsi="Arial Narrow" w:cs="Calibri"/>
                <w:color w:val="000000" w:themeColor="text1"/>
                <w:sz w:val="20"/>
                <w:szCs w:val="20"/>
              </w:rPr>
              <w:t>: plan completo, de calidad alta (presenta todos los puntos, nivel de detalle alto)</w:t>
            </w:r>
          </w:p>
        </w:tc>
        <w:tc>
          <w:tcPr>
            <w:tcW w:w="1879" w:type="dxa"/>
            <w:shd w:val="clear" w:color="auto" w:fill="auto"/>
            <w:vAlign w:val="center"/>
            <w:hideMark/>
          </w:tcPr>
          <w:p w14:paraId="7B7FA565" w14:textId="3875CA7D" w:rsidR="007F6B55" w:rsidRPr="003C40D1" w:rsidRDefault="005C1DD2" w:rsidP="00AD65D4">
            <w:pPr>
              <w:jc w:val="center"/>
              <w:rPr>
                <w:rFonts w:ascii="Arial Narrow" w:eastAsia="Times New Roman" w:hAnsi="Arial Narrow" w:cs="Calibri"/>
                <w:color w:val="000000"/>
                <w:sz w:val="20"/>
                <w:szCs w:val="20"/>
                <w:lang w:val="es-VE"/>
              </w:rPr>
            </w:pPr>
            <w:r>
              <w:rPr>
                <w:rFonts w:ascii="Arial Narrow" w:eastAsia="Times New Roman" w:hAnsi="Arial Narrow" w:cs="Calibri"/>
                <w:color w:val="000000" w:themeColor="text1"/>
                <w:sz w:val="20"/>
                <w:szCs w:val="20"/>
                <w:lang w:val="en-US"/>
              </w:rPr>
              <w:t>4</w:t>
            </w:r>
            <w:r w:rsidRPr="003C40D1">
              <w:rPr>
                <w:rFonts w:ascii="Arial Narrow" w:eastAsia="Times New Roman" w:hAnsi="Arial Narrow" w:cs="Calibri"/>
                <w:color w:val="000000" w:themeColor="text1"/>
                <w:sz w:val="20"/>
                <w:szCs w:val="20"/>
                <w:lang w:val="en-US"/>
              </w:rPr>
              <w:t xml:space="preserve"> </w:t>
            </w:r>
            <w:r w:rsidR="007F6B55" w:rsidRPr="003C40D1">
              <w:rPr>
                <w:rFonts w:ascii="Arial Narrow" w:eastAsia="Times New Roman" w:hAnsi="Arial Narrow" w:cs="Calibri"/>
                <w:color w:val="000000" w:themeColor="text1"/>
                <w:sz w:val="20"/>
                <w:szCs w:val="20"/>
                <w:lang w:val="en-US"/>
              </w:rPr>
              <w:t>puntos</w:t>
            </w:r>
          </w:p>
        </w:tc>
      </w:tr>
      <w:tr w:rsidR="007F6B55" w:rsidRPr="00B274F7" w14:paraId="247FF329" w14:textId="77777777" w:rsidTr="00665830">
        <w:trPr>
          <w:trHeight w:val="20"/>
        </w:trPr>
        <w:tc>
          <w:tcPr>
            <w:tcW w:w="901" w:type="dxa"/>
            <w:vMerge/>
            <w:vAlign w:val="center"/>
            <w:hideMark/>
          </w:tcPr>
          <w:p w14:paraId="6EBF7DE8" w14:textId="77777777" w:rsidR="007F6B55" w:rsidRPr="00F37E4D" w:rsidRDefault="007F6B55" w:rsidP="00AD65D4">
            <w:pPr>
              <w:jc w:val="left"/>
              <w:rPr>
                <w:rFonts w:ascii="Arial Narrow" w:eastAsia="Times New Roman" w:hAnsi="Arial Narrow" w:cs="Calibri"/>
                <w:b/>
                <w:bCs/>
                <w:color w:val="000000"/>
                <w:sz w:val="20"/>
                <w:szCs w:val="20"/>
                <w:lang w:val="es-VE"/>
              </w:rPr>
            </w:pPr>
          </w:p>
        </w:tc>
        <w:tc>
          <w:tcPr>
            <w:tcW w:w="1969" w:type="dxa"/>
            <w:shd w:val="clear" w:color="auto" w:fill="auto"/>
            <w:vAlign w:val="center"/>
            <w:hideMark/>
          </w:tcPr>
          <w:p w14:paraId="434E1FB2" w14:textId="5C67213C" w:rsidR="007F6B55" w:rsidRPr="00F37E4D" w:rsidRDefault="007F6B55" w:rsidP="00AD65D4">
            <w:pPr>
              <w:jc w:val="center"/>
              <w:rPr>
                <w:rFonts w:ascii="Arial Narrow" w:eastAsia="Times New Roman" w:hAnsi="Arial Narrow" w:cs="Calibri"/>
                <w:b/>
                <w:bCs/>
                <w:color w:val="000000"/>
                <w:sz w:val="20"/>
                <w:szCs w:val="20"/>
                <w:lang w:val="es-VE"/>
              </w:rPr>
            </w:pPr>
            <w:r w:rsidRPr="00F37E4D">
              <w:rPr>
                <w:rFonts w:ascii="Arial Narrow" w:eastAsia="Times New Roman" w:hAnsi="Arial Narrow" w:cs="Calibri"/>
                <w:b/>
                <w:bCs/>
                <w:color w:val="000000"/>
                <w:sz w:val="20"/>
                <w:szCs w:val="20"/>
                <w:lang w:val="es-VE"/>
              </w:rPr>
              <w:t>1.</w:t>
            </w:r>
            <w:r w:rsidR="00894A32">
              <w:rPr>
                <w:rFonts w:ascii="Arial Narrow" w:eastAsia="Times New Roman" w:hAnsi="Arial Narrow" w:cs="Calibri"/>
                <w:b/>
                <w:bCs/>
                <w:color w:val="000000"/>
                <w:sz w:val="20"/>
                <w:szCs w:val="20"/>
                <w:lang w:val="es-VE"/>
              </w:rPr>
              <w:t>2</w:t>
            </w:r>
            <w:r w:rsidRPr="00F37E4D">
              <w:rPr>
                <w:rFonts w:ascii="Arial Narrow" w:eastAsia="Times New Roman" w:hAnsi="Arial Narrow" w:cs="Calibri"/>
                <w:b/>
                <w:bCs/>
                <w:color w:val="000000"/>
                <w:sz w:val="20"/>
                <w:szCs w:val="20"/>
                <w:lang w:val="es-VE"/>
              </w:rPr>
              <w:t>.</w:t>
            </w:r>
            <w:r w:rsidR="00894A32">
              <w:rPr>
                <w:rFonts w:ascii="Arial Narrow" w:eastAsia="Times New Roman" w:hAnsi="Arial Narrow" w:cs="Calibri"/>
                <w:b/>
                <w:bCs/>
                <w:color w:val="000000"/>
                <w:sz w:val="20"/>
                <w:szCs w:val="20"/>
                <w:lang w:val="es-VE"/>
              </w:rPr>
              <w:t>4</w:t>
            </w:r>
          </w:p>
        </w:tc>
        <w:tc>
          <w:tcPr>
            <w:tcW w:w="9641" w:type="dxa"/>
            <w:shd w:val="clear" w:color="auto" w:fill="auto"/>
            <w:vAlign w:val="center"/>
            <w:hideMark/>
          </w:tcPr>
          <w:p w14:paraId="2722D797" w14:textId="3189B14B" w:rsidR="007F6B55" w:rsidRPr="003C40D1" w:rsidRDefault="007F6B55" w:rsidP="00AD65D4">
            <w:pPr>
              <w:jc w:val="left"/>
              <w:rPr>
                <w:rFonts w:ascii="Arial Narrow" w:eastAsia="Times New Roman" w:hAnsi="Arial Narrow" w:cs="Calibri"/>
                <w:color w:val="000000"/>
                <w:sz w:val="20"/>
                <w:szCs w:val="20"/>
              </w:rPr>
            </w:pPr>
            <w:r w:rsidRPr="003C40D1">
              <w:rPr>
                <w:rFonts w:ascii="Arial Narrow" w:eastAsia="Times New Roman" w:hAnsi="Arial Narrow" w:cs="Calibri"/>
                <w:color w:val="000000"/>
                <w:sz w:val="20"/>
                <w:szCs w:val="20"/>
                <w:u w:val="single"/>
              </w:rPr>
              <w:t>Plan de seguridad durante la ejecución</w:t>
            </w:r>
            <w:r w:rsidRPr="003C40D1">
              <w:rPr>
                <w:rFonts w:ascii="Arial Narrow" w:eastAsia="Times New Roman" w:hAnsi="Arial Narrow" w:cs="Calibri"/>
                <w:color w:val="000000"/>
                <w:sz w:val="20"/>
                <w:szCs w:val="20"/>
              </w:rPr>
              <w:t xml:space="preserve"> (mitigación de riesgos durante la ejecución de la obra/proyecto. V</w:t>
            </w:r>
            <w:r w:rsidRPr="003C40D1">
              <w:rPr>
                <w:rFonts w:ascii="Arial Narrow" w:eastAsia="Times New Roman" w:hAnsi="Arial Narrow" w:cs="Calibri"/>
                <w:color w:val="000000" w:themeColor="text1"/>
                <w:sz w:val="20"/>
                <w:szCs w:val="20"/>
              </w:rPr>
              <w:t xml:space="preserve">er </w:t>
            </w:r>
            <w:r w:rsidRPr="003C40D1">
              <w:rPr>
                <w:rFonts w:ascii="Arial Narrow" w:eastAsia="Times New Roman" w:hAnsi="Arial Narrow" w:cs="Calibri"/>
                <w:color w:val="000000" w:themeColor="text1"/>
                <w:sz w:val="20"/>
                <w:szCs w:val="20"/>
                <w:shd w:val="clear" w:color="auto" w:fill="E6E6E6"/>
              </w:rPr>
              <w:fldChar w:fldCharType="begin"/>
            </w:r>
            <w:r w:rsidRPr="003C40D1">
              <w:rPr>
                <w:rFonts w:ascii="Arial Narrow" w:eastAsia="Times New Roman" w:hAnsi="Arial Narrow" w:cs="Calibri"/>
                <w:color w:val="000000" w:themeColor="text1"/>
                <w:sz w:val="20"/>
                <w:szCs w:val="20"/>
              </w:rPr>
              <w:instrText xml:space="preserve"> REF _Ref124495752 \h  \* MERGEFORMAT </w:instrText>
            </w:r>
            <w:r w:rsidRPr="003C40D1">
              <w:rPr>
                <w:rFonts w:ascii="Arial Narrow" w:eastAsia="Times New Roman" w:hAnsi="Arial Narrow" w:cs="Calibri"/>
                <w:color w:val="000000" w:themeColor="text1"/>
                <w:sz w:val="20"/>
                <w:szCs w:val="20"/>
                <w:shd w:val="clear" w:color="auto" w:fill="E6E6E6"/>
              </w:rPr>
            </w:r>
            <w:r w:rsidRPr="003C40D1">
              <w:rPr>
                <w:rFonts w:ascii="Arial Narrow" w:eastAsia="Times New Roman" w:hAnsi="Arial Narrow" w:cs="Calibri"/>
                <w:color w:val="000000" w:themeColor="text1"/>
                <w:sz w:val="20"/>
                <w:szCs w:val="20"/>
                <w:shd w:val="clear" w:color="auto" w:fill="E6E6E6"/>
              </w:rPr>
              <w:fldChar w:fldCharType="separate"/>
            </w:r>
            <w:r w:rsidR="0076423F" w:rsidRPr="0076423F">
              <w:rPr>
                <w:rFonts w:ascii="Arial Narrow" w:eastAsia="Times New Roman" w:hAnsi="Arial Narrow" w:cs="Calibri"/>
                <w:color w:val="000000" w:themeColor="text1"/>
                <w:sz w:val="20"/>
                <w:szCs w:val="20"/>
              </w:rPr>
              <w:t>12.2.2. Aclaraciones propuesta técnica</w:t>
            </w:r>
            <w:r w:rsidRPr="003C40D1">
              <w:rPr>
                <w:rFonts w:ascii="Arial Narrow" w:eastAsia="Times New Roman" w:hAnsi="Arial Narrow" w:cs="Calibri"/>
                <w:color w:val="000000" w:themeColor="text1"/>
                <w:sz w:val="20"/>
                <w:szCs w:val="20"/>
                <w:shd w:val="clear" w:color="auto" w:fill="E6E6E6"/>
              </w:rPr>
              <w:fldChar w:fldCharType="end"/>
            </w:r>
            <w:r w:rsidRPr="003C40D1">
              <w:rPr>
                <w:rFonts w:ascii="Arial Narrow" w:eastAsia="Times New Roman" w:hAnsi="Arial Narrow" w:cs="Calibri"/>
                <w:color w:val="000000"/>
                <w:sz w:val="20"/>
                <w:szCs w:val="20"/>
              </w:rPr>
              <w:t>)</w:t>
            </w:r>
          </w:p>
          <w:p w14:paraId="7EB59338"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lastRenderedPageBreak/>
              <w:t>0 puntos</w:t>
            </w:r>
            <w:r w:rsidRPr="003C40D1">
              <w:rPr>
                <w:rFonts w:ascii="Arial Narrow" w:eastAsia="Times New Roman" w:hAnsi="Arial Narrow" w:cs="Calibri"/>
                <w:color w:val="000000" w:themeColor="text1"/>
                <w:sz w:val="20"/>
                <w:szCs w:val="20"/>
              </w:rPr>
              <w:t>: plan no presentado</w:t>
            </w:r>
          </w:p>
          <w:p w14:paraId="16DDC39B"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1 punto</w:t>
            </w:r>
            <w:r w:rsidRPr="003C40D1">
              <w:rPr>
                <w:rFonts w:ascii="Arial Narrow" w:eastAsia="Times New Roman" w:hAnsi="Arial Narrow" w:cs="Calibri"/>
                <w:color w:val="000000" w:themeColor="text1"/>
                <w:sz w:val="20"/>
                <w:szCs w:val="20"/>
              </w:rPr>
              <w:t>: plan incompleto, calidad baja (poco nivel de detalle)</w:t>
            </w:r>
          </w:p>
          <w:p w14:paraId="54A5D950" w14:textId="77777777" w:rsidR="007F6B55" w:rsidRPr="003C40D1" w:rsidRDefault="007F6B55" w:rsidP="00AD65D4">
            <w:pPr>
              <w:jc w:val="left"/>
              <w:rPr>
                <w:rFonts w:ascii="Arial Narrow" w:eastAsia="Times New Roman" w:hAnsi="Arial Narrow" w:cs="Calibri"/>
                <w:color w:val="000000" w:themeColor="text1"/>
                <w:sz w:val="20"/>
                <w:szCs w:val="20"/>
              </w:rPr>
            </w:pPr>
            <w:r w:rsidRPr="003C40D1">
              <w:rPr>
                <w:rFonts w:ascii="Arial Narrow" w:eastAsia="Times New Roman" w:hAnsi="Arial Narrow" w:cs="Calibri"/>
                <w:b/>
                <w:bCs/>
                <w:color w:val="000000" w:themeColor="text1"/>
                <w:sz w:val="20"/>
                <w:szCs w:val="20"/>
              </w:rPr>
              <w:t>2 puntos</w:t>
            </w:r>
            <w:r w:rsidRPr="003C40D1">
              <w:rPr>
                <w:rFonts w:ascii="Arial Narrow" w:eastAsia="Times New Roman" w:hAnsi="Arial Narrow" w:cs="Calibri"/>
                <w:color w:val="000000" w:themeColor="text1"/>
                <w:sz w:val="20"/>
                <w:szCs w:val="20"/>
              </w:rPr>
              <w:t>: plan incompleto, calidad media (nivel de detalle medio)</w:t>
            </w:r>
          </w:p>
          <w:p w14:paraId="798EC141" w14:textId="77777777" w:rsidR="007F6B55" w:rsidRPr="003C40D1" w:rsidRDefault="007F6B55" w:rsidP="00AD65D4">
            <w:pPr>
              <w:jc w:val="left"/>
              <w:rPr>
                <w:rFonts w:ascii="Arial Narrow" w:eastAsia="Times New Roman" w:hAnsi="Arial Narrow" w:cs="Calibri"/>
                <w:color w:val="000000"/>
                <w:sz w:val="20"/>
                <w:szCs w:val="20"/>
              </w:rPr>
            </w:pPr>
            <w:r w:rsidRPr="003C40D1">
              <w:rPr>
                <w:rFonts w:ascii="Arial Narrow" w:eastAsia="Times New Roman" w:hAnsi="Arial Narrow" w:cs="Calibri"/>
                <w:b/>
                <w:bCs/>
                <w:color w:val="000000" w:themeColor="text1"/>
                <w:sz w:val="20"/>
                <w:szCs w:val="20"/>
              </w:rPr>
              <w:t>3 puntos</w:t>
            </w:r>
            <w:r w:rsidRPr="003C40D1">
              <w:rPr>
                <w:rFonts w:ascii="Arial Narrow" w:eastAsia="Times New Roman" w:hAnsi="Arial Narrow" w:cs="Calibri"/>
                <w:color w:val="000000" w:themeColor="text1"/>
                <w:sz w:val="20"/>
                <w:szCs w:val="20"/>
              </w:rPr>
              <w:t>: plan completo, de calidad alta (presenta todos los puntos, nivel de detalle alto)</w:t>
            </w:r>
          </w:p>
        </w:tc>
        <w:tc>
          <w:tcPr>
            <w:tcW w:w="1879" w:type="dxa"/>
            <w:shd w:val="clear" w:color="auto" w:fill="auto"/>
            <w:vAlign w:val="center"/>
            <w:hideMark/>
          </w:tcPr>
          <w:p w14:paraId="7498C9BB" w14:textId="19E5F767" w:rsidR="007F6B55" w:rsidRPr="003C40D1" w:rsidRDefault="005C1DD2"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themeColor="text1"/>
                <w:sz w:val="20"/>
                <w:szCs w:val="20"/>
                <w:lang w:val="en-US"/>
              </w:rPr>
              <w:lastRenderedPageBreak/>
              <w:t>4</w:t>
            </w:r>
            <w:r w:rsidRPr="003C40D1">
              <w:rPr>
                <w:rFonts w:ascii="Arial Narrow" w:eastAsia="Times New Roman" w:hAnsi="Arial Narrow" w:cs="Calibri"/>
                <w:color w:val="000000" w:themeColor="text1"/>
                <w:sz w:val="20"/>
                <w:szCs w:val="20"/>
                <w:lang w:val="en-US"/>
              </w:rPr>
              <w:t xml:space="preserve"> </w:t>
            </w:r>
            <w:r w:rsidR="007F6B55" w:rsidRPr="003C40D1">
              <w:rPr>
                <w:rFonts w:ascii="Arial Narrow" w:eastAsia="Times New Roman" w:hAnsi="Arial Narrow" w:cs="Calibri"/>
                <w:color w:val="000000" w:themeColor="text1"/>
                <w:sz w:val="20"/>
                <w:szCs w:val="20"/>
                <w:lang w:val="en-US"/>
              </w:rPr>
              <w:t>puntos</w:t>
            </w:r>
          </w:p>
        </w:tc>
      </w:tr>
      <w:tr w:rsidR="007F6B55" w:rsidRPr="00B274F7" w14:paraId="4C7890AB" w14:textId="77777777" w:rsidTr="00665830">
        <w:trPr>
          <w:trHeight w:val="20"/>
        </w:trPr>
        <w:tc>
          <w:tcPr>
            <w:tcW w:w="901" w:type="dxa"/>
            <w:vMerge/>
            <w:vAlign w:val="center"/>
            <w:hideMark/>
          </w:tcPr>
          <w:p w14:paraId="6C9EDA6E" w14:textId="77777777" w:rsidR="007F6B55" w:rsidRPr="00F37E4D" w:rsidRDefault="007F6B55" w:rsidP="00AD65D4">
            <w:pPr>
              <w:jc w:val="left"/>
              <w:rPr>
                <w:rFonts w:ascii="Arial Narrow" w:eastAsia="Times New Roman" w:hAnsi="Arial Narrow" w:cs="Calibri"/>
                <w:b/>
                <w:bCs/>
                <w:color w:val="000000"/>
                <w:sz w:val="20"/>
                <w:szCs w:val="20"/>
                <w:lang w:val="en-US"/>
              </w:rPr>
            </w:pPr>
          </w:p>
        </w:tc>
        <w:tc>
          <w:tcPr>
            <w:tcW w:w="1969" w:type="dxa"/>
            <w:shd w:val="clear" w:color="auto" w:fill="auto"/>
            <w:vAlign w:val="center"/>
            <w:hideMark/>
          </w:tcPr>
          <w:p w14:paraId="252E9FB4" w14:textId="18814095"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1.</w:t>
            </w:r>
            <w:r w:rsidR="000B3952">
              <w:rPr>
                <w:rFonts w:ascii="Arial Narrow" w:eastAsia="Times New Roman" w:hAnsi="Arial Narrow" w:cs="Calibri"/>
                <w:b/>
                <w:bCs/>
                <w:color w:val="000000"/>
                <w:sz w:val="20"/>
                <w:szCs w:val="20"/>
                <w:lang w:val="en-US"/>
              </w:rPr>
              <w:t>2</w:t>
            </w:r>
            <w:r w:rsidRPr="00F37E4D">
              <w:rPr>
                <w:rFonts w:ascii="Arial Narrow" w:eastAsia="Times New Roman" w:hAnsi="Arial Narrow" w:cs="Calibri"/>
                <w:b/>
                <w:bCs/>
                <w:color w:val="000000"/>
                <w:sz w:val="20"/>
                <w:szCs w:val="20"/>
                <w:lang w:val="en-US"/>
              </w:rPr>
              <w:t>.</w:t>
            </w:r>
            <w:r w:rsidR="000B3952">
              <w:rPr>
                <w:rFonts w:ascii="Arial Narrow" w:eastAsia="Times New Roman" w:hAnsi="Arial Narrow" w:cs="Calibri"/>
                <w:b/>
                <w:bCs/>
                <w:color w:val="000000"/>
                <w:sz w:val="20"/>
                <w:szCs w:val="20"/>
                <w:lang w:val="en-US"/>
              </w:rPr>
              <w:t>5</w:t>
            </w:r>
          </w:p>
        </w:tc>
        <w:tc>
          <w:tcPr>
            <w:tcW w:w="9641" w:type="dxa"/>
            <w:shd w:val="clear" w:color="auto" w:fill="auto"/>
            <w:vAlign w:val="center"/>
            <w:hideMark/>
          </w:tcPr>
          <w:p w14:paraId="08B18C0B" w14:textId="77777777" w:rsidR="007F6B55" w:rsidRPr="00F37E4D" w:rsidRDefault="007F6B55" w:rsidP="00AD65D4">
            <w:pPr>
              <w:jc w:val="left"/>
              <w:rPr>
                <w:rFonts w:ascii="Arial Narrow" w:eastAsia="Times New Roman" w:hAnsi="Arial Narrow" w:cs="Calibri"/>
                <w:color w:val="000000" w:themeColor="text1"/>
                <w:sz w:val="20"/>
                <w:szCs w:val="20"/>
                <w:u w:val="single"/>
              </w:rPr>
            </w:pPr>
            <w:r w:rsidRPr="00F37E4D">
              <w:rPr>
                <w:rFonts w:ascii="Arial Narrow" w:eastAsia="Times New Roman" w:hAnsi="Arial Narrow" w:cs="Calibri"/>
                <w:color w:val="000000" w:themeColor="text1"/>
                <w:sz w:val="20"/>
                <w:szCs w:val="20"/>
                <w:u w:val="single"/>
              </w:rPr>
              <w:t>Cronograma de Trabajo</w:t>
            </w:r>
          </w:p>
          <w:p w14:paraId="1E5638B2" w14:textId="77777777" w:rsidR="007F6B55" w:rsidRPr="00F37E4D" w:rsidRDefault="007F6B55" w:rsidP="00AD65D4">
            <w:pPr>
              <w:jc w:val="left"/>
              <w:rPr>
                <w:rFonts w:ascii="Arial Narrow" w:eastAsia="Times New Roman" w:hAnsi="Arial Narrow" w:cs="Calibri"/>
                <w:color w:val="000000" w:themeColor="text1"/>
                <w:sz w:val="20"/>
                <w:szCs w:val="20"/>
                <w:u w:val="single"/>
              </w:rPr>
            </w:pPr>
            <w:r w:rsidRPr="00F37E4D">
              <w:rPr>
                <w:rFonts w:ascii="Arial Narrow" w:eastAsia="Times New Roman" w:hAnsi="Arial Narrow" w:cs="Calibri"/>
                <w:color w:val="000000" w:themeColor="text1"/>
                <w:sz w:val="20"/>
                <w:szCs w:val="20"/>
              </w:rPr>
              <w:t xml:space="preserve">1) </w:t>
            </w:r>
            <w:r w:rsidRPr="00F37E4D">
              <w:rPr>
                <w:rFonts w:ascii="Arial Narrow" w:eastAsia="Times New Roman" w:hAnsi="Arial Narrow" w:cs="Calibri"/>
                <w:color w:val="000000" w:themeColor="text1"/>
                <w:sz w:val="20"/>
                <w:szCs w:val="20"/>
                <w:u w:val="single"/>
              </w:rPr>
              <w:t>Nivel complejidad</w:t>
            </w:r>
          </w:p>
          <w:p w14:paraId="6CC9CF11"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 xml:space="preserve">0 puntos: </w:t>
            </w:r>
            <w:r w:rsidRPr="00951249">
              <w:rPr>
                <w:rFonts w:ascii="Arial Narrow" w:eastAsia="Times New Roman" w:hAnsi="Arial Narrow" w:cs="Calibri"/>
                <w:color w:val="000000" w:themeColor="text1"/>
                <w:sz w:val="20"/>
                <w:szCs w:val="20"/>
              </w:rPr>
              <w:t>No incluye actividades/paquetes de trabajo</w:t>
            </w:r>
          </w:p>
          <w:p w14:paraId="1519A72E" w14:textId="5644B085" w:rsidR="007F6B55" w:rsidRPr="00951249" w:rsidRDefault="00D3291F" w:rsidP="00AD65D4">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4</w:t>
            </w:r>
            <w:r w:rsidR="007F6B55" w:rsidRPr="00951249">
              <w:rPr>
                <w:rFonts w:ascii="Arial Narrow" w:eastAsia="Times New Roman" w:hAnsi="Arial Narrow" w:cs="Calibri"/>
                <w:b/>
                <w:bCs/>
                <w:color w:val="000000" w:themeColor="text1"/>
                <w:sz w:val="20"/>
                <w:szCs w:val="20"/>
              </w:rPr>
              <w:t xml:space="preserve"> punto:</w:t>
            </w:r>
            <w:r w:rsidR="007F6B55" w:rsidRPr="00951249">
              <w:rPr>
                <w:rFonts w:ascii="Arial Narrow" w:eastAsia="Times New Roman" w:hAnsi="Arial Narrow" w:cs="Calibri"/>
                <w:color w:val="000000" w:themeColor="text1"/>
                <w:sz w:val="20"/>
                <w:szCs w:val="20"/>
              </w:rPr>
              <w:t xml:space="preserve"> Faltan elementos de cronograma (actividades/paquetes de trabajo, hitos de inicio, duraciones)</w:t>
            </w:r>
          </w:p>
          <w:p w14:paraId="220CF548" w14:textId="2650E3AA" w:rsidR="00D3291F" w:rsidRDefault="00D3291F" w:rsidP="00AD65D4">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8</w:t>
            </w:r>
            <w:r w:rsidR="007F6B55" w:rsidRPr="00951249">
              <w:rPr>
                <w:rFonts w:ascii="Arial Narrow" w:eastAsia="Times New Roman" w:hAnsi="Arial Narrow" w:cs="Calibri"/>
                <w:b/>
                <w:bCs/>
                <w:color w:val="000000" w:themeColor="text1"/>
                <w:sz w:val="20"/>
                <w:szCs w:val="20"/>
              </w:rPr>
              <w:t xml:space="preserve"> puntos:</w:t>
            </w:r>
            <w:r w:rsidR="007F6B55" w:rsidRPr="00951249">
              <w:rPr>
                <w:rFonts w:ascii="Arial Narrow" w:eastAsia="Times New Roman" w:hAnsi="Arial Narrow" w:cs="Calibri"/>
                <w:color w:val="000000" w:themeColor="text1"/>
                <w:sz w:val="20"/>
                <w:szCs w:val="20"/>
              </w:rPr>
              <w:t xml:space="preserve"> Elementos de cronograma completos </w:t>
            </w:r>
            <w:r>
              <w:t>(</w:t>
            </w:r>
            <w:r w:rsidRPr="00D3291F">
              <w:rPr>
                <w:rFonts w:ascii="Arial Narrow" w:eastAsia="Times New Roman" w:hAnsi="Arial Narrow" w:cs="Calibri"/>
                <w:color w:val="000000" w:themeColor="text1"/>
                <w:sz w:val="20"/>
                <w:szCs w:val="20"/>
              </w:rPr>
              <w:t xml:space="preserve">tipo diagrama Gantt) detallado con líneas de tareas o actividades, asignación de responsable o equipo, barra de planificación con tiempo de duración de la tarea especifica, fecha de inicio y finalización, hitos importantes y las dependencias de tareas entre otro, con una visión integral de las actividades y sus secuencias. </w:t>
            </w:r>
            <w:r w:rsidR="002F2011">
              <w:rPr>
                <w:rFonts w:ascii="Arial Narrow" w:eastAsia="Times New Roman" w:hAnsi="Arial Narrow" w:cs="Calibri"/>
                <w:color w:val="000000" w:themeColor="text1"/>
                <w:sz w:val="20"/>
                <w:szCs w:val="20"/>
              </w:rPr>
              <w:t>Estrategias en caso de obras simultaneas.</w:t>
            </w:r>
          </w:p>
          <w:p w14:paraId="74DDD259" w14:textId="13543F4C" w:rsidR="007F6B55" w:rsidRPr="00951249" w:rsidRDefault="007F6B55" w:rsidP="00AD65D4">
            <w:pPr>
              <w:jc w:val="left"/>
              <w:rPr>
                <w:rFonts w:ascii="Arial Narrow" w:eastAsia="Times New Roman" w:hAnsi="Arial Narrow" w:cs="Calibri"/>
                <w:color w:val="000000" w:themeColor="text1"/>
                <w:sz w:val="20"/>
                <w:szCs w:val="20"/>
                <w:u w:val="single"/>
              </w:rPr>
            </w:pPr>
            <w:r w:rsidRPr="00951249">
              <w:rPr>
                <w:rFonts w:ascii="Arial Narrow" w:eastAsia="Times New Roman" w:hAnsi="Arial Narrow" w:cs="Calibri"/>
                <w:color w:val="000000" w:themeColor="text1"/>
                <w:sz w:val="20"/>
                <w:szCs w:val="20"/>
              </w:rPr>
              <w:t xml:space="preserve">2) </w:t>
            </w:r>
            <w:r w:rsidRPr="00951249">
              <w:rPr>
                <w:rFonts w:ascii="Arial Narrow" w:eastAsia="Times New Roman" w:hAnsi="Arial Narrow" w:cs="Calibri"/>
                <w:color w:val="000000" w:themeColor="text1"/>
                <w:sz w:val="20"/>
                <w:szCs w:val="20"/>
                <w:u w:val="single"/>
              </w:rPr>
              <w:t>Subactividades por cada paquete de trabajo:</w:t>
            </w:r>
          </w:p>
          <w:p w14:paraId="7CDB8EFF"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0 puntos:</w:t>
            </w:r>
            <w:r w:rsidRPr="00951249">
              <w:rPr>
                <w:rFonts w:ascii="Arial Narrow" w:eastAsia="Times New Roman" w:hAnsi="Arial Narrow" w:cs="Calibri"/>
                <w:color w:val="000000" w:themeColor="text1"/>
                <w:sz w:val="20"/>
                <w:szCs w:val="20"/>
              </w:rPr>
              <w:t xml:space="preserve"> sin detalle</w:t>
            </w:r>
          </w:p>
          <w:p w14:paraId="0E09D7C8"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1 punto:</w:t>
            </w:r>
            <w:r w:rsidRPr="00951249">
              <w:rPr>
                <w:rFonts w:ascii="Arial Narrow" w:eastAsia="Times New Roman" w:hAnsi="Arial Narrow" w:cs="Calibri"/>
                <w:color w:val="000000" w:themeColor="text1"/>
                <w:sz w:val="20"/>
                <w:szCs w:val="20"/>
              </w:rPr>
              <w:t xml:space="preserve"> incompleto</w:t>
            </w:r>
          </w:p>
          <w:p w14:paraId="2AA7D2F9" w14:textId="77777777" w:rsidR="007F6B55" w:rsidRPr="00951249" w:rsidRDefault="007F6B55" w:rsidP="00AD65D4">
            <w:pPr>
              <w:contextualSpacing w:val="0"/>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2 puntos</w:t>
            </w:r>
            <w:r w:rsidRPr="00951249">
              <w:rPr>
                <w:rFonts w:ascii="Arial Narrow" w:eastAsia="Times New Roman" w:hAnsi="Arial Narrow" w:cs="Calibri"/>
                <w:color w:val="000000" w:themeColor="text1"/>
                <w:sz w:val="20"/>
                <w:szCs w:val="20"/>
              </w:rPr>
              <w:t>: completo</w:t>
            </w:r>
          </w:p>
          <w:p w14:paraId="03556098"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color w:val="000000" w:themeColor="text1"/>
                <w:sz w:val="20"/>
                <w:szCs w:val="20"/>
              </w:rPr>
              <w:t xml:space="preserve">3) </w:t>
            </w:r>
            <w:r w:rsidRPr="00951249">
              <w:rPr>
                <w:rFonts w:ascii="Arial Narrow" w:eastAsia="Times New Roman" w:hAnsi="Arial Narrow" w:cs="Calibri"/>
                <w:color w:val="000000" w:themeColor="text1"/>
                <w:sz w:val="20"/>
                <w:szCs w:val="20"/>
                <w:u w:val="single"/>
              </w:rPr>
              <w:t>Identificación</w:t>
            </w:r>
            <w:r w:rsidRPr="00951249">
              <w:rPr>
                <w:rFonts w:ascii="Arial Narrow" w:eastAsia="Times New Roman" w:hAnsi="Arial Narrow" w:cs="Calibri"/>
                <w:color w:val="000000" w:themeColor="text1"/>
                <w:sz w:val="20"/>
                <w:szCs w:val="20"/>
                <w:u w:val="single"/>
                <w:lang w:val="es-VE"/>
              </w:rPr>
              <w:t xml:space="preserve"> de personal</w:t>
            </w:r>
            <w:r w:rsidRPr="00951249">
              <w:rPr>
                <w:rFonts w:ascii="Arial Narrow" w:eastAsia="Times New Roman" w:hAnsi="Arial Narrow" w:cs="Calibri"/>
                <w:color w:val="000000" w:themeColor="text1"/>
                <w:sz w:val="20"/>
                <w:szCs w:val="20"/>
                <w:u w:val="single"/>
              </w:rPr>
              <w:t xml:space="preserve"> y equipos en cada paquete de trabajo</w:t>
            </w:r>
            <w:r w:rsidRPr="00951249">
              <w:rPr>
                <w:rFonts w:ascii="Arial Narrow" w:eastAsia="Times New Roman" w:hAnsi="Arial Narrow" w:cs="Calibri"/>
                <w:color w:val="000000" w:themeColor="text1"/>
                <w:sz w:val="20"/>
                <w:szCs w:val="20"/>
              </w:rPr>
              <w:t>:</w:t>
            </w:r>
          </w:p>
          <w:p w14:paraId="7D675B4A"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0 puntos:</w:t>
            </w:r>
            <w:r w:rsidRPr="00951249">
              <w:rPr>
                <w:rFonts w:ascii="Arial Narrow" w:eastAsia="Times New Roman" w:hAnsi="Arial Narrow" w:cs="Calibri"/>
                <w:color w:val="000000" w:themeColor="text1"/>
                <w:sz w:val="20"/>
                <w:szCs w:val="20"/>
              </w:rPr>
              <w:t xml:space="preserve"> sin detalle</w:t>
            </w:r>
          </w:p>
          <w:p w14:paraId="01262F4F" w14:textId="77777777" w:rsidR="007F6B55" w:rsidRPr="00951249" w:rsidRDefault="007F6B55" w:rsidP="00AD65D4">
            <w:pPr>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1 punto:</w:t>
            </w:r>
            <w:r w:rsidRPr="00951249">
              <w:rPr>
                <w:rFonts w:ascii="Arial Narrow" w:eastAsia="Times New Roman" w:hAnsi="Arial Narrow" w:cs="Calibri"/>
                <w:color w:val="000000" w:themeColor="text1"/>
                <w:sz w:val="20"/>
                <w:szCs w:val="20"/>
              </w:rPr>
              <w:t xml:space="preserve">   con algún detalle/incompleto</w:t>
            </w:r>
          </w:p>
          <w:p w14:paraId="30F192D6" w14:textId="77777777" w:rsidR="007F6B55" w:rsidRPr="00F37E4D" w:rsidRDefault="007F6B55" w:rsidP="00AD65D4">
            <w:pPr>
              <w:contextualSpacing w:val="0"/>
              <w:jc w:val="left"/>
              <w:rPr>
                <w:rFonts w:ascii="Arial Narrow" w:eastAsia="Times New Roman" w:hAnsi="Arial Narrow" w:cs="Calibri"/>
                <w:color w:val="000000" w:themeColor="text1"/>
                <w:sz w:val="20"/>
                <w:szCs w:val="20"/>
              </w:rPr>
            </w:pPr>
            <w:r w:rsidRPr="00951249">
              <w:rPr>
                <w:rFonts w:ascii="Arial Narrow" w:eastAsia="Times New Roman" w:hAnsi="Arial Narrow" w:cs="Calibri"/>
                <w:b/>
                <w:bCs/>
                <w:color w:val="000000" w:themeColor="text1"/>
                <w:sz w:val="20"/>
                <w:szCs w:val="20"/>
              </w:rPr>
              <w:t>2 puntos:</w:t>
            </w:r>
            <w:r w:rsidRPr="00951249">
              <w:rPr>
                <w:rFonts w:ascii="Arial Narrow" w:eastAsia="Times New Roman" w:hAnsi="Arial Narrow" w:cs="Calibri"/>
                <w:color w:val="000000" w:themeColor="text1"/>
                <w:sz w:val="20"/>
                <w:szCs w:val="20"/>
              </w:rPr>
              <w:t xml:space="preserve"> completo</w:t>
            </w:r>
          </w:p>
          <w:p w14:paraId="3E9AEADE" w14:textId="77777777" w:rsidR="007F6B55" w:rsidRPr="00F37E4D" w:rsidRDefault="007F6B55" w:rsidP="00AD65D4">
            <w:pPr>
              <w:jc w:val="left"/>
              <w:rPr>
                <w:rFonts w:ascii="Arial Narrow" w:eastAsia="Times New Roman" w:hAnsi="Arial Narrow" w:cs="Calibri"/>
                <w:color w:val="000000" w:themeColor="text1"/>
                <w:sz w:val="20"/>
                <w:szCs w:val="20"/>
                <w:u w:val="single"/>
              </w:rPr>
            </w:pPr>
            <w:r w:rsidRPr="00F37E4D">
              <w:rPr>
                <w:rFonts w:ascii="Arial Narrow" w:eastAsia="Times New Roman" w:hAnsi="Arial Narrow" w:cs="Calibri"/>
                <w:color w:val="000000" w:themeColor="text1"/>
                <w:sz w:val="20"/>
                <w:szCs w:val="20"/>
              </w:rPr>
              <w:t xml:space="preserve">4) </w:t>
            </w:r>
            <w:r w:rsidRPr="00F37E4D">
              <w:rPr>
                <w:rFonts w:ascii="Arial Narrow" w:eastAsia="Times New Roman" w:hAnsi="Arial Narrow" w:cs="Calibri"/>
                <w:color w:val="000000" w:themeColor="text1"/>
                <w:sz w:val="20"/>
                <w:szCs w:val="20"/>
                <w:u w:val="single"/>
              </w:rPr>
              <w:t xml:space="preserve">Tiempo de ejecución deseado </w:t>
            </w:r>
          </w:p>
          <w:p w14:paraId="48E3B90C" w14:textId="561F04BD" w:rsidR="00D3291F"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themeColor="text1"/>
                <w:sz w:val="20"/>
                <w:szCs w:val="20"/>
              </w:rPr>
              <w:t>0 a 2 puntos</w:t>
            </w:r>
            <w:r w:rsidRPr="00F37E4D">
              <w:rPr>
                <w:rFonts w:ascii="Arial Narrow" w:eastAsia="Times New Roman" w:hAnsi="Arial Narrow" w:cs="Calibri"/>
                <w:color w:val="000000" w:themeColor="text1"/>
                <w:sz w:val="20"/>
                <w:szCs w:val="20"/>
              </w:rPr>
              <w:t xml:space="preserve"> --- </w:t>
            </w:r>
            <w:r w:rsidR="00D3291F">
              <w:rPr>
                <w:rFonts w:ascii="Arial Narrow" w:eastAsia="Times New Roman" w:hAnsi="Arial Narrow" w:cs="Calibri"/>
                <w:color w:val="000000" w:themeColor="text1"/>
                <w:sz w:val="20"/>
                <w:szCs w:val="20"/>
              </w:rPr>
              <w:t>según estimación de ejecución por UNICEF</w:t>
            </w:r>
          </w:p>
          <w:p w14:paraId="583124CB" w14:textId="6FE979C4"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color w:val="000000" w:themeColor="text1"/>
                <w:sz w:val="20"/>
                <w:szCs w:val="20"/>
              </w:rPr>
              <w:t xml:space="preserve">detalles en sección </w:t>
            </w:r>
            <w:r>
              <w:rPr>
                <w:rFonts w:ascii="Arial Narrow" w:eastAsia="Times New Roman" w:hAnsi="Arial Narrow" w:cs="Calibri"/>
                <w:color w:val="000000" w:themeColor="text1"/>
                <w:sz w:val="20"/>
                <w:szCs w:val="20"/>
                <w:shd w:val="clear" w:color="auto" w:fill="E6E6E6"/>
              </w:rPr>
              <w:fldChar w:fldCharType="begin"/>
            </w:r>
            <w:r>
              <w:rPr>
                <w:rFonts w:ascii="Arial Narrow" w:eastAsia="Times New Roman" w:hAnsi="Arial Narrow" w:cs="Calibri"/>
                <w:color w:val="000000" w:themeColor="text1"/>
                <w:sz w:val="20"/>
                <w:szCs w:val="20"/>
              </w:rPr>
              <w:instrText xml:space="preserve"> REF _Ref124495752 \h  \* MERGEFORMAT </w:instrText>
            </w:r>
            <w:r>
              <w:rPr>
                <w:rFonts w:ascii="Arial Narrow" w:eastAsia="Times New Roman" w:hAnsi="Arial Narrow" w:cs="Calibri"/>
                <w:color w:val="000000" w:themeColor="text1"/>
                <w:sz w:val="20"/>
                <w:szCs w:val="20"/>
                <w:shd w:val="clear" w:color="auto" w:fill="E6E6E6"/>
              </w:rPr>
            </w:r>
            <w:r>
              <w:rPr>
                <w:rFonts w:ascii="Arial Narrow" w:eastAsia="Times New Roman" w:hAnsi="Arial Narrow" w:cs="Calibri"/>
                <w:color w:val="000000" w:themeColor="text1"/>
                <w:sz w:val="20"/>
                <w:szCs w:val="20"/>
                <w:shd w:val="clear" w:color="auto" w:fill="E6E6E6"/>
              </w:rPr>
              <w:fldChar w:fldCharType="separate"/>
            </w:r>
            <w:r w:rsidR="0076423F" w:rsidRPr="0076423F">
              <w:rPr>
                <w:rFonts w:ascii="Arial Narrow" w:eastAsia="Times New Roman" w:hAnsi="Arial Narrow" w:cs="Calibri"/>
                <w:color w:val="000000" w:themeColor="text1"/>
                <w:sz w:val="20"/>
                <w:szCs w:val="20"/>
              </w:rPr>
              <w:t xml:space="preserve">12.2.2. </w:t>
            </w:r>
            <w:r w:rsidR="00D3291F" w:rsidRPr="0076423F">
              <w:rPr>
                <w:rFonts w:ascii="Arial Narrow" w:eastAsia="Times New Roman" w:hAnsi="Arial Narrow" w:cs="Calibri"/>
                <w:color w:val="000000" w:themeColor="text1"/>
                <w:sz w:val="20"/>
                <w:szCs w:val="20"/>
              </w:rPr>
              <w:t>Aclaraciones propuestas</w:t>
            </w:r>
            <w:r w:rsidR="0076423F" w:rsidRPr="0076423F">
              <w:rPr>
                <w:rFonts w:ascii="Arial Narrow" w:eastAsia="Times New Roman" w:hAnsi="Arial Narrow" w:cs="Calibri"/>
                <w:color w:val="000000" w:themeColor="text1"/>
                <w:sz w:val="20"/>
                <w:szCs w:val="20"/>
              </w:rPr>
              <w:t xml:space="preserve"> técnica</w:t>
            </w:r>
            <w:r>
              <w:rPr>
                <w:rFonts w:ascii="Arial Narrow" w:eastAsia="Times New Roman" w:hAnsi="Arial Narrow" w:cs="Calibri"/>
                <w:color w:val="000000" w:themeColor="text1"/>
                <w:sz w:val="20"/>
                <w:szCs w:val="20"/>
                <w:shd w:val="clear" w:color="auto" w:fill="E6E6E6"/>
              </w:rPr>
              <w:fldChar w:fldCharType="end"/>
            </w:r>
          </w:p>
        </w:tc>
        <w:tc>
          <w:tcPr>
            <w:tcW w:w="1879" w:type="dxa"/>
            <w:shd w:val="clear" w:color="auto" w:fill="auto"/>
            <w:vAlign w:val="center"/>
            <w:hideMark/>
          </w:tcPr>
          <w:p w14:paraId="705D75AE" w14:textId="512DB041" w:rsidR="007F6B55" w:rsidRPr="00F37E4D" w:rsidRDefault="00B2642F"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sz w:val="20"/>
                <w:szCs w:val="20"/>
                <w:lang w:val="en-US"/>
              </w:rPr>
              <w:t>1</w:t>
            </w:r>
            <w:r w:rsidR="005C1DD2">
              <w:rPr>
                <w:rFonts w:ascii="Arial Narrow" w:eastAsia="Times New Roman" w:hAnsi="Arial Narrow" w:cs="Calibri"/>
                <w:color w:val="000000"/>
                <w:sz w:val="20"/>
                <w:szCs w:val="20"/>
                <w:lang w:val="en-US"/>
              </w:rPr>
              <w:t>4</w:t>
            </w:r>
            <w:r w:rsidRPr="00F37E4D">
              <w:rPr>
                <w:rFonts w:ascii="Arial Narrow" w:eastAsia="Times New Roman" w:hAnsi="Arial Narrow" w:cs="Calibri"/>
                <w:color w:val="000000" w:themeColor="text1"/>
                <w:sz w:val="20"/>
                <w:szCs w:val="20"/>
                <w:lang w:val="en-US"/>
              </w:rPr>
              <w:t xml:space="preserve"> </w:t>
            </w:r>
            <w:r w:rsidR="007F6B55" w:rsidRPr="00F37E4D">
              <w:rPr>
                <w:rFonts w:ascii="Arial Narrow" w:eastAsia="Times New Roman" w:hAnsi="Arial Narrow" w:cs="Calibri"/>
                <w:color w:val="000000" w:themeColor="text1"/>
                <w:sz w:val="20"/>
                <w:szCs w:val="20"/>
                <w:lang w:val="en-US"/>
              </w:rPr>
              <w:t>puntos</w:t>
            </w:r>
          </w:p>
        </w:tc>
      </w:tr>
      <w:tr w:rsidR="007F6B55" w:rsidRPr="00B274F7" w14:paraId="7C9E5EFD" w14:textId="77777777" w:rsidTr="00AD65D4">
        <w:trPr>
          <w:trHeight w:val="20"/>
        </w:trPr>
        <w:tc>
          <w:tcPr>
            <w:tcW w:w="901" w:type="dxa"/>
            <w:shd w:val="clear" w:color="auto" w:fill="BFBFBF" w:themeFill="background1" w:themeFillShade="BF"/>
            <w:vAlign w:val="center"/>
            <w:hideMark/>
          </w:tcPr>
          <w:p w14:paraId="4852BEB8"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2</w:t>
            </w:r>
          </w:p>
        </w:tc>
        <w:tc>
          <w:tcPr>
            <w:tcW w:w="11610" w:type="dxa"/>
            <w:gridSpan w:val="2"/>
            <w:shd w:val="clear" w:color="auto" w:fill="BFBFBF" w:themeFill="background1" w:themeFillShade="BF"/>
            <w:vAlign w:val="center"/>
            <w:hideMark/>
          </w:tcPr>
          <w:p w14:paraId="296B8771" w14:textId="77777777" w:rsidR="007F6B55" w:rsidRPr="00F37E4D" w:rsidRDefault="007F6B55" w:rsidP="00AD65D4">
            <w:pPr>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METODOLOGIA OPERACIONAL PARA IMPLEMENTACION DEL PROYECTO</w:t>
            </w:r>
          </w:p>
        </w:tc>
        <w:tc>
          <w:tcPr>
            <w:tcW w:w="1879" w:type="dxa"/>
            <w:shd w:val="clear" w:color="auto" w:fill="BFBFBF" w:themeFill="background1" w:themeFillShade="BF"/>
            <w:vAlign w:val="center"/>
            <w:hideMark/>
          </w:tcPr>
          <w:p w14:paraId="1D37B16D" w14:textId="1A7985F7" w:rsidR="007F6B55" w:rsidRPr="00F37E4D" w:rsidRDefault="00894A32" w:rsidP="00AD65D4">
            <w:pPr>
              <w:jc w:val="center"/>
              <w:rPr>
                <w:rFonts w:ascii="Arial Narrow" w:eastAsia="Times New Roman" w:hAnsi="Arial Narrow" w:cs="Calibri"/>
                <w:b/>
                <w:bCs/>
                <w:color w:val="000000"/>
                <w:sz w:val="20"/>
                <w:szCs w:val="20"/>
                <w:lang w:val="en-US"/>
              </w:rPr>
            </w:pPr>
            <w:r>
              <w:rPr>
                <w:rFonts w:ascii="Arial Narrow" w:eastAsia="Times New Roman" w:hAnsi="Arial Narrow" w:cs="Calibri"/>
                <w:b/>
                <w:bCs/>
                <w:color w:val="000000" w:themeColor="text1"/>
                <w:sz w:val="20"/>
                <w:szCs w:val="20"/>
                <w:lang w:val="en-US"/>
              </w:rPr>
              <w:t>8</w:t>
            </w:r>
            <w:r w:rsidR="007F6B55" w:rsidRPr="00F37E4D">
              <w:rPr>
                <w:rFonts w:ascii="Arial Narrow" w:eastAsia="Times New Roman" w:hAnsi="Arial Narrow" w:cs="Calibri"/>
                <w:b/>
                <w:bCs/>
                <w:color w:val="000000" w:themeColor="text1"/>
                <w:sz w:val="20"/>
                <w:szCs w:val="20"/>
                <w:lang w:val="en-US"/>
              </w:rPr>
              <w:t xml:space="preserve"> puntos</w:t>
            </w:r>
          </w:p>
        </w:tc>
      </w:tr>
      <w:tr w:rsidR="007F6B55" w:rsidRPr="00B274F7" w14:paraId="448D5B56" w14:textId="77777777" w:rsidTr="005B660D">
        <w:trPr>
          <w:trHeight w:val="1152"/>
        </w:trPr>
        <w:tc>
          <w:tcPr>
            <w:tcW w:w="901" w:type="dxa"/>
            <w:shd w:val="clear" w:color="auto" w:fill="auto"/>
            <w:vAlign w:val="center"/>
            <w:hideMark/>
          </w:tcPr>
          <w:p w14:paraId="06B20A79" w14:textId="0C61D11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2.</w:t>
            </w:r>
            <w:r w:rsidR="000B3952">
              <w:rPr>
                <w:rFonts w:ascii="Arial Narrow" w:eastAsia="Times New Roman" w:hAnsi="Arial Narrow" w:cs="Calibri"/>
                <w:b/>
                <w:bCs/>
                <w:color w:val="000000"/>
                <w:sz w:val="20"/>
                <w:szCs w:val="20"/>
                <w:lang w:val="en-US"/>
              </w:rPr>
              <w:t>1</w:t>
            </w:r>
          </w:p>
        </w:tc>
        <w:tc>
          <w:tcPr>
            <w:tcW w:w="1969" w:type="dxa"/>
            <w:shd w:val="clear" w:color="auto" w:fill="auto"/>
            <w:vAlign w:val="center"/>
            <w:hideMark/>
          </w:tcPr>
          <w:p w14:paraId="774872EF" w14:textId="77777777" w:rsidR="007F6B55" w:rsidRPr="00F37E4D" w:rsidRDefault="007F6B55" w:rsidP="00AD65D4">
            <w:pPr>
              <w:jc w:val="left"/>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Equipos, operaciones y personal adecuado para el producto y/o servicio</w:t>
            </w:r>
          </w:p>
        </w:tc>
        <w:tc>
          <w:tcPr>
            <w:tcW w:w="9641" w:type="dxa"/>
            <w:shd w:val="clear" w:color="auto" w:fill="auto"/>
            <w:vAlign w:val="center"/>
            <w:hideMark/>
          </w:tcPr>
          <w:p w14:paraId="3F1D7715" w14:textId="42CE7967" w:rsidR="00B41BDE" w:rsidRDefault="007F6B55" w:rsidP="00AD65D4">
            <w:pPr>
              <w:spacing w:before="0"/>
              <w:jc w:val="left"/>
              <w:rPr>
                <w:rFonts w:ascii="Arial Narrow" w:eastAsia="Times New Roman" w:hAnsi="Arial Narrow" w:cs="Calibri"/>
                <w:color w:val="000000"/>
                <w:sz w:val="20"/>
                <w:szCs w:val="20"/>
                <w:u w:val="single"/>
              </w:rPr>
            </w:pPr>
            <w:r w:rsidRPr="00F37E4D">
              <w:rPr>
                <w:rFonts w:ascii="Arial Narrow" w:eastAsia="Times New Roman" w:hAnsi="Arial Narrow" w:cs="Calibri"/>
                <w:color w:val="000000"/>
                <w:sz w:val="20"/>
                <w:szCs w:val="20"/>
                <w:u w:val="single"/>
              </w:rPr>
              <w:t xml:space="preserve">Lista de </w:t>
            </w:r>
            <w:r>
              <w:rPr>
                <w:rFonts w:ascii="Arial Narrow" w:eastAsia="Times New Roman" w:hAnsi="Arial Narrow" w:cs="Calibri"/>
                <w:color w:val="000000"/>
                <w:sz w:val="20"/>
                <w:szCs w:val="20"/>
                <w:u w:val="single"/>
              </w:rPr>
              <w:t>personal propuesto</w:t>
            </w:r>
            <w:r w:rsidRPr="00F37E4D">
              <w:rPr>
                <w:rFonts w:ascii="Arial Narrow" w:eastAsia="Times New Roman" w:hAnsi="Arial Narrow" w:cs="Calibri"/>
                <w:color w:val="000000"/>
                <w:sz w:val="20"/>
                <w:szCs w:val="20"/>
                <w:u w:val="single"/>
              </w:rPr>
              <w:t xml:space="preserve"> (titulados y no titulados)</w:t>
            </w:r>
            <w:r w:rsidR="00AD20AD">
              <w:rPr>
                <w:rFonts w:ascii="Arial Narrow" w:eastAsia="Times New Roman" w:hAnsi="Arial Narrow" w:cs="Calibri"/>
                <w:color w:val="000000"/>
                <w:sz w:val="20"/>
                <w:szCs w:val="20"/>
                <w:u w:val="single"/>
              </w:rPr>
              <w:t xml:space="preserve"> ver cuadro anexo</w:t>
            </w:r>
          </w:p>
          <w:p w14:paraId="770E7EDC" w14:textId="4DA5CA74" w:rsidR="00B2642F" w:rsidRDefault="00B41BDE" w:rsidP="00AD65D4">
            <w:pPr>
              <w:spacing w:before="0"/>
              <w:jc w:val="left"/>
              <w:rPr>
                <w:rFonts w:ascii="Arial Narrow" w:eastAsia="Times New Roman" w:hAnsi="Arial Narrow" w:cs="Calibri"/>
                <w:sz w:val="20"/>
                <w:szCs w:val="20"/>
              </w:rPr>
            </w:pPr>
            <w:r w:rsidRPr="00B41BDE">
              <w:rPr>
                <w:rFonts w:ascii="Arial Narrow" w:eastAsia="Times New Roman" w:hAnsi="Arial Narrow" w:cs="Calibri"/>
                <w:sz w:val="20"/>
                <w:szCs w:val="20"/>
              </w:rPr>
              <w:t>El personal clave propuesto para la ejecución del proyecto incluye a los coordinadores, supervisores y especialistas. Es importante destacar que no se considera personal clave a aquellos que realizan labores de soporte y asistencia</w:t>
            </w:r>
            <w:r>
              <w:rPr>
                <w:rFonts w:ascii="Arial Narrow" w:eastAsia="Times New Roman" w:hAnsi="Arial Narrow" w:cs="Calibri"/>
                <w:sz w:val="20"/>
                <w:szCs w:val="20"/>
              </w:rPr>
              <w:t>.</w:t>
            </w:r>
          </w:p>
          <w:p w14:paraId="2DA31C4A" w14:textId="77777777" w:rsidR="00B41BDE" w:rsidRPr="00C12D33" w:rsidRDefault="00B41BDE" w:rsidP="00AD65D4">
            <w:pPr>
              <w:spacing w:before="0"/>
              <w:jc w:val="left"/>
              <w:rPr>
                <w:rFonts w:ascii="Arial Narrow" w:eastAsia="Times New Roman" w:hAnsi="Arial Narrow" w:cs="Calibri"/>
                <w:sz w:val="20"/>
                <w:szCs w:val="20"/>
              </w:rPr>
            </w:pPr>
          </w:p>
          <w:p w14:paraId="6C3774BC" w14:textId="01174B08"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b/>
                <w:bCs/>
                <w:color w:val="000000"/>
                <w:sz w:val="20"/>
                <w:szCs w:val="20"/>
              </w:rPr>
              <w:t>0 -</w:t>
            </w:r>
            <w:r w:rsidR="00B41BDE">
              <w:rPr>
                <w:rFonts w:ascii="Arial Narrow" w:eastAsia="Times New Roman" w:hAnsi="Arial Narrow" w:cs="Calibri"/>
                <w:b/>
                <w:bCs/>
                <w:color w:val="000000"/>
                <w:sz w:val="20"/>
                <w:szCs w:val="20"/>
              </w:rPr>
              <w:t>3</w:t>
            </w:r>
            <w:r w:rsidRPr="00F37E4D">
              <w:rPr>
                <w:rFonts w:ascii="Arial Narrow" w:eastAsia="Times New Roman" w:hAnsi="Arial Narrow" w:cs="Calibri"/>
                <w:b/>
                <w:bCs/>
                <w:color w:val="000000"/>
                <w:sz w:val="20"/>
                <w:szCs w:val="20"/>
              </w:rPr>
              <w:t xml:space="preserve"> punto</w:t>
            </w:r>
            <w:r w:rsidRPr="00F37E4D">
              <w:rPr>
                <w:rFonts w:ascii="Arial Narrow" w:eastAsia="Times New Roman" w:hAnsi="Arial Narrow" w:cs="Calibri"/>
                <w:color w:val="000000"/>
                <w:sz w:val="20"/>
                <w:szCs w:val="20"/>
              </w:rPr>
              <w:t>: información no presentada o incompleta (solo nombres y sus títulos)</w:t>
            </w:r>
          </w:p>
          <w:p w14:paraId="26863C58" w14:textId="6424A2C4" w:rsidR="007F6B55" w:rsidRPr="00F37E4D" w:rsidRDefault="00B41BDE" w:rsidP="00AD65D4">
            <w:pPr>
              <w:jc w:val="left"/>
              <w:rPr>
                <w:rFonts w:ascii="Arial Narrow" w:eastAsia="Times New Roman" w:hAnsi="Arial Narrow" w:cs="Calibri"/>
                <w:color w:val="000000"/>
                <w:sz w:val="20"/>
                <w:szCs w:val="20"/>
              </w:rPr>
            </w:pPr>
            <w:r>
              <w:rPr>
                <w:rFonts w:ascii="Arial Narrow" w:eastAsia="Times New Roman" w:hAnsi="Arial Narrow" w:cs="Calibri"/>
                <w:b/>
                <w:bCs/>
                <w:color w:val="000000"/>
                <w:sz w:val="20"/>
                <w:szCs w:val="20"/>
              </w:rPr>
              <w:t>4</w:t>
            </w:r>
            <w:r w:rsidR="007F6B55" w:rsidRPr="00F37E4D">
              <w:rPr>
                <w:rFonts w:ascii="Arial Narrow" w:eastAsia="Times New Roman" w:hAnsi="Arial Narrow" w:cs="Calibri"/>
                <w:b/>
                <w:bCs/>
                <w:color w:val="000000"/>
                <w:sz w:val="20"/>
                <w:szCs w:val="20"/>
              </w:rPr>
              <w:t>-</w:t>
            </w:r>
            <w:r>
              <w:rPr>
                <w:rFonts w:ascii="Arial Narrow" w:eastAsia="Times New Roman" w:hAnsi="Arial Narrow" w:cs="Calibri"/>
                <w:b/>
                <w:bCs/>
                <w:color w:val="000000"/>
                <w:sz w:val="20"/>
                <w:szCs w:val="20"/>
              </w:rPr>
              <w:t>6</w:t>
            </w:r>
            <w:r w:rsidR="007F6B55" w:rsidRPr="00F37E4D">
              <w:rPr>
                <w:rFonts w:ascii="Arial Narrow" w:eastAsia="Times New Roman" w:hAnsi="Arial Narrow" w:cs="Calibri"/>
                <w:b/>
                <w:bCs/>
                <w:color w:val="000000"/>
                <w:sz w:val="20"/>
                <w:szCs w:val="20"/>
              </w:rPr>
              <w:t xml:space="preserve"> puntos</w:t>
            </w:r>
            <w:r w:rsidR="007F6B55" w:rsidRPr="00F37E4D">
              <w:rPr>
                <w:rFonts w:ascii="Arial Narrow" w:eastAsia="Times New Roman" w:hAnsi="Arial Narrow" w:cs="Calibri"/>
                <w:color w:val="000000"/>
                <w:sz w:val="20"/>
                <w:szCs w:val="20"/>
              </w:rPr>
              <w:t>: información detallada (lista detallada y resúmenes curriculares), falta calidad y cantidad</w:t>
            </w:r>
          </w:p>
          <w:p w14:paraId="0D2C4222" w14:textId="129BA573" w:rsidR="00B41BDE" w:rsidRDefault="00B41BDE" w:rsidP="00AD65D4">
            <w:pPr>
              <w:jc w:val="left"/>
              <w:rPr>
                <w:rFonts w:ascii="Arial Narrow" w:eastAsia="Times New Roman" w:hAnsi="Arial Narrow" w:cs="Calibri"/>
                <w:color w:val="000000"/>
                <w:sz w:val="20"/>
                <w:szCs w:val="20"/>
              </w:rPr>
            </w:pPr>
            <w:r>
              <w:rPr>
                <w:rFonts w:ascii="Arial Narrow" w:eastAsia="Times New Roman" w:hAnsi="Arial Narrow" w:cs="Calibri"/>
                <w:b/>
                <w:bCs/>
                <w:color w:val="000000"/>
                <w:sz w:val="20"/>
                <w:szCs w:val="20"/>
              </w:rPr>
              <w:t>7</w:t>
            </w:r>
            <w:r w:rsidR="007F6B55" w:rsidRPr="00F37E4D">
              <w:rPr>
                <w:rFonts w:ascii="Arial Narrow" w:eastAsia="Times New Roman" w:hAnsi="Arial Narrow" w:cs="Calibri"/>
                <w:b/>
                <w:bCs/>
                <w:color w:val="000000"/>
                <w:sz w:val="20"/>
                <w:szCs w:val="20"/>
              </w:rPr>
              <w:t>-</w:t>
            </w:r>
            <w:r>
              <w:rPr>
                <w:rFonts w:ascii="Arial Narrow" w:eastAsia="Times New Roman" w:hAnsi="Arial Narrow" w:cs="Calibri"/>
                <w:b/>
                <w:bCs/>
                <w:color w:val="000000"/>
                <w:sz w:val="20"/>
                <w:szCs w:val="20"/>
              </w:rPr>
              <w:t xml:space="preserve">8 </w:t>
            </w:r>
            <w:r w:rsidR="007F6B55" w:rsidRPr="00B41BDE">
              <w:rPr>
                <w:rFonts w:ascii="Arial Narrow" w:eastAsia="Times New Roman" w:hAnsi="Arial Narrow" w:cs="Calibri"/>
                <w:b/>
                <w:bCs/>
                <w:color w:val="000000"/>
                <w:sz w:val="20"/>
                <w:szCs w:val="20"/>
              </w:rPr>
              <w:t>puntos</w:t>
            </w:r>
            <w:r w:rsidR="007F6B55" w:rsidRPr="00B41BDE">
              <w:rPr>
                <w:rFonts w:ascii="Arial Narrow" w:eastAsia="Times New Roman" w:hAnsi="Arial Narrow" w:cs="Calibri"/>
                <w:color w:val="000000"/>
                <w:sz w:val="20"/>
                <w:szCs w:val="20"/>
              </w:rPr>
              <w:t>:  Lista</w:t>
            </w:r>
            <w:r w:rsidR="007F6B55" w:rsidRPr="00F37E4D">
              <w:rPr>
                <w:rFonts w:ascii="Arial Narrow" w:eastAsia="Times New Roman" w:hAnsi="Arial Narrow" w:cs="Calibri"/>
                <w:color w:val="000000"/>
                <w:sz w:val="20"/>
                <w:szCs w:val="20"/>
              </w:rPr>
              <w:t xml:space="preserve"> de personal detallada, </w:t>
            </w:r>
            <w:proofErr w:type="spellStart"/>
            <w:r w:rsidR="007F6B55" w:rsidRPr="00F37E4D">
              <w:rPr>
                <w:rFonts w:ascii="Arial Narrow" w:eastAsia="Times New Roman" w:hAnsi="Arial Narrow" w:cs="Calibri"/>
                <w:color w:val="000000"/>
                <w:sz w:val="20"/>
                <w:szCs w:val="20"/>
              </w:rPr>
              <w:t>CVs</w:t>
            </w:r>
            <w:proofErr w:type="spellEnd"/>
            <w:r w:rsidR="007F6B55" w:rsidRPr="00F37E4D">
              <w:rPr>
                <w:rFonts w:ascii="Arial Narrow" w:eastAsia="Times New Roman" w:hAnsi="Arial Narrow" w:cs="Calibri"/>
                <w:color w:val="000000"/>
                <w:sz w:val="20"/>
                <w:szCs w:val="20"/>
              </w:rPr>
              <w:t xml:space="preserve"> adjuntos, personal técnicamente adecuado y en cantidad suficiente</w:t>
            </w:r>
            <w:r>
              <w:rPr>
                <w:rFonts w:ascii="Arial Narrow" w:eastAsia="Times New Roman" w:hAnsi="Arial Narrow" w:cs="Calibri"/>
                <w:color w:val="000000"/>
                <w:sz w:val="20"/>
                <w:szCs w:val="20"/>
              </w:rPr>
              <w:t xml:space="preserve"> para la ejecución.</w:t>
            </w:r>
          </w:p>
          <w:p w14:paraId="06C5D31D" w14:textId="3695091B" w:rsidR="00B41BDE" w:rsidRPr="00F37E4D" w:rsidRDefault="00B41BDE" w:rsidP="00AD65D4">
            <w:pPr>
              <w:jc w:val="left"/>
              <w:rPr>
                <w:rFonts w:ascii="Arial Narrow" w:eastAsia="Times New Roman" w:hAnsi="Arial Narrow" w:cs="Calibri"/>
                <w:color w:val="000000"/>
                <w:sz w:val="20"/>
                <w:szCs w:val="20"/>
              </w:rPr>
            </w:pPr>
          </w:p>
        </w:tc>
        <w:tc>
          <w:tcPr>
            <w:tcW w:w="1879" w:type="dxa"/>
            <w:shd w:val="clear" w:color="auto" w:fill="auto"/>
            <w:vAlign w:val="center"/>
            <w:hideMark/>
          </w:tcPr>
          <w:p w14:paraId="6E40BC86" w14:textId="60CF98AF" w:rsidR="007F6B55" w:rsidRPr="00F37E4D" w:rsidRDefault="00B2642F" w:rsidP="00AD65D4">
            <w:pPr>
              <w:jc w:val="center"/>
              <w:rPr>
                <w:rFonts w:ascii="Arial Narrow" w:eastAsia="Times New Roman" w:hAnsi="Arial Narrow" w:cs="Calibri"/>
                <w:color w:val="000000"/>
                <w:sz w:val="20"/>
                <w:szCs w:val="20"/>
              </w:rPr>
            </w:pPr>
            <w:r>
              <w:rPr>
                <w:rFonts w:ascii="Arial Narrow" w:eastAsia="Times New Roman" w:hAnsi="Arial Narrow" w:cs="Calibri"/>
                <w:color w:val="000000"/>
                <w:sz w:val="20"/>
                <w:szCs w:val="20"/>
              </w:rPr>
              <w:t>8</w:t>
            </w:r>
            <w:r w:rsidRPr="00F37E4D">
              <w:rPr>
                <w:rFonts w:ascii="Arial Narrow" w:eastAsia="Times New Roman" w:hAnsi="Arial Narrow" w:cs="Calibri"/>
                <w:color w:val="000000"/>
                <w:sz w:val="20"/>
                <w:szCs w:val="20"/>
              </w:rPr>
              <w:t xml:space="preserve"> </w:t>
            </w:r>
            <w:r w:rsidR="007F6B55" w:rsidRPr="00F37E4D">
              <w:rPr>
                <w:rFonts w:ascii="Arial Narrow" w:eastAsia="Times New Roman" w:hAnsi="Arial Narrow" w:cs="Calibri"/>
                <w:color w:val="000000"/>
                <w:sz w:val="20"/>
                <w:szCs w:val="20"/>
              </w:rPr>
              <w:t>puntos</w:t>
            </w:r>
          </w:p>
        </w:tc>
      </w:tr>
      <w:tr w:rsidR="007F6B55" w:rsidRPr="00B274F7" w14:paraId="47DD6AB0" w14:textId="77777777" w:rsidTr="00AD65D4">
        <w:trPr>
          <w:trHeight w:val="20"/>
        </w:trPr>
        <w:tc>
          <w:tcPr>
            <w:tcW w:w="901" w:type="dxa"/>
            <w:shd w:val="clear" w:color="auto" w:fill="BFBFBF" w:themeFill="background1" w:themeFillShade="BF"/>
            <w:vAlign w:val="center"/>
            <w:hideMark/>
          </w:tcPr>
          <w:p w14:paraId="557F9977"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3</w:t>
            </w:r>
          </w:p>
        </w:tc>
        <w:tc>
          <w:tcPr>
            <w:tcW w:w="11610" w:type="dxa"/>
            <w:gridSpan w:val="2"/>
            <w:shd w:val="clear" w:color="auto" w:fill="BFBFBF" w:themeFill="background1" w:themeFillShade="BF"/>
            <w:vAlign w:val="center"/>
            <w:hideMark/>
          </w:tcPr>
          <w:p w14:paraId="1B2F577A" w14:textId="77777777" w:rsidR="007F6B55" w:rsidRPr="00F37E4D" w:rsidRDefault="007F6B55" w:rsidP="00AD65D4">
            <w:pPr>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SISTEMAS DE CONTROL Y PROCESOS</w:t>
            </w:r>
          </w:p>
        </w:tc>
        <w:tc>
          <w:tcPr>
            <w:tcW w:w="1879" w:type="dxa"/>
            <w:shd w:val="clear" w:color="auto" w:fill="BFBFBF" w:themeFill="background1" w:themeFillShade="BF"/>
            <w:vAlign w:val="center"/>
            <w:hideMark/>
          </w:tcPr>
          <w:p w14:paraId="023BB6B8"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2 puntos</w:t>
            </w:r>
          </w:p>
        </w:tc>
      </w:tr>
      <w:tr w:rsidR="007F6B55" w:rsidRPr="00B274F7" w14:paraId="6C2BA819" w14:textId="77777777" w:rsidTr="00665830">
        <w:trPr>
          <w:trHeight w:val="20"/>
        </w:trPr>
        <w:tc>
          <w:tcPr>
            <w:tcW w:w="901" w:type="dxa"/>
            <w:shd w:val="clear" w:color="auto" w:fill="auto"/>
            <w:vAlign w:val="center"/>
            <w:hideMark/>
          </w:tcPr>
          <w:p w14:paraId="1452C479"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lastRenderedPageBreak/>
              <w:t>3.1</w:t>
            </w:r>
          </w:p>
        </w:tc>
        <w:tc>
          <w:tcPr>
            <w:tcW w:w="1969" w:type="dxa"/>
            <w:shd w:val="clear" w:color="auto" w:fill="auto"/>
            <w:vAlign w:val="center"/>
            <w:hideMark/>
          </w:tcPr>
          <w:p w14:paraId="46481AF7" w14:textId="77777777" w:rsidR="007F6B55" w:rsidRPr="00F37E4D" w:rsidRDefault="007F6B55" w:rsidP="00AD65D4">
            <w:pPr>
              <w:jc w:val="left"/>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 xml:space="preserve">Certificaciones nacionales y/o internacionales </w:t>
            </w:r>
          </w:p>
        </w:tc>
        <w:tc>
          <w:tcPr>
            <w:tcW w:w="9641" w:type="dxa"/>
            <w:shd w:val="clear" w:color="auto" w:fill="auto"/>
            <w:vAlign w:val="center"/>
            <w:hideMark/>
          </w:tcPr>
          <w:p w14:paraId="573F5ABC"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color w:val="000000" w:themeColor="text1"/>
                <w:sz w:val="20"/>
                <w:szCs w:val="20"/>
              </w:rPr>
              <w:t>Presentación de documentos originales de certificaciones nacionales y/o internacionales</w:t>
            </w:r>
          </w:p>
          <w:p w14:paraId="3488B271"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themeColor="text1"/>
                <w:sz w:val="20"/>
                <w:szCs w:val="20"/>
              </w:rPr>
              <w:t>0 puntos</w:t>
            </w:r>
            <w:r w:rsidRPr="00F37E4D">
              <w:rPr>
                <w:rFonts w:ascii="Arial Narrow" w:eastAsia="Times New Roman" w:hAnsi="Arial Narrow" w:cs="Calibri"/>
                <w:color w:val="000000" w:themeColor="text1"/>
                <w:sz w:val="20"/>
                <w:szCs w:val="20"/>
              </w:rPr>
              <w:t>: no presentados</w:t>
            </w:r>
          </w:p>
          <w:p w14:paraId="7B327236"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themeColor="text1"/>
                <w:sz w:val="20"/>
                <w:szCs w:val="20"/>
              </w:rPr>
              <w:t>1 punto</w:t>
            </w:r>
            <w:r w:rsidRPr="00F37E4D">
              <w:rPr>
                <w:rFonts w:ascii="Arial Narrow" w:eastAsia="Times New Roman" w:hAnsi="Arial Narrow" w:cs="Calibri"/>
                <w:color w:val="000000" w:themeColor="text1"/>
                <w:sz w:val="20"/>
                <w:szCs w:val="20"/>
              </w:rPr>
              <w:t>: certificaciones nacionales y/o internacionales desactualizadas</w:t>
            </w:r>
          </w:p>
          <w:p w14:paraId="595487AA" w14:textId="77777777"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b/>
                <w:bCs/>
                <w:color w:val="000000" w:themeColor="text1"/>
                <w:sz w:val="20"/>
                <w:szCs w:val="20"/>
              </w:rPr>
              <w:t>2 puntos</w:t>
            </w:r>
            <w:r w:rsidRPr="00F37E4D">
              <w:rPr>
                <w:rFonts w:ascii="Arial Narrow" w:eastAsia="Times New Roman" w:hAnsi="Arial Narrow" w:cs="Calibri"/>
                <w:color w:val="000000" w:themeColor="text1"/>
                <w:sz w:val="20"/>
                <w:szCs w:val="20"/>
              </w:rPr>
              <w:t>: certificaciones nacionales e internacionales actualizadas</w:t>
            </w:r>
          </w:p>
        </w:tc>
        <w:tc>
          <w:tcPr>
            <w:tcW w:w="1879" w:type="dxa"/>
            <w:shd w:val="clear" w:color="auto" w:fill="auto"/>
            <w:vAlign w:val="center"/>
            <w:hideMark/>
          </w:tcPr>
          <w:p w14:paraId="1AE55CF3" w14:textId="3001395E" w:rsidR="007F6B55" w:rsidRPr="00F37E4D" w:rsidRDefault="007F6B55" w:rsidP="00AD65D4">
            <w:pPr>
              <w:jc w:val="center"/>
              <w:rPr>
                <w:rFonts w:ascii="Arial Narrow" w:eastAsia="Times New Roman" w:hAnsi="Arial Narrow" w:cs="Calibri"/>
                <w:color w:val="000000"/>
                <w:sz w:val="20"/>
                <w:szCs w:val="20"/>
                <w:lang w:val="en-US"/>
              </w:rPr>
            </w:pPr>
            <w:r w:rsidRPr="00F37E4D">
              <w:rPr>
                <w:rFonts w:ascii="Arial Narrow" w:eastAsia="Times New Roman" w:hAnsi="Arial Narrow" w:cs="Calibri"/>
                <w:color w:val="000000"/>
                <w:sz w:val="20"/>
                <w:szCs w:val="20"/>
                <w:lang w:val="en-US"/>
              </w:rPr>
              <w:t>2 puntos</w:t>
            </w:r>
          </w:p>
        </w:tc>
      </w:tr>
      <w:tr w:rsidR="007F6B55" w:rsidRPr="00B274F7" w14:paraId="0FA78E9A" w14:textId="77777777" w:rsidTr="00AD65D4">
        <w:trPr>
          <w:trHeight w:val="20"/>
        </w:trPr>
        <w:tc>
          <w:tcPr>
            <w:tcW w:w="901" w:type="dxa"/>
            <w:shd w:val="clear" w:color="auto" w:fill="BFBFBF" w:themeFill="background1" w:themeFillShade="BF"/>
            <w:vAlign w:val="center"/>
            <w:hideMark/>
          </w:tcPr>
          <w:p w14:paraId="61DCAE68"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4</w:t>
            </w:r>
          </w:p>
        </w:tc>
        <w:tc>
          <w:tcPr>
            <w:tcW w:w="11610" w:type="dxa"/>
            <w:gridSpan w:val="2"/>
            <w:shd w:val="clear" w:color="auto" w:fill="BFBFBF" w:themeFill="background1" w:themeFillShade="BF"/>
            <w:vAlign w:val="center"/>
            <w:hideMark/>
          </w:tcPr>
          <w:p w14:paraId="6A1BB833" w14:textId="77777777" w:rsidR="007F6B55" w:rsidRPr="00F37E4D" w:rsidRDefault="007F6B55" w:rsidP="00AD65D4">
            <w:pPr>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sz w:val="20"/>
                <w:szCs w:val="20"/>
              </w:rPr>
              <w:t>EXPERIENCIA INSTITUCIONAL Y CAPACIDAD TECNICA</w:t>
            </w:r>
          </w:p>
        </w:tc>
        <w:tc>
          <w:tcPr>
            <w:tcW w:w="1879" w:type="dxa"/>
            <w:shd w:val="clear" w:color="auto" w:fill="BFBFBF" w:themeFill="background1" w:themeFillShade="BF"/>
            <w:vAlign w:val="center"/>
            <w:hideMark/>
          </w:tcPr>
          <w:p w14:paraId="4476765C" w14:textId="17216112" w:rsidR="007F6B55" w:rsidRPr="00F37E4D" w:rsidRDefault="005C1DD2"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themeColor="text1"/>
                <w:sz w:val="20"/>
                <w:szCs w:val="20"/>
                <w:lang w:val="en-US"/>
              </w:rPr>
              <w:t>1</w:t>
            </w:r>
            <w:r w:rsidR="00FD0E07">
              <w:rPr>
                <w:rFonts w:ascii="Arial Narrow" w:eastAsia="Times New Roman" w:hAnsi="Arial Narrow" w:cs="Calibri"/>
                <w:b/>
                <w:bCs/>
                <w:color w:val="000000" w:themeColor="text1"/>
                <w:sz w:val="20"/>
                <w:szCs w:val="20"/>
                <w:lang w:val="en-US"/>
              </w:rPr>
              <w:t>6</w:t>
            </w:r>
            <w:r w:rsidR="00894A32">
              <w:rPr>
                <w:rFonts w:ascii="Arial Narrow" w:eastAsia="Times New Roman" w:hAnsi="Arial Narrow" w:cs="Calibri"/>
                <w:b/>
                <w:bCs/>
                <w:color w:val="000000" w:themeColor="text1"/>
                <w:sz w:val="20"/>
                <w:szCs w:val="20"/>
                <w:lang w:val="en-US"/>
              </w:rPr>
              <w:t xml:space="preserve"> </w:t>
            </w:r>
            <w:r w:rsidR="007F6B55" w:rsidRPr="00F37E4D">
              <w:rPr>
                <w:rFonts w:ascii="Arial Narrow" w:eastAsia="Times New Roman" w:hAnsi="Arial Narrow" w:cs="Calibri"/>
                <w:b/>
                <w:bCs/>
                <w:color w:val="000000" w:themeColor="text1"/>
                <w:sz w:val="20"/>
                <w:szCs w:val="20"/>
                <w:lang w:val="en-US"/>
              </w:rPr>
              <w:t>puntos</w:t>
            </w:r>
          </w:p>
        </w:tc>
      </w:tr>
      <w:tr w:rsidR="007F6B55" w:rsidRPr="00B274F7" w14:paraId="7D8CE5AF" w14:textId="77777777" w:rsidTr="00665830">
        <w:trPr>
          <w:trHeight w:val="2145"/>
        </w:trPr>
        <w:tc>
          <w:tcPr>
            <w:tcW w:w="901" w:type="dxa"/>
            <w:shd w:val="clear" w:color="auto" w:fill="auto"/>
            <w:vAlign w:val="center"/>
            <w:hideMark/>
          </w:tcPr>
          <w:p w14:paraId="2A1661FE" w14:textId="77777777" w:rsidR="007F6B55" w:rsidRPr="003E283D" w:rsidRDefault="007F6B55" w:rsidP="00AD65D4">
            <w:pPr>
              <w:jc w:val="center"/>
              <w:rPr>
                <w:rFonts w:ascii="Arial Narrow" w:eastAsia="Times New Roman" w:hAnsi="Arial Narrow" w:cs="Calibri"/>
                <w:b/>
                <w:bCs/>
                <w:color w:val="000000"/>
                <w:sz w:val="20"/>
                <w:szCs w:val="20"/>
                <w:lang w:val="en-US"/>
              </w:rPr>
            </w:pPr>
            <w:r w:rsidRPr="003E283D">
              <w:rPr>
                <w:rFonts w:ascii="Arial Narrow" w:eastAsia="Times New Roman" w:hAnsi="Arial Narrow" w:cs="Calibri"/>
                <w:b/>
                <w:bCs/>
                <w:color w:val="000000"/>
                <w:sz w:val="20"/>
                <w:szCs w:val="20"/>
                <w:lang w:val="en-US"/>
              </w:rPr>
              <w:t>4.1</w:t>
            </w:r>
          </w:p>
        </w:tc>
        <w:tc>
          <w:tcPr>
            <w:tcW w:w="1969" w:type="dxa"/>
            <w:shd w:val="clear" w:color="auto" w:fill="auto"/>
            <w:vAlign w:val="center"/>
            <w:hideMark/>
          </w:tcPr>
          <w:p w14:paraId="37BA2205" w14:textId="77777777" w:rsidR="007F6B55" w:rsidRPr="003E283D" w:rsidRDefault="007F6B55" w:rsidP="00AD65D4">
            <w:pPr>
              <w:jc w:val="left"/>
              <w:rPr>
                <w:rFonts w:ascii="Arial Narrow" w:eastAsia="Times New Roman" w:hAnsi="Arial Narrow" w:cs="Calibri"/>
                <w:b/>
                <w:bCs/>
                <w:color w:val="000000"/>
                <w:sz w:val="20"/>
                <w:szCs w:val="20"/>
              </w:rPr>
            </w:pPr>
            <w:r w:rsidRPr="003E283D">
              <w:rPr>
                <w:rFonts w:ascii="Arial Narrow" w:eastAsia="Times New Roman" w:hAnsi="Arial Narrow" w:cs="Calibri"/>
                <w:b/>
                <w:bCs/>
                <w:color w:val="000000"/>
                <w:sz w:val="20"/>
                <w:szCs w:val="20"/>
              </w:rPr>
              <w:t>Experiencia total de la empresa relacionada con los trabajos específicos de la licitación</w:t>
            </w:r>
          </w:p>
        </w:tc>
        <w:tc>
          <w:tcPr>
            <w:tcW w:w="9641" w:type="dxa"/>
            <w:shd w:val="clear" w:color="auto" w:fill="auto"/>
            <w:vAlign w:val="center"/>
            <w:hideMark/>
          </w:tcPr>
          <w:p w14:paraId="0D6FDFE3" w14:textId="7974662B" w:rsidR="00B41BDE"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color w:val="000000" w:themeColor="text1"/>
                <w:sz w:val="20"/>
                <w:szCs w:val="20"/>
              </w:rPr>
              <w:t xml:space="preserve">Presentación de documentación que avale experiencia del ofertante: </w:t>
            </w:r>
            <w:r w:rsidR="00AD20AD">
              <w:rPr>
                <w:rFonts w:ascii="Arial Narrow" w:eastAsia="Times New Roman" w:hAnsi="Arial Narrow" w:cs="Calibri"/>
                <w:color w:val="000000" w:themeColor="text1"/>
                <w:sz w:val="20"/>
                <w:szCs w:val="20"/>
              </w:rPr>
              <w:t>Según cuadro anexo</w:t>
            </w:r>
          </w:p>
          <w:p w14:paraId="69FDC17E" w14:textId="4E8B02C4" w:rsidR="00B41BDE" w:rsidRPr="007C220B" w:rsidRDefault="007F6B55" w:rsidP="00AD65D4">
            <w:pPr>
              <w:jc w:val="left"/>
              <w:rPr>
                <w:rFonts w:ascii="Arial Narrow" w:eastAsia="Times New Roman" w:hAnsi="Arial Narrow" w:cs="Calibri"/>
                <w:color w:val="000000" w:themeColor="text1"/>
                <w:sz w:val="20"/>
                <w:szCs w:val="20"/>
                <w:u w:val="single"/>
              </w:rPr>
            </w:pPr>
            <w:r w:rsidRPr="003E283D">
              <w:rPr>
                <w:rFonts w:ascii="Arial Narrow" w:eastAsia="Times New Roman" w:hAnsi="Arial Narrow" w:cs="Calibri"/>
                <w:sz w:val="20"/>
                <w:szCs w:val="20"/>
              </w:rPr>
              <w:t>proyectos ejecutados a nivel nacional</w:t>
            </w:r>
            <w:r w:rsidRPr="003E283D">
              <w:rPr>
                <w:rFonts w:ascii="Arial Narrow" w:eastAsia="Times New Roman" w:hAnsi="Arial Narrow" w:cs="Calibri"/>
                <w:color w:val="000000" w:themeColor="text1"/>
                <w:sz w:val="20"/>
                <w:szCs w:val="20"/>
              </w:rPr>
              <w:t>, montos de inversión, descripción técnica de los proyectos y desagregación de los trabajos ejecutados. Se consideran facturas, finiquitos (carta de conformidad del contratante especificando proyecto, monto y grado de satisfacción), contratos previos:</w:t>
            </w:r>
          </w:p>
          <w:p w14:paraId="7ACC8B13" w14:textId="6E1A7ACF" w:rsidR="007F6B55" w:rsidRPr="003E283D" w:rsidRDefault="00B41BDE" w:rsidP="00AD65D4">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 xml:space="preserve">   </w:t>
            </w:r>
            <w:r w:rsidR="007F6B55" w:rsidRPr="003E283D">
              <w:rPr>
                <w:rFonts w:ascii="Arial Narrow" w:eastAsia="Times New Roman" w:hAnsi="Arial Narrow" w:cs="Calibri"/>
                <w:b/>
                <w:bCs/>
                <w:color w:val="000000" w:themeColor="text1"/>
                <w:sz w:val="20"/>
                <w:szCs w:val="20"/>
              </w:rPr>
              <w:t>0 puntos:</w:t>
            </w:r>
            <w:r w:rsidR="007F6B55" w:rsidRPr="003E283D">
              <w:rPr>
                <w:rFonts w:ascii="Arial Narrow" w:eastAsia="Times New Roman" w:hAnsi="Arial Narrow" w:cs="Calibri"/>
                <w:color w:val="000000" w:themeColor="text1"/>
                <w:sz w:val="20"/>
                <w:szCs w:val="20"/>
              </w:rPr>
              <w:t xml:space="preserve"> documentación no presentada</w:t>
            </w:r>
          </w:p>
          <w:p w14:paraId="38905D73" w14:textId="6AA46DAE" w:rsidR="00B2642F" w:rsidRPr="00B41BDE"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b/>
                <w:bCs/>
                <w:color w:val="000000" w:themeColor="text1"/>
                <w:sz w:val="20"/>
                <w:szCs w:val="20"/>
              </w:rPr>
              <w:t xml:space="preserve">   </w:t>
            </w:r>
            <w:r w:rsidR="00FD0E07">
              <w:rPr>
                <w:rFonts w:ascii="Arial Narrow" w:eastAsia="Times New Roman" w:hAnsi="Arial Narrow" w:cs="Calibri"/>
                <w:b/>
                <w:bCs/>
                <w:color w:val="000000" w:themeColor="text1"/>
                <w:sz w:val="20"/>
                <w:szCs w:val="20"/>
              </w:rPr>
              <w:t>2</w:t>
            </w:r>
            <w:r w:rsidRPr="00B41BDE">
              <w:rPr>
                <w:rFonts w:ascii="Arial Narrow" w:eastAsia="Times New Roman" w:hAnsi="Arial Narrow" w:cs="Calibri"/>
                <w:b/>
                <w:bCs/>
                <w:color w:val="000000" w:themeColor="text1"/>
                <w:sz w:val="20"/>
                <w:szCs w:val="20"/>
              </w:rPr>
              <w:t xml:space="preserve"> punto:</w:t>
            </w:r>
            <w:r w:rsidRPr="00B41BDE">
              <w:rPr>
                <w:rFonts w:ascii="Arial Narrow" w:eastAsia="Times New Roman" w:hAnsi="Arial Narrow" w:cs="Calibri"/>
                <w:color w:val="000000" w:themeColor="text1"/>
                <w:sz w:val="20"/>
                <w:szCs w:val="20"/>
              </w:rPr>
              <w:t xml:space="preserve"> documentación sin soporte sobre proyectos ejecutados o soportes para 1 proyecto</w:t>
            </w:r>
          </w:p>
          <w:p w14:paraId="6C74933A" w14:textId="3A0D5762" w:rsidR="007F6B55" w:rsidRPr="00B41BDE" w:rsidRDefault="00FD0E07" w:rsidP="00AD65D4">
            <w:pPr>
              <w:jc w:val="left"/>
              <w:rPr>
                <w:rFonts w:ascii="Arial Narrow" w:eastAsia="Times New Roman" w:hAnsi="Arial Narrow" w:cs="Calibri"/>
                <w:color w:val="000000" w:themeColor="text1"/>
                <w:sz w:val="20"/>
                <w:szCs w:val="20"/>
              </w:rPr>
            </w:pPr>
            <w:r>
              <w:rPr>
                <w:rFonts w:ascii="Arial Narrow" w:eastAsia="Times New Roman" w:hAnsi="Arial Narrow" w:cs="Calibri"/>
                <w:b/>
                <w:bCs/>
                <w:color w:val="000000" w:themeColor="text1"/>
                <w:sz w:val="20"/>
                <w:szCs w:val="20"/>
              </w:rPr>
              <w:t>3</w:t>
            </w:r>
            <w:r w:rsidR="007F6B55" w:rsidRPr="00B41BDE">
              <w:rPr>
                <w:rFonts w:ascii="Arial Narrow" w:eastAsia="Times New Roman" w:hAnsi="Arial Narrow" w:cs="Calibri"/>
                <w:b/>
                <w:bCs/>
                <w:color w:val="000000" w:themeColor="text1"/>
                <w:sz w:val="20"/>
                <w:szCs w:val="20"/>
              </w:rPr>
              <w:t>-3 puntos:</w:t>
            </w:r>
            <w:r w:rsidR="007F6B55" w:rsidRPr="00B41BDE">
              <w:rPr>
                <w:rFonts w:ascii="Arial Narrow" w:eastAsia="Times New Roman" w:hAnsi="Arial Narrow" w:cs="Calibri"/>
                <w:color w:val="000000" w:themeColor="text1"/>
                <w:sz w:val="20"/>
                <w:szCs w:val="20"/>
              </w:rPr>
              <w:t xml:space="preserve"> documentación suficiente de entre </w:t>
            </w:r>
            <w:r w:rsidR="007C220B">
              <w:rPr>
                <w:rFonts w:ascii="Arial Narrow" w:eastAsia="Times New Roman" w:hAnsi="Arial Narrow" w:cs="Calibri"/>
                <w:color w:val="000000" w:themeColor="text1"/>
                <w:sz w:val="20"/>
                <w:szCs w:val="20"/>
              </w:rPr>
              <w:t>2</w:t>
            </w:r>
            <w:r w:rsidR="007F6B55" w:rsidRPr="00B41BDE">
              <w:rPr>
                <w:rFonts w:ascii="Arial Narrow" w:eastAsia="Times New Roman" w:hAnsi="Arial Narrow" w:cs="Calibri"/>
                <w:color w:val="000000" w:themeColor="text1"/>
                <w:sz w:val="20"/>
                <w:szCs w:val="20"/>
              </w:rPr>
              <w:t xml:space="preserve"> a </w:t>
            </w:r>
            <w:r w:rsidR="007C220B">
              <w:rPr>
                <w:rFonts w:ascii="Arial Narrow" w:eastAsia="Times New Roman" w:hAnsi="Arial Narrow" w:cs="Calibri"/>
                <w:color w:val="000000" w:themeColor="text1"/>
                <w:sz w:val="20"/>
                <w:szCs w:val="20"/>
              </w:rPr>
              <w:t xml:space="preserve">6 </w:t>
            </w:r>
            <w:r w:rsidR="007F6B55" w:rsidRPr="00B41BDE">
              <w:rPr>
                <w:rFonts w:ascii="Arial Narrow" w:eastAsia="Times New Roman" w:hAnsi="Arial Narrow" w:cs="Calibri"/>
                <w:color w:val="000000" w:themeColor="text1"/>
                <w:sz w:val="20"/>
                <w:szCs w:val="20"/>
              </w:rPr>
              <w:t>proyectos ejecutados</w:t>
            </w:r>
          </w:p>
          <w:p w14:paraId="4F40FAFA" w14:textId="510D0C01" w:rsidR="007F6B55" w:rsidRPr="00B41BDE" w:rsidRDefault="007F6B55" w:rsidP="00AD65D4">
            <w:pPr>
              <w:jc w:val="left"/>
              <w:rPr>
                <w:rFonts w:ascii="Arial Narrow" w:eastAsia="Times New Roman" w:hAnsi="Arial Narrow" w:cs="Calibri"/>
                <w:color w:val="000000" w:themeColor="text1"/>
                <w:sz w:val="20"/>
                <w:szCs w:val="20"/>
              </w:rPr>
            </w:pPr>
            <w:r w:rsidRPr="00B41BDE">
              <w:rPr>
                <w:rFonts w:ascii="Arial Narrow" w:eastAsia="Times New Roman" w:hAnsi="Arial Narrow" w:cs="Calibri"/>
                <w:b/>
                <w:bCs/>
                <w:color w:val="000000" w:themeColor="text1"/>
                <w:sz w:val="20"/>
                <w:szCs w:val="20"/>
              </w:rPr>
              <w:t>4-5 puntos</w:t>
            </w:r>
            <w:r w:rsidRPr="00B41BDE">
              <w:rPr>
                <w:rFonts w:ascii="Arial Narrow" w:eastAsia="Times New Roman" w:hAnsi="Arial Narrow" w:cs="Calibri"/>
                <w:color w:val="000000" w:themeColor="text1"/>
                <w:sz w:val="20"/>
                <w:szCs w:val="20"/>
              </w:rPr>
              <w:t xml:space="preserve">: documentación suficiente entre </w:t>
            </w:r>
            <w:r w:rsidR="007C220B">
              <w:rPr>
                <w:rFonts w:ascii="Arial Narrow" w:eastAsia="Times New Roman" w:hAnsi="Arial Narrow" w:cs="Calibri"/>
                <w:color w:val="000000" w:themeColor="text1"/>
                <w:sz w:val="20"/>
                <w:szCs w:val="20"/>
              </w:rPr>
              <w:t xml:space="preserve">7 </w:t>
            </w:r>
            <w:r w:rsidRPr="00B41BDE">
              <w:rPr>
                <w:rFonts w:ascii="Arial Narrow" w:eastAsia="Times New Roman" w:hAnsi="Arial Narrow" w:cs="Calibri"/>
                <w:color w:val="000000" w:themeColor="text1"/>
                <w:sz w:val="20"/>
                <w:szCs w:val="20"/>
              </w:rPr>
              <w:t xml:space="preserve">a </w:t>
            </w:r>
            <w:r w:rsidR="007C220B">
              <w:rPr>
                <w:rFonts w:ascii="Arial Narrow" w:eastAsia="Times New Roman" w:hAnsi="Arial Narrow" w:cs="Calibri"/>
                <w:color w:val="000000" w:themeColor="text1"/>
                <w:sz w:val="20"/>
                <w:szCs w:val="20"/>
              </w:rPr>
              <w:t>10</w:t>
            </w:r>
            <w:r w:rsidRPr="00B41BDE">
              <w:rPr>
                <w:rFonts w:ascii="Arial Narrow" w:eastAsia="Times New Roman" w:hAnsi="Arial Narrow" w:cs="Calibri"/>
                <w:color w:val="000000" w:themeColor="text1"/>
                <w:sz w:val="20"/>
                <w:szCs w:val="20"/>
              </w:rPr>
              <w:t xml:space="preserve"> proyectos ejecutados</w:t>
            </w:r>
          </w:p>
          <w:p w14:paraId="0AE919AC" w14:textId="25B6FB5D" w:rsidR="007F6B55" w:rsidRPr="003E283D" w:rsidRDefault="007F6B55" w:rsidP="00AD65D4">
            <w:pPr>
              <w:jc w:val="left"/>
              <w:rPr>
                <w:rFonts w:ascii="Arial Narrow" w:eastAsia="Times New Roman" w:hAnsi="Arial Narrow" w:cs="Calibri"/>
                <w:color w:val="000000"/>
                <w:sz w:val="20"/>
                <w:szCs w:val="20"/>
              </w:rPr>
            </w:pPr>
            <w:r w:rsidRPr="00B41BDE">
              <w:rPr>
                <w:rFonts w:ascii="Arial Narrow" w:eastAsia="Times New Roman" w:hAnsi="Arial Narrow" w:cs="Calibri"/>
                <w:b/>
                <w:bCs/>
                <w:color w:val="000000" w:themeColor="text1"/>
                <w:sz w:val="20"/>
                <w:szCs w:val="20"/>
              </w:rPr>
              <w:t>6-8 puntos:</w:t>
            </w:r>
            <w:r w:rsidRPr="00B41BDE">
              <w:rPr>
                <w:rFonts w:ascii="Arial Narrow" w:eastAsia="Times New Roman" w:hAnsi="Arial Narrow" w:cs="Calibri"/>
                <w:color w:val="000000" w:themeColor="text1"/>
                <w:sz w:val="20"/>
                <w:szCs w:val="20"/>
              </w:rPr>
              <w:t xml:space="preserve"> documentación suficiente </w:t>
            </w:r>
            <w:r w:rsidR="00B41BDE">
              <w:rPr>
                <w:rFonts w:ascii="Arial Narrow" w:eastAsia="Times New Roman" w:hAnsi="Arial Narrow" w:cs="Calibri"/>
                <w:color w:val="000000" w:themeColor="text1"/>
                <w:sz w:val="20"/>
                <w:szCs w:val="20"/>
              </w:rPr>
              <w:t xml:space="preserve">de más de </w:t>
            </w:r>
            <w:r w:rsidR="007C220B">
              <w:rPr>
                <w:rFonts w:ascii="Arial Narrow" w:eastAsia="Times New Roman" w:hAnsi="Arial Narrow" w:cs="Calibri"/>
                <w:color w:val="000000" w:themeColor="text1"/>
                <w:sz w:val="20"/>
                <w:szCs w:val="20"/>
              </w:rPr>
              <w:t>11 proyectos</w:t>
            </w:r>
            <w:r w:rsidRPr="00B41BDE">
              <w:rPr>
                <w:rFonts w:ascii="Arial Narrow" w:eastAsia="Times New Roman" w:hAnsi="Arial Narrow" w:cs="Calibri"/>
                <w:color w:val="000000" w:themeColor="text1"/>
                <w:sz w:val="20"/>
                <w:szCs w:val="20"/>
              </w:rPr>
              <w:t xml:space="preserve"> ejecutados</w:t>
            </w:r>
          </w:p>
        </w:tc>
        <w:tc>
          <w:tcPr>
            <w:tcW w:w="1879" w:type="dxa"/>
            <w:shd w:val="clear" w:color="auto" w:fill="auto"/>
            <w:vAlign w:val="center"/>
            <w:hideMark/>
          </w:tcPr>
          <w:p w14:paraId="2B8A8E96" w14:textId="7695ADCD" w:rsidR="007F6B55" w:rsidRPr="003E283D" w:rsidRDefault="00B2642F"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themeColor="text1"/>
                <w:sz w:val="20"/>
                <w:szCs w:val="20"/>
                <w:lang w:val="en-US"/>
              </w:rPr>
              <w:t>12</w:t>
            </w:r>
            <w:r w:rsidRPr="003E283D">
              <w:rPr>
                <w:rFonts w:ascii="Arial Narrow" w:eastAsia="Times New Roman" w:hAnsi="Arial Narrow" w:cs="Calibri"/>
                <w:color w:val="000000" w:themeColor="text1"/>
                <w:sz w:val="20"/>
                <w:szCs w:val="20"/>
                <w:lang w:val="en-US"/>
              </w:rPr>
              <w:t xml:space="preserve"> </w:t>
            </w:r>
            <w:r w:rsidR="007F6B55" w:rsidRPr="003E283D">
              <w:rPr>
                <w:rFonts w:ascii="Arial Narrow" w:eastAsia="Times New Roman" w:hAnsi="Arial Narrow" w:cs="Calibri"/>
                <w:color w:val="000000" w:themeColor="text1"/>
                <w:sz w:val="20"/>
                <w:szCs w:val="20"/>
                <w:lang w:val="en-US"/>
              </w:rPr>
              <w:t>puntos</w:t>
            </w:r>
          </w:p>
        </w:tc>
      </w:tr>
      <w:tr w:rsidR="007F6B55" w:rsidRPr="00B274F7" w14:paraId="256F346B" w14:textId="77777777" w:rsidTr="00665830">
        <w:trPr>
          <w:trHeight w:val="20"/>
        </w:trPr>
        <w:tc>
          <w:tcPr>
            <w:tcW w:w="901" w:type="dxa"/>
            <w:shd w:val="clear" w:color="auto" w:fill="auto"/>
            <w:vAlign w:val="center"/>
            <w:hideMark/>
          </w:tcPr>
          <w:p w14:paraId="21545892" w14:textId="77777777" w:rsidR="007F6B55" w:rsidRPr="003E283D" w:rsidRDefault="007F6B55" w:rsidP="00AD65D4">
            <w:pPr>
              <w:jc w:val="center"/>
              <w:rPr>
                <w:rFonts w:ascii="Arial Narrow" w:eastAsia="Times New Roman" w:hAnsi="Arial Narrow" w:cs="Calibri"/>
                <w:b/>
                <w:bCs/>
                <w:color w:val="000000"/>
                <w:sz w:val="20"/>
                <w:szCs w:val="20"/>
                <w:lang w:val="en-US"/>
              </w:rPr>
            </w:pPr>
            <w:r w:rsidRPr="003E283D">
              <w:rPr>
                <w:rFonts w:ascii="Arial Narrow" w:eastAsia="Times New Roman" w:hAnsi="Arial Narrow" w:cs="Calibri"/>
                <w:b/>
                <w:bCs/>
                <w:color w:val="000000"/>
                <w:sz w:val="20"/>
                <w:szCs w:val="20"/>
                <w:lang w:val="en-US"/>
              </w:rPr>
              <w:t>4.2</w:t>
            </w:r>
          </w:p>
        </w:tc>
        <w:tc>
          <w:tcPr>
            <w:tcW w:w="1969" w:type="dxa"/>
            <w:shd w:val="clear" w:color="auto" w:fill="auto"/>
            <w:vAlign w:val="center"/>
            <w:hideMark/>
          </w:tcPr>
          <w:p w14:paraId="3BD6A564" w14:textId="77777777" w:rsidR="007F6B55" w:rsidRPr="003E283D" w:rsidRDefault="007F6B55" w:rsidP="00AD65D4">
            <w:pPr>
              <w:jc w:val="left"/>
              <w:rPr>
                <w:rFonts w:ascii="Arial Narrow" w:eastAsia="Times New Roman" w:hAnsi="Arial Narrow" w:cs="Calibri"/>
                <w:b/>
                <w:bCs/>
                <w:color w:val="000000"/>
                <w:sz w:val="20"/>
                <w:szCs w:val="20"/>
              </w:rPr>
            </w:pPr>
            <w:r w:rsidRPr="003E283D">
              <w:rPr>
                <w:rFonts w:ascii="Arial Narrow" w:eastAsia="Times New Roman" w:hAnsi="Arial Narrow" w:cs="Calibri"/>
                <w:b/>
                <w:bCs/>
                <w:color w:val="000000"/>
                <w:sz w:val="20"/>
                <w:szCs w:val="20"/>
              </w:rPr>
              <w:t xml:space="preserve">Experiencia </w:t>
            </w:r>
            <w:r w:rsidRPr="003E283D">
              <w:rPr>
                <w:rFonts w:ascii="Arial Narrow" w:eastAsia="Times New Roman" w:hAnsi="Arial Narrow" w:cs="Calibri"/>
                <w:b/>
                <w:bCs/>
                <w:sz w:val="20"/>
                <w:szCs w:val="20"/>
              </w:rPr>
              <w:t>LOCAL</w:t>
            </w:r>
            <w:r w:rsidRPr="003E283D">
              <w:rPr>
                <w:rFonts w:ascii="Arial Narrow" w:eastAsia="Times New Roman" w:hAnsi="Arial Narrow" w:cs="Calibri"/>
                <w:b/>
                <w:bCs/>
                <w:color w:val="000000"/>
                <w:sz w:val="20"/>
                <w:szCs w:val="20"/>
              </w:rPr>
              <w:t xml:space="preserve"> de la empresa relacionada con los trabajos específicos de la licitación</w:t>
            </w:r>
          </w:p>
        </w:tc>
        <w:tc>
          <w:tcPr>
            <w:tcW w:w="9641" w:type="dxa"/>
            <w:shd w:val="clear" w:color="auto" w:fill="auto"/>
            <w:vAlign w:val="center"/>
            <w:hideMark/>
          </w:tcPr>
          <w:p w14:paraId="3493CAB1" w14:textId="77777777" w:rsidR="007F6B55" w:rsidRPr="003E283D"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color w:val="000000" w:themeColor="text1"/>
                <w:sz w:val="20"/>
                <w:szCs w:val="20"/>
              </w:rPr>
              <w:t xml:space="preserve">Documentación que enumera y explica la </w:t>
            </w:r>
            <w:r w:rsidRPr="003E283D">
              <w:rPr>
                <w:rFonts w:ascii="Arial Narrow" w:eastAsia="Times New Roman" w:hAnsi="Arial Narrow" w:cs="Calibri"/>
                <w:b/>
                <w:bCs/>
                <w:sz w:val="20"/>
                <w:szCs w:val="20"/>
              </w:rPr>
              <w:t>cantidad de proyectos ejecutados localmente similares al licitado</w:t>
            </w:r>
            <w:r w:rsidRPr="003E283D">
              <w:rPr>
                <w:rFonts w:ascii="Arial Narrow" w:eastAsia="Times New Roman" w:hAnsi="Arial Narrow" w:cs="Calibri"/>
                <w:color w:val="000000" w:themeColor="text1"/>
                <w:sz w:val="20"/>
                <w:szCs w:val="20"/>
              </w:rPr>
              <w:t>, que incluye el monto de inversión, la descripción técnica y desagregación de los trabajos ejecutados. Se consideran facturas, finiquitos (carta de conformidad del contratante especificando proyecto, monto y grado de satisfacción), contratos previos:</w:t>
            </w:r>
          </w:p>
          <w:p w14:paraId="24D3A837" w14:textId="77777777" w:rsidR="007F6B55" w:rsidRPr="003E283D"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b/>
                <w:bCs/>
                <w:color w:val="000000" w:themeColor="text1"/>
                <w:sz w:val="20"/>
                <w:szCs w:val="20"/>
              </w:rPr>
              <w:t>0 puntos:</w:t>
            </w:r>
            <w:r w:rsidRPr="003E283D">
              <w:rPr>
                <w:rFonts w:ascii="Arial Narrow" w:eastAsia="Times New Roman" w:hAnsi="Arial Narrow" w:cs="Calibri"/>
                <w:color w:val="000000" w:themeColor="text1"/>
                <w:sz w:val="20"/>
                <w:szCs w:val="20"/>
              </w:rPr>
              <w:t xml:space="preserve"> documentación no presentada o sin soportes</w:t>
            </w:r>
          </w:p>
          <w:p w14:paraId="66E91D7F" w14:textId="77777777" w:rsidR="007F6B55" w:rsidRPr="003E283D"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b/>
                <w:bCs/>
                <w:color w:val="000000" w:themeColor="text1"/>
                <w:sz w:val="20"/>
                <w:szCs w:val="20"/>
              </w:rPr>
              <w:t>1 puntos:</w:t>
            </w:r>
            <w:r w:rsidRPr="003E283D">
              <w:rPr>
                <w:rFonts w:ascii="Arial Narrow" w:eastAsia="Times New Roman" w:hAnsi="Arial Narrow" w:cs="Calibri"/>
                <w:color w:val="000000" w:themeColor="text1"/>
                <w:sz w:val="20"/>
                <w:szCs w:val="20"/>
              </w:rPr>
              <w:t xml:space="preserve"> documentación suficiente de hasta 4 proyectos ejecutados</w:t>
            </w:r>
          </w:p>
          <w:p w14:paraId="181D70F9" w14:textId="77777777" w:rsidR="007F6B55" w:rsidRPr="003E283D" w:rsidRDefault="007F6B55" w:rsidP="00AD65D4">
            <w:pPr>
              <w:jc w:val="left"/>
              <w:rPr>
                <w:rFonts w:ascii="Arial Narrow" w:eastAsia="Times New Roman" w:hAnsi="Arial Narrow" w:cs="Calibri"/>
                <w:color w:val="000000" w:themeColor="text1"/>
                <w:sz w:val="20"/>
                <w:szCs w:val="20"/>
              </w:rPr>
            </w:pPr>
            <w:r w:rsidRPr="003E283D">
              <w:rPr>
                <w:rFonts w:ascii="Arial Narrow" w:eastAsia="Times New Roman" w:hAnsi="Arial Narrow" w:cs="Calibri"/>
                <w:b/>
                <w:bCs/>
                <w:color w:val="000000" w:themeColor="text1"/>
                <w:sz w:val="20"/>
                <w:szCs w:val="20"/>
              </w:rPr>
              <w:t>2 puntos</w:t>
            </w:r>
            <w:r w:rsidRPr="003E283D">
              <w:rPr>
                <w:rFonts w:ascii="Arial Narrow" w:eastAsia="Times New Roman" w:hAnsi="Arial Narrow" w:cs="Calibri"/>
                <w:color w:val="000000" w:themeColor="text1"/>
                <w:sz w:val="20"/>
                <w:szCs w:val="20"/>
              </w:rPr>
              <w:t>: documentación suficiente de hasta 6 proyectos ejecutados</w:t>
            </w:r>
          </w:p>
        </w:tc>
        <w:tc>
          <w:tcPr>
            <w:tcW w:w="1879" w:type="dxa"/>
            <w:shd w:val="clear" w:color="auto" w:fill="auto"/>
            <w:vAlign w:val="center"/>
            <w:hideMark/>
          </w:tcPr>
          <w:p w14:paraId="3C83C026" w14:textId="67398F80" w:rsidR="007F6B55" w:rsidRPr="003E283D" w:rsidRDefault="00FD0E07"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themeColor="text1"/>
                <w:sz w:val="20"/>
                <w:szCs w:val="20"/>
                <w:lang w:val="en-US"/>
              </w:rPr>
              <w:t>2</w:t>
            </w:r>
            <w:r w:rsidR="005C1DD2" w:rsidRPr="003E283D">
              <w:rPr>
                <w:rFonts w:ascii="Arial Narrow" w:eastAsia="Times New Roman" w:hAnsi="Arial Narrow" w:cs="Calibri"/>
                <w:color w:val="000000" w:themeColor="text1"/>
                <w:sz w:val="20"/>
                <w:szCs w:val="20"/>
                <w:lang w:val="en-US"/>
              </w:rPr>
              <w:t xml:space="preserve"> </w:t>
            </w:r>
            <w:r w:rsidR="007F6B55" w:rsidRPr="003E283D">
              <w:rPr>
                <w:rFonts w:ascii="Arial Narrow" w:eastAsia="Times New Roman" w:hAnsi="Arial Narrow" w:cs="Calibri"/>
                <w:color w:val="000000" w:themeColor="text1"/>
                <w:sz w:val="20"/>
                <w:szCs w:val="20"/>
                <w:lang w:val="en-US"/>
              </w:rPr>
              <w:t>puntos</w:t>
            </w:r>
          </w:p>
        </w:tc>
      </w:tr>
      <w:tr w:rsidR="007F6B55" w:rsidRPr="00B274F7" w14:paraId="27BB4A05" w14:textId="77777777" w:rsidTr="00665830">
        <w:trPr>
          <w:trHeight w:val="20"/>
        </w:trPr>
        <w:tc>
          <w:tcPr>
            <w:tcW w:w="901" w:type="dxa"/>
            <w:shd w:val="clear" w:color="auto" w:fill="auto"/>
            <w:vAlign w:val="center"/>
            <w:hideMark/>
          </w:tcPr>
          <w:p w14:paraId="363AB2B5" w14:textId="77777777" w:rsidR="007F6B55" w:rsidRPr="00F37E4D" w:rsidRDefault="007F6B55" w:rsidP="00AD65D4">
            <w:pPr>
              <w:jc w:val="center"/>
              <w:rPr>
                <w:rFonts w:ascii="Arial Narrow" w:eastAsia="Times New Roman" w:hAnsi="Arial Narrow" w:cs="Calibri"/>
                <w:b/>
                <w:bCs/>
                <w:color w:val="000000"/>
                <w:sz w:val="20"/>
                <w:szCs w:val="20"/>
                <w:lang w:val="en-US"/>
              </w:rPr>
            </w:pPr>
            <w:r w:rsidRPr="00F37E4D">
              <w:rPr>
                <w:rFonts w:ascii="Arial Narrow" w:eastAsia="Times New Roman" w:hAnsi="Arial Narrow" w:cs="Calibri"/>
                <w:b/>
                <w:bCs/>
                <w:color w:val="000000"/>
                <w:sz w:val="20"/>
                <w:szCs w:val="20"/>
                <w:lang w:val="en-US"/>
              </w:rPr>
              <w:t>4.3</w:t>
            </w:r>
          </w:p>
        </w:tc>
        <w:tc>
          <w:tcPr>
            <w:tcW w:w="1969" w:type="dxa"/>
            <w:shd w:val="clear" w:color="auto" w:fill="auto"/>
            <w:vAlign w:val="center"/>
            <w:hideMark/>
          </w:tcPr>
          <w:p w14:paraId="04E68853" w14:textId="77777777" w:rsidR="007F6B55" w:rsidRPr="00F37E4D" w:rsidRDefault="007F6B55" w:rsidP="00AD65D4">
            <w:pPr>
              <w:jc w:val="left"/>
              <w:rPr>
                <w:rFonts w:ascii="Arial Narrow" w:eastAsia="Times New Roman" w:hAnsi="Arial Narrow" w:cs="Calibri"/>
                <w:b/>
                <w:bCs/>
                <w:color w:val="000000"/>
                <w:sz w:val="20"/>
                <w:szCs w:val="20"/>
              </w:rPr>
            </w:pPr>
            <w:r w:rsidRPr="00F37E4D">
              <w:rPr>
                <w:rFonts w:ascii="Arial Narrow" w:eastAsia="Times New Roman" w:hAnsi="Arial Narrow" w:cs="Calibri"/>
                <w:b/>
                <w:bCs/>
                <w:color w:val="000000" w:themeColor="text1"/>
                <w:sz w:val="20"/>
                <w:szCs w:val="20"/>
              </w:rPr>
              <w:t>Experiencia relevante al Proyecto (</w:t>
            </w:r>
            <w:r>
              <w:rPr>
                <w:rFonts w:ascii="Arial Narrow" w:eastAsia="Times New Roman" w:hAnsi="Arial Narrow" w:cs="Calibri"/>
                <w:b/>
                <w:bCs/>
                <w:color w:val="000000" w:themeColor="text1"/>
                <w:sz w:val="20"/>
                <w:szCs w:val="20"/>
              </w:rPr>
              <w:t>servicios prestados a</w:t>
            </w:r>
            <w:r w:rsidRPr="00F37E4D">
              <w:rPr>
                <w:rFonts w:ascii="Arial Narrow" w:eastAsia="Times New Roman" w:hAnsi="Arial Narrow" w:cs="Calibri"/>
                <w:b/>
                <w:bCs/>
                <w:color w:val="000000" w:themeColor="text1"/>
                <w:sz w:val="20"/>
                <w:szCs w:val="20"/>
              </w:rPr>
              <w:t xml:space="preserve"> </w:t>
            </w:r>
            <w:proofErr w:type="spellStart"/>
            <w:r w:rsidRPr="00F37E4D">
              <w:rPr>
                <w:rFonts w:ascii="Arial Narrow" w:eastAsia="Times New Roman" w:hAnsi="Arial Narrow" w:cs="Calibri"/>
                <w:b/>
                <w:bCs/>
                <w:color w:val="000000" w:themeColor="text1"/>
                <w:sz w:val="20"/>
                <w:szCs w:val="20"/>
              </w:rPr>
              <w:t>ONGs</w:t>
            </w:r>
            <w:proofErr w:type="spellEnd"/>
            <w:r w:rsidRPr="00F37E4D">
              <w:rPr>
                <w:rFonts w:ascii="Arial Narrow" w:eastAsia="Times New Roman" w:hAnsi="Arial Narrow" w:cs="Calibri"/>
                <w:b/>
                <w:bCs/>
                <w:color w:val="000000" w:themeColor="text1"/>
                <w:sz w:val="20"/>
                <w:szCs w:val="20"/>
              </w:rPr>
              <w:t xml:space="preserve"> y/o </w:t>
            </w:r>
            <w:proofErr w:type="spellStart"/>
            <w:r w:rsidRPr="00F37E4D">
              <w:rPr>
                <w:rFonts w:ascii="Arial Narrow" w:eastAsia="Times New Roman" w:hAnsi="Arial Narrow" w:cs="Calibri"/>
                <w:b/>
                <w:bCs/>
                <w:color w:val="000000" w:themeColor="text1"/>
                <w:sz w:val="20"/>
                <w:szCs w:val="20"/>
              </w:rPr>
              <w:t>NNUUs</w:t>
            </w:r>
            <w:proofErr w:type="spellEnd"/>
            <w:r w:rsidRPr="00F37E4D">
              <w:rPr>
                <w:rFonts w:ascii="Arial Narrow" w:eastAsia="Times New Roman" w:hAnsi="Arial Narrow" w:cs="Calibri"/>
                <w:b/>
                <w:bCs/>
                <w:color w:val="000000" w:themeColor="text1"/>
                <w:sz w:val="20"/>
                <w:szCs w:val="20"/>
              </w:rPr>
              <w:t>)</w:t>
            </w:r>
          </w:p>
        </w:tc>
        <w:tc>
          <w:tcPr>
            <w:tcW w:w="9641" w:type="dxa"/>
            <w:shd w:val="clear" w:color="auto" w:fill="auto"/>
            <w:vAlign w:val="center"/>
            <w:hideMark/>
          </w:tcPr>
          <w:p w14:paraId="1B087EF8" w14:textId="77777777"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color w:val="000000"/>
                <w:sz w:val="20"/>
                <w:szCs w:val="20"/>
              </w:rPr>
              <w:t>Experiencia en proyectos similares al licitado. Incluye trabajo relevante en empresas, en Organizaciones No Gubernamentales (</w:t>
            </w:r>
            <w:proofErr w:type="spellStart"/>
            <w:r w:rsidRPr="00F37E4D">
              <w:rPr>
                <w:rFonts w:ascii="Arial Narrow" w:eastAsia="Times New Roman" w:hAnsi="Arial Narrow" w:cs="Calibri"/>
                <w:color w:val="000000"/>
                <w:sz w:val="20"/>
                <w:szCs w:val="20"/>
              </w:rPr>
              <w:t>ONGs</w:t>
            </w:r>
            <w:proofErr w:type="spellEnd"/>
            <w:r w:rsidRPr="00F37E4D">
              <w:rPr>
                <w:rFonts w:ascii="Arial Narrow" w:eastAsia="Times New Roman" w:hAnsi="Arial Narrow" w:cs="Calibri"/>
                <w:color w:val="000000"/>
                <w:sz w:val="20"/>
                <w:szCs w:val="20"/>
              </w:rPr>
              <w:t>) nacionales y/o internacionales, Fundaciones y Organismos de las Naciones Unidas (listado detallado, incluye montos de inversión y descripción técnica detallada, así como certificados de ejecución)</w:t>
            </w:r>
          </w:p>
          <w:p w14:paraId="2FFBA704"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sz w:val="20"/>
                <w:szCs w:val="20"/>
              </w:rPr>
              <w:t>0 puntos</w:t>
            </w:r>
            <w:r w:rsidRPr="00F37E4D">
              <w:rPr>
                <w:rFonts w:ascii="Arial Narrow" w:eastAsia="Times New Roman" w:hAnsi="Arial Narrow" w:cs="Calibri"/>
                <w:color w:val="000000"/>
                <w:sz w:val="20"/>
                <w:szCs w:val="20"/>
              </w:rPr>
              <w:t xml:space="preserve">: </w:t>
            </w:r>
            <w:r w:rsidRPr="00F37E4D">
              <w:rPr>
                <w:rFonts w:ascii="Arial Narrow" w:eastAsia="Times New Roman" w:hAnsi="Arial Narrow" w:cs="Calibri"/>
                <w:color w:val="000000" w:themeColor="text1"/>
                <w:sz w:val="20"/>
                <w:szCs w:val="20"/>
              </w:rPr>
              <w:t>documentación no presentada</w:t>
            </w:r>
          </w:p>
          <w:p w14:paraId="644323C3" w14:textId="77777777" w:rsidR="007F6B55" w:rsidRPr="00F37E4D" w:rsidRDefault="007F6B55" w:rsidP="00AD65D4">
            <w:pPr>
              <w:jc w:val="left"/>
              <w:rPr>
                <w:rFonts w:ascii="Arial Narrow" w:eastAsia="Times New Roman" w:hAnsi="Arial Narrow" w:cs="Calibri"/>
                <w:color w:val="000000" w:themeColor="text1"/>
                <w:sz w:val="20"/>
                <w:szCs w:val="20"/>
              </w:rPr>
            </w:pPr>
            <w:r w:rsidRPr="00F37E4D">
              <w:rPr>
                <w:rFonts w:ascii="Arial Narrow" w:eastAsia="Times New Roman" w:hAnsi="Arial Narrow" w:cs="Calibri"/>
                <w:b/>
                <w:bCs/>
                <w:color w:val="000000"/>
                <w:sz w:val="20"/>
                <w:szCs w:val="20"/>
              </w:rPr>
              <w:t>1 punto</w:t>
            </w:r>
            <w:r w:rsidRPr="00F37E4D">
              <w:rPr>
                <w:rFonts w:ascii="Arial Narrow" w:eastAsia="Times New Roman" w:hAnsi="Arial Narrow" w:cs="Calibri"/>
                <w:color w:val="000000"/>
                <w:sz w:val="20"/>
                <w:szCs w:val="20"/>
              </w:rPr>
              <w:t xml:space="preserve">: </w:t>
            </w:r>
            <w:r w:rsidRPr="00F37E4D">
              <w:rPr>
                <w:rFonts w:ascii="Arial Narrow" w:eastAsia="Times New Roman" w:hAnsi="Arial Narrow" w:cs="Calibri"/>
                <w:color w:val="000000" w:themeColor="text1"/>
                <w:sz w:val="20"/>
                <w:szCs w:val="20"/>
              </w:rPr>
              <w:t>documentación suficiente de hasta 5 proyectos ejecutados</w:t>
            </w:r>
          </w:p>
          <w:p w14:paraId="7EBFCB79" w14:textId="77777777" w:rsidR="007F6B55" w:rsidRPr="00F37E4D" w:rsidRDefault="007F6B55" w:rsidP="00AD65D4">
            <w:pPr>
              <w:jc w:val="left"/>
              <w:rPr>
                <w:rFonts w:ascii="Arial Narrow" w:eastAsia="Times New Roman" w:hAnsi="Arial Narrow" w:cs="Calibri"/>
                <w:color w:val="000000"/>
                <w:sz w:val="20"/>
                <w:szCs w:val="20"/>
              </w:rPr>
            </w:pPr>
            <w:r w:rsidRPr="00F37E4D">
              <w:rPr>
                <w:rFonts w:ascii="Arial Narrow" w:eastAsia="Times New Roman" w:hAnsi="Arial Narrow" w:cs="Calibri"/>
                <w:b/>
                <w:bCs/>
                <w:color w:val="000000"/>
                <w:sz w:val="20"/>
                <w:szCs w:val="20"/>
              </w:rPr>
              <w:t>2 puntos</w:t>
            </w:r>
            <w:r w:rsidRPr="00F37E4D">
              <w:rPr>
                <w:rFonts w:ascii="Arial Narrow" w:eastAsia="Times New Roman" w:hAnsi="Arial Narrow" w:cs="Calibri"/>
                <w:color w:val="000000"/>
                <w:sz w:val="20"/>
                <w:szCs w:val="20"/>
              </w:rPr>
              <w:t xml:space="preserve">: </w:t>
            </w:r>
            <w:r w:rsidRPr="00F37E4D">
              <w:rPr>
                <w:rFonts w:ascii="Arial Narrow" w:eastAsia="Times New Roman" w:hAnsi="Arial Narrow" w:cs="Calibri"/>
                <w:color w:val="000000" w:themeColor="text1"/>
                <w:sz w:val="20"/>
                <w:szCs w:val="20"/>
              </w:rPr>
              <w:t xml:space="preserve">documentación suficiente de al menos </w:t>
            </w:r>
            <w:r>
              <w:rPr>
                <w:rFonts w:ascii="Arial Narrow" w:eastAsia="Times New Roman" w:hAnsi="Arial Narrow" w:cs="Calibri"/>
                <w:color w:val="000000" w:themeColor="text1"/>
                <w:sz w:val="20"/>
                <w:szCs w:val="20"/>
              </w:rPr>
              <w:t>6</w:t>
            </w:r>
            <w:r w:rsidRPr="00F37E4D">
              <w:rPr>
                <w:rFonts w:ascii="Arial Narrow" w:eastAsia="Times New Roman" w:hAnsi="Arial Narrow" w:cs="Calibri"/>
                <w:color w:val="000000" w:themeColor="text1"/>
                <w:sz w:val="20"/>
                <w:szCs w:val="20"/>
              </w:rPr>
              <w:t xml:space="preserve"> proyectos ejecutados</w:t>
            </w:r>
          </w:p>
        </w:tc>
        <w:tc>
          <w:tcPr>
            <w:tcW w:w="1879" w:type="dxa"/>
            <w:shd w:val="clear" w:color="auto" w:fill="auto"/>
            <w:vAlign w:val="center"/>
            <w:hideMark/>
          </w:tcPr>
          <w:p w14:paraId="1EEDE6C8" w14:textId="26430F6C" w:rsidR="007F6B55" w:rsidRPr="00F37E4D" w:rsidRDefault="00FD0E07" w:rsidP="00AD65D4">
            <w:pPr>
              <w:jc w:val="center"/>
              <w:rPr>
                <w:rFonts w:ascii="Arial Narrow" w:eastAsia="Times New Roman" w:hAnsi="Arial Narrow" w:cs="Calibri"/>
                <w:color w:val="000000"/>
                <w:sz w:val="20"/>
                <w:szCs w:val="20"/>
                <w:lang w:val="en-US"/>
              </w:rPr>
            </w:pPr>
            <w:r>
              <w:rPr>
                <w:rFonts w:ascii="Arial Narrow" w:eastAsia="Times New Roman" w:hAnsi="Arial Narrow" w:cs="Calibri"/>
                <w:color w:val="000000"/>
                <w:sz w:val="20"/>
                <w:szCs w:val="20"/>
                <w:lang w:val="en-US"/>
              </w:rPr>
              <w:t>2</w:t>
            </w:r>
            <w:r w:rsidR="005C1DD2" w:rsidRPr="00F37E4D">
              <w:rPr>
                <w:rFonts w:ascii="Arial Narrow" w:eastAsia="Times New Roman" w:hAnsi="Arial Narrow" w:cs="Calibri"/>
                <w:color w:val="000000"/>
                <w:sz w:val="20"/>
                <w:szCs w:val="20"/>
                <w:lang w:val="en-US"/>
              </w:rPr>
              <w:t xml:space="preserve"> </w:t>
            </w:r>
            <w:r w:rsidR="007F6B55" w:rsidRPr="00F37E4D">
              <w:rPr>
                <w:rFonts w:ascii="Arial Narrow" w:eastAsia="Times New Roman" w:hAnsi="Arial Narrow" w:cs="Calibri"/>
                <w:color w:val="000000"/>
                <w:sz w:val="20"/>
                <w:szCs w:val="20"/>
                <w:lang w:val="en-US"/>
              </w:rPr>
              <w:t>puntos</w:t>
            </w:r>
          </w:p>
        </w:tc>
      </w:tr>
      <w:tr w:rsidR="007F6B55" w:rsidRPr="00B274F7" w14:paraId="4E58F786" w14:textId="77777777" w:rsidTr="00AD65D4">
        <w:trPr>
          <w:trHeight w:val="20"/>
        </w:trPr>
        <w:tc>
          <w:tcPr>
            <w:tcW w:w="12511" w:type="dxa"/>
            <w:gridSpan w:val="3"/>
            <w:shd w:val="clear" w:color="auto" w:fill="00B0F0"/>
            <w:vAlign w:val="center"/>
            <w:hideMark/>
          </w:tcPr>
          <w:p w14:paraId="1C093C11" w14:textId="77777777" w:rsidR="007F6B55" w:rsidRPr="00F37E4D" w:rsidRDefault="007F6B55" w:rsidP="00AD65D4">
            <w:pPr>
              <w:jc w:val="center"/>
              <w:rPr>
                <w:rFonts w:ascii="Arial Narrow" w:eastAsia="Times New Roman" w:hAnsi="Arial Narrow" w:cs="Calibri"/>
                <w:b/>
                <w:bCs/>
                <w:color w:val="FFFFFF"/>
                <w:sz w:val="20"/>
                <w:szCs w:val="20"/>
                <w:lang w:val="en-US"/>
              </w:rPr>
            </w:pPr>
            <w:r w:rsidRPr="00F37E4D">
              <w:rPr>
                <w:rFonts w:ascii="Arial Narrow" w:eastAsia="Times New Roman" w:hAnsi="Arial Narrow" w:cs="Calibri"/>
                <w:b/>
                <w:bCs/>
                <w:color w:val="FFFFFF"/>
                <w:sz w:val="20"/>
                <w:szCs w:val="20"/>
                <w:lang w:val="en-US"/>
              </w:rPr>
              <w:t>PUNTUACION MAXIMA TOTAL</w:t>
            </w:r>
          </w:p>
        </w:tc>
        <w:tc>
          <w:tcPr>
            <w:tcW w:w="1879" w:type="dxa"/>
            <w:shd w:val="clear" w:color="auto" w:fill="00B0F0"/>
            <w:vAlign w:val="center"/>
            <w:hideMark/>
          </w:tcPr>
          <w:p w14:paraId="29521E16" w14:textId="77777777" w:rsidR="007F6B55" w:rsidRPr="00F37E4D" w:rsidRDefault="007F6B55" w:rsidP="00AD65D4">
            <w:pPr>
              <w:jc w:val="center"/>
              <w:rPr>
                <w:rFonts w:ascii="Arial Narrow" w:eastAsia="Times New Roman" w:hAnsi="Arial Narrow" w:cs="Calibri"/>
                <w:b/>
                <w:bCs/>
                <w:color w:val="FFFFFF"/>
                <w:sz w:val="20"/>
                <w:szCs w:val="20"/>
                <w:lang w:val="en-US"/>
              </w:rPr>
            </w:pPr>
            <w:r w:rsidRPr="00F37E4D">
              <w:rPr>
                <w:rFonts w:ascii="Arial Narrow" w:eastAsia="Times New Roman" w:hAnsi="Arial Narrow" w:cs="Calibri"/>
                <w:b/>
                <w:bCs/>
                <w:color w:val="FFFFFF" w:themeColor="background1"/>
                <w:sz w:val="20"/>
                <w:szCs w:val="20"/>
                <w:lang w:val="en-US"/>
              </w:rPr>
              <w:t>70 puntos</w:t>
            </w:r>
          </w:p>
        </w:tc>
      </w:tr>
      <w:tr w:rsidR="007F6B55" w:rsidRPr="00B274F7" w14:paraId="2DEEF7D0" w14:textId="77777777" w:rsidTr="00AD65D4">
        <w:trPr>
          <w:trHeight w:val="20"/>
        </w:trPr>
        <w:tc>
          <w:tcPr>
            <w:tcW w:w="12511" w:type="dxa"/>
            <w:gridSpan w:val="3"/>
            <w:shd w:val="clear" w:color="auto" w:fill="00B0F0"/>
            <w:vAlign w:val="center"/>
            <w:hideMark/>
          </w:tcPr>
          <w:p w14:paraId="461CBF19" w14:textId="77777777" w:rsidR="007F6B55" w:rsidRPr="00F37E4D" w:rsidRDefault="007F6B55" w:rsidP="00AD65D4">
            <w:pPr>
              <w:jc w:val="center"/>
              <w:rPr>
                <w:rFonts w:ascii="Arial Narrow" w:eastAsia="Times New Roman" w:hAnsi="Arial Narrow" w:cs="Calibri"/>
                <w:b/>
                <w:bCs/>
                <w:color w:val="FFFFFF"/>
                <w:sz w:val="20"/>
                <w:szCs w:val="20"/>
                <w:lang w:val="en-US"/>
              </w:rPr>
            </w:pPr>
            <w:r w:rsidRPr="00F37E4D">
              <w:rPr>
                <w:rFonts w:ascii="Arial Narrow" w:eastAsia="Times New Roman" w:hAnsi="Arial Narrow" w:cs="Calibri"/>
                <w:b/>
                <w:bCs/>
                <w:color w:val="FFFFFF"/>
                <w:sz w:val="20"/>
                <w:szCs w:val="20"/>
                <w:lang w:val="en-US"/>
              </w:rPr>
              <w:t xml:space="preserve">PUNTUACION MINIMA NECESARIA </w:t>
            </w:r>
          </w:p>
        </w:tc>
        <w:tc>
          <w:tcPr>
            <w:tcW w:w="1879" w:type="dxa"/>
            <w:shd w:val="clear" w:color="auto" w:fill="00B0F0"/>
            <w:vAlign w:val="center"/>
            <w:hideMark/>
          </w:tcPr>
          <w:p w14:paraId="57DBFFBE" w14:textId="77777777" w:rsidR="007F6B55" w:rsidRPr="00F37E4D" w:rsidRDefault="007F6B55" w:rsidP="00AD65D4">
            <w:pPr>
              <w:jc w:val="center"/>
              <w:rPr>
                <w:rFonts w:ascii="Arial Narrow" w:eastAsia="Times New Roman" w:hAnsi="Arial Narrow" w:cs="Calibri"/>
                <w:b/>
                <w:bCs/>
                <w:color w:val="FFFFFF"/>
                <w:sz w:val="20"/>
                <w:szCs w:val="20"/>
                <w:lang w:val="en-US"/>
              </w:rPr>
            </w:pPr>
            <w:r w:rsidRPr="00F37E4D">
              <w:rPr>
                <w:rFonts w:ascii="Arial Narrow" w:eastAsia="Times New Roman" w:hAnsi="Arial Narrow" w:cs="Calibri"/>
                <w:b/>
                <w:bCs/>
                <w:color w:val="FFFFFF" w:themeColor="background1"/>
                <w:sz w:val="20"/>
                <w:szCs w:val="20"/>
                <w:lang w:val="en-US"/>
              </w:rPr>
              <w:t>40 puntos</w:t>
            </w:r>
          </w:p>
        </w:tc>
      </w:tr>
    </w:tbl>
    <w:p w14:paraId="44BEF739" w14:textId="37B6878B" w:rsidR="004E69A0" w:rsidRDefault="004E69A0" w:rsidP="00430936"/>
    <w:p w14:paraId="7CD3AF6D" w14:textId="20B9D3FB" w:rsidR="002F71DB" w:rsidRPr="00C47DFF" w:rsidRDefault="004E69A0" w:rsidP="0042557E">
      <w:pPr>
        <w:pStyle w:val="Heading3"/>
      </w:pPr>
      <w:bookmarkStart w:id="34" w:name="_Toc100139962"/>
      <w:bookmarkStart w:id="35" w:name="_Toc167784160"/>
      <w:r>
        <w:t>1</w:t>
      </w:r>
      <w:r w:rsidR="00A55DCD">
        <w:t>2</w:t>
      </w:r>
      <w:r>
        <w:t xml:space="preserve">.2.1. </w:t>
      </w:r>
      <w:proofErr w:type="spellStart"/>
      <w:r w:rsidR="005E64A1" w:rsidRPr="00C47DFF">
        <w:t>Notas</w:t>
      </w:r>
      <w:proofErr w:type="spellEnd"/>
      <w:r w:rsidR="005E64A1" w:rsidRPr="00C47DFF">
        <w:t xml:space="preserve"> </w:t>
      </w:r>
      <w:proofErr w:type="spellStart"/>
      <w:r w:rsidR="005E64A1" w:rsidRPr="00C47DFF">
        <w:t>Importantes</w:t>
      </w:r>
      <w:bookmarkEnd w:id="34"/>
      <w:bookmarkEnd w:id="35"/>
      <w:proofErr w:type="spellEnd"/>
    </w:p>
    <w:p w14:paraId="7CD3AF6E" w14:textId="1FA20F0C" w:rsidR="002F71DB" w:rsidRPr="005E64A1" w:rsidRDefault="0061529D" w:rsidP="00410E7D">
      <w:pPr>
        <w:pStyle w:val="ListParagraph"/>
        <w:numPr>
          <w:ilvl w:val="0"/>
          <w:numId w:val="15"/>
        </w:numPr>
      </w:pPr>
      <w:r w:rsidRPr="005E64A1">
        <w:t xml:space="preserve">Para que </w:t>
      </w:r>
      <w:r w:rsidR="008E00F6" w:rsidRPr="005E64A1">
        <w:t>un</w:t>
      </w:r>
      <w:r w:rsidRPr="005E64A1">
        <w:t xml:space="preserve">a propuesta se considere técnicamente </w:t>
      </w:r>
      <w:r w:rsidR="003C2266" w:rsidRPr="005E64A1">
        <w:t>aceptable</w:t>
      </w:r>
      <w:r w:rsidRPr="005E64A1">
        <w:t xml:space="preserve">, el proponente debe lograr una puntuación </w:t>
      </w:r>
      <w:r w:rsidRPr="004E69A0">
        <w:rPr>
          <w:b/>
          <w:bCs/>
        </w:rPr>
        <w:t>mínima de</w:t>
      </w:r>
      <w:r w:rsidR="002F71DB" w:rsidRPr="004E69A0">
        <w:rPr>
          <w:b/>
          <w:bCs/>
        </w:rPr>
        <w:t xml:space="preserve"> </w:t>
      </w:r>
      <w:r w:rsidR="00880519" w:rsidRPr="004E69A0">
        <w:rPr>
          <w:b/>
          <w:bCs/>
        </w:rPr>
        <w:t>40</w:t>
      </w:r>
      <w:r w:rsidR="002F71DB" w:rsidRPr="004E69A0">
        <w:rPr>
          <w:b/>
          <w:bCs/>
        </w:rPr>
        <w:t xml:space="preserve"> </w:t>
      </w:r>
      <w:r w:rsidRPr="004E69A0">
        <w:rPr>
          <w:b/>
          <w:bCs/>
        </w:rPr>
        <w:t>puntos</w:t>
      </w:r>
      <w:r w:rsidR="002F71DB" w:rsidRPr="005E64A1">
        <w:t xml:space="preserve"> (</w:t>
      </w:r>
      <w:r w:rsidRPr="005E64A1">
        <w:t>máximo</w:t>
      </w:r>
      <w:r w:rsidR="002F71DB" w:rsidRPr="005E64A1">
        <w:t xml:space="preserve"> 70 puntos)</w:t>
      </w:r>
      <w:r w:rsidR="007B1164" w:rsidRPr="005E64A1">
        <w:t>.</w:t>
      </w:r>
    </w:p>
    <w:p w14:paraId="7CD3AF6F" w14:textId="42A1F40B" w:rsidR="002F71DB" w:rsidRPr="005E64A1" w:rsidRDefault="0061529D" w:rsidP="00410E7D">
      <w:pPr>
        <w:pStyle w:val="ListParagraph"/>
        <w:numPr>
          <w:ilvl w:val="0"/>
          <w:numId w:val="15"/>
        </w:numPr>
      </w:pPr>
      <w:r w:rsidRPr="005E64A1">
        <w:t xml:space="preserve">Las propuestas </w:t>
      </w:r>
      <w:r w:rsidR="00352C29" w:rsidRPr="005E64A1">
        <w:t xml:space="preserve">con un puntaje </w:t>
      </w:r>
      <w:r w:rsidR="00352C29" w:rsidRPr="004E69A0">
        <w:rPr>
          <w:i/>
          <w:iCs/>
        </w:rPr>
        <w:t>menor a 40 puntos</w:t>
      </w:r>
      <w:r w:rsidR="007B1164" w:rsidRPr="005E64A1">
        <w:t xml:space="preserve"> </w:t>
      </w:r>
      <w:r w:rsidRPr="005E64A1">
        <w:t xml:space="preserve">se considerarán técnicamente </w:t>
      </w:r>
      <w:r w:rsidRPr="004E69A0">
        <w:rPr>
          <w:i/>
          <w:iCs/>
        </w:rPr>
        <w:t>no conformes</w:t>
      </w:r>
      <w:r w:rsidRPr="005E64A1">
        <w:t xml:space="preserve"> y</w:t>
      </w:r>
      <w:r w:rsidR="007B1164" w:rsidRPr="005E64A1">
        <w:t xml:space="preserve"> </w:t>
      </w:r>
      <w:r w:rsidR="00352C29" w:rsidRPr="005E64A1">
        <w:t xml:space="preserve">no </w:t>
      </w:r>
      <w:r w:rsidR="00A91B67" w:rsidRPr="005E64A1">
        <w:t>continuarán</w:t>
      </w:r>
      <w:r w:rsidR="00352C29" w:rsidRPr="005E64A1">
        <w:t xml:space="preserve"> el proceso de evaluación</w:t>
      </w:r>
      <w:r w:rsidR="007B1164" w:rsidRPr="005E64A1">
        <w:t>.</w:t>
      </w:r>
    </w:p>
    <w:p w14:paraId="7CD3AF70" w14:textId="3B60C8D7" w:rsidR="00763548" w:rsidRPr="005E64A1" w:rsidRDefault="0061529D" w:rsidP="00410E7D">
      <w:pPr>
        <w:pStyle w:val="ListParagraph"/>
        <w:numPr>
          <w:ilvl w:val="0"/>
          <w:numId w:val="15"/>
        </w:numPr>
      </w:pPr>
      <w:r w:rsidRPr="005E64A1">
        <w:t>Ad</w:t>
      </w:r>
      <w:r w:rsidR="007B1164" w:rsidRPr="005E64A1">
        <w:t>icionalmente</w:t>
      </w:r>
      <w:r w:rsidRPr="005E64A1">
        <w:t>, se considera</w:t>
      </w:r>
      <w:r w:rsidR="00020E8B">
        <w:t>rá</w:t>
      </w:r>
      <w:r w:rsidR="007B1164" w:rsidRPr="005E64A1">
        <w:t xml:space="preserve"> </w:t>
      </w:r>
      <w:r w:rsidRPr="005E64A1">
        <w:t>la claridad</w:t>
      </w:r>
      <w:r w:rsidR="00177E3C">
        <w:t xml:space="preserve">, veracidad y consistencia </w:t>
      </w:r>
      <w:r w:rsidRPr="005E64A1">
        <w:t>de la presentación durante la evaluación.</w:t>
      </w:r>
    </w:p>
    <w:p w14:paraId="7CD3AF72" w14:textId="77777777" w:rsidR="007806C7" w:rsidRPr="00756BD1" w:rsidRDefault="007806C7" w:rsidP="00756BD1">
      <w:pPr>
        <w:spacing w:after="160" w:line="259" w:lineRule="auto"/>
        <w:jc w:val="left"/>
        <w:rPr>
          <w:rFonts w:cstheme="minorHAnsi"/>
          <w:u w:val="single"/>
        </w:rPr>
        <w:sectPr w:rsidR="007806C7" w:rsidRPr="00756BD1" w:rsidSect="00D130B2">
          <w:pgSz w:w="15840" w:h="12240" w:orient="landscape"/>
          <w:pgMar w:top="568" w:right="426" w:bottom="1440" w:left="851" w:header="720" w:footer="720" w:gutter="0"/>
          <w:cols w:space="720"/>
          <w:docGrid w:linePitch="360"/>
        </w:sectPr>
      </w:pPr>
    </w:p>
    <w:p w14:paraId="7CD3AF73" w14:textId="2E171015" w:rsidR="006A59B3" w:rsidRPr="00A94EA3" w:rsidRDefault="004E69A0" w:rsidP="0042557E">
      <w:pPr>
        <w:pStyle w:val="Heading3"/>
        <w:rPr>
          <w:lang w:val="es-VE"/>
        </w:rPr>
      </w:pPr>
      <w:bookmarkStart w:id="36" w:name="_Toc100139963"/>
      <w:bookmarkStart w:id="37" w:name="_Ref124495752"/>
      <w:bookmarkStart w:id="38" w:name="_Toc167784161"/>
      <w:r w:rsidRPr="00A94EA3">
        <w:rPr>
          <w:lang w:val="es-VE"/>
        </w:rPr>
        <w:lastRenderedPageBreak/>
        <w:t>1</w:t>
      </w:r>
      <w:r w:rsidR="00E24FE3" w:rsidRPr="00A94EA3">
        <w:rPr>
          <w:lang w:val="es-VE"/>
        </w:rPr>
        <w:t>2</w:t>
      </w:r>
      <w:r w:rsidRPr="00A94EA3">
        <w:rPr>
          <w:lang w:val="es-VE"/>
        </w:rPr>
        <w:t xml:space="preserve">.2.2. </w:t>
      </w:r>
      <w:r w:rsidR="00B008E9" w:rsidRPr="00A94EA3">
        <w:rPr>
          <w:lang w:val="es-VE"/>
        </w:rPr>
        <w:t>A</w:t>
      </w:r>
      <w:r w:rsidR="00B107A8" w:rsidRPr="00A94EA3">
        <w:rPr>
          <w:lang w:val="es-VE"/>
        </w:rPr>
        <w:t xml:space="preserve">claraciones </w:t>
      </w:r>
      <w:r w:rsidR="00B55E2C" w:rsidRPr="00A94EA3">
        <w:rPr>
          <w:lang w:val="es-VE"/>
        </w:rPr>
        <w:t xml:space="preserve">propuesta </w:t>
      </w:r>
      <w:bookmarkEnd w:id="36"/>
      <w:r w:rsidRPr="00A94EA3">
        <w:rPr>
          <w:lang w:val="es-VE"/>
        </w:rPr>
        <w:t>técnica</w:t>
      </w:r>
      <w:bookmarkEnd w:id="37"/>
      <w:bookmarkEnd w:id="38"/>
    </w:p>
    <w:p w14:paraId="7A95F961" w14:textId="1A7112B8" w:rsidR="009123CE" w:rsidRPr="00C47DFF" w:rsidRDefault="009123CE" w:rsidP="009123CE">
      <w:pPr>
        <w:pStyle w:val="Heading4"/>
      </w:pPr>
      <w:r>
        <w:t xml:space="preserve">12.2.2.1. </w:t>
      </w:r>
      <w:r w:rsidRPr="009123CE">
        <w:t>Protocolo de pruebas, operación, medición y arranque</w:t>
      </w:r>
    </w:p>
    <w:p w14:paraId="2CE18307" w14:textId="6A622791" w:rsidR="009123CE" w:rsidRDefault="009123CE" w:rsidP="009123CE">
      <w:r>
        <w:t>D</w:t>
      </w:r>
      <w:r w:rsidRPr="009123CE">
        <w:t xml:space="preserve">ocumentación asociada a los procedimientos y actividades de pruebas y arranque de los sistemas intervenidos de acuerdo con las normas relacionadas a esa actividad en específico, tales como pruebas hidrostáticas, </w:t>
      </w:r>
      <w:r w:rsidR="00FE1EA7" w:rsidRPr="009123CE">
        <w:t xml:space="preserve">hermeticidad, </w:t>
      </w:r>
      <w:r w:rsidR="00FE1EA7">
        <w:t>puesta</w:t>
      </w:r>
      <w:r w:rsidR="0031008E">
        <w:t xml:space="preserve"> marcha y arranque de los equipos de bombeo </w:t>
      </w:r>
      <w:r w:rsidRPr="009123CE">
        <w:t xml:space="preserve">entre otras. En este documento se deben enumerar las normas asociadas (ASME, API, AWWA, </w:t>
      </w:r>
      <w:r w:rsidR="007E67AD" w:rsidRPr="009123CE">
        <w:t>etc.</w:t>
      </w:r>
      <w:r w:rsidRPr="009123CE">
        <w:t>)</w:t>
      </w:r>
      <w:r>
        <w:t>.</w:t>
      </w:r>
    </w:p>
    <w:p w14:paraId="01E03F7E" w14:textId="3CC2EA3C" w:rsidR="00E42C35" w:rsidRPr="00C47DFF" w:rsidRDefault="00E42C35" w:rsidP="00E42C35">
      <w:pPr>
        <w:pStyle w:val="Heading4"/>
      </w:pPr>
      <w:r>
        <w:t xml:space="preserve">12.2.2.2. </w:t>
      </w:r>
      <w:r w:rsidRPr="009123CE">
        <w:t>P</w:t>
      </w:r>
      <w:r>
        <w:t xml:space="preserve">lan de formación y capacitación </w:t>
      </w:r>
      <w:r w:rsidR="00127441">
        <w:t>al personal</w:t>
      </w:r>
    </w:p>
    <w:p w14:paraId="0BAE4904" w14:textId="1CA0C8A1" w:rsidR="00E42C35" w:rsidRPr="006546CF" w:rsidRDefault="00E42C35" w:rsidP="009123CE">
      <w:pPr>
        <w:rPr>
          <w:lang w:val="es-VE"/>
        </w:rPr>
      </w:pPr>
      <w:r w:rsidRPr="00E42C35">
        <w:t xml:space="preserve">Plan de formación y capacitación al personal de </w:t>
      </w:r>
      <w:r w:rsidR="00FE1EA7">
        <w:t>mantenimiento y operación de los establecimientos de salud donde debe incluir prácticas</w:t>
      </w:r>
      <w:r w:rsidR="00FE1EA7" w:rsidRPr="00E6463A">
        <w:t xml:space="preserve">, procedimientos y tecnologías </w:t>
      </w:r>
      <w:r w:rsidR="00FE1EA7">
        <w:t>asociado a las intervenciones</w:t>
      </w:r>
      <w:r w:rsidR="00651260">
        <w:t xml:space="preserve"> si fuera el caso</w:t>
      </w:r>
      <w:r w:rsidR="00FE1EA7" w:rsidRPr="00363C92">
        <w:t>.</w:t>
      </w:r>
      <w:r w:rsidR="00FE1EA7">
        <w:t xml:space="preserve"> Presentar una </w:t>
      </w:r>
      <w:r w:rsidR="00651260">
        <w:t>planeación</w:t>
      </w:r>
      <w:r w:rsidR="00FE1EA7">
        <w:t xml:space="preserve"> </w:t>
      </w:r>
      <w:r w:rsidR="006546CF">
        <w:t xml:space="preserve">de las </w:t>
      </w:r>
      <w:r w:rsidR="00A3516D">
        <w:t>actividades y especificar detalles en cuanto a recursos</w:t>
      </w:r>
      <w:r w:rsidR="005C16F5">
        <w:t xml:space="preserve">, tiempos, </w:t>
      </w:r>
      <w:r w:rsidR="00D43074">
        <w:t>acompañamiento, material formativo e informativo a entregar, entre otros</w:t>
      </w:r>
      <w:r w:rsidR="006546CF">
        <w:t>.</w:t>
      </w:r>
    </w:p>
    <w:p w14:paraId="0F6D789F" w14:textId="1B35D126" w:rsidR="0017658C" w:rsidRPr="00C47DFF" w:rsidRDefault="004E69A0" w:rsidP="004E69A0">
      <w:pPr>
        <w:pStyle w:val="Heading4"/>
      </w:pPr>
      <w:r>
        <w:t>1</w:t>
      </w:r>
      <w:r w:rsidR="00E24FE3">
        <w:t>2</w:t>
      </w:r>
      <w:r>
        <w:t>.2.2.</w:t>
      </w:r>
      <w:r w:rsidR="00D43074">
        <w:t>3</w:t>
      </w:r>
      <w:r>
        <w:t xml:space="preserve">. </w:t>
      </w:r>
      <w:r w:rsidR="00403E3B" w:rsidRPr="00C47DFF">
        <w:t>Plan</w:t>
      </w:r>
      <w:r w:rsidR="0017658C" w:rsidRPr="00C47DFF">
        <w:t xml:space="preserve"> de Gestión Ambiental</w:t>
      </w:r>
    </w:p>
    <w:p w14:paraId="5A4954D2" w14:textId="1F11EE04" w:rsidR="0017658C" w:rsidRPr="0017658C" w:rsidRDefault="00E90E6A" w:rsidP="004E69A0">
      <w:r>
        <w:t xml:space="preserve">Si la </w:t>
      </w:r>
      <w:r w:rsidR="0017658C" w:rsidRPr="0017658C">
        <w:t xml:space="preserve">ejecución de la obra </w:t>
      </w:r>
      <w:r>
        <w:t>podría obtener</w:t>
      </w:r>
      <w:r w:rsidR="0017658C" w:rsidRPr="0017658C">
        <w:t xml:space="preserve"> un impacto en las instalaciones a </w:t>
      </w:r>
      <w:r w:rsidR="00BC6F43">
        <w:t>intervenir</w:t>
      </w:r>
      <w:r w:rsidR="0017658C" w:rsidRPr="0017658C">
        <w:t xml:space="preserve"> y generará </w:t>
      </w:r>
      <w:r w:rsidR="004E49ED">
        <w:t>una afectación ambiental</w:t>
      </w:r>
      <w:r w:rsidR="0017658C" w:rsidRPr="0017658C">
        <w:t>.</w:t>
      </w:r>
      <w:r w:rsidR="0017658C">
        <w:t xml:space="preserve"> </w:t>
      </w:r>
      <w:r w:rsidR="00403E3B">
        <w:t>UNICEF valora la</w:t>
      </w:r>
      <w:r w:rsidR="0017658C" w:rsidRPr="0017658C">
        <w:t xml:space="preserve"> identifica</w:t>
      </w:r>
      <w:r w:rsidR="00403E3B">
        <w:t>ción</w:t>
      </w:r>
      <w:r w:rsidR="0017658C" w:rsidRPr="0017658C">
        <w:t xml:space="preserve"> de </w:t>
      </w:r>
      <w:r w:rsidR="00403E3B">
        <w:t xml:space="preserve">la </w:t>
      </w:r>
      <w:r w:rsidR="0017658C" w:rsidRPr="0017658C">
        <w:t xml:space="preserve">forma </w:t>
      </w:r>
      <w:r w:rsidR="00403E3B">
        <w:t xml:space="preserve">en la que </w:t>
      </w:r>
      <w:r w:rsidR="0017658C" w:rsidRPr="0017658C">
        <w:t xml:space="preserve">se impactará el medio ambiente y </w:t>
      </w:r>
      <w:r w:rsidR="00403E3B">
        <w:t>las</w:t>
      </w:r>
      <w:r w:rsidR="0017658C" w:rsidRPr="0017658C">
        <w:t xml:space="preserve"> estrategias </w:t>
      </w:r>
      <w:r w:rsidR="00403E3B">
        <w:t xml:space="preserve">que </w:t>
      </w:r>
      <w:r w:rsidR="0017658C" w:rsidRPr="0017658C">
        <w:t xml:space="preserve">serán tomadas para minimizar </w:t>
      </w:r>
      <w:r w:rsidR="00403E3B">
        <w:t>la afectación</w:t>
      </w:r>
      <w:r w:rsidR="0017658C" w:rsidRPr="0017658C">
        <w:t xml:space="preserve"> negativ</w:t>
      </w:r>
      <w:r w:rsidR="00403E3B">
        <w:t>a</w:t>
      </w:r>
      <w:r w:rsidR="0017658C" w:rsidRPr="0017658C">
        <w:t xml:space="preserve"> en cuanto a</w:t>
      </w:r>
      <w:r w:rsidR="00403E3B">
        <w:t>l</w:t>
      </w:r>
      <w:r w:rsidR="0017658C" w:rsidRPr="0017658C">
        <w:t xml:space="preserve"> aprovechamiento de recursos energéticos, manejo de desechos, aguas blancas y residuales, emisiones, gestión de suelos y contaminantes propios de la implementación del proyecto.</w:t>
      </w:r>
    </w:p>
    <w:p w14:paraId="48BA7835" w14:textId="22AD52B8" w:rsidR="00823454" w:rsidRDefault="00E90E6A" w:rsidP="004E69A0">
      <w:r>
        <w:t xml:space="preserve">Las actividades identificadas deben ser </w:t>
      </w:r>
      <w:r w:rsidR="00993291">
        <w:t>reflejadas</w:t>
      </w:r>
      <w:r>
        <w:t xml:space="preserve"> en el formato proporcionado (ver </w:t>
      </w:r>
      <w:r w:rsidRPr="16F11ADF">
        <w:rPr>
          <w:color w:val="2B579A"/>
          <w:highlight w:val="yellow"/>
          <w:shd w:val="clear" w:color="auto" w:fill="E6E6E6"/>
        </w:rPr>
        <w:fldChar w:fldCharType="begin"/>
      </w:r>
      <w:r>
        <w:instrText xml:space="preserve"> REF _Ref130330125 \h </w:instrText>
      </w:r>
      <w:r w:rsidRPr="16F11ADF">
        <w:rPr>
          <w:color w:val="2B579A"/>
          <w:highlight w:val="yellow"/>
          <w:shd w:val="clear" w:color="auto" w:fill="E6E6E6"/>
        </w:rPr>
      </w:r>
      <w:r w:rsidRPr="16F11ADF">
        <w:rPr>
          <w:color w:val="2B579A"/>
          <w:highlight w:val="yellow"/>
          <w:shd w:val="clear" w:color="auto" w:fill="E6E6E6"/>
        </w:rPr>
        <w:fldChar w:fldCharType="separate"/>
      </w:r>
      <w:r>
        <w:t>15.2.</w:t>
      </w:r>
      <w:r w:rsidRPr="00C47DFF">
        <w:t xml:space="preserve"> Formato </w:t>
      </w:r>
      <w:r>
        <w:t>Matriz de Evaluación Ambiental</w:t>
      </w:r>
      <w:r w:rsidRPr="16F11ADF">
        <w:rPr>
          <w:color w:val="2B579A"/>
          <w:highlight w:val="yellow"/>
          <w:shd w:val="clear" w:color="auto" w:fill="E6E6E6"/>
        </w:rPr>
        <w:fldChar w:fldCharType="end"/>
      </w:r>
      <w:r>
        <w:t>) la cual, será</w:t>
      </w:r>
      <w:r w:rsidR="000F2958">
        <w:t xml:space="preserve"> </w:t>
      </w:r>
      <w:r w:rsidR="009604C4">
        <w:t xml:space="preserve">monitoreadas </w:t>
      </w:r>
      <w:r w:rsidR="002D776B">
        <w:t xml:space="preserve">por </w:t>
      </w:r>
      <w:r w:rsidR="005A3FD2">
        <w:t>el supervisor designado por UNICEF</w:t>
      </w:r>
      <w:r>
        <w:t>.</w:t>
      </w:r>
    </w:p>
    <w:p w14:paraId="2693253D" w14:textId="7571A617" w:rsidR="00403E3B" w:rsidRPr="00C47DFF" w:rsidRDefault="004E69A0" w:rsidP="004E69A0">
      <w:pPr>
        <w:pStyle w:val="Heading4"/>
      </w:pPr>
      <w:r>
        <w:t>1</w:t>
      </w:r>
      <w:r w:rsidR="00E24FE3">
        <w:t>2</w:t>
      </w:r>
      <w:r>
        <w:t>.2.2.</w:t>
      </w:r>
      <w:r w:rsidR="00D43074">
        <w:t>4</w:t>
      </w:r>
      <w:r>
        <w:t xml:space="preserve">. </w:t>
      </w:r>
      <w:r w:rsidR="00403E3B" w:rsidRPr="00C47DFF">
        <w:t>Plan de seguridad durante la ejecución</w:t>
      </w:r>
    </w:p>
    <w:p w14:paraId="76084D6E" w14:textId="41CADF23" w:rsidR="00403E3B" w:rsidRDefault="00403E3B" w:rsidP="004E69A0">
      <w:r w:rsidRPr="00403E3B">
        <w:t>Identificación de riesgos</w:t>
      </w:r>
      <w:r w:rsidR="000240BF" w:rsidRPr="000240BF">
        <w:t xml:space="preserve"> tales como</w:t>
      </w:r>
      <w:r w:rsidR="000240BF">
        <w:t xml:space="preserve"> c</w:t>
      </w:r>
      <w:r w:rsidR="000240BF" w:rsidRPr="000240BF">
        <w:t>aídas desde el mismo o diferente nivel, quemaduras, choques eléctricos, explosiones, golpes con objeto</w:t>
      </w:r>
      <w:r w:rsidR="000240BF">
        <w:t>s</w:t>
      </w:r>
      <w:r w:rsidR="000240BF" w:rsidRPr="000240BF">
        <w:t xml:space="preserve">, aprisionamiento, atrapamiento en excavaciones, izamiento de cargas </w:t>
      </w:r>
      <w:r w:rsidR="000240BF">
        <w:t>u otros</w:t>
      </w:r>
      <w:r w:rsidR="00B62AEF">
        <w:t>,</w:t>
      </w:r>
      <w:r w:rsidR="000240BF" w:rsidRPr="000240BF">
        <w:t xml:space="preserve"> </w:t>
      </w:r>
      <w:r w:rsidRPr="00403E3B">
        <w:t>asociados a la implementación (matriz de riesgos) y estrategias de mitigación/explotación según corresponda.</w:t>
      </w:r>
    </w:p>
    <w:p w14:paraId="67300808" w14:textId="1728A74D" w:rsidR="003F33B3" w:rsidRPr="00403E3B" w:rsidRDefault="003F33B3" w:rsidP="004E69A0">
      <w:r>
        <w:t xml:space="preserve">Realizar </w:t>
      </w:r>
      <w:r w:rsidRPr="00C47DFF">
        <w:t xml:space="preserve">Formato </w:t>
      </w:r>
      <w:r>
        <w:t>Matriz de Evaluación de Riesgos Laborales.</w:t>
      </w:r>
    </w:p>
    <w:p w14:paraId="7CD3AF75" w14:textId="553053AE" w:rsidR="008F58CA" w:rsidRPr="00C47DFF" w:rsidRDefault="0031145C" w:rsidP="0031145C">
      <w:pPr>
        <w:pStyle w:val="Heading4"/>
        <w:spacing w:before="120"/>
      </w:pPr>
      <w:bookmarkStart w:id="39" w:name="Cronograma"/>
      <w:r>
        <w:t>1</w:t>
      </w:r>
      <w:r w:rsidR="00E24FE3">
        <w:t>2</w:t>
      </w:r>
      <w:r>
        <w:t>.2.2.</w:t>
      </w:r>
      <w:r w:rsidR="00D43074">
        <w:t>6</w:t>
      </w:r>
      <w:r>
        <w:t xml:space="preserve">. </w:t>
      </w:r>
      <w:r w:rsidR="008F58CA" w:rsidRPr="00C47DFF">
        <w:t>Cronograma</w:t>
      </w:r>
      <w:bookmarkEnd w:id="39"/>
      <w:r w:rsidR="007B1164" w:rsidRPr="00C47DFF">
        <w:t xml:space="preserve"> de Trabajo</w:t>
      </w:r>
    </w:p>
    <w:p w14:paraId="7CD3AF80" w14:textId="58C952AA" w:rsidR="008F58CA" w:rsidRPr="005E64A1" w:rsidRDefault="00751CA9" w:rsidP="00410E7D">
      <w:pPr>
        <w:pStyle w:val="ListParagraph"/>
        <w:numPr>
          <w:ilvl w:val="0"/>
          <w:numId w:val="17"/>
        </w:numPr>
      </w:pPr>
      <w:r w:rsidRPr="005E64A1">
        <w:t>Considerar una partida/tarea/hito para reflejar el tiempo en el que la empresa se compromete a iniciar las obras, una vez firmado el contrato</w:t>
      </w:r>
      <w:r w:rsidR="008F58CA" w:rsidRPr="005E64A1">
        <w:t>.</w:t>
      </w:r>
    </w:p>
    <w:p w14:paraId="7CD3AF81" w14:textId="38146533" w:rsidR="008F58CA" w:rsidRPr="005E64A1" w:rsidRDefault="00B6184C" w:rsidP="00410E7D">
      <w:pPr>
        <w:pStyle w:val="ListParagraph"/>
        <w:numPr>
          <w:ilvl w:val="0"/>
          <w:numId w:val="17"/>
        </w:numPr>
      </w:pPr>
      <w:r>
        <w:t>Cada acti</w:t>
      </w:r>
      <w:r w:rsidR="008F3C7A">
        <w:t>vidad/paquete de tareas debe estar identificado con el nombre de la actividad, duración, fechas de inicio y fin, responsables de ejecución</w:t>
      </w:r>
      <w:r w:rsidR="008F58CA" w:rsidRPr="005E64A1">
        <w:t>.</w:t>
      </w:r>
    </w:p>
    <w:p w14:paraId="7CD3AF82" w14:textId="26BEDF4D" w:rsidR="008F58CA" w:rsidRPr="005E64A1" w:rsidRDefault="008F58CA" w:rsidP="00410E7D">
      <w:pPr>
        <w:pStyle w:val="ListParagraph"/>
        <w:numPr>
          <w:ilvl w:val="0"/>
          <w:numId w:val="17"/>
        </w:numPr>
      </w:pPr>
      <w:r w:rsidRPr="005E64A1">
        <w:t>Indicar gráficamente la iniciación y terminación de cada renglón a que se refiere el inciso anterior</w:t>
      </w:r>
      <w:r w:rsidR="00E622F1">
        <w:t xml:space="preserve"> (diagrama Gantt)</w:t>
      </w:r>
      <w:r w:rsidRPr="005E64A1">
        <w:t xml:space="preserve">. </w:t>
      </w:r>
    </w:p>
    <w:p w14:paraId="7CD3AF84" w14:textId="54C50792" w:rsidR="008F58CA" w:rsidRPr="005E64A1" w:rsidRDefault="008F58CA" w:rsidP="00410E7D">
      <w:pPr>
        <w:pStyle w:val="ListParagraph"/>
        <w:numPr>
          <w:ilvl w:val="0"/>
          <w:numId w:val="17"/>
        </w:numPr>
      </w:pPr>
      <w:r w:rsidRPr="005E64A1">
        <w:t>Aquell</w:t>
      </w:r>
      <w:r w:rsidR="00751CA9" w:rsidRPr="005E64A1">
        <w:t>a</w:t>
      </w:r>
      <w:r w:rsidRPr="005E64A1">
        <w:t xml:space="preserve">s </w:t>
      </w:r>
      <w:r w:rsidR="00751CA9" w:rsidRPr="005E64A1">
        <w:t>actividades cuyo inicio no pueda ser precisado en el tiempo, deberán reflejarse de manera estimada. Adicionalmente, se deben señalar aquellos condicionantes que precedan su desarrollo.</w:t>
      </w:r>
    </w:p>
    <w:p w14:paraId="4009546D" w14:textId="076F85E1" w:rsidR="003319C8" w:rsidRPr="00C47DFF" w:rsidRDefault="004E69A0" w:rsidP="004E69A0">
      <w:pPr>
        <w:pStyle w:val="Heading4"/>
      </w:pPr>
      <w:bookmarkStart w:id="40" w:name="Staff"/>
      <w:r>
        <w:t>1</w:t>
      </w:r>
      <w:r w:rsidR="00E24FE3">
        <w:t>2</w:t>
      </w:r>
      <w:r>
        <w:t>.2.2.</w:t>
      </w:r>
      <w:r w:rsidR="00832554">
        <w:t>7</w:t>
      </w:r>
      <w:r>
        <w:t xml:space="preserve">. </w:t>
      </w:r>
      <w:bookmarkEnd w:id="40"/>
      <w:r w:rsidR="006143D9" w:rsidRPr="00C47DFF">
        <w:t>Equipos, operaciones y personal adecuado para el producto y/o servicio</w:t>
      </w:r>
    </w:p>
    <w:p w14:paraId="3415ADBC" w14:textId="0ABAC609" w:rsidR="00D64C93" w:rsidRPr="00C47DFF" w:rsidRDefault="00D64C93" w:rsidP="004E69A0">
      <w:pPr>
        <w:pStyle w:val="Heading5"/>
      </w:pPr>
      <w:r w:rsidRPr="00C47DFF">
        <w:t>Lista de staff (titulados y no titulados)</w:t>
      </w:r>
    </w:p>
    <w:p w14:paraId="15A1BCD4" w14:textId="5BDA2A6F" w:rsidR="00616FD7" w:rsidRPr="003319C8" w:rsidRDefault="00616FD7" w:rsidP="004E69A0">
      <w:r w:rsidRPr="003319C8">
        <w:t>UNICEF se reserva el derecho de evaluar la conformación del equipo del proyecto, validando individualmente la experiencia y titulaciones obtenidas.</w:t>
      </w:r>
      <w:r w:rsidR="00D64C93">
        <w:t xml:space="preserve"> Para ello, el licitante debe presentar por cada miembro propuesto para </w:t>
      </w:r>
      <w:r w:rsidRPr="003319C8">
        <w:t xml:space="preserve">el </w:t>
      </w:r>
      <w:r w:rsidR="00D64C93">
        <w:t>equipo del proyecto</w:t>
      </w:r>
      <w:r w:rsidRPr="003319C8">
        <w:t>:</w:t>
      </w:r>
    </w:p>
    <w:p w14:paraId="3C9D9EE9" w14:textId="118DE81A" w:rsidR="00616FD7" w:rsidRPr="003319C8" w:rsidRDefault="001D1DB0" w:rsidP="00410E7D">
      <w:pPr>
        <w:pStyle w:val="ListParagraph"/>
        <w:numPr>
          <w:ilvl w:val="0"/>
          <w:numId w:val="18"/>
        </w:numPr>
      </w:pPr>
      <w:r w:rsidRPr="003319C8">
        <w:t>Currícul</w:t>
      </w:r>
      <w:r>
        <w:t>um</w:t>
      </w:r>
      <w:r w:rsidR="00616FD7" w:rsidRPr="003319C8">
        <w:t xml:space="preserve"> vitae firmado y sellado por el profesional o técnico</w:t>
      </w:r>
      <w:r w:rsidR="00AD20AD">
        <w:t>s</w:t>
      </w:r>
      <w:r w:rsidR="00616FD7" w:rsidRPr="003319C8">
        <w:t>, adjuntando constancias de la información consignada</w:t>
      </w:r>
      <w:r w:rsidR="007579F3">
        <w:t xml:space="preserve"> (dos páginas máximo por CV)</w:t>
      </w:r>
    </w:p>
    <w:p w14:paraId="69632F71" w14:textId="34D2D631" w:rsidR="00616FD7" w:rsidRDefault="00616FD7" w:rsidP="00142B1D">
      <w:pPr>
        <w:pStyle w:val="ListParagraph"/>
        <w:numPr>
          <w:ilvl w:val="0"/>
          <w:numId w:val="18"/>
        </w:numPr>
      </w:pPr>
      <w:r w:rsidRPr="003319C8">
        <w:t xml:space="preserve">Copia autenticada del título académico a nivel </w:t>
      </w:r>
      <w:r w:rsidR="006D4846">
        <w:t xml:space="preserve">de </w:t>
      </w:r>
      <w:r w:rsidRPr="003319C8">
        <w:t>licenciatura</w:t>
      </w:r>
      <w:r w:rsidR="006D4846">
        <w:t>s</w:t>
      </w:r>
      <w:r w:rsidRPr="003319C8">
        <w:t xml:space="preserve"> y profesiones o nivel técnico</w:t>
      </w:r>
      <w:r w:rsidR="00142B1D">
        <w:t>.</w:t>
      </w:r>
    </w:p>
    <w:p w14:paraId="604B7C14" w14:textId="77777777" w:rsidR="00AD20AD" w:rsidRPr="003319C8" w:rsidRDefault="00AD20AD" w:rsidP="00142B1D">
      <w:pPr>
        <w:pStyle w:val="ListParagraph"/>
        <w:numPr>
          <w:ilvl w:val="0"/>
          <w:numId w:val="18"/>
        </w:numPr>
      </w:pPr>
    </w:p>
    <w:p w14:paraId="6D90A57A" w14:textId="77777777" w:rsidR="00616FD7" w:rsidRPr="00F55E8A" w:rsidRDefault="00616FD7" w:rsidP="00616FD7">
      <w:pPr>
        <w:jc w:val="center"/>
        <w:rPr>
          <w:bCs/>
          <w:i/>
          <w:iCs/>
          <w:sz w:val="18"/>
          <w:szCs w:val="18"/>
        </w:rPr>
      </w:pPr>
      <w:r w:rsidRPr="00F55E8A">
        <w:rPr>
          <w:bCs/>
          <w:i/>
          <w:iCs/>
          <w:sz w:val="18"/>
          <w:szCs w:val="18"/>
        </w:rPr>
        <w:lastRenderedPageBreak/>
        <w:t>Experiencia del profesional</w:t>
      </w:r>
    </w:p>
    <w:tbl>
      <w:tblPr>
        <w:tblStyle w:val="TableGrid"/>
        <w:tblW w:w="5000" w:type="pct"/>
        <w:tblLook w:val="04A0" w:firstRow="1" w:lastRow="0" w:firstColumn="1" w:lastColumn="0" w:noHBand="0" w:noVBand="1"/>
      </w:tblPr>
      <w:tblGrid>
        <w:gridCol w:w="1500"/>
        <w:gridCol w:w="1464"/>
        <w:gridCol w:w="2014"/>
        <w:gridCol w:w="1464"/>
        <w:gridCol w:w="1282"/>
        <w:gridCol w:w="2498"/>
      </w:tblGrid>
      <w:tr w:rsidR="00616FD7" w:rsidRPr="00A24650" w14:paraId="467C7A2B" w14:textId="77777777" w:rsidTr="005847BB">
        <w:trPr>
          <w:trHeight w:val="383"/>
        </w:trPr>
        <w:tc>
          <w:tcPr>
            <w:tcW w:w="734" w:type="pct"/>
            <w:vMerge w:val="restart"/>
            <w:shd w:val="clear" w:color="auto" w:fill="00B0F0"/>
            <w:vAlign w:val="center"/>
          </w:tcPr>
          <w:p w14:paraId="612922BE" w14:textId="77777777" w:rsidR="00616FD7" w:rsidRPr="009C52FA" w:rsidRDefault="00616FD7" w:rsidP="00372EBE">
            <w:pPr>
              <w:jc w:val="center"/>
              <w:rPr>
                <w:b/>
                <w:bCs/>
                <w:sz w:val="16"/>
                <w:szCs w:val="14"/>
              </w:rPr>
            </w:pPr>
            <w:r w:rsidRPr="009C52FA">
              <w:rPr>
                <w:b/>
                <w:bCs/>
                <w:sz w:val="16"/>
                <w:szCs w:val="14"/>
              </w:rPr>
              <w:t>Institución /Empresa</w:t>
            </w:r>
          </w:p>
        </w:tc>
        <w:tc>
          <w:tcPr>
            <w:tcW w:w="716" w:type="pct"/>
            <w:vMerge w:val="restart"/>
            <w:shd w:val="clear" w:color="auto" w:fill="00B0F0"/>
            <w:vAlign w:val="center"/>
          </w:tcPr>
          <w:p w14:paraId="0226C2BF" w14:textId="77777777" w:rsidR="00616FD7" w:rsidRPr="009C52FA" w:rsidRDefault="00616FD7" w:rsidP="00372EBE">
            <w:pPr>
              <w:jc w:val="center"/>
              <w:rPr>
                <w:b/>
                <w:bCs/>
                <w:sz w:val="16"/>
                <w:szCs w:val="14"/>
              </w:rPr>
            </w:pPr>
            <w:r w:rsidRPr="009C52FA">
              <w:rPr>
                <w:b/>
                <w:bCs/>
                <w:sz w:val="16"/>
                <w:szCs w:val="14"/>
              </w:rPr>
              <w:t>Proyecto</w:t>
            </w:r>
          </w:p>
        </w:tc>
        <w:tc>
          <w:tcPr>
            <w:tcW w:w="985" w:type="pct"/>
            <w:vMerge w:val="restart"/>
            <w:shd w:val="clear" w:color="auto" w:fill="00B0F0"/>
            <w:vAlign w:val="center"/>
          </w:tcPr>
          <w:p w14:paraId="2409C632" w14:textId="77777777" w:rsidR="00616FD7" w:rsidRPr="009C52FA" w:rsidRDefault="00616FD7" w:rsidP="00372EBE">
            <w:pPr>
              <w:jc w:val="center"/>
              <w:rPr>
                <w:b/>
                <w:bCs/>
                <w:sz w:val="16"/>
                <w:szCs w:val="14"/>
              </w:rPr>
            </w:pPr>
            <w:r w:rsidRPr="009C52FA">
              <w:rPr>
                <w:b/>
                <w:bCs/>
                <w:sz w:val="16"/>
                <w:szCs w:val="14"/>
              </w:rPr>
              <w:t>Cargo desempeñado</w:t>
            </w:r>
          </w:p>
        </w:tc>
        <w:tc>
          <w:tcPr>
            <w:tcW w:w="1343" w:type="pct"/>
            <w:gridSpan w:val="2"/>
            <w:shd w:val="clear" w:color="auto" w:fill="00B0F0"/>
            <w:vAlign w:val="center"/>
          </w:tcPr>
          <w:p w14:paraId="26053779" w14:textId="77777777" w:rsidR="00616FD7" w:rsidRPr="009C52FA" w:rsidRDefault="00616FD7" w:rsidP="00372EBE">
            <w:pPr>
              <w:jc w:val="center"/>
              <w:rPr>
                <w:b/>
                <w:bCs/>
                <w:sz w:val="16"/>
                <w:szCs w:val="14"/>
              </w:rPr>
            </w:pPr>
            <w:r w:rsidRPr="009C52FA">
              <w:rPr>
                <w:b/>
                <w:bCs/>
                <w:sz w:val="16"/>
                <w:szCs w:val="14"/>
              </w:rPr>
              <w:t>Período</w:t>
            </w:r>
          </w:p>
        </w:tc>
        <w:tc>
          <w:tcPr>
            <w:tcW w:w="1222" w:type="pct"/>
            <w:vMerge w:val="restart"/>
            <w:shd w:val="clear" w:color="auto" w:fill="00B0F0"/>
            <w:vAlign w:val="center"/>
          </w:tcPr>
          <w:p w14:paraId="312DD621" w14:textId="77777777" w:rsidR="00616FD7" w:rsidRPr="009C52FA" w:rsidRDefault="00616FD7" w:rsidP="00372EBE">
            <w:pPr>
              <w:jc w:val="center"/>
              <w:rPr>
                <w:b/>
                <w:bCs/>
                <w:sz w:val="16"/>
                <w:szCs w:val="14"/>
              </w:rPr>
            </w:pPr>
            <w:r w:rsidRPr="009C52FA">
              <w:rPr>
                <w:b/>
                <w:bCs/>
                <w:sz w:val="16"/>
                <w:szCs w:val="14"/>
              </w:rPr>
              <w:t>Medio de verificación anexo (contratos, finiquitos, actas, copia primer hoja de bitácora)</w:t>
            </w:r>
          </w:p>
        </w:tc>
      </w:tr>
      <w:tr w:rsidR="00616FD7" w:rsidRPr="00A24650" w14:paraId="26E3BADF" w14:textId="77777777" w:rsidTr="005847BB">
        <w:tc>
          <w:tcPr>
            <w:tcW w:w="734" w:type="pct"/>
            <w:vMerge/>
          </w:tcPr>
          <w:p w14:paraId="306796B8" w14:textId="77777777" w:rsidR="00616FD7" w:rsidRPr="004E5036" w:rsidRDefault="00616FD7" w:rsidP="00372EBE"/>
        </w:tc>
        <w:tc>
          <w:tcPr>
            <w:tcW w:w="716" w:type="pct"/>
            <w:vMerge/>
          </w:tcPr>
          <w:p w14:paraId="110DD52E" w14:textId="77777777" w:rsidR="00616FD7" w:rsidRPr="004E5036" w:rsidRDefault="00616FD7" w:rsidP="00372EBE"/>
        </w:tc>
        <w:tc>
          <w:tcPr>
            <w:tcW w:w="985" w:type="pct"/>
            <w:vMerge/>
          </w:tcPr>
          <w:p w14:paraId="5AB8125C" w14:textId="77777777" w:rsidR="00616FD7" w:rsidRPr="004E5036" w:rsidRDefault="00616FD7" w:rsidP="00372EBE"/>
        </w:tc>
        <w:tc>
          <w:tcPr>
            <w:tcW w:w="716" w:type="pct"/>
            <w:shd w:val="clear" w:color="auto" w:fill="00B0F0"/>
            <w:vAlign w:val="center"/>
          </w:tcPr>
          <w:p w14:paraId="62A54CA7" w14:textId="77777777" w:rsidR="00616FD7" w:rsidRPr="009C52FA" w:rsidRDefault="00616FD7" w:rsidP="00372EBE">
            <w:pPr>
              <w:jc w:val="center"/>
              <w:rPr>
                <w:b/>
                <w:bCs/>
                <w:sz w:val="16"/>
                <w:szCs w:val="16"/>
              </w:rPr>
            </w:pPr>
            <w:r w:rsidRPr="009C52FA">
              <w:rPr>
                <w:b/>
                <w:bCs/>
                <w:sz w:val="16"/>
                <w:szCs w:val="16"/>
              </w:rPr>
              <w:t>Inicio</w:t>
            </w:r>
          </w:p>
        </w:tc>
        <w:tc>
          <w:tcPr>
            <w:tcW w:w="627" w:type="pct"/>
            <w:shd w:val="clear" w:color="auto" w:fill="00B0F0"/>
            <w:vAlign w:val="center"/>
          </w:tcPr>
          <w:p w14:paraId="7A7A9ED2" w14:textId="77777777" w:rsidR="00616FD7" w:rsidRPr="009C52FA" w:rsidRDefault="00616FD7" w:rsidP="00372EBE">
            <w:pPr>
              <w:jc w:val="center"/>
              <w:rPr>
                <w:b/>
                <w:bCs/>
                <w:sz w:val="16"/>
                <w:szCs w:val="16"/>
              </w:rPr>
            </w:pPr>
            <w:r w:rsidRPr="009C52FA">
              <w:rPr>
                <w:b/>
                <w:bCs/>
                <w:sz w:val="16"/>
                <w:szCs w:val="16"/>
              </w:rPr>
              <w:t>Final</w:t>
            </w:r>
          </w:p>
        </w:tc>
        <w:tc>
          <w:tcPr>
            <w:tcW w:w="1222" w:type="pct"/>
            <w:vMerge/>
          </w:tcPr>
          <w:p w14:paraId="4D2BDDAB" w14:textId="77777777" w:rsidR="00616FD7" w:rsidRPr="004E5036" w:rsidRDefault="00616FD7" w:rsidP="00372EBE"/>
        </w:tc>
      </w:tr>
      <w:tr w:rsidR="00616FD7" w:rsidRPr="00A24650" w14:paraId="0A2C21E5" w14:textId="77777777" w:rsidTr="00372EBE">
        <w:trPr>
          <w:trHeight w:val="113"/>
        </w:trPr>
        <w:tc>
          <w:tcPr>
            <w:tcW w:w="734" w:type="pct"/>
            <w:vAlign w:val="center"/>
          </w:tcPr>
          <w:p w14:paraId="0984B703" w14:textId="77777777" w:rsidR="00616FD7" w:rsidRPr="00F55E8A" w:rsidRDefault="00616FD7" w:rsidP="00372EBE">
            <w:pPr>
              <w:jc w:val="center"/>
              <w:rPr>
                <w:sz w:val="18"/>
                <w:szCs w:val="18"/>
              </w:rPr>
            </w:pPr>
          </w:p>
        </w:tc>
        <w:tc>
          <w:tcPr>
            <w:tcW w:w="716" w:type="pct"/>
            <w:vAlign w:val="center"/>
          </w:tcPr>
          <w:p w14:paraId="436D91D5" w14:textId="77777777" w:rsidR="00616FD7" w:rsidRPr="00F55E8A" w:rsidRDefault="00616FD7" w:rsidP="00372EBE">
            <w:pPr>
              <w:jc w:val="center"/>
              <w:rPr>
                <w:sz w:val="18"/>
                <w:szCs w:val="18"/>
              </w:rPr>
            </w:pPr>
          </w:p>
        </w:tc>
        <w:tc>
          <w:tcPr>
            <w:tcW w:w="985" w:type="pct"/>
            <w:vAlign w:val="center"/>
          </w:tcPr>
          <w:p w14:paraId="5D806481" w14:textId="77777777" w:rsidR="00616FD7" w:rsidRPr="00F55E8A" w:rsidRDefault="00616FD7" w:rsidP="00372EBE">
            <w:pPr>
              <w:jc w:val="center"/>
              <w:rPr>
                <w:sz w:val="18"/>
                <w:szCs w:val="18"/>
              </w:rPr>
            </w:pPr>
          </w:p>
        </w:tc>
        <w:tc>
          <w:tcPr>
            <w:tcW w:w="716" w:type="pct"/>
            <w:vAlign w:val="center"/>
          </w:tcPr>
          <w:p w14:paraId="219C97AF" w14:textId="77777777" w:rsidR="00616FD7" w:rsidRPr="00F55E8A" w:rsidRDefault="00616FD7" w:rsidP="00372EBE">
            <w:pPr>
              <w:jc w:val="center"/>
              <w:rPr>
                <w:sz w:val="18"/>
                <w:szCs w:val="18"/>
              </w:rPr>
            </w:pPr>
          </w:p>
        </w:tc>
        <w:tc>
          <w:tcPr>
            <w:tcW w:w="627" w:type="pct"/>
            <w:vAlign w:val="center"/>
          </w:tcPr>
          <w:p w14:paraId="0F73E0DB" w14:textId="77777777" w:rsidR="00616FD7" w:rsidRPr="00F55E8A" w:rsidRDefault="00616FD7" w:rsidP="00372EBE">
            <w:pPr>
              <w:jc w:val="center"/>
              <w:rPr>
                <w:sz w:val="18"/>
                <w:szCs w:val="18"/>
              </w:rPr>
            </w:pPr>
          </w:p>
        </w:tc>
        <w:tc>
          <w:tcPr>
            <w:tcW w:w="1222" w:type="pct"/>
            <w:vAlign w:val="center"/>
          </w:tcPr>
          <w:p w14:paraId="6B85E196" w14:textId="77777777" w:rsidR="00616FD7" w:rsidRPr="00F55E8A" w:rsidRDefault="00616FD7" w:rsidP="00372EBE">
            <w:pPr>
              <w:jc w:val="center"/>
              <w:rPr>
                <w:sz w:val="18"/>
                <w:szCs w:val="18"/>
              </w:rPr>
            </w:pPr>
          </w:p>
        </w:tc>
      </w:tr>
      <w:tr w:rsidR="00616FD7" w:rsidRPr="00A24650" w14:paraId="5CEF1C63" w14:textId="77777777" w:rsidTr="00372EBE">
        <w:trPr>
          <w:trHeight w:val="113"/>
        </w:trPr>
        <w:tc>
          <w:tcPr>
            <w:tcW w:w="734" w:type="pct"/>
            <w:vAlign w:val="center"/>
          </w:tcPr>
          <w:p w14:paraId="5A1CFEF8" w14:textId="77777777" w:rsidR="00616FD7" w:rsidRPr="00F55E8A" w:rsidRDefault="00616FD7" w:rsidP="00372EBE">
            <w:pPr>
              <w:jc w:val="center"/>
              <w:rPr>
                <w:rFonts w:cs="Verdana"/>
                <w:sz w:val="18"/>
                <w:szCs w:val="18"/>
              </w:rPr>
            </w:pPr>
          </w:p>
        </w:tc>
        <w:tc>
          <w:tcPr>
            <w:tcW w:w="716" w:type="pct"/>
            <w:vAlign w:val="center"/>
          </w:tcPr>
          <w:p w14:paraId="256E5373" w14:textId="77777777" w:rsidR="00616FD7" w:rsidRPr="00F55E8A" w:rsidRDefault="00616FD7" w:rsidP="00372EBE">
            <w:pPr>
              <w:jc w:val="center"/>
              <w:rPr>
                <w:sz w:val="18"/>
                <w:szCs w:val="18"/>
              </w:rPr>
            </w:pPr>
          </w:p>
        </w:tc>
        <w:tc>
          <w:tcPr>
            <w:tcW w:w="985" w:type="pct"/>
            <w:vAlign w:val="center"/>
          </w:tcPr>
          <w:p w14:paraId="14843713" w14:textId="77777777" w:rsidR="00616FD7" w:rsidRPr="00F55E8A" w:rsidRDefault="00616FD7" w:rsidP="00372EBE">
            <w:pPr>
              <w:jc w:val="center"/>
              <w:rPr>
                <w:sz w:val="18"/>
                <w:szCs w:val="18"/>
              </w:rPr>
            </w:pPr>
          </w:p>
        </w:tc>
        <w:tc>
          <w:tcPr>
            <w:tcW w:w="716" w:type="pct"/>
            <w:vAlign w:val="center"/>
          </w:tcPr>
          <w:p w14:paraId="2F4194A4" w14:textId="77777777" w:rsidR="00616FD7" w:rsidRPr="00F55E8A" w:rsidRDefault="00616FD7" w:rsidP="00372EBE">
            <w:pPr>
              <w:jc w:val="center"/>
              <w:rPr>
                <w:sz w:val="18"/>
                <w:szCs w:val="18"/>
              </w:rPr>
            </w:pPr>
          </w:p>
        </w:tc>
        <w:tc>
          <w:tcPr>
            <w:tcW w:w="627" w:type="pct"/>
            <w:vAlign w:val="center"/>
          </w:tcPr>
          <w:p w14:paraId="01F02F06" w14:textId="77777777" w:rsidR="00616FD7" w:rsidRPr="00F55E8A" w:rsidRDefault="00616FD7" w:rsidP="00372EBE">
            <w:pPr>
              <w:jc w:val="center"/>
              <w:rPr>
                <w:sz w:val="18"/>
                <w:szCs w:val="18"/>
              </w:rPr>
            </w:pPr>
          </w:p>
        </w:tc>
        <w:tc>
          <w:tcPr>
            <w:tcW w:w="1222" w:type="pct"/>
            <w:vAlign w:val="center"/>
          </w:tcPr>
          <w:p w14:paraId="7648ABAE" w14:textId="77777777" w:rsidR="00616FD7" w:rsidRPr="00F55E8A" w:rsidRDefault="00616FD7" w:rsidP="00372EBE">
            <w:pPr>
              <w:jc w:val="center"/>
              <w:rPr>
                <w:sz w:val="18"/>
                <w:szCs w:val="18"/>
              </w:rPr>
            </w:pPr>
          </w:p>
        </w:tc>
      </w:tr>
      <w:tr w:rsidR="00616FD7" w:rsidRPr="00A24650" w14:paraId="6473B983" w14:textId="77777777" w:rsidTr="00372EBE">
        <w:trPr>
          <w:trHeight w:val="113"/>
        </w:trPr>
        <w:tc>
          <w:tcPr>
            <w:tcW w:w="734" w:type="pct"/>
            <w:vAlign w:val="center"/>
          </w:tcPr>
          <w:p w14:paraId="5C20DB34" w14:textId="77777777" w:rsidR="00616FD7" w:rsidRPr="00F55E8A" w:rsidRDefault="00616FD7" w:rsidP="00372EBE">
            <w:pPr>
              <w:jc w:val="center"/>
              <w:rPr>
                <w:rFonts w:cs="Verdana"/>
                <w:sz w:val="18"/>
                <w:szCs w:val="18"/>
              </w:rPr>
            </w:pPr>
          </w:p>
        </w:tc>
        <w:tc>
          <w:tcPr>
            <w:tcW w:w="716" w:type="pct"/>
            <w:vAlign w:val="center"/>
          </w:tcPr>
          <w:p w14:paraId="7386408A" w14:textId="77777777" w:rsidR="00616FD7" w:rsidRPr="00F55E8A" w:rsidRDefault="00616FD7" w:rsidP="00372EBE">
            <w:pPr>
              <w:jc w:val="center"/>
              <w:rPr>
                <w:sz w:val="18"/>
                <w:szCs w:val="18"/>
              </w:rPr>
            </w:pPr>
          </w:p>
        </w:tc>
        <w:tc>
          <w:tcPr>
            <w:tcW w:w="985" w:type="pct"/>
            <w:vAlign w:val="center"/>
          </w:tcPr>
          <w:p w14:paraId="0066E87F" w14:textId="77777777" w:rsidR="00616FD7" w:rsidRPr="00F55E8A" w:rsidRDefault="00616FD7" w:rsidP="00372EBE">
            <w:pPr>
              <w:jc w:val="center"/>
              <w:rPr>
                <w:sz w:val="18"/>
                <w:szCs w:val="18"/>
              </w:rPr>
            </w:pPr>
          </w:p>
        </w:tc>
        <w:tc>
          <w:tcPr>
            <w:tcW w:w="716" w:type="pct"/>
            <w:vAlign w:val="center"/>
          </w:tcPr>
          <w:p w14:paraId="06F1F515" w14:textId="77777777" w:rsidR="00616FD7" w:rsidRPr="00F55E8A" w:rsidRDefault="00616FD7" w:rsidP="00372EBE">
            <w:pPr>
              <w:jc w:val="center"/>
              <w:rPr>
                <w:sz w:val="18"/>
                <w:szCs w:val="18"/>
              </w:rPr>
            </w:pPr>
          </w:p>
        </w:tc>
        <w:tc>
          <w:tcPr>
            <w:tcW w:w="627" w:type="pct"/>
            <w:vAlign w:val="center"/>
          </w:tcPr>
          <w:p w14:paraId="0B53C8CD" w14:textId="77777777" w:rsidR="00616FD7" w:rsidRPr="00F55E8A" w:rsidRDefault="00616FD7" w:rsidP="00372EBE">
            <w:pPr>
              <w:jc w:val="center"/>
              <w:rPr>
                <w:sz w:val="18"/>
                <w:szCs w:val="18"/>
              </w:rPr>
            </w:pPr>
          </w:p>
        </w:tc>
        <w:tc>
          <w:tcPr>
            <w:tcW w:w="1222" w:type="pct"/>
            <w:vAlign w:val="center"/>
          </w:tcPr>
          <w:p w14:paraId="284B1BBC" w14:textId="77777777" w:rsidR="00616FD7" w:rsidRPr="00F55E8A" w:rsidRDefault="00616FD7" w:rsidP="00372EBE">
            <w:pPr>
              <w:jc w:val="center"/>
              <w:rPr>
                <w:sz w:val="18"/>
                <w:szCs w:val="18"/>
              </w:rPr>
            </w:pPr>
          </w:p>
        </w:tc>
      </w:tr>
      <w:tr w:rsidR="00616FD7" w:rsidRPr="00A24650" w14:paraId="0CA6AE85" w14:textId="77777777" w:rsidTr="00372EBE">
        <w:trPr>
          <w:trHeight w:val="113"/>
        </w:trPr>
        <w:tc>
          <w:tcPr>
            <w:tcW w:w="734" w:type="pct"/>
            <w:vAlign w:val="center"/>
          </w:tcPr>
          <w:p w14:paraId="46A0D512" w14:textId="77777777" w:rsidR="00616FD7" w:rsidRPr="00F55E8A" w:rsidRDefault="00616FD7" w:rsidP="00372EBE">
            <w:pPr>
              <w:jc w:val="center"/>
              <w:rPr>
                <w:rFonts w:cs="Verdana"/>
                <w:sz w:val="18"/>
                <w:szCs w:val="18"/>
              </w:rPr>
            </w:pPr>
          </w:p>
        </w:tc>
        <w:tc>
          <w:tcPr>
            <w:tcW w:w="716" w:type="pct"/>
            <w:vAlign w:val="center"/>
          </w:tcPr>
          <w:p w14:paraId="231ADE65" w14:textId="77777777" w:rsidR="00616FD7" w:rsidRPr="00F55E8A" w:rsidRDefault="00616FD7" w:rsidP="00372EBE">
            <w:pPr>
              <w:jc w:val="center"/>
              <w:rPr>
                <w:sz w:val="18"/>
                <w:szCs w:val="18"/>
              </w:rPr>
            </w:pPr>
          </w:p>
        </w:tc>
        <w:tc>
          <w:tcPr>
            <w:tcW w:w="985" w:type="pct"/>
            <w:vAlign w:val="center"/>
          </w:tcPr>
          <w:p w14:paraId="58D28DC6" w14:textId="77777777" w:rsidR="00616FD7" w:rsidRPr="00F55E8A" w:rsidRDefault="00616FD7" w:rsidP="00372EBE">
            <w:pPr>
              <w:jc w:val="center"/>
              <w:rPr>
                <w:sz w:val="18"/>
                <w:szCs w:val="18"/>
              </w:rPr>
            </w:pPr>
          </w:p>
        </w:tc>
        <w:tc>
          <w:tcPr>
            <w:tcW w:w="716" w:type="pct"/>
            <w:vAlign w:val="center"/>
          </w:tcPr>
          <w:p w14:paraId="2095D0E7" w14:textId="77777777" w:rsidR="00616FD7" w:rsidRPr="00F55E8A" w:rsidRDefault="00616FD7" w:rsidP="00372EBE">
            <w:pPr>
              <w:jc w:val="center"/>
              <w:rPr>
                <w:sz w:val="18"/>
                <w:szCs w:val="18"/>
              </w:rPr>
            </w:pPr>
          </w:p>
        </w:tc>
        <w:tc>
          <w:tcPr>
            <w:tcW w:w="627" w:type="pct"/>
            <w:vAlign w:val="center"/>
          </w:tcPr>
          <w:p w14:paraId="2E7BFDF1" w14:textId="77777777" w:rsidR="00616FD7" w:rsidRPr="00F55E8A" w:rsidRDefault="00616FD7" w:rsidP="00372EBE">
            <w:pPr>
              <w:jc w:val="center"/>
              <w:rPr>
                <w:sz w:val="18"/>
                <w:szCs w:val="18"/>
              </w:rPr>
            </w:pPr>
          </w:p>
        </w:tc>
        <w:tc>
          <w:tcPr>
            <w:tcW w:w="1222" w:type="pct"/>
            <w:vAlign w:val="center"/>
          </w:tcPr>
          <w:p w14:paraId="65C9E017" w14:textId="77777777" w:rsidR="00616FD7" w:rsidRPr="00F55E8A" w:rsidRDefault="00616FD7" w:rsidP="00372EBE">
            <w:pPr>
              <w:jc w:val="center"/>
              <w:rPr>
                <w:sz w:val="18"/>
                <w:szCs w:val="18"/>
              </w:rPr>
            </w:pPr>
          </w:p>
        </w:tc>
      </w:tr>
    </w:tbl>
    <w:p w14:paraId="7CD3B000" w14:textId="3B72478D" w:rsidR="00F11FB1" w:rsidRPr="00C47DFF" w:rsidRDefault="004E69A0" w:rsidP="004E69A0">
      <w:pPr>
        <w:pStyle w:val="Heading4"/>
      </w:pPr>
      <w:bookmarkStart w:id="41" w:name="Experienciatotal"/>
      <w:r>
        <w:t>1</w:t>
      </w:r>
      <w:r w:rsidR="00E24FE3">
        <w:t>2</w:t>
      </w:r>
      <w:r>
        <w:t>.2.2.</w:t>
      </w:r>
      <w:r w:rsidR="00832554">
        <w:t>9</w:t>
      </w:r>
      <w:r>
        <w:t xml:space="preserve">. </w:t>
      </w:r>
      <w:r w:rsidR="008F58CA" w:rsidRPr="00C47DFF">
        <w:t xml:space="preserve">Experiencia total </w:t>
      </w:r>
      <w:r w:rsidR="0035166A" w:rsidRPr="00C47DFF">
        <w:t xml:space="preserve">y local </w:t>
      </w:r>
      <w:r w:rsidR="008F58CA" w:rsidRPr="00C47DFF">
        <w:t>de la Empresa.</w:t>
      </w:r>
    </w:p>
    <w:bookmarkEnd w:id="41"/>
    <w:p w14:paraId="7CD3B001" w14:textId="0D08B810" w:rsidR="008F58CA" w:rsidRPr="00887A20" w:rsidRDefault="008F58CA" w:rsidP="004E69A0">
      <w:r w:rsidRPr="002336E4">
        <w:t xml:space="preserve">El </w:t>
      </w:r>
      <w:r w:rsidR="002336E4">
        <w:t xml:space="preserve">licitante </w:t>
      </w:r>
      <w:r w:rsidRPr="002336E4">
        <w:t>debe:</w:t>
      </w:r>
    </w:p>
    <w:p w14:paraId="7CD3B002" w14:textId="10A236D6" w:rsidR="008F58CA" w:rsidRPr="002336E4" w:rsidRDefault="008F58CA" w:rsidP="00410E7D">
      <w:pPr>
        <w:pStyle w:val="ListParagraph"/>
        <w:numPr>
          <w:ilvl w:val="0"/>
          <w:numId w:val="21"/>
        </w:numPr>
      </w:pPr>
      <w:r w:rsidRPr="002336E4">
        <w:t>Acreditar experiencia espec</w:t>
      </w:r>
      <w:r w:rsidR="00D768FD">
        <w:t>í</w:t>
      </w:r>
      <w:r w:rsidRPr="002336E4">
        <w:t xml:space="preserve">fica en el proyecto en cuestión, detallando la información en el </w:t>
      </w:r>
      <w:r w:rsidR="0041383D" w:rsidRPr="002336E4">
        <w:t>c</w:t>
      </w:r>
      <w:r w:rsidRPr="002336E4">
        <w:t>uadro siguient</w:t>
      </w:r>
      <w:r w:rsidR="0041383D" w:rsidRPr="002336E4">
        <w:t>e. Tomar en cuenta que se debe describir únicamente la participación directa de la empresa licitante.</w:t>
      </w:r>
    </w:p>
    <w:p w14:paraId="7CD3B003" w14:textId="2E173989" w:rsidR="008F58CA" w:rsidRPr="002336E4" w:rsidRDefault="008F58CA" w:rsidP="00410E7D">
      <w:pPr>
        <w:pStyle w:val="ListParagraph"/>
        <w:numPr>
          <w:ilvl w:val="0"/>
          <w:numId w:val="21"/>
        </w:numPr>
      </w:pPr>
      <w:r w:rsidRPr="002336E4">
        <w:t xml:space="preserve">Se considerarán solo proyectos que se encuentren terminados y </w:t>
      </w:r>
      <w:r w:rsidR="0041383D" w:rsidRPr="002336E4">
        <w:t>entregados</w:t>
      </w:r>
      <w:r w:rsidRPr="002336E4">
        <w:t xml:space="preserve">, </w:t>
      </w:r>
      <w:r w:rsidR="0041383D" w:rsidRPr="002336E4">
        <w:t xml:space="preserve">cuya documentación </w:t>
      </w:r>
      <w:r w:rsidRPr="002336E4">
        <w:t>sea legible y verifica</w:t>
      </w:r>
      <w:r w:rsidR="0041383D" w:rsidRPr="002336E4">
        <w:t>ble</w:t>
      </w:r>
      <w:r w:rsidRPr="002336E4">
        <w:t xml:space="preserve"> </w:t>
      </w:r>
      <w:r w:rsidR="0041383D" w:rsidRPr="002336E4">
        <w:t xml:space="preserve">a través de </w:t>
      </w:r>
      <w:r w:rsidRPr="002336E4">
        <w:t>los medios de contacto proporcionados.</w:t>
      </w:r>
    </w:p>
    <w:p w14:paraId="7CD3B004" w14:textId="6970A718" w:rsidR="008F58CA" w:rsidRPr="002336E4" w:rsidRDefault="0041383D" w:rsidP="00410E7D">
      <w:pPr>
        <w:pStyle w:val="ListParagraph"/>
        <w:numPr>
          <w:ilvl w:val="0"/>
          <w:numId w:val="21"/>
        </w:numPr>
      </w:pPr>
      <w:r w:rsidRPr="002336E4">
        <w:t>De referenciar su experiencia en trabajos en el exterior, se deberá</w:t>
      </w:r>
      <w:r w:rsidR="00065258">
        <w:t>n</w:t>
      </w:r>
      <w:r w:rsidRPr="002336E4">
        <w:t xml:space="preserve"> </w:t>
      </w:r>
      <w:r w:rsidR="008F58CA" w:rsidRPr="002336E4">
        <w:t xml:space="preserve">indicar los montos en </w:t>
      </w:r>
      <w:r w:rsidRPr="002336E4">
        <w:t xml:space="preserve">dólares </w:t>
      </w:r>
      <w:r w:rsidR="00065258">
        <w:t>norte</w:t>
      </w:r>
      <w:r w:rsidRPr="002336E4">
        <w:t>americanos</w:t>
      </w:r>
      <w:r w:rsidR="008F58CA" w:rsidRPr="002336E4">
        <w:t xml:space="preserve"> (USD), </w:t>
      </w:r>
      <w:r w:rsidRPr="002336E4">
        <w:t xml:space="preserve">convirtiendo la moneda </w:t>
      </w:r>
      <w:r w:rsidR="005A676A" w:rsidRPr="002336E4">
        <w:t>reflejada en los soportes de acuerdo con</w:t>
      </w:r>
      <w:r w:rsidRPr="002336E4">
        <w:t xml:space="preserve"> la tasa de cambio </w:t>
      </w:r>
      <w:r w:rsidR="008F58CA" w:rsidRPr="002336E4">
        <w:t>correspondiente</w:t>
      </w:r>
      <w:r w:rsidRPr="002336E4">
        <w:t>.</w:t>
      </w:r>
    </w:p>
    <w:p w14:paraId="7CD3B005" w14:textId="190822DB" w:rsidR="008F58CA" w:rsidRPr="002336E4" w:rsidRDefault="008F58CA" w:rsidP="00410E7D">
      <w:pPr>
        <w:pStyle w:val="ListParagraph"/>
        <w:numPr>
          <w:ilvl w:val="0"/>
          <w:numId w:val="21"/>
        </w:numPr>
      </w:pPr>
      <w:r w:rsidRPr="002336E4">
        <w:t xml:space="preserve">Anexar </w:t>
      </w:r>
      <w:r w:rsidR="009D4395">
        <w:t xml:space="preserve">facturas, contratos, </w:t>
      </w:r>
      <w:r w:rsidRPr="002336E4">
        <w:t>finiquitos, actas de finalización, actas de liquidación</w:t>
      </w:r>
      <w:r w:rsidR="00135AB2">
        <w:t>,</w:t>
      </w:r>
      <w:r w:rsidRPr="002336E4">
        <w:t xml:space="preserve"> actas </w:t>
      </w:r>
      <w:r w:rsidR="00135AB2">
        <w:t xml:space="preserve">de </w:t>
      </w:r>
      <w:r w:rsidRPr="002336E4">
        <w:t xml:space="preserve">recepción </w:t>
      </w:r>
      <w:r w:rsidR="006F197C">
        <w:t xml:space="preserve">u otra relevante </w:t>
      </w:r>
      <w:r w:rsidRPr="002336E4">
        <w:t>que respald</w:t>
      </w:r>
      <w:r w:rsidR="002336E4">
        <w:t>e</w:t>
      </w:r>
      <w:r w:rsidRPr="002336E4">
        <w:t>n la información consignada, resaltando en estos documentos el nombre del proyecto, monto de inversión, año</w:t>
      </w:r>
      <w:r w:rsidR="005A676A" w:rsidRPr="002336E4">
        <w:t xml:space="preserve"> y demás información relevante. D</w:t>
      </w:r>
      <w:r w:rsidRPr="002336E4">
        <w:t>e lo contrario</w:t>
      </w:r>
      <w:r w:rsidR="005A676A" w:rsidRPr="002336E4">
        <w:t>,</w:t>
      </w:r>
      <w:r w:rsidRPr="002336E4">
        <w:t xml:space="preserve"> esta experiencia no será valorada. </w:t>
      </w:r>
    </w:p>
    <w:p w14:paraId="7CD3B007" w14:textId="77777777" w:rsidR="008F58CA" w:rsidRPr="00AF5113" w:rsidRDefault="008F58CA" w:rsidP="008F58CA">
      <w:pPr>
        <w:jc w:val="center"/>
        <w:textAlignment w:val="baseline"/>
        <w:rPr>
          <w:rFonts w:ascii="Segoe UI" w:hAnsi="Segoe UI" w:cs="Segoe UI"/>
          <w:i/>
          <w:iCs/>
          <w:sz w:val="14"/>
          <w:szCs w:val="14"/>
          <w:lang w:val="es-MX"/>
        </w:rPr>
      </w:pPr>
      <w:r w:rsidRPr="00AF5113">
        <w:rPr>
          <w:i/>
          <w:iCs/>
          <w:sz w:val="18"/>
          <w:szCs w:val="18"/>
          <w:lang w:val="es-GT"/>
        </w:rPr>
        <w:t>Acreditación de experiencia especifica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37"/>
        <w:gridCol w:w="522"/>
        <w:gridCol w:w="1226"/>
        <w:gridCol w:w="1225"/>
        <w:gridCol w:w="1059"/>
        <w:gridCol w:w="834"/>
        <w:gridCol w:w="654"/>
        <w:gridCol w:w="1163"/>
        <w:gridCol w:w="836"/>
        <w:gridCol w:w="1766"/>
      </w:tblGrid>
      <w:tr w:rsidR="008F58CA" w:rsidRPr="00855661" w14:paraId="7CD3B013" w14:textId="77777777" w:rsidTr="005847BB">
        <w:trPr>
          <w:trHeight w:val="785"/>
          <w:jc w:val="center"/>
        </w:trPr>
        <w:tc>
          <w:tcPr>
            <w:tcW w:w="458" w:type="pct"/>
            <w:shd w:val="clear" w:color="auto" w:fill="00B0F0"/>
            <w:vAlign w:val="center"/>
            <w:hideMark/>
          </w:tcPr>
          <w:p w14:paraId="7CD3B008" w14:textId="77777777" w:rsidR="008F58CA" w:rsidRPr="009C52FA" w:rsidRDefault="008F58CA" w:rsidP="00A97745">
            <w:pPr>
              <w:ind w:left="105" w:right="105"/>
              <w:jc w:val="center"/>
              <w:textAlignment w:val="baseline"/>
              <w:rPr>
                <w:rFonts w:asciiTheme="minorHAnsi" w:hAnsiTheme="minorHAnsi" w:cstheme="minorHAnsi"/>
                <w:b/>
                <w:bCs/>
                <w:caps/>
                <w:sz w:val="16"/>
                <w:szCs w:val="16"/>
                <w:lang w:val="es-MX"/>
              </w:rPr>
            </w:pPr>
            <w:r w:rsidRPr="009C52FA">
              <w:rPr>
                <w:rFonts w:asciiTheme="minorHAnsi" w:hAnsiTheme="minorHAnsi" w:cstheme="minorHAnsi"/>
                <w:b/>
                <w:bCs/>
                <w:caps/>
                <w:sz w:val="16"/>
                <w:szCs w:val="16"/>
                <w:lang w:val="es-GT"/>
              </w:rPr>
              <w:t>NOMBRE DEL PROYECTO</w:t>
            </w:r>
          </w:p>
        </w:tc>
        <w:tc>
          <w:tcPr>
            <w:tcW w:w="255" w:type="pct"/>
            <w:shd w:val="clear" w:color="auto" w:fill="00B0F0"/>
            <w:vAlign w:val="center"/>
            <w:hideMark/>
          </w:tcPr>
          <w:p w14:paraId="7CD3B009"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PAIS</w:t>
            </w:r>
          </w:p>
        </w:tc>
        <w:tc>
          <w:tcPr>
            <w:tcW w:w="599" w:type="pct"/>
            <w:shd w:val="clear" w:color="auto" w:fill="00B0F0"/>
            <w:vAlign w:val="center"/>
            <w:hideMark/>
          </w:tcPr>
          <w:p w14:paraId="7CD3B00A"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NOMBRE DEL CONTRATANTE</w:t>
            </w:r>
          </w:p>
        </w:tc>
        <w:tc>
          <w:tcPr>
            <w:tcW w:w="599" w:type="pct"/>
            <w:shd w:val="clear" w:color="auto" w:fill="00B0F0"/>
            <w:vAlign w:val="center"/>
            <w:hideMark/>
          </w:tcPr>
          <w:p w14:paraId="7CD3B00B"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DIRECCION, e-mail, TELEFONO DEL CONTRATANTE</w:t>
            </w:r>
          </w:p>
        </w:tc>
        <w:tc>
          <w:tcPr>
            <w:tcW w:w="518" w:type="pct"/>
            <w:shd w:val="clear" w:color="auto" w:fill="00B0F0"/>
            <w:vAlign w:val="center"/>
            <w:hideMark/>
          </w:tcPr>
          <w:p w14:paraId="7CD3B00C"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PERSONA A QUIEN CONTACTAR Y CARGO QUE DESEMPEÑA</w:t>
            </w:r>
          </w:p>
        </w:tc>
        <w:tc>
          <w:tcPr>
            <w:tcW w:w="408" w:type="pct"/>
            <w:shd w:val="clear" w:color="auto" w:fill="00B0F0"/>
            <w:vAlign w:val="center"/>
            <w:hideMark/>
          </w:tcPr>
          <w:p w14:paraId="7CD3B00D" w14:textId="77777777" w:rsidR="008F58CA" w:rsidRPr="009C52FA" w:rsidRDefault="008F58CA" w:rsidP="00A97745">
            <w:pPr>
              <w:ind w:left="105" w:right="105"/>
              <w:jc w:val="center"/>
              <w:textAlignment w:val="baseline"/>
              <w:rPr>
                <w:rFonts w:asciiTheme="minorHAnsi" w:hAnsiTheme="minorHAnsi" w:cstheme="minorHAnsi"/>
                <w:b/>
                <w:bCs/>
                <w:caps/>
                <w:sz w:val="16"/>
                <w:szCs w:val="16"/>
                <w:lang w:val="es-MX"/>
              </w:rPr>
            </w:pPr>
            <w:r w:rsidRPr="009C52FA">
              <w:rPr>
                <w:rFonts w:asciiTheme="minorHAnsi" w:hAnsiTheme="minorHAnsi" w:cstheme="minorHAnsi"/>
                <w:b/>
                <w:bCs/>
                <w:caps/>
                <w:sz w:val="16"/>
                <w:szCs w:val="16"/>
                <w:lang w:val="es-GT"/>
              </w:rPr>
              <w:t>CLASE DE TRABAJO</w:t>
            </w:r>
          </w:p>
        </w:tc>
        <w:tc>
          <w:tcPr>
            <w:tcW w:w="320" w:type="pct"/>
            <w:shd w:val="clear" w:color="auto" w:fill="00B0F0"/>
            <w:vAlign w:val="center"/>
            <w:hideMark/>
          </w:tcPr>
          <w:p w14:paraId="7CD3B00E"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FECHA DE INICIO</w:t>
            </w:r>
          </w:p>
        </w:tc>
        <w:tc>
          <w:tcPr>
            <w:tcW w:w="569" w:type="pct"/>
            <w:shd w:val="clear" w:color="auto" w:fill="00B0F0"/>
            <w:vAlign w:val="center"/>
            <w:hideMark/>
          </w:tcPr>
          <w:p w14:paraId="7CD3B00F"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FECHA DE FINALIZACION</w:t>
            </w:r>
          </w:p>
        </w:tc>
        <w:tc>
          <w:tcPr>
            <w:tcW w:w="409" w:type="pct"/>
            <w:shd w:val="clear" w:color="auto" w:fill="00B0F0"/>
            <w:vAlign w:val="center"/>
            <w:hideMark/>
          </w:tcPr>
          <w:p w14:paraId="7CD3B010"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9C52FA">
              <w:rPr>
                <w:rFonts w:asciiTheme="minorHAnsi" w:hAnsiTheme="minorHAnsi" w:cstheme="minorHAnsi"/>
                <w:b/>
                <w:bCs/>
                <w:caps/>
                <w:sz w:val="16"/>
                <w:szCs w:val="16"/>
                <w:lang w:val="es-GT"/>
              </w:rPr>
              <w:t>VALOR DEL CONTRATO (USD)</w:t>
            </w:r>
          </w:p>
        </w:tc>
        <w:tc>
          <w:tcPr>
            <w:tcW w:w="864" w:type="pct"/>
            <w:shd w:val="clear" w:color="auto" w:fill="00B0F0"/>
            <w:vAlign w:val="center"/>
            <w:hideMark/>
          </w:tcPr>
          <w:p w14:paraId="7CD3B011" w14:textId="77777777" w:rsidR="008F58CA" w:rsidRPr="009C52FA" w:rsidRDefault="008F58CA" w:rsidP="00A97745">
            <w:pPr>
              <w:ind w:left="105" w:right="105"/>
              <w:jc w:val="center"/>
              <w:textAlignment w:val="baseline"/>
              <w:rPr>
                <w:rFonts w:asciiTheme="minorHAnsi" w:hAnsiTheme="minorHAnsi" w:cstheme="minorHAnsi"/>
                <w:b/>
                <w:bCs/>
                <w:caps/>
                <w:sz w:val="16"/>
                <w:szCs w:val="16"/>
                <w:lang w:val="es-GT"/>
              </w:rPr>
            </w:pPr>
            <w:r w:rsidRPr="009C52FA">
              <w:rPr>
                <w:rFonts w:asciiTheme="minorHAnsi" w:hAnsiTheme="minorHAnsi" w:cstheme="minorHAnsi"/>
                <w:b/>
                <w:bCs/>
                <w:caps/>
                <w:sz w:val="16"/>
                <w:szCs w:val="16"/>
                <w:lang w:val="es-GT"/>
              </w:rPr>
              <w:t xml:space="preserve">TIPO DE DOCUMENTO ADJUNTO PARA RESPALDO </w:t>
            </w:r>
          </w:p>
          <w:p w14:paraId="7CD3B012" w14:textId="77777777" w:rsidR="008F58CA" w:rsidRPr="009C52FA" w:rsidRDefault="008F58CA" w:rsidP="00A97745">
            <w:pPr>
              <w:ind w:left="105" w:right="105"/>
              <w:jc w:val="center"/>
              <w:textAlignment w:val="baseline"/>
              <w:rPr>
                <w:rFonts w:asciiTheme="minorHAnsi" w:hAnsiTheme="minorHAnsi" w:cstheme="minorHAnsi"/>
                <w:b/>
                <w:bCs/>
                <w:caps/>
                <w:sz w:val="16"/>
                <w:szCs w:val="16"/>
              </w:rPr>
            </w:pPr>
            <w:r w:rsidRPr="005A676A">
              <w:rPr>
                <w:rFonts w:asciiTheme="minorHAnsi" w:hAnsiTheme="minorHAnsi" w:cstheme="minorHAnsi"/>
                <w:b/>
                <w:bCs/>
                <w:caps/>
                <w:sz w:val="12"/>
                <w:szCs w:val="12"/>
                <w:lang w:val="es-GT"/>
              </w:rPr>
              <w:t>(FINIQUITO, ACTA DE FINALIZACIÓN, ACTA DE LIQUIDACION O ACTA DE RECEPCION)</w:t>
            </w:r>
          </w:p>
        </w:tc>
      </w:tr>
      <w:tr w:rsidR="008F58CA" w:rsidRPr="00855661" w14:paraId="7CD3B01E" w14:textId="77777777" w:rsidTr="005A676A">
        <w:trPr>
          <w:trHeight w:val="170"/>
          <w:jc w:val="center"/>
        </w:trPr>
        <w:tc>
          <w:tcPr>
            <w:tcW w:w="458" w:type="pct"/>
            <w:vAlign w:val="center"/>
            <w:hideMark/>
          </w:tcPr>
          <w:p w14:paraId="7CD3B014" w14:textId="77777777" w:rsidR="008F58CA" w:rsidRPr="005B4198" w:rsidRDefault="008F58CA" w:rsidP="00A97745">
            <w:pPr>
              <w:jc w:val="center"/>
              <w:textAlignment w:val="baseline"/>
              <w:rPr>
                <w:rFonts w:asciiTheme="minorHAnsi" w:hAnsiTheme="minorHAnsi" w:cstheme="minorHAnsi"/>
                <w:sz w:val="18"/>
                <w:szCs w:val="18"/>
              </w:rPr>
            </w:pPr>
          </w:p>
        </w:tc>
        <w:tc>
          <w:tcPr>
            <w:tcW w:w="255" w:type="pct"/>
            <w:vAlign w:val="center"/>
            <w:hideMark/>
          </w:tcPr>
          <w:p w14:paraId="7CD3B015"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hideMark/>
          </w:tcPr>
          <w:p w14:paraId="7CD3B016"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hideMark/>
          </w:tcPr>
          <w:p w14:paraId="7CD3B017" w14:textId="77777777" w:rsidR="008F58CA" w:rsidRPr="005B4198" w:rsidRDefault="008F58CA" w:rsidP="00A97745">
            <w:pPr>
              <w:jc w:val="center"/>
              <w:textAlignment w:val="baseline"/>
              <w:rPr>
                <w:rFonts w:asciiTheme="minorHAnsi" w:hAnsiTheme="minorHAnsi" w:cstheme="minorHAnsi"/>
                <w:sz w:val="18"/>
                <w:szCs w:val="18"/>
              </w:rPr>
            </w:pPr>
          </w:p>
        </w:tc>
        <w:tc>
          <w:tcPr>
            <w:tcW w:w="518" w:type="pct"/>
            <w:vAlign w:val="center"/>
            <w:hideMark/>
          </w:tcPr>
          <w:p w14:paraId="7CD3B018" w14:textId="77777777" w:rsidR="008F58CA" w:rsidRPr="005B4198" w:rsidRDefault="008F58CA" w:rsidP="00A97745">
            <w:pPr>
              <w:jc w:val="center"/>
              <w:textAlignment w:val="baseline"/>
              <w:rPr>
                <w:rFonts w:asciiTheme="minorHAnsi" w:hAnsiTheme="minorHAnsi" w:cstheme="minorHAnsi"/>
                <w:sz w:val="18"/>
                <w:szCs w:val="18"/>
              </w:rPr>
            </w:pPr>
          </w:p>
        </w:tc>
        <w:tc>
          <w:tcPr>
            <w:tcW w:w="408" w:type="pct"/>
            <w:vAlign w:val="center"/>
            <w:hideMark/>
          </w:tcPr>
          <w:p w14:paraId="7CD3B019" w14:textId="77777777" w:rsidR="008F58CA" w:rsidRPr="005B4198" w:rsidRDefault="008F58CA" w:rsidP="00A97745">
            <w:pPr>
              <w:jc w:val="center"/>
              <w:textAlignment w:val="baseline"/>
              <w:rPr>
                <w:rFonts w:asciiTheme="minorHAnsi" w:hAnsiTheme="minorHAnsi" w:cstheme="minorHAnsi"/>
                <w:sz w:val="18"/>
                <w:szCs w:val="18"/>
              </w:rPr>
            </w:pPr>
          </w:p>
        </w:tc>
        <w:tc>
          <w:tcPr>
            <w:tcW w:w="320" w:type="pct"/>
            <w:vAlign w:val="center"/>
            <w:hideMark/>
          </w:tcPr>
          <w:p w14:paraId="7CD3B01A" w14:textId="77777777" w:rsidR="008F58CA" w:rsidRPr="005B4198" w:rsidRDefault="008F58CA" w:rsidP="00A97745">
            <w:pPr>
              <w:jc w:val="center"/>
              <w:textAlignment w:val="baseline"/>
              <w:rPr>
                <w:rFonts w:asciiTheme="minorHAnsi" w:hAnsiTheme="minorHAnsi" w:cstheme="minorHAnsi"/>
                <w:sz w:val="18"/>
                <w:szCs w:val="18"/>
              </w:rPr>
            </w:pPr>
          </w:p>
        </w:tc>
        <w:tc>
          <w:tcPr>
            <w:tcW w:w="569" w:type="pct"/>
            <w:vAlign w:val="center"/>
            <w:hideMark/>
          </w:tcPr>
          <w:p w14:paraId="7CD3B01B" w14:textId="77777777" w:rsidR="008F58CA" w:rsidRPr="005B4198" w:rsidRDefault="008F58CA" w:rsidP="00A97745">
            <w:pPr>
              <w:jc w:val="center"/>
              <w:textAlignment w:val="baseline"/>
              <w:rPr>
                <w:rFonts w:asciiTheme="minorHAnsi" w:hAnsiTheme="minorHAnsi" w:cstheme="minorHAnsi"/>
                <w:sz w:val="18"/>
                <w:szCs w:val="18"/>
              </w:rPr>
            </w:pPr>
          </w:p>
        </w:tc>
        <w:tc>
          <w:tcPr>
            <w:tcW w:w="409" w:type="pct"/>
            <w:vAlign w:val="center"/>
            <w:hideMark/>
          </w:tcPr>
          <w:p w14:paraId="7CD3B01C" w14:textId="77777777" w:rsidR="008F58CA" w:rsidRPr="005B4198" w:rsidRDefault="008F58CA" w:rsidP="00A97745">
            <w:pPr>
              <w:jc w:val="center"/>
              <w:textAlignment w:val="baseline"/>
              <w:rPr>
                <w:rFonts w:asciiTheme="minorHAnsi" w:hAnsiTheme="minorHAnsi" w:cstheme="minorHAnsi"/>
                <w:sz w:val="18"/>
                <w:szCs w:val="18"/>
              </w:rPr>
            </w:pPr>
          </w:p>
        </w:tc>
        <w:tc>
          <w:tcPr>
            <w:tcW w:w="864" w:type="pct"/>
            <w:vAlign w:val="center"/>
            <w:hideMark/>
          </w:tcPr>
          <w:p w14:paraId="7CD3B01D" w14:textId="77777777" w:rsidR="008F58CA" w:rsidRPr="005B4198" w:rsidRDefault="008F58CA" w:rsidP="00A97745">
            <w:pPr>
              <w:jc w:val="center"/>
              <w:textAlignment w:val="baseline"/>
              <w:rPr>
                <w:rFonts w:asciiTheme="minorHAnsi" w:hAnsiTheme="minorHAnsi" w:cstheme="minorHAnsi"/>
                <w:sz w:val="18"/>
                <w:szCs w:val="18"/>
              </w:rPr>
            </w:pPr>
          </w:p>
        </w:tc>
      </w:tr>
      <w:tr w:rsidR="008F58CA" w:rsidRPr="00855661" w14:paraId="7CD3B029" w14:textId="77777777" w:rsidTr="005A676A">
        <w:trPr>
          <w:trHeight w:val="170"/>
          <w:jc w:val="center"/>
        </w:trPr>
        <w:tc>
          <w:tcPr>
            <w:tcW w:w="458" w:type="pct"/>
            <w:vAlign w:val="center"/>
          </w:tcPr>
          <w:p w14:paraId="7CD3B01F" w14:textId="77777777" w:rsidR="008F58CA" w:rsidRPr="005B4198" w:rsidRDefault="008F58CA" w:rsidP="00A97745">
            <w:pPr>
              <w:jc w:val="center"/>
              <w:textAlignment w:val="baseline"/>
              <w:rPr>
                <w:rFonts w:asciiTheme="minorHAnsi" w:hAnsiTheme="minorHAnsi" w:cstheme="minorHAnsi"/>
                <w:sz w:val="18"/>
                <w:szCs w:val="18"/>
              </w:rPr>
            </w:pPr>
          </w:p>
        </w:tc>
        <w:tc>
          <w:tcPr>
            <w:tcW w:w="255" w:type="pct"/>
            <w:vAlign w:val="center"/>
          </w:tcPr>
          <w:p w14:paraId="7CD3B020"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21"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22" w14:textId="77777777" w:rsidR="008F58CA" w:rsidRPr="005B4198" w:rsidRDefault="008F58CA" w:rsidP="00A97745">
            <w:pPr>
              <w:jc w:val="center"/>
              <w:textAlignment w:val="baseline"/>
              <w:rPr>
                <w:rFonts w:asciiTheme="minorHAnsi" w:hAnsiTheme="minorHAnsi" w:cstheme="minorHAnsi"/>
                <w:sz w:val="18"/>
                <w:szCs w:val="18"/>
              </w:rPr>
            </w:pPr>
          </w:p>
        </w:tc>
        <w:tc>
          <w:tcPr>
            <w:tcW w:w="518" w:type="pct"/>
            <w:vAlign w:val="center"/>
          </w:tcPr>
          <w:p w14:paraId="7CD3B023" w14:textId="77777777" w:rsidR="008F58CA" w:rsidRPr="005B4198" w:rsidRDefault="008F58CA" w:rsidP="00A97745">
            <w:pPr>
              <w:jc w:val="center"/>
              <w:textAlignment w:val="baseline"/>
              <w:rPr>
                <w:rFonts w:asciiTheme="minorHAnsi" w:hAnsiTheme="minorHAnsi" w:cstheme="minorHAnsi"/>
                <w:sz w:val="18"/>
                <w:szCs w:val="18"/>
              </w:rPr>
            </w:pPr>
          </w:p>
        </w:tc>
        <w:tc>
          <w:tcPr>
            <w:tcW w:w="408" w:type="pct"/>
            <w:vAlign w:val="center"/>
          </w:tcPr>
          <w:p w14:paraId="7CD3B024" w14:textId="77777777" w:rsidR="008F58CA" w:rsidRPr="005B4198" w:rsidRDefault="008F58CA" w:rsidP="00A97745">
            <w:pPr>
              <w:jc w:val="center"/>
              <w:textAlignment w:val="baseline"/>
              <w:rPr>
                <w:rFonts w:asciiTheme="minorHAnsi" w:hAnsiTheme="minorHAnsi" w:cstheme="minorHAnsi"/>
                <w:sz w:val="18"/>
                <w:szCs w:val="18"/>
              </w:rPr>
            </w:pPr>
          </w:p>
        </w:tc>
        <w:tc>
          <w:tcPr>
            <w:tcW w:w="320" w:type="pct"/>
            <w:vAlign w:val="center"/>
          </w:tcPr>
          <w:p w14:paraId="7CD3B025" w14:textId="77777777" w:rsidR="008F58CA" w:rsidRPr="005B4198" w:rsidRDefault="008F58CA" w:rsidP="00A97745">
            <w:pPr>
              <w:jc w:val="center"/>
              <w:textAlignment w:val="baseline"/>
              <w:rPr>
                <w:rFonts w:asciiTheme="minorHAnsi" w:hAnsiTheme="minorHAnsi" w:cstheme="minorHAnsi"/>
                <w:sz w:val="18"/>
                <w:szCs w:val="18"/>
              </w:rPr>
            </w:pPr>
          </w:p>
        </w:tc>
        <w:tc>
          <w:tcPr>
            <w:tcW w:w="569" w:type="pct"/>
            <w:vAlign w:val="center"/>
          </w:tcPr>
          <w:p w14:paraId="7CD3B026" w14:textId="77777777" w:rsidR="008F58CA" w:rsidRPr="005B4198" w:rsidRDefault="008F58CA" w:rsidP="00A97745">
            <w:pPr>
              <w:jc w:val="center"/>
              <w:textAlignment w:val="baseline"/>
              <w:rPr>
                <w:rFonts w:asciiTheme="minorHAnsi" w:hAnsiTheme="minorHAnsi" w:cstheme="minorHAnsi"/>
                <w:sz w:val="18"/>
                <w:szCs w:val="18"/>
              </w:rPr>
            </w:pPr>
          </w:p>
        </w:tc>
        <w:tc>
          <w:tcPr>
            <w:tcW w:w="409" w:type="pct"/>
            <w:vAlign w:val="center"/>
          </w:tcPr>
          <w:p w14:paraId="7CD3B027" w14:textId="77777777" w:rsidR="008F58CA" w:rsidRPr="005B4198" w:rsidRDefault="008F58CA" w:rsidP="00A97745">
            <w:pPr>
              <w:jc w:val="center"/>
              <w:textAlignment w:val="baseline"/>
              <w:rPr>
                <w:rFonts w:asciiTheme="minorHAnsi" w:hAnsiTheme="minorHAnsi" w:cstheme="minorHAnsi"/>
                <w:sz w:val="18"/>
                <w:szCs w:val="18"/>
              </w:rPr>
            </w:pPr>
          </w:p>
        </w:tc>
        <w:tc>
          <w:tcPr>
            <w:tcW w:w="864" w:type="pct"/>
            <w:vAlign w:val="center"/>
          </w:tcPr>
          <w:p w14:paraId="7CD3B028" w14:textId="77777777" w:rsidR="008F58CA" w:rsidRPr="005B4198" w:rsidRDefault="008F58CA" w:rsidP="00A97745">
            <w:pPr>
              <w:jc w:val="center"/>
              <w:textAlignment w:val="baseline"/>
              <w:rPr>
                <w:rFonts w:asciiTheme="minorHAnsi" w:hAnsiTheme="minorHAnsi" w:cstheme="minorHAnsi"/>
                <w:sz w:val="18"/>
                <w:szCs w:val="18"/>
              </w:rPr>
            </w:pPr>
          </w:p>
        </w:tc>
      </w:tr>
      <w:tr w:rsidR="008F58CA" w:rsidRPr="00855661" w14:paraId="7CD3B034" w14:textId="77777777" w:rsidTr="005A676A">
        <w:trPr>
          <w:trHeight w:val="170"/>
          <w:jc w:val="center"/>
        </w:trPr>
        <w:tc>
          <w:tcPr>
            <w:tcW w:w="458" w:type="pct"/>
            <w:vAlign w:val="center"/>
          </w:tcPr>
          <w:p w14:paraId="7CD3B02A" w14:textId="77777777" w:rsidR="008F58CA" w:rsidRPr="005B4198" w:rsidRDefault="008F58CA" w:rsidP="00A97745">
            <w:pPr>
              <w:jc w:val="center"/>
              <w:textAlignment w:val="baseline"/>
              <w:rPr>
                <w:rFonts w:asciiTheme="minorHAnsi" w:hAnsiTheme="minorHAnsi" w:cstheme="minorHAnsi"/>
                <w:sz w:val="18"/>
                <w:szCs w:val="18"/>
              </w:rPr>
            </w:pPr>
          </w:p>
        </w:tc>
        <w:tc>
          <w:tcPr>
            <w:tcW w:w="255" w:type="pct"/>
            <w:vAlign w:val="center"/>
          </w:tcPr>
          <w:p w14:paraId="7CD3B02B"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2C"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2D" w14:textId="77777777" w:rsidR="008F58CA" w:rsidRPr="005B4198" w:rsidRDefault="008F58CA" w:rsidP="00A97745">
            <w:pPr>
              <w:jc w:val="center"/>
              <w:textAlignment w:val="baseline"/>
              <w:rPr>
                <w:rFonts w:asciiTheme="minorHAnsi" w:hAnsiTheme="minorHAnsi" w:cstheme="minorHAnsi"/>
                <w:sz w:val="18"/>
                <w:szCs w:val="18"/>
              </w:rPr>
            </w:pPr>
          </w:p>
        </w:tc>
        <w:tc>
          <w:tcPr>
            <w:tcW w:w="518" w:type="pct"/>
            <w:vAlign w:val="center"/>
          </w:tcPr>
          <w:p w14:paraId="7CD3B02E" w14:textId="77777777" w:rsidR="008F58CA" w:rsidRPr="005B4198" w:rsidRDefault="008F58CA" w:rsidP="00A97745">
            <w:pPr>
              <w:jc w:val="center"/>
              <w:textAlignment w:val="baseline"/>
              <w:rPr>
                <w:rFonts w:asciiTheme="minorHAnsi" w:hAnsiTheme="minorHAnsi" w:cstheme="minorHAnsi"/>
                <w:sz w:val="18"/>
                <w:szCs w:val="18"/>
              </w:rPr>
            </w:pPr>
          </w:p>
        </w:tc>
        <w:tc>
          <w:tcPr>
            <w:tcW w:w="408" w:type="pct"/>
            <w:vAlign w:val="center"/>
          </w:tcPr>
          <w:p w14:paraId="7CD3B02F" w14:textId="77777777" w:rsidR="008F58CA" w:rsidRPr="005B4198" w:rsidRDefault="008F58CA" w:rsidP="00A97745">
            <w:pPr>
              <w:jc w:val="center"/>
              <w:textAlignment w:val="baseline"/>
              <w:rPr>
                <w:rFonts w:asciiTheme="minorHAnsi" w:hAnsiTheme="minorHAnsi" w:cstheme="minorHAnsi"/>
                <w:sz w:val="18"/>
                <w:szCs w:val="18"/>
              </w:rPr>
            </w:pPr>
          </w:p>
        </w:tc>
        <w:tc>
          <w:tcPr>
            <w:tcW w:w="320" w:type="pct"/>
            <w:vAlign w:val="center"/>
          </w:tcPr>
          <w:p w14:paraId="7CD3B030" w14:textId="77777777" w:rsidR="008F58CA" w:rsidRPr="005B4198" w:rsidRDefault="008F58CA" w:rsidP="00A97745">
            <w:pPr>
              <w:jc w:val="center"/>
              <w:textAlignment w:val="baseline"/>
              <w:rPr>
                <w:rFonts w:asciiTheme="minorHAnsi" w:hAnsiTheme="minorHAnsi" w:cstheme="minorHAnsi"/>
                <w:sz w:val="18"/>
                <w:szCs w:val="18"/>
              </w:rPr>
            </w:pPr>
          </w:p>
        </w:tc>
        <w:tc>
          <w:tcPr>
            <w:tcW w:w="569" w:type="pct"/>
            <w:vAlign w:val="center"/>
          </w:tcPr>
          <w:p w14:paraId="7CD3B031" w14:textId="77777777" w:rsidR="008F58CA" w:rsidRPr="005B4198" w:rsidRDefault="008F58CA" w:rsidP="00A97745">
            <w:pPr>
              <w:jc w:val="center"/>
              <w:textAlignment w:val="baseline"/>
              <w:rPr>
                <w:rFonts w:asciiTheme="minorHAnsi" w:hAnsiTheme="minorHAnsi" w:cstheme="minorHAnsi"/>
                <w:sz w:val="18"/>
                <w:szCs w:val="18"/>
              </w:rPr>
            </w:pPr>
          </w:p>
        </w:tc>
        <w:tc>
          <w:tcPr>
            <w:tcW w:w="409" w:type="pct"/>
            <w:vAlign w:val="center"/>
          </w:tcPr>
          <w:p w14:paraId="7CD3B032" w14:textId="77777777" w:rsidR="008F58CA" w:rsidRPr="005B4198" w:rsidRDefault="008F58CA" w:rsidP="00A97745">
            <w:pPr>
              <w:jc w:val="center"/>
              <w:textAlignment w:val="baseline"/>
              <w:rPr>
                <w:rFonts w:asciiTheme="minorHAnsi" w:hAnsiTheme="minorHAnsi" w:cstheme="minorHAnsi"/>
                <w:sz w:val="18"/>
                <w:szCs w:val="18"/>
              </w:rPr>
            </w:pPr>
          </w:p>
        </w:tc>
        <w:tc>
          <w:tcPr>
            <w:tcW w:w="864" w:type="pct"/>
            <w:vAlign w:val="center"/>
          </w:tcPr>
          <w:p w14:paraId="7CD3B033" w14:textId="77777777" w:rsidR="008F58CA" w:rsidRPr="005B4198" w:rsidRDefault="008F58CA" w:rsidP="00A97745">
            <w:pPr>
              <w:jc w:val="center"/>
              <w:textAlignment w:val="baseline"/>
              <w:rPr>
                <w:rFonts w:asciiTheme="minorHAnsi" w:hAnsiTheme="minorHAnsi" w:cstheme="minorHAnsi"/>
                <w:sz w:val="18"/>
                <w:szCs w:val="18"/>
              </w:rPr>
            </w:pPr>
          </w:p>
        </w:tc>
      </w:tr>
      <w:tr w:rsidR="008F58CA" w:rsidRPr="00855661" w14:paraId="7CD3B03F" w14:textId="77777777" w:rsidTr="005A676A">
        <w:trPr>
          <w:trHeight w:val="170"/>
          <w:jc w:val="center"/>
        </w:trPr>
        <w:tc>
          <w:tcPr>
            <w:tcW w:w="458" w:type="pct"/>
            <w:vAlign w:val="center"/>
          </w:tcPr>
          <w:p w14:paraId="7CD3B035" w14:textId="77777777" w:rsidR="008F58CA" w:rsidRPr="005B4198" w:rsidRDefault="008F58CA" w:rsidP="00A97745">
            <w:pPr>
              <w:jc w:val="center"/>
              <w:textAlignment w:val="baseline"/>
              <w:rPr>
                <w:rFonts w:asciiTheme="minorHAnsi" w:hAnsiTheme="minorHAnsi" w:cstheme="minorHAnsi"/>
                <w:sz w:val="18"/>
                <w:szCs w:val="18"/>
              </w:rPr>
            </w:pPr>
          </w:p>
        </w:tc>
        <w:tc>
          <w:tcPr>
            <w:tcW w:w="255" w:type="pct"/>
            <w:vAlign w:val="center"/>
          </w:tcPr>
          <w:p w14:paraId="7CD3B036"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37" w14:textId="77777777" w:rsidR="008F58CA" w:rsidRPr="005B4198" w:rsidRDefault="008F58CA" w:rsidP="00A97745">
            <w:pPr>
              <w:jc w:val="center"/>
              <w:textAlignment w:val="baseline"/>
              <w:rPr>
                <w:rFonts w:asciiTheme="minorHAnsi" w:hAnsiTheme="minorHAnsi" w:cstheme="minorHAnsi"/>
                <w:sz w:val="18"/>
                <w:szCs w:val="18"/>
              </w:rPr>
            </w:pPr>
          </w:p>
        </w:tc>
        <w:tc>
          <w:tcPr>
            <w:tcW w:w="599" w:type="pct"/>
            <w:vAlign w:val="center"/>
          </w:tcPr>
          <w:p w14:paraId="7CD3B038" w14:textId="77777777" w:rsidR="008F58CA" w:rsidRPr="005B4198" w:rsidRDefault="008F58CA" w:rsidP="00A97745">
            <w:pPr>
              <w:jc w:val="center"/>
              <w:textAlignment w:val="baseline"/>
              <w:rPr>
                <w:rFonts w:asciiTheme="minorHAnsi" w:hAnsiTheme="minorHAnsi" w:cstheme="minorHAnsi"/>
                <w:sz w:val="18"/>
                <w:szCs w:val="18"/>
              </w:rPr>
            </w:pPr>
          </w:p>
        </w:tc>
        <w:tc>
          <w:tcPr>
            <w:tcW w:w="518" w:type="pct"/>
            <w:vAlign w:val="center"/>
          </w:tcPr>
          <w:p w14:paraId="7CD3B039" w14:textId="77777777" w:rsidR="008F58CA" w:rsidRPr="005B4198" w:rsidRDefault="008F58CA" w:rsidP="00A97745">
            <w:pPr>
              <w:jc w:val="center"/>
              <w:textAlignment w:val="baseline"/>
              <w:rPr>
                <w:rFonts w:asciiTheme="minorHAnsi" w:hAnsiTheme="minorHAnsi" w:cstheme="minorHAnsi"/>
                <w:sz w:val="18"/>
                <w:szCs w:val="18"/>
              </w:rPr>
            </w:pPr>
          </w:p>
        </w:tc>
        <w:tc>
          <w:tcPr>
            <w:tcW w:w="408" w:type="pct"/>
            <w:vAlign w:val="center"/>
          </w:tcPr>
          <w:p w14:paraId="7CD3B03A" w14:textId="77777777" w:rsidR="008F58CA" w:rsidRPr="005B4198" w:rsidRDefault="008F58CA" w:rsidP="00A97745">
            <w:pPr>
              <w:jc w:val="center"/>
              <w:textAlignment w:val="baseline"/>
              <w:rPr>
                <w:rFonts w:asciiTheme="minorHAnsi" w:hAnsiTheme="minorHAnsi" w:cstheme="minorHAnsi"/>
                <w:sz w:val="18"/>
                <w:szCs w:val="18"/>
              </w:rPr>
            </w:pPr>
          </w:p>
        </w:tc>
        <w:tc>
          <w:tcPr>
            <w:tcW w:w="320" w:type="pct"/>
            <w:vAlign w:val="center"/>
          </w:tcPr>
          <w:p w14:paraId="7CD3B03B" w14:textId="77777777" w:rsidR="008F58CA" w:rsidRPr="005B4198" w:rsidRDefault="008F58CA" w:rsidP="00A97745">
            <w:pPr>
              <w:jc w:val="center"/>
              <w:textAlignment w:val="baseline"/>
              <w:rPr>
                <w:rFonts w:asciiTheme="minorHAnsi" w:hAnsiTheme="minorHAnsi" w:cstheme="minorHAnsi"/>
                <w:sz w:val="18"/>
                <w:szCs w:val="18"/>
              </w:rPr>
            </w:pPr>
          </w:p>
        </w:tc>
        <w:tc>
          <w:tcPr>
            <w:tcW w:w="569" w:type="pct"/>
            <w:vAlign w:val="center"/>
          </w:tcPr>
          <w:p w14:paraId="7CD3B03C" w14:textId="77777777" w:rsidR="008F58CA" w:rsidRPr="005B4198" w:rsidRDefault="008F58CA" w:rsidP="00A97745">
            <w:pPr>
              <w:jc w:val="center"/>
              <w:textAlignment w:val="baseline"/>
              <w:rPr>
                <w:rFonts w:asciiTheme="minorHAnsi" w:hAnsiTheme="minorHAnsi" w:cstheme="minorHAnsi"/>
                <w:sz w:val="18"/>
                <w:szCs w:val="18"/>
              </w:rPr>
            </w:pPr>
          </w:p>
        </w:tc>
        <w:tc>
          <w:tcPr>
            <w:tcW w:w="409" w:type="pct"/>
            <w:vAlign w:val="center"/>
          </w:tcPr>
          <w:p w14:paraId="7CD3B03D" w14:textId="77777777" w:rsidR="008F58CA" w:rsidRPr="005B4198" w:rsidRDefault="008F58CA" w:rsidP="00A97745">
            <w:pPr>
              <w:jc w:val="center"/>
              <w:textAlignment w:val="baseline"/>
              <w:rPr>
                <w:rFonts w:asciiTheme="minorHAnsi" w:hAnsiTheme="minorHAnsi" w:cstheme="minorHAnsi"/>
                <w:sz w:val="18"/>
                <w:szCs w:val="18"/>
              </w:rPr>
            </w:pPr>
          </w:p>
        </w:tc>
        <w:tc>
          <w:tcPr>
            <w:tcW w:w="864" w:type="pct"/>
            <w:vAlign w:val="center"/>
          </w:tcPr>
          <w:p w14:paraId="7CD3B03E" w14:textId="77777777" w:rsidR="008F58CA" w:rsidRPr="005B4198" w:rsidRDefault="008F58CA" w:rsidP="00A97745">
            <w:pPr>
              <w:jc w:val="center"/>
              <w:textAlignment w:val="baseline"/>
              <w:rPr>
                <w:rFonts w:asciiTheme="minorHAnsi" w:hAnsiTheme="minorHAnsi" w:cstheme="minorHAnsi"/>
                <w:sz w:val="18"/>
                <w:szCs w:val="18"/>
              </w:rPr>
            </w:pPr>
          </w:p>
        </w:tc>
      </w:tr>
    </w:tbl>
    <w:p w14:paraId="7CD3B040" w14:textId="1775D650" w:rsidR="002F71DB" w:rsidRDefault="002F71DB" w:rsidP="009C0EEE">
      <w:pPr>
        <w:spacing w:after="160" w:line="259" w:lineRule="auto"/>
        <w:jc w:val="left"/>
        <w:rPr>
          <w:rFonts w:cstheme="minorHAnsi"/>
          <w:u w:val="single"/>
        </w:rPr>
      </w:pPr>
    </w:p>
    <w:p w14:paraId="7CD3B041" w14:textId="76CA9FA6" w:rsidR="00430936" w:rsidRPr="00C47DFF" w:rsidRDefault="004E69A0" w:rsidP="00756BD1">
      <w:pPr>
        <w:pStyle w:val="Heading2"/>
      </w:pPr>
      <w:bookmarkStart w:id="42" w:name="_Toc100139964"/>
      <w:bookmarkStart w:id="43" w:name="_Toc167784162"/>
      <w:r>
        <w:t>1</w:t>
      </w:r>
      <w:r w:rsidR="00E24FE3">
        <w:t>2</w:t>
      </w:r>
      <w:r>
        <w:t xml:space="preserve">.3. </w:t>
      </w:r>
      <w:r w:rsidR="00430936" w:rsidRPr="00C47DFF">
        <w:t>Propuesta Económica</w:t>
      </w:r>
      <w:bookmarkEnd w:id="42"/>
      <w:bookmarkEnd w:id="43"/>
    </w:p>
    <w:p w14:paraId="7AD4750D" w14:textId="77777777" w:rsidR="008A300E" w:rsidRDefault="008A0E36" w:rsidP="00410E7D">
      <w:pPr>
        <w:pStyle w:val="ListParagraph"/>
        <w:numPr>
          <w:ilvl w:val="0"/>
          <w:numId w:val="22"/>
        </w:numPr>
      </w:pPr>
      <w:r>
        <w:t>Los licitantes deben</w:t>
      </w:r>
      <w:r w:rsidR="00430936" w:rsidRPr="008A0E36">
        <w:t xml:space="preserve"> adjuntar una propuesta económica basada en las especificaciones técnicas mencionadas </w:t>
      </w:r>
      <w:r>
        <w:t>anteriormente</w:t>
      </w:r>
      <w:r w:rsidR="00D757E2">
        <w:t>.</w:t>
      </w:r>
    </w:p>
    <w:p w14:paraId="7CD3B049" w14:textId="218F6294" w:rsidR="00430936" w:rsidRPr="008A0E36" w:rsidRDefault="00430936" w:rsidP="00410E7D">
      <w:pPr>
        <w:pStyle w:val="ListParagraph"/>
        <w:numPr>
          <w:ilvl w:val="0"/>
          <w:numId w:val="22"/>
        </w:numPr>
      </w:pPr>
      <w:r w:rsidRPr="008A0E36">
        <w:t>El documento debe contener exactamente la misma forma, contenido y orden que la tabla</w:t>
      </w:r>
      <w:r w:rsidR="008A0E36" w:rsidRPr="008A0E36">
        <w:t xml:space="preserve"> </w:t>
      </w:r>
      <w:r w:rsidR="00065258" w:rsidRPr="16F11ADF">
        <w:rPr>
          <w:color w:val="2B579A"/>
          <w:highlight w:val="yellow"/>
          <w:shd w:val="clear" w:color="auto" w:fill="E6E6E6"/>
        </w:rPr>
        <w:fldChar w:fldCharType="begin"/>
      </w:r>
      <w:r w:rsidR="00065258">
        <w:instrText xml:space="preserve"> REF _Ref124497731 \h </w:instrText>
      </w:r>
      <w:r w:rsidR="00065258" w:rsidRPr="16F11ADF">
        <w:rPr>
          <w:color w:val="2B579A"/>
          <w:highlight w:val="yellow"/>
          <w:shd w:val="clear" w:color="auto" w:fill="E6E6E6"/>
        </w:rPr>
      </w:r>
      <w:r w:rsidR="00065258" w:rsidRPr="16F11ADF">
        <w:rPr>
          <w:color w:val="2B579A"/>
          <w:highlight w:val="yellow"/>
          <w:shd w:val="clear" w:color="auto" w:fill="E6E6E6"/>
        </w:rPr>
        <w:fldChar w:fldCharType="separate"/>
      </w:r>
      <w:r w:rsidR="0076423F">
        <w:t xml:space="preserve">12.2. </w:t>
      </w:r>
      <w:r w:rsidR="0076423F" w:rsidRPr="00C47DFF">
        <w:t>Propuesta Técnica – Criterios Técnicos a Evaluar Obligatorios</w:t>
      </w:r>
      <w:r w:rsidR="00065258" w:rsidRPr="16F11ADF">
        <w:rPr>
          <w:color w:val="2B579A"/>
          <w:highlight w:val="yellow"/>
          <w:shd w:val="clear" w:color="auto" w:fill="E6E6E6"/>
        </w:rPr>
        <w:fldChar w:fldCharType="end"/>
      </w:r>
      <w:r w:rsidRPr="008A0E36">
        <w:t xml:space="preserve">, con precios unitarios y totales para cada </w:t>
      </w:r>
      <w:r w:rsidR="008A0E36" w:rsidRPr="008A0E36">
        <w:t>actividad/paquete</w:t>
      </w:r>
      <w:r w:rsidRPr="008A0E36">
        <w:t xml:space="preserve"> de trabajo.</w:t>
      </w:r>
    </w:p>
    <w:p w14:paraId="7CD3B04A" w14:textId="46CF18B5" w:rsidR="0041558D" w:rsidRPr="009A4CE6" w:rsidRDefault="00430936" w:rsidP="009A4CE6">
      <w:pPr>
        <w:pStyle w:val="ListParagraph"/>
        <w:numPr>
          <w:ilvl w:val="0"/>
          <w:numId w:val="22"/>
        </w:numPr>
        <w:rPr>
          <w:i/>
          <w:iCs/>
        </w:rPr>
      </w:pPr>
      <w:r w:rsidRPr="008A0E36">
        <w:t xml:space="preserve">El Oferente debe utilizar el formato contenido en </w:t>
      </w:r>
      <w:r w:rsidR="00EC7105" w:rsidRPr="008A0E36">
        <w:t xml:space="preserve">el </w:t>
      </w:r>
      <w:r w:rsidR="00E21532" w:rsidRPr="16F11ADF">
        <w:rPr>
          <w:color w:val="2B579A"/>
          <w:highlight w:val="yellow"/>
          <w:shd w:val="clear" w:color="auto" w:fill="E6E6E6"/>
        </w:rPr>
        <w:fldChar w:fldCharType="begin"/>
      </w:r>
      <w:r w:rsidR="00E21532">
        <w:instrText xml:space="preserve"> REF _Ref130399575 \h </w:instrText>
      </w:r>
      <w:r w:rsidR="00E21532" w:rsidRPr="16F11ADF">
        <w:rPr>
          <w:color w:val="2B579A"/>
          <w:highlight w:val="yellow"/>
          <w:shd w:val="clear" w:color="auto" w:fill="E6E6E6"/>
        </w:rPr>
      </w:r>
      <w:r w:rsidR="00E21532" w:rsidRPr="16F11ADF">
        <w:rPr>
          <w:color w:val="2B579A"/>
          <w:highlight w:val="yellow"/>
          <w:shd w:val="clear" w:color="auto" w:fill="E6E6E6"/>
        </w:rPr>
        <w:fldChar w:fldCharType="separate"/>
      </w:r>
      <w:r w:rsidR="0076423F">
        <w:t>15.</w:t>
      </w:r>
      <w:r w:rsidR="0076423F" w:rsidRPr="00C47DFF">
        <w:t>1</w:t>
      </w:r>
      <w:r w:rsidR="0076423F">
        <w:t>.</w:t>
      </w:r>
      <w:r w:rsidR="0076423F" w:rsidRPr="00C47DFF">
        <w:t xml:space="preserve"> Formato Análisis de Precios Unitarios</w:t>
      </w:r>
      <w:r w:rsidR="00E21532" w:rsidRPr="16F11ADF">
        <w:rPr>
          <w:color w:val="2B579A"/>
          <w:highlight w:val="yellow"/>
          <w:shd w:val="clear" w:color="auto" w:fill="E6E6E6"/>
        </w:rPr>
        <w:fldChar w:fldCharType="end"/>
      </w:r>
      <w:r w:rsidR="00540131" w:rsidRPr="008A0E36">
        <w:t xml:space="preserve">, </w:t>
      </w:r>
      <w:r w:rsidRPr="008A0E36">
        <w:t xml:space="preserve">para realizar la </w:t>
      </w:r>
      <w:r w:rsidR="0041558D" w:rsidRPr="008A0E36">
        <w:t>propuesta económica, con la lista de cantidades valoradas o presupuesto de</w:t>
      </w:r>
      <w:r w:rsidR="008A0E36" w:rsidRPr="008A0E36">
        <w:t>tallado</w:t>
      </w:r>
      <w:r w:rsidR="0041558D" w:rsidRPr="008A0E36">
        <w:t xml:space="preserve"> en base a sus precios unitarios calculados.</w:t>
      </w:r>
    </w:p>
    <w:p w14:paraId="7CD3B04B" w14:textId="5A7D1F78" w:rsidR="0041558D" w:rsidRPr="008A0E36" w:rsidRDefault="00430936" w:rsidP="00410E7D">
      <w:pPr>
        <w:pStyle w:val="ListParagraph"/>
        <w:numPr>
          <w:ilvl w:val="0"/>
          <w:numId w:val="22"/>
        </w:numPr>
      </w:pPr>
      <w:r w:rsidRPr="008A0E36">
        <w:t xml:space="preserve">El Contratante no efectuará pagos por rubros ejecutados </w:t>
      </w:r>
      <w:r w:rsidR="008A0E36" w:rsidRPr="008A0E36">
        <w:t xml:space="preserve">que no se hubieren incluido en </w:t>
      </w:r>
      <w:r w:rsidR="00F16E1E">
        <w:t xml:space="preserve">el </w:t>
      </w:r>
      <w:r w:rsidR="00F16E1E" w:rsidRPr="16F11ADF">
        <w:rPr>
          <w:color w:val="2B579A"/>
          <w:highlight w:val="yellow"/>
          <w:shd w:val="clear" w:color="auto" w:fill="E6E6E6"/>
        </w:rPr>
        <w:fldChar w:fldCharType="begin"/>
      </w:r>
      <w:r w:rsidR="00F16E1E">
        <w:instrText xml:space="preserve"> REF _Ref130399575 \h </w:instrText>
      </w:r>
      <w:r w:rsidR="00F16E1E" w:rsidRPr="16F11ADF">
        <w:rPr>
          <w:color w:val="2B579A"/>
          <w:highlight w:val="yellow"/>
          <w:shd w:val="clear" w:color="auto" w:fill="E6E6E6"/>
        </w:rPr>
      </w:r>
      <w:r w:rsidR="00F16E1E" w:rsidRPr="16F11ADF">
        <w:rPr>
          <w:color w:val="2B579A"/>
          <w:highlight w:val="yellow"/>
          <w:shd w:val="clear" w:color="auto" w:fill="E6E6E6"/>
        </w:rPr>
        <w:fldChar w:fldCharType="separate"/>
      </w:r>
      <w:r w:rsidR="0076423F">
        <w:t>15.</w:t>
      </w:r>
      <w:r w:rsidR="0076423F" w:rsidRPr="00C47DFF">
        <w:t>1</w:t>
      </w:r>
      <w:r w:rsidR="0076423F">
        <w:t>.</w:t>
      </w:r>
      <w:r w:rsidR="0076423F" w:rsidRPr="00C47DFF">
        <w:t xml:space="preserve"> Formato Análisis de Precios Unitarios</w:t>
      </w:r>
      <w:r w:rsidR="00F16E1E" w:rsidRPr="16F11ADF">
        <w:rPr>
          <w:color w:val="2B579A"/>
          <w:highlight w:val="yellow"/>
          <w:shd w:val="clear" w:color="auto" w:fill="E6E6E6"/>
        </w:rPr>
        <w:fldChar w:fldCharType="end"/>
      </w:r>
      <w:r w:rsidRPr="008A0E36">
        <w:t xml:space="preserve"> </w:t>
      </w:r>
      <w:r w:rsidR="008A0E36" w:rsidRPr="008A0E36">
        <w:t>aprobad</w:t>
      </w:r>
      <w:r w:rsidR="003C4873">
        <w:t>o</w:t>
      </w:r>
      <w:r w:rsidR="008A0E36" w:rsidRPr="008A0E36">
        <w:t xml:space="preserve"> por UNICEF.</w:t>
      </w:r>
    </w:p>
    <w:p w14:paraId="0DD48641" w14:textId="416EC6CF" w:rsidR="00C23075" w:rsidRDefault="00F2664E" w:rsidP="00410E7D">
      <w:pPr>
        <w:pStyle w:val="ListParagraph"/>
        <w:numPr>
          <w:ilvl w:val="0"/>
          <w:numId w:val="22"/>
        </w:numPr>
      </w:pPr>
      <w:r>
        <w:t xml:space="preserve">Es obligatoria la entrega del </w:t>
      </w:r>
      <w:r w:rsidR="00C23075">
        <w:t>desglose detallado de cada una de las partidas</w:t>
      </w:r>
      <w:r w:rsidR="006B4BCF">
        <w:t>.</w:t>
      </w:r>
    </w:p>
    <w:p w14:paraId="7CD3B04C" w14:textId="3C93D163" w:rsidR="0041558D" w:rsidRPr="008A0E36" w:rsidRDefault="00430936" w:rsidP="00410E7D">
      <w:pPr>
        <w:pStyle w:val="ListParagraph"/>
        <w:numPr>
          <w:ilvl w:val="0"/>
          <w:numId w:val="22"/>
        </w:numPr>
      </w:pPr>
      <w:r w:rsidRPr="008A0E36">
        <w:t>La Lista de Cantidades Valoradas o presupuesto desglosado deberá ser presentada</w:t>
      </w:r>
      <w:r w:rsidR="008A0E36" w:rsidRPr="008A0E36">
        <w:t>, adicionalmente,</w:t>
      </w:r>
      <w:r w:rsidRPr="008A0E36">
        <w:t xml:space="preserve"> en formato Excel editable</w:t>
      </w:r>
      <w:r w:rsidR="008A0E36" w:rsidRPr="008A0E36">
        <w:t>. En</w:t>
      </w:r>
      <w:r w:rsidRPr="008A0E36">
        <w:t xml:space="preserve"> caso contrario</w:t>
      </w:r>
      <w:r w:rsidR="008A0E36" w:rsidRPr="008A0E36">
        <w:t>,</w:t>
      </w:r>
      <w:r w:rsidRPr="008A0E36">
        <w:t xml:space="preserve"> </w:t>
      </w:r>
      <w:r w:rsidRPr="004E69A0">
        <w:rPr>
          <w:b/>
          <w:bCs/>
        </w:rPr>
        <w:t>no se evaluar</w:t>
      </w:r>
      <w:r w:rsidR="008A0E36" w:rsidRPr="004E69A0">
        <w:rPr>
          <w:b/>
          <w:bCs/>
        </w:rPr>
        <w:t>á</w:t>
      </w:r>
      <w:r w:rsidRPr="004E69A0">
        <w:rPr>
          <w:b/>
          <w:bCs/>
        </w:rPr>
        <w:t xml:space="preserve"> la Oferta </w:t>
      </w:r>
      <w:r w:rsidR="008A0E36" w:rsidRPr="004E69A0">
        <w:rPr>
          <w:b/>
          <w:bCs/>
        </w:rPr>
        <w:t>E</w:t>
      </w:r>
      <w:r w:rsidRPr="004E69A0">
        <w:rPr>
          <w:b/>
          <w:bCs/>
        </w:rPr>
        <w:t>conómica</w:t>
      </w:r>
      <w:r w:rsidRPr="008A0E36">
        <w:t>.</w:t>
      </w:r>
    </w:p>
    <w:p w14:paraId="7CD3B04D" w14:textId="4B09CFA5" w:rsidR="00430936" w:rsidRDefault="00430936" w:rsidP="00410E7D">
      <w:pPr>
        <w:pStyle w:val="ListParagraph"/>
        <w:numPr>
          <w:ilvl w:val="0"/>
          <w:numId w:val="22"/>
        </w:numPr>
      </w:pPr>
      <w:r w:rsidRPr="008A0E36">
        <w:lastRenderedPageBreak/>
        <w:t xml:space="preserve">El costo estimado de los trabajos </w:t>
      </w:r>
      <w:r w:rsidR="008A0E36">
        <w:t>o materiales suministrados</w:t>
      </w:r>
      <w:r w:rsidRPr="008A0E36">
        <w:t xml:space="preserve"> por los subcontratistas</w:t>
      </w:r>
      <w:r w:rsidR="008A0E36">
        <w:t xml:space="preserve"> </w:t>
      </w:r>
      <w:r w:rsidRPr="008A0E36">
        <w:t xml:space="preserve">debe indicarse en la integración de los Precios unitarios con una breve </w:t>
      </w:r>
      <w:r w:rsidR="008A0E36">
        <w:t>reseña</w:t>
      </w:r>
      <w:r w:rsidRPr="008A0E36">
        <w:t xml:space="preserve"> para </w:t>
      </w:r>
      <w:r w:rsidR="008A0E36" w:rsidRPr="008A0E36">
        <w:t>su</w:t>
      </w:r>
      <w:r w:rsidRPr="008A0E36">
        <w:t xml:space="preserve"> identifica</w:t>
      </w:r>
      <w:r w:rsidR="008A0E36" w:rsidRPr="008A0E36">
        <w:t>ción</w:t>
      </w:r>
      <w:r w:rsidRPr="008A0E36">
        <w:t>.</w:t>
      </w:r>
    </w:p>
    <w:p w14:paraId="42FB186A" w14:textId="470A34B4" w:rsidR="00330AE9" w:rsidRPr="008A0E36" w:rsidRDefault="00DC3973" w:rsidP="00DC3973">
      <w:pPr>
        <w:pStyle w:val="ListParagraph"/>
        <w:numPr>
          <w:ilvl w:val="0"/>
          <w:numId w:val="22"/>
        </w:numPr>
      </w:pPr>
      <w:r>
        <w:t>En</w:t>
      </w:r>
      <w:r w:rsidR="00330AE9" w:rsidRPr="00330AE9">
        <w:t xml:space="preserve"> caso </w:t>
      </w:r>
      <w:r>
        <w:t xml:space="preserve">de </w:t>
      </w:r>
      <w:r w:rsidR="00330AE9" w:rsidRPr="00330AE9">
        <w:t>formul</w:t>
      </w:r>
      <w:r>
        <w:t>ar</w:t>
      </w:r>
      <w:r w:rsidR="00330AE9" w:rsidRPr="00330AE9">
        <w:t xml:space="preserve"> una solución o propuesta de mejora técnica, </w:t>
      </w:r>
      <w:r>
        <w:t xml:space="preserve">se </w:t>
      </w:r>
      <w:r w:rsidR="00330AE9" w:rsidRPr="00330AE9">
        <w:t>debe consignar propuesta económica adicional para la comparación de precios con respecto a la original</w:t>
      </w:r>
      <w:r>
        <w:t xml:space="preserve">, </w:t>
      </w:r>
      <w:r w:rsidR="00330AE9" w:rsidRPr="00330AE9">
        <w:t>en formato Excel</w:t>
      </w:r>
      <w:r>
        <w:t xml:space="preserve"> y claramente identificadas</w:t>
      </w:r>
      <w:r w:rsidR="00330AE9" w:rsidRPr="00330AE9">
        <w:t>.</w:t>
      </w:r>
    </w:p>
    <w:p w14:paraId="1D85E8B3" w14:textId="77777777" w:rsidR="000366EB" w:rsidRDefault="00111235" w:rsidP="00410E7D">
      <w:pPr>
        <w:pStyle w:val="ListParagraph"/>
        <w:numPr>
          <w:ilvl w:val="0"/>
          <w:numId w:val="22"/>
        </w:numPr>
      </w:pPr>
      <w:r w:rsidRPr="008A0E36">
        <w:t>UNICEF atribuirá una puntuación entre 0</w:t>
      </w:r>
      <w:r w:rsidR="008A0E36">
        <w:t xml:space="preserve"> y </w:t>
      </w:r>
      <w:r w:rsidRPr="008A0E36">
        <w:t>30 puntos</w:t>
      </w:r>
      <w:r w:rsidR="00485434" w:rsidRPr="008A0E36">
        <w:t xml:space="preserve"> a la </w:t>
      </w:r>
      <w:r w:rsidR="008A0E36">
        <w:t>o</w:t>
      </w:r>
      <w:r w:rsidR="00485434" w:rsidRPr="008A0E36">
        <w:t>ferta económica</w:t>
      </w:r>
      <w:r w:rsidRPr="008A0E36">
        <w:t xml:space="preserve"> de acuerdo con los precios unitarios y totales para el proyecto.</w:t>
      </w:r>
      <w:r w:rsidR="005A6E71" w:rsidRPr="008A0E36">
        <w:t xml:space="preserve"> </w:t>
      </w:r>
      <w:r w:rsidR="0098724E" w:rsidRPr="008A0E36">
        <w:t xml:space="preserve">El precio total </w:t>
      </w:r>
      <w:r w:rsidR="00FF4FC5" w:rsidRPr="008A0E36">
        <w:t xml:space="preserve">más bajo recibirá </w:t>
      </w:r>
      <w:r w:rsidR="0098724E" w:rsidRPr="008A0E36">
        <w:t xml:space="preserve">30 </w:t>
      </w:r>
      <w:r w:rsidR="00FF4FC5" w:rsidRPr="008A0E36">
        <w:t>puntos</w:t>
      </w:r>
      <w:r w:rsidR="008A0E36">
        <w:t>,</w:t>
      </w:r>
      <w:r w:rsidR="00FA0215" w:rsidRPr="008A0E36">
        <w:t xml:space="preserve"> y las </w:t>
      </w:r>
      <w:r w:rsidR="00FF4FC5" w:rsidRPr="008A0E36">
        <w:t xml:space="preserve">demás </w:t>
      </w:r>
      <w:r w:rsidR="008A0E36">
        <w:t>o</w:t>
      </w:r>
      <w:r w:rsidR="00485434" w:rsidRPr="008A0E36">
        <w:t>fertas</w:t>
      </w:r>
      <w:r w:rsidR="00FF4FC5" w:rsidRPr="008A0E36">
        <w:t xml:space="preserve"> </w:t>
      </w:r>
      <w:r w:rsidR="000366EB">
        <w:t>se puntuarán e</w:t>
      </w:r>
      <w:r w:rsidR="00FF4FC5" w:rsidRPr="008A0E36">
        <w:t>n proporción inversa al</w:t>
      </w:r>
      <w:r w:rsidR="000366EB">
        <w:t xml:space="preserve"> </w:t>
      </w:r>
      <w:r w:rsidR="00FF4FC5" w:rsidRPr="008A0E36">
        <w:t>precio más bajo, es decir:</w:t>
      </w:r>
    </w:p>
    <w:p w14:paraId="334A2CC8" w14:textId="3BB14EF9" w:rsidR="000366EB" w:rsidRPr="000366EB" w:rsidRDefault="00000000" w:rsidP="000366EB">
      <w:pPr>
        <w:ind w:left="360"/>
        <w:rPr>
          <w:rFonts w:eastAsiaTheme="minorEastAsia"/>
        </w:rPr>
      </w:pPr>
      <m:oMathPara>
        <m:oMath>
          <m:sSub>
            <m:sSubPr>
              <m:ctrlPr>
                <w:rPr>
                  <w:rFonts w:ascii="Cambria Math" w:hAnsi="Cambria Math"/>
                  <w:i/>
                </w:rPr>
              </m:ctrlPr>
            </m:sSubPr>
            <m:e>
              <m:r>
                <w:rPr>
                  <w:rFonts w:ascii="Cambria Math" w:hAnsi="Cambria Math"/>
                </w:rPr>
                <m:t>Puntuación</m:t>
              </m:r>
            </m:e>
            <m:sub>
              <m:r>
                <w:rPr>
                  <w:rFonts w:ascii="Cambria Math" w:hAnsi="Cambria Math"/>
                </w:rPr>
                <m:t>Propuesta X</m:t>
              </m:r>
            </m:sub>
          </m:sSub>
          <m:r>
            <w:rPr>
              <w:rFonts w:ascii="Cambria Math" w:hAnsi="Cambria Math"/>
            </w:rPr>
            <m:t xml:space="preserve">= </m:t>
          </m:r>
          <m:f>
            <m:fPr>
              <m:ctrlPr>
                <w:rPr>
                  <w:rFonts w:ascii="Cambria Math" w:hAnsi="Cambria Math"/>
                  <w:i/>
                </w:rPr>
              </m:ctrlPr>
            </m:fPr>
            <m:num>
              <m:r>
                <w:rPr>
                  <w:rFonts w:ascii="Cambria Math" w:hAnsi="Cambria Math"/>
                </w:rPr>
                <m:t>30 ×</m:t>
              </m:r>
              <m:sSub>
                <m:sSubPr>
                  <m:ctrlPr>
                    <w:rPr>
                      <w:rFonts w:ascii="Cambria Math" w:hAnsi="Cambria Math"/>
                      <w:i/>
                    </w:rPr>
                  </m:ctrlPr>
                </m:sSubPr>
                <m:e>
                  <m:r>
                    <w:rPr>
                      <w:rFonts w:ascii="Cambria Math" w:hAnsi="Cambria Math"/>
                    </w:rPr>
                    <m:t>Precio</m:t>
                  </m:r>
                </m:e>
                <m:sub>
                  <m:r>
                    <w:rPr>
                      <w:rFonts w:ascii="Cambria Math" w:hAnsi="Cambria Math"/>
                    </w:rPr>
                    <m:t>Propuesta precio más bajo</m:t>
                  </m:r>
                </m:sub>
              </m:sSub>
            </m:num>
            <m:den>
              <m:sSub>
                <m:sSubPr>
                  <m:ctrlPr>
                    <w:rPr>
                      <w:rFonts w:ascii="Cambria Math" w:hAnsi="Cambria Math"/>
                      <w:i/>
                    </w:rPr>
                  </m:ctrlPr>
                </m:sSubPr>
                <m:e>
                  <m:r>
                    <w:rPr>
                      <w:rFonts w:ascii="Cambria Math" w:hAnsi="Cambria Math"/>
                    </w:rPr>
                    <m:t>Precio</m:t>
                  </m:r>
                </m:e>
                <m:sub>
                  <m:r>
                    <w:rPr>
                      <w:rFonts w:ascii="Cambria Math" w:hAnsi="Cambria Math"/>
                    </w:rPr>
                    <m:t>Propuesta X</m:t>
                  </m:r>
                </m:sub>
              </m:sSub>
            </m:den>
          </m:f>
        </m:oMath>
      </m:oMathPara>
    </w:p>
    <w:p w14:paraId="7CD3B051" w14:textId="126EDD11" w:rsidR="00430936" w:rsidRPr="00C47DFF" w:rsidRDefault="004E69A0" w:rsidP="004E69A0">
      <w:pPr>
        <w:pStyle w:val="Heading1"/>
      </w:pPr>
      <w:bookmarkStart w:id="44" w:name="_Toc100139965"/>
      <w:bookmarkStart w:id="45" w:name="_Toc167784163"/>
      <w:r>
        <w:t>1</w:t>
      </w:r>
      <w:r w:rsidR="00E24FE3">
        <w:t>3</w:t>
      </w:r>
      <w:r>
        <w:t xml:space="preserve">. </w:t>
      </w:r>
      <w:r w:rsidR="00430936" w:rsidRPr="00C47DFF">
        <w:t>Selección fina</w:t>
      </w:r>
      <w:bookmarkStart w:id="46" w:name="_Hlk18417580"/>
      <w:r w:rsidR="00430936" w:rsidRPr="00C47DFF">
        <w:t>l</w:t>
      </w:r>
      <w:bookmarkEnd w:id="44"/>
      <w:bookmarkEnd w:id="45"/>
    </w:p>
    <w:p w14:paraId="580EB2F1" w14:textId="559E3CFE" w:rsidR="000366EB" w:rsidRDefault="000366EB" w:rsidP="000C0838">
      <w:pPr>
        <w:pStyle w:val="ListParagraph"/>
        <w:numPr>
          <w:ilvl w:val="0"/>
          <w:numId w:val="26"/>
        </w:numPr>
      </w:pPr>
      <w:r>
        <w:t xml:space="preserve">En aras de asegurar el logro de los objetivos del proyecto y maximizar los beneficios esperados, </w:t>
      </w:r>
      <w:r w:rsidR="00430936" w:rsidRPr="000366EB">
        <w:t>UNICEF podrá seleccionar un</w:t>
      </w:r>
      <w:r>
        <w:t>o o más c</w:t>
      </w:r>
      <w:r w:rsidR="00430936" w:rsidRPr="000366EB">
        <w:t>ontratista</w:t>
      </w:r>
      <w:r>
        <w:t>s</w:t>
      </w:r>
      <w:r w:rsidR="00430936" w:rsidRPr="000366EB">
        <w:t xml:space="preserve"> para realizar todo el </w:t>
      </w:r>
      <w:r>
        <w:t xml:space="preserve">alcance del </w:t>
      </w:r>
      <w:r w:rsidR="00430936" w:rsidRPr="000366EB">
        <w:t>proyecto</w:t>
      </w:r>
      <w:r>
        <w:t>, es decir,</w:t>
      </w:r>
      <w:r w:rsidR="00430936" w:rsidRPr="000366EB">
        <w:t xml:space="preserve"> </w:t>
      </w:r>
      <w:r>
        <w:t>se reserva el derecho a asignar ejecuciones parciales o totales de un mismo proyecto a distintos licitantes.</w:t>
      </w:r>
    </w:p>
    <w:p w14:paraId="6E75086E" w14:textId="4955E6D4" w:rsidR="00BE5209" w:rsidRDefault="00146FD1" w:rsidP="00FC4374">
      <w:pPr>
        <w:pStyle w:val="ListParagraph"/>
        <w:numPr>
          <w:ilvl w:val="0"/>
          <w:numId w:val="26"/>
        </w:numPr>
      </w:pPr>
      <w:r>
        <w:t xml:space="preserve">UNICEF podrá modificar o eliminar determinadas partidas de la propuesta técnica </w:t>
      </w:r>
      <w:r w:rsidR="009C4564">
        <w:t>de acuerdo con sus intereses</w:t>
      </w:r>
      <w:r w:rsidR="00BE5209">
        <w:t xml:space="preserve"> antes de la firma del contrato.</w:t>
      </w:r>
    </w:p>
    <w:p w14:paraId="7CD3B054" w14:textId="72E9EF9C" w:rsidR="00430936" w:rsidRPr="000366EB" w:rsidRDefault="000366EB" w:rsidP="000C0838">
      <w:pPr>
        <w:pStyle w:val="ListParagraph"/>
        <w:numPr>
          <w:ilvl w:val="0"/>
          <w:numId w:val="26"/>
        </w:numPr>
      </w:pPr>
      <w:r>
        <w:t>L</w:t>
      </w:r>
      <w:r w:rsidR="00430936" w:rsidRPr="000C0838">
        <w:rPr>
          <w:rFonts w:asciiTheme="majorHAnsi" w:hAnsiTheme="majorHAnsi" w:cstheme="majorHAnsi"/>
        </w:rPr>
        <w:t>as empresas seleccionadas por el comité técnico</w:t>
      </w:r>
      <w:r w:rsidRPr="000C0838">
        <w:rPr>
          <w:rFonts w:asciiTheme="majorHAnsi" w:hAnsiTheme="majorHAnsi" w:cstheme="majorHAnsi"/>
        </w:rPr>
        <w:t xml:space="preserve"> (</w:t>
      </w:r>
      <w:r w:rsidR="00430936" w:rsidRPr="000C0838">
        <w:rPr>
          <w:rFonts w:asciiTheme="majorHAnsi" w:hAnsiTheme="majorHAnsi" w:cstheme="majorHAnsi"/>
        </w:rPr>
        <w:t xml:space="preserve">cuya puntuación </w:t>
      </w:r>
      <w:r w:rsidRPr="000C0838">
        <w:rPr>
          <w:rFonts w:asciiTheme="majorHAnsi" w:hAnsiTheme="majorHAnsi" w:cstheme="majorHAnsi"/>
        </w:rPr>
        <w:t>s</w:t>
      </w:r>
      <w:r w:rsidR="00430936" w:rsidRPr="000C0838">
        <w:rPr>
          <w:rFonts w:asciiTheme="majorHAnsi" w:hAnsiTheme="majorHAnsi" w:cstheme="majorHAnsi"/>
        </w:rPr>
        <w:t>e</w:t>
      </w:r>
      <w:r w:rsidRPr="000C0838">
        <w:rPr>
          <w:rFonts w:asciiTheme="majorHAnsi" w:hAnsiTheme="majorHAnsi" w:cstheme="majorHAnsi"/>
        </w:rPr>
        <w:t>a</w:t>
      </w:r>
      <w:r w:rsidR="00430936" w:rsidRPr="000C0838">
        <w:rPr>
          <w:rFonts w:asciiTheme="majorHAnsi" w:hAnsiTheme="majorHAnsi" w:cstheme="majorHAnsi"/>
        </w:rPr>
        <w:t xml:space="preserve"> mayor o igual </w:t>
      </w:r>
      <w:r w:rsidRPr="000C0838">
        <w:rPr>
          <w:rFonts w:asciiTheme="majorHAnsi" w:hAnsiTheme="majorHAnsi" w:cstheme="majorHAnsi"/>
        </w:rPr>
        <w:t>a</w:t>
      </w:r>
      <w:r w:rsidR="00430936" w:rsidRPr="000C0838">
        <w:rPr>
          <w:rFonts w:asciiTheme="majorHAnsi" w:hAnsiTheme="majorHAnsi" w:cstheme="majorHAnsi"/>
        </w:rPr>
        <w:t xml:space="preserve"> </w:t>
      </w:r>
      <w:r w:rsidRPr="000C0838">
        <w:rPr>
          <w:rFonts w:asciiTheme="majorHAnsi" w:hAnsiTheme="majorHAnsi" w:cstheme="majorHAnsi"/>
        </w:rPr>
        <w:t>40</w:t>
      </w:r>
      <w:r w:rsidR="00430936" w:rsidRPr="000C0838">
        <w:rPr>
          <w:rFonts w:asciiTheme="majorHAnsi" w:hAnsiTheme="majorHAnsi" w:cstheme="majorHAnsi"/>
        </w:rPr>
        <w:t xml:space="preserve"> puntos</w:t>
      </w:r>
      <w:r w:rsidRPr="000C0838">
        <w:rPr>
          <w:rFonts w:asciiTheme="majorHAnsi" w:hAnsiTheme="majorHAnsi" w:cstheme="majorHAnsi"/>
        </w:rPr>
        <w:t>)</w:t>
      </w:r>
      <w:r w:rsidR="00FC4234" w:rsidRPr="000C0838">
        <w:rPr>
          <w:rFonts w:asciiTheme="majorHAnsi" w:hAnsiTheme="majorHAnsi" w:cstheme="majorHAnsi"/>
        </w:rPr>
        <w:t xml:space="preserve"> continuarán el proceso de evaluación con la revisión de </w:t>
      </w:r>
      <w:r w:rsidR="00430936" w:rsidRPr="000C0838">
        <w:rPr>
          <w:rFonts w:asciiTheme="majorHAnsi" w:hAnsiTheme="majorHAnsi" w:cstheme="majorHAnsi"/>
        </w:rPr>
        <w:t>sus propuestas económicas.</w:t>
      </w:r>
      <w:r w:rsidR="00616493" w:rsidRPr="000C0838">
        <w:rPr>
          <w:rFonts w:asciiTheme="majorHAnsi" w:hAnsiTheme="majorHAnsi" w:cstheme="majorHAnsi"/>
        </w:rPr>
        <w:t xml:space="preserve"> Las propuestas </w:t>
      </w:r>
      <w:r w:rsidR="00790BF2" w:rsidRPr="000C0838">
        <w:rPr>
          <w:rFonts w:asciiTheme="majorHAnsi" w:hAnsiTheme="majorHAnsi" w:cstheme="majorHAnsi"/>
        </w:rPr>
        <w:t>cuyo precio-valor no se ajuste</w:t>
      </w:r>
      <w:r w:rsidR="000C0838" w:rsidRPr="000C0838">
        <w:rPr>
          <w:rFonts w:asciiTheme="majorHAnsi" w:hAnsiTheme="majorHAnsi" w:cstheme="majorHAnsi"/>
        </w:rPr>
        <w:t>n</w:t>
      </w:r>
      <w:r w:rsidR="00790BF2" w:rsidRPr="000C0838">
        <w:rPr>
          <w:rFonts w:asciiTheme="majorHAnsi" w:hAnsiTheme="majorHAnsi" w:cstheme="majorHAnsi"/>
        </w:rPr>
        <w:t xml:space="preserve"> al mercado nacional</w:t>
      </w:r>
      <w:r w:rsidR="00616493" w:rsidRPr="000C0838">
        <w:rPr>
          <w:rFonts w:asciiTheme="majorHAnsi" w:hAnsiTheme="majorHAnsi" w:cstheme="majorHAnsi"/>
        </w:rPr>
        <w:t xml:space="preserve"> serán excluida</w:t>
      </w:r>
      <w:r w:rsidR="00FC4234" w:rsidRPr="000C0838">
        <w:rPr>
          <w:rFonts w:asciiTheme="majorHAnsi" w:hAnsiTheme="majorHAnsi" w:cstheme="majorHAnsi"/>
        </w:rPr>
        <w:t>s</w:t>
      </w:r>
      <w:r w:rsidR="00616493" w:rsidRPr="000C0838">
        <w:rPr>
          <w:rFonts w:asciiTheme="majorHAnsi" w:hAnsiTheme="majorHAnsi" w:cstheme="majorHAnsi"/>
        </w:rPr>
        <w:t>.</w:t>
      </w:r>
    </w:p>
    <w:p w14:paraId="7CD3B056" w14:textId="1310BB38" w:rsidR="005E6BBA" w:rsidRPr="000366EB" w:rsidRDefault="00790BF2" w:rsidP="004E69A0">
      <w:r w:rsidRPr="000366EB">
        <w:t xml:space="preserve">Se seleccionará la oferta que guarde la mejor relación precio-valor y </w:t>
      </w:r>
      <w:r w:rsidR="00430936" w:rsidRPr="000366EB">
        <w:t xml:space="preserve">cumpla los criterios técnicos </w:t>
      </w:r>
      <w:r w:rsidR="00FC4234">
        <w:t xml:space="preserve">mínimos </w:t>
      </w:r>
      <w:r w:rsidR="00430936" w:rsidRPr="000366EB">
        <w:t>establecidos.</w:t>
      </w:r>
      <w:bookmarkEnd w:id="46"/>
    </w:p>
    <w:p w14:paraId="7CD3B058" w14:textId="2254841D" w:rsidR="00C76343" w:rsidRPr="00C47DFF" w:rsidRDefault="004E69A0" w:rsidP="004E69A0">
      <w:pPr>
        <w:pStyle w:val="Heading1"/>
      </w:pPr>
      <w:bookmarkStart w:id="47" w:name="_Toc167784164"/>
      <w:r>
        <w:t>1</w:t>
      </w:r>
      <w:r w:rsidR="00E24FE3">
        <w:t>4</w:t>
      </w:r>
      <w:r>
        <w:t xml:space="preserve">. </w:t>
      </w:r>
      <w:r w:rsidR="00FC4234" w:rsidRPr="00C47DFF">
        <w:t xml:space="preserve">Documentos </w:t>
      </w:r>
      <w:r w:rsidR="00281353">
        <w:t xml:space="preserve">y condiciones </w:t>
      </w:r>
      <w:r w:rsidR="00FC4234" w:rsidRPr="00C47DFF">
        <w:t>adicionales</w:t>
      </w:r>
      <w:bookmarkEnd w:id="47"/>
    </w:p>
    <w:p w14:paraId="12569565" w14:textId="1CB49878" w:rsidR="00FC4234" w:rsidRDefault="00FC4234" w:rsidP="004E69A0">
      <w:r>
        <w:t>Una vez seleccionado para la ejecución del proyecto, el licitante debe:</w:t>
      </w:r>
    </w:p>
    <w:p w14:paraId="7CD3B05B" w14:textId="04FC74DE" w:rsidR="0056490A" w:rsidRDefault="257B4E16" w:rsidP="00410E7D">
      <w:pPr>
        <w:pStyle w:val="ListParagraph"/>
        <w:numPr>
          <w:ilvl w:val="0"/>
          <w:numId w:val="3"/>
        </w:numPr>
      </w:pPr>
      <w:r>
        <w:rPr>
          <w:b/>
          <w:bCs/>
        </w:rPr>
        <w:t>D</w:t>
      </w:r>
      <w:r w:rsidR="5D3E2F01" w:rsidRPr="0056490A">
        <w:rPr>
          <w:b/>
          <w:bCs/>
        </w:rPr>
        <w:t>espués de haber firmado el contrato</w:t>
      </w:r>
      <w:r w:rsidR="5D3E2F01" w:rsidRPr="00A37AE5">
        <w:t>, presentar</w:t>
      </w:r>
      <w:r w:rsidR="5B463E7E">
        <w:t>á</w:t>
      </w:r>
      <w:r w:rsidR="5D3E2F01" w:rsidRPr="00A37AE5">
        <w:t xml:space="preserve"> antes de </w:t>
      </w:r>
      <w:r w:rsidR="1796E035" w:rsidRPr="00A37AE5">
        <w:t>iniciar</w:t>
      </w:r>
      <w:r w:rsidR="5D3E2F01" w:rsidRPr="00A37AE5">
        <w:t xml:space="preserve"> la ejecución de obra</w:t>
      </w:r>
      <w:r w:rsidR="00CE5779">
        <w:t xml:space="preserve"> se presentará el c</w:t>
      </w:r>
      <w:r w:rsidR="00CE5779" w:rsidRPr="00A37AE5">
        <w:t xml:space="preserve">ronograma </w:t>
      </w:r>
      <w:r w:rsidR="00CE5779">
        <w:t xml:space="preserve">de ejecución actualizado </w:t>
      </w:r>
      <w:r w:rsidR="5D3E2F01" w:rsidRPr="00A37AE5">
        <w:t xml:space="preserve">que proponen. </w:t>
      </w:r>
      <w:r w:rsidR="64CF5957">
        <w:t xml:space="preserve">Este plan será </w:t>
      </w:r>
      <w:r w:rsidR="64CF5957" w:rsidRPr="0035056A">
        <w:t xml:space="preserve">revisado y acordado en su versión definitiva por </w:t>
      </w:r>
      <w:r w:rsidR="0DDD8FDB">
        <w:t>el</w:t>
      </w:r>
      <w:r w:rsidR="64CF5957" w:rsidRPr="0035056A">
        <w:t xml:space="preserve"> </w:t>
      </w:r>
      <w:r w:rsidR="64CF5957">
        <w:t>s</w:t>
      </w:r>
      <w:r w:rsidR="64CF5957" w:rsidRPr="0035056A">
        <w:t>upervis</w:t>
      </w:r>
      <w:r w:rsidR="0DDD8FDB">
        <w:t>or</w:t>
      </w:r>
      <w:r w:rsidR="64CF5957" w:rsidRPr="0035056A">
        <w:t xml:space="preserve"> y por el oficial WASH UNICEF </w:t>
      </w:r>
      <w:r w:rsidR="0DDD8FDB">
        <w:t xml:space="preserve">antes de </w:t>
      </w:r>
      <w:r w:rsidR="64CF5957" w:rsidRPr="0035056A">
        <w:t>iniciar las obras</w:t>
      </w:r>
      <w:r w:rsidR="0E7AF17E">
        <w:t xml:space="preserve">. </w:t>
      </w:r>
    </w:p>
    <w:p w14:paraId="7CD3B05C" w14:textId="176C7165" w:rsidR="0056490A" w:rsidRDefault="005C738F" w:rsidP="00410E7D">
      <w:pPr>
        <w:pStyle w:val="ListParagraph"/>
        <w:numPr>
          <w:ilvl w:val="0"/>
          <w:numId w:val="3"/>
        </w:numPr>
      </w:pPr>
      <w:r>
        <w:t xml:space="preserve">El plan debe detallar </w:t>
      </w:r>
      <w:r w:rsidR="004324A4" w:rsidRPr="00A37AE5">
        <w:t>condiciones externas necesarias para su ejecución, las responsabilidades y/o funciones de los integrantes del equipo, y los vínculos con los medios materiales.</w:t>
      </w:r>
    </w:p>
    <w:p w14:paraId="7CD3B05D" w14:textId="77777777" w:rsidR="0056490A" w:rsidRDefault="004324A4" w:rsidP="00410E7D">
      <w:pPr>
        <w:pStyle w:val="ListParagraph"/>
        <w:numPr>
          <w:ilvl w:val="0"/>
          <w:numId w:val="3"/>
        </w:numPr>
      </w:pPr>
      <w:r w:rsidRPr="00517F90">
        <w:t>Se incluirá la descripción de los procedimientos, equipos técnicos y medios auxiliares cuya utilización pueda preverse; identificación de los riesgos laborales que puedan ser evitados, indicando a tal efecto las medidas técnicas necesarias para ello; relación de los riesgos laborales que no puedan eliminarse conforme a lo señalado anteriormente, especificando las medidas preventivas y protecciones técnicas tendientes a controlar y reducir dichos riesgos y valorando su eficacia, en especial cuando se propongan medidas alternativas.</w:t>
      </w:r>
    </w:p>
    <w:p w14:paraId="7CD3B05E" w14:textId="145CF370" w:rsidR="0056490A" w:rsidRDefault="004324A4" w:rsidP="00410E7D">
      <w:pPr>
        <w:pStyle w:val="ListParagraph"/>
        <w:numPr>
          <w:ilvl w:val="0"/>
          <w:numId w:val="3"/>
        </w:numPr>
      </w:pPr>
      <w:r w:rsidRPr="00517F90">
        <w:t>Asimismo, se incluirá la descripción de los servicios sanitarios y comunes que deberá</w:t>
      </w:r>
      <w:r w:rsidR="003921D7">
        <w:t>n</w:t>
      </w:r>
      <w:r w:rsidRPr="00517F90">
        <w:t xml:space="preserve"> estar d</w:t>
      </w:r>
      <w:r w:rsidR="005C4AD8">
        <w:t>isponibles en</w:t>
      </w:r>
      <w:r w:rsidRPr="00517F90">
        <w:t xml:space="preserve"> el centro de trabajo de la obra, en función del número de trabajadores que vayan a utilizarlos.</w:t>
      </w:r>
    </w:p>
    <w:p w14:paraId="2FEB51A2" w14:textId="2002A9F1" w:rsidR="004240FD" w:rsidRDefault="00B96BA2" w:rsidP="004240FD">
      <w:pPr>
        <w:pStyle w:val="ListParagraph"/>
        <w:numPr>
          <w:ilvl w:val="0"/>
          <w:numId w:val="3"/>
        </w:numPr>
      </w:pPr>
      <w:r>
        <w:t>T</w:t>
      </w:r>
      <w:r w:rsidR="004324A4" w:rsidRPr="00517F90">
        <w:t xml:space="preserve">omar en cuenta </w:t>
      </w:r>
      <w:r w:rsidR="00F16541" w:rsidRPr="00517F90">
        <w:t>las</w:t>
      </w:r>
      <w:r w:rsidR="0056490A">
        <w:t xml:space="preserve"> normas COVENIN</w:t>
      </w:r>
      <w:r w:rsidR="004324A4" w:rsidRPr="00517F90">
        <w:t xml:space="preserve"> sobre Higiene y Seguridad en el Trabajo</w:t>
      </w:r>
      <w:r w:rsidR="0035056A">
        <w:t>,</w:t>
      </w:r>
      <w:r w:rsidR="004324A4" w:rsidRPr="00517F90">
        <w:t xml:space="preserve"> y de Salud y Seguridad Ocupacional</w:t>
      </w:r>
      <w:r w:rsidR="00F72397">
        <w:t xml:space="preserve"> y normativa legal v</w:t>
      </w:r>
      <w:r w:rsidR="004240FD">
        <w:t>enezolana vigente en esta materia.</w:t>
      </w:r>
    </w:p>
    <w:p w14:paraId="7CD3B06E" w14:textId="631D6A24" w:rsidR="00B16116" w:rsidRPr="00C47DFF" w:rsidRDefault="00E710EF" w:rsidP="00756BD1">
      <w:pPr>
        <w:pStyle w:val="Heading2"/>
      </w:pPr>
      <w:bookmarkStart w:id="48" w:name="_Toc361147264"/>
      <w:bookmarkStart w:id="49" w:name="_Toc422600459"/>
      <w:bookmarkStart w:id="50" w:name="_Toc422646137"/>
      <w:bookmarkStart w:id="51" w:name="_Toc422646220"/>
      <w:bookmarkStart w:id="52" w:name="_Toc422646297"/>
      <w:bookmarkStart w:id="53" w:name="_Toc422646374"/>
      <w:bookmarkStart w:id="54" w:name="_Toc422646458"/>
      <w:bookmarkStart w:id="55" w:name="_Toc422646547"/>
      <w:bookmarkStart w:id="56" w:name="_Toc422653403"/>
      <w:bookmarkStart w:id="57" w:name="_Toc429772714"/>
      <w:bookmarkStart w:id="58" w:name="_Toc433400874"/>
      <w:bookmarkStart w:id="59" w:name="_Toc433401653"/>
      <w:bookmarkStart w:id="60" w:name="_Toc529457660"/>
      <w:bookmarkStart w:id="61" w:name="_Toc100139968"/>
      <w:bookmarkStart w:id="62" w:name="_Toc167784165"/>
      <w:r w:rsidRPr="00C47DFF">
        <w:t>1</w:t>
      </w:r>
      <w:r w:rsidR="00E24FE3">
        <w:t>4</w:t>
      </w:r>
      <w:r w:rsidRPr="00C47DFF">
        <w:t xml:space="preserve">.1. </w:t>
      </w:r>
      <w:r w:rsidR="00B16116" w:rsidRPr="00C47DFF">
        <w:t>Pruebas</w:t>
      </w:r>
      <w:bookmarkEnd w:id="48"/>
      <w:bookmarkEnd w:id="49"/>
      <w:bookmarkEnd w:id="50"/>
      <w:bookmarkEnd w:id="51"/>
      <w:bookmarkEnd w:id="52"/>
      <w:bookmarkEnd w:id="53"/>
      <w:bookmarkEnd w:id="54"/>
      <w:bookmarkEnd w:id="55"/>
      <w:bookmarkEnd w:id="56"/>
      <w:bookmarkEnd w:id="57"/>
      <w:r w:rsidR="00B16116" w:rsidRPr="00C47DFF">
        <w:t>, control de calidad y seguimiento</w:t>
      </w:r>
      <w:bookmarkEnd w:id="58"/>
      <w:bookmarkEnd w:id="59"/>
      <w:bookmarkEnd w:id="60"/>
      <w:bookmarkEnd w:id="61"/>
      <w:bookmarkEnd w:id="62"/>
    </w:p>
    <w:p w14:paraId="7CD3B070" w14:textId="70B1FC5F" w:rsidR="00E67A9E" w:rsidRDefault="00B16116" w:rsidP="00410E7D">
      <w:pPr>
        <w:pStyle w:val="ListParagraph"/>
        <w:numPr>
          <w:ilvl w:val="0"/>
          <w:numId w:val="24"/>
        </w:numPr>
      </w:pPr>
      <w:r w:rsidRPr="000E5C8A">
        <w:t xml:space="preserve">El Contratista será responsable </w:t>
      </w:r>
      <w:r w:rsidRPr="006E7CF9">
        <w:t xml:space="preserve">de </w:t>
      </w:r>
      <w:r w:rsidR="40FA1046">
        <w:t>asegurar la</w:t>
      </w:r>
      <w:r w:rsidR="00A3ACBC">
        <w:t xml:space="preserve"> </w:t>
      </w:r>
      <w:r w:rsidRPr="006E7CF9">
        <w:t xml:space="preserve">calidad en cada una de las fases del </w:t>
      </w:r>
      <w:r w:rsidR="00E710EF">
        <w:t>proyecto</w:t>
      </w:r>
      <w:r w:rsidRPr="006E7CF9">
        <w:t>.</w:t>
      </w:r>
    </w:p>
    <w:p w14:paraId="7CD3B071" w14:textId="169529B9" w:rsidR="00E67A9E" w:rsidRDefault="4586743B" w:rsidP="00410E7D">
      <w:pPr>
        <w:pStyle w:val="ListParagraph"/>
        <w:numPr>
          <w:ilvl w:val="0"/>
          <w:numId w:val="24"/>
        </w:numPr>
      </w:pPr>
      <w:r>
        <w:lastRenderedPageBreak/>
        <w:t>Para ello, e</w:t>
      </w:r>
      <w:r w:rsidR="00A3ACBC">
        <w:t>l</w:t>
      </w:r>
      <w:r w:rsidR="00B16116" w:rsidRPr="006E7CF9">
        <w:t xml:space="preserve"> Contratista deberá </w:t>
      </w:r>
      <w:r w:rsidR="00CE5779">
        <w:t>actualización del cronograma de ejecución en fechas y mostrar las especificaciones técnicas de equipos o materiales en procura</w:t>
      </w:r>
      <w:r w:rsidR="00B16116" w:rsidRPr="006E7CF9">
        <w:t xml:space="preserve"> dentro de los cinco (5) </w:t>
      </w:r>
      <w:r w:rsidR="00E710EF">
        <w:t xml:space="preserve">primeros </w:t>
      </w:r>
      <w:r w:rsidR="00B16116" w:rsidRPr="006E7CF9">
        <w:t xml:space="preserve">días a partir de la fecha </w:t>
      </w:r>
      <w:r w:rsidR="00E710EF">
        <w:t xml:space="preserve">de firma </w:t>
      </w:r>
      <w:r w:rsidR="00B16116" w:rsidRPr="006E7CF9">
        <w:t xml:space="preserve">del Acta de Inicio, en concordancia con el </w:t>
      </w:r>
      <w:r w:rsidR="00E710EF">
        <w:t>c</w:t>
      </w:r>
      <w:r w:rsidR="00B16116" w:rsidRPr="006E7CF9">
        <w:t>ronograma</w:t>
      </w:r>
      <w:r w:rsidR="009C4399">
        <w:t xml:space="preserve"> </w:t>
      </w:r>
      <w:r w:rsidR="009C4399" w:rsidRPr="00E710EF">
        <w:t>de proyecto</w:t>
      </w:r>
      <w:r w:rsidR="00B16116" w:rsidRPr="006E7CF9">
        <w:t xml:space="preserve">, para su aprobación por parte del </w:t>
      </w:r>
      <w:r w:rsidR="00B16116">
        <w:t>supervisor externo</w:t>
      </w:r>
      <w:r w:rsidR="00CE5779">
        <w:t xml:space="preserve"> asignado por UNICEF, ingeniero ASH </w:t>
      </w:r>
      <w:r w:rsidR="00B16116">
        <w:t xml:space="preserve">y oficial </w:t>
      </w:r>
      <w:r w:rsidR="00A3ACBC">
        <w:t>ASH</w:t>
      </w:r>
      <w:r w:rsidR="00B16116">
        <w:t xml:space="preserve"> </w:t>
      </w:r>
      <w:r w:rsidR="00CE5779">
        <w:t xml:space="preserve">de </w:t>
      </w:r>
      <w:r w:rsidR="00B16116">
        <w:t>UNICEF</w:t>
      </w:r>
      <w:r w:rsidR="00B16116" w:rsidRPr="006E7CF9">
        <w:t>.</w:t>
      </w:r>
    </w:p>
    <w:p w14:paraId="7CD3B072" w14:textId="05573EB0" w:rsidR="00E67A9E" w:rsidRDefault="00B16116" w:rsidP="00410E7D">
      <w:pPr>
        <w:pStyle w:val="ListParagraph"/>
        <w:numPr>
          <w:ilvl w:val="0"/>
          <w:numId w:val="24"/>
        </w:numPr>
      </w:pPr>
      <w:r w:rsidRPr="006E7CF9">
        <w:t xml:space="preserve">Si el Contratista no los presenta dentro de este plazo, el Contratante podrá retener el diez por ciento (10%) del pago parcial correspondiente al avance físico del período del próximo certificado de pago y continuar reteniendo dicho monto hasta el </w:t>
      </w:r>
      <w:r w:rsidR="008B6F7E">
        <w:t xml:space="preserve">próximo </w:t>
      </w:r>
      <w:r w:rsidRPr="006E7CF9">
        <w:t xml:space="preserve">pago </w:t>
      </w:r>
      <w:r w:rsidR="008B6F7E">
        <w:t>planificado inmediatamente posterior a la fecha de consignación de los documentos.</w:t>
      </w:r>
    </w:p>
    <w:p w14:paraId="7CD3B075" w14:textId="35700968" w:rsidR="00EE02AE" w:rsidRDefault="00B16116" w:rsidP="00410E7D">
      <w:pPr>
        <w:pStyle w:val="ListParagraph"/>
        <w:numPr>
          <w:ilvl w:val="0"/>
          <w:numId w:val="24"/>
        </w:numPr>
      </w:pPr>
      <w:r w:rsidRPr="00496A7B">
        <w:t xml:space="preserve">Si el Contratante ordena al Contratista realizar alguna prueba que no esté contemplada en las Especificaciones a fin de verificar si algún trabajo tiene defectos y </w:t>
      </w:r>
      <w:r w:rsidR="008B6F7E">
        <w:t>se descubren desperfectos,</w:t>
      </w:r>
      <w:r w:rsidRPr="00496A7B">
        <w:t xml:space="preserve"> el Contratista </w:t>
      </w:r>
      <w:r w:rsidR="008B6F7E">
        <w:t>asumir</w:t>
      </w:r>
      <w:r w:rsidRPr="00496A7B">
        <w:t>á el costo de la prueba y de las muestras.</w:t>
      </w:r>
      <w:r w:rsidR="00E710EF">
        <w:t xml:space="preserve"> </w:t>
      </w:r>
      <w:r>
        <w:t>Si no se encuentra ningún defecto, la prueba se considerará un Evento Compensable.</w:t>
      </w:r>
    </w:p>
    <w:p w14:paraId="31426650" w14:textId="74F45EE6" w:rsidR="00CF4CBB" w:rsidRDefault="00377294" w:rsidP="00756BD1">
      <w:pPr>
        <w:pStyle w:val="Heading2"/>
      </w:pPr>
      <w:bookmarkStart w:id="63" w:name="_Toc167784166"/>
      <w:r>
        <w:t>14.2</w:t>
      </w:r>
      <w:r w:rsidR="00CF4CBB">
        <w:t>. Gestión de Proyectos</w:t>
      </w:r>
      <w:bookmarkEnd w:id="63"/>
      <w:r w:rsidR="00CF4CBB">
        <w:t xml:space="preserve"> </w:t>
      </w:r>
    </w:p>
    <w:p w14:paraId="5B5BEA98" w14:textId="28A17036" w:rsidR="00CF4CBB" w:rsidRPr="00A94EA3" w:rsidRDefault="003721C2" w:rsidP="0042557E">
      <w:pPr>
        <w:pStyle w:val="Heading3"/>
        <w:rPr>
          <w:lang w:val="es-VE"/>
        </w:rPr>
      </w:pPr>
      <w:bookmarkStart w:id="64" w:name="_Toc167784167"/>
      <w:r w:rsidRPr="00A94EA3">
        <w:rPr>
          <w:lang w:val="es-VE"/>
        </w:rPr>
        <w:t>14.2.</w:t>
      </w:r>
      <w:r w:rsidR="00CF4CBB" w:rsidRPr="00A94EA3">
        <w:rPr>
          <w:lang w:val="es-VE"/>
        </w:rPr>
        <w:t>1. Gestión y coordinación de proyectos</w:t>
      </w:r>
      <w:bookmarkEnd w:id="64"/>
    </w:p>
    <w:p w14:paraId="7043B9C2" w14:textId="05910064" w:rsidR="00CF4CBB" w:rsidRDefault="00CF4CBB" w:rsidP="00377294">
      <w:pPr>
        <w:contextualSpacing w:val="0"/>
      </w:pPr>
      <w:r>
        <w:t xml:space="preserve">UNICEF supervisará las </w:t>
      </w:r>
      <w:r w:rsidR="00A37B7A">
        <w:t>o</w:t>
      </w:r>
      <w:r>
        <w:t xml:space="preserve">bras y la administración del Contrato, incluida la certificación de pagos a través de un Ingeniero Supervisor y mediante un ingeniero inspector de obra contratado para tal fin. El ingeniero supervisor forma parte del personal de UNICEF y será el responsable de velar por sus intereses y por la correcta ejecución de los trabajos. </w:t>
      </w:r>
    </w:p>
    <w:p w14:paraId="62D9FB98" w14:textId="3E2C1E48" w:rsidR="00CF4CBB" w:rsidRDefault="00CF4CBB" w:rsidP="523DABB2">
      <w:r>
        <w:t xml:space="preserve">UNICEF supervisará e inspeccionará las </w:t>
      </w:r>
      <w:r w:rsidR="00A37B7A">
        <w:t>o</w:t>
      </w:r>
      <w:r>
        <w:t>bras durante su ejecución a través del ingeniero inspector</w:t>
      </w:r>
      <w:r w:rsidR="00CE5779">
        <w:t xml:space="preserve"> </w:t>
      </w:r>
      <w:r>
        <w:t>que estará en el sitio permanentemente</w:t>
      </w:r>
      <w:r w:rsidR="00CE5779" w:rsidRPr="00CE5779">
        <w:t xml:space="preserve"> </w:t>
      </w:r>
      <w:r w:rsidR="00CE5779">
        <w:t>con apoyo del ingeniero ASH de UNICEF</w:t>
      </w:r>
      <w:r>
        <w:t>. Tanto el ingeniero supervisor como el ingeniero inspector brindarán instrucciones y aclararán dudas técnicas durante la ejecución en consulta con el personal involucrado de UNICEF.</w:t>
      </w:r>
    </w:p>
    <w:p w14:paraId="162FA984" w14:textId="1E2F952C" w:rsidR="00CF4CBB" w:rsidRDefault="00CF4CBB" w:rsidP="00377294">
      <w:pPr>
        <w:contextualSpacing w:val="0"/>
      </w:pPr>
      <w:r>
        <w:t>El ingeniero supervis</w:t>
      </w:r>
      <w:r w:rsidR="00123EAD">
        <w:t>or</w:t>
      </w:r>
      <w:r w:rsidR="00DD650D">
        <w:t>,</w:t>
      </w:r>
      <w:r>
        <w:t xml:space="preserve"> a través del ingeniero inspector</w:t>
      </w:r>
      <w:r w:rsidR="00DD650D">
        <w:t>,</w:t>
      </w:r>
      <w:r>
        <w:t xml:space="preserve"> verificará periódicamente el avance de las </w:t>
      </w:r>
      <w:r w:rsidR="0014680C">
        <w:t>o</w:t>
      </w:r>
      <w:r>
        <w:t>bras y notificará al ejecutante del proyecto aquell</w:t>
      </w:r>
      <w:r w:rsidR="00361D6D">
        <w:t>a</w:t>
      </w:r>
      <w:r>
        <w:t>s desviaciones, prácticas inadecuadas o defectos para que sean corregidas de inmediato. Estas verificaciones no librarán de responsabilidades a la empresa ejecutante</w:t>
      </w:r>
      <w:r w:rsidR="00361D6D">
        <w:t>,</w:t>
      </w:r>
      <w:r>
        <w:t xml:space="preserve"> por lo que p</w:t>
      </w:r>
      <w:r w:rsidR="00C06665">
        <w:t>o</w:t>
      </w:r>
      <w:r>
        <w:t>d</w:t>
      </w:r>
      <w:r w:rsidR="00C06665">
        <w:t>rá</w:t>
      </w:r>
      <w:r>
        <w:t xml:space="preserve"> ser responsable por daños asociados a una mala práctica o actividad inadecuada.</w:t>
      </w:r>
    </w:p>
    <w:p w14:paraId="7931BB14" w14:textId="2360A3B7" w:rsidR="00CF4CBB" w:rsidRDefault="00CF4CBB" w:rsidP="00377294">
      <w:pPr>
        <w:contextualSpacing w:val="0"/>
      </w:pPr>
      <w:r>
        <w:t>Las comunicaciones entre las partes que requiera</w:t>
      </w:r>
      <w:r w:rsidR="00DA3DAB">
        <w:t>n</w:t>
      </w:r>
      <w:r>
        <w:t xml:space="preserve"> algún tipo de acción distintas a los establecidas en el contrato en la fase de la ejecución del </w:t>
      </w:r>
      <w:r w:rsidR="00DB0851">
        <w:t>proyecto</w:t>
      </w:r>
      <w:r>
        <w:t xml:space="preserve"> sólo serán válidas cuando se realicen por escrito. Cualquier cambio</w:t>
      </w:r>
      <w:r w:rsidR="00DA3DAB">
        <w:t>,</w:t>
      </w:r>
      <w:r>
        <w:t xml:space="preserve"> sugerencia o requerimiento por parte del contratista hacia UNICEF debe ser canalizado por escrito y no </w:t>
      </w:r>
      <w:r w:rsidR="00DA3DAB">
        <w:t>deb</w:t>
      </w:r>
      <w:r>
        <w:t xml:space="preserve">erán </w:t>
      </w:r>
      <w:r w:rsidR="00DA3DAB">
        <w:t xml:space="preserve">ser </w:t>
      </w:r>
      <w:r>
        <w:t>ejecutadas hasta recibir la aprobación.</w:t>
      </w:r>
    </w:p>
    <w:p w14:paraId="34CEF8BD" w14:textId="30A18B4D" w:rsidR="00CF4CBB" w:rsidRDefault="00CF4CBB" w:rsidP="00377294">
      <w:pPr>
        <w:contextualSpacing w:val="0"/>
      </w:pPr>
      <w:r>
        <w:t>La empresa seleccionada se compromete a mantener el principio de confidencialidad de información referente a calidad de agua, montos de ejecución y procesos internos se consideran confidenciales. La empresa adjudicada debe mantener en reserva los costos de inversión con cualquier involucrado.</w:t>
      </w:r>
    </w:p>
    <w:p w14:paraId="5D89BE76" w14:textId="6A07AA8C" w:rsidR="00CF4CBB" w:rsidRPr="00A94EA3" w:rsidRDefault="007C2F99" w:rsidP="0042557E">
      <w:pPr>
        <w:pStyle w:val="Heading3"/>
        <w:rPr>
          <w:lang w:val="es-VE"/>
        </w:rPr>
      </w:pPr>
      <w:bookmarkStart w:id="65" w:name="_Toc167784168"/>
      <w:r w:rsidRPr="00A94EA3">
        <w:rPr>
          <w:lang w:val="es-VE"/>
        </w:rPr>
        <w:t>14</w:t>
      </w:r>
      <w:r w:rsidR="00CF4CBB" w:rsidRPr="00A94EA3">
        <w:rPr>
          <w:lang w:val="es-VE"/>
        </w:rPr>
        <w:t>.</w:t>
      </w:r>
      <w:r w:rsidRPr="00A94EA3">
        <w:rPr>
          <w:lang w:val="es-VE"/>
        </w:rPr>
        <w:t>2</w:t>
      </w:r>
      <w:r w:rsidR="00CF4CBB" w:rsidRPr="00A94EA3">
        <w:rPr>
          <w:lang w:val="es-VE"/>
        </w:rPr>
        <w:t>.2. Reuniones de gestión</w:t>
      </w:r>
      <w:bookmarkEnd w:id="65"/>
    </w:p>
    <w:p w14:paraId="085C9322" w14:textId="489D81DD" w:rsidR="00CF4CBB" w:rsidRDefault="00CF4CBB" w:rsidP="00CF4CBB">
      <w:pPr>
        <w:contextualSpacing w:val="0"/>
      </w:pPr>
      <w:r>
        <w:t xml:space="preserve">El </w:t>
      </w:r>
      <w:r w:rsidR="0034018B">
        <w:t>oficial y</w:t>
      </w:r>
      <w:r w:rsidR="00CE5779">
        <w:t xml:space="preserve"> el ingeniero </w:t>
      </w:r>
      <w:r>
        <w:t>de ASH de UNICEF, el ingeniero supervisor</w:t>
      </w:r>
      <w:r w:rsidR="00A018FC">
        <w:t>,</w:t>
      </w:r>
      <w:r>
        <w:t xml:space="preserve"> la contratista seleccionada y </w:t>
      </w:r>
      <w:r w:rsidR="00D119BE">
        <w:t>demás involucrados relevantes</w:t>
      </w:r>
      <w:r>
        <w:t xml:space="preserve"> pueden requerir reuniones periódicas de gestión durante la ejecución del proyecto. El objetivo de una reunión de gestión será revisar los planes para las </w:t>
      </w:r>
      <w:r w:rsidR="00D119BE">
        <w:t>o</w:t>
      </w:r>
      <w:r>
        <w:t xml:space="preserve">bras restantes y tratar los asuntos planteados bajo el procedimiento de "Demoras y Prórroga" establecido en los términos y condiciones de contratos de UNICEF. </w:t>
      </w:r>
    </w:p>
    <w:p w14:paraId="2B9419D6" w14:textId="2B8DD48F" w:rsidR="00CF4CBB" w:rsidRDefault="00CF4CBB" w:rsidP="00CF4CBB">
      <w:pPr>
        <w:contextualSpacing w:val="0"/>
      </w:pPr>
      <w:r>
        <w:t>El oficial de ASH y el ingeniero</w:t>
      </w:r>
      <w:r w:rsidR="00CE5779">
        <w:t xml:space="preserve"> ASH y</w:t>
      </w:r>
      <w:r>
        <w:t xml:space="preserve"> supervisor de UNICEF deberán registrar las reuniones y proporcionar copias del registro a los asistentes a la reunión, incluidos los puntos de acción y el responsable de cada punto de acción.</w:t>
      </w:r>
    </w:p>
    <w:p w14:paraId="5605747D" w14:textId="07F0B486" w:rsidR="00CF4CBB" w:rsidRPr="000271F7" w:rsidRDefault="00820F46" w:rsidP="00756BD1">
      <w:pPr>
        <w:pStyle w:val="Heading2"/>
      </w:pPr>
      <w:bookmarkStart w:id="66" w:name="_Toc167784169"/>
      <w:r w:rsidRPr="000271F7">
        <w:lastRenderedPageBreak/>
        <w:t>14.3</w:t>
      </w:r>
      <w:r w:rsidR="00CF4CBB" w:rsidRPr="000271F7">
        <w:t xml:space="preserve">. </w:t>
      </w:r>
      <w:r w:rsidRPr="000271F7">
        <w:t xml:space="preserve">Otros </w:t>
      </w:r>
      <w:r w:rsidR="00CF4CBB" w:rsidRPr="000271F7">
        <w:t>Términos y Condiciones Generales</w:t>
      </w:r>
      <w:bookmarkEnd w:id="66"/>
    </w:p>
    <w:p w14:paraId="10626FD9" w14:textId="77777777" w:rsidR="008D05A2" w:rsidRDefault="008D05A2" w:rsidP="008D05A2">
      <w:pPr>
        <w:pStyle w:val="ListParagraph"/>
        <w:numPr>
          <w:ilvl w:val="0"/>
          <w:numId w:val="24"/>
        </w:numPr>
      </w:pPr>
      <w:r>
        <w:t xml:space="preserve">El Licitante potencial debe ser una empresa legítimamente constituida y no tener conflicto de intereses con el Proyecto ni con UNICEF. Las Propuestas Técnicas deberán incluir copias de los documentos originales que definan la constitución o el estado legal de la empresa, el lugar de registro y el lugar principal de negocios; poder por escrito del signatario del Contratista para comprometer el Contrato.  </w:t>
      </w:r>
    </w:p>
    <w:p w14:paraId="2B699E57" w14:textId="77777777" w:rsidR="008D05A2" w:rsidRDefault="008D05A2" w:rsidP="008D05A2">
      <w:pPr>
        <w:pStyle w:val="ListParagraph"/>
        <w:numPr>
          <w:ilvl w:val="0"/>
          <w:numId w:val="24"/>
        </w:numPr>
      </w:pPr>
      <w:r>
        <w:t xml:space="preserve">Los licitantes deben leer, examinar, explorar e interpretar la información suscrita en el documento de </w:t>
      </w:r>
      <w:proofErr w:type="spellStart"/>
      <w:r>
        <w:t>Request</w:t>
      </w:r>
      <w:proofErr w:type="spellEnd"/>
      <w:r>
        <w:t xml:space="preserve"> </w:t>
      </w:r>
      <w:proofErr w:type="spellStart"/>
      <w:r>
        <w:t>For</w:t>
      </w:r>
      <w:proofErr w:type="spellEnd"/>
      <w:r>
        <w:t xml:space="preserve"> </w:t>
      </w:r>
      <w:proofErr w:type="spellStart"/>
      <w:r>
        <w:t>Proposal</w:t>
      </w:r>
      <w:proofErr w:type="spellEnd"/>
      <w:r>
        <w:t xml:space="preserve"> </w:t>
      </w:r>
      <w:proofErr w:type="spellStart"/>
      <w:r>
        <w:t>for</w:t>
      </w:r>
      <w:proofErr w:type="spellEnd"/>
      <w:r>
        <w:t xml:space="preserve"> </w:t>
      </w:r>
      <w:proofErr w:type="spellStart"/>
      <w:r>
        <w:t>Services</w:t>
      </w:r>
      <w:proofErr w:type="spellEnd"/>
      <w:r>
        <w:t xml:space="preserve"> (LRPS). En el documento aparecen los términos generales y condiciones de contratación institucionales y corporativos de UNICEF. De aceptar estas condiciones, licitante debe firmar el documento, expresando conocimiento de su naturaleza vinculante de fiel cumplimiento.</w:t>
      </w:r>
    </w:p>
    <w:p w14:paraId="0DEC4687" w14:textId="77777777" w:rsidR="008D05A2" w:rsidRDefault="008D05A2" w:rsidP="008D05A2">
      <w:pPr>
        <w:pStyle w:val="ListParagraph"/>
        <w:numPr>
          <w:ilvl w:val="0"/>
          <w:numId w:val="24"/>
        </w:numPr>
      </w:pPr>
      <w:r>
        <w:t xml:space="preserve">Los insumos, equipos, maquinaria y personal propuesto por el licitante en su propuesta técnica deberán ser los mismos durante el proceso de ejecución. </w:t>
      </w:r>
      <w:r w:rsidRPr="008C080E">
        <w:rPr>
          <w:b/>
          <w:bCs/>
        </w:rPr>
        <w:t>UNICEF no aceptará cambios de alguno de ellos al momento de la ejecución sin previa consulta y posterior aprobación.</w:t>
      </w:r>
    </w:p>
    <w:p w14:paraId="3C5A5121" w14:textId="77777777" w:rsidR="008D05A2" w:rsidRPr="008C080E" w:rsidRDefault="008D05A2" w:rsidP="008D05A2">
      <w:pPr>
        <w:pStyle w:val="ListParagraph"/>
        <w:numPr>
          <w:ilvl w:val="0"/>
          <w:numId w:val="24"/>
        </w:numPr>
        <w:rPr>
          <w:b/>
          <w:bCs/>
        </w:rPr>
      </w:pPr>
      <w:r>
        <w:t xml:space="preserve">En la oferta técnica el proveedor puede sugerir adicionalmente varias marcas comerciales de equipos o materiales por partida como respaldo de la marca principal, previendo posibles inconvenientes de adquisición/entrega. Para que esto sea válido, el licitante propondrá un equipo o suministro que cumpla con la misma función, que sea de la misma calidad, y que sea del mismo precio. </w:t>
      </w:r>
      <w:r w:rsidRPr="008C080E">
        <w:rPr>
          <w:b/>
          <w:bCs/>
        </w:rPr>
        <w:t>No se aceptarán equipos de menor calidad. Se puede proponer 3 alternativas como máximo.</w:t>
      </w:r>
    </w:p>
    <w:p w14:paraId="6FE73FA5" w14:textId="58CEAAEA" w:rsidR="008D05A2" w:rsidRDefault="008D05A2" w:rsidP="008D05A2">
      <w:pPr>
        <w:pStyle w:val="ListParagraph"/>
        <w:numPr>
          <w:ilvl w:val="0"/>
          <w:numId w:val="24"/>
        </w:numPr>
      </w:pPr>
      <w:r>
        <w:t xml:space="preserve">La fecha prevista de finalización total debe cumplirse a cabalidad. Tras la aceptación por parte de UNICEF de las Obras en etapa de finalización sustancial, se emitirá el Certificado de </w:t>
      </w:r>
      <w:r w:rsidR="00EF4D7C">
        <w:t>F</w:t>
      </w:r>
      <w:r>
        <w:t>inalización debidamente aprobado por el ingeniero de campo y por el ingeniero especialista de UNICEF. Podrá extenderse si UNICEF encuentra motivos válidos en el cronograma del proveedor dejando por fuera aquellos cambios relacionados a contratiempos no identificados previamente.</w:t>
      </w:r>
    </w:p>
    <w:p w14:paraId="158182EC" w14:textId="77777777" w:rsidR="008D05A2" w:rsidRPr="00D63DD0" w:rsidRDefault="008D05A2" w:rsidP="008D05A2">
      <w:pPr>
        <w:pStyle w:val="ListParagraph"/>
        <w:numPr>
          <w:ilvl w:val="0"/>
          <w:numId w:val="24"/>
        </w:numPr>
      </w:pPr>
      <w:r>
        <w:t xml:space="preserve">El Período de Responsabilidad por Defectos es de </w:t>
      </w:r>
      <w:r w:rsidRPr="008C080E">
        <w:rPr>
          <w:b/>
          <w:bCs/>
        </w:rPr>
        <w:t>seis (6) meses como mínimo</w:t>
      </w:r>
      <w:r>
        <w:t xml:space="preserve">, una vez que UNICEF acepte la culminación del proyecto se emitirá el Certificado de finalización definitiva y el Contrato se cerrará tras </w:t>
      </w:r>
      <w:r w:rsidRPr="00D63DD0">
        <w:t xml:space="preserve">la emisión del pago final, a partir de ese momento comenzará a cumplirse el plazo de garantía. </w:t>
      </w:r>
    </w:p>
    <w:p w14:paraId="24885374" w14:textId="77777777" w:rsidR="008D05A2" w:rsidRPr="00D63DD0" w:rsidRDefault="008D05A2" w:rsidP="008D05A2">
      <w:pPr>
        <w:pStyle w:val="ListParagraph"/>
        <w:numPr>
          <w:ilvl w:val="0"/>
          <w:numId w:val="24"/>
        </w:numPr>
      </w:pPr>
      <w:r w:rsidRPr="00D63DD0">
        <w:t>Durante el Período de Responsabilidad por Defectos, un especialista del Contratista (preferiblemente de la región del proyecto) deberá estar disponible ante cualquier falla que ocurra con los equipos instalados. Adicionalmente, una vez al mes se exigirá su presencia para revisión de los equipos y ejecutar mantenimiento preventivo, si aplica.</w:t>
      </w:r>
    </w:p>
    <w:p w14:paraId="1CF65A11" w14:textId="77777777" w:rsidR="008D05A2" w:rsidRDefault="008D05A2" w:rsidP="008D05A2">
      <w:pPr>
        <w:pStyle w:val="ListParagraph"/>
        <w:numPr>
          <w:ilvl w:val="0"/>
          <w:numId w:val="24"/>
        </w:numPr>
      </w:pPr>
      <w:r>
        <w:t>Luego de ser adjudicado, es de total responsabilidad del licitante el resguardo de los equipos en sitio, la logística de traslado de insumos y de personal; la disponibilidad de combustible, aspectos de movilización, desafíos en la adquisición de bienes, resguardo físico y seguridad personal por lo que la ocurrencia de algún incidente asociado a estos aspectos no debe representar algún retraso de las actividades.</w:t>
      </w:r>
    </w:p>
    <w:p w14:paraId="31E9F83F" w14:textId="77777777" w:rsidR="008D05A2" w:rsidRDefault="008D05A2" w:rsidP="008D05A2">
      <w:pPr>
        <w:pStyle w:val="ListParagraph"/>
        <w:numPr>
          <w:ilvl w:val="0"/>
          <w:numId w:val="24"/>
        </w:numPr>
      </w:pPr>
      <w:r>
        <w:t xml:space="preserve">Los presentes términos de referencia pueden estar sujetos a variaciones en función de cambios técnicos y/o administrativos que pueden identificarse en la visita de campo o aquella que UNICEF mejor considere. </w:t>
      </w:r>
    </w:p>
    <w:p w14:paraId="77E559F5" w14:textId="77777777" w:rsidR="008D05A2" w:rsidRDefault="008D05A2" w:rsidP="008D05A2">
      <w:pPr>
        <w:pStyle w:val="ListParagraph"/>
        <w:numPr>
          <w:ilvl w:val="0"/>
          <w:numId w:val="24"/>
        </w:numPr>
      </w:pPr>
      <w:r>
        <w:t>Al culminar la ejecución del proyecto, el Contratista deberá entregar un programa de mantenimiento semanal, mensual y anual de los equipos instalados, si aplica.</w:t>
      </w:r>
    </w:p>
    <w:p w14:paraId="34B8FA60" w14:textId="77777777" w:rsidR="008D05A2" w:rsidRPr="00D63DD0" w:rsidRDefault="008D05A2" w:rsidP="008D05A2">
      <w:pPr>
        <w:pStyle w:val="ListParagraph"/>
        <w:numPr>
          <w:ilvl w:val="0"/>
          <w:numId w:val="24"/>
        </w:numPr>
      </w:pPr>
      <w:r w:rsidRPr="00D63DD0">
        <w:t>Se deben entregar manuales de operación y mantenimiento de los equipos instalados en español. Infografías en las paredes del sitio intervenido referente a la identificación de los equipos y las instrucciones de operación (hechos en material resistente al agua).</w:t>
      </w:r>
    </w:p>
    <w:p w14:paraId="3769FDC8" w14:textId="77777777" w:rsidR="008D05A2" w:rsidRDefault="008D05A2" w:rsidP="008D05A2">
      <w:pPr>
        <w:pStyle w:val="ListParagraph"/>
        <w:numPr>
          <w:ilvl w:val="0"/>
          <w:numId w:val="24"/>
        </w:numPr>
      </w:pPr>
      <w:r>
        <w:t>Tomar en cuenta disposiciones descritas en la normativa legal venezolana vigente en materia de seguridad y salud laboral y protección del medio ambiente antes, durante y después de la ejecución del proyecto.</w:t>
      </w:r>
    </w:p>
    <w:p w14:paraId="7839B160" w14:textId="77777777" w:rsidR="008D05A2" w:rsidRPr="00D759C9" w:rsidRDefault="008D05A2" w:rsidP="008D05A2">
      <w:pPr>
        <w:pStyle w:val="ListParagraph"/>
        <w:numPr>
          <w:ilvl w:val="0"/>
          <w:numId w:val="24"/>
        </w:numPr>
      </w:pPr>
      <w:r w:rsidRPr="00D759C9">
        <w:t>Si durante la ejecución del proyecto se hace necesario modificar el contrato, tal acción será llevada a cabo una vez finalizadas las obras, sin que ello suponga una afectación en la continuidad del desarrollo de las actividades planificadas. Tomar en cuenta que todo cambio debe ser previamente aprobado por UNICEF, los cuales serán documentados y registrados apropiadamente para sustentar la modificación del contrato.</w:t>
      </w:r>
    </w:p>
    <w:p w14:paraId="5856BA44" w14:textId="77777777" w:rsidR="008D05A2" w:rsidRPr="00CA4B60" w:rsidRDefault="008D05A2" w:rsidP="008D05A2">
      <w:pPr>
        <w:pStyle w:val="ListParagraph"/>
        <w:numPr>
          <w:ilvl w:val="0"/>
          <w:numId w:val="24"/>
        </w:numPr>
      </w:pPr>
      <w:r w:rsidRPr="00CA4B60">
        <w:lastRenderedPageBreak/>
        <w:t>UNICEF se reserva el derecho de asignar la ejecución de totalidad del proyecto o partidas específicas a uno o más proveedores.</w:t>
      </w:r>
    </w:p>
    <w:p w14:paraId="1234AF6D" w14:textId="77777777" w:rsidR="008D05A2" w:rsidRDefault="008D05A2" w:rsidP="008D05A2">
      <w:pPr>
        <w:pStyle w:val="ListParagraph"/>
        <w:numPr>
          <w:ilvl w:val="0"/>
          <w:numId w:val="24"/>
        </w:numPr>
      </w:pPr>
      <w:r w:rsidRPr="00CA4B60">
        <w:t xml:space="preserve">El contratista deberá considerar la totalidad de los materiales y servicios requeridos para la ejecución del proyecto </w:t>
      </w:r>
      <w:r>
        <w:t xml:space="preserve">de acuerdo con </w:t>
      </w:r>
      <w:r w:rsidRPr="00CA4B60">
        <w:t>la propuesta</w:t>
      </w:r>
      <w:r>
        <w:t xml:space="preserve"> técnica presentada</w:t>
      </w:r>
      <w:r w:rsidRPr="00CA4B60">
        <w:t xml:space="preserve">. Cualquier material y/o servicio faltante </w:t>
      </w:r>
      <w:r>
        <w:t>propio del plan de trabajo diseñado y resultante de una estimación inadecuada</w:t>
      </w:r>
      <w:r w:rsidRPr="00CA4B60">
        <w:t>, será asumido por el contratante</w:t>
      </w:r>
      <w:r>
        <w:t>. Si en caso contrario se identifican partidas que sean necesarias para el desarrollo y que no fueron consideradas inicialmente</w:t>
      </w:r>
      <w:r w:rsidRPr="00CA4B60">
        <w:t xml:space="preserve">, </w:t>
      </w:r>
      <w:r>
        <w:t xml:space="preserve">deberán ser </w:t>
      </w:r>
      <w:r w:rsidRPr="00CA4B60">
        <w:t>notifica</w:t>
      </w:r>
      <w:r>
        <w:t>das oportunamente a UNICEF para su evaluación, aprobación e inclusión en el plan de trabajo</w:t>
      </w:r>
      <w:r w:rsidRPr="00CA4B60">
        <w:t>.</w:t>
      </w:r>
    </w:p>
    <w:p w14:paraId="50056509" w14:textId="77777777" w:rsidR="00FA267C" w:rsidRPr="00CA4B60" w:rsidRDefault="00FA267C" w:rsidP="008D05A2">
      <w:pPr>
        <w:pStyle w:val="ListParagraph"/>
        <w:numPr>
          <w:ilvl w:val="0"/>
          <w:numId w:val="24"/>
        </w:numPr>
      </w:pPr>
    </w:p>
    <w:p w14:paraId="162DF63B" w14:textId="7C2F010C" w:rsidR="001D1E0F" w:rsidRDefault="001D1E0F" w:rsidP="00B30FEF">
      <w:r>
        <w:br w:type="page"/>
      </w:r>
    </w:p>
    <w:p w14:paraId="3B11676C" w14:textId="0B7FC01B" w:rsidR="00FE151D" w:rsidRDefault="00B30FEF" w:rsidP="00B30FEF">
      <w:pPr>
        <w:pStyle w:val="Heading1"/>
      </w:pPr>
      <w:bookmarkStart w:id="67" w:name="_Toc167784170"/>
      <w:bookmarkStart w:id="68" w:name="_Toc529457709"/>
      <w:bookmarkStart w:id="69" w:name="_Ref45699082"/>
      <w:bookmarkStart w:id="70" w:name="_Toc100139969"/>
      <w:r>
        <w:lastRenderedPageBreak/>
        <w:t>1</w:t>
      </w:r>
      <w:r w:rsidR="00E24FE3">
        <w:t>5</w:t>
      </w:r>
      <w:r>
        <w:t xml:space="preserve">. </w:t>
      </w:r>
      <w:r w:rsidR="00A06E37" w:rsidRPr="00C47DFF">
        <w:t>ANEXO</w:t>
      </w:r>
      <w:r w:rsidR="00FE151D">
        <w:t>S</w:t>
      </w:r>
      <w:bookmarkEnd w:id="67"/>
    </w:p>
    <w:p w14:paraId="7CD3B076" w14:textId="49A183A2" w:rsidR="00A06E37" w:rsidRPr="00C47DFF" w:rsidRDefault="00FE151D" w:rsidP="00756BD1">
      <w:pPr>
        <w:pStyle w:val="Heading2"/>
      </w:pPr>
      <w:bookmarkStart w:id="71" w:name="_Ref130399575"/>
      <w:bookmarkStart w:id="72" w:name="_Toc167784171"/>
      <w:r>
        <w:t>15.</w:t>
      </w:r>
      <w:r w:rsidR="00034B4C" w:rsidRPr="00C47DFF">
        <w:t>1</w:t>
      </w:r>
      <w:r w:rsidR="0092617E">
        <w:t>.</w:t>
      </w:r>
      <w:r w:rsidR="00EC7105" w:rsidRPr="00C47DFF">
        <w:t xml:space="preserve"> </w:t>
      </w:r>
      <w:r w:rsidR="00A06E37" w:rsidRPr="00C47DFF">
        <w:t>F</w:t>
      </w:r>
      <w:r w:rsidR="00EC7105" w:rsidRPr="00C47DFF">
        <w:t xml:space="preserve">ormato </w:t>
      </w:r>
      <w:bookmarkEnd w:id="68"/>
      <w:bookmarkEnd w:id="69"/>
      <w:r w:rsidR="00EF6C2F" w:rsidRPr="00C47DFF">
        <w:t>Análisis</w:t>
      </w:r>
      <w:r w:rsidR="006A323F" w:rsidRPr="00C47DFF">
        <w:t xml:space="preserve"> de Precios Unitarios</w:t>
      </w:r>
      <w:bookmarkEnd w:id="70"/>
      <w:bookmarkEnd w:id="71"/>
      <w:bookmarkEnd w:id="72"/>
    </w:p>
    <w:bookmarkStart w:id="73" w:name="_MON_1745851162"/>
    <w:bookmarkEnd w:id="73"/>
    <w:p w14:paraId="7CD3B077" w14:textId="5AA09AFC" w:rsidR="00A06E37" w:rsidRPr="00E710EF" w:rsidRDefault="009776D8" w:rsidP="00B30FEF">
      <w:r>
        <w:object w:dxaOrig="1376" w:dyaOrig="893" w14:anchorId="6D7170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9pt;height:44.3pt" o:ole="">
            <v:imagedata r:id="rId19" o:title=""/>
          </v:shape>
          <o:OLEObject Type="Embed" ProgID="Excel.Sheet.12" ShapeID="_x0000_i1025" DrawAspect="Icon" ObjectID="_1778397209" r:id="rId20"/>
        </w:object>
      </w:r>
      <w:r w:rsidR="00224012">
        <w:t>Por favor enviar e</w:t>
      </w:r>
      <w:r w:rsidR="00A06E37" w:rsidRPr="00E710EF">
        <w:t>n WORD y en EXCEL</w:t>
      </w:r>
      <w:r w:rsidR="005A74B0" w:rsidRPr="00E710EF">
        <w:t xml:space="preserve"> (ambos formatos obligatorios)</w:t>
      </w:r>
    </w:p>
    <w:p w14:paraId="7CD3B153" w14:textId="68AF43A1" w:rsidR="005E40BE" w:rsidRDefault="005E40BE" w:rsidP="00E710EF">
      <w:pPr>
        <w:spacing w:after="40"/>
        <w:rPr>
          <w:rFonts w:asciiTheme="majorHAnsi" w:hAnsiTheme="majorHAnsi" w:cstheme="majorHAnsi"/>
        </w:rPr>
      </w:pPr>
    </w:p>
    <w:p w14:paraId="0510912A" w14:textId="5916D847" w:rsidR="001D35DD" w:rsidRDefault="006805CB" w:rsidP="00E710EF">
      <w:pPr>
        <w:spacing w:after="40"/>
        <w:rPr>
          <w:rFonts w:asciiTheme="majorHAnsi" w:hAnsiTheme="majorHAnsi" w:cstheme="majorHAnsi"/>
        </w:rPr>
      </w:pPr>
      <w:r w:rsidRPr="003E2746">
        <w:rPr>
          <w:noProof/>
        </w:rPr>
        <w:drawing>
          <wp:inline distT="0" distB="0" distL="0" distR="0" wp14:anchorId="558C3715" wp14:editId="7F29F272">
            <wp:extent cx="5337810" cy="62522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7810" cy="6252210"/>
                    </a:xfrm>
                    <a:prstGeom prst="rect">
                      <a:avLst/>
                    </a:prstGeom>
                    <a:noFill/>
                    <a:ln>
                      <a:noFill/>
                    </a:ln>
                  </pic:spPr>
                </pic:pic>
              </a:graphicData>
            </a:graphic>
          </wp:inline>
        </w:drawing>
      </w:r>
    </w:p>
    <w:p w14:paraId="3865484A" w14:textId="77777777" w:rsidR="001D35DD" w:rsidRPr="00823454" w:rsidRDefault="001D35DD" w:rsidP="00E710EF">
      <w:pPr>
        <w:spacing w:after="40"/>
        <w:rPr>
          <w:rFonts w:asciiTheme="majorHAnsi" w:hAnsiTheme="majorHAnsi" w:cstheme="majorHAnsi"/>
        </w:rPr>
      </w:pPr>
    </w:p>
    <w:p w14:paraId="342C2B92" w14:textId="77777777" w:rsidR="006771CC" w:rsidRDefault="006771CC" w:rsidP="00E710EF">
      <w:pPr>
        <w:spacing w:after="40"/>
        <w:rPr>
          <w:rFonts w:asciiTheme="majorHAnsi" w:hAnsiTheme="majorHAnsi" w:cstheme="majorHAnsi"/>
          <w:color w:val="FF0000"/>
        </w:rPr>
        <w:sectPr w:rsidR="006771CC" w:rsidSect="00751CA9">
          <w:type w:val="continuous"/>
          <w:pgSz w:w="12240" w:h="15840"/>
          <w:pgMar w:top="851" w:right="568" w:bottom="426" w:left="1440" w:header="720" w:footer="720" w:gutter="0"/>
          <w:cols w:space="720"/>
          <w:docGrid w:linePitch="360"/>
        </w:sectPr>
      </w:pPr>
    </w:p>
    <w:p w14:paraId="5EE3119D" w14:textId="3CC299B4" w:rsidR="0092617E" w:rsidRPr="00C47DFF" w:rsidRDefault="00000000" w:rsidP="00756BD1">
      <w:pPr>
        <w:pStyle w:val="Heading2"/>
      </w:pPr>
      <w:bookmarkStart w:id="74" w:name="_Ref130330125"/>
      <w:bookmarkStart w:id="75" w:name="_Toc167784172"/>
      <w:r>
        <w:rPr>
          <w:rFonts w:cstheme="majorHAnsi"/>
          <w:color w:val="2B579A"/>
          <w:shd w:val="clear" w:color="auto" w:fill="E6E6E6"/>
        </w:rPr>
        <w:lastRenderedPageBreak/>
        <w:object w:dxaOrig="1440" w:dyaOrig="1440" w14:anchorId="5558AD14">
          <v:shape id="_x0000_s2051" type="#_x0000_t75" style="position:absolute;left:0;text-align:left;margin-left:.05pt;margin-top:20.3pt;width:76.1pt;height:49.35pt;z-index:251658240">
            <v:imagedata r:id="rId22" o:title=""/>
            <w10:wrap type="square"/>
          </v:shape>
          <o:OLEObject Type="Embed" ProgID="Excel.Sheet.12" ShapeID="_x0000_s2051" DrawAspect="Icon" ObjectID="_1778397211" r:id="rId23"/>
        </w:object>
      </w:r>
      <w:r w:rsidR="0092617E">
        <w:t>15.2.</w:t>
      </w:r>
      <w:r w:rsidR="0092617E" w:rsidRPr="00C47DFF">
        <w:t xml:space="preserve"> Formato </w:t>
      </w:r>
      <w:r w:rsidR="0092617E">
        <w:t>Matriz de Evaluación Ambiental</w:t>
      </w:r>
      <w:bookmarkEnd w:id="74"/>
      <w:bookmarkEnd w:id="75"/>
    </w:p>
    <w:p w14:paraId="786783A1" w14:textId="22F35CF4" w:rsidR="004F136D" w:rsidRPr="00E710EF" w:rsidRDefault="004F136D" w:rsidP="004F136D">
      <w:r>
        <w:t>Por favor enviar e</w:t>
      </w:r>
      <w:r w:rsidRPr="00E710EF">
        <w:t xml:space="preserve">n </w:t>
      </w:r>
      <w:r>
        <w:t xml:space="preserve">formato </w:t>
      </w:r>
      <w:r w:rsidRPr="00E710EF">
        <w:t>EXCEL</w:t>
      </w:r>
    </w:p>
    <w:p w14:paraId="7CD3B154" w14:textId="231376D5" w:rsidR="00034B4C" w:rsidRDefault="00034B4C" w:rsidP="00E710EF">
      <w:pPr>
        <w:spacing w:after="40"/>
        <w:rPr>
          <w:rFonts w:asciiTheme="majorHAnsi" w:hAnsiTheme="majorHAnsi" w:cstheme="majorHAnsi"/>
        </w:rPr>
      </w:pPr>
    </w:p>
    <w:p w14:paraId="39A4F743" w14:textId="77777777" w:rsidR="0092617E" w:rsidRDefault="0092617E" w:rsidP="00E710EF">
      <w:pPr>
        <w:spacing w:after="40"/>
        <w:rPr>
          <w:rFonts w:asciiTheme="majorHAnsi" w:hAnsiTheme="majorHAnsi" w:cstheme="majorHAnsi"/>
        </w:rPr>
      </w:pPr>
    </w:p>
    <w:p w14:paraId="2B743809" w14:textId="707AC9CD" w:rsidR="0092617E" w:rsidRDefault="002C5184" w:rsidP="00E710EF">
      <w:pPr>
        <w:spacing w:after="40"/>
        <w:rPr>
          <w:rFonts w:asciiTheme="majorHAnsi" w:hAnsiTheme="majorHAnsi" w:cstheme="majorHAnsi"/>
        </w:rPr>
      </w:pPr>
      <w:r w:rsidRPr="002C5184">
        <w:rPr>
          <w:noProof/>
          <w:color w:val="2B579A"/>
          <w:shd w:val="clear" w:color="auto" w:fill="E6E6E6"/>
        </w:rPr>
        <w:drawing>
          <wp:inline distT="0" distB="0" distL="0" distR="0" wp14:anchorId="41A0B6EB" wp14:editId="13874539">
            <wp:extent cx="9326880" cy="3930445"/>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rotWithShape="1">
                    <a:blip r:embed="rId24" cstate="print">
                      <a:extLst>
                        <a:ext uri="{28A0092B-C50C-407E-A947-70E740481C1C}">
                          <a14:useLocalDpi xmlns:a14="http://schemas.microsoft.com/office/drawing/2010/main" val="0"/>
                        </a:ext>
                      </a:extLst>
                    </a:blip>
                    <a:srcRect t="45446"/>
                    <a:stretch/>
                  </pic:blipFill>
                  <pic:spPr bwMode="auto">
                    <a:xfrm>
                      <a:off x="0" y="0"/>
                      <a:ext cx="9326880" cy="3930445"/>
                    </a:xfrm>
                    <a:prstGeom prst="rect">
                      <a:avLst/>
                    </a:prstGeom>
                    <a:noFill/>
                    <a:ln>
                      <a:noFill/>
                    </a:ln>
                    <a:extLst>
                      <a:ext uri="{53640926-AAD7-44D8-BBD7-CCE9431645EC}">
                        <a14:shadowObscured xmlns:a14="http://schemas.microsoft.com/office/drawing/2010/main"/>
                      </a:ext>
                    </a:extLst>
                  </pic:spPr>
                </pic:pic>
              </a:graphicData>
            </a:graphic>
          </wp:inline>
        </w:drawing>
      </w:r>
    </w:p>
    <w:p w14:paraId="3B360772" w14:textId="77777777" w:rsidR="0092617E" w:rsidRDefault="0092617E" w:rsidP="00E710EF">
      <w:pPr>
        <w:spacing w:after="40"/>
        <w:rPr>
          <w:rFonts w:asciiTheme="majorHAnsi" w:hAnsiTheme="majorHAnsi" w:cstheme="majorHAnsi"/>
        </w:rPr>
      </w:pPr>
    </w:p>
    <w:p w14:paraId="74A95EF8" w14:textId="77777777" w:rsidR="002654B7" w:rsidRDefault="002654B7" w:rsidP="00E710EF">
      <w:pPr>
        <w:spacing w:after="40"/>
        <w:rPr>
          <w:rFonts w:asciiTheme="majorHAnsi" w:hAnsiTheme="majorHAnsi" w:cstheme="majorHAnsi"/>
        </w:rPr>
        <w:sectPr w:rsidR="002654B7" w:rsidSect="006771CC">
          <w:pgSz w:w="15840" w:h="12240" w:orient="landscape"/>
          <w:pgMar w:top="1440" w:right="851" w:bottom="568" w:left="426" w:header="720" w:footer="720" w:gutter="0"/>
          <w:cols w:space="720"/>
          <w:docGrid w:linePitch="360"/>
        </w:sectPr>
      </w:pPr>
    </w:p>
    <w:p w14:paraId="3428B4BC" w14:textId="48D4C667" w:rsidR="002654B7" w:rsidRPr="00C47DFF" w:rsidRDefault="002654B7" w:rsidP="00756BD1">
      <w:pPr>
        <w:pStyle w:val="Heading2"/>
      </w:pPr>
      <w:bookmarkStart w:id="76" w:name="_Ref130476468"/>
      <w:bookmarkStart w:id="77" w:name="_Toc167784173"/>
      <w:r>
        <w:lastRenderedPageBreak/>
        <w:t>15.3.</w:t>
      </w:r>
      <w:r w:rsidRPr="00C47DFF">
        <w:t xml:space="preserve"> Formato </w:t>
      </w:r>
      <w:r>
        <w:t>Matriz de Evaluación de Riesgos Laborales</w:t>
      </w:r>
      <w:bookmarkEnd w:id="76"/>
      <w:bookmarkEnd w:id="77"/>
    </w:p>
    <w:p w14:paraId="4CFA16B2" w14:textId="510AB0C7" w:rsidR="00A94EA3" w:rsidRDefault="00A94EA3" w:rsidP="00A94EA3">
      <w:r>
        <w:rPr>
          <w:rFonts w:asciiTheme="majorHAnsi" w:hAnsiTheme="majorHAnsi" w:cstheme="majorHAnsi"/>
        </w:rPr>
        <w:object w:dxaOrig="1539" w:dyaOrig="997" w14:anchorId="3E7180E8">
          <v:shape id="_x0000_i1027" type="#_x0000_t75" style="width:77.4pt;height:49.65pt" o:ole="">
            <v:imagedata r:id="rId25" o:title=""/>
          </v:shape>
          <o:OLEObject Type="Embed" ProgID="Excel.Sheet.12" ShapeID="_x0000_i1027" DrawAspect="Icon" ObjectID="_1778397210" r:id="rId26"/>
        </w:object>
      </w:r>
      <w:r w:rsidRPr="00A94EA3">
        <w:t xml:space="preserve"> </w:t>
      </w:r>
      <w:r>
        <w:t>Por favor enviar e</w:t>
      </w:r>
      <w:r w:rsidRPr="00E710EF">
        <w:t xml:space="preserve">n </w:t>
      </w:r>
      <w:r>
        <w:t xml:space="preserve">formato </w:t>
      </w:r>
      <w:r w:rsidRPr="00E710EF">
        <w:t>EXCEL</w:t>
      </w:r>
    </w:p>
    <w:p w14:paraId="7AD15823" w14:textId="77777777" w:rsidR="002512E2" w:rsidRDefault="002512E2" w:rsidP="00A94EA3"/>
    <w:p w14:paraId="378E28E2" w14:textId="77777777" w:rsidR="002512E2" w:rsidRPr="00E710EF" w:rsidRDefault="002512E2" w:rsidP="00A94EA3"/>
    <w:p w14:paraId="7C8329C3" w14:textId="5FA4C4C4" w:rsidR="0092617E" w:rsidRPr="00E710EF" w:rsidRDefault="002512E2" w:rsidP="00E710EF">
      <w:pPr>
        <w:spacing w:after="40"/>
        <w:rPr>
          <w:rFonts w:asciiTheme="majorHAnsi" w:hAnsiTheme="majorHAnsi" w:cstheme="majorHAnsi"/>
        </w:rPr>
      </w:pPr>
      <w:r w:rsidRPr="002512E2">
        <w:rPr>
          <w:noProof/>
        </w:rPr>
        <w:drawing>
          <wp:inline distT="0" distB="0" distL="0" distR="0" wp14:anchorId="2E128126" wp14:editId="70E5269A">
            <wp:extent cx="9247505" cy="224155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247505" cy="2241550"/>
                    </a:xfrm>
                    <a:prstGeom prst="rect">
                      <a:avLst/>
                    </a:prstGeom>
                    <a:noFill/>
                    <a:ln>
                      <a:noFill/>
                    </a:ln>
                  </pic:spPr>
                </pic:pic>
              </a:graphicData>
            </a:graphic>
          </wp:inline>
        </w:drawing>
      </w:r>
    </w:p>
    <w:sectPr w:rsidR="0092617E" w:rsidRPr="00E710EF" w:rsidSect="006771CC">
      <w:pgSz w:w="15840" w:h="12240" w:orient="landscape"/>
      <w:pgMar w:top="1440" w:right="851" w:bottom="568" w:left="426"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3" w:author="Rosibel Mercado" w:date="2024-05-25T22:30:00Z" w:initials="RM">
    <w:p w14:paraId="0F973950" w14:textId="1F028038" w:rsidR="004E6F35" w:rsidRDefault="004E6F35" w:rsidP="00656D12">
      <w:pPr>
        <w:pStyle w:val="CommentText"/>
        <w:jc w:val="left"/>
      </w:pPr>
      <w:r>
        <w:rPr>
          <w:rStyle w:val="CommentReference"/>
        </w:rPr>
        <w:annotationRef/>
      </w:r>
      <w:r>
        <w:fldChar w:fldCharType="begin"/>
      </w:r>
      <w:r>
        <w:instrText>HYPERLINK "mailto:jcarrillo@unicef.org"</w:instrText>
      </w:r>
      <w:bookmarkStart w:id="24" w:name="_@_11F914668DD64CF484FCD8B866D6BB52Z"/>
      <w:r>
        <w:fldChar w:fldCharType="separate"/>
      </w:r>
      <w:bookmarkEnd w:id="24"/>
      <w:r w:rsidRPr="004E6F35">
        <w:rPr>
          <w:rStyle w:val="Mention"/>
          <w:noProof/>
        </w:rPr>
        <w:t>@Jeanette Josmary Carrillo Valladares</w:t>
      </w:r>
      <w:r>
        <w:fldChar w:fldCharType="end"/>
      </w:r>
      <w:r>
        <w:t xml:space="preserve"> seria 5 o 10% de continegencia?, esto ya estaria en el 50%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97395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FCE4FC" w16cex:dateUtc="2024-05-26T0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973950" w16cid:durableId="29FCE4F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E2EAF" w14:textId="77777777" w:rsidR="00195299" w:rsidRDefault="00195299" w:rsidP="00482D5A">
      <w:r>
        <w:separator/>
      </w:r>
    </w:p>
  </w:endnote>
  <w:endnote w:type="continuationSeparator" w:id="0">
    <w:p w14:paraId="4E43460E" w14:textId="77777777" w:rsidR="00195299" w:rsidRDefault="00195299" w:rsidP="00482D5A">
      <w:r>
        <w:continuationSeparator/>
      </w:r>
    </w:p>
  </w:endnote>
  <w:endnote w:type="continuationNotice" w:id="1">
    <w:p w14:paraId="0091242F" w14:textId="77777777" w:rsidR="00195299" w:rsidRDefault="00195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default"/>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D20E8" w14:textId="77777777" w:rsidR="00195299" w:rsidRDefault="00195299" w:rsidP="00482D5A">
      <w:r>
        <w:separator/>
      </w:r>
    </w:p>
  </w:footnote>
  <w:footnote w:type="continuationSeparator" w:id="0">
    <w:p w14:paraId="4804FE28" w14:textId="77777777" w:rsidR="00195299" w:rsidRDefault="00195299" w:rsidP="00482D5A">
      <w:r>
        <w:continuationSeparator/>
      </w:r>
    </w:p>
  </w:footnote>
  <w:footnote w:type="continuationNotice" w:id="1">
    <w:p w14:paraId="7A3E56A3" w14:textId="77777777" w:rsidR="00195299" w:rsidRDefault="001952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B169" w14:textId="129A052B" w:rsidR="00FB71E9" w:rsidRPr="00243C1A" w:rsidRDefault="00000000" w:rsidP="0042557E">
    <w:pPr>
      <w:pStyle w:val="Heading3"/>
    </w:pPr>
    <w:sdt>
      <w:sdtPr>
        <w:id w:val="1650554730"/>
        <w:docPartObj>
          <w:docPartGallery w:val="Page Numbers (Margins)"/>
          <w:docPartUnique/>
        </w:docPartObj>
      </w:sdtPr>
      <w:sdtContent>
        <w:r w:rsidR="00A354BB" w:rsidRPr="00A354BB">
          <w:rPr>
            <w:noProof/>
            <w:color w:val="2B579A"/>
            <w:shd w:val="clear" w:color="auto" w:fill="E6E6E6"/>
          </w:rPr>
          <mc:AlternateContent>
            <mc:Choice Requires="wps">
              <w:drawing>
                <wp:anchor distT="0" distB="0" distL="114300" distR="114300" simplePos="0" relativeHeight="251658242" behindDoc="0" locked="0" layoutInCell="0" allowOverlap="1" wp14:anchorId="210ECB59" wp14:editId="0868EADB">
                  <wp:simplePos x="0" y="0"/>
                  <wp:positionH relativeFrom="rightMargin">
                    <wp:align>center</wp:align>
                  </wp:positionH>
                  <wp:positionV relativeFrom="margin">
                    <wp:align>bottom</wp:align>
                  </wp:positionV>
                  <wp:extent cx="510540" cy="2183130"/>
                  <wp:effectExtent l="0" t="0" r="381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9BD399" w14:textId="77777777" w:rsidR="00A354BB" w:rsidRDefault="00A354B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color w:val="2B579A"/>
                                  <w:shd w:val="clear" w:color="auto" w:fill="E6E6E6"/>
                                </w:rPr>
                                <w:fldChar w:fldCharType="begin"/>
                              </w:r>
                              <w:r>
                                <w:instrText xml:space="preserve"> PAGE    \* MERGEFORMAT </w:instrText>
                              </w:r>
                              <w:r>
                                <w:rPr>
                                  <w:rFonts w:asciiTheme="minorHAnsi" w:eastAsiaTheme="minorEastAsia" w:hAnsiTheme="minorHAnsi" w:cs="Times New Roman"/>
                                  <w:color w:val="2B579A"/>
                                  <w:shd w:val="clear" w:color="auto" w:fill="E6E6E6"/>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color w:val="2B579A"/>
                                  <w:sz w:val="44"/>
                                  <w:szCs w:val="44"/>
                                  <w:shd w:val="clear" w:color="auto" w:fill="E6E6E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10ECB59" id="Rectangle 1" o:spid="_x0000_s1026" style="position:absolute;margin-left:0;margin-top:0;width:40.2pt;height:171.9pt;z-index:25165824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F9BD399" w14:textId="77777777" w:rsidR="00A354BB" w:rsidRDefault="00A354B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asciiTheme="minorHAnsi" w:eastAsiaTheme="minorEastAsia" w:hAnsiTheme="minorHAnsi" w:cs="Times New Roman"/>
                            <w:color w:val="2B579A"/>
                            <w:shd w:val="clear" w:color="auto" w:fill="E6E6E6"/>
                          </w:rPr>
                          <w:fldChar w:fldCharType="begin"/>
                        </w:r>
                        <w:r>
                          <w:instrText xml:space="preserve"> PAGE    \* MERGEFORMAT </w:instrText>
                        </w:r>
                        <w:r>
                          <w:rPr>
                            <w:rFonts w:asciiTheme="minorHAnsi" w:eastAsiaTheme="minorEastAsia" w:hAnsiTheme="minorHAnsi" w:cs="Times New Roman"/>
                            <w:color w:val="2B579A"/>
                            <w:shd w:val="clear" w:color="auto" w:fill="E6E6E6"/>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color w:val="2B579A"/>
                            <w:sz w:val="44"/>
                            <w:szCs w:val="44"/>
                            <w:shd w:val="clear" w:color="auto" w:fill="E6E6E6"/>
                          </w:rPr>
                          <w:fldChar w:fldCharType="end"/>
                        </w:r>
                      </w:p>
                    </w:txbxContent>
                  </v:textbox>
                  <w10:wrap anchorx="margin" anchory="margin"/>
                </v:rect>
              </w:pict>
            </mc:Fallback>
          </mc:AlternateContent>
        </w:r>
      </w:sdtContent>
    </w:sdt>
    <w:r w:rsidR="00FB71E9">
      <w:rPr>
        <w:noProof/>
        <w:color w:val="2B579A"/>
        <w:shd w:val="clear" w:color="auto" w:fill="E6E6E6"/>
        <w:lang w:val="en-GB"/>
      </w:rPr>
      <mc:AlternateContent>
        <mc:Choice Requires="wps">
          <w:drawing>
            <wp:anchor distT="4294967294" distB="4294967294" distL="114300" distR="114300" simplePos="0" relativeHeight="251658241" behindDoc="0" locked="0" layoutInCell="1" allowOverlap="1" wp14:anchorId="7CD3B16A" wp14:editId="0498CD11">
              <wp:simplePos x="0" y="0"/>
              <wp:positionH relativeFrom="column">
                <wp:posOffset>-12065</wp:posOffset>
              </wp:positionH>
              <wp:positionV relativeFrom="paragraph">
                <wp:posOffset>29844</wp:posOffset>
              </wp:positionV>
              <wp:extent cx="606361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63615" cy="0"/>
                      </a:xfrm>
                      <a:prstGeom prst="line">
                        <a:avLst/>
                      </a:prstGeom>
                      <a:noFill/>
                      <a:ln w="9525" cap="flat" cmpd="sng" algn="ctr">
                        <a:solidFill>
                          <a:sysClr val="window" lastClr="FFFFFF">
                            <a:lumMod val="65000"/>
                          </a:sys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B0ED4DA" id="Straight Connector 3" o:spid="_x0000_s1026" style="position:absolute;z-index:251658241;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5pt,2.35pt" to="476.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iAzzAEAAJIDAAAOAAAAZHJzL2Uyb0RvYy54bWysU8tu2zAQvBfoPxC815JdWEgFyznEcC9p&#10;GyDNB2woSiLKF7iMJf99l5StpO2tiA7EPoezy9HudjKanWRA5WzD16uSM2mFa5XtG/708/jphjOM&#10;YFvQzsqGnyXy2/3HD7vR13LjBqdbGRiBWKxH3/AhRl8XBYpBGsCV89JSsnPBQCQ39EUbYCR0o4tN&#10;WVbF6ELrgxMSkaKHOcn3Gb/rpIg/ug5lZLrhxC3mM+TzOZ3Ffgd1H8APSlxowH+wMKAsXbpAHSAC&#10;ewnqHyijRHDourgSzhSu65SQeQaaZl3+Nc3jAF7mWWg56Jc14fvBiu+nO/sQEnUx2Ud/78QvpKUU&#10;o8d6SSYH/Vw2dcGkcuLOprzI87JIOUUmKFiV1edqveVMXHMF1NdGHzB+lc6wZDRcK5tmhBpO9xjT&#10;1VBfS1LYuqPSOr+Ttmxs+JftJiEDqaXTEMk0vm042p4z0D3JUMSQEdFp1abuhINnvNOBnYCUQAJq&#10;3ciZBowUbPgxf7lJv5hvrp3rqm1ZZo0Qp7k/0/sDN3E9AA5zR07NqjIqkrS1Mg2/IZgFSNtER2Zx&#10;XiZ+3W+ynl17fgjXR6CHz5deRJqU9dYn++2vtP8NAAD//wMAUEsDBBQABgAIAAAAIQDKtN452QAA&#10;AAYBAAAPAAAAZHJzL2Rvd25yZXYueG1sTI/BTsMwEETvSPyDtUjcWicQCA1xqgqBOHAiIHF1420S&#10;Ya8j203D37NwgeNoRjNv6u3irJgxxNGTgnydgUDqvBmpV/D+9rS6AxGTJqOtJ1TwhRG2zflZrSvj&#10;T/SKc5t6wSUUK61gSGmqpIzdgE7HtZ+Q2Dv44HRiGXppgj5xubPyKstupdMj8cKgJ3wYsPtsj07B&#10;fPDP5QflprBY7Mr4+OLaJSh1ebHs7kEkXNJfGH7wGR0aZtr7I5korIJVvuGkgqIEwfbm5pqv7X+1&#10;bGr5H7/5BgAA//8DAFBLAQItABQABgAIAAAAIQC2gziS/gAAAOEBAAATAAAAAAAAAAAAAAAAAAAA&#10;AABbQ29udGVudF9UeXBlc10ueG1sUEsBAi0AFAAGAAgAAAAhADj9If/WAAAAlAEAAAsAAAAAAAAA&#10;AAAAAAAALwEAAF9yZWxzLy5yZWxzUEsBAi0AFAAGAAgAAAAhAJLCIDPMAQAAkgMAAA4AAAAAAAAA&#10;AAAAAAAALgIAAGRycy9lMm9Eb2MueG1sUEsBAi0AFAAGAAgAAAAhAMq03jnZAAAABgEAAA8AAAAA&#10;AAAAAAAAAAAAJgQAAGRycy9kb3ducmV2LnhtbFBLBQYAAAAABAAEAPMAAAAsBQAAAAA=&#10;" strokecolor="#a6a6a6">
              <v:stroke joinstyle="miter"/>
              <o:lock v:ext="edit" shapetype="f"/>
            </v:line>
          </w:pict>
        </mc:Fallback>
      </mc:AlternateContent>
    </w:r>
    <w:r w:rsidR="00FB71E9" w:rsidRPr="00243C1A">
      <w:rPr>
        <w:noProof/>
        <w:color w:val="2B579A"/>
        <w:shd w:val="clear" w:color="auto" w:fill="E6E6E6"/>
        <w:lang w:val="en-GB"/>
      </w:rPr>
      <w:drawing>
        <wp:anchor distT="0" distB="0" distL="114300" distR="114300" simplePos="0" relativeHeight="251658240" behindDoc="0" locked="0" layoutInCell="1" allowOverlap="1" wp14:anchorId="7CD3B16B" wp14:editId="7CD3B16C">
          <wp:simplePos x="0" y="0"/>
          <wp:positionH relativeFrom="column">
            <wp:posOffset>2895704</wp:posOffset>
          </wp:positionH>
          <wp:positionV relativeFrom="paragraph">
            <wp:posOffset>-455295</wp:posOffset>
          </wp:positionV>
          <wp:extent cx="3201407" cy="49091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201407" cy="490913"/>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F32B57E"/>
    <w:lvl w:ilvl="0">
      <w:start w:val="1"/>
      <w:numFmt w:val="bullet"/>
      <w:pStyle w:val="ListBullet"/>
      <w:lvlText w:val=""/>
      <w:lvlJc w:val="left"/>
      <w:pPr>
        <w:tabs>
          <w:tab w:val="num" w:pos="3261"/>
        </w:tabs>
        <w:ind w:left="3261" w:hanging="360"/>
      </w:pPr>
      <w:rPr>
        <w:rFonts w:ascii="Symbol" w:hAnsi="Symbol" w:hint="default"/>
      </w:rPr>
    </w:lvl>
  </w:abstractNum>
  <w:abstractNum w:abstractNumId="1" w15:restartNumberingAfterBreak="0">
    <w:nsid w:val="00AF71ED"/>
    <w:multiLevelType w:val="hybridMultilevel"/>
    <w:tmpl w:val="AD8670DC"/>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C31330"/>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05E14668"/>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06E06784"/>
    <w:multiLevelType w:val="hybridMultilevel"/>
    <w:tmpl w:val="FB42ABA4"/>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185E98"/>
    <w:multiLevelType w:val="hybridMultilevel"/>
    <w:tmpl w:val="78C49192"/>
    <w:lvl w:ilvl="0" w:tplc="52F6FD96">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A0625C"/>
    <w:multiLevelType w:val="hybridMultilevel"/>
    <w:tmpl w:val="7B10AEAA"/>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50E68"/>
    <w:multiLevelType w:val="hybridMultilevel"/>
    <w:tmpl w:val="CA06E94A"/>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91498"/>
    <w:multiLevelType w:val="hybridMultilevel"/>
    <w:tmpl w:val="9058E4BC"/>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4B5142"/>
    <w:multiLevelType w:val="hybridMultilevel"/>
    <w:tmpl w:val="333C0DC8"/>
    <w:lvl w:ilvl="0" w:tplc="52F6FD96">
      <w:start w:val="1"/>
      <w:numFmt w:val="bullet"/>
      <w:lvlText w:val="-"/>
      <w:lvlJc w:val="left"/>
      <w:pPr>
        <w:ind w:left="720" w:hanging="360"/>
      </w:pPr>
      <w:rPr>
        <w:rFonts w:ascii="Calibri" w:hAnsi="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827A9E"/>
    <w:multiLevelType w:val="hybridMultilevel"/>
    <w:tmpl w:val="B17209C8"/>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241220"/>
    <w:multiLevelType w:val="hybridMultilevel"/>
    <w:tmpl w:val="19DA413A"/>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A7DEA"/>
    <w:multiLevelType w:val="hybridMultilevel"/>
    <w:tmpl w:val="882A5B2E"/>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2BD28ED"/>
    <w:multiLevelType w:val="hybridMultilevel"/>
    <w:tmpl w:val="8C1CA500"/>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593F6F"/>
    <w:multiLevelType w:val="hybridMultilevel"/>
    <w:tmpl w:val="92C632F0"/>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D7FAE"/>
    <w:multiLevelType w:val="hybridMultilevel"/>
    <w:tmpl w:val="2604E4B2"/>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6C6C65"/>
    <w:multiLevelType w:val="hybridMultilevel"/>
    <w:tmpl w:val="44562CF4"/>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A032E8"/>
    <w:multiLevelType w:val="hybridMultilevel"/>
    <w:tmpl w:val="45A8C310"/>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5D4B92"/>
    <w:multiLevelType w:val="hybridMultilevel"/>
    <w:tmpl w:val="E146CCB0"/>
    <w:lvl w:ilvl="0" w:tplc="0409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19" w15:restartNumberingAfterBreak="0">
    <w:nsid w:val="4D2009B7"/>
    <w:multiLevelType w:val="hybridMultilevel"/>
    <w:tmpl w:val="B324D9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E32CD5"/>
    <w:multiLevelType w:val="hybridMultilevel"/>
    <w:tmpl w:val="4AC84292"/>
    <w:lvl w:ilvl="0" w:tplc="ACE69D4E">
      <w:start w:val="1"/>
      <w:numFmt w:val="bullet"/>
      <w:lvlText w:val="-"/>
      <w:lvlJc w:val="left"/>
      <w:pPr>
        <w:ind w:left="720" w:hanging="360"/>
      </w:pPr>
      <w:rPr>
        <w:rFonts w:ascii="Calibri" w:eastAsia="Calibri" w:hAnsi="Calibri" w:cs="Calibri" w:hint="default"/>
      </w:rPr>
    </w:lvl>
    <w:lvl w:ilvl="1" w:tplc="200A0003">
      <w:start w:val="1"/>
      <w:numFmt w:val="decimal"/>
      <w:lvlText w:val="%2."/>
      <w:lvlJc w:val="left"/>
      <w:pPr>
        <w:tabs>
          <w:tab w:val="num" w:pos="1440"/>
        </w:tabs>
        <w:ind w:left="1440" w:hanging="360"/>
      </w:pPr>
    </w:lvl>
    <w:lvl w:ilvl="2" w:tplc="200A0005">
      <w:start w:val="1"/>
      <w:numFmt w:val="decimal"/>
      <w:lvlText w:val="%3."/>
      <w:lvlJc w:val="left"/>
      <w:pPr>
        <w:tabs>
          <w:tab w:val="num" w:pos="2160"/>
        </w:tabs>
        <w:ind w:left="2160" w:hanging="360"/>
      </w:pPr>
    </w:lvl>
    <w:lvl w:ilvl="3" w:tplc="200A0001">
      <w:start w:val="1"/>
      <w:numFmt w:val="decimal"/>
      <w:lvlText w:val="%4."/>
      <w:lvlJc w:val="left"/>
      <w:pPr>
        <w:tabs>
          <w:tab w:val="num" w:pos="2880"/>
        </w:tabs>
        <w:ind w:left="2880" w:hanging="360"/>
      </w:pPr>
    </w:lvl>
    <w:lvl w:ilvl="4" w:tplc="200A0003">
      <w:start w:val="1"/>
      <w:numFmt w:val="decimal"/>
      <w:lvlText w:val="%5."/>
      <w:lvlJc w:val="left"/>
      <w:pPr>
        <w:tabs>
          <w:tab w:val="num" w:pos="3600"/>
        </w:tabs>
        <w:ind w:left="3600" w:hanging="360"/>
      </w:pPr>
    </w:lvl>
    <w:lvl w:ilvl="5" w:tplc="200A0005">
      <w:start w:val="1"/>
      <w:numFmt w:val="decimal"/>
      <w:lvlText w:val="%6."/>
      <w:lvlJc w:val="left"/>
      <w:pPr>
        <w:tabs>
          <w:tab w:val="num" w:pos="4320"/>
        </w:tabs>
        <w:ind w:left="4320" w:hanging="360"/>
      </w:pPr>
    </w:lvl>
    <w:lvl w:ilvl="6" w:tplc="200A0001">
      <w:start w:val="1"/>
      <w:numFmt w:val="decimal"/>
      <w:lvlText w:val="%7."/>
      <w:lvlJc w:val="left"/>
      <w:pPr>
        <w:tabs>
          <w:tab w:val="num" w:pos="5040"/>
        </w:tabs>
        <w:ind w:left="5040" w:hanging="360"/>
      </w:pPr>
    </w:lvl>
    <w:lvl w:ilvl="7" w:tplc="200A0003">
      <w:start w:val="1"/>
      <w:numFmt w:val="decimal"/>
      <w:lvlText w:val="%8."/>
      <w:lvlJc w:val="left"/>
      <w:pPr>
        <w:tabs>
          <w:tab w:val="num" w:pos="5760"/>
        </w:tabs>
        <w:ind w:left="5760" w:hanging="360"/>
      </w:pPr>
    </w:lvl>
    <w:lvl w:ilvl="8" w:tplc="200A0005">
      <w:start w:val="1"/>
      <w:numFmt w:val="decimal"/>
      <w:lvlText w:val="%9."/>
      <w:lvlJc w:val="left"/>
      <w:pPr>
        <w:tabs>
          <w:tab w:val="num" w:pos="6480"/>
        </w:tabs>
        <w:ind w:left="6480" w:hanging="360"/>
      </w:pPr>
    </w:lvl>
  </w:abstractNum>
  <w:abstractNum w:abstractNumId="21" w15:restartNumberingAfterBreak="0">
    <w:nsid w:val="5AF37120"/>
    <w:multiLevelType w:val="hybridMultilevel"/>
    <w:tmpl w:val="62DCEEF8"/>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76825"/>
    <w:multiLevelType w:val="hybridMultilevel"/>
    <w:tmpl w:val="25E05D50"/>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8450B6"/>
    <w:multiLevelType w:val="hybridMultilevel"/>
    <w:tmpl w:val="476EB8C0"/>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A81954"/>
    <w:multiLevelType w:val="hybridMultilevel"/>
    <w:tmpl w:val="AA66B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5E5990"/>
    <w:multiLevelType w:val="hybridMultilevel"/>
    <w:tmpl w:val="4FC0D3A6"/>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83E62B"/>
    <w:multiLevelType w:val="hybridMultilevel"/>
    <w:tmpl w:val="FFFFFFFF"/>
    <w:lvl w:ilvl="0" w:tplc="59DCB900">
      <w:start w:val="1"/>
      <w:numFmt w:val="bullet"/>
      <w:lvlText w:val=""/>
      <w:lvlJc w:val="left"/>
      <w:pPr>
        <w:ind w:left="720" w:hanging="360"/>
      </w:pPr>
      <w:rPr>
        <w:rFonts w:ascii="Symbol" w:hAnsi="Symbol" w:hint="default"/>
      </w:rPr>
    </w:lvl>
    <w:lvl w:ilvl="1" w:tplc="B9323C12">
      <w:start w:val="1"/>
      <w:numFmt w:val="bullet"/>
      <w:lvlText w:val="o"/>
      <w:lvlJc w:val="left"/>
      <w:pPr>
        <w:ind w:left="1440" w:hanging="360"/>
      </w:pPr>
      <w:rPr>
        <w:rFonts w:ascii="Courier New" w:hAnsi="Courier New" w:hint="default"/>
      </w:rPr>
    </w:lvl>
    <w:lvl w:ilvl="2" w:tplc="FD96E808">
      <w:start w:val="1"/>
      <w:numFmt w:val="bullet"/>
      <w:lvlText w:val=""/>
      <w:lvlJc w:val="left"/>
      <w:pPr>
        <w:ind w:left="2160" w:hanging="360"/>
      </w:pPr>
      <w:rPr>
        <w:rFonts w:ascii="Wingdings" w:hAnsi="Wingdings" w:hint="default"/>
      </w:rPr>
    </w:lvl>
    <w:lvl w:ilvl="3" w:tplc="0F601562">
      <w:start w:val="1"/>
      <w:numFmt w:val="bullet"/>
      <w:lvlText w:val=""/>
      <w:lvlJc w:val="left"/>
      <w:pPr>
        <w:ind w:left="2880" w:hanging="360"/>
      </w:pPr>
      <w:rPr>
        <w:rFonts w:ascii="Symbol" w:hAnsi="Symbol" w:hint="default"/>
      </w:rPr>
    </w:lvl>
    <w:lvl w:ilvl="4" w:tplc="B50AE7A8">
      <w:start w:val="1"/>
      <w:numFmt w:val="bullet"/>
      <w:lvlText w:val="o"/>
      <w:lvlJc w:val="left"/>
      <w:pPr>
        <w:ind w:left="3600" w:hanging="360"/>
      </w:pPr>
      <w:rPr>
        <w:rFonts w:ascii="Courier New" w:hAnsi="Courier New" w:hint="default"/>
      </w:rPr>
    </w:lvl>
    <w:lvl w:ilvl="5" w:tplc="D9B2392E">
      <w:start w:val="1"/>
      <w:numFmt w:val="bullet"/>
      <w:lvlText w:val=""/>
      <w:lvlJc w:val="left"/>
      <w:pPr>
        <w:ind w:left="4320" w:hanging="360"/>
      </w:pPr>
      <w:rPr>
        <w:rFonts w:ascii="Wingdings" w:hAnsi="Wingdings" w:hint="default"/>
      </w:rPr>
    </w:lvl>
    <w:lvl w:ilvl="6" w:tplc="14927DF6">
      <w:start w:val="1"/>
      <w:numFmt w:val="bullet"/>
      <w:lvlText w:val=""/>
      <w:lvlJc w:val="left"/>
      <w:pPr>
        <w:ind w:left="5040" w:hanging="360"/>
      </w:pPr>
      <w:rPr>
        <w:rFonts w:ascii="Symbol" w:hAnsi="Symbol" w:hint="default"/>
      </w:rPr>
    </w:lvl>
    <w:lvl w:ilvl="7" w:tplc="E3A0FFEA">
      <w:start w:val="1"/>
      <w:numFmt w:val="bullet"/>
      <w:lvlText w:val="o"/>
      <w:lvlJc w:val="left"/>
      <w:pPr>
        <w:ind w:left="5760" w:hanging="360"/>
      </w:pPr>
      <w:rPr>
        <w:rFonts w:ascii="Courier New" w:hAnsi="Courier New" w:hint="default"/>
      </w:rPr>
    </w:lvl>
    <w:lvl w:ilvl="8" w:tplc="4FCCD760">
      <w:start w:val="1"/>
      <w:numFmt w:val="bullet"/>
      <w:lvlText w:val=""/>
      <w:lvlJc w:val="left"/>
      <w:pPr>
        <w:ind w:left="6480" w:hanging="360"/>
      </w:pPr>
      <w:rPr>
        <w:rFonts w:ascii="Wingdings" w:hAnsi="Wingdings" w:hint="default"/>
      </w:rPr>
    </w:lvl>
  </w:abstractNum>
  <w:abstractNum w:abstractNumId="27" w15:restartNumberingAfterBreak="0">
    <w:nsid w:val="7F3B559B"/>
    <w:multiLevelType w:val="hybridMultilevel"/>
    <w:tmpl w:val="A268EB78"/>
    <w:lvl w:ilvl="0" w:tplc="52F6FD9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9846279">
    <w:abstractNumId w:val="26"/>
  </w:num>
  <w:num w:numId="2" w16cid:durableId="1381707622">
    <w:abstractNumId w:val="0"/>
  </w:num>
  <w:num w:numId="3" w16cid:durableId="152793265">
    <w:abstractNumId w:val="3"/>
  </w:num>
  <w:num w:numId="4" w16cid:durableId="1327585346">
    <w:abstractNumId w:val="2"/>
  </w:num>
  <w:num w:numId="5" w16cid:durableId="1332559395">
    <w:abstractNumId w:val="19"/>
  </w:num>
  <w:num w:numId="6" w16cid:durableId="525678785">
    <w:abstractNumId w:val="9"/>
  </w:num>
  <w:num w:numId="7" w16cid:durableId="874394306">
    <w:abstractNumId w:val="7"/>
  </w:num>
  <w:num w:numId="8" w16cid:durableId="2017533227">
    <w:abstractNumId w:val="13"/>
  </w:num>
  <w:num w:numId="9" w16cid:durableId="817501557">
    <w:abstractNumId w:val="22"/>
  </w:num>
  <w:num w:numId="10" w16cid:durableId="395590221">
    <w:abstractNumId w:val="6"/>
  </w:num>
  <w:num w:numId="11" w16cid:durableId="1843887890">
    <w:abstractNumId w:val="15"/>
  </w:num>
  <w:num w:numId="12" w16cid:durableId="794908161">
    <w:abstractNumId w:val="27"/>
  </w:num>
  <w:num w:numId="13" w16cid:durableId="416753529">
    <w:abstractNumId w:val="4"/>
  </w:num>
  <w:num w:numId="14" w16cid:durableId="1166748867">
    <w:abstractNumId w:val="12"/>
  </w:num>
  <w:num w:numId="15" w16cid:durableId="975333751">
    <w:abstractNumId w:val="23"/>
  </w:num>
  <w:num w:numId="16" w16cid:durableId="798032499">
    <w:abstractNumId w:val="17"/>
  </w:num>
  <w:num w:numId="17" w16cid:durableId="1524975521">
    <w:abstractNumId w:val="8"/>
  </w:num>
  <w:num w:numId="18" w16cid:durableId="1853449987">
    <w:abstractNumId w:val="11"/>
  </w:num>
  <w:num w:numId="19" w16cid:durableId="1543513064">
    <w:abstractNumId w:val="1"/>
  </w:num>
  <w:num w:numId="20" w16cid:durableId="769396293">
    <w:abstractNumId w:val="5"/>
  </w:num>
  <w:num w:numId="21" w16cid:durableId="1588267184">
    <w:abstractNumId w:val="10"/>
  </w:num>
  <w:num w:numId="22" w16cid:durableId="995491883">
    <w:abstractNumId w:val="14"/>
  </w:num>
  <w:num w:numId="23" w16cid:durableId="335152202">
    <w:abstractNumId w:val="21"/>
  </w:num>
  <w:num w:numId="24" w16cid:durableId="401762155">
    <w:abstractNumId w:val="25"/>
  </w:num>
  <w:num w:numId="25" w16cid:durableId="42993704">
    <w:abstractNumId w:val="24"/>
  </w:num>
  <w:num w:numId="26" w16cid:durableId="2087725326">
    <w:abstractNumId w:val="16"/>
  </w:num>
  <w:num w:numId="27" w16cid:durableId="2049639803">
    <w:abstractNumId w:val="18"/>
  </w:num>
  <w:num w:numId="28" w16cid:durableId="1885099236">
    <w:abstractNumId w:val="2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sibel Mercado">
    <w15:presenceInfo w15:providerId="AD" w15:userId="S::rmercado@unicef.org::80b83897-29b0-4cc2-b233-821241352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30"/>
  <w:proofState w:spelling="clean"/>
  <w:documentProtection w:edit="readOnly" w:enforcement="0"/>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6B9"/>
    <w:rsid w:val="0000161C"/>
    <w:rsid w:val="00001B28"/>
    <w:rsid w:val="0000239A"/>
    <w:rsid w:val="00002852"/>
    <w:rsid w:val="00002C00"/>
    <w:rsid w:val="00003854"/>
    <w:rsid w:val="0000412A"/>
    <w:rsid w:val="000054BA"/>
    <w:rsid w:val="00005B78"/>
    <w:rsid w:val="000061EB"/>
    <w:rsid w:val="0000681F"/>
    <w:rsid w:val="00007E5D"/>
    <w:rsid w:val="000106EF"/>
    <w:rsid w:val="00010ABC"/>
    <w:rsid w:val="000113DF"/>
    <w:rsid w:val="000122BF"/>
    <w:rsid w:val="000126D9"/>
    <w:rsid w:val="00012FC6"/>
    <w:rsid w:val="00014995"/>
    <w:rsid w:val="00014D6F"/>
    <w:rsid w:val="0001680E"/>
    <w:rsid w:val="00016B51"/>
    <w:rsid w:val="00020A12"/>
    <w:rsid w:val="00020D95"/>
    <w:rsid w:val="00020E8B"/>
    <w:rsid w:val="00021C2C"/>
    <w:rsid w:val="000240BF"/>
    <w:rsid w:val="00026D21"/>
    <w:rsid w:val="000271F7"/>
    <w:rsid w:val="0002756F"/>
    <w:rsid w:val="00030CA3"/>
    <w:rsid w:val="0003160F"/>
    <w:rsid w:val="00032C7A"/>
    <w:rsid w:val="000332AD"/>
    <w:rsid w:val="00034B4C"/>
    <w:rsid w:val="000350C4"/>
    <w:rsid w:val="00035598"/>
    <w:rsid w:val="000361CB"/>
    <w:rsid w:val="000366EB"/>
    <w:rsid w:val="000374E6"/>
    <w:rsid w:val="0003783C"/>
    <w:rsid w:val="00037E04"/>
    <w:rsid w:val="0004005E"/>
    <w:rsid w:val="00040A12"/>
    <w:rsid w:val="00041D78"/>
    <w:rsid w:val="000425E8"/>
    <w:rsid w:val="00042D94"/>
    <w:rsid w:val="000436AA"/>
    <w:rsid w:val="00044930"/>
    <w:rsid w:val="0004502C"/>
    <w:rsid w:val="000467D4"/>
    <w:rsid w:val="000469B1"/>
    <w:rsid w:val="00047858"/>
    <w:rsid w:val="00050A4D"/>
    <w:rsid w:val="0005192E"/>
    <w:rsid w:val="00051BAD"/>
    <w:rsid w:val="0005261D"/>
    <w:rsid w:val="00053C2B"/>
    <w:rsid w:val="00054CAE"/>
    <w:rsid w:val="00057C5C"/>
    <w:rsid w:val="00061153"/>
    <w:rsid w:val="0006233B"/>
    <w:rsid w:val="000626B6"/>
    <w:rsid w:val="00063459"/>
    <w:rsid w:val="00065258"/>
    <w:rsid w:val="00065EDD"/>
    <w:rsid w:val="00066A59"/>
    <w:rsid w:val="00067395"/>
    <w:rsid w:val="00067A22"/>
    <w:rsid w:val="0007058F"/>
    <w:rsid w:val="00071B35"/>
    <w:rsid w:val="00072580"/>
    <w:rsid w:val="00072D3A"/>
    <w:rsid w:val="0007482F"/>
    <w:rsid w:val="00074C1D"/>
    <w:rsid w:val="00075CF3"/>
    <w:rsid w:val="00076DBF"/>
    <w:rsid w:val="0008049F"/>
    <w:rsid w:val="00080D6D"/>
    <w:rsid w:val="000844C1"/>
    <w:rsid w:val="000850A4"/>
    <w:rsid w:val="00086AC4"/>
    <w:rsid w:val="00087B6E"/>
    <w:rsid w:val="000915EB"/>
    <w:rsid w:val="00091718"/>
    <w:rsid w:val="00094841"/>
    <w:rsid w:val="00094AEF"/>
    <w:rsid w:val="000957AE"/>
    <w:rsid w:val="0009607C"/>
    <w:rsid w:val="000A0800"/>
    <w:rsid w:val="000A1FC7"/>
    <w:rsid w:val="000A1FFE"/>
    <w:rsid w:val="000A27E5"/>
    <w:rsid w:val="000A3820"/>
    <w:rsid w:val="000A3F03"/>
    <w:rsid w:val="000A42CA"/>
    <w:rsid w:val="000A4DD8"/>
    <w:rsid w:val="000A5EB0"/>
    <w:rsid w:val="000B0C03"/>
    <w:rsid w:val="000B2115"/>
    <w:rsid w:val="000B2234"/>
    <w:rsid w:val="000B29CC"/>
    <w:rsid w:val="000B300D"/>
    <w:rsid w:val="000B3952"/>
    <w:rsid w:val="000B4307"/>
    <w:rsid w:val="000B5266"/>
    <w:rsid w:val="000B595B"/>
    <w:rsid w:val="000B75C6"/>
    <w:rsid w:val="000B79A4"/>
    <w:rsid w:val="000B7B4D"/>
    <w:rsid w:val="000C0838"/>
    <w:rsid w:val="000C0BCF"/>
    <w:rsid w:val="000C3255"/>
    <w:rsid w:val="000C337F"/>
    <w:rsid w:val="000C5289"/>
    <w:rsid w:val="000C53C9"/>
    <w:rsid w:val="000C5C92"/>
    <w:rsid w:val="000C7630"/>
    <w:rsid w:val="000D0DE5"/>
    <w:rsid w:val="000D1B51"/>
    <w:rsid w:val="000D1FA4"/>
    <w:rsid w:val="000D232E"/>
    <w:rsid w:val="000D24E8"/>
    <w:rsid w:val="000D3CD3"/>
    <w:rsid w:val="000D46D4"/>
    <w:rsid w:val="000E5707"/>
    <w:rsid w:val="000E5C76"/>
    <w:rsid w:val="000E6112"/>
    <w:rsid w:val="000E7100"/>
    <w:rsid w:val="000F1266"/>
    <w:rsid w:val="000F2958"/>
    <w:rsid w:val="000F380F"/>
    <w:rsid w:val="000F392A"/>
    <w:rsid w:val="000F3991"/>
    <w:rsid w:val="000F52E0"/>
    <w:rsid w:val="000F6596"/>
    <w:rsid w:val="000F6BBE"/>
    <w:rsid w:val="000F7BE9"/>
    <w:rsid w:val="00103721"/>
    <w:rsid w:val="00105DFB"/>
    <w:rsid w:val="001064F0"/>
    <w:rsid w:val="001071EA"/>
    <w:rsid w:val="00111235"/>
    <w:rsid w:val="001129B5"/>
    <w:rsid w:val="00113683"/>
    <w:rsid w:val="00115EFF"/>
    <w:rsid w:val="001162E9"/>
    <w:rsid w:val="00116BB3"/>
    <w:rsid w:val="0011774C"/>
    <w:rsid w:val="00117DED"/>
    <w:rsid w:val="0012286B"/>
    <w:rsid w:val="00123EAD"/>
    <w:rsid w:val="001242B3"/>
    <w:rsid w:val="00124C2A"/>
    <w:rsid w:val="00125136"/>
    <w:rsid w:val="00127441"/>
    <w:rsid w:val="00130371"/>
    <w:rsid w:val="00131BAF"/>
    <w:rsid w:val="00132512"/>
    <w:rsid w:val="001327CC"/>
    <w:rsid w:val="00133FAD"/>
    <w:rsid w:val="001346B3"/>
    <w:rsid w:val="00134D05"/>
    <w:rsid w:val="00134F40"/>
    <w:rsid w:val="00135AB2"/>
    <w:rsid w:val="00135C00"/>
    <w:rsid w:val="001367D2"/>
    <w:rsid w:val="00140BCF"/>
    <w:rsid w:val="00140DC8"/>
    <w:rsid w:val="001413A4"/>
    <w:rsid w:val="00141A32"/>
    <w:rsid w:val="00142B1D"/>
    <w:rsid w:val="001436D5"/>
    <w:rsid w:val="00143B15"/>
    <w:rsid w:val="00144977"/>
    <w:rsid w:val="001458AF"/>
    <w:rsid w:val="001459F2"/>
    <w:rsid w:val="00146017"/>
    <w:rsid w:val="0014680C"/>
    <w:rsid w:val="00146FD1"/>
    <w:rsid w:val="001473A1"/>
    <w:rsid w:val="001475AB"/>
    <w:rsid w:val="001500EA"/>
    <w:rsid w:val="00152AF6"/>
    <w:rsid w:val="00152CDA"/>
    <w:rsid w:val="00152F31"/>
    <w:rsid w:val="0015484D"/>
    <w:rsid w:val="0015502E"/>
    <w:rsid w:val="0015665C"/>
    <w:rsid w:val="00156E40"/>
    <w:rsid w:val="00157C0F"/>
    <w:rsid w:val="00162B06"/>
    <w:rsid w:val="00163C50"/>
    <w:rsid w:val="001640E9"/>
    <w:rsid w:val="0016458D"/>
    <w:rsid w:val="00164753"/>
    <w:rsid w:val="001648A4"/>
    <w:rsid w:val="00165118"/>
    <w:rsid w:val="001658CE"/>
    <w:rsid w:val="00165AD2"/>
    <w:rsid w:val="00166929"/>
    <w:rsid w:val="001669F5"/>
    <w:rsid w:val="0017092F"/>
    <w:rsid w:val="00170C93"/>
    <w:rsid w:val="001713D9"/>
    <w:rsid w:val="00171CCD"/>
    <w:rsid w:val="00172803"/>
    <w:rsid w:val="00172F65"/>
    <w:rsid w:val="00173B37"/>
    <w:rsid w:val="00174AB1"/>
    <w:rsid w:val="001756CE"/>
    <w:rsid w:val="0017658C"/>
    <w:rsid w:val="00177769"/>
    <w:rsid w:val="00177995"/>
    <w:rsid w:val="00177E3C"/>
    <w:rsid w:val="00183F8B"/>
    <w:rsid w:val="0018424F"/>
    <w:rsid w:val="001858AA"/>
    <w:rsid w:val="001859F9"/>
    <w:rsid w:val="0019070A"/>
    <w:rsid w:val="00190D35"/>
    <w:rsid w:val="00190FEB"/>
    <w:rsid w:val="0019164E"/>
    <w:rsid w:val="0019223F"/>
    <w:rsid w:val="00193418"/>
    <w:rsid w:val="00193581"/>
    <w:rsid w:val="00194235"/>
    <w:rsid w:val="00195299"/>
    <w:rsid w:val="001956FA"/>
    <w:rsid w:val="00197881"/>
    <w:rsid w:val="001A0AFB"/>
    <w:rsid w:val="001A0D45"/>
    <w:rsid w:val="001A1BDB"/>
    <w:rsid w:val="001A2417"/>
    <w:rsid w:val="001A3482"/>
    <w:rsid w:val="001A4801"/>
    <w:rsid w:val="001A6053"/>
    <w:rsid w:val="001A6244"/>
    <w:rsid w:val="001B0208"/>
    <w:rsid w:val="001B02D9"/>
    <w:rsid w:val="001B03B0"/>
    <w:rsid w:val="001B0D9B"/>
    <w:rsid w:val="001B1085"/>
    <w:rsid w:val="001B111E"/>
    <w:rsid w:val="001B206C"/>
    <w:rsid w:val="001B2235"/>
    <w:rsid w:val="001B4A5A"/>
    <w:rsid w:val="001B5200"/>
    <w:rsid w:val="001B537D"/>
    <w:rsid w:val="001B6F0C"/>
    <w:rsid w:val="001C0320"/>
    <w:rsid w:val="001C0D89"/>
    <w:rsid w:val="001C1CC7"/>
    <w:rsid w:val="001C323B"/>
    <w:rsid w:val="001C3483"/>
    <w:rsid w:val="001C3824"/>
    <w:rsid w:val="001C5620"/>
    <w:rsid w:val="001C5DC2"/>
    <w:rsid w:val="001C6D45"/>
    <w:rsid w:val="001C6D46"/>
    <w:rsid w:val="001C79BF"/>
    <w:rsid w:val="001D00F8"/>
    <w:rsid w:val="001D0823"/>
    <w:rsid w:val="001D1DB0"/>
    <w:rsid w:val="001D1DED"/>
    <w:rsid w:val="001D1E0F"/>
    <w:rsid w:val="001D216E"/>
    <w:rsid w:val="001D2845"/>
    <w:rsid w:val="001D35DD"/>
    <w:rsid w:val="001D47AF"/>
    <w:rsid w:val="001D7237"/>
    <w:rsid w:val="001D7832"/>
    <w:rsid w:val="001E0168"/>
    <w:rsid w:val="001E1A46"/>
    <w:rsid w:val="001E270F"/>
    <w:rsid w:val="001E4683"/>
    <w:rsid w:val="001E5721"/>
    <w:rsid w:val="001E59DC"/>
    <w:rsid w:val="001F0CA8"/>
    <w:rsid w:val="001F2477"/>
    <w:rsid w:val="001F2E86"/>
    <w:rsid w:val="001F351A"/>
    <w:rsid w:val="001F7014"/>
    <w:rsid w:val="001F7049"/>
    <w:rsid w:val="001F7FAE"/>
    <w:rsid w:val="00201DBF"/>
    <w:rsid w:val="00202B52"/>
    <w:rsid w:val="002030CF"/>
    <w:rsid w:val="0020421A"/>
    <w:rsid w:val="00204F8C"/>
    <w:rsid w:val="00205B81"/>
    <w:rsid w:val="002069E7"/>
    <w:rsid w:val="0020741F"/>
    <w:rsid w:val="002074BC"/>
    <w:rsid w:val="00207AFB"/>
    <w:rsid w:val="00207CA9"/>
    <w:rsid w:val="00210F3D"/>
    <w:rsid w:val="0021181F"/>
    <w:rsid w:val="00212384"/>
    <w:rsid w:val="0021250E"/>
    <w:rsid w:val="00212E58"/>
    <w:rsid w:val="00213FE8"/>
    <w:rsid w:val="002162CF"/>
    <w:rsid w:val="0021792F"/>
    <w:rsid w:val="00217EAD"/>
    <w:rsid w:val="0022063F"/>
    <w:rsid w:val="00220AAA"/>
    <w:rsid w:val="00220B43"/>
    <w:rsid w:val="00223676"/>
    <w:rsid w:val="00223681"/>
    <w:rsid w:val="00224012"/>
    <w:rsid w:val="00224A6A"/>
    <w:rsid w:val="0022501C"/>
    <w:rsid w:val="00225B02"/>
    <w:rsid w:val="00227185"/>
    <w:rsid w:val="0022763E"/>
    <w:rsid w:val="002276ED"/>
    <w:rsid w:val="00230CEF"/>
    <w:rsid w:val="00230F5A"/>
    <w:rsid w:val="00231897"/>
    <w:rsid w:val="002336E4"/>
    <w:rsid w:val="00233FDA"/>
    <w:rsid w:val="00234317"/>
    <w:rsid w:val="002376A3"/>
    <w:rsid w:val="0024046B"/>
    <w:rsid w:val="00240F83"/>
    <w:rsid w:val="0024154F"/>
    <w:rsid w:val="00241671"/>
    <w:rsid w:val="00241F0F"/>
    <w:rsid w:val="00243630"/>
    <w:rsid w:val="00243FCF"/>
    <w:rsid w:val="00244720"/>
    <w:rsid w:val="00245008"/>
    <w:rsid w:val="00245C75"/>
    <w:rsid w:val="00245D02"/>
    <w:rsid w:val="00246099"/>
    <w:rsid w:val="00246A67"/>
    <w:rsid w:val="00246CDC"/>
    <w:rsid w:val="002512E2"/>
    <w:rsid w:val="00251859"/>
    <w:rsid w:val="002543A8"/>
    <w:rsid w:val="00254680"/>
    <w:rsid w:val="00254844"/>
    <w:rsid w:val="00254BB3"/>
    <w:rsid w:val="00255F3F"/>
    <w:rsid w:val="0026196D"/>
    <w:rsid w:val="002627FA"/>
    <w:rsid w:val="00262ACB"/>
    <w:rsid w:val="00262AD9"/>
    <w:rsid w:val="00262FDD"/>
    <w:rsid w:val="0026316B"/>
    <w:rsid w:val="002654B7"/>
    <w:rsid w:val="00265567"/>
    <w:rsid w:val="00265FCC"/>
    <w:rsid w:val="00267E7B"/>
    <w:rsid w:val="002713CF"/>
    <w:rsid w:val="0027153C"/>
    <w:rsid w:val="00271A7B"/>
    <w:rsid w:val="002722B2"/>
    <w:rsid w:val="00274BD9"/>
    <w:rsid w:val="00274C75"/>
    <w:rsid w:val="0027672F"/>
    <w:rsid w:val="002769B7"/>
    <w:rsid w:val="002771DD"/>
    <w:rsid w:val="00277396"/>
    <w:rsid w:val="00281353"/>
    <w:rsid w:val="0028432C"/>
    <w:rsid w:val="00286E07"/>
    <w:rsid w:val="00290A24"/>
    <w:rsid w:val="0029176C"/>
    <w:rsid w:val="002918EA"/>
    <w:rsid w:val="002924DE"/>
    <w:rsid w:val="00293F07"/>
    <w:rsid w:val="002A014C"/>
    <w:rsid w:val="002A0318"/>
    <w:rsid w:val="002A41EF"/>
    <w:rsid w:val="002A4490"/>
    <w:rsid w:val="002A509A"/>
    <w:rsid w:val="002A5B35"/>
    <w:rsid w:val="002A696B"/>
    <w:rsid w:val="002B284F"/>
    <w:rsid w:val="002B2DF8"/>
    <w:rsid w:val="002B2F97"/>
    <w:rsid w:val="002B4BEC"/>
    <w:rsid w:val="002B4D36"/>
    <w:rsid w:val="002B5F88"/>
    <w:rsid w:val="002B62AC"/>
    <w:rsid w:val="002B6899"/>
    <w:rsid w:val="002B696D"/>
    <w:rsid w:val="002B75A3"/>
    <w:rsid w:val="002B79B7"/>
    <w:rsid w:val="002B7A69"/>
    <w:rsid w:val="002B7CD5"/>
    <w:rsid w:val="002C0C67"/>
    <w:rsid w:val="002C174C"/>
    <w:rsid w:val="002C1B0E"/>
    <w:rsid w:val="002C2030"/>
    <w:rsid w:val="002C20C4"/>
    <w:rsid w:val="002C3D7B"/>
    <w:rsid w:val="002C4778"/>
    <w:rsid w:val="002C5184"/>
    <w:rsid w:val="002C5200"/>
    <w:rsid w:val="002C5E60"/>
    <w:rsid w:val="002C6122"/>
    <w:rsid w:val="002C71B9"/>
    <w:rsid w:val="002C727B"/>
    <w:rsid w:val="002C732A"/>
    <w:rsid w:val="002C7352"/>
    <w:rsid w:val="002C7C37"/>
    <w:rsid w:val="002D07C6"/>
    <w:rsid w:val="002D0EDD"/>
    <w:rsid w:val="002D276E"/>
    <w:rsid w:val="002D3AAA"/>
    <w:rsid w:val="002D5E38"/>
    <w:rsid w:val="002D629F"/>
    <w:rsid w:val="002D776B"/>
    <w:rsid w:val="002D7A49"/>
    <w:rsid w:val="002E0905"/>
    <w:rsid w:val="002E1AE4"/>
    <w:rsid w:val="002E242B"/>
    <w:rsid w:val="002E285A"/>
    <w:rsid w:val="002E35B7"/>
    <w:rsid w:val="002E7923"/>
    <w:rsid w:val="002E7D01"/>
    <w:rsid w:val="002F0088"/>
    <w:rsid w:val="002F0992"/>
    <w:rsid w:val="002F0F36"/>
    <w:rsid w:val="002F1680"/>
    <w:rsid w:val="002F2011"/>
    <w:rsid w:val="002F6ABE"/>
    <w:rsid w:val="002F71DB"/>
    <w:rsid w:val="00306B81"/>
    <w:rsid w:val="00307135"/>
    <w:rsid w:val="0031008E"/>
    <w:rsid w:val="003102C8"/>
    <w:rsid w:val="00310383"/>
    <w:rsid w:val="0031145C"/>
    <w:rsid w:val="00312BE2"/>
    <w:rsid w:val="00312BE8"/>
    <w:rsid w:val="0031433C"/>
    <w:rsid w:val="0031444D"/>
    <w:rsid w:val="003147B4"/>
    <w:rsid w:val="00314CBE"/>
    <w:rsid w:val="00314EAE"/>
    <w:rsid w:val="00320EB5"/>
    <w:rsid w:val="00322B8A"/>
    <w:rsid w:val="00322E68"/>
    <w:rsid w:val="00323060"/>
    <w:rsid w:val="003240B6"/>
    <w:rsid w:val="00324203"/>
    <w:rsid w:val="00324269"/>
    <w:rsid w:val="0032453B"/>
    <w:rsid w:val="00325A78"/>
    <w:rsid w:val="00325ACF"/>
    <w:rsid w:val="00326966"/>
    <w:rsid w:val="00326B12"/>
    <w:rsid w:val="00327445"/>
    <w:rsid w:val="00327F47"/>
    <w:rsid w:val="00330AE9"/>
    <w:rsid w:val="003319C8"/>
    <w:rsid w:val="00334102"/>
    <w:rsid w:val="003351EE"/>
    <w:rsid w:val="00335B6D"/>
    <w:rsid w:val="00335D41"/>
    <w:rsid w:val="00337408"/>
    <w:rsid w:val="0034018B"/>
    <w:rsid w:val="00340B51"/>
    <w:rsid w:val="00342299"/>
    <w:rsid w:val="003423A4"/>
    <w:rsid w:val="0034330F"/>
    <w:rsid w:val="00344B6E"/>
    <w:rsid w:val="00344BEE"/>
    <w:rsid w:val="003463AB"/>
    <w:rsid w:val="00347768"/>
    <w:rsid w:val="003504A3"/>
    <w:rsid w:val="0035056A"/>
    <w:rsid w:val="00350B23"/>
    <w:rsid w:val="00351532"/>
    <w:rsid w:val="0035166A"/>
    <w:rsid w:val="00351C97"/>
    <w:rsid w:val="00352541"/>
    <w:rsid w:val="00352C29"/>
    <w:rsid w:val="0035354F"/>
    <w:rsid w:val="0035369B"/>
    <w:rsid w:val="003548C5"/>
    <w:rsid w:val="00354A4B"/>
    <w:rsid w:val="00361958"/>
    <w:rsid w:val="00361D6D"/>
    <w:rsid w:val="00363C92"/>
    <w:rsid w:val="00364DF9"/>
    <w:rsid w:val="0036503D"/>
    <w:rsid w:val="00365E8D"/>
    <w:rsid w:val="003663E6"/>
    <w:rsid w:val="00366430"/>
    <w:rsid w:val="0036705E"/>
    <w:rsid w:val="00371C57"/>
    <w:rsid w:val="003721C2"/>
    <w:rsid w:val="00372C8F"/>
    <w:rsid w:val="00372EBE"/>
    <w:rsid w:val="003734D8"/>
    <w:rsid w:val="00373E9C"/>
    <w:rsid w:val="0037428B"/>
    <w:rsid w:val="0037492A"/>
    <w:rsid w:val="00375292"/>
    <w:rsid w:val="0037559C"/>
    <w:rsid w:val="00375708"/>
    <w:rsid w:val="00377294"/>
    <w:rsid w:val="003802C4"/>
    <w:rsid w:val="003807C6"/>
    <w:rsid w:val="00381910"/>
    <w:rsid w:val="00383BD3"/>
    <w:rsid w:val="00384B7E"/>
    <w:rsid w:val="0038591A"/>
    <w:rsid w:val="00385CF2"/>
    <w:rsid w:val="00386C72"/>
    <w:rsid w:val="0039175F"/>
    <w:rsid w:val="003921D7"/>
    <w:rsid w:val="00393101"/>
    <w:rsid w:val="003932C0"/>
    <w:rsid w:val="003935D9"/>
    <w:rsid w:val="00393DFD"/>
    <w:rsid w:val="0039416D"/>
    <w:rsid w:val="0039427B"/>
    <w:rsid w:val="003949ED"/>
    <w:rsid w:val="00394E29"/>
    <w:rsid w:val="003A56B6"/>
    <w:rsid w:val="003A5E9E"/>
    <w:rsid w:val="003A6E64"/>
    <w:rsid w:val="003A6F7A"/>
    <w:rsid w:val="003A7C8E"/>
    <w:rsid w:val="003B28FC"/>
    <w:rsid w:val="003B338C"/>
    <w:rsid w:val="003B3800"/>
    <w:rsid w:val="003B44BD"/>
    <w:rsid w:val="003B5A1D"/>
    <w:rsid w:val="003B5A29"/>
    <w:rsid w:val="003B6354"/>
    <w:rsid w:val="003B6BFA"/>
    <w:rsid w:val="003B6FD7"/>
    <w:rsid w:val="003B7C28"/>
    <w:rsid w:val="003C00FE"/>
    <w:rsid w:val="003C18F3"/>
    <w:rsid w:val="003C2266"/>
    <w:rsid w:val="003C2545"/>
    <w:rsid w:val="003C272D"/>
    <w:rsid w:val="003C4873"/>
    <w:rsid w:val="003C4E38"/>
    <w:rsid w:val="003C50BA"/>
    <w:rsid w:val="003C518D"/>
    <w:rsid w:val="003C5E38"/>
    <w:rsid w:val="003C610D"/>
    <w:rsid w:val="003C7B2E"/>
    <w:rsid w:val="003D0382"/>
    <w:rsid w:val="003D0AAB"/>
    <w:rsid w:val="003D0E35"/>
    <w:rsid w:val="003D1198"/>
    <w:rsid w:val="003D2230"/>
    <w:rsid w:val="003D2921"/>
    <w:rsid w:val="003D2AF3"/>
    <w:rsid w:val="003D5D8F"/>
    <w:rsid w:val="003E0A0F"/>
    <w:rsid w:val="003E2540"/>
    <w:rsid w:val="003E5EDF"/>
    <w:rsid w:val="003E68E8"/>
    <w:rsid w:val="003E7F2E"/>
    <w:rsid w:val="003F068F"/>
    <w:rsid w:val="003F0E15"/>
    <w:rsid w:val="003F16CE"/>
    <w:rsid w:val="003F32EE"/>
    <w:rsid w:val="003F33B3"/>
    <w:rsid w:val="0040185B"/>
    <w:rsid w:val="00401B6A"/>
    <w:rsid w:val="00402B6E"/>
    <w:rsid w:val="00403E3B"/>
    <w:rsid w:val="00405C5B"/>
    <w:rsid w:val="00405CF2"/>
    <w:rsid w:val="004061C4"/>
    <w:rsid w:val="0040788A"/>
    <w:rsid w:val="00410E7D"/>
    <w:rsid w:val="0041254E"/>
    <w:rsid w:val="0041383D"/>
    <w:rsid w:val="004143AE"/>
    <w:rsid w:val="00414578"/>
    <w:rsid w:val="0041475E"/>
    <w:rsid w:val="0041558D"/>
    <w:rsid w:val="00415978"/>
    <w:rsid w:val="004177B1"/>
    <w:rsid w:val="004202F9"/>
    <w:rsid w:val="00420794"/>
    <w:rsid w:val="00421B55"/>
    <w:rsid w:val="00422C9A"/>
    <w:rsid w:val="00423772"/>
    <w:rsid w:val="004240FD"/>
    <w:rsid w:val="0042557E"/>
    <w:rsid w:val="00426037"/>
    <w:rsid w:val="0042619D"/>
    <w:rsid w:val="004267BD"/>
    <w:rsid w:val="00426900"/>
    <w:rsid w:val="0042707B"/>
    <w:rsid w:val="00427E24"/>
    <w:rsid w:val="00430936"/>
    <w:rsid w:val="00431AF4"/>
    <w:rsid w:val="004324A4"/>
    <w:rsid w:val="00432B08"/>
    <w:rsid w:val="004331E5"/>
    <w:rsid w:val="00437B95"/>
    <w:rsid w:val="00440869"/>
    <w:rsid w:val="00441729"/>
    <w:rsid w:val="00444B7F"/>
    <w:rsid w:val="004451D3"/>
    <w:rsid w:val="004458A0"/>
    <w:rsid w:val="00446289"/>
    <w:rsid w:val="0044669E"/>
    <w:rsid w:val="004467BB"/>
    <w:rsid w:val="00447A72"/>
    <w:rsid w:val="00451300"/>
    <w:rsid w:val="004561FD"/>
    <w:rsid w:val="004607B6"/>
    <w:rsid w:val="00460D2E"/>
    <w:rsid w:val="00467BF3"/>
    <w:rsid w:val="00470A44"/>
    <w:rsid w:val="004748C1"/>
    <w:rsid w:val="00480CBF"/>
    <w:rsid w:val="00482D5A"/>
    <w:rsid w:val="00484FD8"/>
    <w:rsid w:val="0048500E"/>
    <w:rsid w:val="00485434"/>
    <w:rsid w:val="00492F8F"/>
    <w:rsid w:val="00493F5F"/>
    <w:rsid w:val="004957A7"/>
    <w:rsid w:val="00495978"/>
    <w:rsid w:val="00496332"/>
    <w:rsid w:val="00496562"/>
    <w:rsid w:val="00497E7B"/>
    <w:rsid w:val="004A0414"/>
    <w:rsid w:val="004A0788"/>
    <w:rsid w:val="004A0969"/>
    <w:rsid w:val="004A0AB8"/>
    <w:rsid w:val="004A2070"/>
    <w:rsid w:val="004A2147"/>
    <w:rsid w:val="004A5F73"/>
    <w:rsid w:val="004B07DA"/>
    <w:rsid w:val="004B261A"/>
    <w:rsid w:val="004B315A"/>
    <w:rsid w:val="004B4627"/>
    <w:rsid w:val="004B5610"/>
    <w:rsid w:val="004B5682"/>
    <w:rsid w:val="004B7326"/>
    <w:rsid w:val="004B7B65"/>
    <w:rsid w:val="004B7F00"/>
    <w:rsid w:val="004C1AE0"/>
    <w:rsid w:val="004C1C89"/>
    <w:rsid w:val="004C2A1F"/>
    <w:rsid w:val="004C5DB1"/>
    <w:rsid w:val="004C720C"/>
    <w:rsid w:val="004C742F"/>
    <w:rsid w:val="004D0419"/>
    <w:rsid w:val="004D2948"/>
    <w:rsid w:val="004D302E"/>
    <w:rsid w:val="004D31E4"/>
    <w:rsid w:val="004D34DD"/>
    <w:rsid w:val="004D5415"/>
    <w:rsid w:val="004D7E04"/>
    <w:rsid w:val="004E0166"/>
    <w:rsid w:val="004E0719"/>
    <w:rsid w:val="004E0FCF"/>
    <w:rsid w:val="004E27E5"/>
    <w:rsid w:val="004E2C73"/>
    <w:rsid w:val="004E46DA"/>
    <w:rsid w:val="004E49ED"/>
    <w:rsid w:val="004E532A"/>
    <w:rsid w:val="004E56CD"/>
    <w:rsid w:val="004E69A0"/>
    <w:rsid w:val="004E6F35"/>
    <w:rsid w:val="004E7C6C"/>
    <w:rsid w:val="004F0C10"/>
    <w:rsid w:val="004F136D"/>
    <w:rsid w:val="004F239A"/>
    <w:rsid w:val="004F38E9"/>
    <w:rsid w:val="004F469E"/>
    <w:rsid w:val="004F46BB"/>
    <w:rsid w:val="004F4C9C"/>
    <w:rsid w:val="004F4E1C"/>
    <w:rsid w:val="004F4FEA"/>
    <w:rsid w:val="004F7864"/>
    <w:rsid w:val="00502F6E"/>
    <w:rsid w:val="00503E94"/>
    <w:rsid w:val="0050403B"/>
    <w:rsid w:val="005045B5"/>
    <w:rsid w:val="005045DA"/>
    <w:rsid w:val="00504982"/>
    <w:rsid w:val="00505220"/>
    <w:rsid w:val="00505248"/>
    <w:rsid w:val="00506793"/>
    <w:rsid w:val="0051180D"/>
    <w:rsid w:val="00512F73"/>
    <w:rsid w:val="00515505"/>
    <w:rsid w:val="005159A9"/>
    <w:rsid w:val="00516E47"/>
    <w:rsid w:val="00516E99"/>
    <w:rsid w:val="0052101B"/>
    <w:rsid w:val="005218ED"/>
    <w:rsid w:val="00521D0A"/>
    <w:rsid w:val="00521D4F"/>
    <w:rsid w:val="005225EE"/>
    <w:rsid w:val="00522735"/>
    <w:rsid w:val="00524A92"/>
    <w:rsid w:val="0052554A"/>
    <w:rsid w:val="0052582E"/>
    <w:rsid w:val="00525994"/>
    <w:rsid w:val="00525A78"/>
    <w:rsid w:val="00525E48"/>
    <w:rsid w:val="00526FB6"/>
    <w:rsid w:val="00530E4C"/>
    <w:rsid w:val="00532BE0"/>
    <w:rsid w:val="00532E23"/>
    <w:rsid w:val="005338D0"/>
    <w:rsid w:val="00535F0A"/>
    <w:rsid w:val="00536F1D"/>
    <w:rsid w:val="00540131"/>
    <w:rsid w:val="00540A16"/>
    <w:rsid w:val="00540A50"/>
    <w:rsid w:val="00540EE1"/>
    <w:rsid w:val="00542754"/>
    <w:rsid w:val="00545C9F"/>
    <w:rsid w:val="005479D8"/>
    <w:rsid w:val="00547C4C"/>
    <w:rsid w:val="00550291"/>
    <w:rsid w:val="00550745"/>
    <w:rsid w:val="00554B70"/>
    <w:rsid w:val="00554EF8"/>
    <w:rsid w:val="00556478"/>
    <w:rsid w:val="005565DF"/>
    <w:rsid w:val="0055709E"/>
    <w:rsid w:val="005574BD"/>
    <w:rsid w:val="00557AA5"/>
    <w:rsid w:val="00557ADF"/>
    <w:rsid w:val="0056066F"/>
    <w:rsid w:val="0056158F"/>
    <w:rsid w:val="00563025"/>
    <w:rsid w:val="00563393"/>
    <w:rsid w:val="0056490A"/>
    <w:rsid w:val="00566099"/>
    <w:rsid w:val="005666CE"/>
    <w:rsid w:val="0056779A"/>
    <w:rsid w:val="005708F8"/>
    <w:rsid w:val="00572E34"/>
    <w:rsid w:val="005738DD"/>
    <w:rsid w:val="00574DFF"/>
    <w:rsid w:val="00576F86"/>
    <w:rsid w:val="00577332"/>
    <w:rsid w:val="00577831"/>
    <w:rsid w:val="00581252"/>
    <w:rsid w:val="00583D6D"/>
    <w:rsid w:val="0058410E"/>
    <w:rsid w:val="00584771"/>
    <w:rsid w:val="005847BB"/>
    <w:rsid w:val="00584AA4"/>
    <w:rsid w:val="0058534F"/>
    <w:rsid w:val="005853A9"/>
    <w:rsid w:val="005856DA"/>
    <w:rsid w:val="00585A03"/>
    <w:rsid w:val="00586DE3"/>
    <w:rsid w:val="00587A7E"/>
    <w:rsid w:val="00590EC3"/>
    <w:rsid w:val="005912FC"/>
    <w:rsid w:val="005916B4"/>
    <w:rsid w:val="00593BA9"/>
    <w:rsid w:val="005945AD"/>
    <w:rsid w:val="00594C77"/>
    <w:rsid w:val="0059592C"/>
    <w:rsid w:val="00595AA1"/>
    <w:rsid w:val="00596173"/>
    <w:rsid w:val="00596B85"/>
    <w:rsid w:val="0059762E"/>
    <w:rsid w:val="005979E4"/>
    <w:rsid w:val="00597D94"/>
    <w:rsid w:val="005A00C7"/>
    <w:rsid w:val="005A0157"/>
    <w:rsid w:val="005A1A16"/>
    <w:rsid w:val="005A1DAD"/>
    <w:rsid w:val="005A2E8C"/>
    <w:rsid w:val="005A3407"/>
    <w:rsid w:val="005A3F3E"/>
    <w:rsid w:val="005A3FD2"/>
    <w:rsid w:val="005A4519"/>
    <w:rsid w:val="005A5AD7"/>
    <w:rsid w:val="005A6598"/>
    <w:rsid w:val="005A676A"/>
    <w:rsid w:val="005A6E71"/>
    <w:rsid w:val="005A74B0"/>
    <w:rsid w:val="005A76E2"/>
    <w:rsid w:val="005B051B"/>
    <w:rsid w:val="005B09F0"/>
    <w:rsid w:val="005B0F3B"/>
    <w:rsid w:val="005B196C"/>
    <w:rsid w:val="005B2000"/>
    <w:rsid w:val="005B23A0"/>
    <w:rsid w:val="005B25CB"/>
    <w:rsid w:val="005B25D9"/>
    <w:rsid w:val="005B30A6"/>
    <w:rsid w:val="005B4198"/>
    <w:rsid w:val="005B4B3C"/>
    <w:rsid w:val="005B4B5D"/>
    <w:rsid w:val="005B6105"/>
    <w:rsid w:val="005B660D"/>
    <w:rsid w:val="005B76A4"/>
    <w:rsid w:val="005C16F5"/>
    <w:rsid w:val="005C1DD2"/>
    <w:rsid w:val="005C425D"/>
    <w:rsid w:val="005C4AD8"/>
    <w:rsid w:val="005C6016"/>
    <w:rsid w:val="005C6FAC"/>
    <w:rsid w:val="005C738F"/>
    <w:rsid w:val="005C7FEB"/>
    <w:rsid w:val="005D0559"/>
    <w:rsid w:val="005D450D"/>
    <w:rsid w:val="005D4E69"/>
    <w:rsid w:val="005D56E1"/>
    <w:rsid w:val="005D6C54"/>
    <w:rsid w:val="005D76B1"/>
    <w:rsid w:val="005E0883"/>
    <w:rsid w:val="005E40BE"/>
    <w:rsid w:val="005E59C1"/>
    <w:rsid w:val="005E64A1"/>
    <w:rsid w:val="005E6BBA"/>
    <w:rsid w:val="005E7A7C"/>
    <w:rsid w:val="005E7A8C"/>
    <w:rsid w:val="005F1E95"/>
    <w:rsid w:val="005F3C21"/>
    <w:rsid w:val="005F3C6B"/>
    <w:rsid w:val="005F5C56"/>
    <w:rsid w:val="005F69D0"/>
    <w:rsid w:val="005F732A"/>
    <w:rsid w:val="005F7F4B"/>
    <w:rsid w:val="00600D97"/>
    <w:rsid w:val="006015F9"/>
    <w:rsid w:val="006038C3"/>
    <w:rsid w:val="00603F1E"/>
    <w:rsid w:val="00604F70"/>
    <w:rsid w:val="006055EB"/>
    <w:rsid w:val="006056B5"/>
    <w:rsid w:val="006068E9"/>
    <w:rsid w:val="00610435"/>
    <w:rsid w:val="00610BC5"/>
    <w:rsid w:val="00611252"/>
    <w:rsid w:val="00611CC2"/>
    <w:rsid w:val="006143D9"/>
    <w:rsid w:val="006146A8"/>
    <w:rsid w:val="006151CF"/>
    <w:rsid w:val="0061529D"/>
    <w:rsid w:val="00615579"/>
    <w:rsid w:val="00616493"/>
    <w:rsid w:val="00616C77"/>
    <w:rsid w:val="00616FD7"/>
    <w:rsid w:val="00617C51"/>
    <w:rsid w:val="00621503"/>
    <w:rsid w:val="006220DD"/>
    <w:rsid w:val="0062387B"/>
    <w:rsid w:val="00623946"/>
    <w:rsid w:val="00623C0F"/>
    <w:rsid w:val="006259E6"/>
    <w:rsid w:val="00633824"/>
    <w:rsid w:val="006340A2"/>
    <w:rsid w:val="006346AC"/>
    <w:rsid w:val="00634A72"/>
    <w:rsid w:val="006407C1"/>
    <w:rsid w:val="00640E6B"/>
    <w:rsid w:val="006410B8"/>
    <w:rsid w:val="0064117B"/>
    <w:rsid w:val="006418F2"/>
    <w:rsid w:val="006433BA"/>
    <w:rsid w:val="0064460D"/>
    <w:rsid w:val="006452C4"/>
    <w:rsid w:val="00645887"/>
    <w:rsid w:val="00645EB6"/>
    <w:rsid w:val="00646A01"/>
    <w:rsid w:val="006477C1"/>
    <w:rsid w:val="00650C37"/>
    <w:rsid w:val="00651260"/>
    <w:rsid w:val="0065148D"/>
    <w:rsid w:val="006539A5"/>
    <w:rsid w:val="006546CF"/>
    <w:rsid w:val="00655354"/>
    <w:rsid w:val="00655AA4"/>
    <w:rsid w:val="00656D12"/>
    <w:rsid w:val="00657418"/>
    <w:rsid w:val="00657A87"/>
    <w:rsid w:val="00660237"/>
    <w:rsid w:val="0066136B"/>
    <w:rsid w:val="00661A9F"/>
    <w:rsid w:val="00663AB9"/>
    <w:rsid w:val="0066400B"/>
    <w:rsid w:val="0066496A"/>
    <w:rsid w:val="00665830"/>
    <w:rsid w:val="00666098"/>
    <w:rsid w:val="006674B2"/>
    <w:rsid w:val="0067011B"/>
    <w:rsid w:val="0067068A"/>
    <w:rsid w:val="00670BB5"/>
    <w:rsid w:val="00673675"/>
    <w:rsid w:val="00673A0C"/>
    <w:rsid w:val="006741EE"/>
    <w:rsid w:val="006764FB"/>
    <w:rsid w:val="006771CC"/>
    <w:rsid w:val="00677715"/>
    <w:rsid w:val="0068033F"/>
    <w:rsid w:val="006805CB"/>
    <w:rsid w:val="00682BE3"/>
    <w:rsid w:val="0068487C"/>
    <w:rsid w:val="00684ABA"/>
    <w:rsid w:val="00685625"/>
    <w:rsid w:val="006863C9"/>
    <w:rsid w:val="00687AA4"/>
    <w:rsid w:val="00691EFB"/>
    <w:rsid w:val="006928D3"/>
    <w:rsid w:val="006954FF"/>
    <w:rsid w:val="00696352"/>
    <w:rsid w:val="006A0ABA"/>
    <w:rsid w:val="006A26EE"/>
    <w:rsid w:val="006A2E8E"/>
    <w:rsid w:val="006A323F"/>
    <w:rsid w:val="006A4444"/>
    <w:rsid w:val="006A4523"/>
    <w:rsid w:val="006A59B3"/>
    <w:rsid w:val="006B03DC"/>
    <w:rsid w:val="006B0669"/>
    <w:rsid w:val="006B2D72"/>
    <w:rsid w:val="006B2DD1"/>
    <w:rsid w:val="006B4BCF"/>
    <w:rsid w:val="006B50BB"/>
    <w:rsid w:val="006C0E7E"/>
    <w:rsid w:val="006C2E1B"/>
    <w:rsid w:val="006C5CFF"/>
    <w:rsid w:val="006C6F00"/>
    <w:rsid w:val="006C7563"/>
    <w:rsid w:val="006C7759"/>
    <w:rsid w:val="006C7C9F"/>
    <w:rsid w:val="006D3773"/>
    <w:rsid w:val="006D474B"/>
    <w:rsid w:val="006D4846"/>
    <w:rsid w:val="006D72D0"/>
    <w:rsid w:val="006E3787"/>
    <w:rsid w:val="006E4D59"/>
    <w:rsid w:val="006E6693"/>
    <w:rsid w:val="006E6A0A"/>
    <w:rsid w:val="006E6DFD"/>
    <w:rsid w:val="006E744F"/>
    <w:rsid w:val="006E79AB"/>
    <w:rsid w:val="006F046A"/>
    <w:rsid w:val="006F0BF2"/>
    <w:rsid w:val="006F15B1"/>
    <w:rsid w:val="006F197C"/>
    <w:rsid w:val="006F38AC"/>
    <w:rsid w:val="006F435B"/>
    <w:rsid w:val="006F58D4"/>
    <w:rsid w:val="006F68F6"/>
    <w:rsid w:val="006F7741"/>
    <w:rsid w:val="006F7E92"/>
    <w:rsid w:val="00700895"/>
    <w:rsid w:val="00700929"/>
    <w:rsid w:val="00700FB7"/>
    <w:rsid w:val="00701713"/>
    <w:rsid w:val="00702D75"/>
    <w:rsid w:val="00702DA3"/>
    <w:rsid w:val="007037E2"/>
    <w:rsid w:val="007040ED"/>
    <w:rsid w:val="00704D70"/>
    <w:rsid w:val="00705CF8"/>
    <w:rsid w:val="00706363"/>
    <w:rsid w:val="0070761D"/>
    <w:rsid w:val="00707BF9"/>
    <w:rsid w:val="00710E63"/>
    <w:rsid w:val="00711A3C"/>
    <w:rsid w:val="00711FA4"/>
    <w:rsid w:val="00711FF0"/>
    <w:rsid w:val="00712805"/>
    <w:rsid w:val="00712BDC"/>
    <w:rsid w:val="00712FCB"/>
    <w:rsid w:val="0071302A"/>
    <w:rsid w:val="00716418"/>
    <w:rsid w:val="00717B5F"/>
    <w:rsid w:val="00721571"/>
    <w:rsid w:val="00721585"/>
    <w:rsid w:val="00721587"/>
    <w:rsid w:val="0072179B"/>
    <w:rsid w:val="00722D47"/>
    <w:rsid w:val="00723018"/>
    <w:rsid w:val="00727705"/>
    <w:rsid w:val="007279D3"/>
    <w:rsid w:val="00731AC5"/>
    <w:rsid w:val="00732F51"/>
    <w:rsid w:val="00733215"/>
    <w:rsid w:val="0073437F"/>
    <w:rsid w:val="007369EE"/>
    <w:rsid w:val="00740E01"/>
    <w:rsid w:val="0074158F"/>
    <w:rsid w:val="007415D8"/>
    <w:rsid w:val="0074307C"/>
    <w:rsid w:val="00745185"/>
    <w:rsid w:val="0074521E"/>
    <w:rsid w:val="00745495"/>
    <w:rsid w:val="0074630E"/>
    <w:rsid w:val="00746ACE"/>
    <w:rsid w:val="007478FF"/>
    <w:rsid w:val="00747DDD"/>
    <w:rsid w:val="0075046B"/>
    <w:rsid w:val="0075081E"/>
    <w:rsid w:val="00750CDB"/>
    <w:rsid w:val="00751CA9"/>
    <w:rsid w:val="00752364"/>
    <w:rsid w:val="0075256E"/>
    <w:rsid w:val="00752585"/>
    <w:rsid w:val="007531D9"/>
    <w:rsid w:val="00755A09"/>
    <w:rsid w:val="00756BD1"/>
    <w:rsid w:val="007579F3"/>
    <w:rsid w:val="00761303"/>
    <w:rsid w:val="00763548"/>
    <w:rsid w:val="00763903"/>
    <w:rsid w:val="0076423F"/>
    <w:rsid w:val="007645FA"/>
    <w:rsid w:val="00765AF2"/>
    <w:rsid w:val="00767B49"/>
    <w:rsid w:val="00770823"/>
    <w:rsid w:val="00770F08"/>
    <w:rsid w:val="00772451"/>
    <w:rsid w:val="0077371E"/>
    <w:rsid w:val="0078021B"/>
    <w:rsid w:val="007803EF"/>
    <w:rsid w:val="007806C7"/>
    <w:rsid w:val="00781EBD"/>
    <w:rsid w:val="0078322C"/>
    <w:rsid w:val="00783953"/>
    <w:rsid w:val="00784B79"/>
    <w:rsid w:val="00785A55"/>
    <w:rsid w:val="00786944"/>
    <w:rsid w:val="00786970"/>
    <w:rsid w:val="00790BF2"/>
    <w:rsid w:val="00792996"/>
    <w:rsid w:val="0079397B"/>
    <w:rsid w:val="0079479B"/>
    <w:rsid w:val="00794D9E"/>
    <w:rsid w:val="00795948"/>
    <w:rsid w:val="00796580"/>
    <w:rsid w:val="007973DC"/>
    <w:rsid w:val="007A2771"/>
    <w:rsid w:val="007A4B08"/>
    <w:rsid w:val="007A5F80"/>
    <w:rsid w:val="007A6223"/>
    <w:rsid w:val="007A7D00"/>
    <w:rsid w:val="007B0359"/>
    <w:rsid w:val="007B0B0C"/>
    <w:rsid w:val="007B1164"/>
    <w:rsid w:val="007B3C71"/>
    <w:rsid w:val="007B4767"/>
    <w:rsid w:val="007B5376"/>
    <w:rsid w:val="007C1425"/>
    <w:rsid w:val="007C220B"/>
    <w:rsid w:val="007C275D"/>
    <w:rsid w:val="007C2836"/>
    <w:rsid w:val="007C2F99"/>
    <w:rsid w:val="007C3078"/>
    <w:rsid w:val="007C3085"/>
    <w:rsid w:val="007C386E"/>
    <w:rsid w:val="007C3B40"/>
    <w:rsid w:val="007C430E"/>
    <w:rsid w:val="007C4542"/>
    <w:rsid w:val="007C6FCD"/>
    <w:rsid w:val="007D22FC"/>
    <w:rsid w:val="007D72FC"/>
    <w:rsid w:val="007D7A9A"/>
    <w:rsid w:val="007E28BB"/>
    <w:rsid w:val="007E3F66"/>
    <w:rsid w:val="007E57A7"/>
    <w:rsid w:val="007E6342"/>
    <w:rsid w:val="007E67AD"/>
    <w:rsid w:val="007E724E"/>
    <w:rsid w:val="007E7507"/>
    <w:rsid w:val="007F07A4"/>
    <w:rsid w:val="007F30F6"/>
    <w:rsid w:val="007F36DA"/>
    <w:rsid w:val="007F4B40"/>
    <w:rsid w:val="007F5030"/>
    <w:rsid w:val="007F5D27"/>
    <w:rsid w:val="007F604A"/>
    <w:rsid w:val="007F6110"/>
    <w:rsid w:val="007F6B55"/>
    <w:rsid w:val="007F6C2D"/>
    <w:rsid w:val="0080034F"/>
    <w:rsid w:val="00801571"/>
    <w:rsid w:val="00802760"/>
    <w:rsid w:val="008049DC"/>
    <w:rsid w:val="008056A0"/>
    <w:rsid w:val="00807C87"/>
    <w:rsid w:val="00811465"/>
    <w:rsid w:val="00813998"/>
    <w:rsid w:val="008147AF"/>
    <w:rsid w:val="00815091"/>
    <w:rsid w:val="008151F0"/>
    <w:rsid w:val="008167A7"/>
    <w:rsid w:val="00817BF3"/>
    <w:rsid w:val="00820F46"/>
    <w:rsid w:val="00820FFF"/>
    <w:rsid w:val="008222F1"/>
    <w:rsid w:val="00823454"/>
    <w:rsid w:val="00823C7B"/>
    <w:rsid w:val="008249BF"/>
    <w:rsid w:val="00824B91"/>
    <w:rsid w:val="00825C6B"/>
    <w:rsid w:val="00826840"/>
    <w:rsid w:val="008300DC"/>
    <w:rsid w:val="00830C14"/>
    <w:rsid w:val="00832554"/>
    <w:rsid w:val="00833136"/>
    <w:rsid w:val="00834632"/>
    <w:rsid w:val="00834744"/>
    <w:rsid w:val="00834DA2"/>
    <w:rsid w:val="00835C7F"/>
    <w:rsid w:val="00837CF7"/>
    <w:rsid w:val="00842492"/>
    <w:rsid w:val="00842CD6"/>
    <w:rsid w:val="0084331D"/>
    <w:rsid w:val="0084771B"/>
    <w:rsid w:val="00851EF7"/>
    <w:rsid w:val="008539F4"/>
    <w:rsid w:val="00853A51"/>
    <w:rsid w:val="00855661"/>
    <w:rsid w:val="008560C5"/>
    <w:rsid w:val="0085650C"/>
    <w:rsid w:val="0085692B"/>
    <w:rsid w:val="0085705A"/>
    <w:rsid w:val="00857108"/>
    <w:rsid w:val="008617E0"/>
    <w:rsid w:val="00861909"/>
    <w:rsid w:val="008629AC"/>
    <w:rsid w:val="0086357D"/>
    <w:rsid w:val="00863738"/>
    <w:rsid w:val="00864CD7"/>
    <w:rsid w:val="008651D5"/>
    <w:rsid w:val="0086534B"/>
    <w:rsid w:val="00867BF8"/>
    <w:rsid w:val="00867EEE"/>
    <w:rsid w:val="00870245"/>
    <w:rsid w:val="00870768"/>
    <w:rsid w:val="00871026"/>
    <w:rsid w:val="00871595"/>
    <w:rsid w:val="0087167C"/>
    <w:rsid w:val="008738B6"/>
    <w:rsid w:val="00873EA9"/>
    <w:rsid w:val="00875723"/>
    <w:rsid w:val="00875A45"/>
    <w:rsid w:val="0087764F"/>
    <w:rsid w:val="00877D22"/>
    <w:rsid w:val="008800DB"/>
    <w:rsid w:val="0088035A"/>
    <w:rsid w:val="00880519"/>
    <w:rsid w:val="00880DA2"/>
    <w:rsid w:val="00881176"/>
    <w:rsid w:val="008824EA"/>
    <w:rsid w:val="008829D2"/>
    <w:rsid w:val="00882AD1"/>
    <w:rsid w:val="00883009"/>
    <w:rsid w:val="00883D6F"/>
    <w:rsid w:val="00883EF8"/>
    <w:rsid w:val="0088528C"/>
    <w:rsid w:val="008852FA"/>
    <w:rsid w:val="00887CC4"/>
    <w:rsid w:val="00890206"/>
    <w:rsid w:val="00890F09"/>
    <w:rsid w:val="008911AB"/>
    <w:rsid w:val="0089121B"/>
    <w:rsid w:val="0089260C"/>
    <w:rsid w:val="00892D7F"/>
    <w:rsid w:val="008931F0"/>
    <w:rsid w:val="00894A32"/>
    <w:rsid w:val="00895204"/>
    <w:rsid w:val="00895D2E"/>
    <w:rsid w:val="008A006C"/>
    <w:rsid w:val="008A0E36"/>
    <w:rsid w:val="008A0FF9"/>
    <w:rsid w:val="008A2717"/>
    <w:rsid w:val="008A300E"/>
    <w:rsid w:val="008A340D"/>
    <w:rsid w:val="008A42D2"/>
    <w:rsid w:val="008A4B52"/>
    <w:rsid w:val="008A6010"/>
    <w:rsid w:val="008A65E4"/>
    <w:rsid w:val="008A6611"/>
    <w:rsid w:val="008A6A19"/>
    <w:rsid w:val="008A7165"/>
    <w:rsid w:val="008A75DF"/>
    <w:rsid w:val="008A7DE1"/>
    <w:rsid w:val="008B190E"/>
    <w:rsid w:val="008B1AD2"/>
    <w:rsid w:val="008B322A"/>
    <w:rsid w:val="008B404C"/>
    <w:rsid w:val="008B4765"/>
    <w:rsid w:val="008B5562"/>
    <w:rsid w:val="008B57DF"/>
    <w:rsid w:val="008B6F7E"/>
    <w:rsid w:val="008B7CD0"/>
    <w:rsid w:val="008C0187"/>
    <w:rsid w:val="008C080E"/>
    <w:rsid w:val="008C230D"/>
    <w:rsid w:val="008C3D8F"/>
    <w:rsid w:val="008C48D2"/>
    <w:rsid w:val="008C4956"/>
    <w:rsid w:val="008C5546"/>
    <w:rsid w:val="008C7062"/>
    <w:rsid w:val="008D05A2"/>
    <w:rsid w:val="008D0A3B"/>
    <w:rsid w:val="008D292D"/>
    <w:rsid w:val="008D4817"/>
    <w:rsid w:val="008D4A71"/>
    <w:rsid w:val="008D50CC"/>
    <w:rsid w:val="008D58F2"/>
    <w:rsid w:val="008D6106"/>
    <w:rsid w:val="008D6A9F"/>
    <w:rsid w:val="008D6AFD"/>
    <w:rsid w:val="008E00F6"/>
    <w:rsid w:val="008E049B"/>
    <w:rsid w:val="008E1568"/>
    <w:rsid w:val="008E1DB2"/>
    <w:rsid w:val="008E3B55"/>
    <w:rsid w:val="008E5EE9"/>
    <w:rsid w:val="008E6F58"/>
    <w:rsid w:val="008E7104"/>
    <w:rsid w:val="008E7107"/>
    <w:rsid w:val="008E7407"/>
    <w:rsid w:val="008E780A"/>
    <w:rsid w:val="008F015E"/>
    <w:rsid w:val="008F0345"/>
    <w:rsid w:val="008F07AD"/>
    <w:rsid w:val="008F24E1"/>
    <w:rsid w:val="008F32A6"/>
    <w:rsid w:val="008F3C7A"/>
    <w:rsid w:val="008F4023"/>
    <w:rsid w:val="008F58CA"/>
    <w:rsid w:val="008F6334"/>
    <w:rsid w:val="00900464"/>
    <w:rsid w:val="00900F13"/>
    <w:rsid w:val="00901CD2"/>
    <w:rsid w:val="00902CE8"/>
    <w:rsid w:val="00904AE8"/>
    <w:rsid w:val="00906107"/>
    <w:rsid w:val="009076E1"/>
    <w:rsid w:val="0091097E"/>
    <w:rsid w:val="009122BC"/>
    <w:rsid w:val="009123CE"/>
    <w:rsid w:val="00912CD0"/>
    <w:rsid w:val="00912CDE"/>
    <w:rsid w:val="00912E0E"/>
    <w:rsid w:val="00914C8E"/>
    <w:rsid w:val="009161BF"/>
    <w:rsid w:val="00916FCB"/>
    <w:rsid w:val="00922513"/>
    <w:rsid w:val="009237BC"/>
    <w:rsid w:val="00924519"/>
    <w:rsid w:val="009245AE"/>
    <w:rsid w:val="00924742"/>
    <w:rsid w:val="0092617E"/>
    <w:rsid w:val="00930567"/>
    <w:rsid w:val="009314B4"/>
    <w:rsid w:val="00932D7B"/>
    <w:rsid w:val="00932F9D"/>
    <w:rsid w:val="00933465"/>
    <w:rsid w:val="00933AD2"/>
    <w:rsid w:val="00937C32"/>
    <w:rsid w:val="00937D84"/>
    <w:rsid w:val="009404A7"/>
    <w:rsid w:val="009406FE"/>
    <w:rsid w:val="00941F12"/>
    <w:rsid w:val="00942062"/>
    <w:rsid w:val="0094552D"/>
    <w:rsid w:val="00946DE2"/>
    <w:rsid w:val="00950D97"/>
    <w:rsid w:val="00951249"/>
    <w:rsid w:val="00952D0F"/>
    <w:rsid w:val="00953A44"/>
    <w:rsid w:val="0095496A"/>
    <w:rsid w:val="009553F5"/>
    <w:rsid w:val="00957711"/>
    <w:rsid w:val="00957E1F"/>
    <w:rsid w:val="009604C4"/>
    <w:rsid w:val="00960B60"/>
    <w:rsid w:val="00960ED7"/>
    <w:rsid w:val="00961BEE"/>
    <w:rsid w:val="00962C0B"/>
    <w:rsid w:val="009630A7"/>
    <w:rsid w:val="0096382F"/>
    <w:rsid w:val="0096394D"/>
    <w:rsid w:val="009657EA"/>
    <w:rsid w:val="009668E1"/>
    <w:rsid w:val="00966B8D"/>
    <w:rsid w:val="009676CD"/>
    <w:rsid w:val="0097040B"/>
    <w:rsid w:val="00973CA1"/>
    <w:rsid w:val="00973E52"/>
    <w:rsid w:val="0097413B"/>
    <w:rsid w:val="009751EE"/>
    <w:rsid w:val="00976640"/>
    <w:rsid w:val="009776D8"/>
    <w:rsid w:val="00977733"/>
    <w:rsid w:val="00977A42"/>
    <w:rsid w:val="0098175F"/>
    <w:rsid w:val="00981814"/>
    <w:rsid w:val="0098284F"/>
    <w:rsid w:val="0098361F"/>
    <w:rsid w:val="00984F98"/>
    <w:rsid w:val="00985DB1"/>
    <w:rsid w:val="00985E11"/>
    <w:rsid w:val="009871C1"/>
    <w:rsid w:val="0098724E"/>
    <w:rsid w:val="0099051C"/>
    <w:rsid w:val="00990C5F"/>
    <w:rsid w:val="00990E37"/>
    <w:rsid w:val="009917F8"/>
    <w:rsid w:val="00993092"/>
    <w:rsid w:val="00993291"/>
    <w:rsid w:val="00994BB3"/>
    <w:rsid w:val="00996B04"/>
    <w:rsid w:val="00997E95"/>
    <w:rsid w:val="00997EE6"/>
    <w:rsid w:val="009A11FB"/>
    <w:rsid w:val="009A16D7"/>
    <w:rsid w:val="009A229E"/>
    <w:rsid w:val="009A2C74"/>
    <w:rsid w:val="009A2CF9"/>
    <w:rsid w:val="009A3A30"/>
    <w:rsid w:val="009A41D5"/>
    <w:rsid w:val="009A426A"/>
    <w:rsid w:val="009A4CE6"/>
    <w:rsid w:val="009A6785"/>
    <w:rsid w:val="009A6F10"/>
    <w:rsid w:val="009A745A"/>
    <w:rsid w:val="009B0136"/>
    <w:rsid w:val="009B0169"/>
    <w:rsid w:val="009B01BB"/>
    <w:rsid w:val="009B1D34"/>
    <w:rsid w:val="009B2789"/>
    <w:rsid w:val="009B344F"/>
    <w:rsid w:val="009B3A07"/>
    <w:rsid w:val="009B4CEF"/>
    <w:rsid w:val="009B5B74"/>
    <w:rsid w:val="009B5FE1"/>
    <w:rsid w:val="009B6184"/>
    <w:rsid w:val="009B618C"/>
    <w:rsid w:val="009B6AE2"/>
    <w:rsid w:val="009C0EEE"/>
    <w:rsid w:val="009C0EFD"/>
    <w:rsid w:val="009C2A89"/>
    <w:rsid w:val="009C4399"/>
    <w:rsid w:val="009C4564"/>
    <w:rsid w:val="009C52FA"/>
    <w:rsid w:val="009C5ABD"/>
    <w:rsid w:val="009C5C8C"/>
    <w:rsid w:val="009D01D2"/>
    <w:rsid w:val="009D0C2E"/>
    <w:rsid w:val="009D0D81"/>
    <w:rsid w:val="009D10F9"/>
    <w:rsid w:val="009D3716"/>
    <w:rsid w:val="009D3F79"/>
    <w:rsid w:val="009D417D"/>
    <w:rsid w:val="009D4395"/>
    <w:rsid w:val="009D484E"/>
    <w:rsid w:val="009D57DD"/>
    <w:rsid w:val="009D58CA"/>
    <w:rsid w:val="009D5D57"/>
    <w:rsid w:val="009D68AC"/>
    <w:rsid w:val="009D7A15"/>
    <w:rsid w:val="009E054C"/>
    <w:rsid w:val="009E080A"/>
    <w:rsid w:val="009E0B90"/>
    <w:rsid w:val="009E158B"/>
    <w:rsid w:val="009E200F"/>
    <w:rsid w:val="009E5885"/>
    <w:rsid w:val="009E7011"/>
    <w:rsid w:val="009F03B9"/>
    <w:rsid w:val="009F2220"/>
    <w:rsid w:val="009F361C"/>
    <w:rsid w:val="009F4F6D"/>
    <w:rsid w:val="009F4F73"/>
    <w:rsid w:val="009F6046"/>
    <w:rsid w:val="009F7D9C"/>
    <w:rsid w:val="00A0062E"/>
    <w:rsid w:val="00A00708"/>
    <w:rsid w:val="00A00744"/>
    <w:rsid w:val="00A00C7D"/>
    <w:rsid w:val="00A018FC"/>
    <w:rsid w:val="00A04090"/>
    <w:rsid w:val="00A041AF"/>
    <w:rsid w:val="00A05C73"/>
    <w:rsid w:val="00A06E37"/>
    <w:rsid w:val="00A1080B"/>
    <w:rsid w:val="00A10DF6"/>
    <w:rsid w:val="00A112B7"/>
    <w:rsid w:val="00A12D57"/>
    <w:rsid w:val="00A13345"/>
    <w:rsid w:val="00A148BD"/>
    <w:rsid w:val="00A14ADD"/>
    <w:rsid w:val="00A17202"/>
    <w:rsid w:val="00A172BC"/>
    <w:rsid w:val="00A1753A"/>
    <w:rsid w:val="00A206D5"/>
    <w:rsid w:val="00A20C7E"/>
    <w:rsid w:val="00A214D8"/>
    <w:rsid w:val="00A21BF5"/>
    <w:rsid w:val="00A253AA"/>
    <w:rsid w:val="00A2564B"/>
    <w:rsid w:val="00A26B53"/>
    <w:rsid w:val="00A26F6A"/>
    <w:rsid w:val="00A26FF6"/>
    <w:rsid w:val="00A270C8"/>
    <w:rsid w:val="00A30368"/>
    <w:rsid w:val="00A32EB7"/>
    <w:rsid w:val="00A33A24"/>
    <w:rsid w:val="00A3516D"/>
    <w:rsid w:val="00A354BB"/>
    <w:rsid w:val="00A357D2"/>
    <w:rsid w:val="00A37954"/>
    <w:rsid w:val="00A37AE5"/>
    <w:rsid w:val="00A37B7A"/>
    <w:rsid w:val="00A37EC9"/>
    <w:rsid w:val="00A3ACBC"/>
    <w:rsid w:val="00A43ACE"/>
    <w:rsid w:val="00A43CE2"/>
    <w:rsid w:val="00A442BB"/>
    <w:rsid w:val="00A44422"/>
    <w:rsid w:val="00A458C8"/>
    <w:rsid w:val="00A470B6"/>
    <w:rsid w:val="00A50867"/>
    <w:rsid w:val="00A50EAA"/>
    <w:rsid w:val="00A5476B"/>
    <w:rsid w:val="00A54E44"/>
    <w:rsid w:val="00A54FA2"/>
    <w:rsid w:val="00A5539A"/>
    <w:rsid w:val="00A55592"/>
    <w:rsid w:val="00A55DCD"/>
    <w:rsid w:val="00A5643D"/>
    <w:rsid w:val="00A603A6"/>
    <w:rsid w:val="00A617F6"/>
    <w:rsid w:val="00A6284C"/>
    <w:rsid w:val="00A634B8"/>
    <w:rsid w:val="00A64452"/>
    <w:rsid w:val="00A65C27"/>
    <w:rsid w:val="00A6667B"/>
    <w:rsid w:val="00A67AC6"/>
    <w:rsid w:val="00A700A6"/>
    <w:rsid w:val="00A7188E"/>
    <w:rsid w:val="00A72CB0"/>
    <w:rsid w:val="00A74004"/>
    <w:rsid w:val="00A742D5"/>
    <w:rsid w:val="00A764B7"/>
    <w:rsid w:val="00A76A60"/>
    <w:rsid w:val="00A76B9A"/>
    <w:rsid w:val="00A77773"/>
    <w:rsid w:val="00A777D6"/>
    <w:rsid w:val="00A80A17"/>
    <w:rsid w:val="00A81DBB"/>
    <w:rsid w:val="00A84B26"/>
    <w:rsid w:val="00A85361"/>
    <w:rsid w:val="00A85833"/>
    <w:rsid w:val="00A86D77"/>
    <w:rsid w:val="00A86F70"/>
    <w:rsid w:val="00A87B40"/>
    <w:rsid w:val="00A87D9A"/>
    <w:rsid w:val="00A9001D"/>
    <w:rsid w:val="00A901AF"/>
    <w:rsid w:val="00A90461"/>
    <w:rsid w:val="00A90B0C"/>
    <w:rsid w:val="00A9166F"/>
    <w:rsid w:val="00A91B67"/>
    <w:rsid w:val="00A92B6F"/>
    <w:rsid w:val="00A93612"/>
    <w:rsid w:val="00A93B45"/>
    <w:rsid w:val="00A94EA3"/>
    <w:rsid w:val="00A95A1D"/>
    <w:rsid w:val="00A95B19"/>
    <w:rsid w:val="00A96287"/>
    <w:rsid w:val="00A97745"/>
    <w:rsid w:val="00A97EF2"/>
    <w:rsid w:val="00AA1528"/>
    <w:rsid w:val="00AA186E"/>
    <w:rsid w:val="00AA2466"/>
    <w:rsid w:val="00AA4121"/>
    <w:rsid w:val="00AA4E1D"/>
    <w:rsid w:val="00AA601C"/>
    <w:rsid w:val="00AA61A2"/>
    <w:rsid w:val="00AA66FE"/>
    <w:rsid w:val="00AA6963"/>
    <w:rsid w:val="00AB1A9E"/>
    <w:rsid w:val="00AB2FDA"/>
    <w:rsid w:val="00AB3A68"/>
    <w:rsid w:val="00AB4DAC"/>
    <w:rsid w:val="00AB7417"/>
    <w:rsid w:val="00AC0363"/>
    <w:rsid w:val="00AC03F7"/>
    <w:rsid w:val="00AC2800"/>
    <w:rsid w:val="00AC389F"/>
    <w:rsid w:val="00AC46F4"/>
    <w:rsid w:val="00AC493E"/>
    <w:rsid w:val="00AC7539"/>
    <w:rsid w:val="00AD02CC"/>
    <w:rsid w:val="00AD11F4"/>
    <w:rsid w:val="00AD20AD"/>
    <w:rsid w:val="00AD3130"/>
    <w:rsid w:val="00AD4B72"/>
    <w:rsid w:val="00AD4CB8"/>
    <w:rsid w:val="00AD5276"/>
    <w:rsid w:val="00AD65D4"/>
    <w:rsid w:val="00AD7241"/>
    <w:rsid w:val="00AE0302"/>
    <w:rsid w:val="00AE18C0"/>
    <w:rsid w:val="00AE1AD1"/>
    <w:rsid w:val="00AE1C8F"/>
    <w:rsid w:val="00AE26AB"/>
    <w:rsid w:val="00AE2A07"/>
    <w:rsid w:val="00AE2AB8"/>
    <w:rsid w:val="00AE391E"/>
    <w:rsid w:val="00AE42F0"/>
    <w:rsid w:val="00AF0E0D"/>
    <w:rsid w:val="00AF0F81"/>
    <w:rsid w:val="00AF14D4"/>
    <w:rsid w:val="00AF1EA3"/>
    <w:rsid w:val="00AF215F"/>
    <w:rsid w:val="00AF225F"/>
    <w:rsid w:val="00AF3CC5"/>
    <w:rsid w:val="00AF4487"/>
    <w:rsid w:val="00AF50DD"/>
    <w:rsid w:val="00AF5113"/>
    <w:rsid w:val="00AF514F"/>
    <w:rsid w:val="00AF570B"/>
    <w:rsid w:val="00AF6348"/>
    <w:rsid w:val="00AF6E35"/>
    <w:rsid w:val="00B0049C"/>
    <w:rsid w:val="00B008E9"/>
    <w:rsid w:val="00B00C2A"/>
    <w:rsid w:val="00B028AE"/>
    <w:rsid w:val="00B03300"/>
    <w:rsid w:val="00B07DE4"/>
    <w:rsid w:val="00B107A8"/>
    <w:rsid w:val="00B10A0F"/>
    <w:rsid w:val="00B11939"/>
    <w:rsid w:val="00B1272C"/>
    <w:rsid w:val="00B1522A"/>
    <w:rsid w:val="00B160BC"/>
    <w:rsid w:val="00B16116"/>
    <w:rsid w:val="00B16ED3"/>
    <w:rsid w:val="00B20B1F"/>
    <w:rsid w:val="00B20B5B"/>
    <w:rsid w:val="00B25C51"/>
    <w:rsid w:val="00B25C79"/>
    <w:rsid w:val="00B2642F"/>
    <w:rsid w:val="00B269A0"/>
    <w:rsid w:val="00B274F7"/>
    <w:rsid w:val="00B301B6"/>
    <w:rsid w:val="00B304F8"/>
    <w:rsid w:val="00B30FEF"/>
    <w:rsid w:val="00B3396A"/>
    <w:rsid w:val="00B3404A"/>
    <w:rsid w:val="00B34603"/>
    <w:rsid w:val="00B3597B"/>
    <w:rsid w:val="00B35E9C"/>
    <w:rsid w:val="00B367BA"/>
    <w:rsid w:val="00B36F5F"/>
    <w:rsid w:val="00B37D75"/>
    <w:rsid w:val="00B40D10"/>
    <w:rsid w:val="00B411BA"/>
    <w:rsid w:val="00B41BDE"/>
    <w:rsid w:val="00B42799"/>
    <w:rsid w:val="00B43219"/>
    <w:rsid w:val="00B43A2A"/>
    <w:rsid w:val="00B455AF"/>
    <w:rsid w:val="00B45B56"/>
    <w:rsid w:val="00B45BC5"/>
    <w:rsid w:val="00B46EE2"/>
    <w:rsid w:val="00B514EE"/>
    <w:rsid w:val="00B525B0"/>
    <w:rsid w:val="00B528A8"/>
    <w:rsid w:val="00B52B99"/>
    <w:rsid w:val="00B53AE2"/>
    <w:rsid w:val="00B53DBD"/>
    <w:rsid w:val="00B53F6D"/>
    <w:rsid w:val="00B55423"/>
    <w:rsid w:val="00B55C27"/>
    <w:rsid w:val="00B55E2C"/>
    <w:rsid w:val="00B56285"/>
    <w:rsid w:val="00B601A6"/>
    <w:rsid w:val="00B60D81"/>
    <w:rsid w:val="00B60F35"/>
    <w:rsid w:val="00B6184C"/>
    <w:rsid w:val="00B6195C"/>
    <w:rsid w:val="00B61E69"/>
    <w:rsid w:val="00B624E1"/>
    <w:rsid w:val="00B62AEF"/>
    <w:rsid w:val="00B62C6D"/>
    <w:rsid w:val="00B64035"/>
    <w:rsid w:val="00B653C3"/>
    <w:rsid w:val="00B65559"/>
    <w:rsid w:val="00B65F20"/>
    <w:rsid w:val="00B6624A"/>
    <w:rsid w:val="00B67111"/>
    <w:rsid w:val="00B70051"/>
    <w:rsid w:val="00B70364"/>
    <w:rsid w:val="00B70707"/>
    <w:rsid w:val="00B715B0"/>
    <w:rsid w:val="00B7492F"/>
    <w:rsid w:val="00B75166"/>
    <w:rsid w:val="00B77A9C"/>
    <w:rsid w:val="00B80EFF"/>
    <w:rsid w:val="00B80F96"/>
    <w:rsid w:val="00B828D0"/>
    <w:rsid w:val="00B82A3B"/>
    <w:rsid w:val="00B84308"/>
    <w:rsid w:val="00B8559A"/>
    <w:rsid w:val="00B85AA6"/>
    <w:rsid w:val="00B863C4"/>
    <w:rsid w:val="00B9660A"/>
    <w:rsid w:val="00B96BA2"/>
    <w:rsid w:val="00B976C1"/>
    <w:rsid w:val="00B97762"/>
    <w:rsid w:val="00B97A12"/>
    <w:rsid w:val="00BA054B"/>
    <w:rsid w:val="00BA1E0D"/>
    <w:rsid w:val="00BA1F90"/>
    <w:rsid w:val="00BA2E08"/>
    <w:rsid w:val="00BA31FF"/>
    <w:rsid w:val="00BA3A4D"/>
    <w:rsid w:val="00BA41EE"/>
    <w:rsid w:val="00BA423D"/>
    <w:rsid w:val="00BA5110"/>
    <w:rsid w:val="00BA51B7"/>
    <w:rsid w:val="00BA7117"/>
    <w:rsid w:val="00BA79D1"/>
    <w:rsid w:val="00BB14FE"/>
    <w:rsid w:val="00BB2079"/>
    <w:rsid w:val="00BB26CE"/>
    <w:rsid w:val="00BB2D5C"/>
    <w:rsid w:val="00BB2FE0"/>
    <w:rsid w:val="00BB3D27"/>
    <w:rsid w:val="00BB5C58"/>
    <w:rsid w:val="00BB6D49"/>
    <w:rsid w:val="00BC0D16"/>
    <w:rsid w:val="00BC1A63"/>
    <w:rsid w:val="00BC438E"/>
    <w:rsid w:val="00BC44F8"/>
    <w:rsid w:val="00BC467A"/>
    <w:rsid w:val="00BC50B5"/>
    <w:rsid w:val="00BC5D2F"/>
    <w:rsid w:val="00BC6065"/>
    <w:rsid w:val="00BC65F3"/>
    <w:rsid w:val="00BC6F43"/>
    <w:rsid w:val="00BC731F"/>
    <w:rsid w:val="00BD0D7A"/>
    <w:rsid w:val="00BD2D71"/>
    <w:rsid w:val="00BD553F"/>
    <w:rsid w:val="00BD5805"/>
    <w:rsid w:val="00BD61A1"/>
    <w:rsid w:val="00BD6A1A"/>
    <w:rsid w:val="00BD7808"/>
    <w:rsid w:val="00BD7976"/>
    <w:rsid w:val="00BE12E0"/>
    <w:rsid w:val="00BE25E3"/>
    <w:rsid w:val="00BE3A94"/>
    <w:rsid w:val="00BE5209"/>
    <w:rsid w:val="00BE5255"/>
    <w:rsid w:val="00BE563D"/>
    <w:rsid w:val="00BF00F7"/>
    <w:rsid w:val="00BF0E01"/>
    <w:rsid w:val="00BF0E85"/>
    <w:rsid w:val="00BF40B8"/>
    <w:rsid w:val="00BF49C6"/>
    <w:rsid w:val="00BF4AC9"/>
    <w:rsid w:val="00BF7377"/>
    <w:rsid w:val="00BF75E1"/>
    <w:rsid w:val="00BF7BA6"/>
    <w:rsid w:val="00BF7E4A"/>
    <w:rsid w:val="00C00474"/>
    <w:rsid w:val="00C004FF"/>
    <w:rsid w:val="00C01AE4"/>
    <w:rsid w:val="00C04447"/>
    <w:rsid w:val="00C047D6"/>
    <w:rsid w:val="00C0566F"/>
    <w:rsid w:val="00C05DD6"/>
    <w:rsid w:val="00C06665"/>
    <w:rsid w:val="00C071AE"/>
    <w:rsid w:val="00C074F9"/>
    <w:rsid w:val="00C07AB4"/>
    <w:rsid w:val="00C07BE5"/>
    <w:rsid w:val="00C10725"/>
    <w:rsid w:val="00C12D33"/>
    <w:rsid w:val="00C13CE5"/>
    <w:rsid w:val="00C146BC"/>
    <w:rsid w:val="00C14878"/>
    <w:rsid w:val="00C1642D"/>
    <w:rsid w:val="00C16B38"/>
    <w:rsid w:val="00C178E0"/>
    <w:rsid w:val="00C2028E"/>
    <w:rsid w:val="00C208B0"/>
    <w:rsid w:val="00C227C2"/>
    <w:rsid w:val="00C23075"/>
    <w:rsid w:val="00C234D0"/>
    <w:rsid w:val="00C245F8"/>
    <w:rsid w:val="00C251E1"/>
    <w:rsid w:val="00C264E4"/>
    <w:rsid w:val="00C27E2C"/>
    <w:rsid w:val="00C32952"/>
    <w:rsid w:val="00C330B5"/>
    <w:rsid w:val="00C338D3"/>
    <w:rsid w:val="00C3415A"/>
    <w:rsid w:val="00C35820"/>
    <w:rsid w:val="00C36165"/>
    <w:rsid w:val="00C37429"/>
    <w:rsid w:val="00C378D1"/>
    <w:rsid w:val="00C402CC"/>
    <w:rsid w:val="00C4125C"/>
    <w:rsid w:val="00C426B9"/>
    <w:rsid w:val="00C42D55"/>
    <w:rsid w:val="00C42E5A"/>
    <w:rsid w:val="00C4312C"/>
    <w:rsid w:val="00C44099"/>
    <w:rsid w:val="00C459A0"/>
    <w:rsid w:val="00C45DBF"/>
    <w:rsid w:val="00C47DFF"/>
    <w:rsid w:val="00C50696"/>
    <w:rsid w:val="00C52839"/>
    <w:rsid w:val="00C538F4"/>
    <w:rsid w:val="00C55C36"/>
    <w:rsid w:val="00C57CCD"/>
    <w:rsid w:val="00C57D98"/>
    <w:rsid w:val="00C6051E"/>
    <w:rsid w:val="00C61CFF"/>
    <w:rsid w:val="00C62EA8"/>
    <w:rsid w:val="00C63581"/>
    <w:rsid w:val="00C675A7"/>
    <w:rsid w:val="00C710BE"/>
    <w:rsid w:val="00C726A9"/>
    <w:rsid w:val="00C734C1"/>
    <w:rsid w:val="00C7473F"/>
    <w:rsid w:val="00C74BCC"/>
    <w:rsid w:val="00C75D45"/>
    <w:rsid w:val="00C76343"/>
    <w:rsid w:val="00C80439"/>
    <w:rsid w:val="00C80E43"/>
    <w:rsid w:val="00C81267"/>
    <w:rsid w:val="00C8168E"/>
    <w:rsid w:val="00C8304B"/>
    <w:rsid w:val="00C83364"/>
    <w:rsid w:val="00C83718"/>
    <w:rsid w:val="00C84703"/>
    <w:rsid w:val="00C84F6A"/>
    <w:rsid w:val="00C85EB3"/>
    <w:rsid w:val="00C8734C"/>
    <w:rsid w:val="00C907FA"/>
    <w:rsid w:val="00C91751"/>
    <w:rsid w:val="00C91D3C"/>
    <w:rsid w:val="00C94CB8"/>
    <w:rsid w:val="00C95252"/>
    <w:rsid w:val="00C95CE1"/>
    <w:rsid w:val="00C97405"/>
    <w:rsid w:val="00CA1107"/>
    <w:rsid w:val="00CA4326"/>
    <w:rsid w:val="00CA577D"/>
    <w:rsid w:val="00CA5D3E"/>
    <w:rsid w:val="00CA632A"/>
    <w:rsid w:val="00CA7096"/>
    <w:rsid w:val="00CA7296"/>
    <w:rsid w:val="00CB0C82"/>
    <w:rsid w:val="00CB11A7"/>
    <w:rsid w:val="00CB40CE"/>
    <w:rsid w:val="00CB670B"/>
    <w:rsid w:val="00CB7D45"/>
    <w:rsid w:val="00CC013E"/>
    <w:rsid w:val="00CC2787"/>
    <w:rsid w:val="00CC2C7B"/>
    <w:rsid w:val="00CC465D"/>
    <w:rsid w:val="00CC48A0"/>
    <w:rsid w:val="00CC4B6B"/>
    <w:rsid w:val="00CC5C8C"/>
    <w:rsid w:val="00CD01B9"/>
    <w:rsid w:val="00CD1A2C"/>
    <w:rsid w:val="00CD2555"/>
    <w:rsid w:val="00CD2648"/>
    <w:rsid w:val="00CD4F4E"/>
    <w:rsid w:val="00CD63FA"/>
    <w:rsid w:val="00CD6A0D"/>
    <w:rsid w:val="00CD7500"/>
    <w:rsid w:val="00CE00CF"/>
    <w:rsid w:val="00CE0B43"/>
    <w:rsid w:val="00CE1010"/>
    <w:rsid w:val="00CE10BA"/>
    <w:rsid w:val="00CE2059"/>
    <w:rsid w:val="00CE42D2"/>
    <w:rsid w:val="00CE4EE7"/>
    <w:rsid w:val="00CE51FB"/>
    <w:rsid w:val="00CE5779"/>
    <w:rsid w:val="00CE5DC3"/>
    <w:rsid w:val="00CE63FD"/>
    <w:rsid w:val="00CE7D1B"/>
    <w:rsid w:val="00CF0CD3"/>
    <w:rsid w:val="00CF3B9B"/>
    <w:rsid w:val="00CF4853"/>
    <w:rsid w:val="00CF4B0D"/>
    <w:rsid w:val="00CF4CBB"/>
    <w:rsid w:val="00CF73E6"/>
    <w:rsid w:val="00CF7711"/>
    <w:rsid w:val="00CF7FB1"/>
    <w:rsid w:val="00D02AA0"/>
    <w:rsid w:val="00D0382A"/>
    <w:rsid w:val="00D04B6B"/>
    <w:rsid w:val="00D0579B"/>
    <w:rsid w:val="00D05830"/>
    <w:rsid w:val="00D05882"/>
    <w:rsid w:val="00D05DD1"/>
    <w:rsid w:val="00D064EB"/>
    <w:rsid w:val="00D100CC"/>
    <w:rsid w:val="00D119BE"/>
    <w:rsid w:val="00D12531"/>
    <w:rsid w:val="00D130B2"/>
    <w:rsid w:val="00D154CB"/>
    <w:rsid w:val="00D164CF"/>
    <w:rsid w:val="00D20CA0"/>
    <w:rsid w:val="00D20ECF"/>
    <w:rsid w:val="00D20F5D"/>
    <w:rsid w:val="00D20FE5"/>
    <w:rsid w:val="00D2278C"/>
    <w:rsid w:val="00D2324B"/>
    <w:rsid w:val="00D247E3"/>
    <w:rsid w:val="00D24FC2"/>
    <w:rsid w:val="00D30432"/>
    <w:rsid w:val="00D309ED"/>
    <w:rsid w:val="00D3291F"/>
    <w:rsid w:val="00D334E9"/>
    <w:rsid w:val="00D35353"/>
    <w:rsid w:val="00D35984"/>
    <w:rsid w:val="00D36A9F"/>
    <w:rsid w:val="00D37400"/>
    <w:rsid w:val="00D37CF3"/>
    <w:rsid w:val="00D42A51"/>
    <w:rsid w:val="00D42B7F"/>
    <w:rsid w:val="00D43074"/>
    <w:rsid w:val="00D4352A"/>
    <w:rsid w:val="00D43A19"/>
    <w:rsid w:val="00D43B55"/>
    <w:rsid w:val="00D43D29"/>
    <w:rsid w:val="00D45EB8"/>
    <w:rsid w:val="00D460A1"/>
    <w:rsid w:val="00D4645B"/>
    <w:rsid w:val="00D50AC7"/>
    <w:rsid w:val="00D50B03"/>
    <w:rsid w:val="00D50EDD"/>
    <w:rsid w:val="00D55EFD"/>
    <w:rsid w:val="00D56151"/>
    <w:rsid w:val="00D56E46"/>
    <w:rsid w:val="00D578A7"/>
    <w:rsid w:val="00D57AE7"/>
    <w:rsid w:val="00D60092"/>
    <w:rsid w:val="00D605E3"/>
    <w:rsid w:val="00D61652"/>
    <w:rsid w:val="00D616BD"/>
    <w:rsid w:val="00D619DA"/>
    <w:rsid w:val="00D636D1"/>
    <w:rsid w:val="00D63DD0"/>
    <w:rsid w:val="00D64312"/>
    <w:rsid w:val="00D64C93"/>
    <w:rsid w:val="00D6680F"/>
    <w:rsid w:val="00D721E0"/>
    <w:rsid w:val="00D723DE"/>
    <w:rsid w:val="00D727AA"/>
    <w:rsid w:val="00D7331F"/>
    <w:rsid w:val="00D757E2"/>
    <w:rsid w:val="00D765A5"/>
    <w:rsid w:val="00D768FD"/>
    <w:rsid w:val="00D825C3"/>
    <w:rsid w:val="00D82856"/>
    <w:rsid w:val="00D83F0A"/>
    <w:rsid w:val="00D847B6"/>
    <w:rsid w:val="00D84B37"/>
    <w:rsid w:val="00D85C8A"/>
    <w:rsid w:val="00D85CE2"/>
    <w:rsid w:val="00D876EA"/>
    <w:rsid w:val="00D9072D"/>
    <w:rsid w:val="00D90D97"/>
    <w:rsid w:val="00D919DA"/>
    <w:rsid w:val="00D921CC"/>
    <w:rsid w:val="00D93CB5"/>
    <w:rsid w:val="00D93EF8"/>
    <w:rsid w:val="00D944AF"/>
    <w:rsid w:val="00D944BA"/>
    <w:rsid w:val="00D94B15"/>
    <w:rsid w:val="00D972B7"/>
    <w:rsid w:val="00D97D67"/>
    <w:rsid w:val="00DA1DB1"/>
    <w:rsid w:val="00DA2C86"/>
    <w:rsid w:val="00DA3DAB"/>
    <w:rsid w:val="00DA5D55"/>
    <w:rsid w:val="00DA5F9D"/>
    <w:rsid w:val="00DA6472"/>
    <w:rsid w:val="00DA64E9"/>
    <w:rsid w:val="00DA6708"/>
    <w:rsid w:val="00DA6D3B"/>
    <w:rsid w:val="00DA7196"/>
    <w:rsid w:val="00DA77F4"/>
    <w:rsid w:val="00DB0851"/>
    <w:rsid w:val="00DB1B35"/>
    <w:rsid w:val="00DB256C"/>
    <w:rsid w:val="00DB2F47"/>
    <w:rsid w:val="00DB2FEC"/>
    <w:rsid w:val="00DB3890"/>
    <w:rsid w:val="00DB4E57"/>
    <w:rsid w:val="00DB67F9"/>
    <w:rsid w:val="00DB692A"/>
    <w:rsid w:val="00DB6C99"/>
    <w:rsid w:val="00DB6F20"/>
    <w:rsid w:val="00DC02B2"/>
    <w:rsid w:val="00DC0573"/>
    <w:rsid w:val="00DC0C0F"/>
    <w:rsid w:val="00DC1460"/>
    <w:rsid w:val="00DC213E"/>
    <w:rsid w:val="00DC2E33"/>
    <w:rsid w:val="00DC3973"/>
    <w:rsid w:val="00DC6477"/>
    <w:rsid w:val="00DC7FEF"/>
    <w:rsid w:val="00DD08E9"/>
    <w:rsid w:val="00DD1D0D"/>
    <w:rsid w:val="00DD2C27"/>
    <w:rsid w:val="00DD35C7"/>
    <w:rsid w:val="00DD3EBC"/>
    <w:rsid w:val="00DD4919"/>
    <w:rsid w:val="00DD5D7E"/>
    <w:rsid w:val="00DD650D"/>
    <w:rsid w:val="00DD66DA"/>
    <w:rsid w:val="00DD6FBD"/>
    <w:rsid w:val="00DE03A8"/>
    <w:rsid w:val="00DE06B3"/>
    <w:rsid w:val="00DE29BF"/>
    <w:rsid w:val="00DE336F"/>
    <w:rsid w:val="00DE3CFF"/>
    <w:rsid w:val="00DE485C"/>
    <w:rsid w:val="00DE5AD7"/>
    <w:rsid w:val="00DE5CD7"/>
    <w:rsid w:val="00DE61F5"/>
    <w:rsid w:val="00DE63AE"/>
    <w:rsid w:val="00DE6FD2"/>
    <w:rsid w:val="00DE79ED"/>
    <w:rsid w:val="00DF12F4"/>
    <w:rsid w:val="00DF30C5"/>
    <w:rsid w:val="00DF4197"/>
    <w:rsid w:val="00DF50BB"/>
    <w:rsid w:val="00DF5166"/>
    <w:rsid w:val="00DF5D9A"/>
    <w:rsid w:val="00DF607B"/>
    <w:rsid w:val="00DF6868"/>
    <w:rsid w:val="00E0018A"/>
    <w:rsid w:val="00E006E6"/>
    <w:rsid w:val="00E016DC"/>
    <w:rsid w:val="00E020BD"/>
    <w:rsid w:val="00E02953"/>
    <w:rsid w:val="00E05282"/>
    <w:rsid w:val="00E05A6E"/>
    <w:rsid w:val="00E06B01"/>
    <w:rsid w:val="00E12B2D"/>
    <w:rsid w:val="00E131E4"/>
    <w:rsid w:val="00E1513A"/>
    <w:rsid w:val="00E15217"/>
    <w:rsid w:val="00E153C0"/>
    <w:rsid w:val="00E15CD6"/>
    <w:rsid w:val="00E15E85"/>
    <w:rsid w:val="00E16AA6"/>
    <w:rsid w:val="00E17541"/>
    <w:rsid w:val="00E17614"/>
    <w:rsid w:val="00E1799B"/>
    <w:rsid w:val="00E20FDE"/>
    <w:rsid w:val="00E2129F"/>
    <w:rsid w:val="00E21532"/>
    <w:rsid w:val="00E2157B"/>
    <w:rsid w:val="00E2185E"/>
    <w:rsid w:val="00E21B45"/>
    <w:rsid w:val="00E22B38"/>
    <w:rsid w:val="00E24FE3"/>
    <w:rsid w:val="00E2609C"/>
    <w:rsid w:val="00E26627"/>
    <w:rsid w:val="00E26F12"/>
    <w:rsid w:val="00E32540"/>
    <w:rsid w:val="00E33888"/>
    <w:rsid w:val="00E33E07"/>
    <w:rsid w:val="00E345EB"/>
    <w:rsid w:val="00E34E6D"/>
    <w:rsid w:val="00E360FC"/>
    <w:rsid w:val="00E37790"/>
    <w:rsid w:val="00E40C43"/>
    <w:rsid w:val="00E42C35"/>
    <w:rsid w:val="00E45E55"/>
    <w:rsid w:val="00E4632C"/>
    <w:rsid w:val="00E47F97"/>
    <w:rsid w:val="00E51B93"/>
    <w:rsid w:val="00E54048"/>
    <w:rsid w:val="00E54D66"/>
    <w:rsid w:val="00E57404"/>
    <w:rsid w:val="00E60AD8"/>
    <w:rsid w:val="00E622F1"/>
    <w:rsid w:val="00E624FE"/>
    <w:rsid w:val="00E628DB"/>
    <w:rsid w:val="00E62F36"/>
    <w:rsid w:val="00E63C75"/>
    <w:rsid w:val="00E63C9E"/>
    <w:rsid w:val="00E6463A"/>
    <w:rsid w:val="00E6479F"/>
    <w:rsid w:val="00E64E1A"/>
    <w:rsid w:val="00E65933"/>
    <w:rsid w:val="00E66583"/>
    <w:rsid w:val="00E67A9E"/>
    <w:rsid w:val="00E710EF"/>
    <w:rsid w:val="00E7111C"/>
    <w:rsid w:val="00E71A8F"/>
    <w:rsid w:val="00E722CB"/>
    <w:rsid w:val="00E732DE"/>
    <w:rsid w:val="00E74438"/>
    <w:rsid w:val="00E75433"/>
    <w:rsid w:val="00E7596D"/>
    <w:rsid w:val="00E76330"/>
    <w:rsid w:val="00E77517"/>
    <w:rsid w:val="00E77DAD"/>
    <w:rsid w:val="00E80709"/>
    <w:rsid w:val="00E80724"/>
    <w:rsid w:val="00E80B68"/>
    <w:rsid w:val="00E8100F"/>
    <w:rsid w:val="00E81B16"/>
    <w:rsid w:val="00E82875"/>
    <w:rsid w:val="00E82B44"/>
    <w:rsid w:val="00E84106"/>
    <w:rsid w:val="00E85B98"/>
    <w:rsid w:val="00E86476"/>
    <w:rsid w:val="00E865EE"/>
    <w:rsid w:val="00E86FD9"/>
    <w:rsid w:val="00E8721B"/>
    <w:rsid w:val="00E872F0"/>
    <w:rsid w:val="00E87D73"/>
    <w:rsid w:val="00E90E6A"/>
    <w:rsid w:val="00E910F8"/>
    <w:rsid w:val="00E945B0"/>
    <w:rsid w:val="00E94869"/>
    <w:rsid w:val="00E9545B"/>
    <w:rsid w:val="00E9622B"/>
    <w:rsid w:val="00E96AA3"/>
    <w:rsid w:val="00EA2785"/>
    <w:rsid w:val="00EA38BA"/>
    <w:rsid w:val="00EA5173"/>
    <w:rsid w:val="00EA5249"/>
    <w:rsid w:val="00EA643F"/>
    <w:rsid w:val="00EA7417"/>
    <w:rsid w:val="00EA75B1"/>
    <w:rsid w:val="00EA772B"/>
    <w:rsid w:val="00EB24FE"/>
    <w:rsid w:val="00EB35A5"/>
    <w:rsid w:val="00EB3B8E"/>
    <w:rsid w:val="00EB4440"/>
    <w:rsid w:val="00EB4AB4"/>
    <w:rsid w:val="00EB4DC9"/>
    <w:rsid w:val="00EB51FA"/>
    <w:rsid w:val="00EB57A0"/>
    <w:rsid w:val="00EB6599"/>
    <w:rsid w:val="00EB7EDD"/>
    <w:rsid w:val="00EC07AD"/>
    <w:rsid w:val="00EC08F9"/>
    <w:rsid w:val="00EC0D1F"/>
    <w:rsid w:val="00EC0EC4"/>
    <w:rsid w:val="00EC1F22"/>
    <w:rsid w:val="00EC24A8"/>
    <w:rsid w:val="00EC5144"/>
    <w:rsid w:val="00EC5C3F"/>
    <w:rsid w:val="00EC6BFE"/>
    <w:rsid w:val="00EC7105"/>
    <w:rsid w:val="00ED2071"/>
    <w:rsid w:val="00ED2653"/>
    <w:rsid w:val="00ED2DCE"/>
    <w:rsid w:val="00ED3C40"/>
    <w:rsid w:val="00ED4A56"/>
    <w:rsid w:val="00ED766A"/>
    <w:rsid w:val="00EE02AE"/>
    <w:rsid w:val="00EE207F"/>
    <w:rsid w:val="00EE3593"/>
    <w:rsid w:val="00EE527A"/>
    <w:rsid w:val="00EE70FB"/>
    <w:rsid w:val="00EE7131"/>
    <w:rsid w:val="00EF02EA"/>
    <w:rsid w:val="00EF0AB3"/>
    <w:rsid w:val="00EF26B6"/>
    <w:rsid w:val="00EF34CC"/>
    <w:rsid w:val="00EF354B"/>
    <w:rsid w:val="00EF3BB5"/>
    <w:rsid w:val="00EF4251"/>
    <w:rsid w:val="00EF4456"/>
    <w:rsid w:val="00EF4CE5"/>
    <w:rsid w:val="00EF4D7C"/>
    <w:rsid w:val="00EF57DA"/>
    <w:rsid w:val="00EF5F93"/>
    <w:rsid w:val="00EF6A9E"/>
    <w:rsid w:val="00EF6C2F"/>
    <w:rsid w:val="00EF7095"/>
    <w:rsid w:val="00F00C10"/>
    <w:rsid w:val="00F013A9"/>
    <w:rsid w:val="00F01FDF"/>
    <w:rsid w:val="00F0386A"/>
    <w:rsid w:val="00F03883"/>
    <w:rsid w:val="00F04311"/>
    <w:rsid w:val="00F0465B"/>
    <w:rsid w:val="00F04C02"/>
    <w:rsid w:val="00F114AE"/>
    <w:rsid w:val="00F114CB"/>
    <w:rsid w:val="00F11869"/>
    <w:rsid w:val="00F11FB1"/>
    <w:rsid w:val="00F13F08"/>
    <w:rsid w:val="00F150D7"/>
    <w:rsid w:val="00F15BCD"/>
    <w:rsid w:val="00F161AB"/>
    <w:rsid w:val="00F16541"/>
    <w:rsid w:val="00F1682B"/>
    <w:rsid w:val="00F16E1E"/>
    <w:rsid w:val="00F17082"/>
    <w:rsid w:val="00F173B7"/>
    <w:rsid w:val="00F1773E"/>
    <w:rsid w:val="00F17BC1"/>
    <w:rsid w:val="00F17DC6"/>
    <w:rsid w:val="00F17E6D"/>
    <w:rsid w:val="00F20413"/>
    <w:rsid w:val="00F219E8"/>
    <w:rsid w:val="00F2467F"/>
    <w:rsid w:val="00F25406"/>
    <w:rsid w:val="00F2549B"/>
    <w:rsid w:val="00F2664E"/>
    <w:rsid w:val="00F2700F"/>
    <w:rsid w:val="00F270CD"/>
    <w:rsid w:val="00F300B7"/>
    <w:rsid w:val="00F303FB"/>
    <w:rsid w:val="00F3044E"/>
    <w:rsid w:val="00F30767"/>
    <w:rsid w:val="00F3078E"/>
    <w:rsid w:val="00F30C4A"/>
    <w:rsid w:val="00F33488"/>
    <w:rsid w:val="00F33575"/>
    <w:rsid w:val="00F35101"/>
    <w:rsid w:val="00F37E4D"/>
    <w:rsid w:val="00F37E98"/>
    <w:rsid w:val="00F410DD"/>
    <w:rsid w:val="00F4169D"/>
    <w:rsid w:val="00F41A99"/>
    <w:rsid w:val="00F435ED"/>
    <w:rsid w:val="00F4362C"/>
    <w:rsid w:val="00F44E24"/>
    <w:rsid w:val="00F45083"/>
    <w:rsid w:val="00F4533B"/>
    <w:rsid w:val="00F454A5"/>
    <w:rsid w:val="00F4686C"/>
    <w:rsid w:val="00F511E6"/>
    <w:rsid w:val="00F51205"/>
    <w:rsid w:val="00F519A5"/>
    <w:rsid w:val="00F52777"/>
    <w:rsid w:val="00F55321"/>
    <w:rsid w:val="00F559F8"/>
    <w:rsid w:val="00F55E8A"/>
    <w:rsid w:val="00F56757"/>
    <w:rsid w:val="00F64E93"/>
    <w:rsid w:val="00F66B5F"/>
    <w:rsid w:val="00F67CE9"/>
    <w:rsid w:val="00F70339"/>
    <w:rsid w:val="00F719D7"/>
    <w:rsid w:val="00F72033"/>
    <w:rsid w:val="00F72397"/>
    <w:rsid w:val="00F72F7F"/>
    <w:rsid w:val="00F73AF8"/>
    <w:rsid w:val="00F744D7"/>
    <w:rsid w:val="00F7478E"/>
    <w:rsid w:val="00F74F4D"/>
    <w:rsid w:val="00F759FE"/>
    <w:rsid w:val="00F760DF"/>
    <w:rsid w:val="00F766C3"/>
    <w:rsid w:val="00F767E2"/>
    <w:rsid w:val="00F77290"/>
    <w:rsid w:val="00F77F10"/>
    <w:rsid w:val="00F80089"/>
    <w:rsid w:val="00F80740"/>
    <w:rsid w:val="00F80CD2"/>
    <w:rsid w:val="00F8137A"/>
    <w:rsid w:val="00F820DB"/>
    <w:rsid w:val="00F82489"/>
    <w:rsid w:val="00F8315D"/>
    <w:rsid w:val="00F83A73"/>
    <w:rsid w:val="00F86526"/>
    <w:rsid w:val="00F90211"/>
    <w:rsid w:val="00F9054C"/>
    <w:rsid w:val="00F90597"/>
    <w:rsid w:val="00F90C5A"/>
    <w:rsid w:val="00F949EE"/>
    <w:rsid w:val="00F967F3"/>
    <w:rsid w:val="00FA0215"/>
    <w:rsid w:val="00FA0314"/>
    <w:rsid w:val="00FA0A7F"/>
    <w:rsid w:val="00FA0F19"/>
    <w:rsid w:val="00FA167B"/>
    <w:rsid w:val="00FA25FD"/>
    <w:rsid w:val="00FA267C"/>
    <w:rsid w:val="00FA36CB"/>
    <w:rsid w:val="00FA45EF"/>
    <w:rsid w:val="00FA4765"/>
    <w:rsid w:val="00FA4976"/>
    <w:rsid w:val="00FA7354"/>
    <w:rsid w:val="00FA73B0"/>
    <w:rsid w:val="00FB06CF"/>
    <w:rsid w:val="00FB0E59"/>
    <w:rsid w:val="00FB2180"/>
    <w:rsid w:val="00FB3CBA"/>
    <w:rsid w:val="00FB3FDD"/>
    <w:rsid w:val="00FB4B90"/>
    <w:rsid w:val="00FB4FA4"/>
    <w:rsid w:val="00FB5700"/>
    <w:rsid w:val="00FB71E9"/>
    <w:rsid w:val="00FC0E75"/>
    <w:rsid w:val="00FC25D6"/>
    <w:rsid w:val="00FC288C"/>
    <w:rsid w:val="00FC338D"/>
    <w:rsid w:val="00FC4234"/>
    <w:rsid w:val="00FC4374"/>
    <w:rsid w:val="00FC4F8E"/>
    <w:rsid w:val="00FC4FD2"/>
    <w:rsid w:val="00FC6053"/>
    <w:rsid w:val="00FC663F"/>
    <w:rsid w:val="00FD0E07"/>
    <w:rsid w:val="00FD13FD"/>
    <w:rsid w:val="00FD1BD5"/>
    <w:rsid w:val="00FD271A"/>
    <w:rsid w:val="00FD442B"/>
    <w:rsid w:val="00FD44B9"/>
    <w:rsid w:val="00FD5A2B"/>
    <w:rsid w:val="00FD6144"/>
    <w:rsid w:val="00FD6512"/>
    <w:rsid w:val="00FD7F8A"/>
    <w:rsid w:val="00FE151D"/>
    <w:rsid w:val="00FE1EA7"/>
    <w:rsid w:val="00FE3558"/>
    <w:rsid w:val="00FE3C8F"/>
    <w:rsid w:val="00FE4FB3"/>
    <w:rsid w:val="00FE6FCC"/>
    <w:rsid w:val="00FE7245"/>
    <w:rsid w:val="00FE7452"/>
    <w:rsid w:val="00FF02D2"/>
    <w:rsid w:val="00FF143C"/>
    <w:rsid w:val="00FF212C"/>
    <w:rsid w:val="00FF21FC"/>
    <w:rsid w:val="00FF3B38"/>
    <w:rsid w:val="00FF4BC7"/>
    <w:rsid w:val="00FF4D07"/>
    <w:rsid w:val="00FF4FC5"/>
    <w:rsid w:val="00FF65B0"/>
    <w:rsid w:val="00FF7016"/>
    <w:rsid w:val="016C1EC5"/>
    <w:rsid w:val="01A41059"/>
    <w:rsid w:val="01C6BEAF"/>
    <w:rsid w:val="02243E4D"/>
    <w:rsid w:val="02B3E346"/>
    <w:rsid w:val="0342D885"/>
    <w:rsid w:val="0363CB80"/>
    <w:rsid w:val="03A20E09"/>
    <w:rsid w:val="057716A5"/>
    <w:rsid w:val="0577E13E"/>
    <w:rsid w:val="05C15550"/>
    <w:rsid w:val="065E163E"/>
    <w:rsid w:val="067D620A"/>
    <w:rsid w:val="06900B26"/>
    <w:rsid w:val="06D4DFEA"/>
    <w:rsid w:val="06F029CC"/>
    <w:rsid w:val="07003E8F"/>
    <w:rsid w:val="0725A4E8"/>
    <w:rsid w:val="072DE11F"/>
    <w:rsid w:val="082FD2C1"/>
    <w:rsid w:val="084CE68A"/>
    <w:rsid w:val="089823EB"/>
    <w:rsid w:val="0926A5C7"/>
    <w:rsid w:val="09F7213A"/>
    <w:rsid w:val="0A0C80AC"/>
    <w:rsid w:val="0A779FAC"/>
    <w:rsid w:val="0A7B9E16"/>
    <w:rsid w:val="0A92A528"/>
    <w:rsid w:val="0A94C673"/>
    <w:rsid w:val="0AD4E225"/>
    <w:rsid w:val="0AFCA96C"/>
    <w:rsid w:val="0C9A75B5"/>
    <w:rsid w:val="0C9BCFCB"/>
    <w:rsid w:val="0D6DE247"/>
    <w:rsid w:val="0D740458"/>
    <w:rsid w:val="0D9AD174"/>
    <w:rsid w:val="0DDD8FDB"/>
    <w:rsid w:val="0E19C6AB"/>
    <w:rsid w:val="0E4F3663"/>
    <w:rsid w:val="0E7AF17E"/>
    <w:rsid w:val="0EA7A7C6"/>
    <w:rsid w:val="0EAB9240"/>
    <w:rsid w:val="0F7398CF"/>
    <w:rsid w:val="0FA493BE"/>
    <w:rsid w:val="0FCDEEB7"/>
    <w:rsid w:val="1049D223"/>
    <w:rsid w:val="115D3967"/>
    <w:rsid w:val="11B66BFC"/>
    <w:rsid w:val="11BCCFA0"/>
    <w:rsid w:val="1221F9A2"/>
    <w:rsid w:val="122F5110"/>
    <w:rsid w:val="129F691D"/>
    <w:rsid w:val="12AF2F71"/>
    <w:rsid w:val="12E02529"/>
    <w:rsid w:val="12F48678"/>
    <w:rsid w:val="139495C8"/>
    <w:rsid w:val="139A05AF"/>
    <w:rsid w:val="13D08E16"/>
    <w:rsid w:val="13D2A27A"/>
    <w:rsid w:val="13E98E89"/>
    <w:rsid w:val="140D76B5"/>
    <w:rsid w:val="14370C02"/>
    <w:rsid w:val="14FE3AEC"/>
    <w:rsid w:val="150A9561"/>
    <w:rsid w:val="153858E3"/>
    <w:rsid w:val="16F11ADF"/>
    <w:rsid w:val="16F83910"/>
    <w:rsid w:val="1796E035"/>
    <w:rsid w:val="1799284D"/>
    <w:rsid w:val="17D16369"/>
    <w:rsid w:val="188D2350"/>
    <w:rsid w:val="18B82799"/>
    <w:rsid w:val="18C59285"/>
    <w:rsid w:val="192C33C3"/>
    <w:rsid w:val="194F9AB8"/>
    <w:rsid w:val="19634D59"/>
    <w:rsid w:val="197A9708"/>
    <w:rsid w:val="19EFDAF7"/>
    <w:rsid w:val="1A68716A"/>
    <w:rsid w:val="1A7E93DE"/>
    <w:rsid w:val="1ABB5F8F"/>
    <w:rsid w:val="1B8A76F6"/>
    <w:rsid w:val="1BF3D572"/>
    <w:rsid w:val="1BF84A4F"/>
    <w:rsid w:val="1C0F49D0"/>
    <w:rsid w:val="1C161B33"/>
    <w:rsid w:val="1C1CD34B"/>
    <w:rsid w:val="1C3CE95A"/>
    <w:rsid w:val="1CAD696C"/>
    <w:rsid w:val="1D0240AD"/>
    <w:rsid w:val="1D4E4FDE"/>
    <w:rsid w:val="1DB2F7BC"/>
    <w:rsid w:val="1ED57181"/>
    <w:rsid w:val="1F4EC81D"/>
    <w:rsid w:val="1F63768F"/>
    <w:rsid w:val="1F674B09"/>
    <w:rsid w:val="1F9763F5"/>
    <w:rsid w:val="202E6F52"/>
    <w:rsid w:val="205609D7"/>
    <w:rsid w:val="2076F675"/>
    <w:rsid w:val="20E2D025"/>
    <w:rsid w:val="20F77D37"/>
    <w:rsid w:val="219EF7B7"/>
    <w:rsid w:val="2219AC2C"/>
    <w:rsid w:val="224AABF7"/>
    <w:rsid w:val="225EA538"/>
    <w:rsid w:val="22A73970"/>
    <w:rsid w:val="22AA47F1"/>
    <w:rsid w:val="22E3C87A"/>
    <w:rsid w:val="235B33D8"/>
    <w:rsid w:val="23801F24"/>
    <w:rsid w:val="23881090"/>
    <w:rsid w:val="23945723"/>
    <w:rsid w:val="243D0B01"/>
    <w:rsid w:val="245826D1"/>
    <w:rsid w:val="24EB1A67"/>
    <w:rsid w:val="251F17F8"/>
    <w:rsid w:val="257B4E16"/>
    <w:rsid w:val="26B3A0CC"/>
    <w:rsid w:val="270BA435"/>
    <w:rsid w:val="277D92DA"/>
    <w:rsid w:val="285EC5AB"/>
    <w:rsid w:val="28F44CBF"/>
    <w:rsid w:val="2954289A"/>
    <w:rsid w:val="29797123"/>
    <w:rsid w:val="29A948F3"/>
    <w:rsid w:val="2A0E0042"/>
    <w:rsid w:val="2B0DF71C"/>
    <w:rsid w:val="2B19B211"/>
    <w:rsid w:val="2B1C85E2"/>
    <w:rsid w:val="2B9701C2"/>
    <w:rsid w:val="2BC974F5"/>
    <w:rsid w:val="2BFE0525"/>
    <w:rsid w:val="2C19DD0C"/>
    <w:rsid w:val="2C2CF102"/>
    <w:rsid w:val="2CE98760"/>
    <w:rsid w:val="2D271C2C"/>
    <w:rsid w:val="2DD76BF4"/>
    <w:rsid w:val="2E1B45B0"/>
    <w:rsid w:val="2F112351"/>
    <w:rsid w:val="2F1A3E14"/>
    <w:rsid w:val="2F2B6449"/>
    <w:rsid w:val="2F2D9F95"/>
    <w:rsid w:val="2F5263CD"/>
    <w:rsid w:val="2FB694BE"/>
    <w:rsid w:val="2FF13B0A"/>
    <w:rsid w:val="30102985"/>
    <w:rsid w:val="302AED2C"/>
    <w:rsid w:val="304F3A80"/>
    <w:rsid w:val="307A9B44"/>
    <w:rsid w:val="3148BA8E"/>
    <w:rsid w:val="314CA3A3"/>
    <w:rsid w:val="314EA679"/>
    <w:rsid w:val="318A91E0"/>
    <w:rsid w:val="3192D41A"/>
    <w:rsid w:val="321A79E0"/>
    <w:rsid w:val="3238B679"/>
    <w:rsid w:val="3251DED6"/>
    <w:rsid w:val="32737F76"/>
    <w:rsid w:val="332A49DE"/>
    <w:rsid w:val="33B4A864"/>
    <w:rsid w:val="34337616"/>
    <w:rsid w:val="34BD3593"/>
    <w:rsid w:val="350F80A2"/>
    <w:rsid w:val="354F8686"/>
    <w:rsid w:val="3561F8FF"/>
    <w:rsid w:val="356AB407"/>
    <w:rsid w:val="3573F171"/>
    <w:rsid w:val="3640C523"/>
    <w:rsid w:val="36701794"/>
    <w:rsid w:val="368293CD"/>
    <w:rsid w:val="368EC71C"/>
    <w:rsid w:val="375E13A7"/>
    <w:rsid w:val="37A65186"/>
    <w:rsid w:val="38454B64"/>
    <w:rsid w:val="38610348"/>
    <w:rsid w:val="38A8B6B3"/>
    <w:rsid w:val="38AB4BC4"/>
    <w:rsid w:val="38C1205A"/>
    <w:rsid w:val="38DEA23A"/>
    <w:rsid w:val="38ED0EF1"/>
    <w:rsid w:val="38F97EC7"/>
    <w:rsid w:val="39126D1E"/>
    <w:rsid w:val="397ADD1D"/>
    <w:rsid w:val="399B87D4"/>
    <w:rsid w:val="3A276F56"/>
    <w:rsid w:val="3A2F0902"/>
    <w:rsid w:val="3A6708B7"/>
    <w:rsid w:val="3AF43352"/>
    <w:rsid w:val="3B16AD7E"/>
    <w:rsid w:val="3B2C2145"/>
    <w:rsid w:val="3B68ECF6"/>
    <w:rsid w:val="3D1298E9"/>
    <w:rsid w:val="3E0927DA"/>
    <w:rsid w:val="3E718036"/>
    <w:rsid w:val="3EA2809D"/>
    <w:rsid w:val="3F247849"/>
    <w:rsid w:val="3F3E143B"/>
    <w:rsid w:val="3F69A814"/>
    <w:rsid w:val="3FAE7466"/>
    <w:rsid w:val="3FE39389"/>
    <w:rsid w:val="4040E2A0"/>
    <w:rsid w:val="407402B3"/>
    <w:rsid w:val="40A5670D"/>
    <w:rsid w:val="40C048AA"/>
    <w:rsid w:val="40D65471"/>
    <w:rsid w:val="40FA1046"/>
    <w:rsid w:val="412F14A6"/>
    <w:rsid w:val="414F890E"/>
    <w:rsid w:val="418DDC88"/>
    <w:rsid w:val="41F567D1"/>
    <w:rsid w:val="421D532D"/>
    <w:rsid w:val="423905AD"/>
    <w:rsid w:val="424EDA43"/>
    <w:rsid w:val="4271C4BD"/>
    <w:rsid w:val="42E3FA6A"/>
    <w:rsid w:val="4318AE16"/>
    <w:rsid w:val="4329ACE9"/>
    <w:rsid w:val="4397BA4C"/>
    <w:rsid w:val="43AECC62"/>
    <w:rsid w:val="43C4443F"/>
    <w:rsid w:val="4433DEE5"/>
    <w:rsid w:val="4510304C"/>
    <w:rsid w:val="4586743B"/>
    <w:rsid w:val="4593B9CD"/>
    <w:rsid w:val="464B7AF8"/>
    <w:rsid w:val="46C05FFD"/>
    <w:rsid w:val="46E34437"/>
    <w:rsid w:val="46EB2D08"/>
    <w:rsid w:val="47024650"/>
    <w:rsid w:val="47758C2F"/>
    <w:rsid w:val="47CAF5CB"/>
    <w:rsid w:val="486DDE4E"/>
    <w:rsid w:val="4937913A"/>
    <w:rsid w:val="4A33BDFE"/>
    <w:rsid w:val="4A448BE7"/>
    <w:rsid w:val="4A69D320"/>
    <w:rsid w:val="4A6CA0DD"/>
    <w:rsid w:val="4A9A41D4"/>
    <w:rsid w:val="4A9F1AD6"/>
    <w:rsid w:val="4B1FCCAC"/>
    <w:rsid w:val="4B2A497A"/>
    <w:rsid w:val="4B5E5EA7"/>
    <w:rsid w:val="4B813191"/>
    <w:rsid w:val="4C0A93D6"/>
    <w:rsid w:val="4CB63CD9"/>
    <w:rsid w:val="4D24F75F"/>
    <w:rsid w:val="4D507771"/>
    <w:rsid w:val="4DFFEC20"/>
    <w:rsid w:val="4E64E5C5"/>
    <w:rsid w:val="4E6C2780"/>
    <w:rsid w:val="4E707766"/>
    <w:rsid w:val="4EF4006E"/>
    <w:rsid w:val="4F27A968"/>
    <w:rsid w:val="4F3A9C13"/>
    <w:rsid w:val="4F4A4DDC"/>
    <w:rsid w:val="4F5C2135"/>
    <w:rsid w:val="4F8D563E"/>
    <w:rsid w:val="4FEDB59A"/>
    <w:rsid w:val="501298D9"/>
    <w:rsid w:val="50A22FDB"/>
    <w:rsid w:val="50FB364C"/>
    <w:rsid w:val="50FFA129"/>
    <w:rsid w:val="514D5283"/>
    <w:rsid w:val="51903001"/>
    <w:rsid w:val="51A3C842"/>
    <w:rsid w:val="51ED4B09"/>
    <w:rsid w:val="523DABB2"/>
    <w:rsid w:val="532AF778"/>
    <w:rsid w:val="533FD0B3"/>
    <w:rsid w:val="535EFFC6"/>
    <w:rsid w:val="53D3A280"/>
    <w:rsid w:val="53F68322"/>
    <w:rsid w:val="544575BA"/>
    <w:rsid w:val="544D7A7E"/>
    <w:rsid w:val="54F10B5D"/>
    <w:rsid w:val="55089957"/>
    <w:rsid w:val="55B02006"/>
    <w:rsid w:val="55B3209E"/>
    <w:rsid w:val="5692BC73"/>
    <w:rsid w:val="56E03FA4"/>
    <w:rsid w:val="56E16889"/>
    <w:rsid w:val="56EF8281"/>
    <w:rsid w:val="576AFC58"/>
    <w:rsid w:val="5796E303"/>
    <w:rsid w:val="57A1C55C"/>
    <w:rsid w:val="57BB4FD4"/>
    <w:rsid w:val="57EDD92B"/>
    <w:rsid w:val="57FD6E39"/>
    <w:rsid w:val="581D3A02"/>
    <w:rsid w:val="5852B661"/>
    <w:rsid w:val="594ACCC8"/>
    <w:rsid w:val="5955D1BA"/>
    <w:rsid w:val="596FCDFB"/>
    <w:rsid w:val="5985845F"/>
    <w:rsid w:val="59D5414C"/>
    <w:rsid w:val="59D9B1D9"/>
    <w:rsid w:val="5A5AEEE1"/>
    <w:rsid w:val="5AB7A148"/>
    <w:rsid w:val="5B463E7E"/>
    <w:rsid w:val="5B522623"/>
    <w:rsid w:val="5C04586F"/>
    <w:rsid w:val="5C3BB9FC"/>
    <w:rsid w:val="5CE7E3CA"/>
    <w:rsid w:val="5D3E2F01"/>
    <w:rsid w:val="5E264D0E"/>
    <w:rsid w:val="5E30DB0C"/>
    <w:rsid w:val="5E62DDE7"/>
    <w:rsid w:val="5F3B278A"/>
    <w:rsid w:val="5F5D1DF0"/>
    <w:rsid w:val="5F8B7612"/>
    <w:rsid w:val="60B80E88"/>
    <w:rsid w:val="60CD70AA"/>
    <w:rsid w:val="60F9907D"/>
    <w:rsid w:val="60FD0627"/>
    <w:rsid w:val="61277F6A"/>
    <w:rsid w:val="6188F5E8"/>
    <w:rsid w:val="61C1D992"/>
    <w:rsid w:val="621E1E3E"/>
    <w:rsid w:val="62BAEDC7"/>
    <w:rsid w:val="6313E22A"/>
    <w:rsid w:val="63668DE0"/>
    <w:rsid w:val="6369A18B"/>
    <w:rsid w:val="638881A5"/>
    <w:rsid w:val="638E4B1B"/>
    <w:rsid w:val="640DED11"/>
    <w:rsid w:val="6433FCE2"/>
    <w:rsid w:val="643E0BE9"/>
    <w:rsid w:val="64783112"/>
    <w:rsid w:val="6494722A"/>
    <w:rsid w:val="64A5F3D3"/>
    <w:rsid w:val="64CF5957"/>
    <w:rsid w:val="64F2C749"/>
    <w:rsid w:val="656EC7C9"/>
    <w:rsid w:val="65D0774A"/>
    <w:rsid w:val="662D7E56"/>
    <w:rsid w:val="6652B127"/>
    <w:rsid w:val="665D1464"/>
    <w:rsid w:val="66C02267"/>
    <w:rsid w:val="670E9439"/>
    <w:rsid w:val="6716EEA7"/>
    <w:rsid w:val="6785E0F2"/>
    <w:rsid w:val="679A3565"/>
    <w:rsid w:val="67D17A15"/>
    <w:rsid w:val="6852E7D6"/>
    <w:rsid w:val="68AA973F"/>
    <w:rsid w:val="69233EB6"/>
    <w:rsid w:val="6A14D9F9"/>
    <w:rsid w:val="6B656D1A"/>
    <w:rsid w:val="6C0153DC"/>
    <w:rsid w:val="6C051282"/>
    <w:rsid w:val="6C46C811"/>
    <w:rsid w:val="6CA46F27"/>
    <w:rsid w:val="6CC057B0"/>
    <w:rsid w:val="6CC675D0"/>
    <w:rsid w:val="6D5DF504"/>
    <w:rsid w:val="6DE895C3"/>
    <w:rsid w:val="6E13D638"/>
    <w:rsid w:val="6E403F88"/>
    <w:rsid w:val="6ED621C3"/>
    <w:rsid w:val="6F6A306D"/>
    <w:rsid w:val="702076DD"/>
    <w:rsid w:val="704DDC50"/>
    <w:rsid w:val="709595C6"/>
    <w:rsid w:val="709622FF"/>
    <w:rsid w:val="70FEB36B"/>
    <w:rsid w:val="70FF3256"/>
    <w:rsid w:val="71354130"/>
    <w:rsid w:val="71F537AB"/>
    <w:rsid w:val="72307214"/>
    <w:rsid w:val="728F5F1B"/>
    <w:rsid w:val="7358B8EF"/>
    <w:rsid w:val="73C34BCA"/>
    <w:rsid w:val="73CDF2A6"/>
    <w:rsid w:val="73ECCC5F"/>
    <w:rsid w:val="73EEA234"/>
    <w:rsid w:val="7437C3F7"/>
    <w:rsid w:val="744E6853"/>
    <w:rsid w:val="747F096A"/>
    <w:rsid w:val="749D0A82"/>
    <w:rsid w:val="749EF1FC"/>
    <w:rsid w:val="74F73477"/>
    <w:rsid w:val="751CDCE6"/>
    <w:rsid w:val="7544F865"/>
    <w:rsid w:val="758768F5"/>
    <w:rsid w:val="75EA38B4"/>
    <w:rsid w:val="7602DB1F"/>
    <w:rsid w:val="762EA88E"/>
    <w:rsid w:val="7647EA5F"/>
    <w:rsid w:val="767B6ED9"/>
    <w:rsid w:val="77063B8B"/>
    <w:rsid w:val="78F7EA56"/>
    <w:rsid w:val="7911A813"/>
    <w:rsid w:val="79128764"/>
    <w:rsid w:val="7937C14D"/>
    <w:rsid w:val="7950A29F"/>
    <w:rsid w:val="79551ACD"/>
    <w:rsid w:val="7A0F853E"/>
    <w:rsid w:val="7A289C47"/>
    <w:rsid w:val="7AEC7300"/>
    <w:rsid w:val="7AFA65E7"/>
    <w:rsid w:val="7B39FA4A"/>
    <w:rsid w:val="7B3C4598"/>
    <w:rsid w:val="7B5CD5E0"/>
    <w:rsid w:val="7BA5B606"/>
    <w:rsid w:val="7BC7C0DD"/>
    <w:rsid w:val="7C2323D2"/>
    <w:rsid w:val="7C6D822E"/>
    <w:rsid w:val="7CC585C0"/>
    <w:rsid w:val="7D0BCFB8"/>
    <w:rsid w:val="7D472600"/>
    <w:rsid w:val="7D5256F3"/>
    <w:rsid w:val="7D81673D"/>
    <w:rsid w:val="7D833B43"/>
    <w:rsid w:val="7D973B40"/>
    <w:rsid w:val="7DBB358D"/>
    <w:rsid w:val="7E0182B7"/>
    <w:rsid w:val="7E1267D2"/>
    <w:rsid w:val="7E1E733A"/>
    <w:rsid w:val="7E5E50D8"/>
    <w:rsid w:val="7E5F527F"/>
    <w:rsid w:val="7EC55720"/>
    <w:rsid w:val="7EFD9EDC"/>
    <w:rsid w:val="7FAE0F03"/>
    <w:rsid w:val="7FB7821F"/>
    <w:rsid w:val="7FC00CF9"/>
    <w:rsid w:val="7FE0F8DC"/>
  </w:rsids>
  <m:mathPr>
    <m:mathFont m:val="Cambria Math"/>
    <m:brkBin m:val="before"/>
    <m:brkBinSub m:val="--"/>
    <m:smallFrac m:val="0"/>
    <m:dispDef/>
    <m:lMargin m:val="0"/>
    <m:rMargin m:val="0"/>
    <m:defJc m:val="centerGroup"/>
    <m:wrapIndent m:val="1440"/>
    <m:intLim m:val="subSup"/>
    <m:naryLim m:val="undOvr"/>
  </m:mathPr>
  <w:themeFontLang w:val="es-V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CD3ADC4"/>
  <w15:docId w15:val="{231E181A-BA9D-4DA3-8A3D-9F918FD51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50E"/>
    <w:pPr>
      <w:spacing w:before="120" w:after="120" w:line="264" w:lineRule="auto"/>
      <w:contextualSpacing/>
      <w:jc w:val="both"/>
    </w:pPr>
    <w:rPr>
      <w:rFonts w:ascii="Calibri" w:hAnsi="Calibri"/>
      <w:lang w:val="es-ES"/>
    </w:rPr>
  </w:style>
  <w:style w:type="paragraph" w:styleId="Heading1">
    <w:name w:val="heading 1"/>
    <w:basedOn w:val="Normal"/>
    <w:next w:val="Normal"/>
    <w:link w:val="Heading1Char"/>
    <w:uiPriority w:val="9"/>
    <w:qFormat/>
    <w:rsid w:val="0021250E"/>
    <w:pPr>
      <w:keepNext/>
      <w:keepLines/>
      <w:spacing w:before="240" w:line="360" w:lineRule="auto"/>
      <w:outlineLvl w:val="0"/>
    </w:pPr>
    <w:rPr>
      <w:rFonts w:asciiTheme="majorHAnsi" w:eastAsiaTheme="majorEastAsia" w:hAnsiTheme="majorHAnsi" w:cstheme="majorBidi"/>
      <w:b/>
      <w:smallCaps/>
      <w:sz w:val="28"/>
      <w:szCs w:val="32"/>
    </w:rPr>
  </w:style>
  <w:style w:type="paragraph" w:styleId="Heading2">
    <w:name w:val="heading 2"/>
    <w:basedOn w:val="Normal"/>
    <w:next w:val="Normal"/>
    <w:link w:val="Heading2Char"/>
    <w:autoRedefine/>
    <w:uiPriority w:val="9"/>
    <w:unhideWhenUsed/>
    <w:qFormat/>
    <w:rsid w:val="00756BD1"/>
    <w:pPr>
      <w:keepNext/>
      <w:keepLines/>
      <w:spacing w:line="360" w:lineRule="auto"/>
      <w:outlineLvl w:val="1"/>
    </w:pPr>
    <w:rPr>
      <w:rFonts w:asciiTheme="majorHAnsi" w:eastAsiaTheme="majorEastAsia" w:hAnsiTheme="majorHAnsi" w:cstheme="majorBidi"/>
      <w:b/>
      <w:smallCaps/>
      <w:sz w:val="24"/>
      <w:szCs w:val="20"/>
      <w:lang w:val="es"/>
    </w:rPr>
  </w:style>
  <w:style w:type="paragraph" w:styleId="Heading3">
    <w:name w:val="heading 3"/>
    <w:next w:val="Default"/>
    <w:link w:val="Heading3Char"/>
    <w:autoRedefine/>
    <w:qFormat/>
    <w:rsid w:val="0042557E"/>
    <w:pPr>
      <w:spacing w:before="120" w:after="0" w:line="264" w:lineRule="auto"/>
      <w:ind w:right="14"/>
      <w:contextualSpacing/>
      <w:outlineLvl w:val="2"/>
    </w:pPr>
    <w:rPr>
      <w:rFonts w:asciiTheme="majorHAnsi" w:eastAsia="Times" w:hAnsiTheme="majorHAnsi" w:cstheme="majorHAnsi"/>
      <w:b/>
      <w:smallCaps/>
      <w:spacing w:val="-2"/>
      <w:szCs w:val="36"/>
      <w:lang w:eastAsia="en-GB"/>
    </w:rPr>
  </w:style>
  <w:style w:type="paragraph" w:styleId="Heading4">
    <w:name w:val="heading 4"/>
    <w:basedOn w:val="Normal"/>
    <w:next w:val="Normal"/>
    <w:link w:val="Heading4Char"/>
    <w:uiPriority w:val="9"/>
    <w:unhideWhenUsed/>
    <w:qFormat/>
    <w:rsid w:val="004E69A0"/>
    <w:pPr>
      <w:keepNext/>
      <w:keepLines/>
      <w:spacing w:before="0"/>
      <w:outlineLvl w:val="3"/>
    </w:pPr>
    <w:rPr>
      <w:rFonts w:asciiTheme="majorHAnsi" w:eastAsiaTheme="majorEastAsia" w:hAnsiTheme="majorHAnsi" w:cstheme="majorBidi"/>
      <w:b/>
      <w:iCs/>
      <w:smallCaps/>
    </w:rPr>
  </w:style>
  <w:style w:type="paragraph" w:styleId="Heading5">
    <w:name w:val="heading 5"/>
    <w:basedOn w:val="Normal"/>
    <w:next w:val="Normal"/>
    <w:link w:val="Heading5Char"/>
    <w:uiPriority w:val="9"/>
    <w:unhideWhenUsed/>
    <w:qFormat/>
    <w:rsid w:val="004E69A0"/>
    <w:pPr>
      <w:keepNext/>
      <w:keepLines/>
      <w:spacing w:before="0"/>
      <w:outlineLvl w:val="4"/>
    </w:pPr>
    <w:rPr>
      <w:rFonts w:asciiTheme="majorHAnsi" w:eastAsiaTheme="majorEastAsia" w:hAnsiTheme="majorHAnsi" w:cstheme="majorBidi"/>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2557E"/>
    <w:rPr>
      <w:rFonts w:asciiTheme="majorHAnsi" w:eastAsia="Times" w:hAnsiTheme="majorHAnsi" w:cstheme="majorHAnsi"/>
      <w:b/>
      <w:smallCaps/>
      <w:spacing w:val="-2"/>
      <w:szCs w:val="36"/>
      <w:lang w:eastAsia="en-GB"/>
    </w:rPr>
  </w:style>
  <w:style w:type="table" w:customStyle="1" w:styleId="PlainTable31">
    <w:name w:val="Plain Table 31"/>
    <w:basedOn w:val="TableNormal"/>
    <w:uiPriority w:val="43"/>
    <w:rsid w:val="00251859"/>
    <w:pPr>
      <w:spacing w:after="0" w:line="240" w:lineRule="auto"/>
      <w:jc w:val="both"/>
    </w:pPr>
    <w:rPr>
      <w:rFonts w:ascii="Times New Roman" w:eastAsia="Times New Roman" w:hAnsi="Times New Roman" w:cs="Times New Roman"/>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ListParagraph">
    <w:name w:val="List Paragraph"/>
    <w:aliases w:val="References,Bullet List,FooterText,List Paragraph1,Colorful List Accent 1,Lista bullets,lp1,List Paragraph11,numbered,Paragraphe de liste1,Bulletr List Paragraph,列出段落,列出段落1,Listas,List Paragraph2,List Paragraph21,Párrafo de lista1,リスト段落1"/>
    <w:basedOn w:val="Normal"/>
    <w:link w:val="ListParagraphChar"/>
    <w:uiPriority w:val="34"/>
    <w:qFormat/>
    <w:rsid w:val="00EF02EA"/>
    <w:pPr>
      <w:ind w:left="720"/>
    </w:pPr>
  </w:style>
  <w:style w:type="character" w:customStyle="1" w:styleId="Heading2Char">
    <w:name w:val="Heading 2 Char"/>
    <w:basedOn w:val="DefaultParagraphFont"/>
    <w:link w:val="Heading2"/>
    <w:uiPriority w:val="9"/>
    <w:rsid w:val="00756BD1"/>
    <w:rPr>
      <w:rFonts w:asciiTheme="majorHAnsi" w:eastAsiaTheme="majorEastAsia" w:hAnsiTheme="majorHAnsi" w:cstheme="majorBidi"/>
      <w:b/>
      <w:smallCaps/>
      <w:sz w:val="24"/>
      <w:szCs w:val="20"/>
      <w:lang w:val="es"/>
    </w:rPr>
  </w:style>
  <w:style w:type="character" w:customStyle="1" w:styleId="ListParagraphChar">
    <w:name w:val="List Paragraph Char"/>
    <w:aliases w:val="References Char,Bullet List Char,FooterText Char,List Paragraph1 Char,Colorful List Accent 1 Char,Lista bullets Char,lp1 Char,List Paragraph11 Char,numbered Char,Paragraphe de liste1 Char,Bulletr List Paragraph Char,列出段落 Char"/>
    <w:link w:val="ListParagraph"/>
    <w:uiPriority w:val="34"/>
    <w:locked/>
    <w:rsid w:val="00867BF8"/>
    <w:rPr>
      <w:lang w:val="es-ES"/>
    </w:rPr>
  </w:style>
  <w:style w:type="table" w:styleId="TableGrid">
    <w:name w:val="Table Grid"/>
    <w:basedOn w:val="TableNormal"/>
    <w:uiPriority w:val="59"/>
    <w:rsid w:val="005B4B5D"/>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2D5A"/>
    <w:pPr>
      <w:tabs>
        <w:tab w:val="center" w:pos="4680"/>
        <w:tab w:val="right" w:pos="9360"/>
      </w:tabs>
    </w:pPr>
  </w:style>
  <w:style w:type="character" w:customStyle="1" w:styleId="HeaderChar">
    <w:name w:val="Header Char"/>
    <w:basedOn w:val="DefaultParagraphFont"/>
    <w:link w:val="Header"/>
    <w:uiPriority w:val="99"/>
    <w:rsid w:val="00482D5A"/>
    <w:rPr>
      <w:lang w:val="es-ES"/>
    </w:rPr>
  </w:style>
  <w:style w:type="paragraph" w:styleId="Footer">
    <w:name w:val="footer"/>
    <w:basedOn w:val="Normal"/>
    <w:link w:val="FooterChar"/>
    <w:uiPriority w:val="99"/>
    <w:unhideWhenUsed/>
    <w:rsid w:val="00482D5A"/>
    <w:pPr>
      <w:tabs>
        <w:tab w:val="center" w:pos="4680"/>
        <w:tab w:val="right" w:pos="9360"/>
      </w:tabs>
    </w:pPr>
  </w:style>
  <w:style w:type="character" w:customStyle="1" w:styleId="FooterChar">
    <w:name w:val="Footer Char"/>
    <w:basedOn w:val="DefaultParagraphFont"/>
    <w:link w:val="Footer"/>
    <w:uiPriority w:val="99"/>
    <w:rsid w:val="00482D5A"/>
    <w:rPr>
      <w:lang w:val="es-ES"/>
    </w:rPr>
  </w:style>
  <w:style w:type="character" w:styleId="PlaceholderText">
    <w:name w:val="Placeholder Text"/>
    <w:basedOn w:val="DefaultParagraphFont"/>
    <w:uiPriority w:val="99"/>
    <w:semiHidden/>
    <w:rsid w:val="0059762E"/>
    <w:rPr>
      <w:color w:val="808080"/>
    </w:rPr>
  </w:style>
  <w:style w:type="table" w:customStyle="1" w:styleId="TableGrid1">
    <w:name w:val="Table Grid1"/>
    <w:basedOn w:val="TableNormal"/>
    <w:next w:val="TableGrid"/>
    <w:uiPriority w:val="39"/>
    <w:rsid w:val="00426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628DB"/>
    <w:rPr>
      <w:color w:val="0563C1" w:themeColor="hyperlink"/>
      <w:u w:val="single"/>
    </w:rPr>
  </w:style>
  <w:style w:type="character" w:customStyle="1" w:styleId="UnresolvedMention1">
    <w:name w:val="Unresolved Mention1"/>
    <w:basedOn w:val="DefaultParagraphFont"/>
    <w:uiPriority w:val="99"/>
    <w:unhideWhenUsed/>
    <w:rsid w:val="00E628DB"/>
    <w:rPr>
      <w:color w:val="605E5C"/>
      <w:shd w:val="clear" w:color="auto" w:fill="E1DFDD"/>
    </w:rPr>
  </w:style>
  <w:style w:type="paragraph" w:styleId="BalloonText">
    <w:name w:val="Balloon Text"/>
    <w:basedOn w:val="Normal"/>
    <w:link w:val="BalloonTextChar"/>
    <w:uiPriority w:val="99"/>
    <w:semiHidden/>
    <w:unhideWhenUsed/>
    <w:rsid w:val="007B3C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C71"/>
    <w:rPr>
      <w:rFonts w:ascii="Segoe UI" w:hAnsi="Segoe UI" w:cs="Segoe UI"/>
      <w:sz w:val="18"/>
      <w:szCs w:val="18"/>
      <w:lang w:val="es-ES"/>
    </w:rPr>
  </w:style>
  <w:style w:type="character" w:customStyle="1" w:styleId="Heading1Char">
    <w:name w:val="Heading 1 Char"/>
    <w:basedOn w:val="DefaultParagraphFont"/>
    <w:link w:val="Heading1"/>
    <w:uiPriority w:val="9"/>
    <w:rsid w:val="0021250E"/>
    <w:rPr>
      <w:rFonts w:asciiTheme="majorHAnsi" w:eastAsiaTheme="majorEastAsia" w:hAnsiTheme="majorHAnsi" w:cstheme="majorBidi"/>
      <w:b/>
      <w:smallCaps/>
      <w:sz w:val="28"/>
      <w:szCs w:val="32"/>
      <w:lang w:val="es-ES"/>
    </w:rPr>
  </w:style>
  <w:style w:type="paragraph" w:styleId="CommentText">
    <w:name w:val="annotation text"/>
    <w:basedOn w:val="Normal"/>
    <w:link w:val="CommentTextChar"/>
    <w:uiPriority w:val="99"/>
    <w:unhideWhenUsed/>
    <w:rsid w:val="0004005E"/>
    <w:rPr>
      <w:sz w:val="20"/>
      <w:szCs w:val="20"/>
    </w:rPr>
  </w:style>
  <w:style w:type="character" w:customStyle="1" w:styleId="CommentTextChar">
    <w:name w:val="Comment Text Char"/>
    <w:basedOn w:val="DefaultParagraphFont"/>
    <w:link w:val="CommentText"/>
    <w:uiPriority w:val="99"/>
    <w:rsid w:val="0004005E"/>
    <w:rPr>
      <w:sz w:val="20"/>
      <w:szCs w:val="20"/>
      <w:lang w:val="es-ES"/>
    </w:rPr>
  </w:style>
  <w:style w:type="character" w:styleId="CommentReference">
    <w:name w:val="annotation reference"/>
    <w:basedOn w:val="DefaultParagraphFont"/>
    <w:uiPriority w:val="99"/>
    <w:semiHidden/>
    <w:unhideWhenUsed/>
    <w:rsid w:val="0004005E"/>
    <w:rPr>
      <w:sz w:val="16"/>
      <w:szCs w:val="16"/>
    </w:rPr>
  </w:style>
  <w:style w:type="table" w:customStyle="1" w:styleId="PlainTable310">
    <w:name w:val="Plain Table 310"/>
    <w:basedOn w:val="TableNormal"/>
    <w:uiPriority w:val="43"/>
    <w:rsid w:val="0004005E"/>
    <w:pPr>
      <w:spacing w:after="0" w:line="240" w:lineRule="auto"/>
      <w:jc w:val="both"/>
    </w:pPr>
    <w:rPr>
      <w:rFonts w:ascii="Times New Roman" w:eastAsia="Times New Roman" w:hAnsi="Times New Roman" w:cs="Times New Roman"/>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ommentSubject">
    <w:name w:val="annotation subject"/>
    <w:basedOn w:val="CommentText"/>
    <w:next w:val="CommentText"/>
    <w:link w:val="CommentSubjectChar"/>
    <w:uiPriority w:val="99"/>
    <w:semiHidden/>
    <w:unhideWhenUsed/>
    <w:rsid w:val="0004005E"/>
    <w:rPr>
      <w:b/>
      <w:bCs/>
    </w:rPr>
  </w:style>
  <w:style w:type="character" w:customStyle="1" w:styleId="CommentSubjectChar">
    <w:name w:val="Comment Subject Char"/>
    <w:basedOn w:val="CommentTextChar"/>
    <w:link w:val="CommentSubject"/>
    <w:uiPriority w:val="99"/>
    <w:semiHidden/>
    <w:rsid w:val="0004005E"/>
    <w:rPr>
      <w:b/>
      <w:bCs/>
      <w:sz w:val="20"/>
      <w:szCs w:val="20"/>
      <w:lang w:val="es-ES"/>
    </w:rPr>
  </w:style>
  <w:style w:type="paragraph" w:styleId="Revision">
    <w:name w:val="Revision"/>
    <w:hidden/>
    <w:uiPriority w:val="99"/>
    <w:semiHidden/>
    <w:rsid w:val="0004005E"/>
    <w:pPr>
      <w:spacing w:after="0" w:line="240" w:lineRule="auto"/>
    </w:pPr>
    <w:rPr>
      <w:lang w:val="es-ES"/>
    </w:rPr>
  </w:style>
  <w:style w:type="character" w:customStyle="1" w:styleId="main-title">
    <w:name w:val="main-title"/>
    <w:basedOn w:val="DefaultParagraphFont"/>
    <w:rsid w:val="0004005E"/>
  </w:style>
  <w:style w:type="paragraph" w:customStyle="1" w:styleId="Default">
    <w:name w:val="Default"/>
    <w:rsid w:val="0004005E"/>
    <w:pPr>
      <w:autoSpaceDE w:val="0"/>
      <w:autoSpaceDN w:val="0"/>
      <w:adjustRightInd w:val="0"/>
      <w:spacing w:after="0" w:line="240" w:lineRule="auto"/>
    </w:pPr>
    <w:rPr>
      <w:rFonts w:ascii="Arial" w:hAnsi="Arial" w:cs="Arial"/>
      <w:color w:val="000000"/>
      <w:sz w:val="24"/>
      <w:szCs w:val="24"/>
    </w:rPr>
  </w:style>
  <w:style w:type="character" w:customStyle="1" w:styleId="normaltextrun">
    <w:name w:val="normaltextrun"/>
    <w:basedOn w:val="DefaultParagraphFont"/>
    <w:rsid w:val="0004005E"/>
  </w:style>
  <w:style w:type="character" w:customStyle="1" w:styleId="findhit">
    <w:name w:val="findhit"/>
    <w:basedOn w:val="DefaultParagraphFont"/>
    <w:rsid w:val="0004005E"/>
  </w:style>
  <w:style w:type="character" w:customStyle="1" w:styleId="eop">
    <w:name w:val="eop"/>
    <w:basedOn w:val="DefaultParagraphFont"/>
    <w:rsid w:val="0004005E"/>
  </w:style>
  <w:style w:type="character" w:customStyle="1" w:styleId="Heading4Char">
    <w:name w:val="Heading 4 Char"/>
    <w:basedOn w:val="DefaultParagraphFont"/>
    <w:link w:val="Heading4"/>
    <w:uiPriority w:val="9"/>
    <w:rsid w:val="004E69A0"/>
    <w:rPr>
      <w:rFonts w:asciiTheme="majorHAnsi" w:eastAsiaTheme="majorEastAsia" w:hAnsiTheme="majorHAnsi" w:cstheme="majorBidi"/>
      <w:b/>
      <w:iCs/>
      <w:smallCaps/>
      <w:lang w:val="es-ES"/>
    </w:rPr>
  </w:style>
  <w:style w:type="character" w:customStyle="1" w:styleId="Heading5Char">
    <w:name w:val="Heading 5 Char"/>
    <w:basedOn w:val="DefaultParagraphFont"/>
    <w:link w:val="Heading5"/>
    <w:uiPriority w:val="9"/>
    <w:rsid w:val="004E69A0"/>
    <w:rPr>
      <w:rFonts w:asciiTheme="majorHAnsi" w:eastAsiaTheme="majorEastAsia" w:hAnsiTheme="majorHAnsi" w:cstheme="majorBidi"/>
      <w:smallCaps/>
      <w:lang w:val="es-ES"/>
    </w:rPr>
  </w:style>
  <w:style w:type="paragraph" w:styleId="TOCHeading">
    <w:name w:val="TOC Heading"/>
    <w:basedOn w:val="Heading1"/>
    <w:next w:val="Normal"/>
    <w:uiPriority w:val="39"/>
    <w:unhideWhenUsed/>
    <w:qFormat/>
    <w:rsid w:val="00152F31"/>
    <w:pPr>
      <w:spacing w:line="259" w:lineRule="auto"/>
      <w:outlineLvl w:val="9"/>
    </w:pPr>
    <w:rPr>
      <w:lang w:val="en-US"/>
    </w:rPr>
  </w:style>
  <w:style w:type="paragraph" w:customStyle="1" w:styleId="numerado">
    <w:name w:val="numerado"/>
    <w:basedOn w:val="ListParagraph"/>
    <w:link w:val="numeradoCar"/>
    <w:qFormat/>
    <w:rsid w:val="00152F31"/>
    <w:pPr>
      <w:ind w:left="0"/>
    </w:pPr>
    <w:rPr>
      <w:lang w:val="es-GT"/>
    </w:rPr>
  </w:style>
  <w:style w:type="character" w:customStyle="1" w:styleId="numeradoCar">
    <w:name w:val="numerado Car"/>
    <w:basedOn w:val="ListParagraphChar"/>
    <w:link w:val="numerado"/>
    <w:rsid w:val="00152F31"/>
    <w:rPr>
      <w:rFonts w:ascii="Calibri" w:hAnsi="Calibri"/>
      <w:lang w:val="es-GT"/>
    </w:rPr>
  </w:style>
  <w:style w:type="character" w:customStyle="1" w:styleId="FooterChar1">
    <w:name w:val="Footer Char1"/>
    <w:basedOn w:val="DefaultParagraphFont"/>
    <w:uiPriority w:val="99"/>
    <w:rsid w:val="00152F31"/>
    <w:rPr>
      <w:rFonts w:ascii="Calibri" w:hAnsi="Calibri"/>
    </w:rPr>
  </w:style>
  <w:style w:type="paragraph" w:styleId="ListBullet">
    <w:name w:val="List Bullet"/>
    <w:basedOn w:val="Normal"/>
    <w:uiPriority w:val="99"/>
    <w:unhideWhenUsed/>
    <w:rsid w:val="00152F31"/>
    <w:pPr>
      <w:numPr>
        <w:numId w:val="2"/>
      </w:numPr>
    </w:pPr>
    <w:rPr>
      <w:lang w:val="es-GT"/>
    </w:rPr>
  </w:style>
  <w:style w:type="paragraph" w:styleId="Title">
    <w:name w:val="Title"/>
    <w:basedOn w:val="Normal"/>
    <w:next w:val="Normal"/>
    <w:link w:val="TitleChar"/>
    <w:uiPriority w:val="10"/>
    <w:qFormat/>
    <w:rsid w:val="00E2157B"/>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157B"/>
    <w:rPr>
      <w:rFonts w:asciiTheme="majorHAnsi" w:eastAsiaTheme="majorEastAsia" w:hAnsiTheme="majorHAnsi" w:cstheme="majorBidi"/>
      <w:spacing w:val="-10"/>
      <w:kern w:val="28"/>
      <w:sz w:val="56"/>
      <w:szCs w:val="56"/>
      <w:lang w:val="es-ES"/>
    </w:rPr>
  </w:style>
  <w:style w:type="character" w:customStyle="1" w:styleId="Style1">
    <w:name w:val="Style1"/>
    <w:basedOn w:val="DefaultParagraphFont"/>
    <w:uiPriority w:val="1"/>
    <w:rsid w:val="000A5EB0"/>
    <w:rPr>
      <w:rFonts w:asciiTheme="minorHAnsi" w:hAnsiTheme="minorHAnsi"/>
      <w:color w:val="auto"/>
      <w:sz w:val="20"/>
    </w:rPr>
  </w:style>
  <w:style w:type="character" w:customStyle="1" w:styleId="Style2">
    <w:name w:val="Style2"/>
    <w:basedOn w:val="DefaultParagraphFont"/>
    <w:uiPriority w:val="1"/>
    <w:rsid w:val="004E46DA"/>
    <w:rPr>
      <w:rFonts w:ascii="Calibri" w:hAnsi="Calibri"/>
      <w:color w:val="auto"/>
      <w:sz w:val="20"/>
    </w:rPr>
  </w:style>
  <w:style w:type="character" w:customStyle="1" w:styleId="Style3">
    <w:name w:val="Style3"/>
    <w:basedOn w:val="DefaultParagraphFont"/>
    <w:uiPriority w:val="1"/>
    <w:rsid w:val="0095496A"/>
    <w:rPr>
      <w:rFonts w:ascii="Calibri" w:hAnsi="Calibri"/>
      <w:color w:val="auto"/>
      <w:sz w:val="20"/>
    </w:rPr>
  </w:style>
  <w:style w:type="paragraph" w:styleId="NoSpacing">
    <w:name w:val="No Spacing"/>
    <w:uiPriority w:val="1"/>
    <w:qFormat/>
    <w:rsid w:val="00A90461"/>
    <w:pPr>
      <w:spacing w:after="0" w:line="240" w:lineRule="auto"/>
    </w:pPr>
    <w:rPr>
      <w:lang w:val="es-ES"/>
    </w:rPr>
  </w:style>
  <w:style w:type="character" w:styleId="IntenseEmphasis">
    <w:name w:val="Intense Emphasis"/>
    <w:basedOn w:val="DefaultParagraphFont"/>
    <w:uiPriority w:val="21"/>
    <w:qFormat/>
    <w:rsid w:val="00EC0EC4"/>
    <w:rPr>
      <w:i/>
      <w:iCs/>
      <w:color w:val="4472C4" w:themeColor="accent1"/>
    </w:rPr>
  </w:style>
  <w:style w:type="paragraph" w:styleId="PlainText">
    <w:name w:val="Plain Text"/>
    <w:basedOn w:val="Normal"/>
    <w:link w:val="PlainTextChar"/>
    <w:uiPriority w:val="99"/>
    <w:semiHidden/>
    <w:unhideWhenUsed/>
    <w:rsid w:val="000D0DE5"/>
    <w:pPr>
      <w:jc w:val="left"/>
    </w:pPr>
    <w:rPr>
      <w:rFonts w:cs="Calibri"/>
      <w:lang w:val="es-MX" w:eastAsia="es-MX"/>
    </w:rPr>
  </w:style>
  <w:style w:type="character" w:customStyle="1" w:styleId="PlainTextChar">
    <w:name w:val="Plain Text Char"/>
    <w:basedOn w:val="DefaultParagraphFont"/>
    <w:link w:val="PlainText"/>
    <w:uiPriority w:val="99"/>
    <w:semiHidden/>
    <w:rsid w:val="000D0DE5"/>
    <w:rPr>
      <w:rFonts w:ascii="Calibri" w:hAnsi="Calibri" w:cs="Calibri"/>
      <w:lang w:val="es-MX" w:eastAsia="es-MX"/>
    </w:rPr>
  </w:style>
  <w:style w:type="character" w:customStyle="1" w:styleId="Mention1">
    <w:name w:val="Mention1"/>
    <w:basedOn w:val="DefaultParagraphFont"/>
    <w:uiPriority w:val="99"/>
    <w:unhideWhenUsed/>
    <w:rsid w:val="0037559C"/>
    <w:rPr>
      <w:color w:val="2B579A"/>
      <w:shd w:val="clear" w:color="auto" w:fill="E1DFDD"/>
    </w:rPr>
  </w:style>
  <w:style w:type="paragraph" w:styleId="TOC2">
    <w:name w:val="toc 2"/>
    <w:basedOn w:val="Normal"/>
    <w:next w:val="Normal"/>
    <w:autoRedefine/>
    <w:uiPriority w:val="39"/>
    <w:unhideWhenUsed/>
    <w:rsid w:val="00E76330"/>
    <w:pPr>
      <w:tabs>
        <w:tab w:val="right" w:leader="underscore" w:pos="10222"/>
      </w:tabs>
      <w:spacing w:after="100" w:line="259" w:lineRule="auto"/>
      <w:ind w:left="220"/>
      <w:jc w:val="left"/>
    </w:pPr>
    <w:rPr>
      <w:rFonts w:asciiTheme="minorHAnsi" w:eastAsiaTheme="minorEastAsia" w:hAnsiTheme="minorHAnsi" w:cs="Times New Roman"/>
      <w:lang w:val="en-US"/>
    </w:rPr>
  </w:style>
  <w:style w:type="paragraph" w:styleId="TOC1">
    <w:name w:val="toc 1"/>
    <w:basedOn w:val="Normal"/>
    <w:next w:val="Normal"/>
    <w:autoRedefine/>
    <w:uiPriority w:val="39"/>
    <w:unhideWhenUsed/>
    <w:rsid w:val="00E76330"/>
    <w:pPr>
      <w:tabs>
        <w:tab w:val="right" w:leader="underscore" w:pos="10222"/>
      </w:tabs>
      <w:spacing w:after="100" w:line="259" w:lineRule="auto"/>
      <w:jc w:val="left"/>
    </w:pPr>
    <w:rPr>
      <w:rFonts w:asciiTheme="minorHAnsi" w:eastAsiaTheme="minorEastAsia" w:hAnsiTheme="minorHAnsi" w:cs="Times New Roman"/>
      <w:lang w:val="en-US"/>
    </w:rPr>
  </w:style>
  <w:style w:type="paragraph" w:styleId="TOC3">
    <w:name w:val="toc 3"/>
    <w:basedOn w:val="Normal"/>
    <w:next w:val="Normal"/>
    <w:autoRedefine/>
    <w:uiPriority w:val="39"/>
    <w:unhideWhenUsed/>
    <w:rsid w:val="00657418"/>
    <w:pPr>
      <w:tabs>
        <w:tab w:val="right" w:leader="underscore" w:pos="10222"/>
      </w:tabs>
      <w:spacing w:after="100" w:line="259" w:lineRule="auto"/>
      <w:ind w:left="440"/>
      <w:jc w:val="left"/>
    </w:pPr>
    <w:rPr>
      <w:rFonts w:asciiTheme="minorHAnsi" w:eastAsiaTheme="minorEastAsia" w:hAnsiTheme="minorHAnsi" w:cs="Times New Roman"/>
      <w:lang w:val="en-US"/>
    </w:rPr>
  </w:style>
  <w:style w:type="character" w:styleId="FollowedHyperlink">
    <w:name w:val="FollowedHyperlink"/>
    <w:basedOn w:val="DefaultParagraphFont"/>
    <w:uiPriority w:val="99"/>
    <w:semiHidden/>
    <w:unhideWhenUsed/>
    <w:rsid w:val="00B03300"/>
    <w:rPr>
      <w:color w:val="954F72" w:themeColor="followedHyperlink"/>
      <w:u w:val="single"/>
    </w:rPr>
  </w:style>
  <w:style w:type="character" w:customStyle="1" w:styleId="Mention2">
    <w:name w:val="Mention2"/>
    <w:basedOn w:val="DefaultParagraphFont"/>
    <w:uiPriority w:val="99"/>
    <w:unhideWhenUsed/>
    <w:rsid w:val="009871C1"/>
    <w:rPr>
      <w:color w:val="2B579A"/>
      <w:shd w:val="clear" w:color="auto" w:fill="E6E6E6"/>
    </w:rPr>
  </w:style>
  <w:style w:type="paragraph" w:styleId="Caption">
    <w:name w:val="caption"/>
    <w:basedOn w:val="Normal"/>
    <w:next w:val="Normal"/>
    <w:uiPriority w:val="35"/>
    <w:unhideWhenUsed/>
    <w:qFormat/>
    <w:rsid w:val="00FB71E9"/>
    <w:pPr>
      <w:spacing w:after="200"/>
    </w:pPr>
    <w:rPr>
      <w:i/>
      <w:iCs/>
      <w:color w:val="44546A" w:themeColor="text2"/>
      <w:sz w:val="18"/>
      <w:szCs w:val="18"/>
    </w:rPr>
  </w:style>
  <w:style w:type="paragraph" w:customStyle="1" w:styleId="Style4">
    <w:name w:val="Style4"/>
    <w:basedOn w:val="Normal"/>
    <w:link w:val="Style4Char"/>
    <w:rsid w:val="009F6046"/>
  </w:style>
  <w:style w:type="character" w:customStyle="1" w:styleId="Style4Char">
    <w:name w:val="Style4 Char"/>
    <w:basedOn w:val="DefaultParagraphFont"/>
    <w:link w:val="Style4"/>
    <w:rsid w:val="009F6046"/>
    <w:rPr>
      <w:rFonts w:ascii="Calibri" w:hAnsi="Calibri"/>
      <w:lang w:val="es-ES"/>
    </w:rPr>
  </w:style>
  <w:style w:type="character" w:styleId="Mention">
    <w:name w:val="Mention"/>
    <w:basedOn w:val="DefaultParagraphFont"/>
    <w:uiPriority w:val="99"/>
    <w:unhideWhenUsed/>
    <w:rsid w:val="004D302E"/>
    <w:rPr>
      <w:color w:val="2B579A"/>
      <w:shd w:val="clear" w:color="auto" w:fill="E6E6E6"/>
    </w:rPr>
  </w:style>
  <w:style w:type="table" w:customStyle="1" w:styleId="TableGrid3">
    <w:name w:val="Table Grid3"/>
    <w:basedOn w:val="TableNormal"/>
    <w:next w:val="TableGrid"/>
    <w:uiPriority w:val="59"/>
    <w:rsid w:val="00F719D7"/>
    <w:pPr>
      <w:spacing w:after="0" w:line="240" w:lineRule="auto"/>
    </w:pPr>
    <w:rPr>
      <w:rFonts w:eastAsiaTheme="minorEastAsia"/>
      <w:lang w:val="es-VE" w:eastAsia="es-V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DefaultParagraphFont"/>
    <w:rsid w:val="002771DD"/>
  </w:style>
  <w:style w:type="character" w:customStyle="1" w:styleId="font281">
    <w:name w:val="font281"/>
    <w:basedOn w:val="DefaultParagraphFont"/>
    <w:rsid w:val="008E5EE9"/>
    <w:rPr>
      <w:rFonts w:ascii="Calibri" w:hAnsi="Calibri" w:cs="Calibri" w:hint="default"/>
      <w:b w:val="0"/>
      <w:bCs w:val="0"/>
      <w:i w:val="0"/>
      <w:iCs w:val="0"/>
      <w:strike w:val="0"/>
      <w:dstrike w:val="0"/>
      <w:color w:val="000000"/>
      <w:sz w:val="20"/>
      <w:szCs w:val="20"/>
      <w:u w:val="none"/>
      <w:effect w:val="none"/>
    </w:rPr>
  </w:style>
  <w:style w:type="character" w:customStyle="1" w:styleId="font71">
    <w:name w:val="font71"/>
    <w:basedOn w:val="DefaultParagraphFont"/>
    <w:rsid w:val="008E5EE9"/>
    <w:rPr>
      <w:rFonts w:ascii="Arial" w:hAnsi="Arial" w:cs="Arial" w:hint="default"/>
      <w:b w:val="0"/>
      <w:bCs w:val="0"/>
      <w:i w:val="0"/>
      <w:iCs w:val="0"/>
      <w:strike w:val="0"/>
      <w:dstrike w:val="0"/>
      <w:color w:val="000000"/>
      <w:sz w:val="20"/>
      <w:szCs w:val="20"/>
      <w:u w:val="none"/>
      <w:effect w:val="none"/>
    </w:rPr>
  </w:style>
  <w:style w:type="character" w:customStyle="1" w:styleId="font291">
    <w:name w:val="font291"/>
    <w:basedOn w:val="DefaultParagraphFont"/>
    <w:rsid w:val="0011774C"/>
    <w:rPr>
      <w:rFonts w:ascii="Calibri" w:hAnsi="Calibri" w:cs="Calibri" w:hint="default"/>
      <w:b w:val="0"/>
      <w:bCs w:val="0"/>
      <w:i w:val="0"/>
      <w:iCs w:val="0"/>
      <w:strike w:val="0"/>
      <w:dstrike w:val="0"/>
      <w:color w:val="000000"/>
      <w:sz w:val="22"/>
      <w:szCs w:val="22"/>
      <w:u w:val="none"/>
      <w:effect w:val="none"/>
    </w:rPr>
  </w:style>
  <w:style w:type="character" w:customStyle="1" w:styleId="font301">
    <w:name w:val="font301"/>
    <w:basedOn w:val="DefaultParagraphFont"/>
    <w:rsid w:val="0011774C"/>
    <w:rPr>
      <w:rFonts w:ascii="Calibri" w:hAnsi="Calibri" w:cs="Calibri" w:hint="default"/>
      <w:b w:val="0"/>
      <w:bCs w:val="0"/>
      <w:i w:val="0"/>
      <w:iC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927007">
      <w:bodyDiv w:val="1"/>
      <w:marLeft w:val="0"/>
      <w:marRight w:val="0"/>
      <w:marTop w:val="0"/>
      <w:marBottom w:val="0"/>
      <w:divBdr>
        <w:top w:val="none" w:sz="0" w:space="0" w:color="auto"/>
        <w:left w:val="none" w:sz="0" w:space="0" w:color="auto"/>
        <w:bottom w:val="none" w:sz="0" w:space="0" w:color="auto"/>
        <w:right w:val="none" w:sz="0" w:space="0" w:color="auto"/>
      </w:divBdr>
    </w:div>
    <w:div w:id="642656503">
      <w:bodyDiv w:val="1"/>
      <w:marLeft w:val="0"/>
      <w:marRight w:val="0"/>
      <w:marTop w:val="0"/>
      <w:marBottom w:val="0"/>
      <w:divBdr>
        <w:top w:val="none" w:sz="0" w:space="0" w:color="auto"/>
        <w:left w:val="none" w:sz="0" w:space="0" w:color="auto"/>
        <w:bottom w:val="none" w:sz="0" w:space="0" w:color="auto"/>
        <w:right w:val="none" w:sz="0" w:space="0" w:color="auto"/>
      </w:divBdr>
      <w:divsChild>
        <w:div w:id="47921931">
          <w:marLeft w:val="0"/>
          <w:marRight w:val="0"/>
          <w:marTop w:val="0"/>
          <w:marBottom w:val="0"/>
          <w:divBdr>
            <w:top w:val="none" w:sz="0" w:space="0" w:color="auto"/>
            <w:left w:val="none" w:sz="0" w:space="0" w:color="auto"/>
            <w:bottom w:val="none" w:sz="0" w:space="0" w:color="auto"/>
            <w:right w:val="none" w:sz="0" w:space="0" w:color="auto"/>
          </w:divBdr>
          <w:divsChild>
            <w:div w:id="181944168">
              <w:marLeft w:val="0"/>
              <w:marRight w:val="0"/>
              <w:marTop w:val="0"/>
              <w:marBottom w:val="0"/>
              <w:divBdr>
                <w:top w:val="none" w:sz="0" w:space="0" w:color="auto"/>
                <w:left w:val="none" w:sz="0" w:space="0" w:color="auto"/>
                <w:bottom w:val="none" w:sz="0" w:space="0" w:color="auto"/>
                <w:right w:val="none" w:sz="0" w:space="0" w:color="auto"/>
              </w:divBdr>
              <w:divsChild>
                <w:div w:id="1548369447">
                  <w:marLeft w:val="0"/>
                  <w:marRight w:val="0"/>
                  <w:marTop w:val="0"/>
                  <w:marBottom w:val="0"/>
                  <w:divBdr>
                    <w:top w:val="none" w:sz="0" w:space="0" w:color="auto"/>
                    <w:left w:val="none" w:sz="0" w:space="0" w:color="auto"/>
                    <w:bottom w:val="none" w:sz="0" w:space="0" w:color="auto"/>
                    <w:right w:val="none" w:sz="0" w:space="0" w:color="auto"/>
                  </w:divBdr>
                  <w:divsChild>
                    <w:div w:id="1593005925">
                      <w:marLeft w:val="0"/>
                      <w:marRight w:val="0"/>
                      <w:marTop w:val="0"/>
                      <w:marBottom w:val="0"/>
                      <w:divBdr>
                        <w:top w:val="none" w:sz="0" w:space="0" w:color="auto"/>
                        <w:left w:val="none" w:sz="0" w:space="0" w:color="auto"/>
                        <w:bottom w:val="none" w:sz="0" w:space="0" w:color="auto"/>
                        <w:right w:val="none" w:sz="0" w:space="0" w:color="auto"/>
                      </w:divBdr>
                      <w:divsChild>
                        <w:div w:id="1483277074">
                          <w:marLeft w:val="0"/>
                          <w:marRight w:val="0"/>
                          <w:marTop w:val="0"/>
                          <w:marBottom w:val="0"/>
                          <w:divBdr>
                            <w:top w:val="none" w:sz="0" w:space="0" w:color="auto"/>
                            <w:left w:val="none" w:sz="0" w:space="0" w:color="auto"/>
                            <w:bottom w:val="none" w:sz="0" w:space="0" w:color="auto"/>
                            <w:right w:val="none" w:sz="0" w:space="0" w:color="auto"/>
                          </w:divBdr>
                          <w:divsChild>
                            <w:div w:id="653535304">
                              <w:marLeft w:val="0"/>
                              <w:marRight w:val="300"/>
                              <w:marTop w:val="180"/>
                              <w:marBottom w:val="0"/>
                              <w:divBdr>
                                <w:top w:val="none" w:sz="0" w:space="0" w:color="auto"/>
                                <w:left w:val="none" w:sz="0" w:space="0" w:color="auto"/>
                                <w:bottom w:val="none" w:sz="0" w:space="0" w:color="auto"/>
                                <w:right w:val="none" w:sz="0" w:space="0" w:color="auto"/>
                              </w:divBdr>
                              <w:divsChild>
                                <w:div w:id="158028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0425368">
          <w:marLeft w:val="0"/>
          <w:marRight w:val="0"/>
          <w:marTop w:val="0"/>
          <w:marBottom w:val="0"/>
          <w:divBdr>
            <w:top w:val="none" w:sz="0" w:space="0" w:color="auto"/>
            <w:left w:val="none" w:sz="0" w:space="0" w:color="auto"/>
            <w:bottom w:val="none" w:sz="0" w:space="0" w:color="auto"/>
            <w:right w:val="none" w:sz="0" w:space="0" w:color="auto"/>
          </w:divBdr>
          <w:divsChild>
            <w:div w:id="1038430730">
              <w:marLeft w:val="0"/>
              <w:marRight w:val="0"/>
              <w:marTop w:val="0"/>
              <w:marBottom w:val="0"/>
              <w:divBdr>
                <w:top w:val="none" w:sz="0" w:space="0" w:color="auto"/>
                <w:left w:val="none" w:sz="0" w:space="0" w:color="auto"/>
                <w:bottom w:val="none" w:sz="0" w:space="0" w:color="auto"/>
                <w:right w:val="none" w:sz="0" w:space="0" w:color="auto"/>
              </w:divBdr>
              <w:divsChild>
                <w:div w:id="1802310235">
                  <w:marLeft w:val="0"/>
                  <w:marRight w:val="0"/>
                  <w:marTop w:val="0"/>
                  <w:marBottom w:val="0"/>
                  <w:divBdr>
                    <w:top w:val="none" w:sz="0" w:space="0" w:color="auto"/>
                    <w:left w:val="none" w:sz="0" w:space="0" w:color="auto"/>
                    <w:bottom w:val="none" w:sz="0" w:space="0" w:color="auto"/>
                    <w:right w:val="none" w:sz="0" w:space="0" w:color="auto"/>
                  </w:divBdr>
                  <w:divsChild>
                    <w:div w:id="1558470939">
                      <w:marLeft w:val="0"/>
                      <w:marRight w:val="0"/>
                      <w:marTop w:val="0"/>
                      <w:marBottom w:val="0"/>
                      <w:divBdr>
                        <w:top w:val="none" w:sz="0" w:space="0" w:color="auto"/>
                        <w:left w:val="none" w:sz="0" w:space="0" w:color="auto"/>
                        <w:bottom w:val="none" w:sz="0" w:space="0" w:color="auto"/>
                        <w:right w:val="none" w:sz="0" w:space="0" w:color="auto"/>
                      </w:divBdr>
                      <w:divsChild>
                        <w:div w:id="72190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628057">
      <w:bodyDiv w:val="1"/>
      <w:marLeft w:val="0"/>
      <w:marRight w:val="0"/>
      <w:marTop w:val="0"/>
      <w:marBottom w:val="0"/>
      <w:divBdr>
        <w:top w:val="none" w:sz="0" w:space="0" w:color="auto"/>
        <w:left w:val="none" w:sz="0" w:space="0" w:color="auto"/>
        <w:bottom w:val="none" w:sz="0" w:space="0" w:color="auto"/>
        <w:right w:val="none" w:sz="0" w:space="0" w:color="auto"/>
      </w:divBdr>
    </w:div>
    <w:div w:id="795025049">
      <w:bodyDiv w:val="1"/>
      <w:marLeft w:val="0"/>
      <w:marRight w:val="0"/>
      <w:marTop w:val="0"/>
      <w:marBottom w:val="0"/>
      <w:divBdr>
        <w:top w:val="none" w:sz="0" w:space="0" w:color="auto"/>
        <w:left w:val="none" w:sz="0" w:space="0" w:color="auto"/>
        <w:bottom w:val="none" w:sz="0" w:space="0" w:color="auto"/>
        <w:right w:val="none" w:sz="0" w:space="0" w:color="auto"/>
      </w:divBdr>
    </w:div>
    <w:div w:id="813569631">
      <w:bodyDiv w:val="1"/>
      <w:marLeft w:val="0"/>
      <w:marRight w:val="0"/>
      <w:marTop w:val="0"/>
      <w:marBottom w:val="0"/>
      <w:divBdr>
        <w:top w:val="none" w:sz="0" w:space="0" w:color="auto"/>
        <w:left w:val="none" w:sz="0" w:space="0" w:color="auto"/>
        <w:bottom w:val="none" w:sz="0" w:space="0" w:color="auto"/>
        <w:right w:val="none" w:sz="0" w:space="0" w:color="auto"/>
      </w:divBdr>
    </w:div>
    <w:div w:id="1039017141">
      <w:bodyDiv w:val="1"/>
      <w:marLeft w:val="0"/>
      <w:marRight w:val="0"/>
      <w:marTop w:val="0"/>
      <w:marBottom w:val="0"/>
      <w:divBdr>
        <w:top w:val="none" w:sz="0" w:space="0" w:color="auto"/>
        <w:left w:val="none" w:sz="0" w:space="0" w:color="auto"/>
        <w:bottom w:val="none" w:sz="0" w:space="0" w:color="auto"/>
        <w:right w:val="none" w:sz="0" w:space="0" w:color="auto"/>
      </w:divBdr>
    </w:div>
    <w:div w:id="1057626357">
      <w:bodyDiv w:val="1"/>
      <w:marLeft w:val="0"/>
      <w:marRight w:val="0"/>
      <w:marTop w:val="0"/>
      <w:marBottom w:val="0"/>
      <w:divBdr>
        <w:top w:val="none" w:sz="0" w:space="0" w:color="auto"/>
        <w:left w:val="none" w:sz="0" w:space="0" w:color="auto"/>
        <w:bottom w:val="none" w:sz="0" w:space="0" w:color="auto"/>
        <w:right w:val="none" w:sz="0" w:space="0" w:color="auto"/>
      </w:divBdr>
    </w:div>
    <w:div w:id="1062218031">
      <w:bodyDiv w:val="1"/>
      <w:marLeft w:val="0"/>
      <w:marRight w:val="0"/>
      <w:marTop w:val="0"/>
      <w:marBottom w:val="0"/>
      <w:divBdr>
        <w:top w:val="none" w:sz="0" w:space="0" w:color="auto"/>
        <w:left w:val="none" w:sz="0" w:space="0" w:color="auto"/>
        <w:bottom w:val="none" w:sz="0" w:space="0" w:color="auto"/>
        <w:right w:val="none" w:sz="0" w:space="0" w:color="auto"/>
      </w:divBdr>
    </w:div>
    <w:div w:id="1431780634">
      <w:bodyDiv w:val="1"/>
      <w:marLeft w:val="0"/>
      <w:marRight w:val="0"/>
      <w:marTop w:val="0"/>
      <w:marBottom w:val="0"/>
      <w:divBdr>
        <w:top w:val="none" w:sz="0" w:space="0" w:color="auto"/>
        <w:left w:val="none" w:sz="0" w:space="0" w:color="auto"/>
        <w:bottom w:val="none" w:sz="0" w:space="0" w:color="auto"/>
        <w:right w:val="none" w:sz="0" w:space="0" w:color="auto"/>
      </w:divBdr>
    </w:div>
    <w:div w:id="1490101287">
      <w:bodyDiv w:val="1"/>
      <w:marLeft w:val="0"/>
      <w:marRight w:val="0"/>
      <w:marTop w:val="0"/>
      <w:marBottom w:val="0"/>
      <w:divBdr>
        <w:top w:val="none" w:sz="0" w:space="0" w:color="auto"/>
        <w:left w:val="none" w:sz="0" w:space="0" w:color="auto"/>
        <w:bottom w:val="none" w:sz="0" w:space="0" w:color="auto"/>
        <w:right w:val="none" w:sz="0" w:space="0" w:color="auto"/>
      </w:divBdr>
    </w:div>
    <w:div w:id="1521551772">
      <w:bodyDiv w:val="1"/>
      <w:marLeft w:val="0"/>
      <w:marRight w:val="0"/>
      <w:marTop w:val="0"/>
      <w:marBottom w:val="0"/>
      <w:divBdr>
        <w:top w:val="none" w:sz="0" w:space="0" w:color="auto"/>
        <w:left w:val="none" w:sz="0" w:space="0" w:color="auto"/>
        <w:bottom w:val="none" w:sz="0" w:space="0" w:color="auto"/>
        <w:right w:val="none" w:sz="0" w:space="0" w:color="auto"/>
      </w:divBdr>
      <w:divsChild>
        <w:div w:id="1190677018">
          <w:marLeft w:val="0"/>
          <w:marRight w:val="0"/>
          <w:marTop w:val="0"/>
          <w:marBottom w:val="0"/>
          <w:divBdr>
            <w:top w:val="none" w:sz="0" w:space="0" w:color="auto"/>
            <w:left w:val="none" w:sz="0" w:space="0" w:color="auto"/>
            <w:bottom w:val="none" w:sz="0" w:space="0" w:color="auto"/>
            <w:right w:val="none" w:sz="0" w:space="0" w:color="auto"/>
          </w:divBdr>
        </w:div>
      </w:divsChild>
    </w:div>
    <w:div w:id="1823812988">
      <w:bodyDiv w:val="1"/>
      <w:marLeft w:val="0"/>
      <w:marRight w:val="0"/>
      <w:marTop w:val="0"/>
      <w:marBottom w:val="0"/>
      <w:divBdr>
        <w:top w:val="none" w:sz="0" w:space="0" w:color="auto"/>
        <w:left w:val="none" w:sz="0" w:space="0" w:color="auto"/>
        <w:bottom w:val="none" w:sz="0" w:space="0" w:color="auto"/>
        <w:right w:val="none" w:sz="0" w:space="0" w:color="auto"/>
      </w:divBdr>
    </w:div>
    <w:div w:id="1836611050">
      <w:bodyDiv w:val="1"/>
      <w:marLeft w:val="0"/>
      <w:marRight w:val="0"/>
      <w:marTop w:val="0"/>
      <w:marBottom w:val="0"/>
      <w:divBdr>
        <w:top w:val="none" w:sz="0" w:space="0" w:color="auto"/>
        <w:left w:val="none" w:sz="0" w:space="0" w:color="auto"/>
        <w:bottom w:val="none" w:sz="0" w:space="0" w:color="auto"/>
        <w:right w:val="none" w:sz="0" w:space="0" w:color="auto"/>
      </w:divBdr>
    </w:div>
    <w:div w:id="1939025725">
      <w:bodyDiv w:val="1"/>
      <w:marLeft w:val="0"/>
      <w:marRight w:val="0"/>
      <w:marTop w:val="0"/>
      <w:marBottom w:val="0"/>
      <w:divBdr>
        <w:top w:val="none" w:sz="0" w:space="0" w:color="auto"/>
        <w:left w:val="none" w:sz="0" w:space="0" w:color="auto"/>
        <w:bottom w:val="none" w:sz="0" w:space="0" w:color="auto"/>
        <w:right w:val="none" w:sz="0" w:space="0" w:color="auto"/>
      </w:divBdr>
    </w:div>
    <w:div w:id="1974408243">
      <w:bodyDiv w:val="1"/>
      <w:marLeft w:val="0"/>
      <w:marRight w:val="0"/>
      <w:marTop w:val="0"/>
      <w:marBottom w:val="0"/>
      <w:divBdr>
        <w:top w:val="none" w:sz="0" w:space="0" w:color="auto"/>
        <w:left w:val="none" w:sz="0" w:space="0" w:color="auto"/>
        <w:bottom w:val="none" w:sz="0" w:space="0" w:color="auto"/>
        <w:right w:val="none" w:sz="0" w:space="0" w:color="auto"/>
      </w:divBdr>
    </w:div>
    <w:div w:id="2006011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package" Target="embeddings/Microsoft_Excel_Worksheet2.xlsx"/><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itbrfpcaracas@unicef.org" TargetMode="External"/><Relationship Id="rId25" Type="http://schemas.openxmlformats.org/officeDocument/2006/relationships/image" Target="media/image7.emf"/><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package" Target="embeddings/Microsoft_Excel_Worksheet.xlsx"/><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emf"/><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package" Target="embeddings/Microsoft_Excel_Worksheet1.xlsx"/><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3.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image" Target="media/image5.emf"/><Relationship Id="rId27" Type="http://schemas.openxmlformats.org/officeDocument/2006/relationships/image" Target="media/image8.emf"/><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5B03FE1CDF54CED8B132907611B241C"/>
        <w:category>
          <w:name w:val="General"/>
          <w:gallery w:val="placeholder"/>
        </w:category>
        <w:types>
          <w:type w:val="bbPlcHdr"/>
        </w:types>
        <w:behaviors>
          <w:behavior w:val="content"/>
        </w:behaviors>
        <w:guid w:val="{3BB31C6A-AF85-4EEC-9908-7D2EE66B258F}"/>
      </w:docPartPr>
      <w:docPartBody>
        <w:p w:rsidR="00031646" w:rsidRDefault="00171CCD" w:rsidP="00171CCD">
          <w:pPr>
            <w:pStyle w:val="85B03FE1CDF54CED8B132907611B241C"/>
          </w:pPr>
          <w:r w:rsidRPr="00DB6C99">
            <w:rPr>
              <w:rStyle w:val="PlaceholderText"/>
              <w:rFonts w:eastAsia="Times" w:cstheme="minorHAnsi"/>
              <w:lang w:val="pt-P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default"/>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F3B38"/>
    <w:rsid w:val="00031646"/>
    <w:rsid w:val="00067FA0"/>
    <w:rsid w:val="0007464C"/>
    <w:rsid w:val="000A172C"/>
    <w:rsid w:val="000A192F"/>
    <w:rsid w:val="000B0E5B"/>
    <w:rsid w:val="000B4D6B"/>
    <w:rsid w:val="000E2795"/>
    <w:rsid w:val="000E70CA"/>
    <w:rsid w:val="00105811"/>
    <w:rsid w:val="00113FDA"/>
    <w:rsid w:val="001140E6"/>
    <w:rsid w:val="00121826"/>
    <w:rsid w:val="001407E1"/>
    <w:rsid w:val="00162DE1"/>
    <w:rsid w:val="00170D62"/>
    <w:rsid w:val="00171CCD"/>
    <w:rsid w:val="0017698E"/>
    <w:rsid w:val="00187F12"/>
    <w:rsid w:val="001D36D5"/>
    <w:rsid w:val="001F3FE6"/>
    <w:rsid w:val="0020693A"/>
    <w:rsid w:val="00234317"/>
    <w:rsid w:val="00250B39"/>
    <w:rsid w:val="00255764"/>
    <w:rsid w:val="00281F0C"/>
    <w:rsid w:val="002853D9"/>
    <w:rsid w:val="002B0004"/>
    <w:rsid w:val="002E7096"/>
    <w:rsid w:val="002F2876"/>
    <w:rsid w:val="00311F78"/>
    <w:rsid w:val="00325176"/>
    <w:rsid w:val="003447A5"/>
    <w:rsid w:val="00352195"/>
    <w:rsid w:val="00371128"/>
    <w:rsid w:val="00375708"/>
    <w:rsid w:val="003C0195"/>
    <w:rsid w:val="003E5A3E"/>
    <w:rsid w:val="00415113"/>
    <w:rsid w:val="00443A13"/>
    <w:rsid w:val="0049224D"/>
    <w:rsid w:val="004A00C6"/>
    <w:rsid w:val="004E6B7D"/>
    <w:rsid w:val="004F553A"/>
    <w:rsid w:val="0050253C"/>
    <w:rsid w:val="005143DB"/>
    <w:rsid w:val="005449C2"/>
    <w:rsid w:val="00550FBA"/>
    <w:rsid w:val="00585D85"/>
    <w:rsid w:val="005A1A16"/>
    <w:rsid w:val="005B30A6"/>
    <w:rsid w:val="005B7AA5"/>
    <w:rsid w:val="005C4D6C"/>
    <w:rsid w:val="00604B4B"/>
    <w:rsid w:val="006066F5"/>
    <w:rsid w:val="006B6055"/>
    <w:rsid w:val="006C5DC1"/>
    <w:rsid w:val="006D04D7"/>
    <w:rsid w:val="006D64A4"/>
    <w:rsid w:val="0070713D"/>
    <w:rsid w:val="0072179B"/>
    <w:rsid w:val="00731393"/>
    <w:rsid w:val="00735FB5"/>
    <w:rsid w:val="007442B6"/>
    <w:rsid w:val="00751958"/>
    <w:rsid w:val="00783ED8"/>
    <w:rsid w:val="0079687F"/>
    <w:rsid w:val="007A5CDC"/>
    <w:rsid w:val="007C429E"/>
    <w:rsid w:val="007C5380"/>
    <w:rsid w:val="007F1348"/>
    <w:rsid w:val="00802B47"/>
    <w:rsid w:val="00806C17"/>
    <w:rsid w:val="0082723B"/>
    <w:rsid w:val="00827F2C"/>
    <w:rsid w:val="00836705"/>
    <w:rsid w:val="00837616"/>
    <w:rsid w:val="0085676A"/>
    <w:rsid w:val="008677DC"/>
    <w:rsid w:val="008800DB"/>
    <w:rsid w:val="00895542"/>
    <w:rsid w:val="00895A31"/>
    <w:rsid w:val="008B0249"/>
    <w:rsid w:val="008F44AB"/>
    <w:rsid w:val="008F47FD"/>
    <w:rsid w:val="0096337A"/>
    <w:rsid w:val="00972472"/>
    <w:rsid w:val="009C4432"/>
    <w:rsid w:val="00A43193"/>
    <w:rsid w:val="00A70FA4"/>
    <w:rsid w:val="00A7629D"/>
    <w:rsid w:val="00A85F7C"/>
    <w:rsid w:val="00AE03EB"/>
    <w:rsid w:val="00B07DE4"/>
    <w:rsid w:val="00B14BB2"/>
    <w:rsid w:val="00B30CD9"/>
    <w:rsid w:val="00B411BA"/>
    <w:rsid w:val="00B54BB6"/>
    <w:rsid w:val="00B73E62"/>
    <w:rsid w:val="00B917CF"/>
    <w:rsid w:val="00BC1A63"/>
    <w:rsid w:val="00C04488"/>
    <w:rsid w:val="00C0799D"/>
    <w:rsid w:val="00C25F87"/>
    <w:rsid w:val="00C407FA"/>
    <w:rsid w:val="00C4125C"/>
    <w:rsid w:val="00C80961"/>
    <w:rsid w:val="00CA0079"/>
    <w:rsid w:val="00CA632A"/>
    <w:rsid w:val="00CC2870"/>
    <w:rsid w:val="00CD172C"/>
    <w:rsid w:val="00CE278B"/>
    <w:rsid w:val="00CE3E4C"/>
    <w:rsid w:val="00CF3A1D"/>
    <w:rsid w:val="00D92B1F"/>
    <w:rsid w:val="00DB30B9"/>
    <w:rsid w:val="00DE2C46"/>
    <w:rsid w:val="00E02953"/>
    <w:rsid w:val="00E253DF"/>
    <w:rsid w:val="00E26F12"/>
    <w:rsid w:val="00E63220"/>
    <w:rsid w:val="00E82A2C"/>
    <w:rsid w:val="00E96A7B"/>
    <w:rsid w:val="00E96C24"/>
    <w:rsid w:val="00EA1E25"/>
    <w:rsid w:val="00ED766A"/>
    <w:rsid w:val="00EF0BAF"/>
    <w:rsid w:val="00EF63BE"/>
    <w:rsid w:val="00F0425F"/>
    <w:rsid w:val="00F119AD"/>
    <w:rsid w:val="00F161AB"/>
    <w:rsid w:val="00F270CD"/>
    <w:rsid w:val="00F55D4D"/>
    <w:rsid w:val="00F64E93"/>
    <w:rsid w:val="00F67CE9"/>
    <w:rsid w:val="00F747FD"/>
    <w:rsid w:val="00F75DF3"/>
    <w:rsid w:val="00F9055E"/>
    <w:rsid w:val="00F92AC8"/>
    <w:rsid w:val="00F967F3"/>
    <w:rsid w:val="00FF3B38"/>
  </w:rsids>
  <m:mathPr>
    <m:mathFont m:val="Cambria Math"/>
    <m:brkBin m:val="before"/>
    <m:brkBinSub m:val="--"/>
    <m:smallFrac m:val="0"/>
    <m:dispDef/>
    <m:lMargin m:val="0"/>
    <m:rMargin m:val="0"/>
    <m:defJc m:val="centerGroup"/>
    <m:wrapIndent m:val="1440"/>
    <m:intLim m:val="subSup"/>
    <m:naryLim m:val="undOvr"/>
  </m:mathPr>
  <w:themeFontLang w:val="es-VE"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A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F0BAF"/>
    <w:rPr>
      <w:color w:val="808080"/>
    </w:rPr>
  </w:style>
  <w:style w:type="paragraph" w:customStyle="1" w:styleId="85B03FE1CDF54CED8B132907611B241C">
    <w:name w:val="85B03FE1CDF54CED8B132907611B241C"/>
    <w:rsid w:val="00171CCD"/>
    <w:rPr>
      <w:lang w:val="es-MX" w:eastAsia="es-MX"/>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xsi:nil="true"/>
    <_dlc_DocIdUrl xmlns="143c33ee-2799-48db-af74-7139459c65b1">
      <Url>https://unicef.sharepoint.com/teams/VEN-Zulia/_layouts/15/DocIdRedir.aspx?ID=VENZULIA-1473159571-81726</Url>
      <Description>VENZULIA-1473159571-81726</Description>
    </_dlc_DocIdUrl>
    <_dlc_DocId xmlns="143c33ee-2799-48db-af74-7139459c65b1">VENZULIA-1473159571-81726</_dlc_DocId>
    <_dlc_DocIdPersistId xmlns="143c33ee-2799-48db-af74-7139459c65b1" xsi:nil="true"/>
    <SharedWithUsers xmlns="143c33ee-2799-48db-af74-7139459c65b1">
      <UserInfo>
        <DisplayName>Limited Access System Group For List 6f59414c-00ca-494d-b9e5-f42d960507f7</DisplayName>
        <AccountId>42</AccountId>
        <AccountType/>
      </UserInfo>
      <UserInfo>
        <DisplayName>Monica Rodriguez</DisplayName>
        <AccountId>61</AccountId>
        <AccountType/>
      </UserInfo>
      <UserInfo>
        <DisplayName>Rosibel Mercado</DisplayName>
        <AccountId>46</AccountId>
        <AccountType/>
      </UserInfo>
      <UserInfo>
        <DisplayName>Aura Mercedes Cubillan Solarte</DisplayName>
        <AccountId>353</AccountId>
        <AccountType/>
      </UserInfo>
    </SharedWithUsers>
    <lcf76f155ced4ddcb4097134ff3c332f xmlns="147fbc87-14e1-4277-8fbc-05ddaf7853b8">
      <Terms xmlns="http://schemas.microsoft.com/office/infopath/2007/PartnerControls"/>
    </lcf76f155ced4ddcb4097134ff3c332f>
    <Status xmlns="147fbc87-14e1-4277-8fbc-05ddaf7853b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717E7B1AE904B42A52AE4267C2AB379" ma:contentTypeVersion="20" ma:contentTypeDescription="Create a new document." ma:contentTypeScope="" ma:versionID="67bdf12fe5d77d58a98ff2a9d0fc1120">
  <xsd:schema xmlns:xsd="http://www.w3.org/2001/XMLSchema" xmlns:xs="http://www.w3.org/2001/XMLSchema" xmlns:p="http://schemas.microsoft.com/office/2006/metadata/properties" xmlns:ns2="143c33ee-2799-48db-af74-7139459c65b1" xmlns:ns3="147fbc87-14e1-4277-8fbc-05ddaf7853b8" xmlns:ns4="ca283e0b-db31-4043-a2ef-b80661bf084a" targetNamespace="http://schemas.microsoft.com/office/2006/metadata/properties" ma:root="true" ma:fieldsID="41c0988c55a93a2829a098f9f994c982" ns2:_="" ns3:_="" ns4:_="">
    <xsd:import namespace="143c33ee-2799-48db-af74-7139459c65b1"/>
    <xsd:import namespace="147fbc87-14e1-4277-8fbc-05ddaf7853b8"/>
    <xsd:import namespace="ca283e0b-db31-4043-a2ef-b80661bf084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Statu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Location"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c33ee-2799-48db-af74-7139459c65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7fbc87-14e1-4277-8fbc-05ddaf7853b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Status" ma:index="15" nillable="true" ma:displayName="Status" ma:description="Draft" ma:format="Dropdown" ma:internalName="Status">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f09a8c4d-16de-4c41-95ca-fb55997c9486}" ma:internalName="TaxCatchAll" ma:showField="CatchAllData" ma:web="143c33ee-2799-48db-af74-7139459c65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1180645-47AD-4856-AC1A-1DD4A14CD444}">
  <ds:schemaRefs>
    <ds:schemaRef ds:uri="http://schemas.openxmlformats.org/officeDocument/2006/bibliography"/>
  </ds:schemaRefs>
</ds:datastoreItem>
</file>

<file path=customXml/itemProps2.xml><?xml version="1.0" encoding="utf-8"?>
<ds:datastoreItem xmlns:ds="http://schemas.openxmlformats.org/officeDocument/2006/customXml" ds:itemID="{FAE26578-90D7-4EE5-BB66-3580A2EDDC7F}">
  <ds:schemaRefs>
    <ds:schemaRef ds:uri="http://schemas.microsoft.com/sharepoint/v3/contenttype/forms"/>
  </ds:schemaRefs>
</ds:datastoreItem>
</file>

<file path=customXml/itemProps3.xml><?xml version="1.0" encoding="utf-8"?>
<ds:datastoreItem xmlns:ds="http://schemas.openxmlformats.org/officeDocument/2006/customXml" ds:itemID="{3C77F8C4-AB91-46FF-AB6C-FF5D2D7FBA57}">
  <ds:schemaRefs>
    <ds:schemaRef ds:uri="http://schemas.microsoft.com/office/2006/metadata/properties"/>
    <ds:schemaRef ds:uri="http://schemas.microsoft.com/office/infopath/2007/PartnerControls"/>
    <ds:schemaRef ds:uri="ca283e0b-db31-4043-a2ef-b80661bf084a"/>
    <ds:schemaRef ds:uri="143c33ee-2799-48db-af74-7139459c65b1"/>
    <ds:schemaRef ds:uri="147fbc87-14e1-4277-8fbc-05ddaf7853b8"/>
  </ds:schemaRefs>
</ds:datastoreItem>
</file>

<file path=customXml/itemProps4.xml><?xml version="1.0" encoding="utf-8"?>
<ds:datastoreItem xmlns:ds="http://schemas.openxmlformats.org/officeDocument/2006/customXml" ds:itemID="{1107A1AB-A54E-4787-99B8-C81D9ADA5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c33ee-2799-48db-af74-7139459c65b1"/>
    <ds:schemaRef ds:uri="147fbc87-14e1-4277-8fbc-05ddaf7853b8"/>
    <ds:schemaRef ds:uri="ca283e0b-db31-4043-a2ef-b80661bf0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C476692-5779-4C4A-895C-DA9B408B32D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12414</Words>
  <Characters>70763</Characters>
  <Application>Microsoft Office Word</Application>
  <DocSecurity>2</DocSecurity>
  <Lines>589</Lines>
  <Paragraphs>166</Paragraphs>
  <ScaleCrop>false</ScaleCrop>
  <Company>UNICEF</Company>
  <LinksUpToDate>false</LinksUpToDate>
  <CharactersWithSpaces>83011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 TDR Rehabilitacion de WASH instalaciones</dc:title>
  <dc:subject/>
  <dc:creator>Jose Germain Garcia Revilla;Nyloha Alexandra</dc:creator>
  <cp:keywords/>
  <cp:lastModifiedBy>Jeanette Josmary Carrillo Valladares</cp:lastModifiedBy>
  <cp:revision>11</cp:revision>
  <cp:lastPrinted>2023-03-22T13:43:00Z</cp:lastPrinted>
  <dcterms:created xsi:type="dcterms:W3CDTF">2024-05-28T13:54:00Z</dcterms:created>
  <dcterms:modified xsi:type="dcterms:W3CDTF">2024-05-28T14:27:00Z</dcterms:modified>
  <cp:version>6</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0x0101006717E7B1AE904B42A52AE4267C2AB379</vt:lpwstr>
  </property>
  <property fmtid="{D5CDD505-2E9C-101B-9397-08002B2CF9AE}" pid="3" name="TaxKeyword">
    <vt:lpwstr/>
  </property>
  <property fmtid="{D5CDD505-2E9C-101B-9397-08002B2CF9AE}" pid="4" name="SystemDTAC">
    <vt:lpwstr/>
  </property>
  <property fmtid="{D5CDD505-2E9C-101B-9397-08002B2CF9AE}" pid="5" name="Topic">
    <vt:lpwstr>98;#Supply Chain, Procurement, CO, RO - Tech Assistance|f9230e70-c12e-4bda-bbce-ed3eea625d8a</vt:lpwstr>
  </property>
  <property fmtid="{D5CDD505-2E9C-101B-9397-08002B2CF9AE}" pid="6" name="OfficeDivision">
    <vt:lpwstr>3;#Venezuela-4710|73d6b091-eceb-4aef-96f1-131cbf873f06</vt:lpwstr>
  </property>
  <property fmtid="{D5CDD505-2E9C-101B-9397-08002B2CF9AE}" pid="7" name="CriticalForLongTermRetention">
    <vt:lpwstr/>
  </property>
  <property fmtid="{D5CDD505-2E9C-101B-9397-08002B2CF9AE}" pid="8" name="DocumentType">
    <vt:lpwstr>33;#ToRs, specifications, evaluation criteria, for institutional contracting|e5e2dd16-247c-45e8-bcd8-d6d32247f0fe</vt:lpwstr>
  </property>
  <property fmtid="{D5CDD505-2E9C-101B-9397-08002B2CF9AE}" pid="9" name="GeographicScope">
    <vt:lpwstr/>
  </property>
  <property fmtid="{D5CDD505-2E9C-101B-9397-08002B2CF9AE}" pid="10" name="_dlc_DocIdItemGuid">
    <vt:lpwstr>129508ae-ffaa-4403-b2b3-5edd4e084b96</vt:lpwstr>
  </property>
  <property fmtid="{D5CDD505-2E9C-101B-9397-08002B2CF9AE}" pid="11" name="MediaServiceImageTags">
    <vt:lpwstr/>
  </property>
</Properties>
</file>