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RFP/2024/52181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</w:t>
      </w:r>
      <w:r w:rsidDel="00000000" w:rsidR="00000000" w:rsidRPr="00000000">
        <w:rPr>
          <w:rtl w:val="0"/>
        </w:rPr>
        <w:t xml:space="preserve">Provision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of Professional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4463</wp:posOffset>
                </wp:positionH>
                <wp:positionV relativeFrom="paragraph">
                  <wp:posOffset>-69836</wp:posOffset>
                </wp:positionV>
                <wp:extent cx="1477645" cy="215900"/>
                <wp:effectExtent b="0" l="0" r="0" t="0"/>
                <wp:wrapNone/>
                <wp:docPr id="5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hdHLS7JYzi7iDuWHPRsAEgNbRg==">CgMxLjA4AHIhMUlnY1Y5MlRHcnljOWxXYUtTcEs3cWRTdXVlZllnWmQ5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