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64C06" w14:textId="2B285B4A" w:rsidR="287DEF1B" w:rsidRDefault="287DEF1B" w:rsidP="19B4EB7C">
      <w:pPr>
        <w:pStyle w:val="Normal0"/>
        <w:spacing w:line="276" w:lineRule="auto"/>
        <w:rPr>
          <w:rFonts w:ascii="Arial" w:eastAsia="Arial" w:hAnsi="Arial" w:cs="Arial"/>
          <w:color w:val="00AEEF"/>
          <w:sz w:val="34"/>
          <w:szCs w:val="34"/>
        </w:rPr>
      </w:pPr>
      <w:r w:rsidRPr="521CB2A4">
        <w:rPr>
          <w:rFonts w:ascii="Arial" w:eastAsia="Arial" w:hAnsi="Arial" w:cs="Arial"/>
          <w:color w:val="00AEEF"/>
          <w:sz w:val="34"/>
          <w:szCs w:val="34"/>
        </w:rPr>
        <w:t>Instructions</w:t>
      </w:r>
    </w:p>
    <w:p w14:paraId="3B624A5F" w14:textId="5C43527D" w:rsidR="287DEF1B" w:rsidRDefault="287DEF1B" w:rsidP="11738985">
      <w:pPr>
        <w:pStyle w:val="Normal0"/>
        <w:spacing w:line="276" w:lineRule="auto"/>
        <w:rPr>
          <w:rFonts w:ascii="Arial" w:eastAsia="Arial" w:hAnsi="Arial" w:cs="Arial"/>
          <w:color w:val="000000" w:themeColor="text1"/>
          <w:sz w:val="20"/>
          <w:szCs w:val="20"/>
        </w:rPr>
      </w:pPr>
      <w:r w:rsidRPr="11738985">
        <w:rPr>
          <w:rFonts w:ascii="Arial" w:eastAsia="Arial" w:hAnsi="Arial" w:cs="Arial"/>
          <w:i/>
          <w:iCs/>
          <w:color w:val="000000" w:themeColor="text1"/>
          <w:sz w:val="20"/>
          <w:szCs w:val="20"/>
        </w:rPr>
        <w:t>You will find instructions and help text to assist you in providing information throughout the template. You can complete the relevant sections of the template as they apply to your digital solutions. Please note that you can ignore those sections that are not relevant to your initiative.</w:t>
      </w:r>
    </w:p>
    <w:p w14:paraId="3ED11D79" w14:textId="7721F106" w:rsidR="287DEF1B" w:rsidRDefault="287DEF1B" w:rsidP="11738985">
      <w:pPr>
        <w:pStyle w:val="Normal0"/>
        <w:spacing w:line="276" w:lineRule="auto"/>
        <w:rPr>
          <w:rFonts w:ascii="Arial" w:eastAsia="Arial" w:hAnsi="Arial" w:cs="Arial"/>
          <w:color w:val="00AEEF"/>
          <w:sz w:val="26"/>
          <w:szCs w:val="26"/>
        </w:rPr>
      </w:pPr>
      <w:r w:rsidRPr="521CB2A4">
        <w:rPr>
          <w:rFonts w:ascii="Arial" w:eastAsia="Arial" w:hAnsi="Arial" w:cs="Arial"/>
          <w:color w:val="00AEEF"/>
          <w:sz w:val="26"/>
          <w:szCs w:val="26"/>
        </w:rPr>
        <w:t>Name of the Template</w:t>
      </w:r>
    </w:p>
    <w:p w14:paraId="131C780A" w14:textId="0ED38327" w:rsidR="287DEF1B" w:rsidRDefault="287DEF1B" w:rsidP="11738985">
      <w:pPr>
        <w:pStyle w:val="Normal0"/>
        <w:spacing w:line="276" w:lineRule="auto"/>
        <w:rPr>
          <w:rFonts w:ascii="Arial" w:eastAsia="Arial" w:hAnsi="Arial" w:cs="Arial"/>
          <w:i/>
          <w:iCs/>
          <w:color w:val="000000" w:themeColor="text1"/>
          <w:sz w:val="20"/>
          <w:szCs w:val="20"/>
        </w:rPr>
      </w:pPr>
      <w:r w:rsidRPr="11738985">
        <w:rPr>
          <w:rFonts w:ascii="Arial" w:eastAsia="Arial" w:hAnsi="Arial" w:cs="Arial"/>
          <w:i/>
          <w:iCs/>
          <w:color w:val="000000" w:themeColor="text1"/>
          <w:sz w:val="20"/>
          <w:szCs w:val="20"/>
        </w:rPr>
        <w:t>Solution Testing Plan</w:t>
      </w:r>
    </w:p>
    <w:p w14:paraId="09C3AA48" w14:textId="195A55C1" w:rsidR="287DEF1B" w:rsidRDefault="287DEF1B" w:rsidP="11738985">
      <w:pPr>
        <w:pStyle w:val="Normal0"/>
        <w:spacing w:line="276" w:lineRule="auto"/>
        <w:rPr>
          <w:rFonts w:ascii="Arial" w:eastAsia="Arial" w:hAnsi="Arial" w:cs="Arial"/>
          <w:color w:val="00AEEF"/>
          <w:sz w:val="26"/>
          <w:szCs w:val="26"/>
        </w:rPr>
      </w:pPr>
      <w:r w:rsidRPr="11738985">
        <w:rPr>
          <w:rFonts w:ascii="Arial" w:eastAsia="Arial" w:hAnsi="Arial" w:cs="Arial"/>
          <w:color w:val="00AEEF"/>
          <w:sz w:val="26"/>
          <w:szCs w:val="26"/>
        </w:rPr>
        <w:t xml:space="preserve">Location in the Playbook </w:t>
      </w:r>
    </w:p>
    <w:p w14:paraId="146900F5" w14:textId="335AE273" w:rsidR="287DEF1B" w:rsidRDefault="287DEF1B" w:rsidP="11738985">
      <w:pPr>
        <w:pStyle w:val="Normal0"/>
        <w:spacing w:line="276" w:lineRule="auto"/>
      </w:pPr>
      <w:r w:rsidRPr="4EFD5719">
        <w:rPr>
          <w:rFonts w:ascii="Arial" w:eastAsia="Arial" w:hAnsi="Arial" w:cs="Arial"/>
          <w:i/>
          <w:iCs/>
          <w:color w:val="000000" w:themeColor="text1"/>
          <w:sz w:val="20"/>
          <w:szCs w:val="20"/>
        </w:rPr>
        <w:t xml:space="preserve">Phase </w:t>
      </w:r>
      <w:hyperlink r:id="rId10">
        <w:r w:rsidRPr="4EFD5719">
          <w:rPr>
            <w:rStyle w:val="Hyperlink"/>
            <w:rFonts w:ascii="Arial" w:eastAsia="Arial" w:hAnsi="Arial" w:cs="Arial"/>
            <w:i/>
            <w:iCs/>
            <w:sz w:val="20"/>
            <w:szCs w:val="20"/>
          </w:rPr>
          <w:t>Implementation Planning</w:t>
        </w:r>
      </w:hyperlink>
    </w:p>
    <w:p w14:paraId="629DA9B1" w14:textId="57F7D0FC" w:rsidR="287DEF1B" w:rsidRDefault="287DEF1B" w:rsidP="11738985">
      <w:pPr>
        <w:pStyle w:val="Normal0"/>
        <w:spacing w:line="276" w:lineRule="auto"/>
        <w:rPr>
          <w:rFonts w:ascii="Arial" w:eastAsia="Arial" w:hAnsi="Arial" w:cs="Arial"/>
          <w:color w:val="00AEEF"/>
          <w:sz w:val="26"/>
          <w:szCs w:val="26"/>
        </w:rPr>
      </w:pPr>
      <w:r w:rsidRPr="11738985">
        <w:rPr>
          <w:rFonts w:ascii="Arial" w:eastAsia="Arial" w:hAnsi="Arial" w:cs="Arial"/>
          <w:color w:val="00AEEF"/>
          <w:sz w:val="26"/>
          <w:szCs w:val="26"/>
        </w:rPr>
        <w:t xml:space="preserve">Purpose of the Template </w:t>
      </w:r>
    </w:p>
    <w:p w14:paraId="43A3CDA6" w14:textId="326EE343" w:rsidR="287DEF1B" w:rsidRDefault="287DEF1B" w:rsidP="11738985">
      <w:pPr>
        <w:pStyle w:val="Normal0"/>
        <w:spacing w:line="276" w:lineRule="auto"/>
        <w:rPr>
          <w:rFonts w:ascii="Arial" w:eastAsia="Arial" w:hAnsi="Arial" w:cs="Arial"/>
          <w:color w:val="00AEEF"/>
          <w:sz w:val="26"/>
          <w:szCs w:val="26"/>
        </w:rPr>
      </w:pPr>
      <w:r w:rsidRPr="11738985">
        <w:rPr>
          <w:rFonts w:ascii="Arial" w:eastAsia="Arial" w:hAnsi="Arial" w:cs="Arial"/>
          <w:i/>
          <w:iCs/>
          <w:color w:val="000000" w:themeColor="text1"/>
          <w:sz w:val="20"/>
          <w:szCs w:val="20"/>
        </w:rPr>
        <w:t xml:space="preserve">To </w:t>
      </w:r>
      <w:r w:rsidR="64BF65D3" w:rsidRPr="11738985">
        <w:rPr>
          <w:rFonts w:ascii="Arial" w:eastAsia="Arial" w:hAnsi="Arial" w:cs="Arial"/>
          <w:i/>
          <w:iCs/>
          <w:color w:val="000000" w:themeColor="text1"/>
          <w:sz w:val="20"/>
          <w:szCs w:val="20"/>
        </w:rPr>
        <w:t xml:space="preserve">define your overall scope of testing that need to be conducted and the parties that will be involved. </w:t>
      </w:r>
    </w:p>
    <w:p w14:paraId="2C9E62D0" w14:textId="5091E521" w:rsidR="287DEF1B" w:rsidRDefault="287DEF1B" w:rsidP="11738985">
      <w:pPr>
        <w:pStyle w:val="Normal0"/>
        <w:spacing w:line="276" w:lineRule="auto"/>
        <w:rPr>
          <w:rFonts w:ascii="Arial" w:eastAsia="Arial" w:hAnsi="Arial" w:cs="Arial"/>
          <w:color w:val="00AEEF"/>
          <w:sz w:val="26"/>
          <w:szCs w:val="26"/>
        </w:rPr>
      </w:pPr>
      <w:r w:rsidRPr="11738985">
        <w:rPr>
          <w:rFonts w:ascii="Arial" w:eastAsia="Arial" w:hAnsi="Arial" w:cs="Arial"/>
          <w:color w:val="00AEEF"/>
          <w:sz w:val="26"/>
          <w:szCs w:val="26"/>
        </w:rPr>
        <w:t>Who is responsible for completing this template?</w:t>
      </w:r>
    </w:p>
    <w:p w14:paraId="2053373C" w14:textId="22ACFF98" w:rsidR="287DEF1B" w:rsidRDefault="287DEF1B" w:rsidP="11738985">
      <w:pPr>
        <w:pStyle w:val="Normal0"/>
        <w:spacing w:line="276" w:lineRule="auto"/>
        <w:rPr>
          <w:rFonts w:ascii="Arial" w:eastAsia="Arial" w:hAnsi="Arial" w:cs="Arial"/>
          <w:i/>
          <w:iCs/>
          <w:color w:val="000000" w:themeColor="text1"/>
          <w:sz w:val="20"/>
          <w:szCs w:val="20"/>
        </w:rPr>
      </w:pPr>
      <w:r w:rsidRPr="11738985">
        <w:rPr>
          <w:rFonts w:ascii="Arial" w:eastAsia="Arial" w:hAnsi="Arial" w:cs="Arial"/>
          <w:i/>
          <w:iCs/>
          <w:color w:val="000000" w:themeColor="text1"/>
          <w:sz w:val="20"/>
          <w:szCs w:val="20"/>
        </w:rPr>
        <w:t xml:space="preserve">The </w:t>
      </w:r>
      <w:r w:rsidR="5B1E67B0" w:rsidRPr="11738985">
        <w:rPr>
          <w:rFonts w:ascii="Arial" w:eastAsia="Arial" w:hAnsi="Arial" w:cs="Arial"/>
          <w:i/>
          <w:iCs/>
          <w:color w:val="000000" w:themeColor="text1"/>
          <w:sz w:val="20"/>
          <w:szCs w:val="20"/>
        </w:rPr>
        <w:t xml:space="preserve">T4D focal point in close collaboration with the </w:t>
      </w:r>
      <w:r w:rsidRPr="11738985">
        <w:rPr>
          <w:rFonts w:ascii="Arial" w:eastAsia="Arial" w:hAnsi="Arial" w:cs="Arial"/>
          <w:i/>
          <w:iCs/>
          <w:color w:val="000000" w:themeColor="text1"/>
          <w:sz w:val="20"/>
          <w:szCs w:val="20"/>
        </w:rPr>
        <w:t>Programme lead is responsible for completing this template.</w:t>
      </w:r>
    </w:p>
    <w:p w14:paraId="2ABBD545" w14:textId="5F2F7260" w:rsidR="287DEF1B" w:rsidRDefault="287DEF1B" w:rsidP="11738985">
      <w:pPr>
        <w:pStyle w:val="Normal0"/>
        <w:spacing w:line="276" w:lineRule="auto"/>
        <w:rPr>
          <w:rFonts w:ascii="Arial" w:eastAsia="Arial" w:hAnsi="Arial" w:cs="Arial"/>
          <w:color w:val="00AEEF"/>
          <w:sz w:val="26"/>
          <w:szCs w:val="26"/>
        </w:rPr>
      </w:pPr>
      <w:r w:rsidRPr="11738985">
        <w:rPr>
          <w:rFonts w:ascii="Arial" w:eastAsia="Arial" w:hAnsi="Arial" w:cs="Arial"/>
          <w:color w:val="00AEEF"/>
          <w:sz w:val="26"/>
          <w:szCs w:val="26"/>
        </w:rPr>
        <w:t>How to use this Template?</w:t>
      </w:r>
    </w:p>
    <w:p w14:paraId="0F13BB51" w14:textId="7B310EE0" w:rsidR="6817C8E5" w:rsidRDefault="6817C8E5" w:rsidP="4EFD5719">
      <w:pPr>
        <w:pStyle w:val="Normal0"/>
        <w:spacing w:line="276" w:lineRule="auto"/>
        <w:rPr>
          <w:rFonts w:ascii="Arial" w:eastAsia="Arial" w:hAnsi="Arial" w:cs="Arial"/>
          <w:i/>
          <w:iCs/>
          <w:color w:val="000000" w:themeColor="text1"/>
          <w:sz w:val="20"/>
          <w:szCs w:val="20"/>
        </w:rPr>
      </w:pPr>
      <w:r w:rsidRPr="4EFD5719">
        <w:rPr>
          <w:rFonts w:ascii="Arial" w:eastAsia="Arial" w:hAnsi="Arial" w:cs="Arial"/>
          <w:i/>
          <w:iCs/>
          <w:color w:val="000000" w:themeColor="text1"/>
          <w:sz w:val="20"/>
          <w:szCs w:val="20"/>
        </w:rPr>
        <w:t xml:space="preserve">Use the </w:t>
      </w:r>
      <w:hyperlink r:id="rId11">
        <w:r w:rsidRPr="4EFD5719">
          <w:rPr>
            <w:rStyle w:val="Hyperlink"/>
            <w:rFonts w:ascii="Arial" w:eastAsia="Arial" w:hAnsi="Arial" w:cs="Arial"/>
            <w:i/>
            <w:iCs/>
            <w:sz w:val="20"/>
            <w:szCs w:val="20"/>
          </w:rPr>
          <w:t>Guide to Testing Methodologies</w:t>
        </w:r>
      </w:hyperlink>
      <w:r w:rsidRPr="4EFD5719">
        <w:rPr>
          <w:rFonts w:ascii="Arial" w:eastAsia="Arial" w:hAnsi="Arial" w:cs="Arial"/>
          <w:i/>
          <w:iCs/>
          <w:color w:val="000000" w:themeColor="text1"/>
          <w:sz w:val="20"/>
          <w:szCs w:val="20"/>
        </w:rPr>
        <w:t xml:space="preserve"> to familiarise yourself with the various tests that may need to be conducted, based on your technology solution. At this stage, key sections of the Acceptance Test Plan that can be completed are:  </w:t>
      </w:r>
    </w:p>
    <w:p w14:paraId="40EC5EDF" w14:textId="36E7C73D" w:rsidR="6817C8E5" w:rsidRDefault="6817C8E5" w:rsidP="11738985">
      <w:pPr>
        <w:pStyle w:val="ListParagraph"/>
        <w:numPr>
          <w:ilvl w:val="0"/>
          <w:numId w:val="4"/>
        </w:numPr>
        <w:spacing w:line="276" w:lineRule="auto"/>
        <w:rPr>
          <w:rFonts w:ascii="Arial" w:eastAsia="Arial" w:hAnsi="Arial" w:cs="Arial"/>
          <w:i/>
          <w:iCs/>
          <w:color w:val="000000" w:themeColor="text1"/>
          <w:sz w:val="20"/>
          <w:szCs w:val="20"/>
        </w:rPr>
      </w:pPr>
      <w:proofErr w:type="gramStart"/>
      <w:r w:rsidRPr="11738985">
        <w:rPr>
          <w:rFonts w:ascii="Arial" w:eastAsia="Arial" w:hAnsi="Arial" w:cs="Arial"/>
          <w:i/>
          <w:iCs/>
          <w:color w:val="000000" w:themeColor="text1"/>
          <w:sz w:val="20"/>
          <w:szCs w:val="20"/>
        </w:rPr>
        <w:t>Overall</w:t>
      </w:r>
      <w:proofErr w:type="gramEnd"/>
      <w:r w:rsidRPr="11738985">
        <w:rPr>
          <w:rFonts w:ascii="Arial" w:eastAsia="Arial" w:hAnsi="Arial" w:cs="Arial"/>
          <w:i/>
          <w:iCs/>
          <w:color w:val="000000" w:themeColor="text1"/>
          <w:sz w:val="20"/>
          <w:szCs w:val="20"/>
        </w:rPr>
        <w:t xml:space="preserve"> Scope of Testing - A description of the test phases that are required, who will be responsible for their execution and over what time frame.  </w:t>
      </w:r>
    </w:p>
    <w:p w14:paraId="49028D08" w14:textId="6844EEF3" w:rsidR="6817C8E5" w:rsidRDefault="6817C8E5" w:rsidP="11738985">
      <w:pPr>
        <w:pStyle w:val="ListParagraph"/>
        <w:numPr>
          <w:ilvl w:val="0"/>
          <w:numId w:val="4"/>
        </w:numPr>
        <w:spacing w:line="276" w:lineRule="auto"/>
        <w:rPr>
          <w:rFonts w:ascii="Arial" w:eastAsia="Arial" w:hAnsi="Arial" w:cs="Arial"/>
          <w:i/>
          <w:iCs/>
          <w:color w:val="000000" w:themeColor="text1"/>
          <w:sz w:val="20"/>
          <w:szCs w:val="20"/>
        </w:rPr>
      </w:pPr>
      <w:r w:rsidRPr="11738985">
        <w:rPr>
          <w:rFonts w:ascii="Arial" w:eastAsia="Arial" w:hAnsi="Arial" w:cs="Arial"/>
          <w:i/>
          <w:iCs/>
          <w:color w:val="000000" w:themeColor="text1"/>
          <w:sz w:val="20"/>
          <w:szCs w:val="20"/>
        </w:rPr>
        <w:t>Test Environments - A list of all the environments and the test phases that will be conducted on them.</w:t>
      </w:r>
    </w:p>
    <w:p w14:paraId="3F380B38" w14:textId="585C4733" w:rsidR="11738985" w:rsidRDefault="11738985" w:rsidP="11738985">
      <w:pPr>
        <w:pStyle w:val="Normal0"/>
      </w:pPr>
    </w:p>
    <w:p w14:paraId="4FA1990D" w14:textId="58546BC6" w:rsidR="11738985" w:rsidRDefault="11738985">
      <w:pPr>
        <w:pStyle w:val="Normal0"/>
      </w:pPr>
      <w:r>
        <w:br w:type="page"/>
      </w:r>
    </w:p>
    <w:p w14:paraId="00000001" w14:textId="77777777" w:rsidR="009915C9" w:rsidRDefault="11738985">
      <w:pPr>
        <w:pStyle w:val="Heading4"/>
        <w:spacing w:before="280" w:after="80" w:line="276" w:lineRule="auto"/>
        <w:rPr>
          <w:rFonts w:ascii="Arial" w:eastAsia="Arial" w:hAnsi="Arial" w:cs="Arial"/>
          <w:b w:val="0"/>
          <w:color w:val="666666"/>
        </w:rPr>
      </w:pPr>
      <w:bookmarkStart w:id="0" w:name="_heading=h.4xzo5061g052" w:colFirst="0" w:colLast="0"/>
      <w:bookmarkEnd w:id="0"/>
      <w:r>
        <w:rPr>
          <w:rFonts w:ascii="Arial" w:eastAsia="Arial" w:hAnsi="Arial" w:cs="Arial"/>
          <w:b w:val="0"/>
          <w:color w:val="00AEEF"/>
          <w:sz w:val="34"/>
          <w:szCs w:val="34"/>
        </w:rPr>
        <w:lastRenderedPageBreak/>
        <w:t>Solution Testing Plan</w:t>
      </w:r>
    </w:p>
    <w:p w14:paraId="511C3B27" w14:textId="14DA812A" w:rsidR="009915C9" w:rsidRDefault="4A5E49EB" w:rsidP="48AED57E">
      <w:pPr>
        <w:pStyle w:val="Normal0"/>
        <w:keepNext/>
        <w:keepLines/>
        <w:pBdr>
          <w:top w:val="nil"/>
          <w:left w:val="nil"/>
          <w:bottom w:val="nil"/>
          <w:right w:val="nil"/>
          <w:between w:val="nil"/>
        </w:pBdr>
        <w:spacing w:before="360" w:after="120" w:line="288" w:lineRule="auto"/>
        <w:rPr>
          <w:rFonts w:ascii="Arial" w:eastAsia="Arial" w:hAnsi="Arial" w:cs="Arial"/>
          <w:color w:val="00AEEF"/>
          <w:sz w:val="26"/>
          <w:szCs w:val="26"/>
        </w:rPr>
      </w:pPr>
      <w:r w:rsidRPr="48AED57E">
        <w:rPr>
          <w:rFonts w:ascii="Arial" w:eastAsia="Arial" w:hAnsi="Arial" w:cs="Arial"/>
          <w:color w:val="00AEEF"/>
          <w:sz w:val="26"/>
          <w:szCs w:val="26"/>
        </w:rPr>
        <w:t>General Initiative Information</w:t>
      </w:r>
    </w:p>
    <w:tbl>
      <w:tblPr>
        <w:tblStyle w:val="TableGrid"/>
        <w:tblW w:w="0" w:type="auto"/>
        <w:tblLayout w:type="fixed"/>
        <w:tblLook w:val="0000" w:firstRow="0" w:lastRow="0" w:firstColumn="0" w:lastColumn="0" w:noHBand="0" w:noVBand="0"/>
      </w:tblPr>
      <w:tblGrid>
        <w:gridCol w:w="4096"/>
        <w:gridCol w:w="4919"/>
      </w:tblGrid>
      <w:tr w:rsidR="11738985" w14:paraId="36082719" w14:textId="77777777" w:rsidTr="4EFD5719">
        <w:trPr>
          <w:trHeight w:val="1050"/>
        </w:trPr>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A90749" w14:textId="417CD7D1" w:rsidR="11738985" w:rsidRDefault="11738985" w:rsidP="48AED57E">
            <w:pPr>
              <w:pStyle w:val="Normal0"/>
              <w:spacing w:before="60" w:line="216" w:lineRule="auto"/>
              <w:rPr>
                <w:rFonts w:ascii="Arial" w:eastAsia="Arial" w:hAnsi="Arial" w:cs="Arial"/>
                <w:color w:val="00AEEF"/>
                <w:sz w:val="20"/>
                <w:szCs w:val="20"/>
              </w:rPr>
            </w:pPr>
            <w:r w:rsidRPr="48AED57E">
              <w:rPr>
                <w:rFonts w:ascii="Arial" w:eastAsia="Arial" w:hAnsi="Arial" w:cs="Arial"/>
                <w:b/>
                <w:bCs/>
                <w:color w:val="00AEEF"/>
                <w:sz w:val="20"/>
                <w:szCs w:val="20"/>
              </w:rPr>
              <w:t xml:space="preserve">Initiative Name </w:t>
            </w:r>
          </w:p>
          <w:p w14:paraId="3BC46BA2" w14:textId="5B96DDB9" w:rsidR="11738985" w:rsidRDefault="11738985" w:rsidP="48AED57E">
            <w:pPr>
              <w:pStyle w:val="Normal0"/>
              <w:spacing w:before="60" w:line="216" w:lineRule="auto"/>
              <w:rPr>
                <w:rFonts w:ascii="Arial" w:eastAsia="Arial" w:hAnsi="Arial" w:cs="Arial"/>
                <w:color w:val="B7B7B7"/>
                <w:sz w:val="18"/>
                <w:szCs w:val="18"/>
              </w:rPr>
            </w:pPr>
            <w:r w:rsidRPr="48AED57E">
              <w:rPr>
                <w:rFonts w:ascii="Arial" w:eastAsia="Arial" w:hAnsi="Arial" w:cs="Arial"/>
                <w:color w:val="B7B7B7"/>
                <w:sz w:val="18"/>
                <w:szCs w:val="18"/>
              </w:rPr>
              <w:t xml:space="preserve">An </w:t>
            </w:r>
            <w:proofErr w:type="gramStart"/>
            <w:r w:rsidRPr="48AED57E">
              <w:rPr>
                <w:rFonts w:ascii="Arial" w:eastAsia="Arial" w:hAnsi="Arial" w:cs="Arial"/>
                <w:color w:val="B7B7B7"/>
                <w:sz w:val="18"/>
                <w:szCs w:val="18"/>
              </w:rPr>
              <w:t>easy to understand</w:t>
            </w:r>
            <w:proofErr w:type="gramEnd"/>
            <w:r w:rsidRPr="48AED57E">
              <w:rPr>
                <w:rFonts w:ascii="Arial" w:eastAsia="Arial" w:hAnsi="Arial" w:cs="Arial"/>
                <w:color w:val="B7B7B7"/>
                <w:sz w:val="18"/>
                <w:szCs w:val="18"/>
              </w:rPr>
              <w:t xml:space="preserve"> name for your initiative. We recommend using descriptive names that describe what your initiative does.</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593758" w14:textId="34C83357" w:rsidR="11738985" w:rsidRDefault="11738985" w:rsidP="48AED57E">
            <w:pPr>
              <w:pStyle w:val="Normal0"/>
              <w:rPr>
                <w:rFonts w:ascii="Arial" w:eastAsia="Arial" w:hAnsi="Arial" w:cs="Arial"/>
                <w:sz w:val="20"/>
                <w:szCs w:val="20"/>
              </w:rPr>
            </w:pPr>
            <w:proofErr w:type="gramStart"/>
            <w:r w:rsidRPr="48AED57E">
              <w:rPr>
                <w:rFonts w:ascii="Arial" w:eastAsia="Arial" w:hAnsi="Arial" w:cs="Arial"/>
                <w:i/>
                <w:iCs/>
                <w:sz w:val="20"/>
                <w:szCs w:val="20"/>
              </w:rPr>
              <w:t>e.g.</w:t>
            </w:r>
            <w:proofErr w:type="gramEnd"/>
            <w:r w:rsidRPr="48AED57E">
              <w:rPr>
                <w:rFonts w:ascii="Arial" w:eastAsia="Arial" w:hAnsi="Arial" w:cs="Arial"/>
                <w:i/>
                <w:iCs/>
                <w:sz w:val="20"/>
                <w:szCs w:val="20"/>
              </w:rPr>
              <w:t xml:space="preserve"> Birth &amp; Civil Registration &amp; Vital Statistics (CRVS) System - Country Y</w:t>
            </w:r>
          </w:p>
        </w:tc>
      </w:tr>
      <w:tr w:rsidR="11738985" w14:paraId="7310B7F6" w14:textId="77777777" w:rsidTr="4EFD5719">
        <w:trPr>
          <w:trHeight w:val="840"/>
        </w:trPr>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292E9D" w14:textId="209AC169" w:rsidR="11738985" w:rsidRDefault="11738985" w:rsidP="48AED57E">
            <w:pPr>
              <w:pStyle w:val="Normal0"/>
              <w:spacing w:before="60" w:line="216" w:lineRule="auto"/>
              <w:rPr>
                <w:rFonts w:ascii="Arial" w:eastAsia="Arial" w:hAnsi="Arial" w:cs="Arial"/>
                <w:color w:val="00AEEF"/>
                <w:sz w:val="20"/>
                <w:szCs w:val="20"/>
              </w:rPr>
            </w:pPr>
            <w:r w:rsidRPr="48AED57E">
              <w:rPr>
                <w:rFonts w:ascii="Arial" w:eastAsia="Arial" w:hAnsi="Arial" w:cs="Arial"/>
                <w:b/>
                <w:bCs/>
                <w:color w:val="00AEEF"/>
                <w:sz w:val="20"/>
                <w:szCs w:val="20"/>
              </w:rPr>
              <w:t>UNICEF Office supporting the Initiative</w:t>
            </w:r>
          </w:p>
          <w:p w14:paraId="7B77403C" w14:textId="0F090BBA" w:rsidR="11738985" w:rsidRDefault="11738985" w:rsidP="48AED57E">
            <w:pPr>
              <w:pStyle w:val="Normal0"/>
              <w:spacing w:before="60" w:line="216" w:lineRule="auto"/>
              <w:rPr>
                <w:rFonts w:ascii="Arial" w:eastAsia="Arial" w:hAnsi="Arial" w:cs="Arial"/>
                <w:color w:val="B7B7B7"/>
                <w:sz w:val="18"/>
                <w:szCs w:val="18"/>
              </w:rPr>
            </w:pPr>
            <w:r w:rsidRPr="48AED57E">
              <w:rPr>
                <w:rFonts w:ascii="Arial" w:eastAsia="Arial" w:hAnsi="Arial" w:cs="Arial"/>
                <w:color w:val="B7B7B7"/>
                <w:sz w:val="18"/>
                <w:szCs w:val="18"/>
              </w:rPr>
              <w:t>Enter the name of the country or field office location leading on the initiative.</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A44A63" w14:textId="6918DD40" w:rsidR="11738985" w:rsidRDefault="11738985" w:rsidP="48AED57E">
            <w:pPr>
              <w:pStyle w:val="Normal0"/>
              <w:rPr>
                <w:rFonts w:ascii="Arial" w:eastAsia="Arial" w:hAnsi="Arial" w:cs="Arial"/>
                <w:sz w:val="20"/>
                <w:szCs w:val="20"/>
              </w:rPr>
            </w:pPr>
            <w:proofErr w:type="gramStart"/>
            <w:r w:rsidRPr="48AED57E">
              <w:rPr>
                <w:rFonts w:ascii="Arial" w:eastAsia="Arial" w:hAnsi="Arial" w:cs="Arial"/>
                <w:i/>
                <w:iCs/>
                <w:sz w:val="20"/>
                <w:szCs w:val="20"/>
              </w:rPr>
              <w:t>e.g.</w:t>
            </w:r>
            <w:proofErr w:type="gramEnd"/>
            <w:r w:rsidRPr="48AED57E">
              <w:rPr>
                <w:rFonts w:ascii="Arial" w:eastAsia="Arial" w:hAnsi="Arial" w:cs="Arial"/>
                <w:i/>
                <w:iCs/>
                <w:sz w:val="20"/>
                <w:szCs w:val="20"/>
              </w:rPr>
              <w:t xml:space="preserve"> Country Y: Capital</w:t>
            </w:r>
          </w:p>
        </w:tc>
      </w:tr>
      <w:tr w:rsidR="11738985" w14:paraId="0E011A97" w14:textId="77777777" w:rsidTr="4EFD5719">
        <w:trPr>
          <w:trHeight w:val="1170"/>
        </w:trPr>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6A6521" w14:textId="215E0F5A" w:rsidR="11738985" w:rsidRDefault="11738985" w:rsidP="48AED57E">
            <w:pPr>
              <w:pStyle w:val="Normal0"/>
              <w:spacing w:before="60" w:line="216" w:lineRule="auto"/>
              <w:rPr>
                <w:rFonts w:ascii="Arial" w:eastAsia="Arial" w:hAnsi="Arial" w:cs="Arial"/>
                <w:color w:val="00AEEF"/>
                <w:sz w:val="20"/>
                <w:szCs w:val="20"/>
              </w:rPr>
            </w:pPr>
            <w:r w:rsidRPr="48AED57E">
              <w:rPr>
                <w:rFonts w:ascii="Arial" w:eastAsia="Arial" w:hAnsi="Arial" w:cs="Arial"/>
                <w:b/>
                <w:bCs/>
                <w:color w:val="00AEEF"/>
                <w:sz w:val="20"/>
                <w:szCs w:val="20"/>
              </w:rPr>
              <w:t xml:space="preserve">Initiative Start Date </w:t>
            </w:r>
          </w:p>
          <w:p w14:paraId="66DCFFFB" w14:textId="4AB16CD0" w:rsidR="11738985" w:rsidRDefault="11738985" w:rsidP="48AED57E">
            <w:pPr>
              <w:pStyle w:val="Normal0"/>
              <w:spacing w:before="60" w:line="216" w:lineRule="auto"/>
              <w:rPr>
                <w:rFonts w:ascii="Arial" w:eastAsia="Arial" w:hAnsi="Arial" w:cs="Arial"/>
                <w:color w:val="B7B7B7"/>
                <w:sz w:val="18"/>
                <w:szCs w:val="18"/>
              </w:rPr>
            </w:pPr>
            <w:r w:rsidRPr="48AED57E">
              <w:rPr>
                <w:rFonts w:ascii="Arial" w:eastAsia="Arial" w:hAnsi="Arial" w:cs="Arial"/>
                <w:color w:val="B7B7B7"/>
                <w:sz w:val="18"/>
                <w:szCs w:val="18"/>
              </w:rPr>
              <w:t xml:space="preserve">Enter a date that marks the beginning or initiation of activities. This could be the first meeting with government partners, development of a concept </w:t>
            </w:r>
            <w:proofErr w:type="gramStart"/>
            <w:r w:rsidRPr="48AED57E">
              <w:rPr>
                <w:rFonts w:ascii="Arial" w:eastAsia="Arial" w:hAnsi="Arial" w:cs="Arial"/>
                <w:color w:val="B7B7B7"/>
                <w:sz w:val="18"/>
                <w:szCs w:val="18"/>
              </w:rPr>
              <w:t>note</w:t>
            </w:r>
            <w:proofErr w:type="gramEnd"/>
            <w:r w:rsidRPr="48AED57E">
              <w:rPr>
                <w:rFonts w:ascii="Arial" w:eastAsia="Arial" w:hAnsi="Arial" w:cs="Arial"/>
                <w:color w:val="B7B7B7"/>
                <w:sz w:val="18"/>
                <w:szCs w:val="18"/>
              </w:rPr>
              <w:t>, inclusion in work plan, etc.</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5E0219" w14:textId="1AC9CC03" w:rsidR="11738985" w:rsidRDefault="11738985" w:rsidP="48AED57E">
            <w:pPr>
              <w:pStyle w:val="Normal0"/>
              <w:rPr>
                <w:rFonts w:ascii="Arial" w:eastAsia="Arial" w:hAnsi="Arial" w:cs="Arial"/>
                <w:sz w:val="20"/>
                <w:szCs w:val="20"/>
              </w:rPr>
            </w:pPr>
          </w:p>
        </w:tc>
      </w:tr>
      <w:tr w:rsidR="11738985" w14:paraId="50B2675B" w14:textId="77777777" w:rsidTr="4EFD5719">
        <w:trPr>
          <w:trHeight w:val="1275"/>
        </w:trPr>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CA5BF0" w14:textId="373F1C58" w:rsidR="11738985" w:rsidRDefault="11738985" w:rsidP="48AED57E">
            <w:pPr>
              <w:pStyle w:val="Normal0"/>
              <w:spacing w:before="60" w:line="216" w:lineRule="auto"/>
              <w:rPr>
                <w:rFonts w:ascii="Arial" w:eastAsia="Arial" w:hAnsi="Arial" w:cs="Arial"/>
                <w:color w:val="00AEEF"/>
                <w:sz w:val="20"/>
                <w:szCs w:val="20"/>
              </w:rPr>
            </w:pPr>
            <w:r w:rsidRPr="48AED57E">
              <w:rPr>
                <w:rFonts w:ascii="Arial" w:eastAsia="Arial" w:hAnsi="Arial" w:cs="Arial"/>
                <w:b/>
                <w:bCs/>
                <w:color w:val="00AEEF"/>
                <w:sz w:val="20"/>
                <w:szCs w:val="20"/>
              </w:rPr>
              <w:t xml:space="preserve">Target Completion Date </w:t>
            </w:r>
          </w:p>
          <w:p w14:paraId="236BCD69" w14:textId="39DA57B0" w:rsidR="11738985" w:rsidRDefault="11738985" w:rsidP="48AED57E">
            <w:pPr>
              <w:pStyle w:val="Normal0"/>
              <w:spacing w:before="60" w:line="216" w:lineRule="auto"/>
              <w:rPr>
                <w:rFonts w:ascii="Arial" w:eastAsia="Arial" w:hAnsi="Arial" w:cs="Arial"/>
                <w:color w:val="B7B7B7"/>
                <w:sz w:val="18"/>
                <w:szCs w:val="18"/>
              </w:rPr>
            </w:pPr>
            <w:r w:rsidRPr="48AED57E">
              <w:rPr>
                <w:rFonts w:ascii="Arial" w:eastAsia="Arial" w:hAnsi="Arial" w:cs="Arial"/>
                <w:color w:val="B7B7B7"/>
                <w:sz w:val="18"/>
                <w:szCs w:val="18"/>
              </w:rPr>
              <w:t>An estimated end date for the Initiative. This could refer to the end of a programme cycle, humanitarian response plan, hand-over to government, etc.</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6EE604" w14:textId="1FEEA91D" w:rsidR="11738985" w:rsidRDefault="11738985" w:rsidP="48AED57E">
            <w:pPr>
              <w:pStyle w:val="Normal0"/>
              <w:rPr>
                <w:rFonts w:ascii="Arial" w:eastAsia="Arial" w:hAnsi="Arial" w:cs="Arial"/>
                <w:sz w:val="20"/>
                <w:szCs w:val="20"/>
              </w:rPr>
            </w:pPr>
          </w:p>
        </w:tc>
      </w:tr>
      <w:tr w:rsidR="11738985" w14:paraId="5993C20E" w14:textId="77777777" w:rsidTr="4EFD5719">
        <w:trPr>
          <w:trHeight w:val="900"/>
        </w:trPr>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CB90DF" w14:textId="6E2DC7E3" w:rsidR="11738985" w:rsidRDefault="11738985" w:rsidP="48AED57E">
            <w:pPr>
              <w:pStyle w:val="Normal0"/>
              <w:spacing w:before="60" w:line="216" w:lineRule="auto"/>
              <w:rPr>
                <w:rFonts w:ascii="Arial" w:eastAsia="Arial" w:hAnsi="Arial" w:cs="Arial"/>
                <w:color w:val="00AEEF"/>
                <w:sz w:val="20"/>
                <w:szCs w:val="20"/>
              </w:rPr>
            </w:pPr>
            <w:r w:rsidRPr="48AED57E">
              <w:rPr>
                <w:rFonts w:ascii="Arial" w:eastAsia="Arial" w:hAnsi="Arial" w:cs="Arial"/>
                <w:b/>
                <w:bCs/>
                <w:color w:val="00AEEF"/>
                <w:sz w:val="20"/>
                <w:szCs w:val="20"/>
              </w:rPr>
              <w:t xml:space="preserve">Initiative Focal Point Contact </w:t>
            </w:r>
          </w:p>
          <w:p w14:paraId="713BC6E7" w14:textId="0D926798" w:rsidR="11738985" w:rsidRDefault="11738985" w:rsidP="48AED57E">
            <w:pPr>
              <w:pStyle w:val="Normal0"/>
              <w:spacing w:before="60" w:line="216" w:lineRule="auto"/>
              <w:rPr>
                <w:rFonts w:ascii="Arial" w:eastAsia="Arial" w:hAnsi="Arial" w:cs="Arial"/>
                <w:color w:val="B7B7B7"/>
                <w:sz w:val="18"/>
                <w:szCs w:val="18"/>
              </w:rPr>
            </w:pPr>
            <w:r w:rsidRPr="48AED57E">
              <w:rPr>
                <w:rFonts w:ascii="Arial" w:eastAsia="Arial" w:hAnsi="Arial" w:cs="Arial"/>
                <w:color w:val="B7B7B7"/>
                <w:sz w:val="18"/>
                <w:szCs w:val="18"/>
              </w:rPr>
              <w:t>Name, Title, E-mail (generally the Programme lead)</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9A5AB8" w14:textId="08A9A62D" w:rsidR="11738985" w:rsidRDefault="11738985" w:rsidP="48AED57E">
            <w:pPr>
              <w:pStyle w:val="Normal0"/>
              <w:rPr>
                <w:rFonts w:ascii="Arial" w:eastAsia="Arial" w:hAnsi="Arial" w:cs="Arial"/>
                <w:sz w:val="20"/>
                <w:szCs w:val="20"/>
              </w:rPr>
            </w:pPr>
            <w:proofErr w:type="gramStart"/>
            <w:r w:rsidRPr="48AED57E">
              <w:rPr>
                <w:rFonts w:ascii="Arial" w:eastAsia="Arial" w:hAnsi="Arial" w:cs="Arial"/>
                <w:i/>
                <w:iCs/>
                <w:sz w:val="20"/>
                <w:szCs w:val="20"/>
              </w:rPr>
              <w:t>e.g.</w:t>
            </w:r>
            <w:proofErr w:type="gramEnd"/>
            <w:r w:rsidRPr="48AED57E">
              <w:rPr>
                <w:rFonts w:ascii="Arial" w:eastAsia="Arial" w:hAnsi="Arial" w:cs="Arial"/>
                <w:i/>
                <w:iCs/>
                <w:sz w:val="20"/>
                <w:szCs w:val="20"/>
              </w:rPr>
              <w:t xml:space="preserve"> Jane Doe, </w:t>
            </w:r>
          </w:p>
          <w:p w14:paraId="25AB5D57" w14:textId="34CA0F30" w:rsidR="11738985" w:rsidRDefault="11738985" w:rsidP="48AED57E">
            <w:pPr>
              <w:pStyle w:val="Normal0"/>
              <w:rPr>
                <w:rFonts w:ascii="Arial" w:eastAsia="Arial" w:hAnsi="Arial" w:cs="Arial"/>
                <w:sz w:val="20"/>
                <w:szCs w:val="20"/>
              </w:rPr>
            </w:pPr>
            <w:r w:rsidRPr="48AED57E">
              <w:rPr>
                <w:rFonts w:ascii="Arial" w:eastAsia="Arial" w:hAnsi="Arial" w:cs="Arial"/>
                <w:i/>
                <w:iCs/>
                <w:sz w:val="20"/>
                <w:szCs w:val="20"/>
              </w:rPr>
              <w:t xml:space="preserve">Child Protection Specialist, </w:t>
            </w:r>
            <w:hyperlink r:id="rId12">
              <w:r w:rsidRPr="48AED57E">
                <w:rPr>
                  <w:rStyle w:val="Hyperlink"/>
                  <w:rFonts w:ascii="Arial" w:eastAsia="Arial" w:hAnsi="Arial" w:cs="Arial"/>
                  <w:i/>
                  <w:iCs/>
                  <w:sz w:val="20"/>
                  <w:szCs w:val="20"/>
                </w:rPr>
                <w:t>jdoe@unicef.org</w:t>
              </w:r>
            </w:hyperlink>
          </w:p>
          <w:p w14:paraId="38909C1C" w14:textId="3D9DD429" w:rsidR="11738985" w:rsidRDefault="11738985" w:rsidP="48AED57E">
            <w:pPr>
              <w:pStyle w:val="Normal0"/>
              <w:rPr>
                <w:rFonts w:ascii="Arial" w:eastAsia="Arial" w:hAnsi="Arial" w:cs="Arial"/>
                <w:i/>
                <w:iCs/>
                <w:sz w:val="20"/>
                <w:szCs w:val="20"/>
              </w:rPr>
            </w:pPr>
          </w:p>
        </w:tc>
      </w:tr>
      <w:tr w:rsidR="11738985" w14:paraId="2945A941" w14:textId="77777777" w:rsidTr="4EFD5719">
        <w:trPr>
          <w:trHeight w:val="960"/>
        </w:trPr>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0125B4" w14:textId="23A3078C" w:rsidR="11738985" w:rsidRDefault="11738985" w:rsidP="48AED57E">
            <w:pPr>
              <w:pStyle w:val="Normal0"/>
              <w:spacing w:before="60" w:line="216" w:lineRule="auto"/>
              <w:rPr>
                <w:rFonts w:ascii="Arial" w:eastAsia="Arial" w:hAnsi="Arial" w:cs="Arial"/>
                <w:color w:val="00AEEF"/>
                <w:sz w:val="20"/>
                <w:szCs w:val="20"/>
              </w:rPr>
            </w:pPr>
            <w:r w:rsidRPr="48AED57E">
              <w:rPr>
                <w:rFonts w:ascii="Arial" w:eastAsia="Arial" w:hAnsi="Arial" w:cs="Arial"/>
                <w:b/>
                <w:bCs/>
                <w:color w:val="00AEEF"/>
                <w:sz w:val="20"/>
                <w:szCs w:val="20"/>
              </w:rPr>
              <w:t xml:space="preserve">Team Members </w:t>
            </w:r>
          </w:p>
          <w:p w14:paraId="3B270197" w14:textId="6DD3330E" w:rsidR="11738985" w:rsidRDefault="11738985" w:rsidP="48AED57E">
            <w:pPr>
              <w:pStyle w:val="Normal0"/>
              <w:spacing w:before="60" w:line="216" w:lineRule="auto"/>
              <w:rPr>
                <w:rFonts w:ascii="Arial" w:eastAsia="Arial" w:hAnsi="Arial" w:cs="Arial"/>
                <w:color w:val="B7B7B7"/>
                <w:sz w:val="18"/>
                <w:szCs w:val="18"/>
              </w:rPr>
            </w:pPr>
            <w:r w:rsidRPr="48AED57E">
              <w:rPr>
                <w:rFonts w:ascii="Arial" w:eastAsia="Arial" w:hAnsi="Arial" w:cs="Arial"/>
                <w:color w:val="B7B7B7"/>
                <w:sz w:val="18"/>
                <w:szCs w:val="18"/>
              </w:rPr>
              <w:t>Name, Title, E-mail.</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E54D6A" w14:textId="628A7137" w:rsidR="11738985" w:rsidRDefault="11738985" w:rsidP="48AED57E">
            <w:pPr>
              <w:pStyle w:val="Normal0"/>
              <w:rPr>
                <w:rFonts w:ascii="Arial" w:eastAsia="Arial" w:hAnsi="Arial" w:cs="Arial"/>
                <w:color w:val="1155CC"/>
                <w:sz w:val="20"/>
                <w:szCs w:val="20"/>
              </w:rPr>
            </w:pPr>
            <w:proofErr w:type="gramStart"/>
            <w:r w:rsidRPr="48AED57E">
              <w:rPr>
                <w:rFonts w:ascii="Arial" w:eastAsia="Arial" w:hAnsi="Arial" w:cs="Arial"/>
                <w:i/>
                <w:iCs/>
                <w:sz w:val="20"/>
                <w:szCs w:val="20"/>
              </w:rPr>
              <w:t>e.g.</w:t>
            </w:r>
            <w:proofErr w:type="gramEnd"/>
            <w:r w:rsidRPr="48AED57E">
              <w:rPr>
                <w:rFonts w:ascii="Arial" w:eastAsia="Arial" w:hAnsi="Arial" w:cs="Arial"/>
                <w:i/>
                <w:iCs/>
                <w:sz w:val="20"/>
                <w:szCs w:val="20"/>
              </w:rPr>
              <w:t xml:space="preserve"> John Smith, T4D Specialist, </w:t>
            </w:r>
            <w:hyperlink r:id="rId13">
              <w:r w:rsidRPr="48AED57E">
                <w:rPr>
                  <w:rStyle w:val="Hyperlink"/>
                  <w:rFonts w:ascii="Arial" w:eastAsia="Arial" w:hAnsi="Arial" w:cs="Arial"/>
                  <w:i/>
                  <w:iCs/>
                  <w:sz w:val="20"/>
                  <w:szCs w:val="20"/>
                </w:rPr>
                <w:t>jsmith@unicef.org</w:t>
              </w:r>
            </w:hyperlink>
          </w:p>
          <w:p w14:paraId="5F43DC49" w14:textId="74A64DA5" w:rsidR="11738985" w:rsidRDefault="11738985" w:rsidP="48AED57E">
            <w:pPr>
              <w:pStyle w:val="Normal0"/>
              <w:rPr>
                <w:rFonts w:ascii="Arial" w:eastAsia="Arial" w:hAnsi="Arial" w:cs="Arial"/>
                <w:sz w:val="20"/>
                <w:szCs w:val="20"/>
              </w:rPr>
            </w:pPr>
            <w:r w:rsidRPr="48AED57E">
              <w:rPr>
                <w:rFonts w:ascii="Arial" w:eastAsia="Arial" w:hAnsi="Arial" w:cs="Arial"/>
                <w:i/>
                <w:iCs/>
                <w:sz w:val="20"/>
                <w:szCs w:val="20"/>
              </w:rPr>
              <w:t xml:space="preserve">Ann Robinson, Health Specialist, </w:t>
            </w:r>
            <w:hyperlink r:id="rId14">
              <w:r w:rsidRPr="48AED57E">
                <w:rPr>
                  <w:rStyle w:val="Hyperlink"/>
                  <w:rFonts w:ascii="Arial" w:eastAsia="Arial" w:hAnsi="Arial" w:cs="Arial"/>
                  <w:i/>
                  <w:iCs/>
                  <w:sz w:val="20"/>
                  <w:szCs w:val="20"/>
                </w:rPr>
                <w:t>arobinson@unicef.org</w:t>
              </w:r>
            </w:hyperlink>
          </w:p>
        </w:tc>
      </w:tr>
      <w:tr w:rsidR="11738985" w14:paraId="03FED5E7" w14:textId="77777777" w:rsidTr="4EFD5719">
        <w:trPr>
          <w:trHeight w:val="1185"/>
        </w:trPr>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CD9FCB" w14:textId="0845591B" w:rsidR="11738985" w:rsidRDefault="11738985" w:rsidP="48AED57E">
            <w:pPr>
              <w:pStyle w:val="Normal0"/>
              <w:spacing w:before="60" w:line="216" w:lineRule="auto"/>
              <w:rPr>
                <w:rFonts w:ascii="Arial" w:eastAsia="Arial" w:hAnsi="Arial" w:cs="Arial"/>
                <w:color w:val="00AEEF"/>
                <w:sz w:val="20"/>
                <w:szCs w:val="20"/>
              </w:rPr>
            </w:pPr>
            <w:r w:rsidRPr="48AED57E">
              <w:rPr>
                <w:rFonts w:ascii="Arial" w:eastAsia="Arial" w:hAnsi="Arial" w:cs="Arial"/>
                <w:b/>
                <w:bCs/>
                <w:color w:val="00AEEF"/>
                <w:sz w:val="20"/>
                <w:szCs w:val="20"/>
              </w:rPr>
              <w:t>Phase of the Initiative</w:t>
            </w:r>
          </w:p>
          <w:p w14:paraId="622C808F" w14:textId="39FAAF8B" w:rsidR="11738985" w:rsidRDefault="11738985" w:rsidP="48AED57E">
            <w:pPr>
              <w:pStyle w:val="Normal0"/>
              <w:spacing w:before="60" w:line="216" w:lineRule="auto"/>
              <w:rPr>
                <w:rFonts w:ascii="Arial" w:eastAsia="Arial" w:hAnsi="Arial" w:cs="Arial"/>
                <w:color w:val="B7B7B7"/>
                <w:sz w:val="18"/>
                <w:szCs w:val="18"/>
              </w:rPr>
            </w:pPr>
            <w:r w:rsidRPr="48AED57E">
              <w:rPr>
                <w:rFonts w:ascii="Arial" w:eastAsia="Arial" w:hAnsi="Arial" w:cs="Arial"/>
                <w:color w:val="B7B7B7"/>
                <w:sz w:val="18"/>
                <w:szCs w:val="18"/>
              </w:rPr>
              <w:t xml:space="preserve">The phases of an initiative represent the full lifecycle of T4D solutions from inception to completion or discontinuation. </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7E67B0" w14:textId="1851556F" w:rsidR="6DC93D4D" w:rsidRDefault="007A44CF" w:rsidP="48AED57E">
            <w:pPr>
              <w:pStyle w:val="Normal0"/>
              <w:spacing w:line="276" w:lineRule="auto"/>
              <w:rPr>
                <w:rFonts w:ascii="Arial" w:eastAsia="Arial" w:hAnsi="Arial" w:cs="Arial"/>
              </w:rPr>
            </w:pPr>
            <w:hyperlink r:id="rId15">
              <w:r w:rsidR="06A3C368" w:rsidRPr="4EFD5719">
                <w:rPr>
                  <w:rStyle w:val="Hyperlink"/>
                  <w:rFonts w:ascii="Arial" w:eastAsia="Arial" w:hAnsi="Arial" w:cs="Arial"/>
                  <w:i/>
                  <w:iCs/>
                  <w:sz w:val="20"/>
                  <w:szCs w:val="20"/>
                </w:rPr>
                <w:t>Implementation Planning</w:t>
              </w:r>
            </w:hyperlink>
          </w:p>
        </w:tc>
      </w:tr>
      <w:tr w:rsidR="11738985" w14:paraId="5E10C3E9" w14:textId="77777777" w:rsidTr="4EFD5719">
        <w:trPr>
          <w:trHeight w:val="735"/>
        </w:trPr>
        <w:tc>
          <w:tcPr>
            <w:tcW w:w="40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2E4846" w14:textId="1E7025BC" w:rsidR="11738985" w:rsidRDefault="11738985" w:rsidP="48AED57E">
            <w:pPr>
              <w:pStyle w:val="Normal0"/>
              <w:spacing w:before="60" w:line="216" w:lineRule="auto"/>
              <w:rPr>
                <w:rFonts w:ascii="Arial" w:eastAsia="Arial" w:hAnsi="Arial" w:cs="Arial"/>
                <w:color w:val="00AEEF"/>
                <w:sz w:val="20"/>
                <w:szCs w:val="20"/>
              </w:rPr>
            </w:pPr>
            <w:r w:rsidRPr="48AED57E">
              <w:rPr>
                <w:rFonts w:ascii="Arial" w:eastAsia="Arial" w:hAnsi="Arial" w:cs="Arial"/>
                <w:b/>
                <w:bCs/>
                <w:color w:val="00AEEF"/>
                <w:sz w:val="20"/>
                <w:szCs w:val="20"/>
              </w:rPr>
              <w:t>Link to the INVENT entry</w:t>
            </w:r>
          </w:p>
          <w:p w14:paraId="3969AD2B" w14:textId="76020024" w:rsidR="11738985" w:rsidRDefault="11738985" w:rsidP="48AED57E">
            <w:pPr>
              <w:pStyle w:val="Normal0"/>
              <w:spacing w:before="60" w:line="216" w:lineRule="auto"/>
              <w:rPr>
                <w:rFonts w:ascii="Arial" w:eastAsia="Arial" w:hAnsi="Arial" w:cs="Arial"/>
                <w:color w:val="B7B7B7"/>
                <w:sz w:val="16"/>
                <w:szCs w:val="16"/>
              </w:rPr>
            </w:pPr>
            <w:r w:rsidRPr="48AED57E">
              <w:rPr>
                <w:rFonts w:ascii="Arial" w:eastAsia="Arial" w:hAnsi="Arial" w:cs="Arial"/>
                <w:color w:val="B7B7B7"/>
                <w:sz w:val="16"/>
                <w:szCs w:val="16"/>
              </w:rPr>
              <w:t>URL to the initiative entry on INVENT</w:t>
            </w:r>
          </w:p>
        </w:tc>
        <w:tc>
          <w:tcPr>
            <w:tcW w:w="49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2B463E" w14:textId="2468B4A6" w:rsidR="11738985" w:rsidRDefault="11738985" w:rsidP="48AED57E">
            <w:pPr>
              <w:pStyle w:val="Normal0"/>
              <w:rPr>
                <w:rFonts w:ascii="Arial" w:eastAsia="Arial" w:hAnsi="Arial" w:cs="Arial"/>
                <w:sz w:val="20"/>
                <w:szCs w:val="20"/>
              </w:rPr>
            </w:pPr>
          </w:p>
        </w:tc>
      </w:tr>
    </w:tbl>
    <w:p w14:paraId="253BFC23" w14:textId="74A74FF2" w:rsidR="48AED57E" w:rsidRDefault="48AED57E" w:rsidP="48AED57E">
      <w:pPr>
        <w:pStyle w:val="heading20"/>
        <w:rPr>
          <w:rFonts w:ascii="Arial" w:eastAsia="Arial" w:hAnsi="Arial" w:cs="Arial"/>
          <w:color w:val="00AEEF"/>
        </w:rPr>
      </w:pPr>
    </w:p>
    <w:p w14:paraId="13FD9FF1" w14:textId="7B342062" w:rsidR="07616810" w:rsidRDefault="07616810" w:rsidP="48AED57E">
      <w:pPr>
        <w:pStyle w:val="heading20"/>
        <w:rPr>
          <w:rFonts w:ascii="Arial" w:eastAsia="Arial" w:hAnsi="Arial" w:cs="Arial"/>
        </w:rPr>
      </w:pPr>
      <w:r w:rsidRPr="48AED57E">
        <w:rPr>
          <w:rFonts w:ascii="Arial" w:eastAsia="Arial" w:hAnsi="Arial" w:cs="Arial"/>
          <w:color w:val="00AEEF"/>
        </w:rPr>
        <w:t>References</w:t>
      </w:r>
    </w:p>
    <w:p w14:paraId="166CB55A" w14:textId="5F84E59D" w:rsidR="07616810" w:rsidRDefault="07616810" w:rsidP="48AED57E">
      <w:pPr>
        <w:pStyle w:val="Normal0"/>
        <w:rPr>
          <w:rFonts w:ascii="Arial" w:eastAsia="Arial" w:hAnsi="Arial" w:cs="Arial"/>
          <w:i/>
          <w:iCs/>
          <w:color w:val="BEBEBE"/>
          <w:sz w:val="18"/>
          <w:szCs w:val="18"/>
        </w:rPr>
      </w:pPr>
      <w:r w:rsidRPr="48AED57E">
        <w:rPr>
          <w:rFonts w:ascii="Arial" w:eastAsia="Arial" w:hAnsi="Arial" w:cs="Arial"/>
          <w:i/>
          <w:iCs/>
          <w:color w:val="BEBEBE"/>
          <w:sz w:val="18"/>
          <w:szCs w:val="18"/>
        </w:rPr>
        <w:t>&lt;Provide references to relevant documents for testing: System Requirements Specification etc.&gt;</w:t>
      </w:r>
    </w:p>
    <w:p w14:paraId="2D45B8B4" w14:textId="7C017243" w:rsidR="48AED57E" w:rsidRDefault="48AED57E" w:rsidP="48AED57E">
      <w:pPr>
        <w:pStyle w:val="Normal0"/>
        <w:rPr>
          <w:rFonts w:ascii="Arial" w:eastAsia="Arial" w:hAnsi="Arial" w:cs="Arial"/>
          <w:i/>
          <w:iCs/>
          <w:color w:val="BEBEBE"/>
          <w:sz w:val="18"/>
          <w:szCs w:val="18"/>
        </w:rPr>
      </w:pPr>
    </w:p>
    <w:p w14:paraId="00000016" w14:textId="2657D6E5" w:rsidR="009915C9" w:rsidRDefault="11738985" w:rsidP="11738985">
      <w:pPr>
        <w:pStyle w:val="heading20"/>
        <w:rPr>
          <w:rFonts w:ascii="Arial" w:eastAsia="Arial" w:hAnsi="Arial" w:cs="Arial"/>
          <w:color w:val="00AEEF"/>
        </w:rPr>
      </w:pPr>
      <w:bookmarkStart w:id="1" w:name="_heading=h.d3m2ufwdlutm"/>
      <w:bookmarkEnd w:id="1"/>
      <w:r w:rsidRPr="48AED57E">
        <w:rPr>
          <w:rFonts w:ascii="Arial" w:eastAsia="Arial" w:hAnsi="Arial" w:cs="Arial"/>
          <w:color w:val="00AEEF"/>
        </w:rPr>
        <w:t>Testing Phases</w:t>
      </w:r>
    </w:p>
    <w:p w14:paraId="00000017" w14:textId="3CE3AD0F" w:rsidR="009915C9" w:rsidRDefault="11738985" w:rsidP="48AED57E">
      <w:pPr>
        <w:pStyle w:val="Normal0"/>
        <w:rPr>
          <w:rFonts w:ascii="Arial" w:eastAsia="Arial" w:hAnsi="Arial" w:cs="Arial"/>
          <w:i/>
          <w:iCs/>
          <w:color w:val="BEBEBE"/>
          <w:sz w:val="18"/>
          <w:szCs w:val="18"/>
        </w:rPr>
      </w:pPr>
      <w:r w:rsidRPr="48AED57E">
        <w:rPr>
          <w:rFonts w:ascii="Arial" w:eastAsia="Arial" w:hAnsi="Arial" w:cs="Arial"/>
          <w:i/>
          <w:iCs/>
          <w:color w:val="BEBEBE"/>
          <w:sz w:val="18"/>
          <w:szCs w:val="18"/>
        </w:rPr>
        <w:t>Define what types of tests will be conducted on the solution and who will conduct these tests. Included below are a list of recommended test phases for you to choose from.</w:t>
      </w:r>
      <w:r w:rsidR="656FD3CC" w:rsidRPr="48AED57E">
        <w:rPr>
          <w:rFonts w:ascii="Arial" w:eastAsia="Arial" w:hAnsi="Arial" w:cs="Arial"/>
          <w:i/>
          <w:iCs/>
          <w:color w:val="BEBEBE"/>
          <w:sz w:val="18"/>
          <w:szCs w:val="18"/>
        </w:rPr>
        <w:t xml:space="preserve"> For the tests that are not in scope, please mark them as Not Applicable.</w:t>
      </w:r>
    </w:p>
    <w:tbl>
      <w:tblPr>
        <w:tblStyle w:val="NormalTable0"/>
        <w:tblW w:w="91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575"/>
        <w:gridCol w:w="4140"/>
        <w:gridCol w:w="1708"/>
        <w:gridCol w:w="1708"/>
      </w:tblGrid>
      <w:tr w:rsidR="009915C9" w14:paraId="631F2435" w14:textId="77777777" w:rsidTr="29E79F8E">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F0"/>
          </w:tcPr>
          <w:p w14:paraId="00000018" w14:textId="77777777" w:rsidR="009915C9" w:rsidRDefault="11738985" w:rsidP="29E79F8E">
            <w:pPr>
              <w:pStyle w:val="Normal0"/>
              <w:jc w:val="center"/>
              <w:rPr>
                <w:rFonts w:ascii="Arial" w:eastAsia="Arial" w:hAnsi="Arial" w:cs="Arial"/>
                <w:b/>
                <w:bCs/>
                <w:color w:val="FFFFFF" w:themeColor="background1"/>
                <w:sz w:val="20"/>
                <w:szCs w:val="20"/>
              </w:rPr>
            </w:pPr>
            <w:r w:rsidRPr="29E79F8E">
              <w:rPr>
                <w:rFonts w:ascii="Arial" w:eastAsia="Arial" w:hAnsi="Arial" w:cs="Arial"/>
                <w:b/>
                <w:bCs/>
                <w:color w:val="FFFFFF" w:themeColor="background1"/>
                <w:sz w:val="20"/>
                <w:szCs w:val="20"/>
              </w:rPr>
              <w:t>Testing Type</w:t>
            </w:r>
          </w:p>
        </w:tc>
        <w:tc>
          <w:tcPr>
            <w:tcW w:w="4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F0"/>
          </w:tcPr>
          <w:p w14:paraId="00000019" w14:textId="77777777" w:rsidR="009915C9" w:rsidRDefault="11738985" w:rsidP="29E79F8E">
            <w:pPr>
              <w:pStyle w:val="Normal0"/>
              <w:jc w:val="center"/>
              <w:rPr>
                <w:rFonts w:ascii="Arial" w:eastAsia="Arial" w:hAnsi="Arial" w:cs="Arial"/>
                <w:b/>
                <w:bCs/>
                <w:color w:val="FFFFFF" w:themeColor="background1"/>
                <w:sz w:val="20"/>
                <w:szCs w:val="20"/>
              </w:rPr>
            </w:pPr>
            <w:r w:rsidRPr="29E79F8E">
              <w:rPr>
                <w:rFonts w:ascii="Arial" w:eastAsia="Arial" w:hAnsi="Arial" w:cs="Arial"/>
                <w:b/>
                <w:bCs/>
                <w:color w:val="FFFFFF" w:themeColor="background1"/>
                <w:sz w:val="20"/>
                <w:szCs w:val="20"/>
              </w:rPr>
              <w:t>Description</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F0"/>
          </w:tcPr>
          <w:p w14:paraId="0000001A" w14:textId="77777777" w:rsidR="009915C9" w:rsidRDefault="11738985" w:rsidP="29E79F8E">
            <w:pPr>
              <w:pStyle w:val="Normal0"/>
              <w:jc w:val="center"/>
              <w:rPr>
                <w:rFonts w:ascii="Arial" w:eastAsia="Arial" w:hAnsi="Arial" w:cs="Arial"/>
                <w:b/>
                <w:bCs/>
                <w:color w:val="FFFFFF" w:themeColor="background1"/>
                <w:sz w:val="20"/>
                <w:szCs w:val="20"/>
              </w:rPr>
            </w:pPr>
            <w:r w:rsidRPr="29E79F8E">
              <w:rPr>
                <w:rFonts w:ascii="Arial" w:eastAsia="Arial" w:hAnsi="Arial" w:cs="Arial"/>
                <w:b/>
                <w:bCs/>
                <w:color w:val="FFFFFF" w:themeColor="background1"/>
                <w:sz w:val="20"/>
                <w:szCs w:val="20"/>
              </w:rPr>
              <w:t>Responsible Tester</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F0"/>
          </w:tcPr>
          <w:p w14:paraId="0000001B" w14:textId="77777777" w:rsidR="009915C9" w:rsidRDefault="11738985" w:rsidP="29E79F8E">
            <w:pPr>
              <w:pStyle w:val="Normal0"/>
              <w:jc w:val="center"/>
              <w:rPr>
                <w:rFonts w:ascii="Arial" w:eastAsia="Arial" w:hAnsi="Arial" w:cs="Arial"/>
                <w:b/>
                <w:bCs/>
                <w:color w:val="FFFFFF" w:themeColor="background1"/>
                <w:sz w:val="20"/>
                <w:szCs w:val="20"/>
              </w:rPr>
            </w:pPr>
            <w:r w:rsidRPr="29E79F8E">
              <w:rPr>
                <w:rFonts w:ascii="Arial" w:eastAsia="Arial" w:hAnsi="Arial" w:cs="Arial"/>
                <w:b/>
                <w:bCs/>
                <w:color w:val="FFFFFF" w:themeColor="background1"/>
                <w:sz w:val="20"/>
                <w:szCs w:val="20"/>
              </w:rPr>
              <w:t>Testing Dates</w:t>
            </w:r>
          </w:p>
        </w:tc>
      </w:tr>
      <w:tr w:rsidR="009915C9" w14:paraId="7D766526" w14:textId="77777777" w:rsidTr="29E79F8E">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1C"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Unit and Integration Tests</w:t>
            </w:r>
          </w:p>
        </w:tc>
        <w:tc>
          <w:tcPr>
            <w:tcW w:w="4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1D" w14:textId="77777777" w:rsidR="009915C9" w:rsidRDefault="11738985" w:rsidP="11738985">
            <w:pPr>
              <w:pStyle w:val="Normal0"/>
              <w:rPr>
                <w:rFonts w:ascii="Arial" w:eastAsia="Arial" w:hAnsi="Arial" w:cs="Arial"/>
                <w:b/>
                <w:bCs/>
                <w:sz w:val="20"/>
                <w:szCs w:val="20"/>
                <w:u w:val="single"/>
              </w:rPr>
            </w:pPr>
            <w:r w:rsidRPr="11738985">
              <w:rPr>
                <w:rFonts w:ascii="Arial" w:eastAsia="Arial" w:hAnsi="Arial" w:cs="Arial"/>
                <w:sz w:val="20"/>
                <w:szCs w:val="20"/>
              </w:rPr>
              <w:t>Software components are tested in isolation and together during development (during sprint in Agile).</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1E"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 xml:space="preserve">Developer </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1F" w14:textId="77777777" w:rsidR="009915C9" w:rsidRDefault="009915C9" w:rsidP="11738985">
            <w:pPr>
              <w:pStyle w:val="Normal0"/>
              <w:rPr>
                <w:rFonts w:ascii="Arial" w:eastAsia="Arial" w:hAnsi="Arial" w:cs="Arial"/>
                <w:sz w:val="20"/>
                <w:szCs w:val="20"/>
              </w:rPr>
            </w:pPr>
          </w:p>
        </w:tc>
      </w:tr>
      <w:tr w:rsidR="009915C9" w14:paraId="5489D5C2" w14:textId="77777777" w:rsidTr="29E79F8E">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20"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lastRenderedPageBreak/>
              <w:t>System Test</w:t>
            </w:r>
          </w:p>
          <w:p w14:paraId="00000021" w14:textId="77777777" w:rsidR="009915C9" w:rsidRDefault="009915C9" w:rsidP="11738985">
            <w:pPr>
              <w:pStyle w:val="Normal0"/>
              <w:rPr>
                <w:rFonts w:ascii="Arial" w:eastAsia="Arial" w:hAnsi="Arial" w:cs="Arial"/>
                <w:sz w:val="20"/>
                <w:szCs w:val="20"/>
              </w:rPr>
            </w:pPr>
          </w:p>
        </w:tc>
        <w:tc>
          <w:tcPr>
            <w:tcW w:w="4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22"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Software is tested to confirm fulfilment of functional requirements, including integration with other systems (during sprint in Agile).</w:t>
            </w:r>
          </w:p>
          <w:p w14:paraId="00000023" w14:textId="77777777" w:rsidR="009915C9" w:rsidRDefault="11738985" w:rsidP="11738985">
            <w:pPr>
              <w:pStyle w:val="Normal0"/>
              <w:rPr>
                <w:rFonts w:ascii="Arial" w:eastAsia="Arial" w:hAnsi="Arial" w:cs="Arial"/>
                <w:b/>
                <w:bCs/>
                <w:sz w:val="20"/>
                <w:szCs w:val="20"/>
              </w:rPr>
            </w:pPr>
            <w:r w:rsidRPr="11738985">
              <w:rPr>
                <w:rFonts w:ascii="Arial" w:eastAsia="Arial" w:hAnsi="Arial" w:cs="Arial"/>
                <w:sz w:val="20"/>
                <w:szCs w:val="20"/>
              </w:rPr>
              <w:t xml:space="preserve">System test also provides an opportunity to test in the field and get valuable feedback from real users. </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24"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Testing Team</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25" w14:textId="77777777" w:rsidR="009915C9" w:rsidRDefault="009915C9" w:rsidP="11738985">
            <w:pPr>
              <w:pStyle w:val="Normal0"/>
              <w:rPr>
                <w:rFonts w:ascii="Arial" w:eastAsia="Arial" w:hAnsi="Arial" w:cs="Arial"/>
                <w:sz w:val="20"/>
                <w:szCs w:val="20"/>
              </w:rPr>
            </w:pPr>
          </w:p>
        </w:tc>
      </w:tr>
      <w:tr w:rsidR="009915C9" w14:paraId="63288C94" w14:textId="77777777" w:rsidTr="29E79F8E">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26"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User Acceptance Test</w:t>
            </w:r>
          </w:p>
          <w:p w14:paraId="00000027" w14:textId="77777777" w:rsidR="009915C9" w:rsidRDefault="009915C9" w:rsidP="11738985">
            <w:pPr>
              <w:pStyle w:val="Normal0"/>
              <w:rPr>
                <w:rFonts w:ascii="Arial" w:eastAsia="Arial" w:hAnsi="Arial" w:cs="Arial"/>
                <w:sz w:val="20"/>
                <w:szCs w:val="20"/>
              </w:rPr>
            </w:pPr>
          </w:p>
        </w:tc>
        <w:tc>
          <w:tcPr>
            <w:tcW w:w="4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28" w14:textId="77777777" w:rsidR="009915C9" w:rsidRDefault="11738985" w:rsidP="11738985">
            <w:pPr>
              <w:pStyle w:val="Normal0"/>
              <w:pBdr>
                <w:top w:val="nil"/>
                <w:left w:val="nil"/>
                <w:bottom w:val="nil"/>
                <w:right w:val="nil"/>
                <w:between w:val="nil"/>
              </w:pBdr>
              <w:spacing w:after="0" w:line="240" w:lineRule="auto"/>
              <w:rPr>
                <w:rFonts w:ascii="Arial" w:eastAsia="Arial" w:hAnsi="Arial" w:cs="Arial"/>
                <w:sz w:val="20"/>
                <w:szCs w:val="20"/>
              </w:rPr>
            </w:pPr>
            <w:r w:rsidRPr="48AED57E">
              <w:rPr>
                <w:rFonts w:ascii="Arial" w:eastAsia="Arial" w:hAnsi="Arial" w:cs="Arial"/>
                <w:sz w:val="20"/>
                <w:szCs w:val="20"/>
              </w:rPr>
              <w:t>End-users test defined scenarios to prove that the system is fit for purpose.</w:t>
            </w:r>
          </w:p>
          <w:p w14:paraId="00000029" w14:textId="77777777" w:rsidR="009915C9" w:rsidRDefault="11738985" w:rsidP="11738985">
            <w:pPr>
              <w:pStyle w:val="Normal0"/>
              <w:rPr>
                <w:rFonts w:ascii="Arial" w:eastAsia="Arial" w:hAnsi="Arial" w:cs="Arial"/>
                <w:b/>
                <w:bCs/>
                <w:sz w:val="20"/>
                <w:szCs w:val="20"/>
              </w:rPr>
            </w:pPr>
            <w:r w:rsidRPr="11738985">
              <w:rPr>
                <w:rFonts w:ascii="Arial" w:eastAsia="Arial" w:hAnsi="Arial" w:cs="Arial"/>
                <w:b/>
                <w:bCs/>
                <w:sz w:val="20"/>
                <w:szCs w:val="20"/>
              </w:rPr>
              <w:t>Part of Acceptance Tests</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2A"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End-Users</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2B" w14:textId="77777777" w:rsidR="009915C9" w:rsidRDefault="009915C9" w:rsidP="11738985">
            <w:pPr>
              <w:pStyle w:val="Normal0"/>
              <w:rPr>
                <w:rFonts w:ascii="Arial" w:eastAsia="Arial" w:hAnsi="Arial" w:cs="Arial"/>
                <w:sz w:val="20"/>
                <w:szCs w:val="20"/>
              </w:rPr>
            </w:pPr>
          </w:p>
        </w:tc>
      </w:tr>
      <w:tr w:rsidR="009915C9" w14:paraId="6A52FEA9" w14:textId="77777777" w:rsidTr="29E79F8E">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2C"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Performance Test</w:t>
            </w:r>
          </w:p>
          <w:p w14:paraId="0000002D" w14:textId="77777777" w:rsidR="009915C9" w:rsidRDefault="009915C9" w:rsidP="11738985">
            <w:pPr>
              <w:pStyle w:val="Normal0"/>
              <w:rPr>
                <w:rFonts w:ascii="Arial" w:eastAsia="Arial" w:hAnsi="Arial" w:cs="Arial"/>
                <w:sz w:val="20"/>
                <w:szCs w:val="20"/>
              </w:rPr>
            </w:pPr>
          </w:p>
        </w:tc>
        <w:tc>
          <w:tcPr>
            <w:tcW w:w="4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2E" w14:textId="77777777" w:rsidR="009915C9" w:rsidRDefault="11738985" w:rsidP="11738985">
            <w:pPr>
              <w:pStyle w:val="Normal0"/>
              <w:pBdr>
                <w:top w:val="nil"/>
                <w:left w:val="nil"/>
                <w:bottom w:val="nil"/>
                <w:right w:val="nil"/>
                <w:between w:val="nil"/>
              </w:pBdr>
              <w:spacing w:after="0" w:line="240" w:lineRule="auto"/>
              <w:rPr>
                <w:rFonts w:ascii="Arial" w:eastAsia="Arial" w:hAnsi="Arial" w:cs="Arial"/>
                <w:sz w:val="20"/>
                <w:szCs w:val="20"/>
              </w:rPr>
            </w:pPr>
            <w:r w:rsidRPr="48AED57E">
              <w:rPr>
                <w:rFonts w:ascii="Arial" w:eastAsia="Arial" w:hAnsi="Arial" w:cs="Arial"/>
                <w:sz w:val="20"/>
                <w:szCs w:val="20"/>
              </w:rPr>
              <w:t xml:space="preserve">An evaluation of the overall performance of the system and validates that the system meets the expected response times, including load, </w:t>
            </w:r>
            <w:proofErr w:type="gramStart"/>
            <w:r w:rsidRPr="48AED57E">
              <w:rPr>
                <w:rFonts w:ascii="Arial" w:eastAsia="Arial" w:hAnsi="Arial" w:cs="Arial"/>
                <w:sz w:val="20"/>
                <w:szCs w:val="20"/>
              </w:rPr>
              <w:t>stress</w:t>
            </w:r>
            <w:proofErr w:type="gramEnd"/>
            <w:r w:rsidRPr="48AED57E">
              <w:rPr>
                <w:rFonts w:ascii="Arial" w:eastAsia="Arial" w:hAnsi="Arial" w:cs="Arial"/>
                <w:sz w:val="20"/>
                <w:szCs w:val="20"/>
              </w:rPr>
              <w:t xml:space="preserve"> and volume tests.</w:t>
            </w:r>
          </w:p>
          <w:p w14:paraId="0000002F" w14:textId="77777777" w:rsidR="009915C9" w:rsidRDefault="11738985" w:rsidP="11738985">
            <w:pPr>
              <w:pStyle w:val="Normal0"/>
              <w:rPr>
                <w:rFonts w:ascii="Arial" w:eastAsia="Arial" w:hAnsi="Arial" w:cs="Arial"/>
                <w:b/>
                <w:bCs/>
                <w:sz w:val="20"/>
                <w:szCs w:val="20"/>
              </w:rPr>
            </w:pPr>
            <w:r w:rsidRPr="11738985">
              <w:rPr>
                <w:rFonts w:ascii="Arial" w:eastAsia="Arial" w:hAnsi="Arial" w:cs="Arial"/>
                <w:b/>
                <w:bCs/>
                <w:sz w:val="20"/>
                <w:szCs w:val="20"/>
              </w:rPr>
              <w:t>Part of Acceptance Tests</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0"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Specialised performance tester (observed by Testing Team)</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1" w14:textId="77777777" w:rsidR="009915C9" w:rsidRDefault="009915C9" w:rsidP="11738985">
            <w:pPr>
              <w:pStyle w:val="Normal0"/>
              <w:rPr>
                <w:rFonts w:ascii="Arial" w:eastAsia="Arial" w:hAnsi="Arial" w:cs="Arial"/>
                <w:sz w:val="20"/>
                <w:szCs w:val="20"/>
              </w:rPr>
            </w:pPr>
          </w:p>
        </w:tc>
      </w:tr>
      <w:tr w:rsidR="009915C9" w14:paraId="32CECD97" w14:textId="77777777" w:rsidTr="29E79F8E">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2"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Security Test</w:t>
            </w:r>
          </w:p>
          <w:p w14:paraId="00000033" w14:textId="77777777" w:rsidR="009915C9" w:rsidRDefault="009915C9" w:rsidP="11738985">
            <w:pPr>
              <w:pStyle w:val="Normal0"/>
              <w:rPr>
                <w:rFonts w:ascii="Arial" w:eastAsia="Arial" w:hAnsi="Arial" w:cs="Arial"/>
                <w:sz w:val="20"/>
                <w:szCs w:val="20"/>
              </w:rPr>
            </w:pPr>
          </w:p>
        </w:tc>
        <w:tc>
          <w:tcPr>
            <w:tcW w:w="4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4" w14:textId="77777777" w:rsidR="009915C9" w:rsidRDefault="11738985" w:rsidP="11738985">
            <w:pPr>
              <w:pStyle w:val="Normal0"/>
              <w:pBdr>
                <w:top w:val="nil"/>
                <w:left w:val="nil"/>
                <w:bottom w:val="nil"/>
                <w:right w:val="nil"/>
                <w:between w:val="nil"/>
              </w:pBdr>
              <w:spacing w:after="0" w:line="240" w:lineRule="auto"/>
              <w:rPr>
                <w:rFonts w:ascii="Arial" w:eastAsia="Arial" w:hAnsi="Arial" w:cs="Arial"/>
                <w:sz w:val="20"/>
                <w:szCs w:val="20"/>
              </w:rPr>
            </w:pPr>
            <w:r w:rsidRPr="48AED57E">
              <w:rPr>
                <w:rFonts w:ascii="Arial" w:eastAsia="Arial" w:hAnsi="Arial" w:cs="Arial"/>
                <w:sz w:val="20"/>
                <w:szCs w:val="20"/>
              </w:rPr>
              <w:t xml:space="preserve">Testing to ensure that the application has no loopholes or vulnerabilities which could lead to data loss or cyber-security threats. Includes authentication, authorization, </w:t>
            </w:r>
            <w:proofErr w:type="gramStart"/>
            <w:r w:rsidRPr="48AED57E">
              <w:rPr>
                <w:rFonts w:ascii="Arial" w:eastAsia="Arial" w:hAnsi="Arial" w:cs="Arial"/>
                <w:sz w:val="20"/>
                <w:szCs w:val="20"/>
              </w:rPr>
              <w:t>integrity</w:t>
            </w:r>
            <w:proofErr w:type="gramEnd"/>
            <w:r w:rsidRPr="48AED57E">
              <w:rPr>
                <w:rFonts w:ascii="Arial" w:eastAsia="Arial" w:hAnsi="Arial" w:cs="Arial"/>
                <w:sz w:val="20"/>
                <w:szCs w:val="20"/>
              </w:rPr>
              <w:t xml:space="preserve"> and availability.</w:t>
            </w:r>
          </w:p>
          <w:p w14:paraId="00000035" w14:textId="77777777" w:rsidR="009915C9" w:rsidRDefault="11738985" w:rsidP="11738985">
            <w:pPr>
              <w:pStyle w:val="Normal0"/>
              <w:shd w:val="clear" w:color="auto" w:fill="FFFFFF" w:themeFill="background1"/>
              <w:spacing w:line="240" w:lineRule="auto"/>
              <w:rPr>
                <w:rFonts w:ascii="Arial" w:eastAsia="Arial" w:hAnsi="Arial" w:cs="Arial"/>
                <w:color w:val="202124"/>
                <w:sz w:val="20"/>
                <w:szCs w:val="20"/>
                <w:highlight w:val="white"/>
              </w:rPr>
            </w:pPr>
            <w:r w:rsidRPr="48AED57E">
              <w:rPr>
                <w:rFonts w:ascii="Arial" w:eastAsia="Arial" w:hAnsi="Arial" w:cs="Arial"/>
                <w:color w:val="202124"/>
                <w:sz w:val="20"/>
                <w:szCs w:val="20"/>
                <w:highlight w:val="white"/>
              </w:rPr>
              <w:t xml:space="preserve">A </w:t>
            </w:r>
            <w:r w:rsidRPr="48AED57E">
              <w:rPr>
                <w:rFonts w:ascii="Arial" w:eastAsia="Arial" w:hAnsi="Arial" w:cs="Arial"/>
                <w:b/>
                <w:bCs/>
                <w:color w:val="202124"/>
                <w:sz w:val="20"/>
                <w:szCs w:val="20"/>
                <w:highlight w:val="white"/>
              </w:rPr>
              <w:t xml:space="preserve">penetration test </w:t>
            </w:r>
            <w:r w:rsidRPr="48AED57E">
              <w:rPr>
                <w:rFonts w:ascii="Arial" w:eastAsia="Arial" w:hAnsi="Arial" w:cs="Arial"/>
                <w:color w:val="202124"/>
                <w:sz w:val="20"/>
                <w:szCs w:val="20"/>
                <w:highlight w:val="white"/>
              </w:rPr>
              <w:t xml:space="preserve">is a simulated </w:t>
            </w:r>
            <w:proofErr w:type="spellStart"/>
            <w:r w:rsidRPr="48AED57E">
              <w:rPr>
                <w:rFonts w:ascii="Arial" w:eastAsia="Arial" w:hAnsi="Arial" w:cs="Arial"/>
                <w:color w:val="202124"/>
                <w:sz w:val="20"/>
                <w:szCs w:val="20"/>
                <w:highlight w:val="white"/>
              </w:rPr>
              <w:t>cyber attack</w:t>
            </w:r>
            <w:proofErr w:type="spellEnd"/>
            <w:r w:rsidRPr="48AED57E">
              <w:rPr>
                <w:rFonts w:ascii="Arial" w:eastAsia="Arial" w:hAnsi="Arial" w:cs="Arial"/>
                <w:color w:val="202124"/>
                <w:sz w:val="20"/>
                <w:szCs w:val="20"/>
                <w:highlight w:val="white"/>
              </w:rPr>
              <w:t xml:space="preserve"> against your computer system to check for exploitable vulnerabilities.</w:t>
            </w:r>
          </w:p>
          <w:p w14:paraId="00000036" w14:textId="77777777" w:rsidR="009915C9" w:rsidRDefault="11738985" w:rsidP="11738985">
            <w:pPr>
              <w:pStyle w:val="Normal0"/>
              <w:rPr>
                <w:rFonts w:ascii="Arial" w:eastAsia="Arial" w:hAnsi="Arial" w:cs="Arial"/>
                <w:color w:val="202124"/>
                <w:sz w:val="20"/>
                <w:szCs w:val="20"/>
                <w:highlight w:val="white"/>
              </w:rPr>
            </w:pPr>
            <w:r w:rsidRPr="11738985">
              <w:rPr>
                <w:rFonts w:ascii="Arial" w:eastAsia="Arial" w:hAnsi="Arial" w:cs="Arial"/>
                <w:b/>
                <w:bCs/>
                <w:sz w:val="20"/>
                <w:szCs w:val="20"/>
              </w:rPr>
              <w:t>Part of Acceptance Tests</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7"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Experienced developer or accredited cyber security tester (particularly for pen testing)</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8" w14:textId="77777777" w:rsidR="009915C9" w:rsidRDefault="009915C9" w:rsidP="11738985">
            <w:pPr>
              <w:pStyle w:val="Normal0"/>
              <w:rPr>
                <w:rFonts w:ascii="Arial" w:eastAsia="Arial" w:hAnsi="Arial" w:cs="Arial"/>
                <w:sz w:val="20"/>
                <w:szCs w:val="20"/>
              </w:rPr>
            </w:pPr>
          </w:p>
        </w:tc>
      </w:tr>
      <w:tr w:rsidR="009915C9" w14:paraId="14EE2610" w14:textId="77777777" w:rsidTr="29E79F8E">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9"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Failover / Recovery Test</w:t>
            </w:r>
          </w:p>
        </w:tc>
        <w:tc>
          <w:tcPr>
            <w:tcW w:w="4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A" w14:textId="77777777" w:rsidR="009915C9" w:rsidRDefault="11738985" w:rsidP="11738985">
            <w:pPr>
              <w:pStyle w:val="Normal0"/>
              <w:pBdr>
                <w:top w:val="nil"/>
                <w:left w:val="nil"/>
                <w:bottom w:val="nil"/>
                <w:right w:val="nil"/>
                <w:between w:val="nil"/>
              </w:pBdr>
              <w:spacing w:after="0" w:line="240" w:lineRule="auto"/>
              <w:rPr>
                <w:rFonts w:ascii="Arial" w:eastAsia="Arial" w:hAnsi="Arial" w:cs="Arial"/>
                <w:sz w:val="20"/>
                <w:szCs w:val="20"/>
              </w:rPr>
            </w:pPr>
            <w:r w:rsidRPr="48AED57E">
              <w:rPr>
                <w:rFonts w:ascii="Arial" w:eastAsia="Arial" w:hAnsi="Arial" w:cs="Arial"/>
                <w:sz w:val="20"/>
                <w:szCs w:val="20"/>
              </w:rPr>
              <w:t>Evaluates that the application terminates gracefully in case of any failure and the data is recovered appropriately and extra resources can be allocated to move operations to back-up systems.</w:t>
            </w:r>
          </w:p>
          <w:p w14:paraId="0000003B" w14:textId="77777777" w:rsidR="009915C9" w:rsidRDefault="11738985" w:rsidP="11738985">
            <w:pPr>
              <w:pStyle w:val="Normal0"/>
              <w:rPr>
                <w:rFonts w:ascii="Arial" w:eastAsia="Arial" w:hAnsi="Arial" w:cs="Arial"/>
                <w:b/>
                <w:bCs/>
                <w:sz w:val="20"/>
                <w:szCs w:val="20"/>
              </w:rPr>
            </w:pPr>
            <w:r w:rsidRPr="11738985">
              <w:rPr>
                <w:rFonts w:ascii="Arial" w:eastAsia="Arial" w:hAnsi="Arial" w:cs="Arial"/>
                <w:b/>
                <w:bCs/>
                <w:sz w:val="20"/>
                <w:szCs w:val="20"/>
              </w:rPr>
              <w:t>Part of Acceptance Tests</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C"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Experienced developer or specialist</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D" w14:textId="77777777" w:rsidR="009915C9" w:rsidRDefault="009915C9" w:rsidP="11738985">
            <w:pPr>
              <w:pStyle w:val="Normal0"/>
              <w:rPr>
                <w:rFonts w:ascii="Arial" w:eastAsia="Arial" w:hAnsi="Arial" w:cs="Arial"/>
                <w:sz w:val="20"/>
                <w:szCs w:val="20"/>
              </w:rPr>
            </w:pPr>
          </w:p>
        </w:tc>
      </w:tr>
      <w:tr w:rsidR="009915C9" w14:paraId="19F768F4" w14:textId="77777777" w:rsidTr="29E79F8E">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E"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Compatibility Test</w:t>
            </w:r>
          </w:p>
        </w:tc>
        <w:tc>
          <w:tcPr>
            <w:tcW w:w="4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3F" w14:textId="77777777" w:rsidR="009915C9" w:rsidRDefault="11738985" w:rsidP="11738985">
            <w:pPr>
              <w:pStyle w:val="Normal0"/>
              <w:pBdr>
                <w:top w:val="nil"/>
                <w:left w:val="nil"/>
                <w:bottom w:val="nil"/>
                <w:right w:val="nil"/>
                <w:between w:val="nil"/>
              </w:pBdr>
              <w:spacing w:after="0" w:line="240" w:lineRule="auto"/>
              <w:rPr>
                <w:rFonts w:ascii="Arial" w:eastAsia="Arial" w:hAnsi="Arial" w:cs="Arial"/>
                <w:sz w:val="20"/>
                <w:szCs w:val="20"/>
              </w:rPr>
            </w:pPr>
            <w:r w:rsidRPr="48AED57E">
              <w:rPr>
                <w:rFonts w:ascii="Arial" w:eastAsia="Arial" w:hAnsi="Arial" w:cs="Arial"/>
                <w:sz w:val="20"/>
                <w:szCs w:val="20"/>
              </w:rPr>
              <w:t>Evaluates that the application is compatible with other hardware (</w:t>
            </w:r>
            <w:proofErr w:type="gramStart"/>
            <w:r w:rsidRPr="48AED57E">
              <w:rPr>
                <w:rFonts w:ascii="Arial" w:eastAsia="Arial" w:hAnsi="Arial" w:cs="Arial"/>
                <w:sz w:val="20"/>
                <w:szCs w:val="20"/>
              </w:rPr>
              <w:t>e.g.</w:t>
            </w:r>
            <w:proofErr w:type="gramEnd"/>
            <w:r w:rsidRPr="48AED57E">
              <w:rPr>
                <w:rFonts w:ascii="Arial" w:eastAsia="Arial" w:hAnsi="Arial" w:cs="Arial"/>
                <w:sz w:val="20"/>
                <w:szCs w:val="20"/>
              </w:rPr>
              <w:t xml:space="preserve"> mobile device, desktop) and software e.g. browsers and operating systems.</w:t>
            </w:r>
          </w:p>
          <w:p w14:paraId="00000040" w14:textId="77777777" w:rsidR="009915C9" w:rsidRDefault="11738985" w:rsidP="11738985">
            <w:pPr>
              <w:pStyle w:val="Normal0"/>
              <w:rPr>
                <w:rFonts w:ascii="Arial" w:eastAsia="Arial" w:hAnsi="Arial" w:cs="Arial"/>
                <w:b/>
                <w:bCs/>
                <w:sz w:val="20"/>
                <w:szCs w:val="20"/>
              </w:rPr>
            </w:pPr>
            <w:r w:rsidRPr="11738985">
              <w:rPr>
                <w:rFonts w:ascii="Arial" w:eastAsia="Arial" w:hAnsi="Arial" w:cs="Arial"/>
                <w:b/>
                <w:bCs/>
                <w:sz w:val="20"/>
                <w:szCs w:val="20"/>
              </w:rPr>
              <w:t>Part of Acceptance Tests</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41"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 xml:space="preserve">Experienced developer </w:t>
            </w:r>
          </w:p>
        </w:tc>
        <w:tc>
          <w:tcPr>
            <w:tcW w:w="170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000042" w14:textId="77777777" w:rsidR="009915C9" w:rsidRDefault="009915C9" w:rsidP="11738985">
            <w:pPr>
              <w:pStyle w:val="Normal0"/>
              <w:rPr>
                <w:rFonts w:ascii="Arial" w:eastAsia="Arial" w:hAnsi="Arial" w:cs="Arial"/>
                <w:sz w:val="20"/>
                <w:szCs w:val="20"/>
              </w:rPr>
            </w:pPr>
          </w:p>
        </w:tc>
      </w:tr>
    </w:tbl>
    <w:p w14:paraId="00000043" w14:textId="77777777" w:rsidR="009915C9" w:rsidRDefault="009915C9" w:rsidP="48AED57E">
      <w:pPr>
        <w:pStyle w:val="heading20"/>
        <w:rPr>
          <w:rFonts w:ascii="Arial" w:eastAsia="Arial" w:hAnsi="Arial" w:cs="Arial"/>
        </w:rPr>
      </w:pPr>
    </w:p>
    <w:p w14:paraId="00000044" w14:textId="77777777" w:rsidR="009915C9" w:rsidRDefault="11738985" w:rsidP="11738985">
      <w:pPr>
        <w:pStyle w:val="heading20"/>
        <w:pBdr>
          <w:top w:val="nil"/>
          <w:left w:val="nil"/>
          <w:bottom w:val="nil"/>
          <w:right w:val="nil"/>
          <w:between w:val="nil"/>
        </w:pBdr>
        <w:spacing w:before="360" w:after="120" w:line="288" w:lineRule="auto"/>
        <w:rPr>
          <w:rFonts w:ascii="Arial" w:eastAsia="Arial" w:hAnsi="Arial" w:cs="Arial"/>
          <w:color w:val="00AEEF"/>
        </w:rPr>
      </w:pPr>
      <w:bookmarkStart w:id="2" w:name="_heading=h.9e17k79ofhn6"/>
      <w:bookmarkEnd w:id="2"/>
      <w:r w:rsidRPr="48AED57E">
        <w:rPr>
          <w:rFonts w:ascii="Arial" w:eastAsia="Arial" w:hAnsi="Arial" w:cs="Arial"/>
          <w:color w:val="00AEEF"/>
        </w:rPr>
        <w:t>Test Environments</w:t>
      </w:r>
    </w:p>
    <w:p w14:paraId="00000046" w14:textId="03EF6B26" w:rsidR="009915C9" w:rsidRDefault="11738985" w:rsidP="48AED57E">
      <w:pPr>
        <w:pStyle w:val="Normal0"/>
        <w:rPr>
          <w:rFonts w:ascii="Arial" w:eastAsia="Arial" w:hAnsi="Arial" w:cs="Arial"/>
          <w:i/>
          <w:iCs/>
          <w:color w:val="BEBEBE"/>
          <w:sz w:val="18"/>
          <w:szCs w:val="18"/>
        </w:rPr>
      </w:pPr>
      <w:r w:rsidRPr="48AED57E">
        <w:rPr>
          <w:rFonts w:ascii="Arial" w:eastAsia="Arial" w:hAnsi="Arial" w:cs="Arial"/>
          <w:i/>
          <w:iCs/>
          <w:color w:val="BEBEBE"/>
          <w:sz w:val="18"/>
          <w:szCs w:val="18"/>
          <w:shd w:val="clear" w:color="auto" w:fill="FCFCFC"/>
        </w:rPr>
        <w:t>A</w:t>
      </w:r>
      <w:r w:rsidRPr="48AED57E">
        <w:rPr>
          <w:rFonts w:ascii="Arial" w:eastAsia="Arial" w:hAnsi="Arial" w:cs="Arial"/>
          <w:b/>
          <w:bCs/>
          <w:i/>
          <w:iCs/>
          <w:color w:val="BEBEBE"/>
          <w:sz w:val="18"/>
          <w:szCs w:val="18"/>
          <w:shd w:val="clear" w:color="auto" w:fill="FCFCFC"/>
        </w:rPr>
        <w:t xml:space="preserve"> test environment</w:t>
      </w:r>
      <w:r w:rsidRPr="48AED57E">
        <w:rPr>
          <w:rFonts w:ascii="Arial" w:eastAsia="Arial" w:hAnsi="Arial" w:cs="Arial"/>
          <w:i/>
          <w:iCs/>
          <w:color w:val="BEBEBE"/>
          <w:sz w:val="18"/>
          <w:szCs w:val="18"/>
          <w:shd w:val="clear" w:color="auto" w:fill="FCFCFC"/>
        </w:rPr>
        <w:t xml:space="preserve"> is a combination of hardware, software, </w:t>
      </w:r>
      <w:hyperlink r:id="rId16">
        <w:r w:rsidRPr="48AED57E">
          <w:rPr>
            <w:rFonts w:ascii="Arial" w:eastAsia="Arial" w:hAnsi="Arial" w:cs="Arial"/>
            <w:i/>
            <w:iCs/>
            <w:color w:val="BEBEBE"/>
            <w:sz w:val="18"/>
            <w:szCs w:val="18"/>
            <w:u w:val="single"/>
            <w:shd w:val="clear" w:color="auto" w:fill="FCFCFC"/>
          </w:rPr>
          <w:t>data</w:t>
        </w:r>
      </w:hyperlink>
      <w:r w:rsidRPr="48AED57E">
        <w:rPr>
          <w:rFonts w:ascii="Arial" w:eastAsia="Arial" w:hAnsi="Arial" w:cs="Arial"/>
          <w:i/>
          <w:iCs/>
          <w:color w:val="BEBEBE"/>
          <w:sz w:val="18"/>
          <w:szCs w:val="18"/>
          <w:shd w:val="clear" w:color="auto" w:fill="FCFCFC"/>
        </w:rPr>
        <w:t xml:space="preserve">, and configuration that’s required to execute test cases. You </w:t>
      </w:r>
      <w:proofErr w:type="gramStart"/>
      <w:r w:rsidRPr="48AED57E">
        <w:rPr>
          <w:rFonts w:ascii="Arial" w:eastAsia="Arial" w:hAnsi="Arial" w:cs="Arial"/>
          <w:i/>
          <w:iCs/>
          <w:color w:val="BEBEBE"/>
          <w:sz w:val="18"/>
          <w:szCs w:val="18"/>
          <w:shd w:val="clear" w:color="auto" w:fill="FCFCFC"/>
        </w:rPr>
        <w:t>have to</w:t>
      </w:r>
      <w:proofErr w:type="gramEnd"/>
      <w:r w:rsidRPr="48AED57E">
        <w:rPr>
          <w:rFonts w:ascii="Arial" w:eastAsia="Arial" w:hAnsi="Arial" w:cs="Arial"/>
          <w:i/>
          <w:iCs/>
          <w:color w:val="BEBEBE"/>
          <w:sz w:val="18"/>
          <w:szCs w:val="18"/>
          <w:shd w:val="clear" w:color="auto" w:fill="FCFCFC"/>
        </w:rPr>
        <w:t xml:space="preserve"> be sure to configure the testing environments to mimic production scenarios.</w:t>
      </w:r>
      <w:r w:rsidR="56AE74EF" w:rsidRPr="48AED57E">
        <w:rPr>
          <w:rFonts w:ascii="Arial" w:eastAsia="Arial" w:hAnsi="Arial" w:cs="Arial"/>
          <w:i/>
          <w:iCs/>
          <w:color w:val="BEBEBE"/>
          <w:sz w:val="18"/>
          <w:szCs w:val="18"/>
          <w:shd w:val="clear" w:color="auto" w:fill="FCFCFC"/>
        </w:rPr>
        <w:t xml:space="preserve"> </w:t>
      </w:r>
      <w:r w:rsidRPr="48AED57E">
        <w:rPr>
          <w:rFonts w:ascii="Arial" w:eastAsia="Arial" w:hAnsi="Arial" w:cs="Arial"/>
          <w:i/>
          <w:iCs/>
          <w:color w:val="BEBEBE"/>
          <w:sz w:val="18"/>
          <w:szCs w:val="18"/>
        </w:rPr>
        <w:t>Define what test environments you need for each testing activity. A minimum set of suggested environments is included below:</w:t>
      </w:r>
    </w:p>
    <w:tbl>
      <w:tblPr>
        <w:tblStyle w:val="a1"/>
        <w:tblW w:w="9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6"/>
        <w:gridCol w:w="4560"/>
        <w:gridCol w:w="1513"/>
        <w:gridCol w:w="1513"/>
      </w:tblGrid>
      <w:tr w:rsidR="009915C9" w14:paraId="6EBEE0BA" w14:textId="77777777" w:rsidTr="009915C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F0"/>
          </w:tcPr>
          <w:p w14:paraId="00000047" w14:textId="77777777" w:rsidR="009915C9" w:rsidRDefault="11738985" w:rsidP="11738985">
            <w:pPr>
              <w:pStyle w:val="Normal0"/>
              <w:rPr>
                <w:rFonts w:ascii="Arial" w:eastAsia="Arial" w:hAnsi="Arial" w:cs="Arial"/>
                <w:sz w:val="20"/>
                <w:szCs w:val="20"/>
              </w:rPr>
            </w:pPr>
            <w:r w:rsidRPr="48AED57E">
              <w:rPr>
                <w:rFonts w:ascii="Arial" w:eastAsia="Arial" w:hAnsi="Arial" w:cs="Arial"/>
                <w:sz w:val="20"/>
                <w:szCs w:val="20"/>
              </w:rPr>
              <w:t>Environment Type</w:t>
            </w:r>
          </w:p>
        </w:tc>
        <w:tc>
          <w:tcPr>
            <w:tcW w:w="4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F0"/>
          </w:tcPr>
          <w:p w14:paraId="00000048" w14:textId="77777777" w:rsidR="009915C9" w:rsidRDefault="11738985" w:rsidP="11738985">
            <w:pPr>
              <w:pStyle w:val="Normal0"/>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rPr>
            </w:pPr>
            <w:r w:rsidRPr="48AED57E">
              <w:rPr>
                <w:rFonts w:ascii="Arial" w:eastAsia="Arial" w:hAnsi="Arial" w:cs="Arial"/>
                <w:sz w:val="20"/>
                <w:szCs w:val="20"/>
              </w:rPr>
              <w:t>Description</w:t>
            </w:r>
          </w:p>
        </w:tc>
        <w:tc>
          <w:tcPr>
            <w:tcW w:w="15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F0"/>
          </w:tcPr>
          <w:p w14:paraId="00000049" w14:textId="77777777" w:rsidR="009915C9" w:rsidRDefault="11738985" w:rsidP="11738985">
            <w:pPr>
              <w:pStyle w:val="Normal0"/>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rPr>
            </w:pPr>
            <w:r w:rsidRPr="48AED57E">
              <w:rPr>
                <w:rFonts w:ascii="Arial" w:eastAsia="Arial" w:hAnsi="Arial" w:cs="Arial"/>
                <w:sz w:val="20"/>
                <w:szCs w:val="20"/>
              </w:rPr>
              <w:t xml:space="preserve">Tests completed in environment </w:t>
            </w:r>
          </w:p>
        </w:tc>
        <w:tc>
          <w:tcPr>
            <w:tcW w:w="15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B0F0"/>
          </w:tcPr>
          <w:p w14:paraId="0000004A" w14:textId="77777777" w:rsidR="009915C9" w:rsidRDefault="11738985" w:rsidP="11738985">
            <w:pPr>
              <w:pStyle w:val="Normal0"/>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rPr>
            </w:pPr>
            <w:r w:rsidRPr="48AED57E">
              <w:rPr>
                <w:rFonts w:ascii="Arial" w:eastAsia="Arial" w:hAnsi="Arial" w:cs="Arial"/>
                <w:sz w:val="20"/>
                <w:szCs w:val="20"/>
              </w:rPr>
              <w:t>Environment Ready Date</w:t>
            </w:r>
          </w:p>
        </w:tc>
      </w:tr>
      <w:tr w:rsidR="009915C9" w14:paraId="57C0B46B" w14:textId="77777777" w:rsidTr="009915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5" w:type="dxa"/>
            <w:tcBorders>
              <w:top w:val="single" w:sz="8" w:space="0" w:color="000000" w:themeColor="text1"/>
              <w:left w:val="single" w:sz="8" w:space="0" w:color="000000" w:themeColor="text1"/>
              <w:bottom w:val="single" w:sz="8" w:space="0" w:color="5B9BD5" w:themeColor="accent1"/>
              <w:right w:val="single" w:sz="8" w:space="0" w:color="000000" w:themeColor="text1"/>
            </w:tcBorders>
          </w:tcPr>
          <w:p w14:paraId="0000004B" w14:textId="77777777" w:rsidR="009915C9" w:rsidRDefault="11738985" w:rsidP="48AED57E">
            <w:pPr>
              <w:pStyle w:val="Normal0"/>
              <w:rPr>
                <w:rFonts w:ascii="Arial" w:eastAsia="Arial" w:hAnsi="Arial" w:cs="Arial"/>
                <w:i/>
                <w:iCs/>
                <w:sz w:val="20"/>
                <w:szCs w:val="20"/>
              </w:rPr>
            </w:pPr>
            <w:r w:rsidRPr="48AED57E">
              <w:rPr>
                <w:rFonts w:ascii="Arial" w:eastAsia="Arial" w:hAnsi="Arial" w:cs="Arial"/>
                <w:i/>
                <w:iCs/>
                <w:sz w:val="20"/>
                <w:szCs w:val="20"/>
              </w:rPr>
              <w:t xml:space="preserve">Development </w:t>
            </w:r>
          </w:p>
        </w:tc>
        <w:tc>
          <w:tcPr>
            <w:tcW w:w="4560" w:type="dxa"/>
            <w:tcBorders>
              <w:top w:val="single" w:sz="8" w:space="0" w:color="000000" w:themeColor="text1"/>
              <w:left w:val="single" w:sz="8" w:space="0" w:color="000000" w:themeColor="text1"/>
              <w:bottom w:val="single" w:sz="8" w:space="0" w:color="5B9BD5" w:themeColor="accent1"/>
              <w:right w:val="single" w:sz="8" w:space="0" w:color="000000" w:themeColor="text1"/>
            </w:tcBorders>
          </w:tcPr>
          <w:p w14:paraId="0000004C" w14:textId="77777777" w:rsidR="009915C9" w:rsidRDefault="11738985" w:rsidP="48AED57E">
            <w:pPr>
              <w:pStyle w:val="Normal0"/>
              <w:cnfStyle w:val="000000100000" w:firstRow="0" w:lastRow="0" w:firstColumn="0" w:lastColumn="0" w:oddVBand="0" w:evenVBand="0" w:oddHBand="1"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t xml:space="preserve">Contains everything needed to build and deploy software, including the processes and </w:t>
            </w:r>
            <w:r w:rsidRPr="48AED57E">
              <w:rPr>
                <w:rFonts w:ascii="Arial" w:eastAsia="Arial" w:hAnsi="Arial" w:cs="Arial"/>
                <w:i/>
                <w:iCs/>
                <w:sz w:val="20"/>
                <w:szCs w:val="20"/>
              </w:rPr>
              <w:lastRenderedPageBreak/>
              <w:t xml:space="preserve">programming tools used to create the software product. </w:t>
            </w:r>
          </w:p>
        </w:tc>
        <w:tc>
          <w:tcPr>
            <w:tcW w:w="1513" w:type="dxa"/>
            <w:tcBorders>
              <w:top w:val="single" w:sz="8" w:space="0" w:color="000000" w:themeColor="text1"/>
              <w:left w:val="single" w:sz="8" w:space="0" w:color="000000" w:themeColor="text1"/>
              <w:bottom w:val="single" w:sz="8" w:space="0" w:color="5B9BD5" w:themeColor="accent1"/>
              <w:right w:val="single" w:sz="8" w:space="0" w:color="000000" w:themeColor="text1"/>
            </w:tcBorders>
          </w:tcPr>
          <w:p w14:paraId="0000004D" w14:textId="77777777" w:rsidR="009915C9" w:rsidRDefault="11738985" w:rsidP="48AED57E">
            <w:pPr>
              <w:pStyle w:val="Normal0"/>
              <w:cnfStyle w:val="000000100000" w:firstRow="0" w:lastRow="0" w:firstColumn="0" w:lastColumn="0" w:oddVBand="0" w:evenVBand="0" w:oddHBand="1"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lastRenderedPageBreak/>
              <w:t>Unit</w:t>
            </w:r>
          </w:p>
          <w:p w14:paraId="0000004E" w14:textId="77777777" w:rsidR="009915C9" w:rsidRDefault="11738985" w:rsidP="48AED57E">
            <w:pPr>
              <w:pStyle w:val="Normal0"/>
              <w:cnfStyle w:val="000000100000" w:firstRow="0" w:lastRow="0" w:firstColumn="0" w:lastColumn="0" w:oddVBand="0" w:evenVBand="0" w:oddHBand="1"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t>Integration</w:t>
            </w:r>
          </w:p>
        </w:tc>
        <w:tc>
          <w:tcPr>
            <w:tcW w:w="1513" w:type="dxa"/>
            <w:tcBorders>
              <w:top w:val="single" w:sz="8" w:space="0" w:color="000000" w:themeColor="text1"/>
              <w:left w:val="single" w:sz="8" w:space="0" w:color="000000" w:themeColor="text1"/>
              <w:bottom w:val="single" w:sz="8" w:space="0" w:color="5B9BD5" w:themeColor="accent1"/>
              <w:right w:val="single" w:sz="8" w:space="0" w:color="000000" w:themeColor="text1"/>
            </w:tcBorders>
          </w:tcPr>
          <w:p w14:paraId="0000004F" w14:textId="77777777" w:rsidR="009915C9" w:rsidRDefault="009915C9" w:rsidP="48AED57E">
            <w:pPr>
              <w:pStyle w:val="Normal0"/>
              <w:cnfStyle w:val="000000100000" w:firstRow="0" w:lastRow="0" w:firstColumn="0" w:lastColumn="0" w:oddVBand="0" w:evenVBand="0" w:oddHBand="1" w:evenHBand="0" w:firstRowFirstColumn="0" w:firstRowLastColumn="0" w:lastRowFirstColumn="0" w:lastRowLastColumn="0"/>
              <w:rPr>
                <w:rFonts w:ascii="Arial" w:eastAsia="Arial" w:hAnsi="Arial" w:cs="Arial"/>
                <w:i/>
                <w:iCs/>
                <w:sz w:val="20"/>
                <w:szCs w:val="20"/>
              </w:rPr>
            </w:pPr>
          </w:p>
        </w:tc>
      </w:tr>
      <w:tr w:rsidR="009915C9" w14:paraId="72C60C09" w14:textId="77777777" w:rsidTr="009915C9">
        <w:tc>
          <w:tcPr>
            <w:cnfStyle w:val="001000000000" w:firstRow="0" w:lastRow="0" w:firstColumn="1" w:lastColumn="0" w:oddVBand="0" w:evenVBand="0" w:oddHBand="0" w:evenHBand="0" w:firstRowFirstColumn="0" w:firstRowLastColumn="0" w:lastRowFirstColumn="0" w:lastRowLastColumn="0"/>
            <w:tcW w:w="1545" w:type="dxa"/>
            <w:tcBorders>
              <w:top w:val="single" w:sz="8" w:space="0" w:color="5B9BD5" w:themeColor="accent1"/>
              <w:left w:val="single" w:sz="8" w:space="0" w:color="000000" w:themeColor="text1"/>
              <w:bottom w:val="single" w:sz="8" w:space="0" w:color="5B9BD5" w:themeColor="accent1"/>
              <w:right w:val="single" w:sz="8" w:space="0" w:color="000000" w:themeColor="text1"/>
            </w:tcBorders>
          </w:tcPr>
          <w:p w14:paraId="00000050" w14:textId="77777777" w:rsidR="009915C9" w:rsidRDefault="11738985" w:rsidP="48AED57E">
            <w:pPr>
              <w:pStyle w:val="Normal0"/>
              <w:rPr>
                <w:rFonts w:ascii="Arial" w:eastAsia="Arial" w:hAnsi="Arial" w:cs="Arial"/>
                <w:i/>
                <w:iCs/>
                <w:sz w:val="20"/>
                <w:szCs w:val="20"/>
              </w:rPr>
            </w:pPr>
            <w:r w:rsidRPr="48AED57E">
              <w:rPr>
                <w:rFonts w:ascii="Arial" w:eastAsia="Arial" w:hAnsi="Arial" w:cs="Arial"/>
                <w:i/>
                <w:iCs/>
                <w:sz w:val="20"/>
                <w:szCs w:val="20"/>
              </w:rPr>
              <w:t xml:space="preserve">Test </w:t>
            </w:r>
          </w:p>
        </w:tc>
        <w:tc>
          <w:tcPr>
            <w:tcW w:w="4560" w:type="dxa"/>
            <w:tcBorders>
              <w:top w:val="single" w:sz="8" w:space="0" w:color="5B9BD5" w:themeColor="accent1"/>
              <w:left w:val="single" w:sz="8" w:space="0" w:color="000000" w:themeColor="text1"/>
              <w:bottom w:val="single" w:sz="8" w:space="0" w:color="5B9BD5" w:themeColor="accent1"/>
              <w:right w:val="single" w:sz="8" w:space="0" w:color="000000" w:themeColor="text1"/>
            </w:tcBorders>
          </w:tcPr>
          <w:p w14:paraId="00000051" w14:textId="77777777" w:rsidR="009915C9" w:rsidRDefault="11738985" w:rsidP="48AED57E">
            <w:pPr>
              <w:pStyle w:val="Normal0"/>
              <w:cnfStyle w:val="000000000000" w:firstRow="0" w:lastRow="0" w:firstColumn="0" w:lastColumn="0" w:oddVBand="0" w:evenVBand="0" w:oddHBand="0"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t xml:space="preserve">Environment in which the solution is tested by testing teams and end-users. </w:t>
            </w:r>
          </w:p>
        </w:tc>
        <w:tc>
          <w:tcPr>
            <w:tcW w:w="1513" w:type="dxa"/>
            <w:tcBorders>
              <w:top w:val="single" w:sz="8" w:space="0" w:color="5B9BD5" w:themeColor="accent1"/>
              <w:left w:val="single" w:sz="8" w:space="0" w:color="000000" w:themeColor="text1"/>
              <w:bottom w:val="single" w:sz="8" w:space="0" w:color="5B9BD5" w:themeColor="accent1"/>
              <w:right w:val="single" w:sz="8" w:space="0" w:color="000000" w:themeColor="text1"/>
            </w:tcBorders>
          </w:tcPr>
          <w:p w14:paraId="00000052" w14:textId="77777777" w:rsidR="009915C9" w:rsidRDefault="11738985" w:rsidP="48AED57E">
            <w:pPr>
              <w:pStyle w:val="Normal0"/>
              <w:cnfStyle w:val="000000000000" w:firstRow="0" w:lastRow="0" w:firstColumn="0" w:lastColumn="0" w:oddVBand="0" w:evenVBand="0" w:oddHBand="0"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t>System Test</w:t>
            </w:r>
          </w:p>
          <w:p w14:paraId="00000053" w14:textId="77777777" w:rsidR="009915C9" w:rsidRDefault="11738985" w:rsidP="48AED57E">
            <w:pPr>
              <w:pStyle w:val="Normal0"/>
              <w:cnfStyle w:val="000000000000" w:firstRow="0" w:lastRow="0" w:firstColumn="0" w:lastColumn="0" w:oddVBand="0" w:evenVBand="0" w:oddHBand="0"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t>User Acceptance Test</w:t>
            </w:r>
          </w:p>
        </w:tc>
        <w:tc>
          <w:tcPr>
            <w:tcW w:w="1513" w:type="dxa"/>
            <w:tcBorders>
              <w:top w:val="single" w:sz="8" w:space="0" w:color="5B9BD5" w:themeColor="accent1"/>
              <w:left w:val="single" w:sz="8" w:space="0" w:color="000000" w:themeColor="text1"/>
              <w:bottom w:val="single" w:sz="8" w:space="0" w:color="5B9BD5" w:themeColor="accent1"/>
              <w:right w:val="single" w:sz="8" w:space="0" w:color="000000" w:themeColor="text1"/>
            </w:tcBorders>
          </w:tcPr>
          <w:p w14:paraId="00000054" w14:textId="77777777" w:rsidR="009915C9" w:rsidRDefault="009915C9" w:rsidP="48AED57E">
            <w:pPr>
              <w:pStyle w:val="Normal0"/>
              <w:cnfStyle w:val="000000000000" w:firstRow="0" w:lastRow="0" w:firstColumn="0" w:lastColumn="0" w:oddVBand="0" w:evenVBand="0" w:oddHBand="0" w:evenHBand="0" w:firstRowFirstColumn="0" w:firstRowLastColumn="0" w:lastRowFirstColumn="0" w:lastRowLastColumn="0"/>
              <w:rPr>
                <w:rFonts w:ascii="Arial" w:eastAsia="Arial" w:hAnsi="Arial" w:cs="Arial"/>
                <w:i/>
                <w:iCs/>
                <w:sz w:val="20"/>
                <w:szCs w:val="20"/>
              </w:rPr>
            </w:pPr>
          </w:p>
        </w:tc>
      </w:tr>
      <w:tr w:rsidR="009915C9" w14:paraId="46AA61A0" w14:textId="77777777" w:rsidTr="009915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5" w:type="dxa"/>
            <w:tcBorders>
              <w:top w:val="single" w:sz="8" w:space="0" w:color="5B9BD5" w:themeColor="accent1"/>
              <w:left w:val="single" w:sz="8" w:space="0" w:color="000000" w:themeColor="text1"/>
              <w:bottom w:val="single" w:sz="8" w:space="0" w:color="5B9BD5" w:themeColor="accent1"/>
              <w:right w:val="single" w:sz="8" w:space="0" w:color="000000" w:themeColor="text1"/>
            </w:tcBorders>
          </w:tcPr>
          <w:p w14:paraId="00000055" w14:textId="77777777" w:rsidR="009915C9" w:rsidRDefault="11738985" w:rsidP="48AED57E">
            <w:pPr>
              <w:pStyle w:val="Normal0"/>
              <w:rPr>
                <w:rFonts w:ascii="Arial" w:eastAsia="Arial" w:hAnsi="Arial" w:cs="Arial"/>
                <w:i/>
                <w:iCs/>
                <w:sz w:val="20"/>
                <w:szCs w:val="20"/>
              </w:rPr>
            </w:pPr>
            <w:r w:rsidRPr="48AED57E">
              <w:rPr>
                <w:rFonts w:ascii="Arial" w:eastAsia="Arial" w:hAnsi="Arial" w:cs="Arial"/>
                <w:i/>
                <w:iCs/>
                <w:sz w:val="20"/>
                <w:szCs w:val="20"/>
              </w:rPr>
              <w:t>Staging</w:t>
            </w:r>
          </w:p>
        </w:tc>
        <w:tc>
          <w:tcPr>
            <w:tcW w:w="4560" w:type="dxa"/>
            <w:tcBorders>
              <w:top w:val="single" w:sz="8" w:space="0" w:color="5B9BD5" w:themeColor="accent1"/>
              <w:left w:val="single" w:sz="8" w:space="0" w:color="000000" w:themeColor="text1"/>
              <w:bottom w:val="single" w:sz="8" w:space="0" w:color="5B9BD5" w:themeColor="accent1"/>
              <w:right w:val="single" w:sz="8" w:space="0" w:color="000000" w:themeColor="text1"/>
            </w:tcBorders>
          </w:tcPr>
          <w:p w14:paraId="00000056" w14:textId="77777777" w:rsidR="009915C9" w:rsidRDefault="11738985" w:rsidP="48AED57E">
            <w:pPr>
              <w:pStyle w:val="Normal0"/>
              <w:cnfStyle w:val="000000100000" w:firstRow="0" w:lastRow="0" w:firstColumn="0" w:lastColumn="0" w:oddVBand="0" w:evenVBand="0" w:oddHBand="1"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t xml:space="preserve">A staging or pre-production environment is an environment for testing that exactly resembles a production environment. The primary use of a staging environment is to test all the installation/configuration/migration scripts and procedures before they're applied to a production environment. </w:t>
            </w:r>
          </w:p>
        </w:tc>
        <w:tc>
          <w:tcPr>
            <w:tcW w:w="1513" w:type="dxa"/>
            <w:tcBorders>
              <w:top w:val="single" w:sz="8" w:space="0" w:color="5B9BD5" w:themeColor="accent1"/>
              <w:left w:val="single" w:sz="8" w:space="0" w:color="000000" w:themeColor="text1"/>
              <w:bottom w:val="single" w:sz="8" w:space="0" w:color="5B9BD5" w:themeColor="accent1"/>
              <w:right w:val="single" w:sz="8" w:space="0" w:color="000000" w:themeColor="text1"/>
            </w:tcBorders>
          </w:tcPr>
          <w:p w14:paraId="00000057" w14:textId="77777777" w:rsidR="009915C9" w:rsidRDefault="11738985" w:rsidP="48AED57E">
            <w:pPr>
              <w:pStyle w:val="Normal0"/>
              <w:cnfStyle w:val="000000100000" w:firstRow="0" w:lastRow="0" w:firstColumn="0" w:lastColumn="0" w:oddVBand="0" w:evenVBand="0" w:oddHBand="1"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t>Performance</w:t>
            </w:r>
          </w:p>
          <w:p w14:paraId="00000058" w14:textId="77777777" w:rsidR="009915C9" w:rsidRDefault="11738985" w:rsidP="48AED57E">
            <w:pPr>
              <w:pStyle w:val="Normal0"/>
              <w:cnfStyle w:val="000000100000" w:firstRow="0" w:lastRow="0" w:firstColumn="0" w:lastColumn="0" w:oddVBand="0" w:evenVBand="0" w:oddHBand="1"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t>Security</w:t>
            </w:r>
          </w:p>
        </w:tc>
        <w:tc>
          <w:tcPr>
            <w:tcW w:w="1513" w:type="dxa"/>
            <w:tcBorders>
              <w:top w:val="single" w:sz="8" w:space="0" w:color="5B9BD5" w:themeColor="accent1"/>
              <w:left w:val="single" w:sz="8" w:space="0" w:color="000000" w:themeColor="text1"/>
              <w:bottom w:val="single" w:sz="8" w:space="0" w:color="5B9BD5" w:themeColor="accent1"/>
              <w:right w:val="single" w:sz="8" w:space="0" w:color="000000" w:themeColor="text1"/>
            </w:tcBorders>
          </w:tcPr>
          <w:p w14:paraId="00000059" w14:textId="77777777" w:rsidR="009915C9" w:rsidRDefault="009915C9" w:rsidP="48AED57E">
            <w:pPr>
              <w:pStyle w:val="Normal0"/>
              <w:cnfStyle w:val="000000100000" w:firstRow="0" w:lastRow="0" w:firstColumn="0" w:lastColumn="0" w:oddVBand="0" w:evenVBand="0" w:oddHBand="1" w:evenHBand="0" w:firstRowFirstColumn="0" w:firstRowLastColumn="0" w:lastRowFirstColumn="0" w:lastRowLastColumn="0"/>
              <w:rPr>
                <w:rFonts w:ascii="Arial" w:eastAsia="Arial" w:hAnsi="Arial" w:cs="Arial"/>
                <w:i/>
                <w:iCs/>
                <w:sz w:val="20"/>
                <w:szCs w:val="20"/>
              </w:rPr>
            </w:pPr>
          </w:p>
        </w:tc>
      </w:tr>
      <w:tr w:rsidR="009915C9" w14:paraId="2E96ECDC" w14:textId="77777777" w:rsidTr="009915C9">
        <w:tc>
          <w:tcPr>
            <w:cnfStyle w:val="001000000000" w:firstRow="0" w:lastRow="0" w:firstColumn="1" w:lastColumn="0" w:oddVBand="0" w:evenVBand="0" w:oddHBand="0" w:evenHBand="0" w:firstRowFirstColumn="0" w:firstRowLastColumn="0" w:lastRowFirstColumn="0" w:lastRowLastColumn="0"/>
            <w:tcW w:w="1545" w:type="dxa"/>
            <w:tcBorders>
              <w:top w:val="single" w:sz="8" w:space="0" w:color="5B9BD5" w:themeColor="accent1"/>
              <w:left w:val="single" w:sz="8" w:space="0" w:color="000000" w:themeColor="text1"/>
              <w:bottom w:val="single" w:sz="8" w:space="0" w:color="000000" w:themeColor="text1"/>
              <w:right w:val="single" w:sz="8" w:space="0" w:color="000000" w:themeColor="text1"/>
            </w:tcBorders>
          </w:tcPr>
          <w:p w14:paraId="0000005A" w14:textId="77777777" w:rsidR="009915C9" w:rsidRDefault="11738985" w:rsidP="48AED57E">
            <w:pPr>
              <w:pStyle w:val="Normal0"/>
              <w:rPr>
                <w:rFonts w:ascii="Arial" w:eastAsia="Arial" w:hAnsi="Arial" w:cs="Arial"/>
                <w:i/>
                <w:iCs/>
                <w:sz w:val="20"/>
                <w:szCs w:val="20"/>
              </w:rPr>
            </w:pPr>
            <w:r w:rsidRPr="48AED57E">
              <w:rPr>
                <w:rFonts w:ascii="Arial" w:eastAsia="Arial" w:hAnsi="Arial" w:cs="Arial"/>
                <w:i/>
                <w:iCs/>
                <w:sz w:val="20"/>
                <w:szCs w:val="20"/>
              </w:rPr>
              <w:t xml:space="preserve">Production </w:t>
            </w:r>
          </w:p>
        </w:tc>
        <w:tc>
          <w:tcPr>
            <w:tcW w:w="4560" w:type="dxa"/>
            <w:tcBorders>
              <w:top w:val="single" w:sz="8" w:space="0" w:color="5B9BD5" w:themeColor="accent1"/>
              <w:left w:val="single" w:sz="8" w:space="0" w:color="000000" w:themeColor="text1"/>
              <w:bottom w:val="single" w:sz="8" w:space="0" w:color="000000" w:themeColor="text1"/>
              <w:right w:val="single" w:sz="8" w:space="0" w:color="000000" w:themeColor="text1"/>
            </w:tcBorders>
          </w:tcPr>
          <w:p w14:paraId="0000005B" w14:textId="77777777" w:rsidR="009915C9" w:rsidRDefault="11738985" w:rsidP="48AED57E">
            <w:pPr>
              <w:pStyle w:val="Normal0"/>
              <w:cnfStyle w:val="000000000000" w:firstRow="0" w:lastRow="0" w:firstColumn="0" w:lastColumn="0" w:oddVBand="0" w:evenVBand="0" w:oddHBand="0"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t xml:space="preserve">“Live” environment that hosts the software product that will be used and managed by real end-users with real data. </w:t>
            </w:r>
          </w:p>
        </w:tc>
        <w:tc>
          <w:tcPr>
            <w:tcW w:w="1513" w:type="dxa"/>
            <w:tcBorders>
              <w:top w:val="single" w:sz="8" w:space="0" w:color="5B9BD5" w:themeColor="accent1"/>
              <w:left w:val="single" w:sz="8" w:space="0" w:color="000000" w:themeColor="text1"/>
              <w:bottom w:val="single" w:sz="8" w:space="0" w:color="000000" w:themeColor="text1"/>
              <w:right w:val="single" w:sz="8" w:space="0" w:color="000000" w:themeColor="text1"/>
            </w:tcBorders>
          </w:tcPr>
          <w:p w14:paraId="0000005C" w14:textId="77777777" w:rsidR="009915C9" w:rsidRDefault="11738985" w:rsidP="48AED57E">
            <w:pPr>
              <w:pStyle w:val="Normal0"/>
              <w:cnfStyle w:val="000000000000" w:firstRow="0" w:lastRow="0" w:firstColumn="0" w:lastColumn="0" w:oddVBand="0" w:evenVBand="0" w:oddHBand="0" w:evenHBand="0" w:firstRowFirstColumn="0" w:firstRowLastColumn="0" w:lastRowFirstColumn="0" w:lastRowLastColumn="0"/>
              <w:rPr>
                <w:rFonts w:ascii="Arial" w:eastAsia="Arial" w:hAnsi="Arial" w:cs="Arial"/>
                <w:i/>
                <w:iCs/>
                <w:sz w:val="20"/>
                <w:szCs w:val="20"/>
              </w:rPr>
            </w:pPr>
            <w:r w:rsidRPr="48AED57E">
              <w:rPr>
                <w:rFonts w:ascii="Arial" w:eastAsia="Arial" w:hAnsi="Arial" w:cs="Arial"/>
                <w:i/>
                <w:iCs/>
                <w:sz w:val="20"/>
                <w:szCs w:val="20"/>
              </w:rPr>
              <w:t>None</w:t>
            </w:r>
          </w:p>
        </w:tc>
        <w:tc>
          <w:tcPr>
            <w:tcW w:w="1513" w:type="dxa"/>
            <w:tcBorders>
              <w:top w:val="single" w:sz="8" w:space="0" w:color="5B9BD5" w:themeColor="accent1"/>
              <w:left w:val="single" w:sz="8" w:space="0" w:color="000000" w:themeColor="text1"/>
              <w:bottom w:val="single" w:sz="8" w:space="0" w:color="000000" w:themeColor="text1"/>
              <w:right w:val="single" w:sz="8" w:space="0" w:color="000000" w:themeColor="text1"/>
            </w:tcBorders>
          </w:tcPr>
          <w:p w14:paraId="0000005D" w14:textId="77777777" w:rsidR="009915C9" w:rsidRDefault="009915C9" w:rsidP="48AED57E">
            <w:pPr>
              <w:pStyle w:val="Normal0"/>
              <w:cnfStyle w:val="000000000000" w:firstRow="0" w:lastRow="0" w:firstColumn="0" w:lastColumn="0" w:oddVBand="0" w:evenVBand="0" w:oddHBand="0" w:evenHBand="0" w:firstRowFirstColumn="0" w:firstRowLastColumn="0" w:lastRowFirstColumn="0" w:lastRowLastColumn="0"/>
              <w:rPr>
                <w:rFonts w:ascii="Arial" w:eastAsia="Arial" w:hAnsi="Arial" w:cs="Arial"/>
                <w:i/>
                <w:iCs/>
                <w:sz w:val="20"/>
                <w:szCs w:val="20"/>
              </w:rPr>
            </w:pPr>
          </w:p>
        </w:tc>
      </w:tr>
    </w:tbl>
    <w:p w14:paraId="0A535525" w14:textId="432B9CCD" w:rsidR="009915C9" w:rsidRDefault="2E44FB39" w:rsidP="48AED57E">
      <w:pPr>
        <w:pStyle w:val="heading20"/>
        <w:spacing w:before="360" w:after="120" w:line="288" w:lineRule="auto"/>
        <w:rPr>
          <w:rFonts w:ascii="Arial" w:eastAsia="Arial" w:hAnsi="Arial" w:cs="Arial"/>
          <w:color w:val="00AEEF"/>
        </w:rPr>
      </w:pPr>
      <w:r w:rsidRPr="48AED57E">
        <w:rPr>
          <w:rFonts w:ascii="Arial" w:eastAsia="Arial" w:hAnsi="Arial" w:cs="Arial"/>
          <w:color w:val="00AEEF"/>
        </w:rPr>
        <w:t>Acceptance Testing</w:t>
      </w:r>
    </w:p>
    <w:p w14:paraId="357DF05D" w14:textId="5AE164B4" w:rsidR="009915C9" w:rsidRDefault="2E44FB39" w:rsidP="48AED57E">
      <w:pPr>
        <w:pStyle w:val="Normal0"/>
        <w:rPr>
          <w:rFonts w:ascii="Arial" w:eastAsia="Arial" w:hAnsi="Arial" w:cs="Arial"/>
          <w:i/>
          <w:iCs/>
          <w:color w:val="BEBEBE"/>
          <w:sz w:val="18"/>
          <w:szCs w:val="18"/>
        </w:rPr>
      </w:pPr>
      <w:r w:rsidRPr="48AED57E">
        <w:rPr>
          <w:rFonts w:ascii="Arial" w:eastAsia="Arial" w:hAnsi="Arial" w:cs="Arial"/>
          <w:i/>
          <w:iCs/>
          <w:color w:val="BEBEBE"/>
          <w:sz w:val="18"/>
          <w:szCs w:val="18"/>
        </w:rPr>
        <w:t>In this section document the scope of testing required to formally accept the technology solution from the technology services provider.</w:t>
      </w:r>
    </w:p>
    <w:p w14:paraId="4B7D8B5D" w14:textId="47D2F7FC" w:rsidR="009915C9" w:rsidRDefault="2E44FB39" w:rsidP="48AED57E">
      <w:pPr>
        <w:pStyle w:val="heading20"/>
        <w:spacing w:before="360" w:after="120" w:line="288" w:lineRule="auto"/>
        <w:rPr>
          <w:rFonts w:ascii="Arial" w:eastAsia="Arial" w:hAnsi="Arial" w:cs="Arial"/>
          <w:color w:val="00AEEF"/>
          <w:sz w:val="24"/>
          <w:szCs w:val="24"/>
        </w:rPr>
      </w:pPr>
      <w:r w:rsidRPr="48AED57E">
        <w:rPr>
          <w:rFonts w:ascii="Arial" w:eastAsia="Arial" w:hAnsi="Arial" w:cs="Arial"/>
          <w:color w:val="00AEEF"/>
          <w:sz w:val="24"/>
          <w:szCs w:val="24"/>
        </w:rPr>
        <w:t>Test Scope</w:t>
      </w:r>
    </w:p>
    <w:p w14:paraId="6707CF5C" w14:textId="3C2267D8" w:rsidR="009915C9" w:rsidRDefault="2E44FB39" w:rsidP="48AED57E">
      <w:pPr>
        <w:pStyle w:val="Normal0"/>
        <w:rPr>
          <w:rFonts w:ascii="Arial" w:eastAsia="Arial" w:hAnsi="Arial" w:cs="Arial"/>
          <w:i/>
          <w:iCs/>
          <w:color w:val="BEBEBE"/>
          <w:sz w:val="18"/>
          <w:szCs w:val="18"/>
        </w:rPr>
      </w:pPr>
      <w:r w:rsidRPr="48AED57E">
        <w:rPr>
          <w:rFonts w:ascii="Arial" w:eastAsia="Arial" w:hAnsi="Arial" w:cs="Arial"/>
          <w:i/>
          <w:iCs/>
          <w:color w:val="BEBEBE"/>
          <w:sz w:val="18"/>
          <w:szCs w:val="18"/>
        </w:rPr>
        <w:t>&lt;Describe all the features that need to be tested to complete acceptance, including basic functionalities, security features etc.)&gt;</w:t>
      </w:r>
    </w:p>
    <w:p w14:paraId="7A8EB89D" w14:textId="3774FA9E" w:rsidR="009915C9" w:rsidRDefault="2E44FB39"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 xml:space="preserve">e.g. </w:t>
      </w:r>
    </w:p>
    <w:p w14:paraId="35658669" w14:textId="22ED9D51" w:rsidR="009915C9" w:rsidRDefault="2E44FB39" w:rsidP="48AED57E">
      <w:pPr>
        <w:pStyle w:val="Normal0"/>
        <w:rPr>
          <w:rFonts w:ascii="Arial" w:eastAsia="Arial" w:hAnsi="Arial" w:cs="Arial"/>
          <w:b/>
          <w:bCs/>
          <w:i/>
          <w:iCs/>
          <w:color w:val="000000" w:themeColor="text1"/>
          <w:sz w:val="20"/>
          <w:szCs w:val="20"/>
        </w:rPr>
      </w:pPr>
      <w:r w:rsidRPr="48AED57E">
        <w:rPr>
          <w:rFonts w:ascii="Arial" w:eastAsia="Arial" w:hAnsi="Arial" w:cs="Arial"/>
          <w:b/>
          <w:bCs/>
          <w:i/>
          <w:iCs/>
          <w:color w:val="000000" w:themeColor="text1"/>
          <w:sz w:val="20"/>
          <w:szCs w:val="20"/>
        </w:rPr>
        <w:t>User Acceptance Tests</w:t>
      </w:r>
    </w:p>
    <w:p w14:paraId="5D16543E" w14:textId="3F6BA15B"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All Birth Registration Use Cases</w:t>
      </w:r>
    </w:p>
    <w:p w14:paraId="3E2EED77" w14:textId="78627B42"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All Death Registration Use Cases</w:t>
      </w:r>
    </w:p>
    <w:p w14:paraId="1126167D" w14:textId="38937B3E" w:rsidR="009915C9" w:rsidRDefault="2E44FB39" w:rsidP="48AED57E">
      <w:pPr>
        <w:pStyle w:val="Normal0"/>
        <w:rPr>
          <w:rFonts w:ascii="Arial" w:eastAsia="Arial" w:hAnsi="Arial" w:cs="Arial"/>
          <w:b/>
          <w:bCs/>
          <w:i/>
          <w:iCs/>
          <w:color w:val="000000" w:themeColor="text1"/>
          <w:sz w:val="20"/>
          <w:szCs w:val="20"/>
        </w:rPr>
      </w:pPr>
      <w:r w:rsidRPr="48AED57E">
        <w:rPr>
          <w:rFonts w:ascii="Arial" w:eastAsia="Arial" w:hAnsi="Arial" w:cs="Arial"/>
          <w:b/>
          <w:bCs/>
          <w:i/>
          <w:iCs/>
          <w:color w:val="000000" w:themeColor="text1"/>
          <w:sz w:val="20"/>
          <w:szCs w:val="20"/>
        </w:rPr>
        <w:t xml:space="preserve">Performance Tests </w:t>
      </w:r>
    </w:p>
    <w:p w14:paraId="41D0376A" w14:textId="2A69966F"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Load testing with max no. of registration agents (expected response times with high numbers of concurrent users)</w:t>
      </w:r>
    </w:p>
    <w:p w14:paraId="028DB932" w14:textId="4C91A9EB"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 xml:space="preserve">Load testing of the public online registration portal (expected response times with high numbers of concurrent users)  </w:t>
      </w:r>
    </w:p>
    <w:p w14:paraId="3E6A0C90" w14:textId="3A322E3B"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Stress testing of birth registration record search (expected behaviour with multiple users performing the same transaction on the same data)</w:t>
      </w:r>
    </w:p>
    <w:p w14:paraId="74B76F82" w14:textId="67EC747E" w:rsidR="009915C9" w:rsidRDefault="2E44FB39" w:rsidP="48AED57E">
      <w:pPr>
        <w:pStyle w:val="Normal0"/>
        <w:rPr>
          <w:rFonts w:ascii="Arial" w:eastAsia="Arial" w:hAnsi="Arial" w:cs="Arial"/>
          <w:b/>
          <w:bCs/>
          <w:i/>
          <w:iCs/>
          <w:color w:val="000000" w:themeColor="text1"/>
          <w:sz w:val="20"/>
          <w:szCs w:val="20"/>
        </w:rPr>
      </w:pPr>
      <w:r w:rsidRPr="48AED57E">
        <w:rPr>
          <w:rFonts w:ascii="Arial" w:eastAsia="Arial" w:hAnsi="Arial" w:cs="Arial"/>
          <w:b/>
          <w:bCs/>
          <w:i/>
          <w:iCs/>
          <w:color w:val="000000" w:themeColor="text1"/>
          <w:sz w:val="20"/>
          <w:szCs w:val="20"/>
        </w:rPr>
        <w:t>Security Tests</w:t>
      </w:r>
    </w:p>
    <w:p w14:paraId="5C80D2D3" w14:textId="3FF57A29"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Cyber-security penetration testing</w:t>
      </w:r>
    </w:p>
    <w:p w14:paraId="15ACCEC9" w14:textId="68FAD78A" w:rsidR="009915C9" w:rsidRDefault="009915C9" w:rsidP="48AED57E">
      <w:pPr>
        <w:pStyle w:val="Normal0"/>
        <w:rPr>
          <w:rFonts w:ascii="Arial" w:eastAsia="Arial" w:hAnsi="Arial" w:cs="Arial"/>
          <w:i/>
          <w:iCs/>
          <w:color w:val="BEBEBE"/>
          <w:sz w:val="20"/>
          <w:szCs w:val="20"/>
        </w:rPr>
      </w:pPr>
    </w:p>
    <w:p w14:paraId="0A5100B7" w14:textId="1E437393" w:rsidR="009915C9" w:rsidRDefault="2E44FB39" w:rsidP="48AED57E">
      <w:pPr>
        <w:pStyle w:val="heading20"/>
        <w:spacing w:before="360" w:after="120" w:line="288" w:lineRule="auto"/>
        <w:rPr>
          <w:rFonts w:ascii="Arial" w:eastAsia="Arial" w:hAnsi="Arial" w:cs="Arial"/>
          <w:color w:val="00AEEF"/>
          <w:sz w:val="24"/>
          <w:szCs w:val="24"/>
        </w:rPr>
      </w:pPr>
      <w:r w:rsidRPr="48AED57E">
        <w:rPr>
          <w:rFonts w:ascii="Arial" w:eastAsia="Arial" w:hAnsi="Arial" w:cs="Arial"/>
          <w:color w:val="00AEEF"/>
          <w:sz w:val="24"/>
          <w:szCs w:val="24"/>
        </w:rPr>
        <w:t>Testing Approach</w:t>
      </w:r>
    </w:p>
    <w:p w14:paraId="6597BCAE" w14:textId="279858B8" w:rsidR="009915C9" w:rsidRDefault="2E44FB39" w:rsidP="48AED57E">
      <w:pPr>
        <w:pStyle w:val="Normal0"/>
        <w:rPr>
          <w:rFonts w:ascii="Arial" w:eastAsia="Arial" w:hAnsi="Arial" w:cs="Arial"/>
          <w:i/>
          <w:iCs/>
          <w:color w:val="BEBEBE"/>
          <w:sz w:val="18"/>
          <w:szCs w:val="18"/>
        </w:rPr>
      </w:pPr>
      <w:r w:rsidRPr="48AED57E">
        <w:rPr>
          <w:rFonts w:ascii="Arial" w:eastAsia="Arial" w:hAnsi="Arial" w:cs="Arial"/>
          <w:i/>
          <w:iCs/>
          <w:color w:val="BEBEBE"/>
          <w:sz w:val="18"/>
          <w:szCs w:val="18"/>
        </w:rPr>
        <w:t>&lt;Describe the approach to test in this phase, including details on how the testing is performed&gt;</w:t>
      </w:r>
    </w:p>
    <w:p w14:paraId="2E9CF5A7" w14:textId="7F863E69" w:rsidR="009915C9" w:rsidRDefault="2E44FB39"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e.g.</w:t>
      </w:r>
    </w:p>
    <w:p w14:paraId="4AE60639" w14:textId="64C011D5" w:rsidR="009915C9" w:rsidRDefault="2E44FB39" w:rsidP="48AED57E">
      <w:pPr>
        <w:pStyle w:val="Normal0"/>
        <w:rPr>
          <w:rFonts w:ascii="Arial" w:eastAsia="Arial" w:hAnsi="Arial" w:cs="Arial"/>
          <w:b/>
          <w:bCs/>
          <w:i/>
          <w:iCs/>
          <w:color w:val="000000" w:themeColor="text1"/>
          <w:sz w:val="20"/>
          <w:szCs w:val="20"/>
        </w:rPr>
      </w:pPr>
      <w:r w:rsidRPr="48AED57E">
        <w:rPr>
          <w:rFonts w:ascii="Arial" w:eastAsia="Arial" w:hAnsi="Arial" w:cs="Arial"/>
          <w:b/>
          <w:bCs/>
          <w:i/>
          <w:iCs/>
          <w:color w:val="000000" w:themeColor="text1"/>
          <w:sz w:val="20"/>
          <w:szCs w:val="20"/>
        </w:rPr>
        <w:t xml:space="preserve">User Acceptance Testing (conducted between 01/04/2021 - 30/04/2021) </w:t>
      </w:r>
    </w:p>
    <w:p w14:paraId="3011151B" w14:textId="56740EBF" w:rsidR="009915C9" w:rsidRDefault="2E44FB39" w:rsidP="48AED57E">
      <w:pPr>
        <w:pStyle w:val="Normal0"/>
        <w:rPr>
          <w:rFonts w:ascii="Arial" w:eastAsia="Arial" w:hAnsi="Arial" w:cs="Arial"/>
          <w:i/>
          <w:iCs/>
          <w:color w:val="000000" w:themeColor="text1"/>
          <w:sz w:val="20"/>
          <w:szCs w:val="20"/>
        </w:rPr>
      </w:pPr>
      <w:r w:rsidRPr="48AED57E">
        <w:rPr>
          <w:rFonts w:ascii="Arial" w:eastAsia="Arial" w:hAnsi="Arial" w:cs="Arial"/>
          <w:b/>
          <w:bCs/>
          <w:i/>
          <w:iCs/>
          <w:color w:val="000000" w:themeColor="text1"/>
          <w:sz w:val="20"/>
          <w:szCs w:val="20"/>
        </w:rPr>
        <w:t>Lab</w:t>
      </w:r>
      <w:r w:rsidRPr="48AED57E">
        <w:rPr>
          <w:rFonts w:ascii="Arial" w:eastAsia="Arial" w:hAnsi="Arial" w:cs="Arial"/>
          <w:i/>
          <w:iCs/>
          <w:color w:val="000000" w:themeColor="text1"/>
          <w:sz w:val="20"/>
          <w:szCs w:val="20"/>
        </w:rPr>
        <w:t>: Civil Registration users will be invited to execute the UAT test cases related to their functions from the National Civil Registration offices:</w:t>
      </w:r>
    </w:p>
    <w:p w14:paraId="7DFCA655" w14:textId="501B1C32"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lastRenderedPageBreak/>
        <w:t xml:space="preserve">The users will first receive training on the use of the application and the test procedure. </w:t>
      </w:r>
    </w:p>
    <w:p w14:paraId="254BE2DF" w14:textId="3B85B13A"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Users will then be asked to run through the test cases, observed and supported by the testing team.</w:t>
      </w:r>
    </w:p>
    <w:p w14:paraId="7B2622EA" w14:textId="75023C95"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Defects will be verified by the testing team, who will write them up as described by the users.</w:t>
      </w:r>
    </w:p>
    <w:p w14:paraId="2BEC7E31" w14:textId="4AC87255"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2 full cycles of the tests will be completed (with defect fixes between cycles), followed by a smaller set of regression tests.</w:t>
      </w:r>
    </w:p>
    <w:p w14:paraId="4635DF30" w14:textId="28DF896D" w:rsidR="009915C9" w:rsidRDefault="2E44FB39" w:rsidP="48AED57E">
      <w:pPr>
        <w:pStyle w:val="Normal0"/>
        <w:rPr>
          <w:rFonts w:ascii="Arial" w:eastAsia="Arial" w:hAnsi="Arial" w:cs="Arial"/>
          <w:i/>
          <w:iCs/>
          <w:color w:val="000000" w:themeColor="text1"/>
          <w:sz w:val="20"/>
          <w:szCs w:val="20"/>
        </w:rPr>
      </w:pPr>
      <w:r w:rsidRPr="48AED57E">
        <w:rPr>
          <w:rFonts w:ascii="Arial" w:eastAsia="Arial" w:hAnsi="Arial" w:cs="Arial"/>
          <w:b/>
          <w:bCs/>
          <w:i/>
          <w:iCs/>
          <w:color w:val="000000" w:themeColor="text1"/>
          <w:sz w:val="20"/>
          <w:szCs w:val="20"/>
        </w:rPr>
        <w:t>Field</w:t>
      </w:r>
      <w:r w:rsidRPr="48AED57E">
        <w:rPr>
          <w:rFonts w:ascii="Arial" w:eastAsia="Arial" w:hAnsi="Arial" w:cs="Arial"/>
          <w:i/>
          <w:iCs/>
          <w:color w:val="000000" w:themeColor="text1"/>
          <w:sz w:val="20"/>
          <w:szCs w:val="20"/>
        </w:rPr>
        <w:t xml:space="preserve">: Civil Registration users will test the same UAT test cases in their normal working environment: </w:t>
      </w:r>
    </w:p>
    <w:p w14:paraId="541650D7" w14:textId="2F988D8B"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All lab tests conducted by users will pass before moving to the field tests</w:t>
      </w:r>
    </w:p>
    <w:p w14:paraId="41A39851" w14:textId="0532B7E1"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 xml:space="preserve">Users will run through the test cases on their own devices and in their normal office environment, observed by a testing team member. </w:t>
      </w:r>
    </w:p>
    <w:p w14:paraId="06451B65" w14:textId="4D051976"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Defects will be verified by the testing team, who will write them up as described by the users</w:t>
      </w:r>
    </w:p>
    <w:p w14:paraId="2DD6616F" w14:textId="51652CFB"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2 full cycles of the tests will be completed, with defect fixes between cycles</w:t>
      </w:r>
    </w:p>
    <w:p w14:paraId="57776133" w14:textId="5CD8318B" w:rsidR="009915C9" w:rsidRDefault="2E44FB39" w:rsidP="48AED57E">
      <w:pPr>
        <w:pStyle w:val="Normal0"/>
        <w:rPr>
          <w:rFonts w:ascii="Arial" w:eastAsia="Arial" w:hAnsi="Arial" w:cs="Arial"/>
          <w:b/>
          <w:bCs/>
          <w:i/>
          <w:iCs/>
          <w:color w:val="000000" w:themeColor="text1"/>
          <w:sz w:val="20"/>
          <w:szCs w:val="20"/>
        </w:rPr>
      </w:pPr>
      <w:r w:rsidRPr="48AED57E">
        <w:rPr>
          <w:rFonts w:ascii="Arial" w:eastAsia="Arial" w:hAnsi="Arial" w:cs="Arial"/>
          <w:b/>
          <w:bCs/>
          <w:i/>
          <w:iCs/>
          <w:color w:val="000000" w:themeColor="text1"/>
          <w:sz w:val="20"/>
          <w:szCs w:val="20"/>
        </w:rPr>
        <w:t>Performance Tests (conducted between 01/04/2021 - 30/04/2021))</w:t>
      </w:r>
    </w:p>
    <w:p w14:paraId="3180E8A8" w14:textId="7B9FFC7C"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 xml:space="preserve">Contractor ABC will conduct the performance tests over the weekend using load testing </w:t>
      </w:r>
      <w:proofErr w:type="gramStart"/>
      <w:r w:rsidRPr="48AED57E">
        <w:rPr>
          <w:rFonts w:ascii="Arial" w:eastAsia="Arial" w:hAnsi="Arial" w:cs="Arial"/>
          <w:i/>
          <w:iCs/>
          <w:color w:val="000000" w:themeColor="text1"/>
          <w:sz w:val="20"/>
          <w:szCs w:val="20"/>
        </w:rPr>
        <w:t>and  performance</w:t>
      </w:r>
      <w:proofErr w:type="gramEnd"/>
      <w:r w:rsidRPr="48AED57E">
        <w:rPr>
          <w:rFonts w:ascii="Arial" w:eastAsia="Arial" w:hAnsi="Arial" w:cs="Arial"/>
          <w:i/>
          <w:iCs/>
          <w:color w:val="000000" w:themeColor="text1"/>
          <w:sz w:val="20"/>
          <w:szCs w:val="20"/>
        </w:rPr>
        <w:t xml:space="preserve"> measurement tools.</w:t>
      </w:r>
    </w:p>
    <w:p w14:paraId="07DBF365" w14:textId="6E4E078A" w:rsidR="009915C9" w:rsidRDefault="2E44FB39" w:rsidP="48AED57E">
      <w:pPr>
        <w:pStyle w:val="Normal0"/>
        <w:rPr>
          <w:rFonts w:ascii="Arial" w:eastAsia="Arial" w:hAnsi="Arial" w:cs="Arial"/>
          <w:b/>
          <w:bCs/>
          <w:i/>
          <w:iCs/>
          <w:color w:val="000000" w:themeColor="text1"/>
          <w:sz w:val="20"/>
          <w:szCs w:val="20"/>
        </w:rPr>
      </w:pPr>
      <w:r w:rsidRPr="48AED57E">
        <w:rPr>
          <w:rFonts w:ascii="Arial" w:eastAsia="Arial" w:hAnsi="Arial" w:cs="Arial"/>
          <w:b/>
          <w:bCs/>
          <w:i/>
          <w:iCs/>
          <w:color w:val="000000" w:themeColor="text1"/>
          <w:sz w:val="20"/>
          <w:szCs w:val="20"/>
        </w:rPr>
        <w:t>Security Testing</w:t>
      </w:r>
    </w:p>
    <w:p w14:paraId="133A927F" w14:textId="186F78A3"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CREST certified cyber security testing Contractor DEF will conduct a full suite of attacks and produce a full vulnerability report by 29/04/2021.</w:t>
      </w:r>
    </w:p>
    <w:p w14:paraId="0000005E" w14:textId="310870D4" w:rsidR="009915C9" w:rsidRDefault="2E44FB39" w:rsidP="48AED57E">
      <w:pPr>
        <w:pStyle w:val="ListParagraph"/>
        <w:numPr>
          <w:ilvl w:val="0"/>
          <w:numId w:val="4"/>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The development team will then have 2 weeks to respond to identified risks and a 2nd round of testing will be conducted during 16-17/05/2021.</w:t>
      </w:r>
    </w:p>
    <w:p w14:paraId="546B0384" w14:textId="1210026C" w:rsidR="009915C9" w:rsidRDefault="49861D66" w:rsidP="08594FA5">
      <w:pPr>
        <w:pStyle w:val="heading20"/>
        <w:pBdr>
          <w:top w:val="nil"/>
          <w:left w:val="nil"/>
          <w:bottom w:val="nil"/>
          <w:right w:val="nil"/>
          <w:between w:val="nil"/>
        </w:pBdr>
        <w:spacing w:before="360" w:after="120" w:line="288" w:lineRule="auto"/>
        <w:rPr>
          <w:rFonts w:ascii="Arial" w:eastAsia="Arial" w:hAnsi="Arial" w:cs="Arial"/>
          <w:i/>
          <w:iCs/>
          <w:color w:val="BEBEBE"/>
          <w:sz w:val="18"/>
          <w:szCs w:val="18"/>
        </w:rPr>
      </w:pPr>
      <w:r w:rsidRPr="08594FA5">
        <w:rPr>
          <w:rFonts w:ascii="Arial" w:eastAsia="Arial" w:hAnsi="Arial" w:cs="Arial"/>
          <w:color w:val="00AEEF"/>
          <w:sz w:val="24"/>
          <w:szCs w:val="24"/>
        </w:rPr>
        <w:t>Test Details</w:t>
      </w:r>
    </w:p>
    <w:p w14:paraId="414264C2" w14:textId="73826022" w:rsidR="009915C9" w:rsidRDefault="49861D66" w:rsidP="08594FA5">
      <w:pPr>
        <w:pStyle w:val="heading20"/>
        <w:pBdr>
          <w:top w:val="nil"/>
          <w:left w:val="nil"/>
          <w:bottom w:val="nil"/>
          <w:right w:val="nil"/>
          <w:between w:val="nil"/>
        </w:pBdr>
        <w:spacing w:before="360" w:after="120" w:line="288" w:lineRule="auto"/>
        <w:rPr>
          <w:rFonts w:ascii="Arial" w:eastAsia="Arial" w:hAnsi="Arial" w:cs="Arial"/>
          <w:i/>
          <w:iCs/>
          <w:color w:val="BEBEBE"/>
          <w:sz w:val="18"/>
          <w:szCs w:val="18"/>
        </w:rPr>
      </w:pPr>
      <w:r w:rsidRPr="08594FA5">
        <w:rPr>
          <w:rFonts w:ascii="Arial" w:eastAsia="Arial" w:hAnsi="Arial" w:cs="Arial"/>
          <w:i/>
          <w:iCs/>
          <w:color w:val="BEBEBE"/>
          <w:sz w:val="18"/>
          <w:szCs w:val="18"/>
        </w:rPr>
        <w:t>&lt;Describe the testing environment details for all Acceptance Tests&gt;</w:t>
      </w:r>
    </w:p>
    <w:tbl>
      <w:tblPr>
        <w:tblStyle w:val="TableGrid"/>
        <w:tblW w:w="0" w:type="auto"/>
        <w:tblLayout w:type="fixed"/>
        <w:tblLook w:val="06A0" w:firstRow="1" w:lastRow="0" w:firstColumn="1" w:lastColumn="0" w:noHBand="1" w:noVBand="1"/>
      </w:tblPr>
      <w:tblGrid>
        <w:gridCol w:w="2254"/>
        <w:gridCol w:w="2254"/>
        <w:gridCol w:w="2254"/>
        <w:gridCol w:w="2254"/>
      </w:tblGrid>
      <w:tr w:rsidR="48AED57E" w14:paraId="6B7CAF06" w14:textId="77777777" w:rsidTr="48AED57E">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26642AA2" w14:textId="6DA052C5"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Tests</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4D3FD6E5" w14:textId="51F88EFA"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Environment</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48D4423D" w14:textId="335FC83B"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Application Configuration</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41A9C9F6" w14:textId="26B1AC34"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Test Data</w:t>
            </w:r>
          </w:p>
        </w:tc>
      </w:tr>
      <w:tr w:rsidR="48AED57E" w14:paraId="76804F8E" w14:textId="77777777" w:rsidTr="48AED57E">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817596" w14:textId="00E116D9" w:rsidR="48AED57E" w:rsidRDefault="48AED57E" w:rsidP="48AED57E">
            <w:pPr>
              <w:pStyle w:val="Normal0"/>
              <w:rPr>
                <w:rFonts w:ascii="Arial" w:eastAsia="Arial" w:hAnsi="Arial" w:cs="Arial"/>
                <w:i/>
                <w:iCs/>
                <w:color w:val="000000" w:themeColor="text1"/>
                <w:sz w:val="20"/>
                <w:szCs w:val="20"/>
              </w:rPr>
            </w:pPr>
            <w:proofErr w:type="gramStart"/>
            <w:r w:rsidRPr="48AED57E">
              <w:rPr>
                <w:rFonts w:ascii="Arial" w:eastAsia="Arial" w:hAnsi="Arial" w:cs="Arial"/>
                <w:i/>
                <w:iCs/>
                <w:color w:val="000000" w:themeColor="text1"/>
                <w:sz w:val="20"/>
                <w:szCs w:val="20"/>
              </w:rPr>
              <w:t>e.g.</w:t>
            </w:r>
            <w:proofErr w:type="gramEnd"/>
            <w:r w:rsidRPr="48AED57E">
              <w:rPr>
                <w:rFonts w:ascii="Arial" w:eastAsia="Arial" w:hAnsi="Arial" w:cs="Arial"/>
                <w:i/>
                <w:iCs/>
                <w:color w:val="000000" w:themeColor="text1"/>
                <w:sz w:val="20"/>
                <w:szCs w:val="20"/>
              </w:rPr>
              <w:t xml:space="preserve"> UAT</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6B4AA7" w14:textId="35121EE0"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Test</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DD1BBC" w14:textId="6139162C"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R1.0</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9662EF" w14:textId="6C75E57F" w:rsidR="48AED57E" w:rsidRDefault="48AED57E" w:rsidP="48AED57E">
            <w:pPr>
              <w:pStyle w:val="Normal0"/>
              <w:rPr>
                <w:rFonts w:ascii="Arial" w:eastAsia="Arial" w:hAnsi="Arial" w:cs="Arial"/>
                <w:i/>
                <w:iCs/>
                <w:color w:val="000000" w:themeColor="text1"/>
                <w:sz w:val="20"/>
                <w:szCs w:val="20"/>
              </w:rPr>
            </w:pPr>
            <w:proofErr w:type="spellStart"/>
            <w:r w:rsidRPr="48AED57E">
              <w:rPr>
                <w:rFonts w:ascii="Arial" w:eastAsia="Arial" w:hAnsi="Arial" w:cs="Arial"/>
                <w:i/>
                <w:iCs/>
                <w:color w:val="000000" w:themeColor="text1"/>
                <w:sz w:val="20"/>
                <w:szCs w:val="20"/>
              </w:rPr>
              <w:t>UAT_Test</w:t>
            </w:r>
            <w:proofErr w:type="spellEnd"/>
            <w:r w:rsidRPr="48AED57E">
              <w:rPr>
                <w:rFonts w:ascii="Arial" w:eastAsia="Arial" w:hAnsi="Arial" w:cs="Arial"/>
                <w:i/>
                <w:iCs/>
                <w:color w:val="000000" w:themeColor="text1"/>
                <w:sz w:val="20"/>
                <w:szCs w:val="20"/>
              </w:rPr>
              <w:t xml:space="preserve"> Data_1.0</w:t>
            </w:r>
          </w:p>
        </w:tc>
      </w:tr>
      <w:tr w:rsidR="48AED57E" w14:paraId="1A72E50F" w14:textId="77777777" w:rsidTr="48AED57E">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58F499" w14:textId="7ADC60DD"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Performance</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C8DF02" w14:textId="1F0F41C1"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Staging</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1FD042" w14:textId="35F0E117"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R1.0</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EC6416" w14:textId="2585C021" w:rsidR="48AED57E" w:rsidRDefault="48AED57E" w:rsidP="48AED57E">
            <w:pPr>
              <w:pStyle w:val="Normal0"/>
              <w:rPr>
                <w:rFonts w:ascii="Arial" w:eastAsia="Arial" w:hAnsi="Arial" w:cs="Arial"/>
                <w:i/>
                <w:iCs/>
                <w:color w:val="000000" w:themeColor="text1"/>
                <w:sz w:val="20"/>
                <w:szCs w:val="20"/>
              </w:rPr>
            </w:pPr>
            <w:proofErr w:type="spellStart"/>
            <w:r w:rsidRPr="48AED57E">
              <w:rPr>
                <w:rFonts w:ascii="Arial" w:eastAsia="Arial" w:hAnsi="Arial" w:cs="Arial"/>
                <w:i/>
                <w:iCs/>
                <w:color w:val="000000" w:themeColor="text1"/>
                <w:sz w:val="20"/>
                <w:szCs w:val="20"/>
              </w:rPr>
              <w:t>Perf_Load</w:t>
            </w:r>
            <w:proofErr w:type="spellEnd"/>
            <w:r w:rsidRPr="48AED57E">
              <w:rPr>
                <w:rFonts w:ascii="Arial" w:eastAsia="Arial" w:hAnsi="Arial" w:cs="Arial"/>
                <w:i/>
                <w:iCs/>
                <w:color w:val="000000" w:themeColor="text1"/>
                <w:sz w:val="20"/>
                <w:szCs w:val="20"/>
              </w:rPr>
              <w:t xml:space="preserve"> Data_1.0</w:t>
            </w:r>
          </w:p>
        </w:tc>
      </w:tr>
      <w:tr w:rsidR="48AED57E" w14:paraId="7D0C1024" w14:textId="77777777" w:rsidTr="48AED57E">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47D8E8" w14:textId="322148CB"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Security</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6C96DF" w14:textId="785C9FDA"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Production</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677E98" w14:textId="5EE1F36A"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R1.0</w:t>
            </w:r>
          </w:p>
        </w:tc>
        <w:tc>
          <w:tcPr>
            <w:tcW w:w="225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E06209" w14:textId="3DF39A4F" w:rsidR="48AED57E" w:rsidRDefault="48AED57E" w:rsidP="48AED57E">
            <w:pPr>
              <w:pStyle w:val="Normal0"/>
              <w:rPr>
                <w:rFonts w:ascii="Arial" w:eastAsia="Arial" w:hAnsi="Arial" w:cs="Arial"/>
                <w:i/>
                <w:iCs/>
                <w:color w:val="000000" w:themeColor="text1"/>
                <w:sz w:val="20"/>
                <w:szCs w:val="20"/>
              </w:rPr>
            </w:pPr>
            <w:proofErr w:type="spellStart"/>
            <w:r w:rsidRPr="48AED57E">
              <w:rPr>
                <w:rFonts w:ascii="Arial" w:eastAsia="Arial" w:hAnsi="Arial" w:cs="Arial"/>
                <w:i/>
                <w:iCs/>
                <w:color w:val="000000" w:themeColor="text1"/>
                <w:sz w:val="20"/>
                <w:szCs w:val="20"/>
              </w:rPr>
              <w:t>UAT_Test</w:t>
            </w:r>
            <w:proofErr w:type="spellEnd"/>
            <w:r w:rsidRPr="48AED57E">
              <w:rPr>
                <w:rFonts w:ascii="Arial" w:eastAsia="Arial" w:hAnsi="Arial" w:cs="Arial"/>
                <w:i/>
                <w:iCs/>
                <w:color w:val="000000" w:themeColor="text1"/>
                <w:sz w:val="20"/>
                <w:szCs w:val="20"/>
              </w:rPr>
              <w:t xml:space="preserve"> Data_1.0</w:t>
            </w:r>
          </w:p>
        </w:tc>
      </w:tr>
    </w:tbl>
    <w:p w14:paraId="273A8536" w14:textId="72D60BB2" w:rsidR="009915C9" w:rsidRDefault="082B0298" w:rsidP="08594FA5">
      <w:pPr>
        <w:pStyle w:val="heading20"/>
        <w:spacing w:before="360" w:after="120" w:line="288" w:lineRule="auto"/>
        <w:rPr>
          <w:rFonts w:ascii="Calibri Light" w:hAnsi="Calibri Light"/>
        </w:rPr>
      </w:pPr>
      <w:r w:rsidRPr="08594FA5">
        <w:rPr>
          <w:rFonts w:ascii="Arial" w:eastAsia="Arial" w:hAnsi="Arial" w:cs="Arial"/>
          <w:color w:val="00AEEF"/>
          <w:sz w:val="24"/>
          <w:szCs w:val="24"/>
        </w:rPr>
        <w:t>Entry Criteria</w:t>
      </w:r>
    </w:p>
    <w:p w14:paraId="1906A759" w14:textId="10DF4C1F" w:rsidR="009915C9" w:rsidRDefault="082B0298" w:rsidP="48AED57E">
      <w:pPr>
        <w:pStyle w:val="Normal0"/>
        <w:keepNext/>
        <w:keepLines/>
        <w:pBdr>
          <w:top w:val="nil"/>
          <w:left w:val="nil"/>
          <w:bottom w:val="nil"/>
          <w:right w:val="nil"/>
          <w:between w:val="nil"/>
        </w:pBdr>
        <w:spacing w:before="360" w:after="120" w:line="288" w:lineRule="auto"/>
        <w:rPr>
          <w:rFonts w:ascii="Arial" w:eastAsia="Arial" w:hAnsi="Arial" w:cs="Arial"/>
          <w:i/>
          <w:iCs/>
          <w:color w:val="BEBEBE"/>
          <w:sz w:val="18"/>
          <w:szCs w:val="18"/>
        </w:rPr>
      </w:pPr>
      <w:r w:rsidRPr="48AED57E">
        <w:rPr>
          <w:rFonts w:ascii="Arial" w:eastAsia="Arial" w:hAnsi="Arial" w:cs="Arial"/>
          <w:i/>
          <w:iCs/>
          <w:color w:val="BEBEBE"/>
          <w:sz w:val="18"/>
          <w:szCs w:val="18"/>
        </w:rPr>
        <w:t>&lt;Describe all the entry criteria for Acceptance Testing to begin&gt;.</w:t>
      </w:r>
    </w:p>
    <w:p w14:paraId="70F31F21" w14:textId="402F4A3B" w:rsidR="009915C9" w:rsidRDefault="082B0298" w:rsidP="48AED57E">
      <w:pPr>
        <w:pStyle w:val="Normal0"/>
        <w:keepNext/>
        <w:keepLines/>
        <w:pBdr>
          <w:top w:val="nil"/>
          <w:left w:val="nil"/>
          <w:bottom w:val="nil"/>
          <w:right w:val="nil"/>
          <w:between w:val="nil"/>
        </w:pBdr>
        <w:spacing w:before="360" w:after="120" w:line="288" w:lineRule="auto"/>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The following tests must already have been completed with the corresponding level of coverage / test success:</w:t>
      </w:r>
    </w:p>
    <w:tbl>
      <w:tblPr>
        <w:tblStyle w:val="TableGrid"/>
        <w:tblW w:w="0" w:type="auto"/>
        <w:tblLayout w:type="fixed"/>
        <w:tblLook w:val="06A0" w:firstRow="1" w:lastRow="0" w:firstColumn="1" w:lastColumn="0" w:noHBand="1" w:noVBand="1"/>
      </w:tblPr>
      <w:tblGrid>
        <w:gridCol w:w="3005"/>
        <w:gridCol w:w="3005"/>
        <w:gridCol w:w="3005"/>
      </w:tblGrid>
      <w:tr w:rsidR="48AED57E" w14:paraId="2E069825" w14:textId="77777777" w:rsidTr="48AED57E">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4BBE96B0" w14:textId="5EA77BC7"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Test</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3630BCCD" w14:textId="4C7B02B1"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Coverage</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51F3476B" w14:textId="5B3A4243"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Test Success</w:t>
            </w:r>
          </w:p>
        </w:tc>
      </w:tr>
      <w:tr w:rsidR="48AED57E" w14:paraId="178B0D02" w14:textId="77777777" w:rsidTr="48AED57E">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F98785" w14:textId="63FFCC94"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 xml:space="preserve">e.g. </w:t>
            </w:r>
          </w:p>
          <w:p w14:paraId="7E8E6A62" w14:textId="6727179A"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System Test</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501972" w14:textId="442B317D"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3 cycles of &gt;98% test cases executed</w:t>
            </w:r>
          </w:p>
          <w:p w14:paraId="7600266F" w14:textId="2BAEFBE1"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1 set of regression test scripts executed</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30A2B3" w14:textId="401125D1"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Not greater than:</w:t>
            </w:r>
          </w:p>
          <w:p w14:paraId="32C2E43A" w14:textId="2C7C3BCF"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0 high severity defects</w:t>
            </w:r>
          </w:p>
          <w:p w14:paraId="3EEBA7B6" w14:textId="7A7F7A1C"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2 medium severity defects (with resolution plan)</w:t>
            </w:r>
          </w:p>
          <w:p w14:paraId="41882BA9" w14:textId="76B26792"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5 low severity defects</w:t>
            </w:r>
          </w:p>
        </w:tc>
      </w:tr>
    </w:tbl>
    <w:p w14:paraId="331793F0" w14:textId="22418731" w:rsidR="009915C9" w:rsidRDefault="009915C9" w:rsidP="48AED57E">
      <w:pPr>
        <w:pStyle w:val="Normal0"/>
        <w:keepNext/>
        <w:keepLines/>
        <w:pBdr>
          <w:top w:val="nil"/>
          <w:left w:val="nil"/>
          <w:bottom w:val="nil"/>
          <w:right w:val="nil"/>
          <w:between w:val="nil"/>
        </w:pBdr>
        <w:spacing w:before="360" w:after="120" w:line="288" w:lineRule="auto"/>
        <w:rPr>
          <w:rFonts w:ascii="Arial" w:eastAsia="Arial" w:hAnsi="Arial" w:cs="Arial"/>
          <w:i/>
          <w:iCs/>
          <w:color w:val="000000" w:themeColor="text1"/>
          <w:sz w:val="20"/>
          <w:szCs w:val="20"/>
        </w:rPr>
      </w:pPr>
    </w:p>
    <w:p w14:paraId="072D7D75" w14:textId="7DD92FDF" w:rsidR="009915C9" w:rsidRDefault="1372C958" w:rsidP="48AED57E">
      <w:pPr>
        <w:pStyle w:val="heading20"/>
        <w:spacing w:before="360" w:after="120" w:line="288" w:lineRule="auto"/>
        <w:rPr>
          <w:rFonts w:ascii="Calibri Light" w:hAnsi="Calibri Light"/>
        </w:rPr>
      </w:pPr>
      <w:r w:rsidRPr="48AED57E">
        <w:rPr>
          <w:rFonts w:ascii="Arial" w:eastAsia="Arial" w:hAnsi="Arial" w:cs="Arial"/>
          <w:color w:val="00AEEF"/>
          <w:sz w:val="24"/>
          <w:szCs w:val="24"/>
        </w:rPr>
        <w:t>Test Cases</w:t>
      </w:r>
    </w:p>
    <w:p w14:paraId="04420C62" w14:textId="29B5D084" w:rsidR="009915C9" w:rsidRDefault="1372C958" w:rsidP="08594FA5">
      <w:pPr>
        <w:pStyle w:val="Normal0"/>
        <w:keepNext/>
        <w:keepLines/>
        <w:pBdr>
          <w:top w:val="nil"/>
          <w:left w:val="nil"/>
          <w:bottom w:val="nil"/>
          <w:right w:val="nil"/>
          <w:between w:val="nil"/>
        </w:pBdr>
        <w:spacing w:before="360" w:after="120" w:line="288" w:lineRule="auto"/>
        <w:rPr>
          <w:rFonts w:ascii="Arial" w:eastAsia="Arial" w:hAnsi="Arial" w:cs="Arial"/>
          <w:i/>
          <w:iCs/>
          <w:color w:val="BEBEBE"/>
          <w:sz w:val="18"/>
          <w:szCs w:val="18"/>
        </w:rPr>
      </w:pPr>
      <w:r w:rsidRPr="08594FA5">
        <w:rPr>
          <w:rFonts w:ascii="Arial" w:eastAsia="Arial" w:hAnsi="Arial" w:cs="Arial"/>
          <w:i/>
          <w:iCs/>
          <w:color w:val="BEBEBE"/>
          <w:sz w:val="18"/>
          <w:szCs w:val="18"/>
        </w:rPr>
        <w:t xml:space="preserve">&lt;List the series of tests to be conducted </w:t>
      </w:r>
      <w:r w:rsidR="1D65CA7A" w:rsidRPr="08594FA5">
        <w:rPr>
          <w:rFonts w:ascii="Arial" w:eastAsia="Arial" w:hAnsi="Arial" w:cs="Arial"/>
          <w:i/>
          <w:iCs/>
          <w:color w:val="BEBEBE"/>
          <w:sz w:val="18"/>
          <w:szCs w:val="18"/>
        </w:rPr>
        <w:t>referring</w:t>
      </w:r>
      <w:r w:rsidRPr="08594FA5">
        <w:rPr>
          <w:rFonts w:ascii="Arial" w:eastAsia="Arial" w:hAnsi="Arial" w:cs="Arial"/>
          <w:i/>
          <w:iCs/>
          <w:color w:val="BEBEBE"/>
          <w:sz w:val="18"/>
          <w:szCs w:val="18"/>
        </w:rPr>
        <w:t xml:space="preserve"> to the Use Cases identified in the Analysis and Design Phase&gt;</w:t>
      </w:r>
    </w:p>
    <w:p w14:paraId="3FFBF9B0" w14:textId="64FCC2C1" w:rsidR="009915C9" w:rsidRDefault="1372C958" w:rsidP="4EFD5719">
      <w:pPr>
        <w:pStyle w:val="Normal0"/>
        <w:keepNext/>
        <w:keepLines/>
        <w:pBdr>
          <w:top w:val="nil"/>
          <w:left w:val="nil"/>
          <w:bottom w:val="nil"/>
          <w:right w:val="nil"/>
          <w:between w:val="nil"/>
        </w:pBdr>
        <w:spacing w:before="360" w:after="120" w:line="288" w:lineRule="auto"/>
        <w:rPr>
          <w:rFonts w:ascii="Arial" w:eastAsia="Arial" w:hAnsi="Arial" w:cs="Arial"/>
          <w:i/>
          <w:iCs/>
          <w:color w:val="3A3A3A"/>
          <w:sz w:val="20"/>
          <w:szCs w:val="20"/>
        </w:rPr>
      </w:pPr>
      <w:r w:rsidRPr="4EFD5719">
        <w:rPr>
          <w:rFonts w:ascii="Arial" w:eastAsia="Arial" w:hAnsi="Arial" w:cs="Arial"/>
          <w:i/>
          <w:iCs/>
          <w:color w:val="3A3A3A"/>
          <w:sz w:val="20"/>
          <w:szCs w:val="20"/>
        </w:rPr>
        <w:t xml:space="preserve">See </w:t>
      </w:r>
      <w:hyperlink r:id="rId17">
        <w:r w:rsidRPr="4EFD5719">
          <w:rPr>
            <w:rStyle w:val="Hyperlink"/>
            <w:rFonts w:ascii="Arial" w:eastAsia="Arial" w:hAnsi="Arial" w:cs="Arial"/>
            <w:i/>
            <w:iCs/>
            <w:sz w:val="20"/>
            <w:szCs w:val="20"/>
          </w:rPr>
          <w:t>Test Case template.</w:t>
        </w:r>
      </w:hyperlink>
    </w:p>
    <w:p w14:paraId="56E20EED" w14:textId="47F2AD0B" w:rsidR="009915C9" w:rsidRDefault="1372C958" w:rsidP="48AED57E">
      <w:pPr>
        <w:pStyle w:val="heading20"/>
        <w:spacing w:before="360" w:after="120" w:line="288" w:lineRule="auto"/>
        <w:rPr>
          <w:rFonts w:ascii="Calibri Light" w:hAnsi="Calibri Light"/>
        </w:rPr>
      </w:pPr>
      <w:r w:rsidRPr="48AED57E">
        <w:rPr>
          <w:rFonts w:ascii="Arial" w:eastAsia="Arial" w:hAnsi="Arial" w:cs="Arial"/>
          <w:color w:val="00AEEF"/>
          <w:sz w:val="24"/>
          <w:szCs w:val="24"/>
        </w:rPr>
        <w:t>Exit Criteria</w:t>
      </w:r>
    </w:p>
    <w:p w14:paraId="75EAB70F" w14:textId="5F6554D3" w:rsidR="009915C9" w:rsidRDefault="1372C958" w:rsidP="48AED57E">
      <w:pPr>
        <w:pStyle w:val="Normal0"/>
        <w:keepNext/>
        <w:keepLines/>
        <w:pBdr>
          <w:top w:val="nil"/>
          <w:left w:val="nil"/>
          <w:bottom w:val="nil"/>
          <w:right w:val="nil"/>
          <w:between w:val="nil"/>
        </w:pBdr>
        <w:spacing w:before="360" w:after="120" w:line="288" w:lineRule="auto"/>
        <w:rPr>
          <w:rFonts w:ascii="Arial" w:eastAsia="Arial" w:hAnsi="Arial" w:cs="Arial"/>
          <w:i/>
          <w:iCs/>
          <w:color w:val="BEBEBE"/>
          <w:sz w:val="18"/>
          <w:szCs w:val="18"/>
        </w:rPr>
      </w:pPr>
      <w:r w:rsidRPr="48AED57E">
        <w:rPr>
          <w:rFonts w:ascii="Arial" w:eastAsia="Arial" w:hAnsi="Arial" w:cs="Arial"/>
          <w:i/>
          <w:iCs/>
          <w:color w:val="BEBEBE"/>
          <w:sz w:val="18"/>
          <w:szCs w:val="18"/>
        </w:rPr>
        <w:t>&lt;Mention all the exit criteria for Acceptance Testing to end&gt;.</w:t>
      </w:r>
    </w:p>
    <w:tbl>
      <w:tblPr>
        <w:tblStyle w:val="TableGrid"/>
        <w:tblW w:w="0" w:type="auto"/>
        <w:tblLayout w:type="fixed"/>
        <w:tblLook w:val="06A0" w:firstRow="1" w:lastRow="0" w:firstColumn="1" w:lastColumn="0" w:noHBand="1" w:noVBand="1"/>
      </w:tblPr>
      <w:tblGrid>
        <w:gridCol w:w="3005"/>
        <w:gridCol w:w="3005"/>
        <w:gridCol w:w="3005"/>
      </w:tblGrid>
      <w:tr w:rsidR="48AED57E" w14:paraId="4A6ADA85" w14:textId="77777777" w:rsidTr="48AED57E">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654376B3" w14:textId="544CFFA3"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Test</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36BDE545" w14:textId="059E17FD"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Coverage</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6DBB5F67" w14:textId="262D5EED"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Test Success</w:t>
            </w:r>
          </w:p>
        </w:tc>
      </w:tr>
      <w:tr w:rsidR="48AED57E" w14:paraId="182B989C" w14:textId="77777777" w:rsidTr="48AED57E">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D2C321" w14:textId="7377A5E1"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 xml:space="preserve">e.g. </w:t>
            </w:r>
          </w:p>
          <w:p w14:paraId="2515A851" w14:textId="1FEF877C"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UAT</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225103" w14:textId="0572D90E" w:rsidR="48AED57E" w:rsidRDefault="48AED57E" w:rsidP="48AED57E">
            <w:pPr>
              <w:pStyle w:val="Normal0"/>
              <w:rPr>
                <w:rFonts w:ascii="Arial" w:eastAsia="Arial" w:hAnsi="Arial" w:cs="Arial"/>
                <w:sz w:val="20"/>
                <w:szCs w:val="20"/>
              </w:rPr>
            </w:pPr>
            <w:r>
              <w:br/>
            </w:r>
          </w:p>
          <w:p w14:paraId="159F28FE" w14:textId="2447BD9B"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2 cycles of &gt;98% test cases executed</w:t>
            </w:r>
          </w:p>
          <w:p w14:paraId="6B7B3619" w14:textId="183DCECA"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1 set of regression test scripts executed</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10F010" w14:textId="55D10843" w:rsidR="48AED57E" w:rsidRDefault="48AED57E" w:rsidP="48AED57E">
            <w:pPr>
              <w:pStyle w:val="Normal0"/>
              <w:rPr>
                <w:rFonts w:ascii="Arial" w:eastAsia="Arial" w:hAnsi="Arial" w:cs="Arial"/>
                <w:sz w:val="20"/>
                <w:szCs w:val="20"/>
              </w:rPr>
            </w:pPr>
            <w:r>
              <w:br/>
            </w:r>
          </w:p>
          <w:p w14:paraId="1925093C" w14:textId="3EC1DD98"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Not greater than:</w:t>
            </w:r>
          </w:p>
          <w:p w14:paraId="4EEB86D7" w14:textId="6E209B84"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0 high severity defects</w:t>
            </w:r>
          </w:p>
          <w:p w14:paraId="0614D4D9" w14:textId="0B06001F"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0 medium severity defects</w:t>
            </w:r>
          </w:p>
          <w:p w14:paraId="6C4EF14D" w14:textId="5379A5D9"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3 low severity defects (with resolution plan)</w:t>
            </w:r>
          </w:p>
        </w:tc>
      </w:tr>
      <w:tr w:rsidR="48AED57E" w14:paraId="7B2F5252" w14:textId="77777777" w:rsidTr="48AED57E">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9D0DBA" w14:textId="5DAF43CF"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Performance Test</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81707F" w14:textId="705A3ADC"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All performance tests run x 2</w:t>
            </w:r>
          </w:p>
          <w:p w14:paraId="1231AC94" w14:textId="00D0D966" w:rsidR="48AED57E" w:rsidRDefault="48AED57E" w:rsidP="48AED57E">
            <w:pPr>
              <w:pStyle w:val="Normal0"/>
              <w:rPr>
                <w:rFonts w:ascii="Arial" w:eastAsia="Arial" w:hAnsi="Arial" w:cs="Arial"/>
                <w:sz w:val="20"/>
                <w:szCs w:val="20"/>
              </w:rPr>
            </w:pPr>
            <w:r>
              <w:br/>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3B23FD" w14:textId="1A5B0ADF"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 xml:space="preserve">Load tests: </w:t>
            </w:r>
          </w:p>
          <w:p w14:paraId="1316243E" w14:textId="3CA14462"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&gt; 90% of expected response times for public scenarios</w:t>
            </w:r>
          </w:p>
          <w:p w14:paraId="3DA65B7A" w14:textId="1D159BA4"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&gt; 100% of expected response times for civil registration staff</w:t>
            </w:r>
          </w:p>
          <w:p w14:paraId="6BD5186D" w14:textId="0BBCD9A7"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System responsive with loads up to 200% expected peak load.</w:t>
            </w:r>
          </w:p>
        </w:tc>
      </w:tr>
      <w:tr w:rsidR="48AED57E" w14:paraId="3EAFFDBB" w14:textId="77777777" w:rsidTr="48AED57E">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09EA9B" w14:textId="312B4671"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Security Test</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AA1365" w14:textId="5C225F64"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2 full cycles of pen testing</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6EC4FC" w14:textId="72ADAD38"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All critical and major vulnerabilities resolved.</w:t>
            </w:r>
          </w:p>
        </w:tc>
      </w:tr>
    </w:tbl>
    <w:p w14:paraId="663E48F6" w14:textId="3E24FECF" w:rsidR="009915C9" w:rsidRDefault="3DB31BC8" w:rsidP="48AED57E">
      <w:pPr>
        <w:pStyle w:val="heading20"/>
        <w:pBdr>
          <w:top w:val="nil"/>
          <w:left w:val="nil"/>
          <w:bottom w:val="nil"/>
          <w:right w:val="nil"/>
          <w:between w:val="nil"/>
        </w:pBdr>
        <w:spacing w:before="360" w:after="120" w:line="288" w:lineRule="auto"/>
        <w:rPr>
          <w:rFonts w:ascii="Calibri Light" w:hAnsi="Calibri Light"/>
        </w:rPr>
      </w:pPr>
      <w:r w:rsidRPr="08594FA5">
        <w:rPr>
          <w:rFonts w:ascii="Arial" w:eastAsia="Arial" w:hAnsi="Arial" w:cs="Arial"/>
          <w:color w:val="00AEEF"/>
          <w:sz w:val="24"/>
          <w:szCs w:val="24"/>
        </w:rPr>
        <w:t>Resources</w:t>
      </w:r>
    </w:p>
    <w:p w14:paraId="6D36210A" w14:textId="6A4CD8DD" w:rsidR="009915C9" w:rsidRDefault="3DB31BC8" w:rsidP="48AED57E">
      <w:pPr>
        <w:pStyle w:val="Normal0"/>
        <w:keepNext/>
        <w:keepLines/>
        <w:pBdr>
          <w:top w:val="nil"/>
          <w:left w:val="nil"/>
          <w:bottom w:val="nil"/>
          <w:right w:val="nil"/>
          <w:between w:val="nil"/>
        </w:pBdr>
        <w:spacing w:before="360" w:after="120" w:line="288" w:lineRule="auto"/>
        <w:rPr>
          <w:rFonts w:ascii="Arial" w:eastAsia="Arial" w:hAnsi="Arial" w:cs="Arial"/>
          <w:i/>
          <w:iCs/>
          <w:color w:val="BEBEBE"/>
          <w:sz w:val="18"/>
          <w:szCs w:val="18"/>
        </w:rPr>
      </w:pPr>
      <w:r w:rsidRPr="48AED57E">
        <w:rPr>
          <w:rFonts w:ascii="Arial" w:eastAsia="Arial" w:hAnsi="Arial" w:cs="Arial"/>
          <w:i/>
          <w:iCs/>
          <w:color w:val="BEBEBE"/>
          <w:sz w:val="18"/>
          <w:szCs w:val="18"/>
        </w:rPr>
        <w:t>&lt;Mention the names of all the members who will be a part of the Acceptance Testing phase with their roles&gt;</w:t>
      </w:r>
    </w:p>
    <w:tbl>
      <w:tblPr>
        <w:tblStyle w:val="TableGrid"/>
        <w:tblW w:w="0" w:type="auto"/>
        <w:tblLayout w:type="fixed"/>
        <w:tblLook w:val="06A0" w:firstRow="1" w:lastRow="0" w:firstColumn="1" w:lastColumn="0" w:noHBand="1" w:noVBand="1"/>
      </w:tblPr>
      <w:tblGrid>
        <w:gridCol w:w="3005"/>
        <w:gridCol w:w="3005"/>
        <w:gridCol w:w="3005"/>
      </w:tblGrid>
      <w:tr w:rsidR="48AED57E" w14:paraId="711BC944" w14:textId="77777777" w:rsidTr="48AED57E">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2CBCF3C9" w14:textId="41BB0255"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Test</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42DFDB36" w14:textId="743667C1"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Name</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AEEF"/>
          </w:tcPr>
          <w:p w14:paraId="21A719FF" w14:textId="0FC0AA8C" w:rsidR="48AED57E" w:rsidRDefault="48AED57E" w:rsidP="48AED57E">
            <w:pPr>
              <w:pStyle w:val="Normal0"/>
              <w:rPr>
                <w:rFonts w:ascii="Arial" w:eastAsia="Arial" w:hAnsi="Arial" w:cs="Arial"/>
                <w:b/>
                <w:bCs/>
                <w:color w:val="FFFFFF" w:themeColor="background1"/>
                <w:sz w:val="20"/>
                <w:szCs w:val="20"/>
              </w:rPr>
            </w:pPr>
            <w:r w:rsidRPr="48AED57E">
              <w:rPr>
                <w:rFonts w:ascii="Arial" w:eastAsia="Arial" w:hAnsi="Arial" w:cs="Arial"/>
                <w:b/>
                <w:bCs/>
                <w:color w:val="FFFFFF" w:themeColor="background1"/>
                <w:sz w:val="20"/>
                <w:szCs w:val="20"/>
              </w:rPr>
              <w:t>Role</w:t>
            </w:r>
          </w:p>
        </w:tc>
      </w:tr>
      <w:tr w:rsidR="48AED57E" w14:paraId="111FE1BB" w14:textId="77777777" w:rsidTr="48AED57E">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68DED87" w14:textId="3B0DCA69"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 xml:space="preserve">e.g. </w:t>
            </w:r>
          </w:p>
          <w:p w14:paraId="11A38719" w14:textId="768B690F"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UAT</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A9F6A9" w14:textId="4BAA27C1" w:rsidR="48AED57E" w:rsidRDefault="48AED57E" w:rsidP="48AED57E">
            <w:pPr>
              <w:pStyle w:val="Normal0"/>
              <w:rPr>
                <w:rFonts w:ascii="Arial" w:eastAsia="Arial" w:hAnsi="Arial" w:cs="Arial"/>
                <w:sz w:val="20"/>
                <w:szCs w:val="20"/>
              </w:rPr>
            </w:pPr>
            <w:r>
              <w:br/>
            </w:r>
          </w:p>
          <w:p w14:paraId="0EFA7B04" w14:textId="63462E43" w:rsidR="48AED57E" w:rsidRDefault="48AED57E" w:rsidP="48AED57E">
            <w:pPr>
              <w:pStyle w:val="ListParagraph"/>
              <w:numPr>
                <w:ilvl w:val="0"/>
                <w:numId w:val="3"/>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Smith</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D93C38" w14:textId="1A2DD3BC" w:rsidR="48AED57E" w:rsidRDefault="48AED57E" w:rsidP="48AED57E">
            <w:pPr>
              <w:pStyle w:val="Normal0"/>
              <w:rPr>
                <w:rFonts w:ascii="Arial" w:eastAsia="Arial" w:hAnsi="Arial" w:cs="Arial"/>
                <w:sz w:val="20"/>
                <w:szCs w:val="20"/>
              </w:rPr>
            </w:pPr>
            <w:r>
              <w:br/>
            </w:r>
          </w:p>
          <w:p w14:paraId="3ED1D6D7" w14:textId="0BED3F06"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Registration Agent (lab and field tests - community)</w:t>
            </w:r>
          </w:p>
        </w:tc>
      </w:tr>
      <w:tr w:rsidR="48AED57E" w14:paraId="7AC6F635" w14:textId="77777777" w:rsidTr="48AED57E">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8EA7E6" w14:textId="1BAAA72E"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UAT</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780501" w14:textId="187D7C89" w:rsidR="48AED57E" w:rsidRDefault="48AED57E" w:rsidP="48AED57E">
            <w:pPr>
              <w:pStyle w:val="ListParagraph"/>
              <w:numPr>
                <w:ilvl w:val="0"/>
                <w:numId w:val="3"/>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 xml:space="preserve">Brown </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2AE5ED" w14:textId="106ADD79"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Registrar (lab and field tests - registration office)</w:t>
            </w:r>
          </w:p>
        </w:tc>
      </w:tr>
      <w:tr w:rsidR="48AED57E" w14:paraId="25E1A89D" w14:textId="77777777" w:rsidTr="48AED57E">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118589" w14:textId="11F98894"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UAT</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5D69E6" w14:textId="5A33A429" w:rsidR="48AED57E" w:rsidRDefault="48AED57E" w:rsidP="48AED57E">
            <w:pPr>
              <w:pStyle w:val="ListParagraph"/>
              <w:numPr>
                <w:ilvl w:val="0"/>
                <w:numId w:val="3"/>
              </w:numPr>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Jones</w:t>
            </w:r>
          </w:p>
        </w:tc>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AB0F87" w14:textId="6CCF737D" w:rsidR="48AED57E" w:rsidRDefault="48AED57E" w:rsidP="48AED57E">
            <w:pPr>
              <w:pStyle w:val="Normal0"/>
              <w:rPr>
                <w:rFonts w:ascii="Arial" w:eastAsia="Arial" w:hAnsi="Arial" w:cs="Arial"/>
                <w:i/>
                <w:iCs/>
                <w:color w:val="000000" w:themeColor="text1"/>
                <w:sz w:val="20"/>
                <w:szCs w:val="20"/>
              </w:rPr>
            </w:pPr>
            <w:r w:rsidRPr="48AED57E">
              <w:rPr>
                <w:rFonts w:ascii="Arial" w:eastAsia="Arial" w:hAnsi="Arial" w:cs="Arial"/>
                <w:i/>
                <w:iCs/>
                <w:color w:val="000000" w:themeColor="text1"/>
                <w:sz w:val="20"/>
                <w:szCs w:val="20"/>
              </w:rPr>
              <w:t>Test Support (lab)</w:t>
            </w:r>
          </w:p>
        </w:tc>
      </w:tr>
    </w:tbl>
    <w:p w14:paraId="0000005F" w14:textId="6594716A" w:rsidR="009915C9" w:rsidRDefault="11738985" w:rsidP="48AED57E">
      <w:pPr>
        <w:pStyle w:val="heading20"/>
        <w:pBdr>
          <w:top w:val="nil"/>
          <w:left w:val="nil"/>
          <w:bottom w:val="nil"/>
          <w:right w:val="nil"/>
          <w:between w:val="nil"/>
        </w:pBdr>
        <w:spacing w:before="360" w:after="120" w:line="288" w:lineRule="auto"/>
        <w:rPr>
          <w:rFonts w:ascii="Arial" w:eastAsia="Arial" w:hAnsi="Arial" w:cs="Arial"/>
          <w:color w:val="00AEEF"/>
          <w:sz w:val="24"/>
          <w:szCs w:val="24"/>
        </w:rPr>
      </w:pPr>
      <w:bookmarkStart w:id="3" w:name="_heading=h.740r17o0nuiq"/>
      <w:bookmarkEnd w:id="3"/>
      <w:r w:rsidRPr="08594FA5">
        <w:rPr>
          <w:rFonts w:ascii="Arial" w:eastAsia="Arial" w:hAnsi="Arial" w:cs="Arial"/>
          <w:color w:val="00AEEF"/>
          <w:sz w:val="24"/>
          <w:szCs w:val="24"/>
        </w:rPr>
        <w:t>Defect Management and Resolution</w:t>
      </w:r>
    </w:p>
    <w:p w14:paraId="39EBB154" w14:textId="15790A26" w:rsidR="14E9F646" w:rsidRDefault="14E9F646" w:rsidP="48AED57E">
      <w:pPr>
        <w:pStyle w:val="Normal0"/>
        <w:rPr>
          <w:rFonts w:ascii="Arial" w:eastAsia="Arial" w:hAnsi="Arial" w:cs="Arial"/>
          <w:i/>
          <w:iCs/>
          <w:color w:val="BEBEBE"/>
          <w:sz w:val="18"/>
          <w:szCs w:val="18"/>
        </w:rPr>
      </w:pPr>
      <w:r w:rsidRPr="48AED57E">
        <w:rPr>
          <w:rFonts w:ascii="Arial" w:eastAsia="Arial" w:hAnsi="Arial" w:cs="Arial"/>
          <w:i/>
          <w:iCs/>
          <w:color w:val="BEBEBE"/>
          <w:sz w:val="18"/>
          <w:szCs w:val="18"/>
        </w:rPr>
        <w:t xml:space="preserve">&lt;Mention what </w:t>
      </w:r>
      <w:r w:rsidRPr="48AED57E">
        <w:rPr>
          <w:rFonts w:ascii="Arial" w:eastAsia="Arial" w:hAnsi="Arial" w:cs="Arial"/>
          <w:i/>
          <w:iCs/>
          <w:color w:val="AEAAAA" w:themeColor="background2" w:themeShade="BF"/>
          <w:sz w:val="18"/>
          <w:szCs w:val="18"/>
        </w:rPr>
        <w:t>tools</w:t>
      </w:r>
      <w:r w:rsidRPr="48AED57E">
        <w:rPr>
          <w:rFonts w:ascii="Arial" w:eastAsia="Arial" w:hAnsi="Arial" w:cs="Arial"/>
          <w:i/>
          <w:iCs/>
          <w:color w:val="BEBEBE"/>
          <w:sz w:val="18"/>
          <w:szCs w:val="18"/>
        </w:rPr>
        <w:t xml:space="preserve"> </w:t>
      </w:r>
      <w:proofErr w:type="gramStart"/>
      <w:r w:rsidRPr="48AED57E">
        <w:rPr>
          <w:rFonts w:ascii="Arial" w:eastAsia="Arial" w:hAnsi="Arial" w:cs="Arial"/>
          <w:i/>
          <w:iCs/>
          <w:color w:val="BEBEBE"/>
          <w:sz w:val="18"/>
          <w:szCs w:val="18"/>
        </w:rPr>
        <w:t>have to</w:t>
      </w:r>
      <w:proofErr w:type="gramEnd"/>
      <w:r w:rsidRPr="48AED57E">
        <w:rPr>
          <w:rFonts w:ascii="Arial" w:eastAsia="Arial" w:hAnsi="Arial" w:cs="Arial"/>
          <w:i/>
          <w:iCs/>
          <w:color w:val="BEBEBE"/>
          <w:sz w:val="18"/>
          <w:szCs w:val="18"/>
        </w:rPr>
        <w:t xml:space="preserve"> be used for defect logging, test management&gt;.</w:t>
      </w:r>
    </w:p>
    <w:p w14:paraId="471ECCBA" w14:textId="13937540" w:rsidR="14E9F646" w:rsidRDefault="14E9F646" w:rsidP="48AED57E">
      <w:pPr>
        <w:pStyle w:val="Normal0"/>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D0CECE" w:themeColor="background2" w:themeShade="E6"/>
          <w:sz w:val="18"/>
          <w:szCs w:val="18"/>
        </w:rPr>
        <w:t xml:space="preserve">All defects will be tracked and managed in the JIRA system. At a minimum, defects should be logged </w:t>
      </w:r>
      <w:r w:rsidRPr="48AED57E">
        <w:rPr>
          <w:rFonts w:ascii="Arial" w:eastAsia="Arial" w:hAnsi="Arial" w:cs="Arial"/>
          <w:i/>
          <w:iCs/>
          <w:color w:val="AEAAAA" w:themeColor="background2" w:themeShade="BF"/>
          <w:sz w:val="18"/>
          <w:szCs w:val="18"/>
        </w:rPr>
        <w:t>with the following details:</w:t>
      </w:r>
    </w:p>
    <w:p w14:paraId="277EA1E9" w14:textId="500881E1"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Unique number</w:t>
      </w:r>
    </w:p>
    <w:p w14:paraId="7468265B" w14:textId="7777A145"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Title</w:t>
      </w:r>
    </w:p>
    <w:p w14:paraId="32D1CCD0" w14:textId="03D84BB1"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Tester Name (who identified the bug)</w:t>
      </w:r>
    </w:p>
    <w:p w14:paraId="049393FF" w14:textId="5DC3FD0E"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lastRenderedPageBreak/>
        <w:t>Testing Date (when was the bud identified?)</w:t>
      </w:r>
    </w:p>
    <w:p w14:paraId="286FE617" w14:textId="559BA68F"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Test Case</w:t>
      </w:r>
    </w:p>
    <w:p w14:paraId="70F2130E" w14:textId="19C8A056"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Test Data</w:t>
      </w:r>
    </w:p>
    <w:p w14:paraId="68288393" w14:textId="68B29B31"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Defect Description</w:t>
      </w:r>
    </w:p>
    <w:p w14:paraId="7C5CF4C2" w14:textId="52B1FB0E" w:rsidR="14E9F646" w:rsidRDefault="14E9F646" w:rsidP="48AED57E">
      <w:pPr>
        <w:pStyle w:val="ListParagraph"/>
        <w:numPr>
          <w:ilvl w:val="1"/>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What the user did</w:t>
      </w:r>
    </w:p>
    <w:p w14:paraId="6D53E6AD" w14:textId="7B3C5CFD" w:rsidR="14E9F646" w:rsidRDefault="14E9F646" w:rsidP="48AED57E">
      <w:pPr>
        <w:pStyle w:val="ListParagraph"/>
        <w:numPr>
          <w:ilvl w:val="1"/>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what was expected to happen</w:t>
      </w:r>
    </w:p>
    <w:p w14:paraId="4ED09915" w14:textId="122B5FA4" w:rsidR="14E9F646" w:rsidRDefault="14E9F646" w:rsidP="48AED57E">
      <w:pPr>
        <w:pStyle w:val="ListParagraph"/>
        <w:numPr>
          <w:ilvl w:val="1"/>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what did happen.</w:t>
      </w:r>
    </w:p>
    <w:p w14:paraId="72E13E8D" w14:textId="6E36ACBB"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Screenshots</w:t>
      </w:r>
    </w:p>
    <w:p w14:paraId="69CE110E" w14:textId="1B7BC79A"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Device</w:t>
      </w:r>
    </w:p>
    <w:p w14:paraId="3DA73859" w14:textId="50085650" w:rsidR="14E9F646" w:rsidRDefault="14E9F646" w:rsidP="48AED57E">
      <w:pPr>
        <w:pStyle w:val="ListParagraph"/>
        <w:numPr>
          <w:ilvl w:val="1"/>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Model</w:t>
      </w:r>
    </w:p>
    <w:p w14:paraId="312D3B16" w14:textId="1DD2FFF6" w:rsidR="14E9F646" w:rsidRDefault="14E9F646" w:rsidP="48AED57E">
      <w:pPr>
        <w:pStyle w:val="ListParagraph"/>
        <w:numPr>
          <w:ilvl w:val="1"/>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OS</w:t>
      </w:r>
    </w:p>
    <w:p w14:paraId="66CE2A19" w14:textId="77DB4E04" w:rsidR="14E9F646" w:rsidRDefault="14E9F646" w:rsidP="48AED57E">
      <w:pPr>
        <w:pStyle w:val="ListParagraph"/>
        <w:numPr>
          <w:ilvl w:val="1"/>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Browser</w:t>
      </w:r>
    </w:p>
    <w:p w14:paraId="11B36B77" w14:textId="42424491" w:rsidR="14E9F646" w:rsidRDefault="14E9F646" w:rsidP="48AED57E">
      <w:pPr>
        <w:pStyle w:val="ListParagraph"/>
        <w:numPr>
          <w:ilvl w:val="1"/>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Version</w:t>
      </w:r>
    </w:p>
    <w:p w14:paraId="2219E9C3" w14:textId="0C76682E"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Severity</w:t>
      </w:r>
    </w:p>
    <w:p w14:paraId="0C183ECD" w14:textId="794A06DA"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(Status)</w:t>
      </w:r>
    </w:p>
    <w:p w14:paraId="65FBAE97" w14:textId="437C2807" w:rsidR="14E9F646" w:rsidRDefault="14E9F646" w:rsidP="48AED57E">
      <w:pPr>
        <w:pStyle w:val="ListParagraph"/>
        <w:numPr>
          <w:ilvl w:val="0"/>
          <w:numId w:val="7"/>
        </w:numPr>
        <w:rPr>
          <w:rFonts w:ascii="Arial" w:eastAsia="Arial" w:hAnsi="Arial" w:cs="Arial"/>
          <w:i/>
          <w:iCs/>
          <w:color w:val="AEAAAA" w:themeColor="background2" w:themeShade="BF"/>
          <w:sz w:val="18"/>
          <w:szCs w:val="18"/>
        </w:rPr>
      </w:pPr>
      <w:r w:rsidRPr="48AED57E">
        <w:rPr>
          <w:rFonts w:ascii="Arial" w:eastAsia="Arial" w:hAnsi="Arial" w:cs="Arial"/>
          <w:i/>
          <w:iCs/>
          <w:color w:val="AEAAAA" w:themeColor="background2" w:themeShade="BF"/>
          <w:sz w:val="18"/>
          <w:szCs w:val="18"/>
        </w:rPr>
        <w:t>(Software version of fix)</w:t>
      </w:r>
    </w:p>
    <w:sectPr w:rsidR="14E9F646">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9380C"/>
    <w:multiLevelType w:val="hybridMultilevel"/>
    <w:tmpl w:val="FFFFFFFF"/>
    <w:lvl w:ilvl="0" w:tplc="C3588E72">
      <w:start w:val="1"/>
      <w:numFmt w:val="decimal"/>
      <w:lvlText w:val="%1."/>
      <w:lvlJc w:val="left"/>
      <w:pPr>
        <w:ind w:left="720" w:hanging="360"/>
      </w:pPr>
    </w:lvl>
    <w:lvl w:ilvl="1" w:tplc="3DC063D0">
      <w:start w:val="1"/>
      <w:numFmt w:val="lowerLetter"/>
      <w:lvlText w:val="%2."/>
      <w:lvlJc w:val="left"/>
      <w:pPr>
        <w:ind w:left="1440" w:hanging="360"/>
      </w:pPr>
    </w:lvl>
    <w:lvl w:ilvl="2" w:tplc="A322DD02">
      <w:start w:val="1"/>
      <w:numFmt w:val="lowerRoman"/>
      <w:lvlText w:val="%3."/>
      <w:lvlJc w:val="right"/>
      <w:pPr>
        <w:ind w:left="2160" w:hanging="180"/>
      </w:pPr>
    </w:lvl>
    <w:lvl w:ilvl="3" w:tplc="1EC0F666">
      <w:start w:val="1"/>
      <w:numFmt w:val="decimal"/>
      <w:lvlText w:val="%4."/>
      <w:lvlJc w:val="left"/>
      <w:pPr>
        <w:ind w:left="2880" w:hanging="360"/>
      </w:pPr>
    </w:lvl>
    <w:lvl w:ilvl="4" w:tplc="681C5FC8">
      <w:start w:val="1"/>
      <w:numFmt w:val="lowerLetter"/>
      <w:lvlText w:val="%5."/>
      <w:lvlJc w:val="left"/>
      <w:pPr>
        <w:ind w:left="3600" w:hanging="360"/>
      </w:pPr>
    </w:lvl>
    <w:lvl w:ilvl="5" w:tplc="07721C26">
      <w:start w:val="1"/>
      <w:numFmt w:val="lowerRoman"/>
      <w:lvlText w:val="%6."/>
      <w:lvlJc w:val="right"/>
      <w:pPr>
        <w:ind w:left="4320" w:hanging="180"/>
      </w:pPr>
    </w:lvl>
    <w:lvl w:ilvl="6" w:tplc="5D26F766">
      <w:start w:val="1"/>
      <w:numFmt w:val="decimal"/>
      <w:lvlText w:val="%7."/>
      <w:lvlJc w:val="left"/>
      <w:pPr>
        <w:ind w:left="5040" w:hanging="360"/>
      </w:pPr>
    </w:lvl>
    <w:lvl w:ilvl="7" w:tplc="95E6398A">
      <w:start w:val="1"/>
      <w:numFmt w:val="lowerLetter"/>
      <w:lvlText w:val="%8."/>
      <w:lvlJc w:val="left"/>
      <w:pPr>
        <w:ind w:left="5760" w:hanging="360"/>
      </w:pPr>
    </w:lvl>
    <w:lvl w:ilvl="8" w:tplc="E3B8BA54">
      <w:start w:val="1"/>
      <w:numFmt w:val="lowerRoman"/>
      <w:lvlText w:val="%9."/>
      <w:lvlJc w:val="right"/>
      <w:pPr>
        <w:ind w:left="6480" w:hanging="180"/>
      </w:pPr>
    </w:lvl>
  </w:abstractNum>
  <w:abstractNum w:abstractNumId="1" w15:restartNumberingAfterBreak="0">
    <w:nsid w:val="295F58CF"/>
    <w:multiLevelType w:val="hybridMultilevel"/>
    <w:tmpl w:val="FFFFFFFF"/>
    <w:lvl w:ilvl="0" w:tplc="A50E9BC2">
      <w:start w:val="1"/>
      <w:numFmt w:val="bullet"/>
      <w:lvlText w:val="●"/>
      <w:lvlJc w:val="left"/>
      <w:pPr>
        <w:ind w:left="720" w:hanging="360"/>
      </w:pPr>
      <w:rPr>
        <w:rFonts w:ascii="Symbol" w:hAnsi="Symbol" w:hint="default"/>
      </w:rPr>
    </w:lvl>
    <w:lvl w:ilvl="1" w:tplc="053055C4">
      <w:start w:val="1"/>
      <w:numFmt w:val="bullet"/>
      <w:lvlText w:val="o"/>
      <w:lvlJc w:val="left"/>
      <w:pPr>
        <w:ind w:left="1440" w:hanging="360"/>
      </w:pPr>
      <w:rPr>
        <w:rFonts w:ascii="Courier New" w:hAnsi="Courier New" w:hint="default"/>
      </w:rPr>
    </w:lvl>
    <w:lvl w:ilvl="2" w:tplc="C254AC94">
      <w:start w:val="1"/>
      <w:numFmt w:val="bullet"/>
      <w:lvlText w:val=""/>
      <w:lvlJc w:val="left"/>
      <w:pPr>
        <w:ind w:left="2160" w:hanging="360"/>
      </w:pPr>
      <w:rPr>
        <w:rFonts w:ascii="Wingdings" w:hAnsi="Wingdings" w:hint="default"/>
      </w:rPr>
    </w:lvl>
    <w:lvl w:ilvl="3" w:tplc="3FA658C8">
      <w:start w:val="1"/>
      <w:numFmt w:val="bullet"/>
      <w:lvlText w:val=""/>
      <w:lvlJc w:val="left"/>
      <w:pPr>
        <w:ind w:left="2880" w:hanging="360"/>
      </w:pPr>
      <w:rPr>
        <w:rFonts w:ascii="Symbol" w:hAnsi="Symbol" w:hint="default"/>
      </w:rPr>
    </w:lvl>
    <w:lvl w:ilvl="4" w:tplc="7E30893A">
      <w:start w:val="1"/>
      <w:numFmt w:val="bullet"/>
      <w:lvlText w:val="o"/>
      <w:lvlJc w:val="left"/>
      <w:pPr>
        <w:ind w:left="3600" w:hanging="360"/>
      </w:pPr>
      <w:rPr>
        <w:rFonts w:ascii="Courier New" w:hAnsi="Courier New" w:hint="default"/>
      </w:rPr>
    </w:lvl>
    <w:lvl w:ilvl="5" w:tplc="FD9C0602">
      <w:start w:val="1"/>
      <w:numFmt w:val="bullet"/>
      <w:lvlText w:val=""/>
      <w:lvlJc w:val="left"/>
      <w:pPr>
        <w:ind w:left="4320" w:hanging="360"/>
      </w:pPr>
      <w:rPr>
        <w:rFonts w:ascii="Wingdings" w:hAnsi="Wingdings" w:hint="default"/>
      </w:rPr>
    </w:lvl>
    <w:lvl w:ilvl="6" w:tplc="E5FC936C">
      <w:start w:val="1"/>
      <w:numFmt w:val="bullet"/>
      <w:lvlText w:val=""/>
      <w:lvlJc w:val="left"/>
      <w:pPr>
        <w:ind w:left="5040" w:hanging="360"/>
      </w:pPr>
      <w:rPr>
        <w:rFonts w:ascii="Symbol" w:hAnsi="Symbol" w:hint="default"/>
      </w:rPr>
    </w:lvl>
    <w:lvl w:ilvl="7" w:tplc="1F7AF218">
      <w:start w:val="1"/>
      <w:numFmt w:val="bullet"/>
      <w:lvlText w:val="o"/>
      <w:lvlJc w:val="left"/>
      <w:pPr>
        <w:ind w:left="5760" w:hanging="360"/>
      </w:pPr>
      <w:rPr>
        <w:rFonts w:ascii="Courier New" w:hAnsi="Courier New" w:hint="default"/>
      </w:rPr>
    </w:lvl>
    <w:lvl w:ilvl="8" w:tplc="16DA2602">
      <w:start w:val="1"/>
      <w:numFmt w:val="bullet"/>
      <w:lvlText w:val=""/>
      <w:lvlJc w:val="left"/>
      <w:pPr>
        <w:ind w:left="6480" w:hanging="360"/>
      </w:pPr>
      <w:rPr>
        <w:rFonts w:ascii="Wingdings" w:hAnsi="Wingdings" w:hint="default"/>
      </w:rPr>
    </w:lvl>
  </w:abstractNum>
  <w:abstractNum w:abstractNumId="2" w15:restartNumberingAfterBreak="0">
    <w:nsid w:val="45FC144E"/>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86E5EDC"/>
    <w:multiLevelType w:val="hybridMultilevel"/>
    <w:tmpl w:val="FFFFFFFF"/>
    <w:lvl w:ilvl="0" w:tplc="B99E888E">
      <w:start w:val="1"/>
      <w:numFmt w:val="bullet"/>
      <w:lvlText w:val="●"/>
      <w:lvlJc w:val="left"/>
      <w:pPr>
        <w:ind w:left="720" w:hanging="360"/>
      </w:pPr>
      <w:rPr>
        <w:rFonts w:ascii="Symbol" w:hAnsi="Symbol" w:hint="default"/>
      </w:rPr>
    </w:lvl>
    <w:lvl w:ilvl="1" w:tplc="2D80D458">
      <w:start w:val="1"/>
      <w:numFmt w:val="bullet"/>
      <w:lvlText w:val="o"/>
      <w:lvlJc w:val="left"/>
      <w:pPr>
        <w:ind w:left="1440" w:hanging="360"/>
      </w:pPr>
      <w:rPr>
        <w:rFonts w:ascii="Courier New" w:hAnsi="Courier New" w:hint="default"/>
      </w:rPr>
    </w:lvl>
    <w:lvl w:ilvl="2" w:tplc="E6E6A98A">
      <w:start w:val="1"/>
      <w:numFmt w:val="bullet"/>
      <w:lvlText w:val=""/>
      <w:lvlJc w:val="left"/>
      <w:pPr>
        <w:ind w:left="2160" w:hanging="360"/>
      </w:pPr>
      <w:rPr>
        <w:rFonts w:ascii="Wingdings" w:hAnsi="Wingdings" w:hint="default"/>
      </w:rPr>
    </w:lvl>
    <w:lvl w:ilvl="3" w:tplc="8796FBC0">
      <w:start w:val="1"/>
      <w:numFmt w:val="bullet"/>
      <w:lvlText w:val=""/>
      <w:lvlJc w:val="left"/>
      <w:pPr>
        <w:ind w:left="2880" w:hanging="360"/>
      </w:pPr>
      <w:rPr>
        <w:rFonts w:ascii="Symbol" w:hAnsi="Symbol" w:hint="default"/>
      </w:rPr>
    </w:lvl>
    <w:lvl w:ilvl="4" w:tplc="8AD0F352">
      <w:start w:val="1"/>
      <w:numFmt w:val="bullet"/>
      <w:lvlText w:val="o"/>
      <w:lvlJc w:val="left"/>
      <w:pPr>
        <w:ind w:left="3600" w:hanging="360"/>
      </w:pPr>
      <w:rPr>
        <w:rFonts w:ascii="Courier New" w:hAnsi="Courier New" w:hint="default"/>
      </w:rPr>
    </w:lvl>
    <w:lvl w:ilvl="5" w:tplc="495E3158">
      <w:start w:val="1"/>
      <w:numFmt w:val="bullet"/>
      <w:lvlText w:val=""/>
      <w:lvlJc w:val="left"/>
      <w:pPr>
        <w:ind w:left="4320" w:hanging="360"/>
      </w:pPr>
      <w:rPr>
        <w:rFonts w:ascii="Wingdings" w:hAnsi="Wingdings" w:hint="default"/>
      </w:rPr>
    </w:lvl>
    <w:lvl w:ilvl="6" w:tplc="6AFEF75A">
      <w:start w:val="1"/>
      <w:numFmt w:val="bullet"/>
      <w:lvlText w:val=""/>
      <w:lvlJc w:val="left"/>
      <w:pPr>
        <w:ind w:left="5040" w:hanging="360"/>
      </w:pPr>
      <w:rPr>
        <w:rFonts w:ascii="Symbol" w:hAnsi="Symbol" w:hint="default"/>
      </w:rPr>
    </w:lvl>
    <w:lvl w:ilvl="7" w:tplc="E15E710E">
      <w:start w:val="1"/>
      <w:numFmt w:val="bullet"/>
      <w:lvlText w:val="o"/>
      <w:lvlJc w:val="left"/>
      <w:pPr>
        <w:ind w:left="5760" w:hanging="360"/>
      </w:pPr>
      <w:rPr>
        <w:rFonts w:ascii="Courier New" w:hAnsi="Courier New" w:hint="default"/>
      </w:rPr>
    </w:lvl>
    <w:lvl w:ilvl="8" w:tplc="A934B8E8">
      <w:start w:val="1"/>
      <w:numFmt w:val="bullet"/>
      <w:lvlText w:val=""/>
      <w:lvlJc w:val="left"/>
      <w:pPr>
        <w:ind w:left="6480" w:hanging="360"/>
      </w:pPr>
      <w:rPr>
        <w:rFonts w:ascii="Wingdings" w:hAnsi="Wingdings" w:hint="default"/>
      </w:rPr>
    </w:lvl>
  </w:abstractNum>
  <w:abstractNum w:abstractNumId="4" w15:restartNumberingAfterBreak="0">
    <w:nsid w:val="4F511D05"/>
    <w:multiLevelType w:val="hybridMultilevel"/>
    <w:tmpl w:val="FFFFFFFF"/>
    <w:lvl w:ilvl="0" w:tplc="23084776">
      <w:start w:val="1"/>
      <w:numFmt w:val="upperLetter"/>
      <w:lvlText w:val="%1."/>
      <w:lvlJc w:val="left"/>
      <w:pPr>
        <w:ind w:left="720" w:hanging="360"/>
      </w:pPr>
    </w:lvl>
    <w:lvl w:ilvl="1" w:tplc="D5DE1DA4">
      <w:start w:val="1"/>
      <w:numFmt w:val="lowerLetter"/>
      <w:lvlText w:val="%2."/>
      <w:lvlJc w:val="left"/>
      <w:pPr>
        <w:ind w:left="1440" w:hanging="360"/>
      </w:pPr>
    </w:lvl>
    <w:lvl w:ilvl="2" w:tplc="92240654">
      <w:start w:val="1"/>
      <w:numFmt w:val="lowerRoman"/>
      <w:lvlText w:val="%3."/>
      <w:lvlJc w:val="right"/>
      <w:pPr>
        <w:ind w:left="2160" w:hanging="180"/>
      </w:pPr>
    </w:lvl>
    <w:lvl w:ilvl="3" w:tplc="0778CBCC">
      <w:start w:val="1"/>
      <w:numFmt w:val="decimal"/>
      <w:lvlText w:val="%4."/>
      <w:lvlJc w:val="left"/>
      <w:pPr>
        <w:ind w:left="2880" w:hanging="360"/>
      </w:pPr>
    </w:lvl>
    <w:lvl w:ilvl="4" w:tplc="0E4A97EC">
      <w:start w:val="1"/>
      <w:numFmt w:val="lowerLetter"/>
      <w:lvlText w:val="%5."/>
      <w:lvlJc w:val="left"/>
      <w:pPr>
        <w:ind w:left="3600" w:hanging="360"/>
      </w:pPr>
    </w:lvl>
    <w:lvl w:ilvl="5" w:tplc="A6B8515C">
      <w:start w:val="1"/>
      <w:numFmt w:val="lowerRoman"/>
      <w:lvlText w:val="%6."/>
      <w:lvlJc w:val="right"/>
      <w:pPr>
        <w:ind w:left="4320" w:hanging="180"/>
      </w:pPr>
    </w:lvl>
    <w:lvl w:ilvl="6" w:tplc="9CCCAE80">
      <w:start w:val="1"/>
      <w:numFmt w:val="decimal"/>
      <w:lvlText w:val="%7."/>
      <w:lvlJc w:val="left"/>
      <w:pPr>
        <w:ind w:left="5040" w:hanging="360"/>
      </w:pPr>
    </w:lvl>
    <w:lvl w:ilvl="7" w:tplc="0DCA6416">
      <w:start w:val="1"/>
      <w:numFmt w:val="lowerLetter"/>
      <w:lvlText w:val="%8."/>
      <w:lvlJc w:val="left"/>
      <w:pPr>
        <w:ind w:left="5760" w:hanging="360"/>
      </w:pPr>
    </w:lvl>
    <w:lvl w:ilvl="8" w:tplc="3D0C6966">
      <w:start w:val="1"/>
      <w:numFmt w:val="lowerRoman"/>
      <w:lvlText w:val="%9."/>
      <w:lvlJc w:val="right"/>
      <w:pPr>
        <w:ind w:left="6480" w:hanging="180"/>
      </w:pPr>
    </w:lvl>
  </w:abstractNum>
  <w:abstractNum w:abstractNumId="5" w15:restartNumberingAfterBreak="0">
    <w:nsid w:val="707A47D5"/>
    <w:multiLevelType w:val="hybridMultilevel"/>
    <w:tmpl w:val="FFFFFFFF"/>
    <w:lvl w:ilvl="0" w:tplc="D214D09C">
      <w:start w:val="1"/>
      <w:numFmt w:val="decimal"/>
      <w:lvlText w:val="%1."/>
      <w:lvlJc w:val="left"/>
      <w:pPr>
        <w:ind w:left="720" w:hanging="360"/>
      </w:pPr>
    </w:lvl>
    <w:lvl w:ilvl="1" w:tplc="8FD6744E">
      <w:start w:val="1"/>
      <w:numFmt w:val="lowerLetter"/>
      <w:lvlText w:val="%2."/>
      <w:lvlJc w:val="left"/>
      <w:pPr>
        <w:ind w:left="1440" w:hanging="360"/>
      </w:pPr>
    </w:lvl>
    <w:lvl w:ilvl="2" w:tplc="74B27250">
      <w:start w:val="1"/>
      <w:numFmt w:val="lowerRoman"/>
      <w:lvlText w:val="%3."/>
      <w:lvlJc w:val="right"/>
      <w:pPr>
        <w:ind w:left="2160" w:hanging="180"/>
      </w:pPr>
    </w:lvl>
    <w:lvl w:ilvl="3" w:tplc="E4984A7C">
      <w:start w:val="1"/>
      <w:numFmt w:val="decimal"/>
      <w:lvlText w:val="%4."/>
      <w:lvlJc w:val="left"/>
      <w:pPr>
        <w:ind w:left="2880" w:hanging="360"/>
      </w:pPr>
    </w:lvl>
    <w:lvl w:ilvl="4" w:tplc="EF46D63A">
      <w:start w:val="1"/>
      <w:numFmt w:val="lowerLetter"/>
      <w:lvlText w:val="%5."/>
      <w:lvlJc w:val="left"/>
      <w:pPr>
        <w:ind w:left="3600" w:hanging="360"/>
      </w:pPr>
    </w:lvl>
    <w:lvl w:ilvl="5" w:tplc="17EAB782">
      <w:start w:val="1"/>
      <w:numFmt w:val="lowerRoman"/>
      <w:lvlText w:val="%6."/>
      <w:lvlJc w:val="right"/>
      <w:pPr>
        <w:ind w:left="4320" w:hanging="180"/>
      </w:pPr>
    </w:lvl>
    <w:lvl w:ilvl="6" w:tplc="9AAE91F0">
      <w:start w:val="1"/>
      <w:numFmt w:val="decimal"/>
      <w:lvlText w:val="%7."/>
      <w:lvlJc w:val="left"/>
      <w:pPr>
        <w:ind w:left="5040" w:hanging="360"/>
      </w:pPr>
    </w:lvl>
    <w:lvl w:ilvl="7" w:tplc="2F149E3C">
      <w:start w:val="1"/>
      <w:numFmt w:val="lowerLetter"/>
      <w:lvlText w:val="%8."/>
      <w:lvlJc w:val="left"/>
      <w:pPr>
        <w:ind w:left="5760" w:hanging="360"/>
      </w:pPr>
    </w:lvl>
    <w:lvl w:ilvl="8" w:tplc="FFD8C9B4">
      <w:start w:val="1"/>
      <w:numFmt w:val="lowerRoman"/>
      <w:lvlText w:val="%9."/>
      <w:lvlJc w:val="right"/>
      <w:pPr>
        <w:ind w:left="6480" w:hanging="180"/>
      </w:pPr>
    </w:lvl>
  </w:abstractNum>
  <w:abstractNum w:abstractNumId="6" w15:restartNumberingAfterBreak="0">
    <w:nsid w:val="7E863302"/>
    <w:multiLevelType w:val="hybridMultilevel"/>
    <w:tmpl w:val="FFFFFFFF"/>
    <w:lvl w:ilvl="0" w:tplc="2DC42E5E">
      <w:start w:val="1"/>
      <w:numFmt w:val="bullet"/>
      <w:lvlText w:val=""/>
      <w:lvlJc w:val="left"/>
      <w:pPr>
        <w:ind w:left="720" w:hanging="360"/>
      </w:pPr>
      <w:rPr>
        <w:rFonts w:ascii="Symbol" w:hAnsi="Symbol" w:hint="default"/>
      </w:rPr>
    </w:lvl>
    <w:lvl w:ilvl="1" w:tplc="326A553C">
      <w:start w:val="1"/>
      <w:numFmt w:val="bullet"/>
      <w:lvlText w:val="o"/>
      <w:lvlJc w:val="left"/>
      <w:pPr>
        <w:ind w:left="1440" w:hanging="360"/>
      </w:pPr>
      <w:rPr>
        <w:rFonts w:ascii="Courier New" w:hAnsi="Courier New" w:hint="default"/>
      </w:rPr>
    </w:lvl>
    <w:lvl w:ilvl="2" w:tplc="3618A3EA">
      <w:start w:val="1"/>
      <w:numFmt w:val="bullet"/>
      <w:lvlText w:val=""/>
      <w:lvlJc w:val="left"/>
      <w:pPr>
        <w:ind w:left="2160" w:hanging="360"/>
      </w:pPr>
      <w:rPr>
        <w:rFonts w:ascii="Wingdings" w:hAnsi="Wingdings" w:hint="default"/>
      </w:rPr>
    </w:lvl>
    <w:lvl w:ilvl="3" w:tplc="E728651E">
      <w:start w:val="1"/>
      <w:numFmt w:val="bullet"/>
      <w:lvlText w:val=""/>
      <w:lvlJc w:val="left"/>
      <w:pPr>
        <w:ind w:left="2880" w:hanging="360"/>
      </w:pPr>
      <w:rPr>
        <w:rFonts w:ascii="Symbol" w:hAnsi="Symbol" w:hint="default"/>
      </w:rPr>
    </w:lvl>
    <w:lvl w:ilvl="4" w:tplc="A4A61030">
      <w:start w:val="1"/>
      <w:numFmt w:val="bullet"/>
      <w:lvlText w:val="o"/>
      <w:lvlJc w:val="left"/>
      <w:pPr>
        <w:ind w:left="3600" w:hanging="360"/>
      </w:pPr>
      <w:rPr>
        <w:rFonts w:ascii="Courier New" w:hAnsi="Courier New" w:hint="default"/>
      </w:rPr>
    </w:lvl>
    <w:lvl w:ilvl="5" w:tplc="630412B8">
      <w:start w:val="1"/>
      <w:numFmt w:val="bullet"/>
      <w:lvlText w:val=""/>
      <w:lvlJc w:val="left"/>
      <w:pPr>
        <w:ind w:left="4320" w:hanging="360"/>
      </w:pPr>
      <w:rPr>
        <w:rFonts w:ascii="Wingdings" w:hAnsi="Wingdings" w:hint="default"/>
      </w:rPr>
    </w:lvl>
    <w:lvl w:ilvl="6" w:tplc="78306C9A">
      <w:start w:val="1"/>
      <w:numFmt w:val="bullet"/>
      <w:lvlText w:val=""/>
      <w:lvlJc w:val="left"/>
      <w:pPr>
        <w:ind w:left="5040" w:hanging="360"/>
      </w:pPr>
      <w:rPr>
        <w:rFonts w:ascii="Symbol" w:hAnsi="Symbol" w:hint="default"/>
      </w:rPr>
    </w:lvl>
    <w:lvl w:ilvl="7" w:tplc="C6763DEC">
      <w:start w:val="1"/>
      <w:numFmt w:val="bullet"/>
      <w:lvlText w:val="o"/>
      <w:lvlJc w:val="left"/>
      <w:pPr>
        <w:ind w:left="5760" w:hanging="360"/>
      </w:pPr>
      <w:rPr>
        <w:rFonts w:ascii="Courier New" w:hAnsi="Courier New" w:hint="default"/>
      </w:rPr>
    </w:lvl>
    <w:lvl w:ilvl="8" w:tplc="ECD0933E">
      <w:start w:val="1"/>
      <w:numFmt w:val="bullet"/>
      <w:lvlText w:val=""/>
      <w:lvlJc w:val="left"/>
      <w:pPr>
        <w:ind w:left="6480" w:hanging="360"/>
      </w:pPr>
      <w:rPr>
        <w:rFonts w:ascii="Wingdings" w:hAnsi="Wingdings" w:hint="default"/>
      </w:rPr>
    </w:lvl>
  </w:abstractNum>
  <w:num w:numId="1" w16cid:durableId="1311908464">
    <w:abstractNumId w:val="0"/>
  </w:num>
  <w:num w:numId="2" w16cid:durableId="1888764120">
    <w:abstractNumId w:val="5"/>
  </w:num>
  <w:num w:numId="3" w16cid:durableId="1890648601">
    <w:abstractNumId w:val="4"/>
  </w:num>
  <w:num w:numId="4" w16cid:durableId="196503907">
    <w:abstractNumId w:val="6"/>
  </w:num>
  <w:num w:numId="5" w16cid:durableId="372965948">
    <w:abstractNumId w:val="1"/>
  </w:num>
  <w:num w:numId="6" w16cid:durableId="127356861">
    <w:abstractNumId w:val="3"/>
  </w:num>
  <w:num w:numId="7" w16cid:durableId="177433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5C9"/>
    <w:rsid w:val="00704DB8"/>
    <w:rsid w:val="007A44CF"/>
    <w:rsid w:val="009915C9"/>
    <w:rsid w:val="028D1A02"/>
    <w:rsid w:val="02950788"/>
    <w:rsid w:val="06A3C368"/>
    <w:rsid w:val="07616810"/>
    <w:rsid w:val="082B0298"/>
    <w:rsid w:val="08594FA5"/>
    <w:rsid w:val="0996A412"/>
    <w:rsid w:val="0C86588D"/>
    <w:rsid w:val="0D83CFE9"/>
    <w:rsid w:val="0DF478F9"/>
    <w:rsid w:val="0FB7528F"/>
    <w:rsid w:val="0FBDF94F"/>
    <w:rsid w:val="10672302"/>
    <w:rsid w:val="11738985"/>
    <w:rsid w:val="1372C958"/>
    <w:rsid w:val="1446FBB3"/>
    <w:rsid w:val="14D53271"/>
    <w:rsid w:val="14E9F646"/>
    <w:rsid w:val="15E2CC14"/>
    <w:rsid w:val="16BFCBD1"/>
    <w:rsid w:val="19B4EB7C"/>
    <w:rsid w:val="19F5076C"/>
    <w:rsid w:val="1B01436E"/>
    <w:rsid w:val="1D65CA7A"/>
    <w:rsid w:val="1DD4B59C"/>
    <w:rsid w:val="1FDC0A9F"/>
    <w:rsid w:val="2537BA13"/>
    <w:rsid w:val="264B4C23"/>
    <w:rsid w:val="287DEF1B"/>
    <w:rsid w:val="29E79F8E"/>
    <w:rsid w:val="2C9ABE8A"/>
    <w:rsid w:val="2E44FB39"/>
    <w:rsid w:val="2F57CF02"/>
    <w:rsid w:val="325086C1"/>
    <w:rsid w:val="373C0A83"/>
    <w:rsid w:val="3DB31BC8"/>
    <w:rsid w:val="3DDCE6CC"/>
    <w:rsid w:val="4746CF64"/>
    <w:rsid w:val="48AED57E"/>
    <w:rsid w:val="49861D66"/>
    <w:rsid w:val="4A5E49EB"/>
    <w:rsid w:val="4B120D60"/>
    <w:rsid w:val="4EFD5719"/>
    <w:rsid w:val="4F569972"/>
    <w:rsid w:val="5170140D"/>
    <w:rsid w:val="521CB2A4"/>
    <w:rsid w:val="5442BCAD"/>
    <w:rsid w:val="56AE74EF"/>
    <w:rsid w:val="5780701A"/>
    <w:rsid w:val="5928D06B"/>
    <w:rsid w:val="5AD28001"/>
    <w:rsid w:val="5B1E67B0"/>
    <w:rsid w:val="5B98549B"/>
    <w:rsid w:val="5BA210AB"/>
    <w:rsid w:val="5CB2C6B4"/>
    <w:rsid w:val="5FEA6776"/>
    <w:rsid w:val="64BF65D3"/>
    <w:rsid w:val="65370B42"/>
    <w:rsid w:val="656FD3CC"/>
    <w:rsid w:val="6817C8E5"/>
    <w:rsid w:val="69E3A601"/>
    <w:rsid w:val="6DC93D4D"/>
    <w:rsid w:val="6EB71724"/>
    <w:rsid w:val="7276F637"/>
    <w:rsid w:val="72C1F909"/>
    <w:rsid w:val="7677BA4A"/>
    <w:rsid w:val="78138AAB"/>
    <w:rsid w:val="7951BC5D"/>
    <w:rsid w:val="7D119B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B7B08"/>
  <w15:docId w15:val="{C4FE62DA-70E0-4732-AC9C-17D7B920F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color w:val="2E75B5"/>
      <w:sz w:val="32"/>
      <w:szCs w:val="32"/>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0">
    <w:name w:val="Normal0"/>
    <w:qFormat/>
  </w:style>
  <w:style w:type="paragraph" w:customStyle="1" w:styleId="heading10">
    <w:name w:val="heading 10"/>
    <w:basedOn w:val="Normal0"/>
    <w:next w:val="Normal0"/>
    <w:link w:val="Heading1Char"/>
    <w:uiPriority w:val="9"/>
    <w:qFormat/>
    <w:rsid w:val="00DE66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heading20">
    <w:name w:val="heading 20"/>
    <w:basedOn w:val="Normal0"/>
    <w:next w:val="Normal0"/>
    <w:link w:val="Heading2Char"/>
    <w:uiPriority w:val="9"/>
    <w:unhideWhenUsed/>
    <w:qFormat/>
    <w:rsid w:val="00DE66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0"/>
    <w:uiPriority w:val="9"/>
    <w:rsid w:val="00DE662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0"/>
    <w:uiPriority w:val="9"/>
    <w:rsid w:val="00DE662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0"/>
    <w:uiPriority w:val="34"/>
    <w:qFormat/>
    <w:rsid w:val="000B6716"/>
    <w:pPr>
      <w:ind w:left="720"/>
      <w:contextualSpacing/>
    </w:pPr>
  </w:style>
  <w:style w:type="table" w:styleId="TableGrid">
    <w:name w:val="Table Grid"/>
    <w:basedOn w:val="NormalTable0"/>
    <w:uiPriority w:val="39"/>
    <w:rsid w:val="00313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NormalTable0"/>
    <w:uiPriority w:val="48"/>
    <w:rsid w:val="0031389B"/>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Subtitle">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top w:w="100" w:type="dxa"/>
        <w:left w:w="100" w:type="dxa"/>
        <w:bottom w:w="100" w:type="dxa"/>
        <w:right w:w="100" w:type="dxa"/>
      </w:tblCellMar>
    </w:tblPr>
  </w:style>
  <w:style w:type="table" w:customStyle="1" w:styleId="a0">
    <w:basedOn w:val="NormalTable0"/>
    <w:pPr>
      <w:spacing w:after="0" w:line="240" w:lineRule="auto"/>
    </w:pPr>
    <w:tblPr>
      <w:tblStyleRowBandSize w:val="1"/>
      <w:tblStyleColBandSize w:val="1"/>
    </w:tblPr>
    <w:tblStylePr w:type="firstRow">
      <w:rPr>
        <w:b/>
        <w:color w:val="FFFFFF"/>
      </w:rPr>
      <w:tblPr/>
      <w:tcPr>
        <w:shd w:val="clear" w:color="auto" w:fill="5B9BD5"/>
      </w:tcPr>
    </w:tblStylePr>
    <w:tblStylePr w:type="lastRow">
      <w:rPr>
        <w:b/>
      </w:rPr>
      <w:tblPr/>
      <w:tcPr>
        <w:tcBorders>
          <w:top w:val="single" w:sz="4" w:space="0" w:color="5B9BD5"/>
        </w:tcBorders>
        <w:shd w:val="clear" w:color="auto" w:fill="FFFFFF"/>
      </w:tcPr>
    </w:tblStylePr>
    <w:tblStylePr w:type="firstCol">
      <w:rPr>
        <w:b/>
      </w:rPr>
      <w:tblPr/>
      <w:tcPr>
        <w:tcBorders>
          <w:right w:val="nil"/>
        </w:tcBorders>
        <w:shd w:val="clear" w:color="auto" w:fill="FFFFFF"/>
      </w:tcPr>
    </w:tblStylePr>
    <w:tblStylePr w:type="lastCol">
      <w:rPr>
        <w:b/>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single" w:sz="4" w:space="0" w:color="5B9BD5"/>
          <w:left w:val="nil"/>
        </w:tcBorders>
      </w:tcPr>
    </w:tblStylePr>
    <w:tblStylePr w:type="swCell">
      <w:tblPr/>
      <w:tcPr>
        <w:tcBorders>
          <w:top w:val="single" w:sz="4" w:space="0" w:color="5B9BD5"/>
          <w:right w:val="nil"/>
        </w:tcBorders>
      </w:tcPr>
    </w:tblStylePr>
  </w:style>
  <w:style w:type="table" w:customStyle="1" w:styleId="a1">
    <w:basedOn w:val="NormalTable0"/>
    <w:pPr>
      <w:spacing w:after="0" w:line="240" w:lineRule="auto"/>
    </w:pPr>
    <w:tblPr>
      <w:tblStyleRowBandSize w:val="1"/>
      <w:tblStyleColBandSize w:val="1"/>
    </w:tblPr>
    <w:tblStylePr w:type="firstRow">
      <w:rPr>
        <w:b/>
        <w:color w:val="FFFFFF"/>
      </w:rPr>
      <w:tblPr/>
      <w:tcPr>
        <w:shd w:val="clear" w:color="auto" w:fill="5B9BD5"/>
      </w:tcPr>
    </w:tblStylePr>
    <w:tblStylePr w:type="lastRow">
      <w:rPr>
        <w:b/>
      </w:rPr>
      <w:tblPr/>
      <w:tcPr>
        <w:tcBorders>
          <w:top w:val="single" w:sz="4" w:space="0" w:color="5B9BD5"/>
        </w:tcBorders>
        <w:shd w:val="clear" w:color="auto" w:fill="FFFFFF"/>
      </w:tcPr>
    </w:tblStylePr>
    <w:tblStylePr w:type="firstCol">
      <w:rPr>
        <w:b/>
      </w:rPr>
      <w:tblPr/>
      <w:tcPr>
        <w:tcBorders>
          <w:right w:val="nil"/>
        </w:tcBorders>
        <w:shd w:val="clear" w:color="auto" w:fill="FFFFFF"/>
      </w:tcPr>
    </w:tblStylePr>
    <w:tblStylePr w:type="lastCol">
      <w:rPr>
        <w:b/>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single" w:sz="4" w:space="0" w:color="5B9BD5"/>
          <w:left w:val="nil"/>
        </w:tcBorders>
      </w:tcPr>
    </w:tblStylePr>
    <w:tblStylePr w:type="swCell">
      <w:tblPr/>
      <w:tcPr>
        <w:tcBorders>
          <w:top w:val="single" w:sz="4" w:space="0" w:color="5B9BD5"/>
          <w:right w:val="nil"/>
        </w:tcBorders>
      </w:tcPr>
    </w:tblStyle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smith@unicef.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doe@unicef.org" TargetMode="External"/><Relationship Id="rId17" Type="http://schemas.openxmlformats.org/officeDocument/2006/relationships/hyperlink" Target="https://unicef.sharepoint.com/:x:/r/sites/ICTD-Playbook/Library/5.2.2-Template-Test%20Case.xlsx?d=wd0e09306653e428b85ffcfdc99c0a03e&amp;csf=1&amp;web=1&amp;e=5QiY5i" TargetMode="External"/><Relationship Id="rId2" Type="http://schemas.openxmlformats.org/officeDocument/2006/relationships/customXml" Target="../customXml/item2.xml"/><Relationship Id="rId16" Type="http://schemas.openxmlformats.org/officeDocument/2006/relationships/hyperlink" Target="https://www.enov8.com/blog/incorporating-data-compliance-in-devops/" TargetMode="Externa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unicef.sharepoint.com/sites/ICTD-Playbook/SitePages/Implementation-Planning-Testing-Methodologies.aspx" TargetMode="External"/><Relationship Id="rId5" Type="http://schemas.openxmlformats.org/officeDocument/2006/relationships/customXml" Target="../customXml/item5.xml"/><Relationship Id="rId15" Type="http://schemas.openxmlformats.org/officeDocument/2006/relationships/hyperlink" Target="https://unicef.sharepoint.com/sites/ICTD-Playbook/SitePages/Implementation-Planning.aspx" TargetMode="External"/><Relationship Id="rId10" Type="http://schemas.openxmlformats.org/officeDocument/2006/relationships/hyperlink" Target="https://unicef.sharepoint.com/sites/ICTD-Playbook/SitePages/Implementation-Planning.aspx"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robinson@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91AAE6D5E8F6046BED32B68F92CA5E8" ma:contentTypeVersion="4" ma:contentTypeDescription="" ma:contentTypeScope="" ma:versionID="0701700c024a4b4343d934f4242f5ed2">
  <xsd:schema xmlns:xsd="http://www.w3.org/2001/XMLSchema" xmlns:xs="http://www.w3.org/2001/XMLSchema" xmlns:p="http://schemas.microsoft.com/office/2006/metadata/properties" xmlns:ns2="ca283e0b-db31-4043-a2ef-b80661bf084a" xmlns:ns3="http://schemas.microsoft.com/sharepoint.v3" targetNamespace="http://schemas.microsoft.com/office/2006/metadata/properties" ma:root="true" ma:fieldsID="3af323bd8e9a385a9537e6eea585f618" ns2:_="" ns3:_="">
    <xsd:import namespace="ca283e0b-db31-4043-a2ef-b80661bf084a"/>
    <xsd:import namespace="http://schemas.microsoft.com/sharepoint.v3"/>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format="RadioButtons"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104f4168-25d3-410c-8ee5-c65b55a7c64c}" ma:internalName="TaxCatchAllLabel" ma:readOnly="true" ma:showField="CatchAllDataLabel" ma:web="04492de4-7e97-450f-a4c0-83d72ead0fb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104f4168-25d3-410c-8ee5-c65b55a7c64c}" ma:internalName="TaxCatchAll" ma:showField="CatchAllData" ma:web="04492de4-7e97-450f-a4c0-83d72ead0fb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ContentLanguage xmlns="ca283e0b-db31-4043-a2ef-b80661bf084a" xsi:nil="tru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TYeoi0KhdYTYAcMxby4p612XTrw==">AMUW2mWUTJGu6JkGaxPEM4sksleuB0+2wxJPObvWF4IEmzAohpgoFVaY7lH/VeRdEbzbzxGXPaUpaTgIAtdsA7amyoFsuXFvyHGYhzew5O2jVJsU+CrNoveNMpVYj30kXtNptcOnGy9FyByxCKudYRRRJBF5A+kcubJFv78PHhXnc77I4NGmIV0C4Lw9iPaS6+/ZJxQpohq2t2IHHIHSSj+ZxKluxQhAHQ==</go:docsCustomData>
</go:gDocsCustomXmlDataStorage>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99017C14-0D8F-429C-9E77-018589D413F5}"/>
</file>

<file path=customXml/itemProps2.xml><?xml version="1.0" encoding="utf-8"?>
<ds:datastoreItem xmlns:ds="http://schemas.openxmlformats.org/officeDocument/2006/customXml" ds:itemID="{D91EC8C8-5EDA-4CE5-864C-7826BE83A8F2}">
  <ds:schemaRefs>
    <ds:schemaRef ds:uri="http://schemas.microsoft.com/sharepoint/v3/contenttype/forms"/>
  </ds:schemaRefs>
</ds:datastoreItem>
</file>

<file path=customXml/itemProps3.xml><?xml version="1.0" encoding="utf-8"?>
<ds:datastoreItem xmlns:ds="http://schemas.openxmlformats.org/officeDocument/2006/customXml" ds:itemID="{4146A1F5-8938-4643-A4A3-8096A836A700}">
  <ds:schemaRef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 ds:uri="http://schemas.openxmlformats.org/package/2006/metadata/core-properties"/>
    <ds:schemaRef ds:uri="http://purl.org/dc/terms/"/>
    <ds:schemaRef ds:uri="ca283e0b-db31-4043-a2ef-b80661bf084a"/>
    <ds:schemaRef ds:uri="http://schemas.microsoft.com/office/infopath/2007/PartnerControls"/>
    <ds:schemaRef ds:uri="d15b14a2-bcf1-4a2e-8d96-95796dd4c465"/>
    <ds:schemaRef ds:uri="c7c9ee59-7e06-48f1-abcb-c3bd53903505"/>
  </ds:schemaRefs>
</ds:datastoreItem>
</file>

<file path=customXml/itemProps4.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5.xml><?xml version="1.0" encoding="utf-8"?>
<ds:datastoreItem xmlns:ds="http://schemas.openxmlformats.org/officeDocument/2006/customXml" ds:itemID="{3457AE18-0298-4B91-A08F-E6BCE56642F1}"/>
</file>

<file path=customXml/itemProps6.xml><?xml version="1.0" encoding="utf-8"?>
<ds:datastoreItem xmlns:ds="http://schemas.openxmlformats.org/officeDocument/2006/customXml" ds:itemID="{4574CDFB-84CD-4363-B611-75881C855A31}"/>
</file>

<file path=docProps/app.xml><?xml version="1.0" encoding="utf-8"?>
<Properties xmlns="http://schemas.openxmlformats.org/officeDocument/2006/extended-properties" xmlns:vt="http://schemas.openxmlformats.org/officeDocument/2006/docPropsVTypes">
  <Template>Normal</Template>
  <TotalTime>1</TotalTime>
  <Pages>7</Pages>
  <Words>1723</Words>
  <Characters>9822</Characters>
  <Application>Microsoft Office Word</Application>
  <DocSecurity>4</DocSecurity>
  <Lines>81</Lines>
  <Paragraphs>23</Paragraphs>
  <ScaleCrop>false</ScaleCrop>
  <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Annina Wersun</dc:creator>
  <cp:lastModifiedBy>Thi Hai Anh Bui</cp:lastModifiedBy>
  <cp:revision>2</cp:revision>
  <dcterms:created xsi:type="dcterms:W3CDTF">2023-10-23T07:43:00Z</dcterms:created>
  <dcterms:modified xsi:type="dcterms:W3CDTF">2023-10-23T07:43:00Z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0x0101009BA85F8052A6DA4FA3E31FF9F74C697000E91AAE6D5E8F6046BED32B68F92CA5E8</vt:lpwstr>
  </property>
  <property fmtid="{D5CDD505-2E9C-101B-9397-08002B2CF9AE}" pid="3" name="_dlc_DocIdItemGuid">
    <vt:lpwstr>d5b3c2ac-262a-4caf-9dba-bf1929e63ee4</vt:lpwstr>
  </property>
  <property fmtid="{D5CDD505-2E9C-101B-9397-08002B2CF9AE}" pid="4" name="Topic">
    <vt:lpwstr/>
  </property>
  <property fmtid="{D5CDD505-2E9C-101B-9397-08002B2CF9AE}" pid="5" name="Document Type">
    <vt:lpwstr/>
  </property>
  <property fmtid="{D5CDD505-2E9C-101B-9397-08002B2CF9AE}" pid="6" name="SystemDTAC">
    <vt:lpwstr/>
  </property>
  <property fmtid="{D5CDD505-2E9C-101B-9397-08002B2CF9AE}" pid="7" name="MediaServiceImageTags">
    <vt:lpwstr/>
  </property>
  <property fmtid="{D5CDD505-2E9C-101B-9397-08002B2CF9AE}" pid="8" name="OfficeDivision">
    <vt:lpwstr/>
  </property>
  <property fmtid="{D5CDD505-2E9C-101B-9397-08002B2CF9AE}" pid="9" name="CriticalForLongTermRetention">
    <vt:lpwstr/>
  </property>
  <property fmtid="{D5CDD505-2E9C-101B-9397-08002B2CF9AE}" pid="10" name="DocumentType">
    <vt:lpwstr/>
  </property>
  <property fmtid="{D5CDD505-2E9C-101B-9397-08002B2CF9AE}" pid="11" name="GeographicScope">
    <vt:lpwstr/>
  </property>
  <property fmtid="{D5CDD505-2E9C-101B-9397-08002B2CF9AE}" pid="12" name="lcf76f155ced4ddcb4097134ff3c332f">
    <vt:lpwstr/>
  </property>
</Properties>
</file>