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Sección III: Anexos de la cotización</w:t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2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Referencia eSourcing: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RFQ/2024/50307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Nota para los licitantes: Los siguientes formularios forman parte de esta solicitud de cotización y los licitantes deberán completarlos y presentarlos como parte de su cotización. El texto resaltado en azul son instrucciones para completar cada formulario. Complete los formularios según las instrucciones y preséntelos como parte de su cotización, subiéndolos al sistema eSourcing de UNOPS con referencia a los documentos exigidos correspondientes indicados en la sección Lista de verificación.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Anexo A: Formulario de presentación de cotización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 exige de los licitantes que completen el presente formulario, lo firmen y lo presenten como parte de su cotización. El licitante deberá completar este formulario de conformidad con las instrucciones indicadas. No se permitirá alteración alguna del formato establecido, ni se aceptarán sustituciones.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la fecha]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Open Sans" w:cs="Open Sans" w:eastAsia="Open Sans" w:hAnsi="Open Sans"/>
          <w:b w:val="1"/>
          <w:i w:val="0"/>
          <w:color w:val="000000"/>
          <w:highlight w:val="cyan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Asunto: Cotización para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la adquisición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 de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Equipos de extracción de aire para área de transformadores del Hospital Modulas en Escuintla del IGSS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 – Núm. de la solicitud de cotización: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RFQ/2024/50307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, de fecha 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highlight w:val="cyan"/>
          <w:rtl w:val="0"/>
        </w:rPr>
        <w:t xml:space="preserve">[inserte la fecha]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Open Sans" w:cs="Open Sans" w:eastAsia="Open Sans" w:hAnsi="Open Sans"/>
          <w:b w:val="1"/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lineRule="auto"/>
        <w:jc w:val="both"/>
        <w:rPr>
          <w:rFonts w:ascii="Open Sans" w:cs="Open Sans" w:eastAsia="Open Sans" w:hAnsi="Open Sans"/>
          <w:i w:val="0"/>
        </w:rPr>
      </w:pPr>
      <w:r w:rsidDel="00000000" w:rsidR="00000000" w:rsidRPr="00000000">
        <w:rPr>
          <w:rFonts w:ascii="Open Sans" w:cs="Open Sans" w:eastAsia="Open Sans" w:hAnsi="Open Sans"/>
          <w:i w:val="0"/>
          <w:rtl w:val="0"/>
        </w:rPr>
        <w:t xml:space="preserve">Nosotros, los abajo firmantes, declaramos que: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Nos ofrecemos a suministrar los bienes/servicios de conformidad con los documentos licitatorios, incluidas las Condiciones Generales de Contrato de UNOPS;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Nuestra cotización será válida por un periodo de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30</w:t>
      </w: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días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 partir de la fecha límite para la presentación de cotizaciones indicada en la solicitud de cotización</w:t>
      </w:r>
      <w:r w:rsidDel="00000000" w:rsidR="00000000" w:rsidRPr="00000000">
        <w:rPr>
          <w:rFonts w:ascii="Open Sans" w:cs="Open Sans" w:eastAsia="Open Sans" w:hAnsi="Open Sans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y tendrá carácter vinculante para nosotros, y podrá ser aceptada en todo momento anterior a la expiración de este periodo;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tenemos conflictos de intereses en ninguna actividad que, si nuestra cotización fuera seleccionada, resultaría en un conflicto de intereses con respecto a UNOPS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[Si su empresa tiene un  conflicto de interés real o potencial, según la definición del Artículo 3 de la Sección I: Instrucciones a los licitantes, indíquelo aquí];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Nuestra empresa confirma que el licitante y los subcontratistas no se han involucrado ni implicado de manera alguna, directa o indirectamente, en la preparación de los diseños, términos de referencia y/o todo otro documento usado como parte de esta licitación;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Nuestra empresa, sus empresas asociadas o filiales – incluido todo subcontratista o proveedor implicado en cualquier aspecto del contrato – no han sido declaradas inelegibles por UNOPS, ni están incluidas en la lista de proveedores suspendidos/inelegibles de la División de Adquisiciones de las Naciones Unidas, de otras agencias de las Naciones Unidas, del Consejo de Seguridad, o del Banco Mundial, de conformidad con lo establecido en las Instrucciones para licitantes, artículo 3, Elegibilidad;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Nos adherimos a los principios del Código de Conducta para proveedores de las Naciones Unidas, así como a los principios establecidos en el Pacto Mundial de las Naciones Unidas;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nos hemos declarado en bancarrota, ni estamos implicados en procedimientos de insolvencia o quiebra, y no hay sentencia ni acción judicial pendiente algunas en nuestra contra susceptibles de menoscabar nuestras operaciones en un futuro próximo;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hemos ofrecido ni ofreceremos comisiones, regalos y/o favores similares a cambio de la presente solicitud de cotización, ni participaremos en este tipo de actividades durante la ejecución del contrato adjudicado.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Yo, el abajo firmante, confirmo que dispongo de la autorización necesaria por parte de 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para firmar la presente cotización y establecer un acuerdo vinculante entre 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 UNOPS, si la cotización resulta aceptada:</w:t>
      </w:r>
    </w:p>
    <w:p w:rsidR="00000000" w:rsidDel="00000000" w:rsidP="00000000" w:rsidRDefault="00000000" w:rsidRPr="00000000" w14:paraId="00000014">
      <w:pPr>
        <w:tabs>
          <w:tab w:val="left" w:leader="none" w:pos="990"/>
          <w:tab w:val="left" w:leader="none" w:pos="5040"/>
          <w:tab w:val="left" w:leader="none" w:pos="585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Firma: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7" w:line="2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Indique el nombre y los datos de contacto de la persona de contacto principal de su empresa, a efectos de la presente cotización:</w:t>
      </w:r>
    </w:p>
    <w:p w:rsidR="00000000" w:rsidDel="00000000" w:rsidP="00000000" w:rsidRDefault="00000000" w:rsidRPr="00000000" w14:paraId="0000001A">
      <w:pPr>
        <w:spacing w:after="120" w:before="7" w:line="220" w:lineRule="auto"/>
        <w:jc w:val="both"/>
        <w:rPr>
          <w:rFonts w:ascii="Open Sans" w:cs="Open Sans" w:eastAsia="Open Sans" w:hAnsi="Open Sans"/>
          <w:b w:val="1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990"/>
          <w:tab w:val="left" w:leader="none" w:pos="5040"/>
          <w:tab w:val="left" w:leader="none" w:pos="585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Puesto: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 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Dirección de correo electrónico: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  <w:highlight w:val="cyan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Teléfono: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</w:p>
    <w:p w:rsidR="00000000" w:rsidDel="00000000" w:rsidP="00000000" w:rsidRDefault="00000000" w:rsidRPr="00000000" w14:paraId="0000001F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highlight w:val="cyan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Sello de la empresa: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[complete]</w:t>
      </w:r>
    </w:p>
    <w:p w:rsidR="00000000" w:rsidDel="00000000" w:rsidP="00000000" w:rsidRDefault="00000000" w:rsidRPr="00000000" w14:paraId="00000020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UNOPS 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</w:t>
          </w: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2021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+RzYExY68USaqda0OBoRmdOs4w==">CgMxLjA4AHIhMTg2Z0lEVTNFWUpRdUR4VXBZemlqYVVJZVJYeDVkRW5o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