
<file path=[Content_Types].xml><?xml version="1.0" encoding="utf-8"?>
<Types xmlns="http://schemas.openxmlformats.org/package/2006/content-types">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oter+xml" PartName="/word/footer1.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keepNext w:val="1"/>
        <w:keepLines w:val="1"/>
        <w:spacing w:after="120" w:before="360" w:lineRule="auto"/>
        <w:rPr>
          <w:rFonts w:ascii="Open Sans" w:cs="Open Sans" w:eastAsia="Open Sans" w:hAnsi="Open Sans"/>
          <w:color w:val="ff0000"/>
        </w:rPr>
      </w:pPr>
      <w:bookmarkStart w:colFirst="0" w:colLast="0" w:name="_heading=h.bhz2vgbv0cpf" w:id="0"/>
      <w:bookmarkEnd w:id="0"/>
      <w:r w:rsidDel="00000000" w:rsidR="00000000" w:rsidRPr="00000000">
        <w:rPr>
          <w:rFonts w:ascii="Open Sans" w:cs="Open Sans" w:eastAsia="Open Sans" w:hAnsi="Open Sans"/>
          <w:color w:val="ff0000"/>
          <w:rtl w:val="0"/>
        </w:rPr>
        <w:t xml:space="preserve">Enmienda 01 de fecha 08/01/2024</w:t>
      </w:r>
    </w:p>
    <w:p w:rsidR="00000000" w:rsidDel="00000000" w:rsidP="00000000" w:rsidRDefault="00000000" w:rsidRPr="00000000" w14:paraId="00000002">
      <w:pPr>
        <w:keepNext w:val="1"/>
        <w:keepLines w:val="1"/>
        <w:spacing w:after="120" w:lineRule="auto"/>
        <w:rPr>
          <w:rFonts w:ascii="Open Sans" w:cs="Open Sans" w:eastAsia="Open Sans" w:hAnsi="Open Sans"/>
          <w:color w:val="ff0000"/>
        </w:rPr>
      </w:pPr>
      <w:bookmarkStart w:colFirst="0" w:colLast="0" w:name="_heading=h.bhz2vgbv0cpf" w:id="0"/>
      <w:bookmarkEnd w:id="0"/>
      <w:r w:rsidDel="00000000" w:rsidR="00000000" w:rsidRPr="00000000">
        <w:rPr>
          <w:rFonts w:ascii="Open Sans" w:cs="Open Sans" w:eastAsia="Open Sans" w:hAnsi="Open Sans"/>
          <w:color w:val="0000ff"/>
          <w:rtl w:val="0"/>
        </w:rPr>
        <w:t xml:space="preserve">Enmienda 04 de fecha 01/02/2024</w:t>
      </w:r>
      <w:r w:rsidDel="00000000" w:rsidR="00000000" w:rsidRPr="00000000">
        <w:rPr>
          <w:rtl w:val="0"/>
        </w:rPr>
      </w:r>
    </w:p>
    <w:p w:rsidR="00000000" w:rsidDel="00000000" w:rsidP="00000000" w:rsidRDefault="00000000" w:rsidRPr="00000000" w14:paraId="00000003">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Sección III: Anexos de la oferta</w:t>
      </w:r>
    </w:p>
    <w:p w:rsidR="00000000" w:rsidDel="00000000" w:rsidP="00000000" w:rsidRDefault="00000000" w:rsidRPr="00000000" w14:paraId="00000004">
      <w:pPr>
        <w:keepNext w:val="0"/>
        <w:keepLines w:val="0"/>
        <w:widowControl w:val="1"/>
        <w:pBdr>
          <w:top w:space="0" w:sz="0" w:val="nil"/>
          <w:left w:space="0" w:sz="0" w:val="nil"/>
          <w:bottom w:space="0" w:sz="0" w:val="nil"/>
          <w:right w:space="0" w:sz="0" w:val="nil"/>
          <w:between w:space="0" w:sz="0" w:val="nil"/>
        </w:pBdr>
        <w:shd w:fill="auto" w:val="clear"/>
        <w:spacing w:after="0" w:before="0" w:line="276" w:lineRule="auto"/>
        <w:ind w:left="1620" w:right="0" w:hanging="36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5">
      <w:pPr>
        <w:keepNext w:val="0"/>
        <w:keepLines w:val="0"/>
        <w:widowControl w:val="1"/>
        <w:pBdr>
          <w:top w:space="0" w:sz="0" w:val="nil"/>
          <w:left w:space="0" w:sz="0" w:val="nil"/>
          <w:bottom w:space="0" w:sz="0" w:val="nil"/>
          <w:right w:space="0" w:sz="0" w:val="nil"/>
          <w:between w:space="0" w:sz="0" w:val="nil"/>
        </w:pBdr>
        <w:shd w:fill="auto" w:val="clear"/>
        <w:spacing w:after="200" w:before="0" w:line="276"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Referencia eSourcing:</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rtl w:val="0"/>
        </w:rPr>
        <w:t xml:space="preserve">ITB/2023/50009 Adquisición de medios de transporte para el Ministerio del Interior: Camionetas pickup y motocicletas con equipamiento</w:t>
      </w:r>
      <w:r w:rsidDel="00000000" w:rsidR="00000000" w:rsidRPr="00000000">
        <w:rPr>
          <w:rtl w:val="0"/>
        </w:rPr>
      </w:r>
    </w:p>
    <w:p w:rsidR="00000000" w:rsidDel="00000000" w:rsidP="00000000" w:rsidRDefault="00000000" w:rsidRPr="00000000" w14:paraId="0000000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Nota para los licitantes: Los siguientes formularios forman parte de este llamado a licitación y los licitantes deberán completarlos y presentarlos como parte de su oferta. El texto resaltado en azul son instrucciones para completar cada formulario. Complete los formularios según las instrucciones y preséntelos como parte de su oferta, subiéndolos al sistema eSourcing de UNOPS con referencia a los documentos exigidos correspondientes indicados en la sección Lista de verificación. </w:t>
      </w:r>
      <w:r w:rsidDel="00000000" w:rsidR="00000000" w:rsidRPr="00000000">
        <w:rPr>
          <w:rtl w:val="0"/>
        </w:rPr>
      </w:r>
    </w:p>
    <w:p w:rsidR="00000000" w:rsidDel="00000000" w:rsidP="00000000" w:rsidRDefault="00000000" w:rsidRPr="00000000" w14:paraId="00000007">
      <w:pPr>
        <w:keepNext w:val="0"/>
        <w:keepLines w:val="0"/>
        <w:widowControl w:val="1"/>
        <w:pBdr>
          <w:top w:space="0" w:sz="0" w:val="nil"/>
          <w:left w:space="0" w:sz="0" w:val="nil"/>
          <w:bottom w:space="0" w:sz="0" w:val="nil"/>
          <w:right w:space="0" w:sz="0" w:val="nil"/>
          <w:between w:space="0" w:sz="0" w:val="nil"/>
        </w:pBdr>
        <w:shd w:fill="auto" w:val="clear"/>
        <w:spacing w:after="0" w:before="0" w:line="281"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08">
      <w:pPr>
        <w:rPr>
          <w:rFonts w:ascii="Open Sans" w:cs="Open Sans" w:eastAsia="Open Sans" w:hAnsi="Open Sans"/>
          <w:color w:val="000000"/>
          <w:highlight w:val="cyan"/>
        </w:rPr>
      </w:pPr>
      <w:r w:rsidDel="00000000" w:rsidR="00000000" w:rsidRPr="00000000">
        <w:rPr>
          <w:rtl w:val="0"/>
        </w:rPr>
      </w:r>
    </w:p>
    <w:p w:rsidR="00000000" w:rsidDel="00000000" w:rsidP="00000000" w:rsidRDefault="00000000" w:rsidRPr="00000000" w14:paraId="00000009">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La presente Sección contiene los siguientes formularios que deben presentarse en la oferta:</w:t>
      </w:r>
    </w:p>
    <w:p w:rsidR="00000000" w:rsidDel="00000000" w:rsidP="00000000" w:rsidRDefault="00000000" w:rsidRPr="00000000" w14:paraId="0000000A">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A: Formulario de información sobre los integrantes de una operación conjunta</w:t>
      </w:r>
      <w:r w:rsidDel="00000000" w:rsidR="00000000" w:rsidRPr="00000000">
        <w:rPr>
          <w:rtl w:val="0"/>
        </w:rPr>
      </w:r>
    </w:p>
    <w:p w:rsidR="00000000" w:rsidDel="00000000" w:rsidP="00000000" w:rsidRDefault="00000000" w:rsidRPr="00000000" w14:paraId="0000000B">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B: Formulario de presentación de oferta</w:t>
      </w:r>
      <w:r w:rsidDel="00000000" w:rsidR="00000000" w:rsidRPr="00000000">
        <w:rPr>
          <w:rtl w:val="0"/>
        </w:rPr>
      </w:r>
    </w:p>
    <w:p w:rsidR="00000000" w:rsidDel="00000000" w:rsidP="00000000" w:rsidRDefault="00000000" w:rsidRPr="00000000" w14:paraId="0000000C">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C: Formulario de oferta de precios</w:t>
      </w:r>
      <w:r w:rsidDel="00000000" w:rsidR="00000000" w:rsidRPr="00000000">
        <w:rPr>
          <w:rtl w:val="0"/>
        </w:rPr>
      </w:r>
    </w:p>
    <w:p w:rsidR="00000000" w:rsidDel="00000000" w:rsidP="00000000" w:rsidRDefault="00000000" w:rsidRPr="00000000" w14:paraId="0000000D">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D: Formulario de oferta de plan técnico</w:t>
      </w:r>
      <w:r w:rsidDel="00000000" w:rsidR="00000000" w:rsidRPr="00000000">
        <w:rPr>
          <w:rtl w:val="0"/>
        </w:rPr>
      </w:r>
    </w:p>
    <w:p w:rsidR="00000000" w:rsidDel="00000000" w:rsidP="00000000" w:rsidRDefault="00000000" w:rsidRPr="00000000" w14:paraId="0000000E">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E: Formulario de garantía de sostenimiento de oferta</w:t>
      </w:r>
      <w:r w:rsidDel="00000000" w:rsidR="00000000" w:rsidRPr="00000000">
        <w:rPr>
          <w:rFonts w:ascii="Open Sans" w:cs="Open Sans" w:eastAsia="Open Sans" w:hAnsi="Open Sans"/>
          <w:i w:val="0"/>
          <w:smallCaps w:val="0"/>
          <w:strike w:val="0"/>
          <w:color w:val="000000"/>
          <w:u w:val="none"/>
          <w:shd w:fill="auto" w:val="clear"/>
          <w:vertAlign w:val="baseline"/>
          <w:rtl w:val="0"/>
        </w:rPr>
        <w:t xml:space="preserve"> </w:t>
      </w:r>
      <w:r w:rsidDel="00000000" w:rsidR="00000000" w:rsidRPr="00000000">
        <w:rPr>
          <w:rFonts w:ascii="Open Sans" w:cs="Open Sans" w:eastAsia="Open Sans" w:hAnsi="Open Sans"/>
          <w:rtl w:val="0"/>
        </w:rPr>
        <w:t xml:space="preserve">(GARANTÍA BANCARIA)</w:t>
      </w:r>
      <w:r w:rsidDel="00000000" w:rsidR="00000000" w:rsidRPr="00000000">
        <w:rPr>
          <w:rtl w:val="0"/>
        </w:rPr>
      </w:r>
    </w:p>
    <w:p w:rsidR="00000000" w:rsidDel="00000000" w:rsidP="00000000" w:rsidRDefault="00000000" w:rsidRPr="00000000" w14:paraId="0000000F">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F: Formulario de autorización del fabricante</w:t>
      </w:r>
      <w:r w:rsidDel="00000000" w:rsidR="00000000" w:rsidRPr="00000000">
        <w:rPr>
          <w:rtl w:val="0"/>
        </w:rPr>
      </w:r>
    </w:p>
    <w:p w:rsidR="00000000" w:rsidDel="00000000" w:rsidP="00000000" w:rsidRDefault="00000000" w:rsidRPr="00000000" w14:paraId="00000010">
      <w:pPr>
        <w:keepNext w:val="0"/>
        <w:keepLines w:val="0"/>
        <w:widowControl w:val="1"/>
        <w:numPr>
          <w:ilvl w:val="0"/>
          <w:numId w:val="2"/>
        </w:numPr>
        <w:pBdr>
          <w:top w:space="0" w:sz="0" w:val="nil"/>
          <w:left w:space="0" w:sz="0" w:val="nil"/>
          <w:bottom w:space="0" w:sz="0" w:val="nil"/>
          <w:right w:space="0" w:sz="0" w:val="nil"/>
          <w:between w:space="0" w:sz="0" w:val="nil"/>
        </w:pBdr>
        <w:shd w:fill="auto" w:val="clear"/>
        <w:spacing w:after="0" w:before="0" w:line="240" w:lineRule="auto"/>
        <w:ind w:left="1418"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Anexo G: Formulario de declaración de desempeño</w:t>
      </w:r>
      <w:r w:rsidDel="00000000" w:rsidR="00000000" w:rsidRPr="00000000">
        <w:rPr>
          <w:rtl w:val="0"/>
        </w:rPr>
      </w:r>
    </w:p>
    <w:p w:rsidR="00000000" w:rsidDel="00000000" w:rsidP="00000000" w:rsidRDefault="00000000" w:rsidRPr="00000000" w14:paraId="000000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2">
      <w:pPr>
        <w:keepNext w:val="0"/>
        <w:keepLines w:val="0"/>
        <w:widowControl w:val="1"/>
        <w:pBdr>
          <w:top w:space="0" w:sz="0" w:val="nil"/>
          <w:left w:space="0" w:sz="0" w:val="nil"/>
          <w:bottom w:space="0" w:sz="0" w:val="nil"/>
          <w:right w:space="0" w:sz="0" w:val="nil"/>
          <w:between w:space="0" w:sz="0" w:val="nil"/>
        </w:pBdr>
        <w:shd w:fill="auto" w:val="clear"/>
        <w:tabs>
          <w:tab w:val="left" w:leader="none" w:pos="-720"/>
          <w:tab w:val="left" w:leader="none" w:pos="0"/>
          <w:tab w:val="left" w:leader="none" w:pos="720"/>
          <w:tab w:val="left" w:leader="none" w:pos="709"/>
        </w:tabs>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013">
      <w:pPr>
        <w:rPr>
          <w:rFonts w:ascii="Open Sans" w:cs="Open Sans" w:eastAsia="Open Sans" w:hAnsi="Open Sans"/>
          <w:b w:val="1"/>
          <w:smallCaps w:val="1"/>
          <w:color w:val="000000"/>
        </w:rPr>
      </w:pPr>
      <w:r w:rsidDel="00000000" w:rsidR="00000000" w:rsidRPr="00000000">
        <w:br w:type="page"/>
      </w:r>
      <w:r w:rsidDel="00000000" w:rsidR="00000000" w:rsidRPr="00000000">
        <w:rPr>
          <w:rtl w:val="0"/>
        </w:rPr>
      </w:r>
    </w:p>
    <w:p w:rsidR="00000000" w:rsidDel="00000000" w:rsidP="00000000" w:rsidRDefault="00000000" w:rsidRPr="00000000" w14:paraId="00000014">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A: Formulario de información sobre los integrantes de una operación conjunta</w:t>
      </w:r>
    </w:p>
    <w:p w:rsidR="00000000" w:rsidDel="00000000" w:rsidP="00000000" w:rsidRDefault="00000000" w:rsidRPr="00000000" w14:paraId="00000015">
      <w:pPr>
        <w:rPr>
          <w:rFonts w:ascii="Open Sans" w:cs="Open Sans" w:eastAsia="Open Sans" w:hAnsi="Open Sans"/>
        </w:rPr>
      </w:pPr>
      <w:r w:rsidDel="00000000" w:rsidR="00000000" w:rsidRPr="00000000">
        <w:rPr>
          <w:rFonts w:ascii="Open Sans" w:cs="Open Sans" w:eastAsia="Open Sans" w:hAnsi="Open Sans"/>
          <w:rtl w:val="0"/>
        </w:rPr>
        <w:t xml:space="preserve">El licitante debe completar este formulario de conformidad con las instrucciones indicadas a continuación.</w:t>
      </w:r>
    </w:p>
    <w:p w:rsidR="00000000" w:rsidDel="00000000" w:rsidP="00000000" w:rsidRDefault="00000000" w:rsidRPr="00000000" w14:paraId="00000016">
      <w:pPr>
        <w:ind w:left="720" w:hanging="720"/>
        <w:rPr>
          <w:rFonts w:ascii="Open Sans" w:cs="Open Sans" w:eastAsia="Open Sans" w:hAnsi="Open Sans"/>
        </w:rPr>
      </w:pPr>
      <w:r w:rsidDel="00000000" w:rsidR="00000000" w:rsidRPr="00000000">
        <w:rPr>
          <w:rtl w:val="0"/>
        </w:rPr>
      </w:r>
    </w:p>
    <w:p w:rsidR="00000000" w:rsidDel="00000000" w:rsidP="00000000" w:rsidRDefault="00000000" w:rsidRPr="00000000" w14:paraId="00000017">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018">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19">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1A">
      <w:pPr>
        <w:rPr>
          <w:rFonts w:ascii="Open Sans" w:cs="Open Sans" w:eastAsia="Open Sans" w:hAnsi="Open Sans"/>
        </w:rPr>
      </w:pPr>
      <w:r w:rsidDel="00000000" w:rsidR="00000000" w:rsidRPr="00000000">
        <w:rPr>
          <w:rtl w:val="0"/>
        </w:rPr>
      </w:r>
    </w:p>
    <w:p w:rsidR="00000000" w:rsidDel="00000000" w:rsidP="00000000" w:rsidRDefault="00000000" w:rsidRPr="00000000" w14:paraId="000000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Este formulario debe ser completado y entregado junto con la oferta, si ésta es presentada en el marco de una operación conjunta, un consorcio o una asociación.</w:t>
      </w:r>
    </w:p>
    <w:p w:rsidR="00000000" w:rsidDel="00000000" w:rsidP="00000000" w:rsidRDefault="00000000" w:rsidRPr="00000000" w14:paraId="0000001C">
      <w:pPr>
        <w:ind w:left="187" w:firstLine="0"/>
        <w:jc w:val="center"/>
        <w:rPr>
          <w:rFonts w:ascii="Open Sans" w:cs="Open Sans" w:eastAsia="Open Sans" w:hAnsi="Open Sans"/>
          <w:b w:val="1"/>
        </w:rPr>
      </w:pPr>
      <w:r w:rsidDel="00000000" w:rsidR="00000000" w:rsidRPr="00000000">
        <w:rPr>
          <w:rtl w:val="0"/>
        </w:rPr>
      </w:r>
    </w:p>
    <w:tbl>
      <w:tblPr>
        <w:tblStyle w:val="Table1"/>
        <w:tblW w:w="9583.0" w:type="dxa"/>
        <w:jc w:val="center"/>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400"/>
      </w:tblPr>
      <w:tblGrid>
        <w:gridCol w:w="4735"/>
        <w:gridCol w:w="4848"/>
        <w:tblGridChange w:id="0">
          <w:tblGrid>
            <w:gridCol w:w="4735"/>
            <w:gridCol w:w="4848"/>
          </w:tblGrid>
        </w:tblGridChange>
      </w:tblGrid>
      <w:tr>
        <w:trPr>
          <w:cantSplit w:val="0"/>
          <w:trHeight w:val="378" w:hRule="atLeast"/>
          <w:tblHeader w:val="0"/>
        </w:trPr>
        <w:tc>
          <w:tcPr>
            <w:gridSpan w:val="2"/>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D">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Información sobre la operación conjunta, el consorcio o la asociación</w:t>
            </w:r>
          </w:p>
        </w:tc>
      </w:tr>
      <w:tr>
        <w:trPr>
          <w:cantSplit w:val="0"/>
          <w:trHeight w:val="555"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1F">
            <w:pPr>
              <w:rPr>
                <w:rFonts w:ascii="Open Sans" w:cs="Open Sans" w:eastAsia="Open Sans" w:hAnsi="Open Sans"/>
                <w:b w:val="1"/>
              </w:rPr>
            </w:pPr>
            <w:r w:rsidDel="00000000" w:rsidR="00000000" w:rsidRPr="00000000">
              <w:rPr>
                <w:rFonts w:ascii="Open Sans" w:cs="Open Sans" w:eastAsia="Open Sans" w:hAnsi="Open Sans"/>
                <w:b w:val="1"/>
                <w:rtl w:val="0"/>
              </w:rPr>
              <w:t xml:space="preserve">Nombre</w:t>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0">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1">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Nombre y datos de contacto de cada proveedor</w:t>
            </w:r>
          </w:p>
          <w:p w:rsidR="00000000" w:rsidDel="00000000" w:rsidP="00000000" w:rsidRDefault="00000000" w:rsidRPr="00000000" w14:paraId="00000022">
            <w:pPr>
              <w:jc w:val="both"/>
              <w:rPr>
                <w:rFonts w:ascii="Open Sans" w:cs="Open Sans" w:eastAsia="Open Sans" w:hAnsi="Open Sans"/>
                <w:b w:val="1"/>
              </w:rPr>
            </w:pPr>
            <w:r w:rsidDel="00000000" w:rsidR="00000000" w:rsidRPr="00000000">
              <w:rPr>
                <w:rFonts w:ascii="Open Sans" w:cs="Open Sans" w:eastAsia="Open Sans" w:hAnsi="Open Sans"/>
                <w:rtl w:val="0"/>
              </w:rPr>
              <w:t xml:space="preserve">(dirección, números de teléfono y de fax, dirección de correo electrónico)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3">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4">
            <w:pPr>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Nombre del socio principal </w:t>
            </w:r>
            <w:r w:rsidDel="00000000" w:rsidR="00000000" w:rsidRPr="00000000">
              <w:rPr>
                <w:rFonts w:ascii="Open Sans" w:cs="Open Sans" w:eastAsia="Open Sans" w:hAnsi="Open Sans"/>
                <w:rtl w:val="0"/>
              </w:rPr>
              <w:t xml:space="preserve">(deberá tener la autoridad para tomar decisiones vinculantes en nombre de la operación conjunta, consorcio o asociación durante el proceso de llamado a licitación y mientras dure el contrato en el caso de que se le adjudique)</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5">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r>
        <w:trPr>
          <w:cantSplit w:val="0"/>
          <w:trHeight w:val="1440" w:hRule="atLeast"/>
          <w:tblHeader w:val="0"/>
        </w:trPr>
        <w:tc>
          <w:tcPr>
            <w:tcBorders>
              <w:top w:color="000000" w:space="0" w:sz="4" w:val="single"/>
              <w:left w:color="000000" w:space="0" w:sz="4" w:val="single"/>
              <w:bottom w:color="000000" w:space="0" w:sz="4" w:val="single"/>
              <w:right w:color="000000" w:space="0" w:sz="4" w:val="single"/>
            </w:tcBorders>
            <w:shd w:fill="d9d9d9" w:val="clear"/>
            <w:vAlign w:val="center"/>
          </w:tcPr>
          <w:p w:rsidR="00000000" w:rsidDel="00000000" w:rsidP="00000000" w:rsidRDefault="00000000" w:rsidRPr="00000000" w14:paraId="00000026">
            <w:pPr>
              <w:rPr>
                <w:rFonts w:ascii="Open Sans" w:cs="Open Sans" w:eastAsia="Open Sans" w:hAnsi="Open Sans"/>
                <w:b w:val="1"/>
              </w:rPr>
            </w:pPr>
            <w:r w:rsidDel="00000000" w:rsidR="00000000" w:rsidRPr="00000000">
              <w:rPr>
                <w:rFonts w:ascii="Open Sans" w:cs="Open Sans" w:eastAsia="Open Sans" w:hAnsi="Open Sans"/>
                <w:b w:val="1"/>
                <w:rtl w:val="0"/>
              </w:rPr>
              <w:t xml:space="preserve">Propuesta de distribución de responsabilidad entre los socios</w:t>
            </w:r>
            <w:r w:rsidDel="00000000" w:rsidR="00000000" w:rsidRPr="00000000">
              <w:rPr>
                <w:rFonts w:ascii="Open Sans" w:cs="Open Sans" w:eastAsia="Open Sans" w:hAnsi="Open Sans"/>
                <w:rtl w:val="0"/>
              </w:rPr>
              <w:t xml:space="preserve"> (en %), con indicación del tipo de bienes/servicios suministrados por cada uno</w:t>
            </w:r>
            <w:r w:rsidDel="00000000" w:rsidR="00000000" w:rsidRPr="00000000">
              <w:rPr>
                <w:rtl w:val="0"/>
              </w:rPr>
            </w:r>
          </w:p>
        </w:tc>
        <w:tc>
          <w:tcPr>
            <w:tcBorders>
              <w:top w:color="000000" w:space="0" w:sz="4" w:val="single"/>
              <w:left w:color="000000" w:space="0" w:sz="4" w:val="single"/>
              <w:bottom w:color="000000" w:space="0" w:sz="4" w:val="single"/>
              <w:right w:color="000000" w:space="0" w:sz="4" w:val="single"/>
            </w:tcBorders>
            <w:vAlign w:val="center"/>
          </w:tcPr>
          <w:p w:rsidR="00000000" w:rsidDel="00000000" w:rsidP="00000000" w:rsidRDefault="00000000" w:rsidRPr="00000000" w14:paraId="00000027">
            <w:pPr>
              <w:rPr>
                <w:rFonts w:ascii="Open Sans" w:cs="Open Sans" w:eastAsia="Open Sans" w:hAnsi="Open Sans"/>
              </w:rPr>
            </w:pPr>
            <w:r w:rsidDel="00000000" w:rsidR="00000000" w:rsidRPr="00000000">
              <w:rPr>
                <w:rFonts w:ascii="Open Sans" w:cs="Open Sans" w:eastAsia="Open Sans" w:hAnsi="Open Sans"/>
                <w:color w:val="000000"/>
                <w:highlight w:val="cyan"/>
                <w:rtl w:val="0"/>
              </w:rPr>
              <w:t xml:space="preserve">[complete]</w:t>
            </w:r>
            <w:r w:rsidDel="00000000" w:rsidR="00000000" w:rsidRPr="00000000">
              <w:rPr>
                <w:rtl w:val="0"/>
              </w:rPr>
            </w:r>
          </w:p>
        </w:tc>
      </w:tr>
    </w:tbl>
    <w:p w:rsidR="00000000" w:rsidDel="00000000" w:rsidP="00000000" w:rsidRDefault="00000000" w:rsidRPr="00000000" w14:paraId="00000028">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9">
      <w:pPr>
        <w:spacing w:line="240" w:lineRule="auto"/>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Firmas de todos los integrantes de la operación conjunta: </w:t>
        <w:tab/>
        <w:t xml:space="preserve"> </w:t>
      </w:r>
    </w:p>
    <w:p w:rsidR="00000000" w:rsidDel="00000000" w:rsidP="00000000" w:rsidRDefault="00000000" w:rsidRPr="00000000" w14:paraId="0000002A">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B">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Confirmamos, por la presente, que, si se nos adjudica el contrato, todas las partes de la operación conjunta, consorcio o asociación serán responsables ante UNOPS, de forma conjunta y solidaria, por toda obligación derivada de las disposiciones del contrato.</w:t>
      </w:r>
    </w:p>
    <w:p w:rsidR="00000000" w:rsidDel="00000000" w:rsidP="00000000" w:rsidRDefault="00000000" w:rsidRPr="00000000" w14:paraId="0000002C">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D">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2E">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w:t>
        <w:tab/>
        <w:tab/>
        <w:tab/>
        <w:t xml:space="preserve">Nombre: _________________________ </w:t>
      </w:r>
    </w:p>
    <w:p w:rsidR="00000000" w:rsidDel="00000000" w:rsidP="00000000" w:rsidRDefault="00000000" w:rsidRPr="00000000" w14:paraId="0000002F">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0">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w:t>
        <w:tab/>
        <w:tab/>
        <w:tab/>
        <w:t xml:space="preserve">Firma: _______________________________</w:t>
      </w:r>
    </w:p>
    <w:p w:rsidR="00000000" w:rsidDel="00000000" w:rsidP="00000000" w:rsidRDefault="00000000" w:rsidRPr="00000000" w14:paraId="00000031">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2">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Fecha: _______________________</w:t>
        <w:tab/>
        <w:tab/>
        <w:tab/>
        <w:tab/>
        <w:t xml:space="preserve">Fecha: ________________________</w:t>
      </w:r>
    </w:p>
    <w:p w:rsidR="00000000" w:rsidDel="00000000" w:rsidP="00000000" w:rsidRDefault="00000000" w:rsidRPr="00000000" w14:paraId="00000033">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4">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5">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6">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Nombre: ________________________</w:t>
        <w:tab/>
        <w:tab/>
        <w:tab/>
        <w:t xml:space="preserve">Nombre: _________________________ </w:t>
      </w:r>
    </w:p>
    <w:p w:rsidR="00000000" w:rsidDel="00000000" w:rsidP="00000000" w:rsidRDefault="00000000" w:rsidRPr="00000000" w14:paraId="00000037">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8">
      <w:pPr>
        <w:spacing w:line="24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Firma: ______________________________</w:t>
        <w:tab/>
        <w:tab/>
        <w:tab/>
        <w:t xml:space="preserve">Firma: _______________________________</w:t>
      </w:r>
    </w:p>
    <w:p w:rsidR="00000000" w:rsidDel="00000000" w:rsidP="00000000" w:rsidRDefault="00000000" w:rsidRPr="00000000" w14:paraId="00000039">
      <w:pPr>
        <w:spacing w:line="24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3A">
      <w:pPr>
        <w:spacing w:line="240" w:lineRule="auto"/>
        <w:jc w:val="both"/>
        <w:rPr>
          <w:rFonts w:ascii="Open Sans" w:cs="Open Sans" w:eastAsia="Open Sans" w:hAnsi="Open Sans"/>
          <w:b w:val="1"/>
          <w:smallCaps w:val="1"/>
          <w:color w:val="000000"/>
        </w:rPr>
      </w:pPr>
      <w:r w:rsidDel="00000000" w:rsidR="00000000" w:rsidRPr="00000000">
        <w:rPr>
          <w:rFonts w:ascii="Open Sans" w:cs="Open Sans" w:eastAsia="Open Sans" w:hAnsi="Open Sans"/>
          <w:rtl w:val="0"/>
        </w:rPr>
        <w:t xml:space="preserve">Fecha: _______________________</w:t>
        <w:tab/>
        <w:tab/>
        <w:tab/>
        <w:tab/>
        <w:t xml:space="preserve">Fecha: ________________________</w:t>
      </w:r>
      <w:r w:rsidDel="00000000" w:rsidR="00000000" w:rsidRPr="00000000">
        <w:rPr>
          <w:rtl w:val="0"/>
        </w:rPr>
      </w:r>
    </w:p>
    <w:p w:rsidR="00000000" w:rsidDel="00000000" w:rsidP="00000000" w:rsidRDefault="00000000" w:rsidRPr="00000000" w14:paraId="0000003B">
      <w:pPr>
        <w:rPr>
          <w:rFonts w:ascii="Open Sans" w:cs="Open Sans" w:eastAsia="Open Sans" w:hAnsi="Open Sans"/>
        </w:rPr>
      </w:pPr>
      <w:r w:rsidDel="00000000" w:rsidR="00000000" w:rsidRPr="00000000">
        <w:rPr>
          <w:rtl w:val="0"/>
        </w:rPr>
      </w:r>
    </w:p>
    <w:p w:rsidR="00000000" w:rsidDel="00000000" w:rsidP="00000000" w:rsidRDefault="00000000" w:rsidRPr="00000000" w14:paraId="0000003C">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3D">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B: Formulario de presentación de oferta</w:t>
      </w:r>
    </w:p>
    <w:p w:rsidR="00000000" w:rsidDel="00000000" w:rsidP="00000000" w:rsidRDefault="00000000" w:rsidRPr="00000000" w14:paraId="0000003E">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12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exige de los licitantes que completen el presente formulario y lo presenten como parte de su oferta. El licitante deberá completar este formulario de conformidad con las instrucciones indicadas a continuación. No se permitirá alteración alguna del formato establecido, ni se aceptarán sustituciones. </w:t>
      </w:r>
    </w:p>
    <w:p w:rsidR="00000000" w:rsidDel="00000000" w:rsidP="00000000" w:rsidRDefault="00000000" w:rsidRPr="00000000" w14:paraId="0000003F">
      <w:pPr>
        <w:keepNext w:val="0"/>
        <w:keepLines w:val="0"/>
        <w:widowControl w:val="1"/>
        <w:pBdr>
          <w:top w:space="0" w:sz="0" w:val="nil"/>
          <w:left w:space="0" w:sz="0" w:val="nil"/>
          <w:bottom w:space="0" w:sz="0" w:val="nil"/>
          <w:right w:space="0" w:sz="0" w:val="nil"/>
          <w:between w:space="0" w:sz="0" w:val="nil"/>
        </w:pBdr>
        <w:shd w:fill="auto" w:val="clear"/>
        <w:spacing w:after="200" w:before="20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040">
      <w:pPr>
        <w:jc w:val="both"/>
        <w:rPr>
          <w:rFonts w:ascii="Open Sans" w:cs="Open Sans" w:eastAsia="Open Sans" w:hAnsi="Open Sans"/>
          <w:b w:val="1"/>
          <w:i w:val="0"/>
        </w:rPr>
      </w:pPr>
      <w:r w:rsidDel="00000000" w:rsidR="00000000" w:rsidRPr="00000000">
        <w:rPr>
          <w:rFonts w:ascii="Open Sans" w:cs="Open Sans" w:eastAsia="Open Sans" w:hAnsi="Open Sans"/>
          <w:b w:val="1"/>
          <w:color w:val="000000"/>
          <w:rtl w:val="0"/>
        </w:rPr>
        <w:t xml:space="preserve">Asunto: Oferta para el suministro de </w:t>
      </w:r>
      <w:r w:rsidDel="00000000" w:rsidR="00000000" w:rsidRPr="00000000">
        <w:rPr>
          <w:rFonts w:ascii="Open Sans" w:cs="Open Sans" w:eastAsia="Open Sans" w:hAnsi="Open Sans"/>
          <w:b w:val="1"/>
          <w:color w:val="000000"/>
          <w:highlight w:val="cyan"/>
          <w:rtl w:val="0"/>
        </w:rPr>
        <w:t xml:space="preserve">[Inserte descripción breve de los bienes y/o servicios]</w:t>
      </w:r>
      <w:r w:rsidDel="00000000" w:rsidR="00000000" w:rsidRPr="00000000">
        <w:rPr>
          <w:rFonts w:ascii="Open Sans" w:cs="Open Sans" w:eastAsia="Open Sans" w:hAnsi="Open Sans"/>
          <w:b w:val="1"/>
          <w:color w:val="000000"/>
          <w:rtl w:val="0"/>
        </w:rPr>
        <w:t xml:space="preserve"> en </w:t>
      </w:r>
      <w:r w:rsidDel="00000000" w:rsidR="00000000" w:rsidRPr="00000000">
        <w:rPr>
          <w:rFonts w:ascii="Open Sans" w:cs="Open Sans" w:eastAsia="Open Sans" w:hAnsi="Open Sans"/>
          <w:b w:val="1"/>
          <w:color w:val="000000"/>
          <w:highlight w:val="cyan"/>
          <w:rtl w:val="0"/>
        </w:rPr>
        <w:t xml:space="preserve">[país/ciudad]</w:t>
      </w:r>
      <w:r w:rsidDel="00000000" w:rsidR="00000000" w:rsidRPr="00000000">
        <w:rPr>
          <w:rFonts w:ascii="Open Sans" w:cs="Open Sans" w:eastAsia="Open Sans" w:hAnsi="Open Sans"/>
          <w:b w:val="1"/>
          <w:color w:val="000000"/>
          <w:rtl w:val="0"/>
        </w:rPr>
        <w:t xml:space="preserve"> – Núm. del llamado a licitación: </w:t>
      </w:r>
      <w:r w:rsidDel="00000000" w:rsidR="00000000" w:rsidRPr="00000000">
        <w:rPr>
          <w:rFonts w:ascii="Open Sans" w:cs="Open Sans" w:eastAsia="Open Sans" w:hAnsi="Open Sans"/>
          <w:b w:val="1"/>
          <w:color w:val="000000"/>
          <w:highlight w:val="cyan"/>
          <w:rtl w:val="0"/>
        </w:rPr>
        <w:t xml:space="preserve">[inserte núm. de referencia del llamado a licitación]</w:t>
      </w:r>
      <w:r w:rsidDel="00000000" w:rsidR="00000000" w:rsidRPr="00000000">
        <w:rPr>
          <w:rFonts w:ascii="Open Sans" w:cs="Open Sans" w:eastAsia="Open Sans" w:hAnsi="Open Sans"/>
          <w:b w:val="1"/>
          <w:color w:val="000000"/>
          <w:rtl w:val="0"/>
        </w:rPr>
        <w:t xml:space="preserve">, de fecha </w:t>
      </w:r>
      <w:r w:rsidDel="00000000" w:rsidR="00000000" w:rsidRPr="00000000">
        <w:rPr>
          <w:rFonts w:ascii="Open Sans" w:cs="Open Sans" w:eastAsia="Open Sans" w:hAnsi="Open Sans"/>
          <w:b w:val="1"/>
          <w:color w:val="000000"/>
          <w:highlight w:val="cyan"/>
          <w:rtl w:val="0"/>
        </w:rPr>
        <w:t xml:space="preserve">[inserte la fecha]</w:t>
      </w:r>
      <w:r w:rsidDel="00000000" w:rsidR="00000000" w:rsidRPr="00000000">
        <w:rPr>
          <w:rtl w:val="0"/>
        </w:rPr>
      </w:r>
    </w:p>
    <w:p w:rsidR="00000000" w:rsidDel="00000000" w:rsidP="00000000" w:rsidRDefault="00000000" w:rsidRPr="00000000" w14:paraId="00000041">
      <w:pPr>
        <w:spacing w:after="200" w:before="200" w:lineRule="auto"/>
        <w:jc w:val="both"/>
        <w:rPr>
          <w:rFonts w:ascii="Open Sans" w:cs="Open Sans" w:eastAsia="Open Sans" w:hAnsi="Open Sans"/>
          <w:i w:val="0"/>
        </w:rPr>
      </w:pPr>
      <w:r w:rsidDel="00000000" w:rsidR="00000000" w:rsidRPr="00000000">
        <w:rPr>
          <w:rFonts w:ascii="Open Sans" w:cs="Open Sans" w:eastAsia="Open Sans" w:hAnsi="Open Sans"/>
          <w:i w:val="0"/>
          <w:rtl w:val="0"/>
        </w:rPr>
        <w:t xml:space="preserve">Nosotros, los abajo firmantes, declaramos que: </w:t>
      </w:r>
    </w:p>
    <w:p w:rsidR="00000000" w:rsidDel="00000000" w:rsidP="00000000" w:rsidRDefault="00000000" w:rsidRPr="00000000" w14:paraId="00000042">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Hemos examinado y no formulamos objeción alguna en cuanto a los documentos licitatorios, incluidas las enmiendas núm.: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número y fecha de emisión de cada enmienda];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tl w:val="0"/>
        </w:rPr>
      </w:r>
    </w:p>
    <w:p w:rsidR="00000000" w:rsidDel="00000000" w:rsidP="00000000" w:rsidRDefault="00000000" w:rsidRPr="00000000" w14:paraId="00000043">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ofrecemos a suministrar los bienes/servicios de conformidad con los documentos licitatorios, incluidas las Condiciones Generales de Contrato de UNOPS, y de acuerdo con la Lista de requerimientos;</w:t>
      </w:r>
      <w:r w:rsidDel="00000000" w:rsidR="00000000" w:rsidRPr="00000000">
        <w:rPr>
          <w:rtl w:val="0"/>
        </w:rPr>
      </w:r>
    </w:p>
    <w:p w:rsidR="00000000" w:rsidDel="00000000" w:rsidP="00000000" w:rsidRDefault="00000000" w:rsidRPr="00000000" w14:paraId="00000044">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12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El precio total de nuestra oferta, excluyendo los descuentos indicados </w:t>
      </w:r>
      <w:r w:rsidDel="00000000" w:rsidR="00000000" w:rsidRPr="00000000">
        <w:rPr>
          <w:rFonts w:ascii="Open Sans" w:cs="Open Sans" w:eastAsia="Open Sans" w:hAnsi="Open Sans"/>
          <w:i w:val="1"/>
          <w:smallCaps w:val="0"/>
          <w:strike w:val="0"/>
          <w:color w:val="000000"/>
          <w:sz w:val="20"/>
          <w:szCs w:val="20"/>
          <w:u w:val="none"/>
          <w:shd w:fill="auto" w:val="clear"/>
          <w:vertAlign w:val="baseline"/>
          <w:rtl w:val="0"/>
        </w:rPr>
        <w:t xml:space="preserve">infra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 el apartado (d), es el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precio total de la oferta en palabras y cifras, indicando las diferentes cantidades y divisas respectivas]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5">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60" w:before="0" w:line="24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Se ofrecen los siguientes descuentos, que se aplicarán según la metodología indicada a continuación:</w:t>
      </w:r>
      <w:r w:rsidDel="00000000" w:rsidR="00000000" w:rsidRPr="00000000">
        <w:rPr>
          <w:rtl w:val="0"/>
        </w:rPr>
      </w:r>
    </w:p>
    <w:p w:rsidR="00000000" w:rsidDel="00000000" w:rsidP="00000000" w:rsidRDefault="00000000" w:rsidRPr="00000000" w14:paraId="00000046">
      <w:pPr>
        <w:keepNext w:val="0"/>
        <w:keepLines w:val="0"/>
        <w:widowControl w:val="1"/>
        <w:numPr>
          <w:ilvl w:val="2"/>
          <w:numId w:val="1"/>
        </w:numPr>
        <w:pBdr>
          <w:top w:space="0" w:sz="0" w:val="nil"/>
          <w:left w:space="0" w:sz="0" w:val="nil"/>
          <w:bottom w:space="0" w:sz="0" w:val="nil"/>
          <w:right w:space="0" w:sz="0" w:val="nil"/>
          <w:between w:space="0" w:sz="0" w:val="nil"/>
        </w:pBdr>
        <w:shd w:fill="auto" w:val="clear"/>
        <w:spacing w:after="0" w:before="0" w:line="240" w:lineRule="auto"/>
        <w:ind w:left="1797" w:right="0" w:hanging="356.9999999999999"/>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Si nuestra oferta es aceptada, se aplicarán los siguientes descuentos.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Proporcione detalles sobre cada descuento ofrecido y el producto específico de la Lista de requerimientos al que se aplica, incluido todo descuento aplicable por pronto pago.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7">
      <w:pPr>
        <w:keepNext w:val="0"/>
        <w:keepLines w:val="0"/>
        <w:widowControl w:val="1"/>
        <w:numPr>
          <w:ilvl w:val="2"/>
          <w:numId w:val="3"/>
        </w:numPr>
        <w:pBdr>
          <w:top w:space="0" w:sz="0" w:val="nil"/>
          <w:left w:space="0" w:sz="0" w:val="nil"/>
          <w:bottom w:space="0" w:sz="0" w:val="nil"/>
          <w:right w:space="0" w:sz="0" w:val="nil"/>
          <w:between w:space="0" w:sz="0" w:val="nil"/>
        </w:pBdr>
        <w:shd w:fill="auto" w:val="clear"/>
        <w:spacing w:after="120" w:before="0" w:line="240" w:lineRule="auto"/>
        <w:ind w:left="1797" w:right="0" w:hanging="356.9999999999999"/>
        <w:jc w:val="both"/>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Metodología de aplicación de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Los descuentos se aplicará según la metodología siguiente: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[Detalle la metodología que se empleará para aplicar los descuentos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w:t>
      </w:r>
      <w:r w:rsidDel="00000000" w:rsidR="00000000" w:rsidRPr="00000000">
        <w:rPr>
          <w:rtl w:val="0"/>
        </w:rPr>
      </w:r>
    </w:p>
    <w:p w:rsidR="00000000" w:rsidDel="00000000" w:rsidP="00000000" w:rsidRDefault="00000000" w:rsidRPr="00000000" w14:paraId="00000048">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oferta será válida por un periodo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un número de días, que no podrá ser inferior al número especificado en la sección Detalles de la licitación, Período de validez de la oferta]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días, a partir de la fecha límite para la presentación de ofertas indicada en el llamado a licitación, y tendrá carácter vinculante para nosotros, y podrá ser aceptada en todo momento anterior a la expiración de este periodo;</w:t>
      </w:r>
      <w:r w:rsidDel="00000000" w:rsidR="00000000" w:rsidRPr="00000000">
        <w:rPr>
          <w:rtl w:val="0"/>
        </w:rPr>
      </w:r>
    </w:p>
    <w:p w:rsidR="00000000" w:rsidDel="00000000" w:rsidP="00000000" w:rsidRDefault="00000000" w:rsidRPr="00000000" w14:paraId="00000049">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Si nuestra oferta es aceptada, y si así lo exige la sección Detalles de la licitación, nos comprometemos a obtener una garantía de cumplimiento de conformidad con el artículo 34 de las Instrucciones para los licitantes y con las Condiciones Generales de Contrato;</w:t>
      </w:r>
      <w:r w:rsidDel="00000000" w:rsidR="00000000" w:rsidRPr="00000000">
        <w:rPr>
          <w:rtl w:val="0"/>
        </w:rPr>
      </w:r>
    </w:p>
    <w:p w:rsidR="00000000" w:rsidDel="00000000" w:rsidP="00000000" w:rsidRDefault="00000000" w:rsidRPr="00000000" w14:paraId="0000004A">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tenemos conflictos de intereses en ninguna actividad que, si nuestra propuesta fuera seleccionada, resultaría en un conflicto de intereses con respecto a UNOPS;</w:t>
      </w:r>
      <w:r w:rsidDel="00000000" w:rsidR="00000000" w:rsidRPr="00000000">
        <w:rPr>
          <w:rtl w:val="0"/>
        </w:rPr>
      </w:r>
    </w:p>
    <w:p w:rsidR="00000000" w:rsidDel="00000000" w:rsidP="00000000" w:rsidRDefault="00000000" w:rsidRPr="00000000" w14:paraId="0000004B">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nos hemos declarado en bancarrota, ni estamos implicados en procedimientos de insolvencia o quiebra, y no hay sentencia ni acción judicial pendientes algunas en nuestra contra susceptibles de menoscabar nuestras operaciones en un futuro próximo; </w:t>
      </w:r>
      <w:r w:rsidDel="00000000" w:rsidR="00000000" w:rsidRPr="00000000">
        <w:rPr>
          <w:rtl w:val="0"/>
        </w:rPr>
      </w:r>
    </w:p>
    <w:p w:rsidR="00000000" w:rsidDel="00000000" w:rsidP="00000000" w:rsidRDefault="00000000" w:rsidRPr="00000000" w14:paraId="0000004C">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confirma que el licitante y los subcontratistas no se han involucrado ni implicado de manera alguna, directa o indirectamente, en la preparación de los diseños, términos de referencia y/o todo otro documento usado como parte de esta licitación;</w:t>
      </w:r>
      <w:r w:rsidDel="00000000" w:rsidR="00000000" w:rsidRPr="00000000">
        <w:rPr>
          <w:rtl w:val="0"/>
        </w:rPr>
      </w:r>
    </w:p>
    <w:p w:rsidR="00000000" w:rsidDel="00000000" w:rsidP="00000000" w:rsidRDefault="00000000" w:rsidRPr="00000000" w14:paraId="0000004D">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 adherimos a los principios del Código de Conducta para proveedores de las Naciones Unidas, así como a los principios establecidos en el Pacto Mundial de las Naciones Unidas;</w:t>
      </w:r>
      <w:r w:rsidDel="00000000" w:rsidR="00000000" w:rsidRPr="00000000">
        <w:rPr>
          <w:rtl w:val="0"/>
        </w:rPr>
      </w:r>
    </w:p>
    <w:p w:rsidR="00000000" w:rsidDel="00000000" w:rsidP="00000000" w:rsidRDefault="00000000" w:rsidRPr="00000000" w14:paraId="0000004E">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Nuestra empresa, sus empresas asociadas o filiales – incluido todo subcontratista o proveedor implicado en cualquier aspecto del contrato – no han sido declaradas inelegibles por UNOPS, ni están incluidas en la lista de proveedores suspendidos/inelegibles de la División de Adquisiciones de las Naciones Unidas, de otras agencias de las Naciones Unidas, del Consejo de Seguridad, o del Banco Mundial, de conformidad con lo establecido en las Instrucciones para los licitantes, artículo 4, Elegibilidad;</w:t>
      </w:r>
      <w:r w:rsidDel="00000000" w:rsidR="00000000" w:rsidRPr="00000000">
        <w:rPr>
          <w:rtl w:val="0"/>
        </w:rPr>
      </w:r>
    </w:p>
    <w:p w:rsidR="00000000" w:rsidDel="00000000" w:rsidP="00000000" w:rsidRDefault="00000000" w:rsidRPr="00000000" w14:paraId="0000004F">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 hemos ofrecido ni ofreceremos comisiones, regalos y/o favores similares a cambio del presente llamado a licitación, ni participaremos en este tipo de actividades durante la ejecución del contrato adjudicado; </w:t>
      </w:r>
      <w:r w:rsidDel="00000000" w:rsidR="00000000" w:rsidRPr="00000000">
        <w:rPr>
          <w:rtl w:val="0"/>
        </w:rPr>
      </w:r>
    </w:p>
    <w:p w:rsidR="00000000" w:rsidDel="00000000" w:rsidP="00000000" w:rsidRDefault="00000000" w:rsidRPr="00000000" w14:paraId="00000050">
      <w:pPr>
        <w:keepNext w:val="0"/>
        <w:keepLines w:val="0"/>
        <w:widowControl w:val="1"/>
        <w:numPr>
          <w:ilvl w:val="1"/>
          <w:numId w:val="4"/>
        </w:numPr>
        <w:pBdr>
          <w:top w:space="0" w:sz="0" w:val="nil"/>
          <w:left w:space="0" w:sz="0" w:val="nil"/>
          <w:bottom w:space="0" w:sz="0" w:val="nil"/>
          <w:right w:space="0" w:sz="0" w:val="nil"/>
          <w:between w:space="0" w:sz="0" w:val="nil"/>
        </w:pBdr>
        <w:shd w:fill="auto" w:val="clear"/>
        <w:spacing w:after="40" w:before="0" w:line="280" w:lineRule="auto"/>
        <w:ind w:left="850" w:right="0" w:hanging="425"/>
        <w:jc w:val="both"/>
        <w:rPr>
          <w:rFonts w:ascii="Open Sans" w:cs="Open Sans" w:eastAsia="Open Sans" w:hAnsi="Open Sans"/>
          <w:i w:val="0"/>
          <w:smallCaps w:val="0"/>
          <w:strike w:val="0"/>
          <w:color w:val="000000"/>
          <w:sz w:val="20"/>
          <w:szCs w:val="20"/>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Entendemos que UNOPS no tiene obligación alguna de aceptar la oferta evaluada más baja ni ninguna otra oferta que reciba.</w:t>
      </w:r>
      <w:r w:rsidDel="00000000" w:rsidR="00000000" w:rsidRPr="00000000">
        <w:rPr>
          <w:rtl w:val="0"/>
        </w:rPr>
      </w:r>
    </w:p>
    <w:p w:rsidR="00000000" w:rsidDel="00000000" w:rsidP="00000000" w:rsidRDefault="00000000" w:rsidRPr="00000000" w14:paraId="00000051">
      <w:pPr>
        <w:keepNext w:val="0"/>
        <w:keepLines w:val="0"/>
        <w:widowControl w:val="1"/>
        <w:pBdr>
          <w:top w:space="0" w:sz="0" w:val="nil"/>
          <w:left w:space="0" w:sz="0" w:val="nil"/>
          <w:bottom w:space="0" w:sz="0" w:val="nil"/>
          <w:right w:space="0" w:sz="0" w:val="nil"/>
          <w:between w:space="0" w:sz="0" w:val="nil"/>
        </w:pBdr>
        <w:shd w:fill="auto" w:val="clear"/>
        <w:spacing w:after="20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del licitante</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y UNOPS, si la oferta resulta aceptada: </w:t>
      </w:r>
    </w:p>
    <w:p w:rsidR="00000000" w:rsidDel="00000000" w:rsidP="00000000" w:rsidRDefault="00000000" w:rsidRPr="00000000" w14:paraId="00000052">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53">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54">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5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56">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57">
      <w:pPr>
        <w:jc w:val="center"/>
        <w:rPr>
          <w:rFonts w:ascii="Open Sans" w:cs="Open Sans" w:eastAsia="Open Sans" w:hAnsi="Open Sans"/>
          <w:i w:val="1"/>
          <w:color w:val="000000"/>
          <w:highlight w:val="cyan"/>
        </w:rPr>
      </w:pPr>
      <w:r w:rsidDel="00000000" w:rsidR="00000000" w:rsidRPr="00000000">
        <w:rPr>
          <w:rtl w:val="0"/>
        </w:rPr>
      </w:r>
    </w:p>
    <w:p w:rsidR="00000000" w:rsidDel="00000000" w:rsidP="00000000" w:rsidRDefault="00000000" w:rsidRPr="00000000" w14:paraId="00000058">
      <w:pPr>
        <w:jc w:val="center"/>
        <w:rPr>
          <w:rFonts w:ascii="Open Sans" w:cs="Open Sans" w:eastAsia="Open Sans" w:hAnsi="Open Sans"/>
          <w:b w:val="1"/>
          <w:color w:val="518ecb"/>
          <w:sz w:val="28"/>
          <w:szCs w:val="28"/>
        </w:rPr>
      </w:pPr>
      <w:r w:rsidDel="00000000" w:rsidR="00000000" w:rsidRPr="00000000">
        <w:rPr>
          <w:rFonts w:ascii="Open Sans" w:cs="Open Sans" w:eastAsia="Open Sans" w:hAnsi="Open Sans"/>
          <w:i w:val="1"/>
          <w:color w:val="000000"/>
          <w:highlight w:val="cyan"/>
          <w:rtl w:val="0"/>
        </w:rPr>
        <w:t xml:space="preserve">[Inserte el sello oficial del licitante]</w:t>
      </w:r>
      <w:r w:rsidDel="00000000" w:rsidR="00000000" w:rsidRPr="00000000">
        <w:rPr>
          <w:rtl w:val="0"/>
        </w:rPr>
      </w:r>
    </w:p>
    <w:p w:rsidR="00000000" w:rsidDel="00000000" w:rsidP="00000000" w:rsidRDefault="00000000" w:rsidRPr="00000000" w14:paraId="00000059">
      <w:pPr>
        <w:keepNext w:val="1"/>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1"/>
          <w:strike w:val="0"/>
          <w:color w:val="000000"/>
          <w:sz w:val="20"/>
          <w:szCs w:val="20"/>
          <w:u w:val="none"/>
          <w:shd w:fill="auto" w:val="clear"/>
          <w:vertAlign w:val="baseline"/>
        </w:rPr>
      </w:pPr>
      <w:r w:rsidDel="00000000" w:rsidR="00000000" w:rsidRPr="00000000">
        <w:br w:type="page"/>
      </w:r>
      <w:r w:rsidDel="00000000" w:rsidR="00000000" w:rsidRPr="00000000">
        <w:rPr>
          <w:rtl w:val="0"/>
        </w:rPr>
      </w:r>
    </w:p>
    <w:p w:rsidR="00000000" w:rsidDel="00000000" w:rsidP="00000000" w:rsidRDefault="00000000" w:rsidRPr="00000000" w14:paraId="0000005A">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bookmarkStart w:colFirst="0" w:colLast="0" w:name="_heading=h.gjdgxs" w:id="1"/>
      <w:bookmarkEnd w:id="1"/>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C: Formulario de oferta de precios</w:t>
      </w:r>
    </w:p>
    <w:p w:rsidR="00000000" w:rsidDel="00000000" w:rsidP="00000000" w:rsidRDefault="00000000" w:rsidRPr="00000000" w14:paraId="0000005B">
      <w:pPr>
        <w:rPr>
          <w:rFonts w:ascii="Open Sans" w:cs="Open Sans" w:eastAsia="Open Sans" w:hAnsi="Open Sans"/>
        </w:rPr>
      </w:pPr>
      <w:r w:rsidDel="00000000" w:rsidR="00000000" w:rsidRPr="00000000">
        <w:rPr>
          <w:rtl w:val="0"/>
        </w:rPr>
      </w:r>
    </w:p>
    <w:p w:rsidR="00000000" w:rsidDel="00000000" w:rsidP="00000000" w:rsidRDefault="00000000" w:rsidRPr="00000000" w14:paraId="0000005C">
      <w:pPr>
        <w:keepNext w:val="0"/>
        <w:keepLines w:val="0"/>
        <w:widowControl w:val="1"/>
        <w:pBdr>
          <w:top w:space="0" w:sz="0" w:val="nil"/>
          <w:left w:space="0" w:sz="0" w:val="nil"/>
          <w:bottom w:space="0" w:sz="0" w:val="nil"/>
          <w:right w:space="0" w:sz="0" w:val="nil"/>
          <w:between w:space="0" w:sz="0" w:val="nil"/>
        </w:pBdr>
        <w:shd w:fill="auto" w:val="clear"/>
        <w:spacing w:after="60" w:before="12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05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5E">
      <w:pPr>
        <w:rPr>
          <w:rFonts w:ascii="Open Sans" w:cs="Open Sans" w:eastAsia="Open Sans" w:hAnsi="Open Sans"/>
        </w:rPr>
      </w:pPr>
      <w:r w:rsidDel="00000000" w:rsidR="00000000" w:rsidRPr="00000000">
        <w:rPr>
          <w:rtl w:val="0"/>
        </w:rPr>
      </w:r>
    </w:p>
    <w:p w:rsidR="00000000" w:rsidDel="00000000" w:rsidP="00000000" w:rsidRDefault="00000000" w:rsidRPr="00000000" w14:paraId="0000005F">
      <w:pPr>
        <w:rPr>
          <w:rFonts w:ascii="Open Sans" w:cs="Open Sans" w:eastAsia="Open Sans" w:hAnsi="Open Sans"/>
        </w:rPr>
      </w:pPr>
      <w:r w:rsidDel="00000000" w:rsidR="00000000" w:rsidRPr="00000000">
        <w:rPr>
          <w:rFonts w:ascii="Open Sans" w:cs="Open Sans" w:eastAsia="Open Sans" w:hAnsi="Open Sans"/>
          <w:rtl w:val="0"/>
        </w:rPr>
        <w:t xml:space="preserve">El licitante deberá completar este formulario de conformidad con las instrucciones indicadas a continuación. </w:t>
      </w:r>
    </w:p>
    <w:p w:rsidR="00000000" w:rsidDel="00000000" w:rsidP="00000000" w:rsidRDefault="00000000" w:rsidRPr="00000000" w14:paraId="00000060">
      <w:pPr>
        <w:rPr>
          <w:rFonts w:ascii="Open Sans" w:cs="Open Sans" w:eastAsia="Open Sans" w:hAnsi="Open Sans"/>
        </w:rPr>
      </w:pPr>
      <w:r w:rsidDel="00000000" w:rsidR="00000000" w:rsidRPr="00000000">
        <w:rPr>
          <w:rtl w:val="0"/>
        </w:rPr>
      </w:r>
    </w:p>
    <w:p w:rsidR="00000000" w:rsidDel="00000000" w:rsidP="00000000" w:rsidRDefault="00000000" w:rsidRPr="00000000" w14:paraId="00000061">
      <w:pPr>
        <w:rPr>
          <w:rFonts w:ascii="Open Sans" w:cs="Open Sans" w:eastAsia="Open Sans" w:hAnsi="Open Sans"/>
          <w:b w:val="1"/>
        </w:rPr>
      </w:pPr>
      <w:r w:rsidDel="00000000" w:rsidR="00000000" w:rsidRPr="00000000">
        <w:rPr>
          <w:rFonts w:ascii="Open Sans" w:cs="Open Sans" w:eastAsia="Open Sans" w:hAnsi="Open Sans"/>
          <w:b w:val="1"/>
          <w:rtl w:val="0"/>
        </w:rPr>
        <w:t xml:space="preserve">Divisa: USD</w:t>
      </w:r>
    </w:p>
    <w:p w:rsidR="00000000" w:rsidDel="00000000" w:rsidP="00000000" w:rsidRDefault="00000000" w:rsidRPr="00000000" w14:paraId="00000062">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63">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1: Camioneta doble cabina pick up con equipamiento</w:t>
      </w:r>
    </w:p>
    <w:p w:rsidR="00000000" w:rsidDel="00000000" w:rsidP="00000000" w:rsidRDefault="00000000" w:rsidRPr="00000000" w14:paraId="00000064">
      <w:pPr>
        <w:rPr>
          <w:rFonts w:ascii="Open Sans" w:cs="Open Sans" w:eastAsia="Open Sans" w:hAnsi="Open Sans"/>
          <w:b w:val="1"/>
        </w:rPr>
      </w:pPr>
      <w:r w:rsidDel="00000000" w:rsidR="00000000" w:rsidRPr="00000000">
        <w:rPr>
          <w:rtl w:val="0"/>
        </w:rPr>
      </w:r>
    </w:p>
    <w:tbl>
      <w:tblPr>
        <w:tblStyle w:val="Table2"/>
        <w:tblW w:w="8415.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3900"/>
        <w:gridCol w:w="630"/>
        <w:gridCol w:w="735"/>
        <w:gridCol w:w="1335"/>
        <w:gridCol w:w="1335"/>
        <w:tblGridChange w:id="0">
          <w:tblGrid>
            <w:gridCol w:w="480"/>
            <w:gridCol w:w="3900"/>
            <w:gridCol w:w="630"/>
            <w:gridCol w:w="735"/>
            <w:gridCol w:w="1335"/>
            <w:gridCol w:w="1335"/>
          </w:tblGrid>
        </w:tblGridChange>
      </w:tblGrid>
      <w:tr>
        <w:trPr>
          <w:cantSplit w:val="0"/>
          <w:trHeight w:val="435" w:hRule="atLeast"/>
          <w:tblHeader w:val="0"/>
        </w:trPr>
        <w:sdt>
          <w:sdtPr>
            <w:lock w:val="contentLocked"/>
            <w:tag w:val="goog_rdk_0"/>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65">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N°</w:t>
                </w:r>
                <w:r w:rsidDel="00000000" w:rsidR="00000000" w:rsidRPr="00000000">
                  <w:rPr>
                    <w:rtl w:val="0"/>
                  </w:rPr>
                </w:r>
              </w:p>
            </w:tc>
          </w:sdtContent>
        </w:sdt>
        <w:sdt>
          <w:sdtPr>
            <w:lock w:val="contentLocked"/>
            <w:tag w:val="goog_rdk_1"/>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66">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Descripción</w:t>
                </w:r>
                <w:r w:rsidDel="00000000" w:rsidR="00000000" w:rsidRPr="00000000">
                  <w:rPr>
                    <w:rtl w:val="0"/>
                  </w:rPr>
                </w:r>
              </w:p>
            </w:tc>
          </w:sdtContent>
        </w:sdt>
        <w:sdt>
          <w:sdtPr>
            <w:lock w:val="contentLocked"/>
            <w:tag w:val="goog_rdk_2"/>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67">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Cant.</w:t>
                </w:r>
                <w:r w:rsidDel="00000000" w:rsidR="00000000" w:rsidRPr="00000000">
                  <w:rPr>
                    <w:rtl w:val="0"/>
                  </w:rPr>
                </w:r>
              </w:p>
            </w:tc>
          </w:sdtContent>
        </w:sdt>
        <w:sdt>
          <w:sdtPr>
            <w:lock w:val="contentLocked"/>
            <w:tag w:val="goog_rdk_3"/>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68">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Und.</w:t>
                </w:r>
                <w:r w:rsidDel="00000000" w:rsidR="00000000" w:rsidRPr="00000000">
                  <w:rPr>
                    <w:rtl w:val="0"/>
                  </w:rPr>
                </w:r>
              </w:p>
            </w:tc>
          </w:sdtContent>
        </w:sdt>
        <w:sdt>
          <w:sdtPr>
            <w:lock w:val="contentLocked"/>
            <w:tag w:val="goog_rdk_4"/>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69">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Precio Unitario (USD)</w:t>
                </w:r>
                <w:r w:rsidDel="00000000" w:rsidR="00000000" w:rsidRPr="00000000">
                  <w:rPr>
                    <w:rtl w:val="0"/>
                  </w:rPr>
                </w:r>
              </w:p>
            </w:tc>
          </w:sdtContent>
        </w:sdt>
        <w:sdt>
          <w:sdtPr>
            <w:lock w:val="contentLocked"/>
            <w:tag w:val="goog_rdk_5"/>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6A">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Monto total (USD)</w:t>
                </w:r>
                <w:r w:rsidDel="00000000" w:rsidR="00000000" w:rsidRPr="00000000">
                  <w:rPr>
                    <w:rtl w:val="0"/>
                  </w:rPr>
                </w:r>
              </w:p>
            </w:tc>
          </w:sdtContent>
        </w:sdt>
      </w:tr>
      <w:tr>
        <w:trPr>
          <w:cantSplit w:val="0"/>
          <w:trHeight w:val="300" w:hRule="atLeast"/>
          <w:tblHeader w:val="0"/>
        </w:trPr>
        <w:sdt>
          <w:sdtPr>
            <w:lock w:val="contentLocked"/>
            <w:tag w:val="goog_rdk_6"/>
          </w:sdtPr>
          <w:sdtContent>
            <w:tc>
              <w:tcPr>
                <w:vMerge w:val="restart"/>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B">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sdtContent>
        </w:sdt>
        <w:sdt>
          <w:sdtPr>
            <w:lock w:val="contentLocked"/>
            <w:tag w:val="goog_rdk_7"/>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C">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Camioneta doble cabina pick up con equipamiento</w:t>
                </w:r>
              </w:p>
            </w:tc>
          </w:sdtContent>
        </w:sdt>
        <w:sdt>
          <w:sdtPr>
            <w:lock w:val="contentLocked"/>
            <w:tag w:val="goog_rdk_8"/>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D">
                <w:pPr>
                  <w:widowControl w:val="0"/>
                  <w:spacing w:line="276" w:lineRule="auto"/>
                  <w:jc w:val="center"/>
                  <w:rPr>
                    <w:rFonts w:ascii="Open Sans" w:cs="Open Sans" w:eastAsia="Open Sans" w:hAnsi="Open Sans"/>
                    <w:strike w:val="1"/>
                    <w:sz w:val="18"/>
                    <w:szCs w:val="18"/>
                  </w:rPr>
                </w:pPr>
                <w:r w:rsidDel="00000000" w:rsidR="00000000" w:rsidRPr="00000000">
                  <w:rPr>
                    <w:rFonts w:ascii="Open Sans" w:cs="Open Sans" w:eastAsia="Open Sans" w:hAnsi="Open Sans"/>
                    <w:strike w:val="1"/>
                    <w:sz w:val="18"/>
                    <w:szCs w:val="18"/>
                    <w:rtl w:val="0"/>
                  </w:rPr>
                  <w:t xml:space="preserve">100</w:t>
                </w:r>
              </w:p>
              <w:p w:rsidR="00000000" w:rsidDel="00000000" w:rsidP="00000000" w:rsidRDefault="00000000" w:rsidRPr="00000000" w14:paraId="0000006E">
                <w:pPr>
                  <w:widowControl w:val="0"/>
                  <w:spacing w:line="276" w:lineRule="auto"/>
                  <w:jc w:val="center"/>
                  <w:rPr>
                    <w:rFonts w:ascii="Open Sans" w:cs="Open Sans" w:eastAsia="Open Sans" w:hAnsi="Open Sans"/>
                    <w:color w:val="ff0000"/>
                    <w:sz w:val="18"/>
                    <w:szCs w:val="18"/>
                  </w:rPr>
                </w:pPr>
                <w:r w:rsidDel="00000000" w:rsidR="00000000" w:rsidRPr="00000000">
                  <w:rPr>
                    <w:rFonts w:ascii="Open Sans" w:cs="Open Sans" w:eastAsia="Open Sans" w:hAnsi="Open Sans"/>
                    <w:color w:val="ff0000"/>
                    <w:sz w:val="18"/>
                    <w:szCs w:val="18"/>
                    <w:rtl w:val="0"/>
                  </w:rPr>
                  <w:t xml:space="preserve">125</w:t>
                </w:r>
              </w:p>
            </w:tc>
          </w:sdtContent>
        </w:sdt>
        <w:sdt>
          <w:sdtPr>
            <w:lock w:val="contentLocked"/>
            <w:tag w:val="goog_rdk_9"/>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6F">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w:t>
                </w:r>
              </w:p>
            </w:tc>
          </w:sdtContent>
        </w:sdt>
        <w:sdt>
          <w:sdtPr>
            <w:lock w:val="contentLocked"/>
            <w:tag w:val="goog_rdk_10"/>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0">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sdt>
          <w:sdtPr>
            <w:lock w:val="contentLocked"/>
            <w:tag w:val="goog_rdk_11"/>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1">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tr>
      <w:tr>
        <w:trPr>
          <w:cantSplit w:val="0"/>
          <w:trHeight w:val="300" w:hRule="atLeast"/>
          <w:tblHeader w:val="0"/>
        </w:trPr>
        <w:sdt>
          <w:sdtPr>
            <w:lock w:val="contentLocked"/>
            <w:tag w:val="goog_rdk_12"/>
          </w:sdtPr>
          <w:sdtContent>
            <w:tc>
              <w:tcPr>
                <w:vMerge w:val="continue"/>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18"/>
                    <w:szCs w:val="18"/>
                  </w:rPr>
                </w:pPr>
                <w:r w:rsidDel="00000000" w:rsidR="00000000" w:rsidRPr="00000000">
                  <w:rPr>
                    <w:rtl w:val="0"/>
                  </w:rPr>
                </w:r>
              </w:p>
            </w:tc>
          </w:sdtContent>
        </w:sdt>
        <w:sdt>
          <w:sdtPr>
            <w:lock w:val="contentLocked"/>
            <w:tag w:val="goog_rdk_13"/>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3">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Costo de flete hasta el lugar de entrega.</w:t>
                </w:r>
              </w:p>
            </w:tc>
          </w:sdtContent>
        </w:sdt>
        <w:sdt>
          <w:sdtPr>
            <w:lock w:val="contentLocked"/>
            <w:tag w:val="goog_rdk_14"/>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4">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sdtContent>
        </w:sdt>
        <w:sdt>
          <w:sdtPr>
            <w:lock w:val="contentLocked"/>
            <w:tag w:val="goog_rdk_15"/>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5">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gl</w:t>
                </w:r>
              </w:p>
            </w:tc>
          </w:sdtContent>
        </w:sdt>
        <w:sdt>
          <w:sdtPr>
            <w:lock w:val="contentLocked"/>
            <w:tag w:val="goog_rdk_16"/>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76">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t>
                </w:r>
              </w:p>
            </w:tc>
          </w:sdtContent>
        </w:sdt>
        <w:sdt>
          <w:sdtPr>
            <w:lock w:val="contentLocked"/>
            <w:tag w:val="goog_rdk_17"/>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7">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tr>
      <w:tr>
        <w:trPr>
          <w:cantSplit w:val="0"/>
          <w:trHeight w:val="300" w:hRule="atLeast"/>
          <w:tblHeader w:val="0"/>
        </w:trPr>
        <w:sdt>
          <w:sdtPr>
            <w:lock w:val="contentLocked"/>
            <w:tag w:val="goog_rdk_18"/>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78">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19"/>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79">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Mantenimiento</w:t>
                </w:r>
                <w:r w:rsidDel="00000000" w:rsidR="00000000" w:rsidRPr="00000000">
                  <w:rPr>
                    <w:rtl w:val="0"/>
                  </w:rPr>
                </w:r>
              </w:p>
            </w:tc>
          </w:sdtContent>
        </w:sdt>
        <w:sdt>
          <w:sdtPr>
            <w:lock w:val="contentLocked"/>
            <w:tag w:val="goog_rdk_20"/>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7A">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21"/>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7B">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22"/>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7C">
                <w:pPr>
                  <w:widowControl w:val="0"/>
                  <w:spacing w:line="276" w:lineRule="auto"/>
                  <w:jc w:val="center"/>
                  <w:rPr>
                    <w:rFonts w:ascii="Open Sans" w:cs="Open Sans" w:eastAsia="Open Sans" w:hAnsi="Open Sans"/>
                    <w:sz w:val="18"/>
                    <w:szCs w:val="18"/>
                  </w:rPr>
                </w:pPr>
                <w:r w:rsidDel="00000000" w:rsidR="00000000" w:rsidRPr="00000000">
                  <w:rPr>
                    <w:rtl w:val="0"/>
                  </w:rPr>
                </w:r>
              </w:p>
            </w:tc>
          </w:sdtContent>
        </w:sdt>
        <w:sdt>
          <w:sdtPr>
            <w:lock w:val="contentLocked"/>
            <w:tag w:val="goog_rdk_23"/>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7D">
                <w:pPr>
                  <w:widowControl w:val="0"/>
                  <w:spacing w:line="276" w:lineRule="auto"/>
                  <w:jc w:val="center"/>
                  <w:rPr>
                    <w:rFonts w:ascii="Open Sans" w:cs="Open Sans" w:eastAsia="Open Sans" w:hAnsi="Open Sans"/>
                    <w:sz w:val="18"/>
                    <w:szCs w:val="18"/>
                  </w:rPr>
                </w:pPr>
                <w:r w:rsidDel="00000000" w:rsidR="00000000" w:rsidRPr="00000000">
                  <w:rPr>
                    <w:rtl w:val="0"/>
                  </w:rPr>
                </w:r>
              </w:p>
            </w:tc>
          </w:sdtContent>
        </w:sdt>
      </w:tr>
      <w:tr>
        <w:trPr>
          <w:cantSplit w:val="0"/>
          <w:trHeight w:val="300" w:hRule="atLeast"/>
          <w:tblHeader w:val="0"/>
        </w:trPr>
        <w:sdt>
          <w:sdtPr>
            <w:lock w:val="contentLocked"/>
            <w:tag w:val="goog_rdk_24"/>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E">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sdtContent>
        </w:sdt>
        <w:sdt>
          <w:sdtPr>
            <w:lock w:val="contentLocked"/>
            <w:tag w:val="goog_rdk_25"/>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7F">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Servicio de mantenimiento conforme los términos indicados en la Sección II</w:t>
                </w:r>
              </w:p>
            </w:tc>
          </w:sdtContent>
        </w:sdt>
        <w:sdt>
          <w:sdtPr>
            <w:lock w:val="contentLocked"/>
            <w:tag w:val="goog_rdk_26"/>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0">
                <w:pPr>
                  <w:widowControl w:val="0"/>
                  <w:spacing w:line="276" w:lineRule="auto"/>
                  <w:jc w:val="center"/>
                  <w:rPr>
                    <w:rFonts w:ascii="Open Sans" w:cs="Open Sans" w:eastAsia="Open Sans" w:hAnsi="Open Sans"/>
                    <w:strike w:val="1"/>
                    <w:sz w:val="18"/>
                    <w:szCs w:val="18"/>
                  </w:rPr>
                </w:pPr>
                <w:r w:rsidDel="00000000" w:rsidR="00000000" w:rsidRPr="00000000">
                  <w:rPr>
                    <w:rFonts w:ascii="Open Sans" w:cs="Open Sans" w:eastAsia="Open Sans" w:hAnsi="Open Sans"/>
                    <w:strike w:val="1"/>
                    <w:sz w:val="18"/>
                    <w:szCs w:val="18"/>
                    <w:rtl w:val="0"/>
                  </w:rPr>
                  <w:t xml:space="preserve">100</w:t>
                </w:r>
              </w:p>
              <w:p w:rsidR="00000000" w:rsidDel="00000000" w:rsidP="00000000" w:rsidRDefault="00000000" w:rsidRPr="00000000" w14:paraId="00000081">
                <w:pPr>
                  <w:widowControl w:val="0"/>
                  <w:spacing w:line="276" w:lineRule="auto"/>
                  <w:jc w:val="center"/>
                  <w:rPr>
                    <w:rFonts w:ascii="Open Sans" w:cs="Open Sans" w:eastAsia="Open Sans" w:hAnsi="Open Sans"/>
                    <w:color w:val="ff0000"/>
                    <w:sz w:val="18"/>
                    <w:szCs w:val="18"/>
                  </w:rPr>
                </w:pPr>
                <w:r w:rsidDel="00000000" w:rsidR="00000000" w:rsidRPr="00000000">
                  <w:rPr>
                    <w:rFonts w:ascii="Open Sans" w:cs="Open Sans" w:eastAsia="Open Sans" w:hAnsi="Open Sans"/>
                    <w:color w:val="ff0000"/>
                    <w:sz w:val="18"/>
                    <w:szCs w:val="18"/>
                    <w:rtl w:val="0"/>
                  </w:rPr>
                  <w:t xml:space="preserve">125</w:t>
                </w:r>
              </w:p>
            </w:tc>
          </w:sdtContent>
        </w:sdt>
        <w:sdt>
          <w:sdtPr>
            <w:lock w:val="contentLocked"/>
            <w:tag w:val="goog_rdk_27"/>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2">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gl</w:t>
                </w:r>
              </w:p>
            </w:tc>
          </w:sdtContent>
        </w:sdt>
        <w:sdt>
          <w:sdtPr>
            <w:lock w:val="contentLocked"/>
            <w:tag w:val="goog_rdk_28"/>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83">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sdt>
          <w:sdtPr>
            <w:lock w:val="contentLocked"/>
            <w:tag w:val="goog_rdk_29"/>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4">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tr>
      <w:tr>
        <w:trPr>
          <w:cantSplit w:val="0"/>
          <w:trHeight w:val="300" w:hRule="atLeast"/>
          <w:tblHeader w:val="0"/>
        </w:trPr>
        <w:sdt>
          <w:sdtPr>
            <w:lock w:val="contentLocked"/>
            <w:tag w:val="goog_rdk_30"/>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85">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31"/>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86">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Formalización y Seguros</w:t>
                </w:r>
                <w:r w:rsidDel="00000000" w:rsidR="00000000" w:rsidRPr="00000000">
                  <w:rPr>
                    <w:rtl w:val="0"/>
                  </w:rPr>
                </w:r>
              </w:p>
            </w:tc>
          </w:sdtContent>
        </w:sdt>
        <w:sdt>
          <w:sdtPr>
            <w:lock w:val="contentLocked"/>
            <w:tag w:val="goog_rdk_32"/>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87">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33"/>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88">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34"/>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89">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35"/>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8A">
                <w:pPr>
                  <w:widowControl w:val="0"/>
                  <w:spacing w:line="276" w:lineRule="auto"/>
                  <w:rPr>
                    <w:rFonts w:ascii="Open Sans" w:cs="Open Sans" w:eastAsia="Open Sans" w:hAnsi="Open Sans"/>
                    <w:sz w:val="18"/>
                    <w:szCs w:val="18"/>
                  </w:rPr>
                </w:pPr>
                <w:r w:rsidDel="00000000" w:rsidR="00000000" w:rsidRPr="00000000">
                  <w:rPr>
                    <w:rtl w:val="0"/>
                  </w:rPr>
                </w:r>
              </w:p>
            </w:tc>
          </w:sdtContent>
        </w:sdt>
      </w:tr>
      <w:tr>
        <w:trPr>
          <w:cantSplit w:val="0"/>
          <w:trHeight w:val="435" w:hRule="atLeast"/>
          <w:tblHeader w:val="0"/>
        </w:trPr>
        <w:sdt>
          <w:sdtPr>
            <w:lock w:val="contentLocked"/>
            <w:tag w:val="goog_rdk_36"/>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B">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5</w:t>
                </w:r>
              </w:p>
            </w:tc>
          </w:sdtContent>
        </w:sdt>
        <w:sdt>
          <w:sdtPr>
            <w:lock w:val="contentLocked"/>
            <w:tag w:val="goog_rdk_37"/>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C">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Gastos de transferencias, formalizaciones y seguro contra todo riesgo.</w:t>
                </w:r>
              </w:p>
            </w:tc>
          </w:sdtContent>
        </w:sdt>
        <w:sdt>
          <w:sdtPr>
            <w:lock w:val="contentLocked"/>
            <w:tag w:val="goog_rdk_38"/>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D">
                <w:pPr>
                  <w:widowControl w:val="0"/>
                  <w:spacing w:line="276" w:lineRule="auto"/>
                  <w:jc w:val="center"/>
                  <w:rPr>
                    <w:rFonts w:ascii="Open Sans" w:cs="Open Sans" w:eastAsia="Open Sans" w:hAnsi="Open Sans"/>
                    <w:strike w:val="1"/>
                    <w:sz w:val="18"/>
                    <w:szCs w:val="18"/>
                  </w:rPr>
                </w:pPr>
                <w:r w:rsidDel="00000000" w:rsidR="00000000" w:rsidRPr="00000000">
                  <w:rPr>
                    <w:rFonts w:ascii="Open Sans" w:cs="Open Sans" w:eastAsia="Open Sans" w:hAnsi="Open Sans"/>
                    <w:strike w:val="1"/>
                    <w:sz w:val="18"/>
                    <w:szCs w:val="18"/>
                    <w:rtl w:val="0"/>
                  </w:rPr>
                  <w:t xml:space="preserve">100</w:t>
                </w:r>
              </w:p>
              <w:p w:rsidR="00000000" w:rsidDel="00000000" w:rsidP="00000000" w:rsidRDefault="00000000" w:rsidRPr="00000000" w14:paraId="0000008E">
                <w:pPr>
                  <w:widowControl w:val="0"/>
                  <w:spacing w:line="276" w:lineRule="auto"/>
                  <w:jc w:val="center"/>
                  <w:rPr>
                    <w:rFonts w:ascii="Open Sans" w:cs="Open Sans" w:eastAsia="Open Sans" w:hAnsi="Open Sans"/>
                    <w:color w:val="ff0000"/>
                    <w:sz w:val="18"/>
                    <w:szCs w:val="18"/>
                  </w:rPr>
                </w:pPr>
                <w:r w:rsidDel="00000000" w:rsidR="00000000" w:rsidRPr="00000000">
                  <w:rPr>
                    <w:rFonts w:ascii="Open Sans" w:cs="Open Sans" w:eastAsia="Open Sans" w:hAnsi="Open Sans"/>
                    <w:color w:val="ff0000"/>
                    <w:sz w:val="18"/>
                    <w:szCs w:val="18"/>
                    <w:rtl w:val="0"/>
                  </w:rPr>
                  <w:t xml:space="preserve">125</w:t>
                </w:r>
              </w:p>
            </w:tc>
          </w:sdtContent>
        </w:sdt>
        <w:sdt>
          <w:sdtPr>
            <w:lock w:val="contentLocked"/>
            <w:tag w:val="goog_rdk_39"/>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8F">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w:t>
                </w:r>
              </w:p>
            </w:tc>
          </w:sdtContent>
        </w:sdt>
        <w:sdt>
          <w:sdtPr>
            <w:lock w:val="contentLocked"/>
            <w:tag w:val="goog_rdk_40"/>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90">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sdt>
          <w:sdtPr>
            <w:lock w:val="contentLocked"/>
            <w:tag w:val="goog_rdk_41"/>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1">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tr>
      <w:tr>
        <w:trPr>
          <w:cantSplit w:val="0"/>
          <w:trHeight w:val="400" w:hRule="atLeast"/>
          <w:tblHeader w:val="0"/>
        </w:trPr>
        <w:sdt>
          <w:sdtPr>
            <w:lock w:val="contentLocked"/>
            <w:tag w:val="goog_rdk_42"/>
          </w:sdtPr>
          <w:sdtContent>
            <w:tc>
              <w:tcPr>
                <w:gridSpan w:val="5"/>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2">
                <w:pPr>
                  <w:widowControl w:val="0"/>
                  <w:spacing w:line="276" w:lineRule="auto"/>
                  <w:jc w:val="right"/>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TOTAL GENERAL IVA INCLUIDO USD</w:t>
                </w:r>
                <w:r w:rsidDel="00000000" w:rsidR="00000000" w:rsidRPr="00000000">
                  <w:rPr>
                    <w:rtl w:val="0"/>
                  </w:rPr>
                </w:r>
              </w:p>
            </w:tc>
          </w:sdtContent>
        </w:sdt>
        <w:sdt>
          <w:sdtPr>
            <w:lock w:val="contentLocked"/>
            <w:tag w:val="goog_rdk_47"/>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97">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tr>
    </w:tbl>
    <w:p w:rsidR="00000000" w:rsidDel="00000000" w:rsidP="00000000" w:rsidRDefault="00000000" w:rsidRPr="00000000" w14:paraId="00000098">
      <w:pPr>
        <w:ind w:left="72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99">
      <w:pPr>
        <w:rPr>
          <w:rFonts w:ascii="Open Sans" w:cs="Open Sans" w:eastAsia="Open Sans" w:hAnsi="Open Sans"/>
          <w:b w:val="1"/>
        </w:rPr>
      </w:pPr>
      <w:r w:rsidDel="00000000" w:rsidR="00000000" w:rsidRPr="00000000">
        <w:rPr>
          <w:rFonts w:ascii="Open Sans" w:cs="Open Sans" w:eastAsia="Open Sans" w:hAnsi="Open Sans"/>
          <w:b w:val="1"/>
          <w:rtl w:val="0"/>
        </w:rPr>
        <w:t xml:space="preserve">Lote 2: Motocicletas con equipamiento</w:t>
      </w:r>
    </w:p>
    <w:p w:rsidR="00000000" w:rsidDel="00000000" w:rsidP="00000000" w:rsidRDefault="00000000" w:rsidRPr="00000000" w14:paraId="0000009A">
      <w:pPr>
        <w:rPr>
          <w:rFonts w:ascii="Open Sans" w:cs="Open Sans" w:eastAsia="Open Sans" w:hAnsi="Open Sans"/>
          <w:b w:val="1"/>
        </w:rPr>
      </w:pPr>
      <w:r w:rsidDel="00000000" w:rsidR="00000000" w:rsidRPr="00000000">
        <w:rPr>
          <w:rtl w:val="0"/>
        </w:rPr>
      </w:r>
    </w:p>
    <w:tbl>
      <w:tblPr>
        <w:tblStyle w:val="Table3"/>
        <w:tblW w:w="8415.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480"/>
        <w:gridCol w:w="3900"/>
        <w:gridCol w:w="630"/>
        <w:gridCol w:w="735"/>
        <w:gridCol w:w="1335"/>
        <w:gridCol w:w="1335"/>
        <w:tblGridChange w:id="0">
          <w:tblGrid>
            <w:gridCol w:w="480"/>
            <w:gridCol w:w="3900"/>
            <w:gridCol w:w="630"/>
            <w:gridCol w:w="735"/>
            <w:gridCol w:w="1335"/>
            <w:gridCol w:w="1335"/>
          </w:tblGrid>
        </w:tblGridChange>
      </w:tblGrid>
      <w:tr>
        <w:trPr>
          <w:cantSplit w:val="0"/>
          <w:trHeight w:val="435" w:hRule="atLeast"/>
          <w:tblHeader w:val="0"/>
        </w:trPr>
        <w:sdt>
          <w:sdtPr>
            <w:lock w:val="contentLocked"/>
            <w:tag w:val="goog_rdk_48"/>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9B">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N°</w:t>
                </w:r>
                <w:r w:rsidDel="00000000" w:rsidR="00000000" w:rsidRPr="00000000">
                  <w:rPr>
                    <w:rtl w:val="0"/>
                  </w:rPr>
                </w:r>
              </w:p>
            </w:tc>
          </w:sdtContent>
        </w:sdt>
        <w:sdt>
          <w:sdtPr>
            <w:lock w:val="contentLocked"/>
            <w:tag w:val="goog_rdk_49"/>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9C">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Descripción</w:t>
                </w:r>
                <w:r w:rsidDel="00000000" w:rsidR="00000000" w:rsidRPr="00000000">
                  <w:rPr>
                    <w:rtl w:val="0"/>
                  </w:rPr>
                </w:r>
              </w:p>
            </w:tc>
          </w:sdtContent>
        </w:sdt>
        <w:sdt>
          <w:sdtPr>
            <w:lock w:val="contentLocked"/>
            <w:tag w:val="goog_rdk_50"/>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9D">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Cant.</w:t>
                </w:r>
                <w:r w:rsidDel="00000000" w:rsidR="00000000" w:rsidRPr="00000000">
                  <w:rPr>
                    <w:rtl w:val="0"/>
                  </w:rPr>
                </w:r>
              </w:p>
            </w:tc>
          </w:sdtContent>
        </w:sdt>
        <w:sdt>
          <w:sdtPr>
            <w:lock w:val="contentLocked"/>
            <w:tag w:val="goog_rdk_51"/>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9E">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Und.</w:t>
                </w:r>
                <w:r w:rsidDel="00000000" w:rsidR="00000000" w:rsidRPr="00000000">
                  <w:rPr>
                    <w:rtl w:val="0"/>
                  </w:rPr>
                </w:r>
              </w:p>
            </w:tc>
          </w:sdtContent>
        </w:sdt>
        <w:sdt>
          <w:sdtPr>
            <w:lock w:val="contentLocked"/>
            <w:tag w:val="goog_rdk_52"/>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9F">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Precio Unitario (USD)</w:t>
                </w:r>
                <w:r w:rsidDel="00000000" w:rsidR="00000000" w:rsidRPr="00000000">
                  <w:rPr>
                    <w:rtl w:val="0"/>
                  </w:rPr>
                </w:r>
              </w:p>
            </w:tc>
          </w:sdtContent>
        </w:sdt>
        <w:sdt>
          <w:sdtPr>
            <w:lock w:val="contentLocked"/>
            <w:tag w:val="goog_rdk_53"/>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A0">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Monto total (USD)</w:t>
                </w:r>
                <w:r w:rsidDel="00000000" w:rsidR="00000000" w:rsidRPr="00000000">
                  <w:rPr>
                    <w:rtl w:val="0"/>
                  </w:rPr>
                </w:r>
              </w:p>
            </w:tc>
          </w:sdtContent>
        </w:sdt>
      </w:tr>
      <w:tr>
        <w:trPr>
          <w:cantSplit w:val="0"/>
          <w:trHeight w:val="300" w:hRule="atLeast"/>
          <w:tblHeader w:val="0"/>
        </w:trPr>
        <w:sdt>
          <w:sdtPr>
            <w:lock w:val="contentLocked"/>
            <w:tag w:val="goog_rdk_54"/>
          </w:sdtPr>
          <w:sdtContent>
            <w:tc>
              <w:tcPr>
                <w:vMerge w:val="restart"/>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1">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sdtContent>
        </w:sdt>
        <w:sdt>
          <w:sdtPr>
            <w:lock w:val="contentLocked"/>
            <w:tag w:val="goog_rdk_55"/>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2">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Motocicletas con equipamiento</w:t>
                </w:r>
              </w:p>
            </w:tc>
          </w:sdtContent>
        </w:sdt>
        <w:sdt>
          <w:sdtPr>
            <w:lock w:val="contentLocked"/>
            <w:tag w:val="goog_rdk_56"/>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3">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100</w:t>
                </w:r>
              </w:p>
            </w:tc>
          </w:sdtContent>
        </w:sdt>
        <w:sdt>
          <w:sdtPr>
            <w:lock w:val="contentLocked"/>
            <w:tag w:val="goog_rdk_57"/>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4">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w:t>
                </w:r>
              </w:p>
            </w:tc>
          </w:sdtContent>
        </w:sdt>
        <w:sdt>
          <w:sdtPr>
            <w:lock w:val="contentLocked"/>
            <w:tag w:val="goog_rdk_58"/>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5">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sdt>
          <w:sdtPr>
            <w:lock w:val="contentLocked"/>
            <w:tag w:val="goog_rdk_59"/>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6">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tr>
      <w:tr>
        <w:trPr>
          <w:cantSplit w:val="0"/>
          <w:trHeight w:val="300" w:hRule="atLeast"/>
          <w:tblHeader w:val="0"/>
        </w:trPr>
        <w:sdt>
          <w:sdtPr>
            <w:lock w:val="contentLocked"/>
            <w:tag w:val="goog_rdk_60"/>
          </w:sdtPr>
          <w:sdtContent>
            <w:tc>
              <w:tcPr>
                <w:vMerge w:val="continue"/>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7">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sz w:val="18"/>
                    <w:szCs w:val="18"/>
                  </w:rPr>
                </w:pPr>
                <w:r w:rsidDel="00000000" w:rsidR="00000000" w:rsidRPr="00000000">
                  <w:rPr>
                    <w:rtl w:val="0"/>
                  </w:rPr>
                </w:r>
              </w:p>
            </w:tc>
          </w:sdtContent>
        </w:sdt>
        <w:sdt>
          <w:sdtPr>
            <w:lock w:val="contentLocked"/>
            <w:tag w:val="goog_rdk_61"/>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8">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Costo de flete hasta el lugar de entrega.</w:t>
                </w:r>
              </w:p>
            </w:tc>
          </w:sdtContent>
        </w:sdt>
        <w:sdt>
          <w:sdtPr>
            <w:lock w:val="contentLocked"/>
            <w:tag w:val="goog_rdk_62"/>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9">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w:t>
                </w:r>
              </w:p>
            </w:tc>
          </w:sdtContent>
        </w:sdt>
        <w:sdt>
          <w:sdtPr>
            <w:lock w:val="contentLocked"/>
            <w:tag w:val="goog_rdk_63"/>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A">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gl</w:t>
                </w:r>
              </w:p>
            </w:tc>
          </w:sdtContent>
        </w:sdt>
        <w:sdt>
          <w:sdtPr>
            <w:lock w:val="contentLocked"/>
            <w:tag w:val="goog_rdk_64"/>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AB">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w:t>
                </w:r>
              </w:p>
            </w:tc>
          </w:sdtContent>
        </w:sdt>
        <w:sdt>
          <w:sdtPr>
            <w:lock w:val="contentLocked"/>
            <w:tag w:val="goog_rdk_65"/>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AC">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tr>
      <w:tr>
        <w:trPr>
          <w:cantSplit w:val="0"/>
          <w:trHeight w:val="300" w:hRule="atLeast"/>
          <w:tblHeader w:val="0"/>
        </w:trPr>
        <w:sdt>
          <w:sdtPr>
            <w:lock w:val="contentLocked"/>
            <w:tag w:val="goog_rdk_66"/>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AD">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67"/>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AE">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Mantenimiento</w:t>
                </w:r>
                <w:r w:rsidDel="00000000" w:rsidR="00000000" w:rsidRPr="00000000">
                  <w:rPr>
                    <w:rtl w:val="0"/>
                  </w:rPr>
                </w:r>
              </w:p>
            </w:tc>
          </w:sdtContent>
        </w:sdt>
        <w:sdt>
          <w:sdtPr>
            <w:lock w:val="contentLocked"/>
            <w:tag w:val="goog_rdk_68"/>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AF">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69"/>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B0">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70"/>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B1">
                <w:pPr>
                  <w:widowControl w:val="0"/>
                  <w:spacing w:line="276" w:lineRule="auto"/>
                  <w:jc w:val="center"/>
                  <w:rPr>
                    <w:rFonts w:ascii="Open Sans" w:cs="Open Sans" w:eastAsia="Open Sans" w:hAnsi="Open Sans"/>
                    <w:sz w:val="18"/>
                    <w:szCs w:val="18"/>
                  </w:rPr>
                </w:pPr>
                <w:r w:rsidDel="00000000" w:rsidR="00000000" w:rsidRPr="00000000">
                  <w:rPr>
                    <w:rtl w:val="0"/>
                  </w:rPr>
                </w:r>
              </w:p>
            </w:tc>
          </w:sdtContent>
        </w:sdt>
        <w:sdt>
          <w:sdtPr>
            <w:lock w:val="contentLocked"/>
            <w:tag w:val="goog_rdk_71"/>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B2">
                <w:pPr>
                  <w:widowControl w:val="0"/>
                  <w:spacing w:line="276" w:lineRule="auto"/>
                  <w:jc w:val="center"/>
                  <w:rPr>
                    <w:rFonts w:ascii="Open Sans" w:cs="Open Sans" w:eastAsia="Open Sans" w:hAnsi="Open Sans"/>
                    <w:sz w:val="18"/>
                    <w:szCs w:val="18"/>
                  </w:rPr>
                </w:pPr>
                <w:r w:rsidDel="00000000" w:rsidR="00000000" w:rsidRPr="00000000">
                  <w:rPr>
                    <w:rtl w:val="0"/>
                  </w:rPr>
                </w:r>
              </w:p>
            </w:tc>
          </w:sdtContent>
        </w:sdt>
      </w:tr>
      <w:tr>
        <w:trPr>
          <w:cantSplit w:val="0"/>
          <w:trHeight w:val="300" w:hRule="atLeast"/>
          <w:tblHeader w:val="0"/>
        </w:trPr>
        <w:sdt>
          <w:sdtPr>
            <w:lock w:val="contentLocked"/>
            <w:tag w:val="goog_rdk_72"/>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3">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2</w:t>
                </w:r>
              </w:p>
            </w:tc>
          </w:sdtContent>
        </w:sdt>
        <w:sdt>
          <w:sdtPr>
            <w:lock w:val="contentLocked"/>
            <w:tag w:val="goog_rdk_73"/>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4">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Servicio de mantenimiento conforme los términos indicados en la Sección II</w:t>
                </w:r>
              </w:p>
            </w:tc>
          </w:sdtContent>
        </w:sdt>
        <w:sdt>
          <w:sdtPr>
            <w:lock w:val="contentLocked"/>
            <w:tag w:val="goog_rdk_74"/>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5">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100</w:t>
                </w:r>
              </w:p>
            </w:tc>
          </w:sdtContent>
        </w:sdt>
        <w:sdt>
          <w:sdtPr>
            <w:lock w:val="contentLocked"/>
            <w:tag w:val="goog_rdk_75"/>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6">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gl</w:t>
                </w:r>
              </w:p>
            </w:tc>
          </w:sdtContent>
        </w:sdt>
        <w:sdt>
          <w:sdtPr>
            <w:lock w:val="contentLocked"/>
            <w:tag w:val="goog_rdk_76"/>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B7">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sdt>
          <w:sdtPr>
            <w:lock w:val="contentLocked"/>
            <w:tag w:val="goog_rdk_77"/>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8">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tr>
      <w:tr>
        <w:trPr>
          <w:cantSplit w:val="0"/>
          <w:trHeight w:val="300" w:hRule="atLeast"/>
          <w:tblHeader w:val="0"/>
        </w:trPr>
        <w:sdt>
          <w:sdtPr>
            <w:lock w:val="contentLocked"/>
            <w:tag w:val="goog_rdk_78"/>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B9">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79"/>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BA">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Formalización y Seguros</w:t>
                </w:r>
                <w:r w:rsidDel="00000000" w:rsidR="00000000" w:rsidRPr="00000000">
                  <w:rPr>
                    <w:rtl w:val="0"/>
                  </w:rPr>
                </w:r>
              </w:p>
            </w:tc>
          </w:sdtContent>
        </w:sdt>
        <w:sdt>
          <w:sdtPr>
            <w:lock w:val="contentLocked"/>
            <w:tag w:val="goog_rdk_80"/>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BB">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81"/>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BC">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82"/>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BD">
                <w:pPr>
                  <w:widowControl w:val="0"/>
                  <w:spacing w:line="276" w:lineRule="auto"/>
                  <w:rPr>
                    <w:rFonts w:ascii="Open Sans" w:cs="Open Sans" w:eastAsia="Open Sans" w:hAnsi="Open Sans"/>
                    <w:sz w:val="18"/>
                    <w:szCs w:val="18"/>
                  </w:rPr>
                </w:pPr>
                <w:r w:rsidDel="00000000" w:rsidR="00000000" w:rsidRPr="00000000">
                  <w:rPr>
                    <w:rtl w:val="0"/>
                  </w:rPr>
                </w:r>
              </w:p>
            </w:tc>
          </w:sdtContent>
        </w:sdt>
        <w:sdt>
          <w:sdtPr>
            <w:lock w:val="contentLocked"/>
            <w:tag w:val="goog_rdk_83"/>
          </w:sdtPr>
          <w:sdtContent>
            <w:tc>
              <w:tcPr>
                <w:tcBorders>
                  <w:top w:color="000000" w:space="0" w:sz="6" w:val="single"/>
                  <w:left w:color="000000" w:space="0" w:sz="6" w:val="single"/>
                  <w:bottom w:color="000000" w:space="0" w:sz="6" w:val="single"/>
                  <w:right w:color="000000" w:space="0" w:sz="6" w:val="single"/>
                </w:tcBorders>
                <w:shd w:fill="d9d9d9" w:val="clear"/>
                <w:tcMar>
                  <w:top w:w="0.0" w:type="dxa"/>
                  <w:left w:w="40.0" w:type="dxa"/>
                  <w:bottom w:w="0.0" w:type="dxa"/>
                  <w:right w:w="40.0" w:type="dxa"/>
                </w:tcMar>
                <w:vAlign w:val="center"/>
              </w:tcPr>
              <w:p w:rsidR="00000000" w:rsidDel="00000000" w:rsidP="00000000" w:rsidRDefault="00000000" w:rsidRPr="00000000" w14:paraId="000000BE">
                <w:pPr>
                  <w:widowControl w:val="0"/>
                  <w:spacing w:line="276" w:lineRule="auto"/>
                  <w:rPr>
                    <w:rFonts w:ascii="Open Sans" w:cs="Open Sans" w:eastAsia="Open Sans" w:hAnsi="Open Sans"/>
                    <w:sz w:val="18"/>
                    <w:szCs w:val="18"/>
                  </w:rPr>
                </w:pPr>
                <w:r w:rsidDel="00000000" w:rsidR="00000000" w:rsidRPr="00000000">
                  <w:rPr>
                    <w:rtl w:val="0"/>
                  </w:rPr>
                </w:r>
              </w:p>
            </w:tc>
          </w:sdtContent>
        </w:sdt>
      </w:tr>
      <w:tr>
        <w:trPr>
          <w:cantSplit w:val="0"/>
          <w:trHeight w:val="435" w:hRule="atLeast"/>
          <w:tblHeader w:val="0"/>
        </w:trPr>
        <w:sdt>
          <w:sdtPr>
            <w:lock w:val="contentLocked"/>
            <w:tag w:val="goog_rdk_84"/>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BF">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5</w:t>
                </w:r>
              </w:p>
            </w:tc>
          </w:sdtContent>
        </w:sdt>
        <w:sdt>
          <w:sdtPr>
            <w:lock w:val="contentLocked"/>
            <w:tag w:val="goog_rdk_85"/>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0">
                <w:pPr>
                  <w:widowControl w:val="0"/>
                  <w:spacing w:line="276" w:lineRule="auto"/>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Gastos de transferencias, formalizaciones y seguro contra todo riesgo.</w:t>
                </w:r>
              </w:p>
            </w:tc>
          </w:sdtContent>
        </w:sdt>
        <w:sdt>
          <w:sdtPr>
            <w:lock w:val="contentLocked"/>
            <w:tag w:val="goog_rdk_86"/>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1">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100</w:t>
                </w:r>
              </w:p>
            </w:tc>
          </w:sdtContent>
        </w:sdt>
        <w:sdt>
          <w:sdtPr>
            <w:lock w:val="contentLocked"/>
            <w:tag w:val="goog_rdk_87"/>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2">
                <w:pPr>
                  <w:widowControl w:val="0"/>
                  <w:spacing w:line="276"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rtl w:val="0"/>
                  </w:rPr>
                  <w:t xml:space="preserve">un.</w:t>
                </w:r>
              </w:p>
            </w:tc>
          </w:sdtContent>
        </w:sdt>
        <w:sdt>
          <w:sdtPr>
            <w:lock w:val="contentLocked"/>
            <w:tag w:val="goog_rdk_88"/>
          </w:sdtPr>
          <w:sdtContent>
            <w:tc>
              <w:tcPr>
                <w:tcBorders>
                  <w:top w:color="000000" w:space="0" w:sz="6" w:val="single"/>
                  <w:left w:color="000000" w:space="0" w:sz="6" w:val="single"/>
                  <w:bottom w:color="000000" w:space="0" w:sz="6" w:val="single"/>
                  <w:right w:color="000000" w:space="0" w:sz="6" w:val="single"/>
                </w:tcBorders>
                <w:tcMar>
                  <w:top w:w="0.0" w:type="dxa"/>
                  <w:left w:w="40.0" w:type="dxa"/>
                  <w:bottom w:w="0.0" w:type="dxa"/>
                  <w:right w:w="40.0" w:type="dxa"/>
                </w:tcMar>
                <w:vAlign w:val="center"/>
              </w:tcPr>
              <w:p w:rsidR="00000000" w:rsidDel="00000000" w:rsidP="00000000" w:rsidRDefault="00000000" w:rsidRPr="00000000" w14:paraId="000000C3">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sdt>
          <w:sdtPr>
            <w:lock w:val="contentLocked"/>
            <w:tag w:val="goog_rdk_89"/>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4">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tr>
      <w:tr>
        <w:trPr>
          <w:cantSplit w:val="0"/>
          <w:trHeight w:val="400" w:hRule="atLeast"/>
          <w:tblHeader w:val="0"/>
        </w:trPr>
        <w:sdt>
          <w:sdtPr>
            <w:lock w:val="contentLocked"/>
            <w:tag w:val="goog_rdk_90"/>
          </w:sdtPr>
          <w:sdtContent>
            <w:tc>
              <w:tcPr>
                <w:gridSpan w:val="5"/>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5">
                <w:pPr>
                  <w:widowControl w:val="0"/>
                  <w:spacing w:line="276" w:lineRule="auto"/>
                  <w:jc w:val="right"/>
                  <w:rPr>
                    <w:rFonts w:ascii="Open Sans" w:cs="Open Sans" w:eastAsia="Open Sans" w:hAnsi="Open Sans"/>
                    <w:sz w:val="18"/>
                    <w:szCs w:val="18"/>
                  </w:rPr>
                </w:pPr>
                <w:r w:rsidDel="00000000" w:rsidR="00000000" w:rsidRPr="00000000">
                  <w:rPr>
                    <w:rFonts w:ascii="Open Sans" w:cs="Open Sans" w:eastAsia="Open Sans" w:hAnsi="Open Sans"/>
                    <w:b w:val="1"/>
                    <w:sz w:val="18"/>
                    <w:szCs w:val="18"/>
                    <w:rtl w:val="0"/>
                  </w:rPr>
                  <w:t xml:space="preserve">TOTAL GENERAL IVA INCLUIDO USD</w:t>
                </w:r>
                <w:r w:rsidDel="00000000" w:rsidR="00000000" w:rsidRPr="00000000">
                  <w:rPr>
                    <w:rtl w:val="0"/>
                  </w:rPr>
                </w:r>
              </w:p>
            </w:tc>
          </w:sdtContent>
        </w:sdt>
        <w:sdt>
          <w:sdtPr>
            <w:lock w:val="contentLocked"/>
            <w:tag w:val="goog_rdk_95"/>
          </w:sdtPr>
          <w:sdtContent>
            <w:tc>
              <w:tcPr>
                <w:tcBorders>
                  <w:top w:color="000000" w:space="0" w:sz="6" w:val="single"/>
                  <w:left w:color="000000" w:space="0" w:sz="6" w:val="single"/>
                  <w:bottom w:color="000000" w:space="0" w:sz="6" w:val="single"/>
                  <w:right w:color="000000" w:space="0" w:sz="6" w:val="single"/>
                </w:tcBorders>
                <w:shd w:fill="auto" w:val="clear"/>
                <w:tcMar>
                  <w:top w:w="0.0" w:type="dxa"/>
                  <w:left w:w="40.0" w:type="dxa"/>
                  <w:bottom w:w="0.0" w:type="dxa"/>
                  <w:right w:w="40.0" w:type="dxa"/>
                </w:tcMar>
                <w:vAlign w:val="center"/>
              </w:tcPr>
              <w:p w:rsidR="00000000" w:rsidDel="00000000" w:rsidP="00000000" w:rsidRDefault="00000000" w:rsidRPr="00000000" w14:paraId="000000CA">
                <w:pPr>
                  <w:spacing w:after="60" w:before="120" w:lineRule="auto"/>
                  <w:jc w:val="center"/>
                  <w:rPr>
                    <w:rFonts w:ascii="Open Sans" w:cs="Open Sans" w:eastAsia="Open Sans" w:hAnsi="Open Sans"/>
                    <w:sz w:val="18"/>
                    <w:szCs w:val="18"/>
                  </w:rPr>
                </w:pPr>
                <w:r w:rsidDel="00000000" w:rsidR="00000000" w:rsidRPr="00000000">
                  <w:rPr>
                    <w:rFonts w:ascii="Open Sans" w:cs="Open Sans" w:eastAsia="Open Sans" w:hAnsi="Open Sans"/>
                    <w:sz w:val="18"/>
                    <w:szCs w:val="18"/>
                    <w:highlight w:val="cyan"/>
                    <w:rtl w:val="0"/>
                  </w:rPr>
                  <w:t xml:space="preserve">inserte</w:t>
                </w:r>
                <w:r w:rsidDel="00000000" w:rsidR="00000000" w:rsidRPr="00000000">
                  <w:rPr>
                    <w:rtl w:val="0"/>
                  </w:rPr>
                </w:r>
              </w:p>
            </w:tc>
          </w:sdtContent>
        </w:sdt>
      </w:tr>
    </w:tbl>
    <w:p w:rsidR="00000000" w:rsidDel="00000000" w:rsidP="00000000" w:rsidRDefault="00000000" w:rsidRPr="00000000" w14:paraId="000000CB">
      <w:pPr>
        <w:ind w:left="720" w:firstLine="0"/>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C">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0CD">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 UNOPS, si la oferta resulta aceptada: </w:t>
      </w:r>
    </w:p>
    <w:p w:rsidR="00000000" w:rsidDel="00000000" w:rsidP="00000000" w:rsidRDefault="00000000" w:rsidRPr="00000000" w14:paraId="000000CE">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CF">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0D0">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1">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0D2">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3">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0D4">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5">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0D6">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0D7">
      <w:pPr>
        <w:rPr>
          <w:rFonts w:ascii="Open Sans" w:cs="Open Sans" w:eastAsia="Open Sans" w:hAnsi="Open Sans"/>
          <w:b w:val="1"/>
          <w:color w:val="518ecb"/>
          <w:sz w:val="28"/>
          <w:szCs w:val="28"/>
        </w:rPr>
      </w:pPr>
      <w:r w:rsidDel="00000000" w:rsidR="00000000" w:rsidRPr="00000000">
        <w:br w:type="page"/>
      </w:r>
      <w:r w:rsidDel="00000000" w:rsidR="00000000" w:rsidRPr="00000000">
        <w:rPr>
          <w:rtl w:val="0"/>
        </w:rPr>
      </w:r>
    </w:p>
    <w:p w:rsidR="00000000" w:rsidDel="00000000" w:rsidP="00000000" w:rsidRDefault="00000000" w:rsidRPr="00000000" w14:paraId="000000D8">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D: Formulario de oferta de plan técnico</w:t>
      </w:r>
    </w:p>
    <w:p w:rsidR="00000000" w:rsidDel="00000000" w:rsidP="00000000" w:rsidRDefault="00000000" w:rsidRPr="00000000" w14:paraId="000000D9">
      <w:pPr>
        <w:spacing w:after="200" w:lineRule="auto"/>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0DA">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0DB">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0DC">
      <w:pPr>
        <w:spacing w:after="200" w:before="2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Se exige de los licitantes que completen las </w:t>
      </w:r>
      <w:r w:rsidDel="00000000" w:rsidR="00000000" w:rsidRPr="00000000">
        <w:rPr>
          <w:rFonts w:ascii="Open Sans" w:cs="Open Sans" w:eastAsia="Open Sans" w:hAnsi="Open Sans"/>
          <w:b w:val="1"/>
          <w:rtl w:val="0"/>
        </w:rPr>
        <w:t xml:space="preserve">tablas comparativas de datos</w:t>
      </w:r>
      <w:r w:rsidDel="00000000" w:rsidR="00000000" w:rsidRPr="00000000">
        <w:rPr>
          <w:rFonts w:ascii="Open Sans" w:cs="Open Sans" w:eastAsia="Open Sans" w:hAnsi="Open Sans"/>
          <w:rtl w:val="0"/>
        </w:rPr>
        <w:t xml:space="preserve"> incluidas en la Sección II: Lista de requerimientos para demostrar que su oferta cumple con los requerimientos de UNOPS y que inserten las tablas a continuación. NO se permite a los licitantes que aporten modificaciones a la columna “requerimientos de UNOPS” incluida en las tablas comparativas de datos. Tales modificaciones constituirían un motivo para descalificar la oferta.</w:t>
      </w:r>
    </w:p>
    <w:p w:rsidR="00000000" w:rsidDel="00000000" w:rsidP="00000000" w:rsidRDefault="00000000" w:rsidRPr="00000000" w14:paraId="000000DD">
      <w:pPr>
        <w:spacing w:after="200" w:lineRule="auto"/>
        <w:rPr>
          <w:rFonts w:ascii="Open Sans" w:cs="Open Sans" w:eastAsia="Open Sans" w:hAnsi="Open Sans"/>
          <w:b w:val="1"/>
          <w:color w:val="000000"/>
        </w:rPr>
      </w:pPr>
      <w:r w:rsidDel="00000000" w:rsidR="00000000" w:rsidRPr="00000000">
        <w:rPr>
          <w:rFonts w:ascii="Open Sans" w:cs="Open Sans" w:eastAsia="Open Sans" w:hAnsi="Open Sans"/>
          <w:b w:val="1"/>
          <w:color w:val="000000"/>
          <w:rtl w:val="0"/>
        </w:rPr>
        <w:t xml:space="preserve">Especificaciones técnicas para los bienes – Tabla comparativa de datos </w:t>
      </w:r>
    </w:p>
    <w:p w:rsidR="00000000" w:rsidDel="00000000" w:rsidP="00000000" w:rsidRDefault="00000000" w:rsidRPr="00000000" w14:paraId="000000DE">
      <w:pPr>
        <w:tabs>
          <w:tab w:val="right" w:leader="none" w:pos="8640"/>
        </w:tabs>
        <w:rPr>
          <w:rFonts w:ascii="Open Sans" w:cs="Open Sans" w:eastAsia="Open Sans" w:hAnsi="Open Sans"/>
        </w:rPr>
      </w:pPr>
      <w:r w:rsidDel="00000000" w:rsidR="00000000" w:rsidRPr="00000000">
        <w:rPr>
          <w:rtl w:val="0"/>
        </w:rPr>
      </w:r>
    </w:p>
    <w:tbl>
      <w:tblPr>
        <w:tblStyle w:val="Table4"/>
        <w:tblW w:w="10185.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600"/>
        <w:gridCol w:w="1845"/>
        <w:gridCol w:w="4110"/>
        <w:gridCol w:w="1800"/>
        <w:gridCol w:w="1830"/>
        <w:tblGridChange w:id="0">
          <w:tblGrid>
            <w:gridCol w:w="600"/>
            <w:gridCol w:w="1845"/>
            <w:gridCol w:w="4110"/>
            <w:gridCol w:w="1800"/>
            <w:gridCol w:w="1830"/>
          </w:tblGrid>
        </w:tblGridChange>
      </w:tblGrid>
      <w:tr>
        <w:trPr>
          <w:cantSplit w:val="0"/>
          <w:trHeight w:val="400" w:hRule="atLeast"/>
          <w:tblHeader w:val="0"/>
        </w:trPr>
        <w:tc>
          <w:tcPr>
            <w:gridSpan w:val="3"/>
            <w:tcBorders>
              <w:top w:color="999999" w:space="0" w:sz="6" w:val="single"/>
              <w:left w:color="999999" w:space="0" w:sz="6" w:val="single"/>
              <w:bottom w:color="999999" w:space="0" w:sz="6" w:val="single"/>
              <w:right w:color="cccccc" w:space="0" w:sz="7" w:val="single"/>
            </w:tcBorders>
            <w:tcMar>
              <w:top w:w="40.0" w:type="dxa"/>
              <w:left w:w="40.0" w:type="dxa"/>
              <w:bottom w:w="40.0" w:type="dxa"/>
              <w:right w:w="40.0" w:type="dxa"/>
            </w:tcMar>
            <w:vAlign w:val="center"/>
          </w:tcPr>
          <w:p w:rsidR="00000000" w:rsidDel="00000000" w:rsidP="00000000" w:rsidRDefault="00000000" w:rsidRPr="00000000" w14:paraId="000000DF">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LOTE 1 - CAMIONETA DOBLE CABINA PICK UP CON EQUIPAMIENTO</w:t>
            </w:r>
            <w:r w:rsidDel="00000000" w:rsidR="00000000" w:rsidRPr="00000000">
              <w:rPr>
                <w:rtl w:val="0"/>
              </w:rPr>
            </w:r>
          </w:p>
        </w:tc>
        <w:tc>
          <w:tcPr>
            <w:gridSpan w:val="2"/>
            <w:tcBorders>
              <w:top w:color="999999" w:space="0" w:sz="7" w:val="single"/>
              <w:left w:color="cccccc"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0E2">
            <w:pPr>
              <w:widowControl w:val="0"/>
              <w:spacing w:line="276" w:lineRule="auto"/>
              <w:jc w:val="center"/>
              <w:rPr/>
            </w:pPr>
            <w:r w:rsidDel="00000000" w:rsidR="00000000" w:rsidRPr="00000000">
              <w:rPr>
                <w:b w:val="1"/>
                <w:rtl w:val="0"/>
              </w:rPr>
              <w:t xml:space="preserve">PROPUESTA DEL OFERENTE</w:t>
            </w:r>
            <w:r w:rsidDel="00000000" w:rsidR="00000000" w:rsidRPr="00000000">
              <w:rPr>
                <w:rtl w:val="0"/>
              </w:rPr>
            </w:r>
          </w:p>
        </w:tc>
      </w:tr>
      <w:tr>
        <w:trPr>
          <w:cantSplit w:val="0"/>
          <w:trHeight w:val="900" w:hRule="atLeast"/>
          <w:tblHeader w:val="0"/>
        </w:trPr>
        <w:tc>
          <w:tcPr>
            <w:tcBorders>
              <w:top w:color="000000" w:space="0" w:sz="0" w:val="nil"/>
              <w:left w:color="999999" w:space="0" w:sz="6" w:val="single"/>
              <w:bottom w:color="999999" w:space="0" w:sz="6" w:val="single"/>
              <w:right w:color="999999" w:space="0" w:sz="6" w:val="single"/>
            </w:tcBorders>
            <w:shd w:fill="6d9eeb" w:val="clear"/>
            <w:tcMar>
              <w:top w:w="40.0" w:type="dxa"/>
              <w:left w:w="40.0" w:type="dxa"/>
              <w:bottom w:w="40.0" w:type="dxa"/>
              <w:right w:w="40.0" w:type="dxa"/>
            </w:tcMar>
            <w:vAlign w:val="center"/>
          </w:tcPr>
          <w:p w:rsidR="00000000" w:rsidDel="00000000" w:rsidP="00000000" w:rsidRDefault="00000000" w:rsidRPr="00000000" w14:paraId="000000E4">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Ítem</w:t>
            </w:r>
            <w:r w:rsidDel="00000000" w:rsidR="00000000" w:rsidRPr="00000000">
              <w:rPr>
                <w:rtl w:val="0"/>
              </w:rPr>
            </w:r>
          </w:p>
        </w:tc>
        <w:tc>
          <w:tcPr>
            <w:gridSpan w:val="2"/>
            <w:tcBorders>
              <w:top w:color="000000" w:space="0" w:sz="0" w:val="nil"/>
              <w:left w:color="000000" w:space="0" w:sz="0" w:val="nil"/>
              <w:bottom w:color="999999" w:space="0" w:sz="6" w:val="single"/>
              <w:right w:color="cccccc" w:space="0" w:sz="7" w:val="single"/>
            </w:tcBorders>
            <w:shd w:fill="6d9eeb" w:val="clear"/>
            <w:tcMar>
              <w:top w:w="40.0" w:type="dxa"/>
              <w:left w:w="40.0" w:type="dxa"/>
              <w:bottom w:w="40.0" w:type="dxa"/>
              <w:right w:w="40.0" w:type="dxa"/>
            </w:tcMar>
            <w:vAlign w:val="center"/>
          </w:tcPr>
          <w:p w:rsidR="00000000" w:rsidDel="00000000" w:rsidP="00000000" w:rsidRDefault="00000000" w:rsidRPr="00000000" w14:paraId="000000E5">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Especificaciones Técnicas Mínimas Requeridas</w:t>
            </w:r>
            <w:r w:rsidDel="00000000" w:rsidR="00000000" w:rsidRPr="00000000">
              <w:rPr>
                <w:rtl w:val="0"/>
              </w:rPr>
            </w:r>
          </w:p>
        </w:tc>
        <w:tc>
          <w:tcPr>
            <w:vMerge w:val="restart"/>
            <w:tcBorders>
              <w:top w:color="cccccc" w:space="0" w:sz="7" w:val="single"/>
              <w:left w:color="cccccc"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0E7">
            <w:pPr>
              <w:widowControl w:val="0"/>
              <w:spacing w:line="276" w:lineRule="auto"/>
              <w:jc w:val="center"/>
              <w:rPr/>
            </w:pPr>
            <w:r w:rsidDel="00000000" w:rsidR="00000000" w:rsidRPr="00000000">
              <w:rPr>
                <w:b w:val="1"/>
                <w:rtl w:val="0"/>
              </w:rPr>
              <w:t xml:space="preserve">¿Cumple la oferta con los requerimientos? </w:t>
            </w:r>
            <w:r w:rsidDel="00000000" w:rsidR="00000000" w:rsidRPr="00000000">
              <w:rPr>
                <w:rtl w:val="0"/>
              </w:rPr>
              <w:t xml:space="preserve">(El licitante debe completar esta columna)</w:t>
            </w:r>
          </w:p>
        </w:tc>
        <w:tc>
          <w:tcPr>
            <w:vMerge w:val="restart"/>
            <w:tcBorders>
              <w:top w:color="cccccc" w:space="0" w:sz="7" w:val="single"/>
              <w:left w:color="cccccc"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0E8">
            <w:pPr>
              <w:widowControl w:val="0"/>
              <w:spacing w:line="276" w:lineRule="auto"/>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0E9">
            <w:pPr>
              <w:widowControl w:val="0"/>
              <w:spacing w:line="276" w:lineRule="auto"/>
              <w:jc w:val="center"/>
              <w:rPr/>
            </w:pPr>
            <w:r w:rsidDel="00000000" w:rsidR="00000000" w:rsidRPr="00000000">
              <w:rPr>
                <w:rtl w:val="0"/>
              </w:rPr>
              <w:t xml:space="preserve">(El licitante debe completar esta columna)</w:t>
            </w:r>
          </w:p>
        </w:tc>
      </w:tr>
      <w:tr>
        <w:trPr>
          <w:cantSplit w:val="0"/>
          <w:trHeight w:val="57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0EA">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1</w:t>
            </w:r>
            <w:r w:rsidDel="00000000" w:rsidR="00000000" w:rsidRPr="00000000">
              <w:rPr>
                <w:rtl w:val="0"/>
              </w:rPr>
            </w:r>
          </w:p>
        </w:tc>
        <w:tc>
          <w:tcPr>
            <w:gridSpan w:val="2"/>
            <w:tcBorders>
              <w:top w:color="000000" w:space="0" w:sz="0" w:val="nil"/>
              <w:left w:color="000000" w:space="0" w:sz="0" w:val="nil"/>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0EB">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Características Principales</w:t>
            </w:r>
            <w:r w:rsidDel="00000000" w:rsidR="00000000" w:rsidRPr="00000000">
              <w:rPr>
                <w:rtl w:val="0"/>
              </w:rPr>
            </w:r>
          </w:p>
        </w:tc>
        <w:tc>
          <w:tcPr>
            <w:vMerge w:val="continue"/>
            <w:tcBorders>
              <w:top w:color="cccccc" w:space="0" w:sz="7" w:val="single"/>
              <w:left w:color="cccccc"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0E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vMerge w:val="continue"/>
            <w:tcBorders>
              <w:top w:color="cccccc" w:space="0" w:sz="7" w:val="single"/>
              <w:left w:color="cccccc"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0EE">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r>
      <w:tr>
        <w:trPr>
          <w:cantSplit w:val="0"/>
          <w:trHeight w:val="31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EF">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1.1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0">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Cantidad</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1">
            <w:pPr>
              <w:tabs>
                <w:tab w:val="right" w:leader="none" w:pos="8640"/>
              </w:tabs>
              <w:rPr>
                <w:rFonts w:ascii="Open Sans" w:cs="Open Sans" w:eastAsia="Open Sans" w:hAnsi="Open Sans"/>
              </w:rPr>
            </w:pPr>
            <w:r w:rsidDel="00000000" w:rsidR="00000000" w:rsidRPr="00000000">
              <w:rPr>
                <w:rFonts w:ascii="Open Sans" w:cs="Open Sans" w:eastAsia="Open Sans" w:hAnsi="Open Sans"/>
                <w:strike w:val="1"/>
                <w:color w:val="00000a"/>
                <w:rtl w:val="0"/>
              </w:rPr>
              <w:t xml:space="preserve">100 (cien)</w:t>
            </w:r>
            <w:r w:rsidDel="00000000" w:rsidR="00000000" w:rsidRPr="00000000">
              <w:rPr>
                <w:rFonts w:ascii="Open Sans" w:cs="Open Sans" w:eastAsia="Open Sans" w:hAnsi="Open Sans"/>
                <w:color w:val="00000a"/>
                <w:rtl w:val="0"/>
              </w:rPr>
              <w:t xml:space="preserve"> </w:t>
            </w:r>
            <w:r w:rsidDel="00000000" w:rsidR="00000000" w:rsidRPr="00000000">
              <w:rPr>
                <w:rFonts w:ascii="Open Sans" w:cs="Open Sans" w:eastAsia="Open Sans" w:hAnsi="Open Sans"/>
                <w:color w:val="ff0000"/>
                <w:rtl w:val="0"/>
              </w:rPr>
              <w:t xml:space="preserve">125 (ciento veinticinco)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2">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1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4">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1.2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5">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Marca</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6">
            <w:pPr>
              <w:tabs>
                <w:tab w:val="right" w:leader="none" w:pos="8640"/>
              </w:tabs>
              <w:rPr>
                <w:rFonts w:ascii="Open Sans" w:cs="Open Sans" w:eastAsia="Open Sans" w:hAnsi="Open Sans"/>
                <w:color w:val="0092d1"/>
              </w:rPr>
            </w:pPr>
            <w:r w:rsidDel="00000000" w:rsidR="00000000" w:rsidRPr="00000000">
              <w:rPr>
                <w:rFonts w:ascii="Open Sans" w:cs="Open Sans" w:eastAsia="Open Sans" w:hAnsi="Open Sans"/>
                <w:color w:val="0092d1"/>
                <w:rtl w:val="0"/>
              </w:rPr>
              <w:t xml:space="preserve">[El oferente debe especificar en su oferta]</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7">
            <w:pPr>
              <w:tabs>
                <w:tab w:val="right" w:leader="none" w:pos="8640"/>
              </w:tabs>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9">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1.3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A">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Modelo</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B">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2.024, sin uso 0 Km</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7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E">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1.4</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0FF">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País de fabricación</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00">
            <w:pPr>
              <w:tabs>
                <w:tab w:val="right" w:leader="none" w:pos="8640"/>
              </w:tabs>
              <w:rPr>
                <w:rFonts w:ascii="Open Sans" w:cs="Open Sans" w:eastAsia="Open Sans" w:hAnsi="Open Sans"/>
                <w:color w:val="2e73c4"/>
              </w:rPr>
            </w:pPr>
            <w:r w:rsidDel="00000000" w:rsidR="00000000" w:rsidRPr="00000000">
              <w:rPr>
                <w:rFonts w:ascii="Open Sans" w:cs="Open Sans" w:eastAsia="Open Sans" w:hAnsi="Open Sans"/>
                <w:color w:val="2e73c4"/>
                <w:rtl w:val="0"/>
              </w:rPr>
              <w:t xml:space="preserve">[El oferente debe especificar en su oferta]</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01">
            <w:pPr>
              <w:tabs>
                <w:tab w:val="right" w:leader="none" w:pos="8640"/>
              </w:tabs>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0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03">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2</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104">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Características Mecánicas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06">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07">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108">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2.1</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09">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Motor</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10B">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10C">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0D">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2.1.1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0E">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Motor</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0F">
            <w:pPr>
              <w:tabs>
                <w:tab w:val="right" w:leader="none" w:pos="8640"/>
              </w:tabs>
              <w:rPr>
                <w:rFonts w:ascii="Open Sans" w:cs="Open Sans" w:eastAsia="Open Sans" w:hAnsi="Open Sans"/>
              </w:rPr>
            </w:pPr>
            <w:sdt>
              <w:sdtPr>
                <w:tag w:val="goog_rdk_96"/>
              </w:sdtPr>
              <w:sdtContent>
                <w:r w:rsidDel="00000000" w:rsidR="00000000" w:rsidRPr="00000000">
                  <w:rPr>
                    <w:rFonts w:ascii="Arial" w:cs="Arial" w:eastAsia="Arial" w:hAnsi="Arial"/>
                    <w:rtl w:val="0"/>
                  </w:rPr>
                  <w:t xml:space="preserve">Turbo Diesel Intercooler con inyección directa del tipo Common Rail.</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0">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2">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2.1.2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3">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Número de Cilindros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4">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mínimo 4 en línea</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5">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7">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2.1.3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8">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Cilindrada</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9">
            <w:pPr>
              <w:tabs>
                <w:tab w:val="right" w:leader="none" w:pos="8640"/>
              </w:tabs>
              <w:rPr>
                <w:rFonts w:ascii="Open Sans" w:cs="Open Sans" w:eastAsia="Open Sans" w:hAnsi="Open Sans"/>
                <w:color w:val="ff0000"/>
              </w:rPr>
            </w:pPr>
            <w:r w:rsidDel="00000000" w:rsidR="00000000" w:rsidRPr="00000000">
              <w:rPr>
                <w:rFonts w:ascii="Open Sans" w:cs="Open Sans" w:eastAsia="Open Sans" w:hAnsi="Open Sans"/>
                <w:rtl w:val="0"/>
              </w:rPr>
              <w:t xml:space="preserve">Mínimo </w:t>
            </w:r>
            <w:r w:rsidDel="00000000" w:rsidR="00000000" w:rsidRPr="00000000">
              <w:rPr>
                <w:rFonts w:ascii="Open Sans" w:cs="Open Sans" w:eastAsia="Open Sans" w:hAnsi="Open Sans"/>
                <w:strike w:val="1"/>
                <w:rtl w:val="0"/>
              </w:rPr>
              <w:t xml:space="preserve">2.390 cc</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color w:val="0000ff"/>
                <w:rtl w:val="0"/>
              </w:rPr>
              <w:t xml:space="preserve">1960 cc</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A">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C">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2.1.4</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D">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Potencia Mínima</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E">
            <w:pPr>
              <w:tabs>
                <w:tab w:val="right" w:leader="none" w:pos="8640"/>
              </w:tabs>
              <w:rPr>
                <w:rFonts w:ascii="Open Sans" w:cs="Open Sans" w:eastAsia="Open Sans" w:hAnsi="Open Sans"/>
                <w:color w:val="ff0000"/>
              </w:rPr>
            </w:pPr>
            <w:r w:rsidDel="00000000" w:rsidR="00000000" w:rsidRPr="00000000">
              <w:rPr>
                <w:rFonts w:ascii="Open Sans" w:cs="Open Sans" w:eastAsia="Open Sans" w:hAnsi="Open Sans"/>
                <w:rtl w:val="0"/>
              </w:rPr>
              <w:t xml:space="preserve">140 HP</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1F">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1">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2.1.5</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2">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Combustible</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3">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Diesel</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4">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7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6">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2.1.6</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7">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Caja de velocidades </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8">
            <w:pPr>
              <w:tabs>
                <w:tab w:val="right" w:leader="none" w:pos="8640"/>
              </w:tabs>
              <w:rPr>
                <w:rFonts w:ascii="Open Sans" w:cs="Open Sans" w:eastAsia="Open Sans" w:hAnsi="Open Sans"/>
              </w:rPr>
            </w:pPr>
            <w:sdt>
              <w:sdtPr>
                <w:tag w:val="goog_rdk_97"/>
              </w:sdtPr>
              <w:sdtContent>
                <w:r w:rsidDel="00000000" w:rsidR="00000000" w:rsidRPr="00000000">
                  <w:rPr>
                    <w:rFonts w:ascii="Arial" w:cs="Arial" w:eastAsia="Arial" w:hAnsi="Arial"/>
                    <w:rtl w:val="0"/>
                  </w:rPr>
                  <w:t xml:space="preserve">Transmisión manual de (6) seis velocidades de avance sincronizada y (1) una de retroceso, mínimo.</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9">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B">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2.1.7</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C">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Dirección</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D">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Hidráulica </w:t>
            </w:r>
            <w:r w:rsidDel="00000000" w:rsidR="00000000" w:rsidRPr="00000000">
              <w:rPr>
                <w:rFonts w:ascii="Open Sans" w:cs="Open Sans" w:eastAsia="Open Sans" w:hAnsi="Open Sans"/>
                <w:color w:val="0000ff"/>
                <w:highlight w:val="white"/>
                <w:rtl w:val="0"/>
              </w:rPr>
              <w:t xml:space="preserve">o asistida en cualquier modalidad.</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2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30">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2.2</w:t>
            </w:r>
            <w:r w:rsidDel="00000000" w:rsidR="00000000" w:rsidRPr="00000000">
              <w:rPr>
                <w:rtl w:val="0"/>
              </w:rPr>
            </w:r>
          </w:p>
        </w:tc>
        <w:tc>
          <w:tcPr>
            <w:gridSpan w:val="2"/>
            <w:tcBorders>
              <w:top w:color="999999" w:space="0" w:sz="6" w:val="single"/>
              <w:left w:color="999999"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31">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Frenos</w:t>
            </w: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33">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34">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5">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2.2.1</w:t>
            </w:r>
          </w:p>
        </w:tc>
        <w:tc>
          <w:tcPr>
            <w:tcBorders>
              <w:top w:color="999999" w:space="0" w:sz="6" w:val="single"/>
              <w:left w:color="999999"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136">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Frenos</w:t>
            </w:r>
          </w:p>
        </w:tc>
        <w:tc>
          <w:tcPr>
            <w:tcBorders>
              <w:bottom w:color="999999" w:space="0" w:sz="7" w:val="single"/>
              <w:right w:color="999999" w:space="0" w:sz="7" w:val="single"/>
            </w:tcBorders>
            <w:tcMar>
              <w:top w:w="100.0" w:type="dxa"/>
              <w:left w:w="100.0" w:type="dxa"/>
              <w:bottom w:w="100.0" w:type="dxa"/>
              <w:right w:w="100.0" w:type="dxa"/>
            </w:tcMar>
            <w:vAlign w:val="center"/>
          </w:tcPr>
          <w:p w:rsidR="00000000" w:rsidDel="00000000" w:rsidP="00000000" w:rsidRDefault="00000000" w:rsidRPr="00000000" w14:paraId="00000137">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ABS Control de estabilidad electrónico VSC y Control de tracción TRC</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8">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A">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2.2.2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B">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Delanteros</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C">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A disco (ABS Control de estabilidad electrónico VSC y Control de tracción TRC)</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D">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3F">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2.2.3</w:t>
            </w:r>
          </w:p>
        </w:tc>
        <w:tc>
          <w:tcPr>
            <w:tcBorders>
              <w:top w:color="000000" w:space="0" w:sz="0" w:val="nil"/>
              <w:left w:color="000000" w:space="0" w:sz="0" w:val="nil"/>
              <w:bottom w:color="999999" w:space="0" w:sz="7"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0">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Traseros</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1">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A tambor (ABS Control de estabilidad electrónico VSC y Control de tracción TRC)</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2">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144">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2.3</w:t>
            </w:r>
          </w:p>
        </w:tc>
        <w:tc>
          <w:tcPr>
            <w:tcBorders>
              <w:top w:color="999999" w:space="0" w:sz="6" w:val="single"/>
              <w:left w:color="999999"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145">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Embrague</w:t>
            </w:r>
          </w:p>
        </w:tc>
        <w:tc>
          <w:tcPr>
            <w:tcBorders>
              <w:bottom w:color="999999" w:space="0" w:sz="7" w:val="single"/>
              <w:right w:color="999999" w:space="0" w:sz="7" w:val="single"/>
            </w:tcBorders>
            <w:tcMar>
              <w:top w:w="100.0" w:type="dxa"/>
              <w:left w:w="100.0" w:type="dxa"/>
              <w:bottom w:w="100.0" w:type="dxa"/>
              <w:right w:w="100.0" w:type="dxa"/>
            </w:tcMar>
            <w:vAlign w:val="center"/>
          </w:tcPr>
          <w:p w:rsidR="00000000" w:rsidDel="00000000" w:rsidP="00000000" w:rsidRDefault="00000000" w:rsidRPr="00000000" w14:paraId="00000146">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Mono disco tipo seco de acción hidráulico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7">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149">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2.4</w:t>
            </w:r>
          </w:p>
        </w:tc>
        <w:tc>
          <w:tcPr>
            <w:tcBorders>
              <w:top w:color="999999" w:space="0" w:sz="7" w:val="single"/>
              <w:left w:color="999999"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14A">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Tracción</w:t>
            </w:r>
          </w:p>
        </w:tc>
        <w:tc>
          <w:tcPr>
            <w:tcBorders>
              <w:bottom w:color="999999" w:space="0" w:sz="7" w:val="single"/>
              <w:right w:color="999999" w:space="0" w:sz="7" w:val="single"/>
            </w:tcBorders>
            <w:tcMar>
              <w:top w:w="100.0" w:type="dxa"/>
              <w:left w:w="100.0" w:type="dxa"/>
              <w:bottom w:w="100.0" w:type="dxa"/>
              <w:right w:w="100.0" w:type="dxa"/>
            </w:tcMar>
            <w:vAlign w:val="center"/>
          </w:tcPr>
          <w:p w:rsidR="00000000" w:rsidDel="00000000" w:rsidP="00000000" w:rsidRDefault="00000000" w:rsidRPr="00000000" w14:paraId="0000014B">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4x4 con accionamiento electrónico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4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4E">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2.5</w:t>
            </w:r>
            <w:r w:rsidDel="00000000" w:rsidR="00000000" w:rsidRPr="00000000">
              <w:rPr>
                <w:rtl w:val="0"/>
              </w:rPr>
            </w:r>
          </w:p>
        </w:tc>
        <w:tc>
          <w:tcPr>
            <w:gridSpan w:val="2"/>
            <w:tcBorders>
              <w:top w:color="999999" w:space="0" w:sz="7" w:val="single"/>
              <w:left w:color="999999"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4F">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Suspensión</w:t>
            </w: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51">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52">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52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3">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2.5.1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4">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Delanteros</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5">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Independiente, con doble brazo de suspensión, resortes helicoidales, amortiguadores telescópicos y barra estabilizadora</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6">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16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8">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2.5.2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9">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Traseros</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A">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Eje rígido con elásticos longitudinales y amortiguadores telescópicos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B">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5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5D">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3</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15E">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Características Constructivas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60">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61">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52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2">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3">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Cabina</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4">
            <w:pPr>
              <w:tabs>
                <w:tab w:val="right" w:leader="none" w:pos="8640"/>
              </w:tabs>
              <w:rPr>
                <w:rFonts w:ascii="Open Sans" w:cs="Open Sans" w:eastAsia="Open Sans" w:hAnsi="Open Sans"/>
              </w:rPr>
            </w:pPr>
            <w:sdt>
              <w:sdtPr>
                <w:tag w:val="goog_rdk_98"/>
              </w:sdtPr>
              <w:sdtContent>
                <w:r w:rsidDel="00000000" w:rsidR="00000000" w:rsidRPr="00000000">
                  <w:rPr>
                    <w:rFonts w:ascii="Arial" w:cs="Arial" w:eastAsia="Arial" w:hAnsi="Arial"/>
                    <w:rtl w:val="0"/>
                  </w:rPr>
                  <w:t xml:space="preserve">Tipo Pick up, con cabina doble, metálica con capacidad para cinco personas.</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5">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52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7">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8">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Puertas</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9">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4 (cuatro) puertas laterales.</w:t>
            </w:r>
          </w:p>
          <w:p w:rsidR="00000000" w:rsidDel="00000000" w:rsidP="00000000" w:rsidRDefault="00000000" w:rsidRPr="00000000" w14:paraId="0000016A">
            <w:pPr>
              <w:tabs>
                <w:tab w:val="right" w:leader="none" w:pos="8640"/>
              </w:tabs>
              <w:rPr>
                <w:rFonts w:ascii="Open Sans" w:cs="Open Sans" w:eastAsia="Open Sans" w:hAnsi="Open Sans"/>
                <w:color w:val="00000a"/>
              </w:rPr>
            </w:pPr>
            <w:sdt>
              <w:sdtPr>
                <w:tag w:val="goog_rdk_99"/>
              </w:sdtPr>
              <w:sdtContent>
                <w:r w:rsidDel="00000000" w:rsidR="00000000" w:rsidRPr="00000000">
                  <w:rPr>
                    <w:rFonts w:ascii="Arial" w:cs="Arial" w:eastAsia="Arial" w:hAnsi="Arial"/>
                    <w:color w:val="00000a"/>
                    <w:rtl w:val="0"/>
                  </w:rPr>
                  <w:t xml:space="preserve">Levanta vidrios eléctricos, bloqueo central de puertas y ventanas.</w:t>
                </w:r>
              </w:sdtContent>
            </w:sdt>
          </w:p>
          <w:p w:rsidR="00000000" w:rsidDel="00000000" w:rsidP="00000000" w:rsidRDefault="00000000" w:rsidRPr="00000000" w14:paraId="0000016B">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Bloqueo y apertura remota de puertas.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52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E">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6F">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Aire Acondicionado</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0">
            <w:pPr>
              <w:tabs>
                <w:tab w:val="right" w:leader="none" w:pos="8640"/>
              </w:tabs>
              <w:rPr>
                <w:rFonts w:ascii="Open Sans" w:cs="Open Sans" w:eastAsia="Open Sans" w:hAnsi="Open Sans"/>
                <w:color w:val="00000a"/>
              </w:rPr>
            </w:pPr>
            <w:sdt>
              <w:sdtPr>
                <w:tag w:val="goog_rdk_100"/>
              </w:sdtPr>
              <w:sdtContent>
                <w:r w:rsidDel="00000000" w:rsidR="00000000" w:rsidRPr="00000000">
                  <w:rPr>
                    <w:rFonts w:ascii="Arial" w:cs="Arial" w:eastAsia="Arial" w:hAnsi="Arial"/>
                    <w:color w:val="00000a"/>
                    <w:rtl w:val="0"/>
                  </w:rPr>
                  <w:t xml:space="preserve">Está provisto con equipo acondicionador de aire frío/calor de fábrica.</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1">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3">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3.4</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4">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Pintura del vehículo</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5">
            <w:pPr>
              <w:tabs>
                <w:tab w:val="right" w:leader="none" w:pos="8640"/>
              </w:tabs>
              <w:rPr>
                <w:rFonts w:ascii="Open Sans" w:cs="Open Sans" w:eastAsia="Open Sans" w:hAnsi="Open Sans"/>
                <w:color w:val="00000a"/>
              </w:rPr>
            </w:pPr>
            <w:sdt>
              <w:sdtPr>
                <w:tag w:val="goog_rdk_101"/>
              </w:sdtPr>
              <w:sdtContent>
                <w:r w:rsidDel="00000000" w:rsidR="00000000" w:rsidRPr="00000000">
                  <w:rPr>
                    <w:rFonts w:ascii="Arial" w:cs="Arial" w:eastAsia="Arial" w:hAnsi="Arial"/>
                    <w:color w:val="00000a"/>
                    <w:rtl w:val="0"/>
                  </w:rPr>
                  <w:t xml:space="preserve">La pintura del vehículo será blanca con Logotipos de la Policía Nacional en ambas puertas delanteras, en capot, y número de patrullera en la parte trasera de la caja.</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6">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52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8">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3.5</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9">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Neumáticos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A">
            <w:pPr>
              <w:tabs>
                <w:tab w:val="right" w:leader="none" w:pos="8640"/>
              </w:tabs>
              <w:rPr>
                <w:rFonts w:ascii="Open Sans" w:cs="Open Sans" w:eastAsia="Open Sans" w:hAnsi="Open Sans"/>
                <w:color w:val="00000a"/>
              </w:rPr>
            </w:pPr>
            <w:sdt>
              <w:sdtPr>
                <w:tag w:val="goog_rdk_102"/>
              </w:sdtPr>
              <w:sdtContent>
                <w:r w:rsidDel="00000000" w:rsidR="00000000" w:rsidRPr="00000000">
                  <w:rPr>
                    <w:rFonts w:ascii="Arial" w:cs="Arial" w:eastAsia="Arial" w:hAnsi="Arial"/>
                    <w:color w:val="00000a"/>
                    <w:rtl w:val="0"/>
                  </w:rPr>
                  <w:t xml:space="preserve">Radiales mínimo 16" tipo AT. aptos para caminos bruscos, terraplenados como también para rutas de larga distancia.</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B">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52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D">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3.6</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E">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Llantas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7F">
            <w:pPr>
              <w:tabs>
                <w:tab w:val="right" w:leader="none" w:pos="8640"/>
              </w:tabs>
              <w:rPr>
                <w:rFonts w:ascii="Open Sans" w:cs="Open Sans" w:eastAsia="Open Sans" w:hAnsi="Open Sans"/>
                <w:color w:val="ff0000"/>
              </w:rPr>
            </w:pPr>
            <w:r w:rsidDel="00000000" w:rsidR="00000000" w:rsidRPr="00000000">
              <w:rPr>
                <w:rFonts w:ascii="Open Sans" w:cs="Open Sans" w:eastAsia="Open Sans" w:hAnsi="Open Sans"/>
                <w:color w:val="00000a"/>
                <w:rtl w:val="0"/>
              </w:rPr>
              <w:t xml:space="preserve">De hierro, aro 16" mínimo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0">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525" w:hRule="atLeast"/>
          <w:tblHeader w:val="0"/>
        </w:trPr>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82">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3.7</w:t>
            </w:r>
            <w:r w:rsidDel="00000000" w:rsidR="00000000" w:rsidRPr="00000000">
              <w:rPr>
                <w:rtl w:val="0"/>
              </w:rPr>
            </w:r>
          </w:p>
        </w:tc>
        <w:tc>
          <w:tcPr>
            <w:gridSpan w:val="2"/>
            <w:tcBorders>
              <w:top w:color="999999" w:space="0" w:sz="7" w:val="single"/>
              <w:left w:color="999999"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83">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Asientos</w:t>
            </w: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85">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86">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52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7">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3.7.1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8">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Delanteros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9">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Independientes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A">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C">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3.7.2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D">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Traseros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E">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rtl w:val="0"/>
              </w:rPr>
              <w:t xml:space="preserve">Enterizo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8F">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1">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3.7.3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2">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Características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3">
            <w:pPr>
              <w:tabs>
                <w:tab w:val="right" w:leader="none" w:pos="8640"/>
              </w:tabs>
              <w:rPr>
                <w:rFonts w:ascii="Open Sans" w:cs="Open Sans" w:eastAsia="Open Sans" w:hAnsi="Open Sans"/>
                <w:color w:val="00000a"/>
              </w:rPr>
            </w:pPr>
            <w:sdt>
              <w:sdtPr>
                <w:tag w:val="goog_rdk_103"/>
              </w:sdtPr>
              <w:sdtContent>
                <w:r w:rsidDel="00000000" w:rsidR="00000000" w:rsidRPr="00000000">
                  <w:rPr>
                    <w:rFonts w:ascii="Arial" w:cs="Arial" w:eastAsia="Arial" w:hAnsi="Arial"/>
                    <w:color w:val="00000a"/>
                    <w:rtl w:val="0"/>
                  </w:rPr>
                  <w:t xml:space="preserve">Todos los asientos cuentan con sus respectivos apoya cabezas fijados a la estructura de los asientos, tapizado de tela, cuero natural o sintético.</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4">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6">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3.8</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7">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Air Bags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8">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Frontales </w:t>
            </w:r>
            <w:r w:rsidDel="00000000" w:rsidR="00000000" w:rsidRPr="00000000">
              <w:rPr>
                <w:rFonts w:ascii="Open Sans" w:cs="Open Sans" w:eastAsia="Open Sans" w:hAnsi="Open Sans"/>
                <w:strike w:val="1"/>
                <w:color w:val="00000a"/>
                <w:rtl w:val="0"/>
              </w:rPr>
              <w:t xml:space="preserve">2 (Dos)</w:t>
            </w:r>
            <w:r w:rsidDel="00000000" w:rsidR="00000000" w:rsidRPr="00000000">
              <w:rPr>
                <w:rFonts w:ascii="Open Sans" w:cs="Open Sans" w:eastAsia="Open Sans" w:hAnsi="Open Sans"/>
                <w:color w:val="00000a"/>
                <w:rtl w:val="0"/>
              </w:rPr>
              <w:t xml:space="preserve"> </w:t>
            </w:r>
            <w:r w:rsidDel="00000000" w:rsidR="00000000" w:rsidRPr="00000000">
              <w:rPr>
                <w:rFonts w:ascii="Open Sans" w:cs="Open Sans" w:eastAsia="Open Sans" w:hAnsi="Open Sans"/>
                <w:color w:val="0000ff"/>
                <w:rtl w:val="0"/>
              </w:rPr>
              <w:t xml:space="preserve">1 (Uno)</w:t>
            </w:r>
            <w:sdt>
              <w:sdtPr>
                <w:tag w:val="goog_rdk_104"/>
              </w:sdtPr>
              <w:sdtContent>
                <w:r w:rsidDel="00000000" w:rsidR="00000000" w:rsidRPr="00000000">
                  <w:rPr>
                    <w:rFonts w:ascii="Arial" w:cs="Arial" w:eastAsia="Arial" w:hAnsi="Arial"/>
                    <w:color w:val="00000a"/>
                    <w:rtl w:val="0"/>
                  </w:rPr>
                  <w:t xml:space="preserve"> para Conductor y 1 (Uno) para Acompañante, 2 laterales y 2 de cortina.</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9">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B">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3.9</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C">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Protector de carter</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D">
            <w:pPr>
              <w:tabs>
                <w:tab w:val="right" w:leader="none" w:pos="8640"/>
              </w:tabs>
              <w:rPr>
                <w:rFonts w:ascii="Open Sans" w:cs="Open Sans" w:eastAsia="Open Sans" w:hAnsi="Open Sans"/>
                <w:color w:val="00000a"/>
              </w:rPr>
            </w:pPr>
            <w:sdt>
              <w:sdtPr>
                <w:tag w:val="goog_rdk_105"/>
              </w:sdtPr>
              <w:sdtContent>
                <w:r w:rsidDel="00000000" w:rsidR="00000000" w:rsidRPr="00000000">
                  <w:rPr>
                    <w:rFonts w:ascii="Arial" w:cs="Arial" w:eastAsia="Arial" w:hAnsi="Arial"/>
                    <w:color w:val="00000a"/>
                    <w:rtl w:val="0"/>
                  </w:rPr>
                  <w:t xml:space="preserve">Cuenta con protector de cárter y caja de transferencia.</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9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0">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3.10</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1">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Cinturones de seguridad</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2">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5 de 3 puntos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3">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A5">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4</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1A6">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Otras Especificaciones. </w:t>
            </w:r>
            <w:r w:rsidDel="00000000" w:rsidR="00000000" w:rsidRPr="00000000">
              <w:rPr>
                <w:rFonts w:ascii="Open Sans" w:cs="Open Sans" w:eastAsia="Open Sans" w:hAnsi="Open Sans"/>
                <w:rtl w:val="0"/>
              </w:rPr>
              <w:t xml:space="preserve">Medidas Generales</w:t>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A8">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A9">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A">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4.1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B">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Largo total</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C">
            <w:pPr>
              <w:tabs>
                <w:tab w:val="right" w:leader="none" w:pos="8640"/>
              </w:tabs>
              <w:rPr>
                <w:rFonts w:ascii="Open Sans" w:cs="Open Sans" w:eastAsia="Open Sans" w:hAnsi="Open Sans"/>
                <w:color w:val="ff0000"/>
              </w:rPr>
            </w:pPr>
            <w:r w:rsidDel="00000000" w:rsidR="00000000" w:rsidRPr="00000000">
              <w:rPr>
                <w:rFonts w:ascii="Open Sans" w:cs="Open Sans" w:eastAsia="Open Sans" w:hAnsi="Open Sans"/>
                <w:rtl w:val="0"/>
              </w:rPr>
              <w:t xml:space="preserve">5.200 mm como mínimo. </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D">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AF">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4.2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0">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Ancho total </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1">
            <w:pPr>
              <w:tabs>
                <w:tab w:val="right" w:leader="none" w:pos="8640"/>
              </w:tabs>
              <w:rPr>
                <w:rFonts w:ascii="Open Sans" w:cs="Open Sans" w:eastAsia="Open Sans" w:hAnsi="Open Sans"/>
                <w:b w:val="1"/>
                <w:color w:val="0000ff"/>
              </w:rPr>
            </w:pPr>
            <w:r w:rsidDel="00000000" w:rsidR="00000000" w:rsidRPr="00000000">
              <w:rPr>
                <w:rFonts w:ascii="Open Sans" w:cs="Open Sans" w:eastAsia="Open Sans" w:hAnsi="Open Sans"/>
                <w:rtl w:val="0"/>
              </w:rPr>
              <w:t xml:space="preserve">1.600 mm como mínimo. </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2">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4">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4.3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5">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Alto total</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6">
            <w:pPr>
              <w:tabs>
                <w:tab w:val="right" w:leader="none" w:pos="8640"/>
              </w:tabs>
              <w:rPr>
                <w:rFonts w:ascii="Open Sans" w:cs="Open Sans" w:eastAsia="Open Sans" w:hAnsi="Open Sans"/>
                <w:color w:val="ff0000"/>
              </w:rPr>
            </w:pPr>
            <w:r w:rsidDel="00000000" w:rsidR="00000000" w:rsidRPr="00000000">
              <w:rPr>
                <w:rFonts w:ascii="Open Sans" w:cs="Open Sans" w:eastAsia="Open Sans" w:hAnsi="Open Sans"/>
                <w:rtl w:val="0"/>
              </w:rPr>
              <w:t xml:space="preserve">1.700 mm como mínimo  </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7">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9">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4.4</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A">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Distancia entre ejes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B">
            <w:pPr>
              <w:tabs>
                <w:tab w:val="right" w:leader="none" w:pos="8640"/>
              </w:tabs>
              <w:rPr>
                <w:rFonts w:ascii="Open Sans" w:cs="Open Sans" w:eastAsia="Open Sans" w:hAnsi="Open Sans"/>
                <w:color w:val="ff0000"/>
              </w:rPr>
            </w:pPr>
            <w:r w:rsidDel="00000000" w:rsidR="00000000" w:rsidRPr="00000000">
              <w:rPr>
                <w:rFonts w:ascii="Open Sans" w:cs="Open Sans" w:eastAsia="Open Sans" w:hAnsi="Open Sans"/>
                <w:rtl w:val="0"/>
              </w:rPr>
              <w:t xml:space="preserve">3.080 mm como mínimo  </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E">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4.5</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BF">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Despeje al suelo</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0">
            <w:pPr>
              <w:tabs>
                <w:tab w:val="right" w:leader="none" w:pos="8640"/>
              </w:tabs>
              <w:rPr>
                <w:rFonts w:ascii="Open Sans" w:cs="Open Sans" w:eastAsia="Open Sans" w:hAnsi="Open Sans"/>
                <w:color w:val="ff0000"/>
              </w:rPr>
            </w:pPr>
            <w:r w:rsidDel="00000000" w:rsidR="00000000" w:rsidRPr="00000000">
              <w:rPr>
                <w:rFonts w:ascii="Open Sans" w:cs="Open Sans" w:eastAsia="Open Sans" w:hAnsi="Open Sans"/>
                <w:rtl w:val="0"/>
              </w:rPr>
              <w:t xml:space="preserve">210 mm como mínimo     </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1">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3">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4.6</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4">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Radio de giro</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5">
            <w:pPr>
              <w:tabs>
                <w:tab w:val="right" w:leader="none" w:pos="8640"/>
              </w:tabs>
              <w:rPr>
                <w:rFonts w:ascii="Open Sans" w:cs="Open Sans" w:eastAsia="Open Sans" w:hAnsi="Open Sans"/>
                <w:b w:val="1"/>
                <w:color w:val="0000ff"/>
              </w:rPr>
            </w:pPr>
            <w:r w:rsidDel="00000000" w:rsidR="00000000" w:rsidRPr="00000000">
              <w:rPr>
                <w:rFonts w:ascii="Open Sans" w:cs="Open Sans" w:eastAsia="Open Sans" w:hAnsi="Open Sans"/>
                <w:rtl w:val="0"/>
              </w:rPr>
              <w:t xml:space="preserve">6,7 m Máximo                  </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6">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8">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4.7</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9">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Peso bruto</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A">
            <w:pPr>
              <w:tabs>
                <w:tab w:val="right" w:leader="none" w:pos="8640"/>
              </w:tabs>
              <w:rPr>
                <w:rFonts w:ascii="Open Sans" w:cs="Open Sans" w:eastAsia="Open Sans" w:hAnsi="Open Sans"/>
                <w:color w:val="ff0000"/>
              </w:rPr>
            </w:pPr>
            <w:r w:rsidDel="00000000" w:rsidR="00000000" w:rsidRPr="00000000">
              <w:rPr>
                <w:rFonts w:ascii="Open Sans" w:cs="Open Sans" w:eastAsia="Open Sans" w:hAnsi="Open Sans"/>
                <w:strike w:val="1"/>
                <w:rtl w:val="0"/>
              </w:rPr>
              <w:t xml:space="preserve">2,900 kg</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color w:val="0000ff"/>
                <w:rtl w:val="0"/>
              </w:rPr>
              <w:t xml:space="preserve">2.800 kg</w:t>
            </w:r>
            <w:r w:rsidDel="00000000" w:rsidR="00000000" w:rsidRPr="00000000">
              <w:rPr>
                <w:rFonts w:ascii="Open Sans" w:cs="Open Sans" w:eastAsia="Open Sans" w:hAnsi="Open Sans"/>
                <w:rtl w:val="0"/>
              </w:rPr>
              <w:t xml:space="preserve"> mínimo                 </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B">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D">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4.8</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E">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Capacidad del tanque de combustible</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CF">
            <w:pPr>
              <w:tabs>
                <w:tab w:val="right" w:leader="none" w:pos="8640"/>
              </w:tabs>
              <w:rPr>
                <w:rFonts w:ascii="Open Sans" w:cs="Open Sans" w:eastAsia="Open Sans" w:hAnsi="Open Sans"/>
                <w:color w:val="ff0000"/>
              </w:rPr>
            </w:pPr>
            <w:r w:rsidDel="00000000" w:rsidR="00000000" w:rsidRPr="00000000">
              <w:rPr>
                <w:rFonts w:ascii="Open Sans" w:cs="Open Sans" w:eastAsia="Open Sans" w:hAnsi="Open Sans"/>
                <w:rtl w:val="0"/>
              </w:rPr>
              <w:t xml:space="preserve">70 litros como minimo     </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0">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D2">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5</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1D3">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Tablero y sistema eléctrico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D5">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1D6">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D7">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5.1</w:t>
            </w:r>
            <w:r w:rsidDel="00000000" w:rsidR="00000000" w:rsidRPr="00000000">
              <w:rPr>
                <w:rtl w:val="0"/>
              </w:rPr>
            </w:r>
          </w:p>
        </w:tc>
        <w:tc>
          <w:tcPr>
            <w:gridSpan w:val="2"/>
            <w:tcBorders>
              <w:top w:color="999999" w:space="0" w:sz="7" w:val="single"/>
              <w:left w:color="999999"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D8">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El tablero de instrumentos cuenta con:</w:t>
            </w: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DA">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DB">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C">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5.1.1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D">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Velocímetro</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E">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en kilómetros/hora</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DF">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1">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5.1.2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2">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Totalizador de kilometrajes.</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3">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4">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6">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5.1.3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7">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Indicador de nivel del depósito del combustible.</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8">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9">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B">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5.1.4</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C">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Indicador de presión de lubricación del motor. </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D">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E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0">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5.1.5</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1">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Indicador de nivel de temperatura del motor</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2">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3">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5">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5.1.6</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6">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Reloj indicador en horas y minutos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7">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8">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FA">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5.2</w:t>
            </w:r>
            <w:r w:rsidDel="00000000" w:rsidR="00000000" w:rsidRPr="00000000">
              <w:rPr>
                <w:rtl w:val="0"/>
              </w:rPr>
            </w:r>
          </w:p>
        </w:tc>
        <w:tc>
          <w:tcPr>
            <w:gridSpan w:val="2"/>
            <w:tcBorders>
              <w:top w:color="999999" w:space="0" w:sz="7" w:val="single"/>
              <w:left w:color="999999"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FB">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Luces</w:t>
            </w: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FD">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1FE">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1FF">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5.2.1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0">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Alta y baja de carretera</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1">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2">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21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4">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5.2.2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5">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Intermitente de estacionamiento. </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6">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7">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9">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5.2.3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A">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Señalización de cambio de dirección </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B">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Sí</w:t>
            </w:r>
            <w:r w:rsidDel="00000000" w:rsidR="00000000" w:rsidRPr="00000000">
              <w:rPr>
                <w:rFonts w:ascii="Open Sans" w:cs="Open Sans" w:eastAsia="Open Sans" w:hAnsi="Open Sans"/>
                <w:color w:val="00000a"/>
                <w:rtl w:val="0"/>
              </w:rPr>
              <w:t xml:space="preserve">, (delanteras y traseras)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E">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5.2.4</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0F">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De freno</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0">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1">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3">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5.2.5</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4">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De Chapa licencia</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5">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6">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8">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5.2.6</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9">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De marcha atras</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A">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B">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1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21D">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5.3</w:t>
            </w:r>
            <w:r w:rsidDel="00000000" w:rsidR="00000000" w:rsidRPr="00000000">
              <w:rPr>
                <w:rtl w:val="0"/>
              </w:rPr>
            </w:r>
          </w:p>
        </w:tc>
        <w:tc>
          <w:tcPr>
            <w:gridSpan w:val="2"/>
            <w:tcBorders>
              <w:top w:color="999999" w:space="0" w:sz="7" w:val="single"/>
              <w:left w:color="999999"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21E">
            <w:pPr>
              <w:tabs>
                <w:tab w:val="right" w:leader="none" w:pos="8640"/>
              </w:tabs>
              <w:rPr>
                <w:rFonts w:ascii="Open Sans" w:cs="Open Sans" w:eastAsia="Open Sans" w:hAnsi="Open Sans"/>
                <w:b w:val="1"/>
              </w:rPr>
            </w:pPr>
            <w:sdt>
              <w:sdtPr>
                <w:tag w:val="goog_rdk_106"/>
              </w:sdtPr>
              <w:sdtContent>
                <w:r w:rsidDel="00000000" w:rsidR="00000000" w:rsidRPr="00000000">
                  <w:rPr>
                    <w:rFonts w:ascii="Arial" w:cs="Arial" w:eastAsia="Arial" w:hAnsi="Arial"/>
                    <w:b w:val="1"/>
                    <w:rtl w:val="0"/>
                  </w:rPr>
                  <w:t xml:space="preserve">Sistema Eléctrico:</w:t>
                </w:r>
              </w:sdtContent>
            </w:sdt>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220">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221">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2">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5.3.1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3">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Alternador</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4">
            <w:pPr>
              <w:tabs>
                <w:tab w:val="right" w:leader="none" w:pos="8640"/>
              </w:tabs>
              <w:rPr>
                <w:rFonts w:ascii="Open Sans" w:cs="Open Sans" w:eastAsia="Open Sans" w:hAnsi="Open Sans"/>
                <w:color w:val="00000a"/>
              </w:rPr>
            </w:pPr>
            <w:sdt>
              <w:sdtPr>
                <w:tag w:val="goog_rdk_107"/>
              </w:sdtPr>
              <w:sdtContent>
                <w:r w:rsidDel="00000000" w:rsidR="00000000" w:rsidRPr="00000000">
                  <w:rPr>
                    <w:rFonts w:ascii="Arial" w:cs="Arial" w:eastAsia="Arial" w:hAnsi="Arial"/>
                    <w:color w:val="00000a"/>
                    <w:rtl w:val="0"/>
                  </w:rPr>
                  <w:t xml:space="preserve">Alternador de 12 Volts y 65 Ah mínimo</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5">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7">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5.3.2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8">
            <w:pPr>
              <w:tabs>
                <w:tab w:val="right" w:leader="none" w:pos="8640"/>
              </w:tabs>
              <w:rPr>
                <w:rFonts w:ascii="Open Sans" w:cs="Open Sans" w:eastAsia="Open Sans" w:hAnsi="Open Sans"/>
                <w:color w:val="00000a"/>
              </w:rPr>
            </w:pPr>
            <w:sdt>
              <w:sdtPr>
                <w:tag w:val="goog_rdk_108"/>
              </w:sdtPr>
              <w:sdtContent>
                <w:r w:rsidDel="00000000" w:rsidR="00000000" w:rsidRPr="00000000">
                  <w:rPr>
                    <w:rFonts w:ascii="Arial" w:cs="Arial" w:eastAsia="Arial" w:hAnsi="Arial"/>
                    <w:color w:val="00000a"/>
                    <w:rtl w:val="0"/>
                  </w:rPr>
                  <w:t xml:space="preserve">Acumulador de 12 Volts y capacidad de 65 Ah mínimo.</w:t>
                </w:r>
              </w:sdtContent>
            </w:sdt>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9">
            <w:pPr>
              <w:tabs>
                <w:tab w:val="right" w:leader="none" w:pos="8640"/>
              </w:tabs>
              <w:rPr>
                <w:rFonts w:ascii="Open Sans" w:cs="Open Sans" w:eastAsia="Open Sans" w:hAnsi="Open Sans"/>
                <w:color w:val="00000a"/>
              </w:rPr>
            </w:pPr>
            <w:sdt>
              <w:sdtPr>
                <w:tag w:val="goog_rdk_109"/>
              </w:sdtPr>
              <w:sdtContent>
                <w:r w:rsidDel="00000000" w:rsidR="00000000" w:rsidRPr="00000000">
                  <w:rPr>
                    <w:rFonts w:ascii="Arial" w:cs="Arial" w:eastAsia="Arial" w:hAnsi="Arial"/>
                    <w:color w:val="00000a"/>
                    <w:rtl w:val="0"/>
                  </w:rPr>
                  <w:t xml:space="preserve">Acumulador de 12 Volts y capacidad de 65 Ah mínimo.</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A">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2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2C">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6</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22D">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Herramientas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2F">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30">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75"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1">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color w:val="00000a"/>
                <w:rtl w:val="0"/>
              </w:rPr>
              <w:t xml:space="preserve">6.1</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2">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Para cambio de ruedas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3">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4">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6">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6.2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7">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Para reparaciones de emergencias.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8">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  consistente en llaves de boca 8-10-12-14, destornillador Philips, plano y pinza universal</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9">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B">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6.3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C">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Elevador (gato) </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D">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preferentemente de acción hidráulica</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3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40">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7</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241">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Accesorios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43">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44">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9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5">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color w:val="00000a"/>
                <w:rtl w:val="0"/>
              </w:rPr>
              <w:t xml:space="preserve">7.1</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6">
            <w:pPr>
              <w:tabs>
                <w:tab w:val="right" w:leader="none" w:pos="8640"/>
              </w:tabs>
              <w:rPr>
                <w:rFonts w:ascii="Open Sans" w:cs="Open Sans" w:eastAsia="Open Sans" w:hAnsi="Open Sans"/>
              </w:rPr>
            </w:pPr>
            <w:r w:rsidDel="00000000" w:rsidR="00000000" w:rsidRPr="00000000">
              <w:rPr>
                <w:rFonts w:ascii="Open Sans" w:cs="Open Sans" w:eastAsia="Open Sans" w:hAnsi="Open Sans"/>
                <w:color w:val="00000a"/>
                <w:rtl w:val="0"/>
              </w:rPr>
              <w:t xml:space="preserve">Espejos retrovisores</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7">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Dos espejos retrovisores externos, con controles eléctricos </w:t>
            </w:r>
            <w:r w:rsidDel="00000000" w:rsidR="00000000" w:rsidRPr="00000000">
              <w:rPr>
                <w:rFonts w:ascii="Open Sans" w:cs="Open Sans" w:eastAsia="Open Sans" w:hAnsi="Open Sans"/>
                <w:color w:val="0000ff"/>
                <w:rtl w:val="0"/>
              </w:rPr>
              <w:t xml:space="preserve">o manuales.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8">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A">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B">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Espejo retrovisor </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C">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Un espejo retrovisor interno tipo día/noche.</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D">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4F">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0">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Viseras para el sol</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1">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 2 (dos)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2">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4">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7.4</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5">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Equipo eléctrico de limpia parabrisas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6">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Equipo eléctrico limpiaparabrisas con intermitente.</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7">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9">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7.5</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A">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Apertura interior de tapa de depósito de combustible</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B">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E">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7.6</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5F">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Surtidor de limpia parabrisas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0">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1">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3">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7.7</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4">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Bocina de carretera</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5">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6">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8">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7.8</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9">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Llanta con neumático de repuesto</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A">
            <w:pPr>
              <w:tabs>
                <w:tab w:val="right" w:leader="none" w:pos="8640"/>
              </w:tabs>
              <w:rPr>
                <w:rFonts w:ascii="Open Sans" w:cs="Open Sans" w:eastAsia="Open Sans" w:hAnsi="Open Sans"/>
                <w:color w:val="00000a"/>
                <w:highlight w:val="yellow"/>
              </w:rPr>
            </w:pPr>
            <w:r w:rsidDel="00000000" w:rsidR="00000000" w:rsidRPr="00000000">
              <w:rPr>
                <w:rFonts w:ascii="Open Sans" w:cs="Open Sans" w:eastAsia="Open Sans" w:hAnsi="Open Sans"/>
                <w:color w:val="00000a"/>
                <w:rtl w:val="0"/>
              </w:rPr>
              <w:t xml:space="preserve">Sí, 1 (una llanta)</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B">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D">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7.9</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E">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Un extintor contra incendios </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6F">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 certificado por la INTN, con vigencia de uso por 1 (un) año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0">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2">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7.10</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3">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Balizas portables</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4">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Sí, dos balizas portátiles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5">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7">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7.11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8">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Cinto de seguridad</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9">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Dos cintos de seguridad delanteros de 3 puntos y traseros 3 (Tres) de 3 puntos.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A">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C">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7.12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D">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Equipo de radio </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E">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ff"/>
                <w:rtl w:val="0"/>
              </w:rPr>
              <w:t xml:space="preserve">Mínimo</w:t>
            </w:r>
            <w:r w:rsidDel="00000000" w:rsidR="00000000" w:rsidRPr="00000000">
              <w:rPr>
                <w:rFonts w:ascii="Open Sans" w:cs="Open Sans" w:eastAsia="Open Sans" w:hAnsi="Open Sans"/>
                <w:color w:val="00000a"/>
                <w:rtl w:val="0"/>
              </w:rPr>
              <w:t xml:space="preserve"> equipo de radio AM/FM </w:t>
            </w:r>
            <w:r w:rsidDel="00000000" w:rsidR="00000000" w:rsidRPr="00000000">
              <w:rPr>
                <w:rFonts w:ascii="Open Sans" w:cs="Open Sans" w:eastAsia="Open Sans" w:hAnsi="Open Sans"/>
                <w:color w:val="0000ff"/>
                <w:rtl w:val="0"/>
              </w:rPr>
              <w:t xml:space="preserve">AUX y BT</w:t>
            </w:r>
            <w:r w:rsidDel="00000000" w:rsidR="00000000" w:rsidRPr="00000000">
              <w:rPr>
                <w:rFonts w:ascii="Open Sans" w:cs="Open Sans" w:eastAsia="Open Sans" w:hAnsi="Open Sans"/>
                <w:color w:val="00000a"/>
                <w:rtl w:val="0"/>
              </w:rPr>
              <w:t xml:space="preserve"> </w:t>
            </w:r>
            <w:r w:rsidDel="00000000" w:rsidR="00000000" w:rsidRPr="00000000">
              <w:rPr>
                <w:rFonts w:ascii="Open Sans" w:cs="Open Sans" w:eastAsia="Open Sans" w:hAnsi="Open Sans"/>
                <w:strike w:val="1"/>
                <w:color w:val="00000a"/>
                <w:rtl w:val="0"/>
              </w:rPr>
              <w:t xml:space="preserve">con reproductores multimedia AIIX/USB/BT/APPLE CAR PLAY/ANDROID AUTO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7F">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8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81">
            <w:pPr>
              <w:tabs>
                <w:tab w:val="right" w:leader="none" w:pos="8640"/>
              </w:tabs>
              <w:jc w:val="right"/>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7.13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82">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Alfombras de goma para el piso de la cabina.</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83">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Si</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84">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8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86">
            <w:pPr>
              <w:tabs>
                <w:tab w:val="right" w:leader="none" w:pos="8640"/>
              </w:tabs>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8</w:t>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287">
            <w:pPr>
              <w:widowControl w:val="0"/>
              <w:spacing w:line="276"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Servicios técnicos  y garantías</w:t>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89">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8A">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63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8B">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8.1</w:t>
            </w:r>
          </w:p>
        </w:tc>
        <w:tc>
          <w:tcPr>
            <w:tcBorders>
              <w:top w:color="cccccc"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C">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Mantenimiento</w:t>
            </w:r>
          </w:p>
        </w:tc>
        <w:tc>
          <w:tcPr>
            <w:tcBorders>
              <w:top w:color="cccccc"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28D">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Los mantenimientos requeridos durante el periodo de garantía (según el manual del fabricante</w:t>
            </w:r>
            <w:r w:rsidDel="00000000" w:rsidR="00000000" w:rsidRPr="00000000">
              <w:rPr>
                <w:rFonts w:ascii="Open Sans" w:cs="Open Sans" w:eastAsia="Open Sans" w:hAnsi="Open Sans"/>
                <w:color w:val="0000ff"/>
                <w:rtl w:val="0"/>
              </w:rPr>
              <w:t xml:space="preserve"> </w:t>
            </w:r>
            <w:r w:rsidDel="00000000" w:rsidR="00000000" w:rsidRPr="00000000">
              <w:rPr>
                <w:rFonts w:ascii="Open Sans" w:cs="Open Sans" w:eastAsia="Open Sans" w:hAnsi="Open Sans"/>
                <w:color w:val="0000ff"/>
                <w:highlight w:val="white"/>
                <w:rtl w:val="0"/>
              </w:rPr>
              <w:t xml:space="preserve">cuyo plazo exigible en cuanto a costos a cargo del oferente, es el indicado en 8.2.1 infra</w:t>
            </w:r>
            <w:r w:rsidDel="00000000" w:rsidR="00000000" w:rsidRPr="00000000">
              <w:rPr>
                <w:rFonts w:ascii="Open Sans" w:cs="Open Sans" w:eastAsia="Open Sans" w:hAnsi="Open Sans"/>
                <w:rtl w:val="0"/>
              </w:rPr>
              <w:t xml:space="preserve">) se realizarán sin costo para la Contratante, quedando a cargo del Oferente inclusive los filtros, lubricantes, otros insumos y mano de obra correspondientes. </w:t>
            </w:r>
            <w:r w:rsidDel="00000000" w:rsidR="00000000" w:rsidRPr="00000000">
              <w:rPr>
                <w:rFonts w:ascii="Open Sans" w:cs="Open Sans" w:eastAsia="Open Sans" w:hAnsi="Open Sans"/>
                <w:color w:val="0000ff"/>
                <w:rtl w:val="0"/>
              </w:rPr>
              <w:t xml:space="preserve">Los mantenimientos considerados en este punto serán los preventivos de acuerdo con el fabricante, no así por desgaste.</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8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8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290">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8.2</w:t>
            </w:r>
            <w:r w:rsidDel="00000000" w:rsidR="00000000" w:rsidRPr="00000000">
              <w:rPr>
                <w:rtl w:val="0"/>
              </w:rPr>
            </w:r>
          </w:p>
        </w:tc>
        <w:tc>
          <w:tcPr>
            <w:gridSpan w:val="2"/>
            <w:tcBorders>
              <w:top w:color="999999" w:space="0" w:sz="7" w:val="single"/>
              <w:left w:color="999999"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291">
            <w:pPr>
              <w:tabs>
                <w:tab w:val="right" w:leader="none" w:pos="8640"/>
              </w:tabs>
              <w:rPr>
                <w:rFonts w:ascii="Open Sans" w:cs="Open Sans" w:eastAsia="Open Sans" w:hAnsi="Open Sans"/>
                <w:b w:val="1"/>
                <w:strike w:val="1"/>
              </w:rPr>
            </w:pPr>
            <w:r w:rsidDel="00000000" w:rsidR="00000000" w:rsidRPr="00000000">
              <w:rPr>
                <w:rFonts w:ascii="Open Sans" w:cs="Open Sans" w:eastAsia="Open Sans" w:hAnsi="Open Sans"/>
                <w:b w:val="1"/>
                <w:rtl w:val="0"/>
              </w:rPr>
              <w:t xml:space="preserve">Se deben presentar los siguientes certificados </w:t>
            </w:r>
            <w:sdt>
              <w:sdtPr>
                <w:tag w:val="goog_rdk_110"/>
              </w:sdtPr>
              <w:sdtContent>
                <w:r w:rsidDel="00000000" w:rsidR="00000000" w:rsidRPr="00000000">
                  <w:rPr>
                    <w:rFonts w:ascii="Arial" w:cs="Arial" w:eastAsia="Arial" w:hAnsi="Arial"/>
                    <w:b w:val="1"/>
                    <w:strike w:val="1"/>
                    <w:rtl w:val="0"/>
                  </w:rPr>
                  <w:t xml:space="preserve">emitidos por Ia fábrica:</w:t>
                </w:r>
              </w:sdtContent>
            </w:sdt>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293">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294">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95">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8.2.1</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96">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Garantía </w:t>
            </w:r>
            <w:r w:rsidDel="00000000" w:rsidR="00000000" w:rsidRPr="00000000">
              <w:rPr>
                <w:rFonts w:ascii="Open Sans" w:cs="Open Sans" w:eastAsia="Open Sans" w:hAnsi="Open Sans"/>
                <w:color w:val="0000ff"/>
                <w:rtl w:val="0"/>
              </w:rPr>
              <w:t xml:space="preserve">de Fábrica</w:t>
            </w:r>
            <w:r w:rsidDel="00000000" w:rsidR="00000000" w:rsidRPr="00000000">
              <w:rPr>
                <w:rtl w:val="0"/>
              </w:rPr>
            </w:r>
          </w:p>
        </w:tc>
        <w:tc>
          <w:tcPr>
            <w:tcBorders>
              <w:top w:color="b7b7b7" w:space="0" w:sz="8" w:val="single"/>
              <w:left w:color="b7b7b7" w:space="0" w:sz="8" w:val="single"/>
              <w:bottom w:color="b7b7b7" w:space="0" w:sz="8" w:val="single"/>
              <w:right w:color="b7b7b7" w:space="0" w:sz="8" w:val="single"/>
            </w:tcBorders>
            <w:tcMar>
              <w:top w:w="0.0" w:type="dxa"/>
              <w:left w:w="40.0" w:type="dxa"/>
              <w:bottom w:w="0.0" w:type="dxa"/>
              <w:right w:w="40.0" w:type="dxa"/>
            </w:tcMar>
            <w:vAlign w:val="center"/>
          </w:tcPr>
          <w:p w:rsidR="00000000" w:rsidDel="00000000" w:rsidP="00000000" w:rsidRDefault="00000000" w:rsidRPr="00000000" w14:paraId="00000297">
            <w:pPr>
              <w:tabs>
                <w:tab w:val="right" w:leader="none" w:pos="8640"/>
              </w:tabs>
              <w:rPr>
                <w:rFonts w:ascii="Open Sans" w:cs="Open Sans" w:eastAsia="Open Sans" w:hAnsi="Open Sans"/>
              </w:rPr>
            </w:pPr>
            <w:sdt>
              <w:sdtPr>
                <w:tag w:val="goog_rdk_111"/>
              </w:sdtPr>
              <w:sdtContent>
                <w:r w:rsidDel="00000000" w:rsidR="00000000" w:rsidRPr="00000000">
                  <w:rPr>
                    <w:rFonts w:ascii="Arial" w:cs="Arial" w:eastAsia="Arial" w:hAnsi="Arial"/>
                    <w:rtl w:val="0"/>
                  </w:rPr>
                  <w:t xml:space="preserve">Certificado de Garantía de 36 meses o 100.000 kilómetros, lo primero que ocurra, emitido por el fabricante  </w:t>
                </w:r>
              </w:sdtContent>
            </w:sdt>
            <w:r w:rsidDel="00000000" w:rsidR="00000000" w:rsidRPr="00000000">
              <w:rPr>
                <w:rFonts w:ascii="Open Sans" w:cs="Open Sans" w:eastAsia="Open Sans" w:hAnsi="Open Sans"/>
                <w:color w:val="0000ff"/>
                <w:rtl w:val="0"/>
              </w:rPr>
              <w:t xml:space="preserve">y del oferente hasta 3 años sobre el equipamiento.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98">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9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9A">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8.2.2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9B">
            <w:pPr>
              <w:tabs>
                <w:tab w:val="right" w:leader="none" w:pos="8640"/>
              </w:tabs>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Garantía de equipamiento</w:t>
            </w:r>
          </w:p>
        </w:tc>
        <w:tc>
          <w:tcPr>
            <w:tcBorders>
              <w:top w:color="b7b7b7" w:space="0" w:sz="8" w:val="single"/>
              <w:left w:color="b7b7b7" w:space="0" w:sz="8" w:val="single"/>
              <w:bottom w:color="b7b7b7" w:space="0" w:sz="8" w:val="single"/>
              <w:right w:color="b7b7b7" w:space="0" w:sz="8" w:val="single"/>
            </w:tcBorders>
            <w:tcMar>
              <w:top w:w="0.0" w:type="dxa"/>
              <w:left w:w="40.0" w:type="dxa"/>
              <w:bottom w:w="0.0" w:type="dxa"/>
              <w:right w:w="40.0" w:type="dxa"/>
            </w:tcMar>
            <w:vAlign w:val="center"/>
          </w:tcPr>
          <w:p w:rsidR="00000000" w:rsidDel="00000000" w:rsidP="00000000" w:rsidRDefault="00000000" w:rsidRPr="00000000" w14:paraId="0000029C">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ff"/>
                <w:rtl w:val="0"/>
              </w:rPr>
              <w:t xml:space="preserve">Por parte del oferente sobre los equipamientos hasta 3 años.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9D">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9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9F">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8.2.3</w:t>
            </w:r>
          </w:p>
        </w:tc>
        <w:tc>
          <w:tcPr>
            <w:tcBorders>
              <w:top w:color="000000" w:space="0" w:sz="0" w:val="nil"/>
              <w:left w:color="000000" w:space="0" w:sz="0" w:val="nil"/>
              <w:bottom w:color="999999" w:space="0" w:sz="6"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A0">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Fabricación de repuestos</w:t>
            </w:r>
          </w:p>
        </w:tc>
        <w:tc>
          <w:tcPr>
            <w:tcBorders>
              <w:top w:color="b7b7b7" w:space="0" w:sz="8" w:val="single"/>
              <w:left w:color="b7b7b7" w:space="0" w:sz="8" w:val="single"/>
              <w:bottom w:color="b7b7b7" w:space="0" w:sz="8" w:val="single"/>
              <w:right w:color="b7b7b7" w:space="0" w:sz="8" w:val="single"/>
            </w:tcBorders>
            <w:tcMar>
              <w:top w:w="0.0" w:type="dxa"/>
              <w:left w:w="40.0" w:type="dxa"/>
              <w:bottom w:w="0.0" w:type="dxa"/>
              <w:right w:w="40.0" w:type="dxa"/>
            </w:tcMar>
            <w:vAlign w:val="center"/>
          </w:tcPr>
          <w:p w:rsidR="00000000" w:rsidDel="00000000" w:rsidP="00000000" w:rsidRDefault="00000000" w:rsidRPr="00000000" w14:paraId="000002A1">
            <w:pPr>
              <w:tabs>
                <w:tab w:val="right" w:leader="none" w:pos="8640"/>
              </w:tabs>
              <w:rPr>
                <w:rFonts w:ascii="Open Sans" w:cs="Open Sans" w:eastAsia="Open Sans" w:hAnsi="Open Sans"/>
              </w:rPr>
            </w:pPr>
            <w:sdt>
              <w:sdtPr>
                <w:tag w:val="goog_rdk_112"/>
              </w:sdtPr>
              <w:sdtContent>
                <w:r w:rsidDel="00000000" w:rsidR="00000000" w:rsidRPr="00000000">
                  <w:rPr>
                    <w:rFonts w:ascii="Arial" w:cs="Arial" w:eastAsia="Arial" w:hAnsi="Arial"/>
                    <w:rtl w:val="0"/>
                  </w:rPr>
                  <w:t xml:space="preserve">Certificado de continuidad de fabricación de repuestos por un periodo mínimo de 10 años, emitido por el fabricante.</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A2">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A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A4">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8.2.4</w:t>
            </w:r>
          </w:p>
        </w:tc>
        <w:tc>
          <w:tcPr>
            <w:tcBorders>
              <w:top w:color="000000" w:space="0" w:sz="0" w:val="nil"/>
              <w:left w:color="000000" w:space="0" w:sz="0" w:val="nil"/>
              <w:bottom w:color="999999" w:space="0" w:sz="6"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A5">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Listado de talleres</w:t>
            </w:r>
          </w:p>
        </w:tc>
        <w:tc>
          <w:tcPr>
            <w:tcBorders>
              <w:top w:color="b7b7b7" w:space="0" w:sz="8" w:val="single"/>
              <w:left w:color="b7b7b7" w:space="0" w:sz="8" w:val="single"/>
              <w:bottom w:color="b7b7b7" w:space="0" w:sz="8" w:val="single"/>
              <w:right w:color="b7b7b7" w:space="0" w:sz="8" w:val="single"/>
            </w:tcBorders>
            <w:tcMar>
              <w:top w:w="0.0" w:type="dxa"/>
              <w:left w:w="40.0" w:type="dxa"/>
              <w:bottom w:w="0.0" w:type="dxa"/>
              <w:right w:w="40.0" w:type="dxa"/>
            </w:tcMar>
            <w:vAlign w:val="center"/>
          </w:tcPr>
          <w:p w:rsidR="00000000" w:rsidDel="00000000" w:rsidP="00000000" w:rsidRDefault="00000000" w:rsidRPr="00000000" w14:paraId="000002A6">
            <w:pPr>
              <w:tabs>
                <w:tab w:val="right" w:leader="none" w:pos="8640"/>
              </w:tabs>
              <w:rPr>
                <w:rFonts w:ascii="Open Sans" w:cs="Open Sans" w:eastAsia="Open Sans" w:hAnsi="Open Sans"/>
              </w:rPr>
            </w:pPr>
            <w:sdt>
              <w:sdtPr>
                <w:tag w:val="goog_rdk_113"/>
              </w:sdtPr>
              <w:sdtContent>
                <w:r w:rsidDel="00000000" w:rsidR="00000000" w:rsidRPr="00000000">
                  <w:rPr>
                    <w:rFonts w:ascii="Arial" w:cs="Arial" w:eastAsia="Arial" w:hAnsi="Arial"/>
                    <w:rtl w:val="0"/>
                  </w:rPr>
                  <w:t xml:space="preserve">Listado de talleres propios (2 como mínimo) y autorizados en el área central y otras ciudades del interior, especializados en la marca de los vehículos ofrecidos. Presentar listado de Talleres propios y autorizados.</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A7">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A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A9">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8.2.5</w:t>
            </w:r>
          </w:p>
        </w:tc>
        <w:tc>
          <w:tcPr>
            <w:tcBorders>
              <w:top w:color="000000" w:space="0" w:sz="0" w:val="nil"/>
              <w:left w:color="000000" w:space="0" w:sz="0" w:val="nil"/>
              <w:bottom w:color="999999" w:space="0" w:sz="6"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AA">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Sucursales de repuestos</w:t>
            </w:r>
          </w:p>
        </w:tc>
        <w:tc>
          <w:tcPr>
            <w:tcBorders>
              <w:top w:color="b7b7b7" w:space="0" w:sz="8" w:val="single"/>
              <w:left w:color="b7b7b7" w:space="0" w:sz="8" w:val="single"/>
              <w:bottom w:color="b7b7b7" w:space="0" w:sz="8" w:val="single"/>
              <w:right w:color="b7b7b7" w:space="0" w:sz="8" w:val="single"/>
            </w:tcBorders>
            <w:tcMar>
              <w:top w:w="0.0" w:type="dxa"/>
              <w:left w:w="40.0" w:type="dxa"/>
              <w:bottom w:w="0.0" w:type="dxa"/>
              <w:right w:w="40.0" w:type="dxa"/>
            </w:tcMar>
            <w:vAlign w:val="center"/>
          </w:tcPr>
          <w:p w:rsidR="00000000" w:rsidDel="00000000" w:rsidP="00000000" w:rsidRDefault="00000000" w:rsidRPr="00000000" w14:paraId="000002AB">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Listado de las sucursales de repuestos que posea el oferente en el área central y otras ciudades del interior, de la marca de los vehículos ofrecidos. Presentar listado de sucursales de repuestos.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A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A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AE">
            <w:pPr>
              <w:tabs>
                <w:tab w:val="right" w:leader="none" w:pos="8640"/>
              </w:tabs>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9</w:t>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2AF">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Equipamiento para patrullera. </w:t>
            </w:r>
            <w:r w:rsidDel="00000000" w:rsidR="00000000" w:rsidRPr="00000000">
              <w:rPr>
                <w:rFonts w:ascii="Open Sans" w:cs="Open Sans" w:eastAsia="Open Sans" w:hAnsi="Open Sans"/>
                <w:rtl w:val="0"/>
              </w:rPr>
              <w:t xml:space="preserve">Provisión e instalación en cada vehículo de:</w:t>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B1">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B2">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B3">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9.1</w:t>
            </w:r>
          </w:p>
        </w:tc>
        <w:tc>
          <w:tcPr>
            <w:tcBorders>
              <w:top w:color="000000" w:space="0" w:sz="0" w:val="nil"/>
              <w:left w:color="000000" w:space="0" w:sz="0" w:val="nil"/>
              <w:bottom w:color="999999" w:space="0" w:sz="6"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B4">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Luces para Patrullera y Sirena</w:t>
            </w:r>
          </w:p>
        </w:tc>
        <w:tc>
          <w:tcPr>
            <w:tcBorders>
              <w:top w:color="b7b7b7" w:space="0" w:sz="8" w:val="single"/>
              <w:left w:color="b7b7b7" w:space="0" w:sz="8" w:val="single"/>
              <w:bottom w:color="b7b7b7" w:space="0" w:sz="8"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B5">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Provisión e instalación de Barras de señalización compuesta por cinco módulos de luces independientes en LED’s de 3 W intermitentes, montado sobre un perfil de aluminio extruido resistente, basado en ABS reforzado y cúpula en policarbonato translúcido resistente a los rayos UV, distribuidos equitativamente permitiendo visualización en ángulo de 360o, distribuidas en dos cúpulas color rojo ubicado lado izquierdo (lado chofer), una de color cristal central y dos de azul (lado acompañante) </w:t>
            </w:r>
            <w:r w:rsidDel="00000000" w:rsidR="00000000" w:rsidRPr="00000000">
              <w:rPr>
                <w:rFonts w:ascii="Open Sans" w:cs="Open Sans" w:eastAsia="Open Sans" w:hAnsi="Open Sans"/>
                <w:color w:val="0000ff"/>
                <w:rtl w:val="0"/>
              </w:rPr>
              <w:t xml:space="preserve">montadas en barral de configuración geométrica recta o paralelepípeda</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strike w:val="1"/>
                <w:rtl w:val="0"/>
              </w:rPr>
              <w:t xml:space="preserve">de forma paralelepípedos</w:t>
            </w:r>
            <w:r w:rsidDel="00000000" w:rsidR="00000000" w:rsidRPr="00000000">
              <w:rPr>
                <w:rFonts w:ascii="Open Sans" w:cs="Open Sans" w:eastAsia="Open Sans" w:hAnsi="Open Sans"/>
                <w:rtl w:val="0"/>
              </w:rPr>
              <w:t xml:space="preserve">, sistema de sirena electrónica incorporada a la barra con salida de 100 Watt y 126Db. Con micrófono y megáfono incorporado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B6">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B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B8">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9.2</w:t>
            </w:r>
          </w:p>
        </w:tc>
        <w:tc>
          <w:tcPr>
            <w:tcBorders>
              <w:top w:color="000000" w:space="0" w:sz="0" w:val="nil"/>
              <w:left w:color="000000" w:space="0" w:sz="0" w:val="nil"/>
              <w:bottom w:color="999999" w:space="0" w:sz="6"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B9">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Controladores de sonidos y luces digitales.</w:t>
            </w:r>
          </w:p>
        </w:tc>
        <w:tc>
          <w:tcPr>
            <w:tcBorders>
              <w:top w:color="b7b7b7" w:space="0" w:sz="8" w:val="single"/>
              <w:left w:color="b7b7b7" w:space="0" w:sz="8" w:val="single"/>
              <w:bottom w:color="b7b7b7" w:space="0" w:sz="8" w:val="single"/>
              <w:right w:color="b7b7b7" w:space="0" w:sz="8" w:val="single"/>
            </w:tcBorders>
            <w:tcMar>
              <w:top w:w="0.0" w:type="dxa"/>
              <w:left w:w="40.0" w:type="dxa"/>
              <w:bottom w:w="0.0" w:type="dxa"/>
              <w:right w:w="40.0" w:type="dxa"/>
            </w:tcMar>
            <w:vAlign w:val="center"/>
          </w:tcPr>
          <w:p w:rsidR="00000000" w:rsidDel="00000000" w:rsidP="00000000" w:rsidRDefault="00000000" w:rsidRPr="00000000" w14:paraId="000002BA">
            <w:pPr>
              <w:tabs>
                <w:tab w:val="right" w:leader="none" w:pos="8640"/>
              </w:tabs>
              <w:rPr>
                <w:rFonts w:ascii="Open Sans" w:cs="Open Sans" w:eastAsia="Open Sans" w:hAnsi="Open Sans"/>
              </w:rPr>
            </w:pPr>
            <w:sdt>
              <w:sdtPr>
                <w:tag w:val="goog_rdk_114"/>
              </w:sdtPr>
              <w:sdtContent>
                <w:r w:rsidDel="00000000" w:rsidR="00000000" w:rsidRPr="00000000">
                  <w:rPr>
                    <w:rFonts w:ascii="Arial" w:cs="Arial" w:eastAsia="Arial" w:hAnsi="Arial"/>
                    <w:rtl w:val="0"/>
                  </w:rPr>
                  <w:t xml:space="preserve">Luz portátil con cable de 20 mts.</w:t>
                </w:r>
              </w:sdtContent>
            </w:sdt>
          </w:p>
          <w:p w:rsidR="00000000" w:rsidDel="00000000" w:rsidP="00000000" w:rsidRDefault="00000000" w:rsidRPr="00000000" w14:paraId="000002BB">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Faro LED de 42w de potencia y 50 metros de alcance como mínimo.</w:t>
            </w:r>
          </w:p>
          <w:p w:rsidR="00000000" w:rsidDel="00000000" w:rsidP="00000000" w:rsidRDefault="00000000" w:rsidRPr="00000000" w14:paraId="000002BC">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Características:</w:t>
            </w:r>
          </w:p>
          <w:p w:rsidR="00000000" w:rsidDel="00000000" w:rsidP="00000000" w:rsidRDefault="00000000" w:rsidRPr="00000000" w14:paraId="000002BD">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-14 Leds de 3 watts, total 42 watts.</w:t>
            </w:r>
          </w:p>
          <w:p w:rsidR="00000000" w:rsidDel="00000000" w:rsidP="00000000" w:rsidRDefault="00000000" w:rsidRPr="00000000" w14:paraId="000002BE">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Largo alcance (50 metros aproximados)</w:t>
            </w:r>
          </w:p>
          <w:p w:rsidR="00000000" w:rsidDel="00000000" w:rsidP="00000000" w:rsidRDefault="00000000" w:rsidRPr="00000000" w14:paraId="000002BF">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Color de luz: blanco frío</w:t>
            </w:r>
          </w:p>
          <w:p w:rsidR="00000000" w:rsidDel="00000000" w:rsidP="00000000" w:rsidRDefault="00000000" w:rsidRPr="00000000" w14:paraId="000002C0">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Temperatura: 6000 K</w:t>
            </w:r>
          </w:p>
          <w:p w:rsidR="00000000" w:rsidDel="00000000" w:rsidP="00000000" w:rsidRDefault="00000000" w:rsidRPr="00000000" w14:paraId="000002C1">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Alta luminosidad</w:t>
            </w:r>
          </w:p>
          <w:p w:rsidR="00000000" w:rsidDel="00000000" w:rsidP="00000000" w:rsidRDefault="00000000" w:rsidRPr="00000000" w14:paraId="000002C2">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Bajo consumo</w:t>
            </w:r>
          </w:p>
          <w:p w:rsidR="00000000" w:rsidDel="00000000" w:rsidP="00000000" w:rsidRDefault="00000000" w:rsidRPr="00000000" w14:paraId="000002C3">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Larga vida útil</w:t>
            </w:r>
          </w:p>
          <w:p w:rsidR="00000000" w:rsidDel="00000000" w:rsidP="00000000" w:rsidRDefault="00000000" w:rsidRPr="00000000" w14:paraId="000002C4">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Resistente al agua (IP68).</w:t>
            </w:r>
          </w:p>
          <w:p w:rsidR="00000000" w:rsidDel="00000000" w:rsidP="00000000" w:rsidRDefault="00000000" w:rsidRPr="00000000" w14:paraId="000002C5">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Soporta golpes y polvo.</w:t>
            </w:r>
          </w:p>
          <w:p w:rsidR="00000000" w:rsidDel="00000000" w:rsidP="00000000" w:rsidRDefault="00000000" w:rsidRPr="00000000" w14:paraId="000002C6">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Carcasa de aluminio</w:t>
            </w:r>
          </w:p>
          <w:p w:rsidR="00000000" w:rsidDel="00000000" w:rsidP="00000000" w:rsidRDefault="00000000" w:rsidRPr="00000000" w14:paraId="000002C7">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Funcionan a 12 y 24v.</w:t>
            </w:r>
          </w:p>
          <w:p w:rsidR="00000000" w:rsidDel="00000000" w:rsidP="00000000" w:rsidRDefault="00000000" w:rsidRPr="00000000" w14:paraId="000002C8">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 Muy fácil de instalar con soporte, tornillos, tuercas incluidas.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C9">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C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CB">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9.3</w:t>
            </w:r>
          </w:p>
        </w:tc>
        <w:tc>
          <w:tcPr>
            <w:tcBorders>
              <w:top w:color="000000" w:space="0" w:sz="0" w:val="nil"/>
              <w:left w:color="000000" w:space="0" w:sz="0" w:val="nil"/>
              <w:bottom w:color="999999" w:space="0" w:sz="6"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CC">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Ploteado</w:t>
            </w:r>
          </w:p>
        </w:tc>
        <w:tc>
          <w:tcPr>
            <w:tcBorders>
              <w:top w:color="b7b7b7" w:space="0" w:sz="8" w:val="single"/>
              <w:left w:color="b7b7b7" w:space="0" w:sz="8" w:val="single"/>
              <w:bottom w:color="b7b7b7" w:space="0" w:sz="8" w:val="single"/>
              <w:right w:color="b7b7b7" w:space="0" w:sz="8" w:val="single"/>
            </w:tcBorders>
            <w:tcMar>
              <w:top w:w="0.0" w:type="dxa"/>
              <w:left w:w="40.0" w:type="dxa"/>
              <w:bottom w:w="0.0" w:type="dxa"/>
              <w:right w:w="40.0" w:type="dxa"/>
            </w:tcMar>
            <w:vAlign w:val="center"/>
          </w:tcPr>
          <w:p w:rsidR="00000000" w:rsidDel="00000000" w:rsidP="00000000" w:rsidRDefault="00000000" w:rsidRPr="00000000" w14:paraId="000002CD">
            <w:pPr>
              <w:tabs>
                <w:tab w:val="right" w:leader="none" w:pos="8640"/>
              </w:tabs>
              <w:rPr>
                <w:rFonts w:ascii="Open Sans" w:cs="Open Sans" w:eastAsia="Open Sans" w:hAnsi="Open Sans"/>
              </w:rPr>
            </w:pPr>
            <w:sdt>
              <w:sdtPr>
                <w:tag w:val="goog_rdk_115"/>
              </w:sdtPr>
              <w:sdtContent>
                <w:r w:rsidDel="00000000" w:rsidR="00000000" w:rsidRPr="00000000">
                  <w:rPr>
                    <w:rFonts w:ascii="Arial" w:cs="Arial" w:eastAsia="Arial" w:hAnsi="Arial"/>
                    <w:rtl w:val="0"/>
                  </w:rPr>
                  <w:t xml:space="preserve">Ploteado de patrullera según muestra a ser proveída.</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C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C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D0">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9.4</w:t>
            </w:r>
          </w:p>
        </w:tc>
        <w:tc>
          <w:tcPr>
            <w:tcBorders>
              <w:top w:color="000000" w:space="0" w:sz="0" w:val="nil"/>
              <w:left w:color="000000" w:space="0" w:sz="0" w:val="nil"/>
              <w:bottom w:color="999999" w:space="0" w:sz="6"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D1">
            <w:pPr>
              <w:tabs>
                <w:tab w:val="right" w:leader="none" w:pos="8640"/>
              </w:tabs>
              <w:rPr>
                <w:rFonts w:ascii="Open Sans" w:cs="Open Sans" w:eastAsia="Open Sans" w:hAnsi="Open Sans"/>
              </w:rPr>
            </w:pPr>
            <w:sdt>
              <w:sdtPr>
                <w:tag w:val="goog_rdk_116"/>
              </w:sdtPr>
              <w:sdtContent>
                <w:r w:rsidDel="00000000" w:rsidR="00000000" w:rsidRPr="00000000">
                  <w:rPr>
                    <w:rFonts w:ascii="Arial" w:cs="Arial" w:eastAsia="Arial" w:hAnsi="Arial"/>
                    <w:rtl w:val="0"/>
                  </w:rPr>
                  <w:t xml:space="preserve">Asiento longitudinal para carrocería padrón policía Nacional.</w:t>
                </w:r>
              </w:sdtContent>
            </w:sdt>
          </w:p>
        </w:tc>
        <w:tc>
          <w:tcPr>
            <w:tcBorders>
              <w:top w:color="b7b7b7" w:space="0" w:sz="8" w:val="single"/>
              <w:left w:color="b7b7b7" w:space="0" w:sz="8" w:val="single"/>
              <w:bottom w:color="b7b7b7" w:space="0" w:sz="8" w:val="single"/>
              <w:right w:color="b7b7b7" w:space="0" w:sz="8" w:val="single"/>
            </w:tcBorders>
            <w:tcMar>
              <w:top w:w="0.0" w:type="dxa"/>
              <w:left w:w="40.0" w:type="dxa"/>
              <w:bottom w:w="0.0" w:type="dxa"/>
              <w:right w:w="40.0" w:type="dxa"/>
            </w:tcMar>
            <w:vAlign w:val="center"/>
          </w:tcPr>
          <w:p w:rsidR="00000000" w:rsidDel="00000000" w:rsidP="00000000" w:rsidRDefault="00000000" w:rsidRPr="00000000" w14:paraId="000002D2">
            <w:pPr>
              <w:tabs>
                <w:tab w:val="right" w:leader="none" w:pos="8640"/>
              </w:tabs>
              <w:rPr>
                <w:rFonts w:ascii="Open Sans" w:cs="Open Sans" w:eastAsia="Open Sans" w:hAnsi="Open Sans"/>
              </w:rPr>
            </w:pPr>
            <w:sdt>
              <w:sdtPr>
                <w:tag w:val="goog_rdk_117"/>
              </w:sdtPr>
              <w:sdtContent>
                <w:r w:rsidDel="00000000" w:rsidR="00000000" w:rsidRPr="00000000">
                  <w:rPr>
                    <w:rFonts w:ascii="Arial" w:cs="Arial" w:eastAsia="Arial" w:hAnsi="Arial"/>
                    <w:rtl w:val="0"/>
                  </w:rPr>
                  <w:t xml:space="preserve">Asiento longitudinal para carrocería padrón policía Nacional.</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D3">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D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D5">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9.5</w:t>
            </w:r>
          </w:p>
        </w:tc>
        <w:tc>
          <w:tcPr>
            <w:tcBorders>
              <w:top w:color="000000" w:space="0" w:sz="0" w:val="nil"/>
              <w:left w:color="000000" w:space="0" w:sz="0" w:val="nil"/>
              <w:bottom w:color="999999" w:space="0" w:sz="6"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D6">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Antivuelco</w:t>
            </w:r>
          </w:p>
        </w:tc>
        <w:tc>
          <w:tcPr>
            <w:tcBorders>
              <w:top w:color="b7b7b7" w:space="0" w:sz="8" w:val="single"/>
              <w:left w:color="b7b7b7" w:space="0" w:sz="8" w:val="single"/>
              <w:bottom w:color="b7b7b7" w:space="0" w:sz="8"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D7">
            <w:pPr>
              <w:tabs>
                <w:tab w:val="right" w:leader="none" w:pos="8640"/>
              </w:tabs>
              <w:rPr>
                <w:rFonts w:ascii="Open Sans" w:cs="Open Sans" w:eastAsia="Open Sans" w:hAnsi="Open Sans"/>
              </w:rPr>
            </w:pPr>
            <w:sdt>
              <w:sdtPr>
                <w:tag w:val="goog_rdk_118"/>
              </w:sdtPr>
              <w:sdtContent>
                <w:r w:rsidDel="00000000" w:rsidR="00000000" w:rsidRPr="00000000">
                  <w:rPr>
                    <w:rFonts w:ascii="Arial" w:cs="Arial" w:eastAsia="Arial" w:hAnsi="Arial"/>
                    <w:rtl w:val="0"/>
                  </w:rPr>
                  <w:t xml:space="preserve">Antivuelco en carrocería.</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D8">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D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DA">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9.6</w:t>
            </w:r>
          </w:p>
        </w:tc>
        <w:tc>
          <w:tcPr>
            <w:tcBorders>
              <w:top w:color="000000" w:space="0" w:sz="0" w:val="nil"/>
              <w:left w:color="000000" w:space="0" w:sz="0" w:val="nil"/>
              <w:bottom w:color="999999" w:space="0" w:sz="6"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DB">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Snorkel</w:t>
            </w:r>
          </w:p>
        </w:tc>
        <w:tc>
          <w:tcPr>
            <w:tcBorders>
              <w:top w:color="b7b7b7" w:space="0" w:sz="8" w:val="single"/>
              <w:left w:color="b7b7b7" w:space="0" w:sz="8" w:val="single"/>
              <w:bottom w:color="b7b7b7" w:space="0" w:sz="8"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DC">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Snorkel (Toma de aire elevado)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DD">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D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3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DF">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9.7</w:t>
            </w:r>
          </w:p>
        </w:tc>
        <w:tc>
          <w:tcPr>
            <w:tcBorders>
              <w:top w:color="000000" w:space="0" w:sz="0" w:val="nil"/>
              <w:left w:color="000000" w:space="0" w:sz="0" w:val="nil"/>
              <w:bottom w:color="999999" w:space="0" w:sz="6"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E0">
            <w:pPr>
              <w:tabs>
                <w:tab w:val="right" w:leader="none" w:pos="8640"/>
              </w:tabs>
              <w:rPr>
                <w:rFonts w:ascii="Open Sans" w:cs="Open Sans" w:eastAsia="Open Sans" w:hAnsi="Open Sans"/>
              </w:rPr>
            </w:pPr>
            <w:r w:rsidDel="00000000" w:rsidR="00000000" w:rsidRPr="00000000">
              <w:rPr>
                <w:rFonts w:ascii="Open Sans" w:cs="Open Sans" w:eastAsia="Open Sans" w:hAnsi="Open Sans"/>
                <w:rtl w:val="0"/>
              </w:rPr>
              <w:t xml:space="preserve">Equipo de radio, GPS y antenas</w:t>
            </w:r>
          </w:p>
        </w:tc>
        <w:tc>
          <w:tcPr>
            <w:tcBorders>
              <w:top w:color="b7b7b7" w:space="0" w:sz="8" w:val="single"/>
              <w:left w:color="b7b7b7" w:space="0" w:sz="8" w:val="single"/>
              <w:bottom w:color="b7b7b7" w:space="0" w:sz="8" w:val="single"/>
              <w:right w:color="b7b7b7"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E1">
            <w:pPr>
              <w:tabs>
                <w:tab w:val="right" w:leader="none" w:pos="8640"/>
              </w:tabs>
              <w:rPr>
                <w:rFonts w:ascii="Open Sans" w:cs="Open Sans" w:eastAsia="Open Sans" w:hAnsi="Open Sans"/>
              </w:rPr>
            </w:pPr>
            <w:sdt>
              <w:sdtPr>
                <w:tag w:val="goog_rdk_119"/>
              </w:sdtPr>
              <w:sdtContent>
                <w:r w:rsidDel="00000000" w:rsidR="00000000" w:rsidRPr="00000000">
                  <w:rPr>
                    <w:rFonts w:ascii="Arial" w:cs="Arial" w:eastAsia="Arial" w:hAnsi="Arial"/>
                    <w:rtl w:val="0"/>
                  </w:rPr>
                  <w:t xml:space="preserve">Equipo de radio con frecuencia policial VHF con GPS, antenas instaladas con alimentación eléctrica.</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E2">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E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0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E4">
            <w:pPr>
              <w:tabs>
                <w:tab w:val="right" w:leader="none" w:pos="8640"/>
              </w:tabs>
              <w:jc w:val="right"/>
              <w:rPr>
                <w:rFonts w:ascii="Open Sans" w:cs="Open Sans" w:eastAsia="Open Sans" w:hAnsi="Open Sans"/>
                <w:b w:val="1"/>
              </w:rPr>
            </w:pPr>
            <w:r w:rsidDel="00000000" w:rsidR="00000000" w:rsidRPr="00000000">
              <w:rPr>
                <w:rFonts w:ascii="Open Sans" w:cs="Open Sans" w:eastAsia="Open Sans" w:hAnsi="Open Sans"/>
                <w:b w:val="1"/>
                <w:rtl w:val="0"/>
              </w:rPr>
              <w:t xml:space="preserve">10</w:t>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2E5">
            <w:pPr>
              <w:tabs>
                <w:tab w:val="right" w:leader="none" w:pos="8640"/>
              </w:tabs>
              <w:rPr>
                <w:rFonts w:ascii="Open Sans" w:cs="Open Sans" w:eastAsia="Open Sans" w:hAnsi="Open Sans"/>
                <w:b w:val="1"/>
              </w:rPr>
            </w:pPr>
            <w:r w:rsidDel="00000000" w:rsidR="00000000" w:rsidRPr="00000000">
              <w:rPr>
                <w:rFonts w:ascii="Open Sans" w:cs="Open Sans" w:eastAsia="Open Sans" w:hAnsi="Open Sans"/>
                <w:b w:val="1"/>
                <w:rtl w:val="0"/>
              </w:rPr>
              <w:t xml:space="preserve">Documentos</w:t>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E7">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2E8">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525" w:hRule="atLeast"/>
          <w:tblHeader w:val="0"/>
        </w:trPr>
        <w:tc>
          <w:tcPr>
            <w:tcBorders>
              <w:top w:color="cccccc" w:space="0" w:sz="7" w:val="single"/>
              <w:left w:color="999999"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9">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10.1</w:t>
            </w:r>
          </w:p>
        </w:tc>
        <w:tc>
          <w:tcPr>
            <w:tcBorders>
              <w:top w:color="cccccc" w:space="0" w:sz="7" w:val="single"/>
              <w:left w:color="cccccc"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A">
            <w:pPr>
              <w:widowControl w:val="0"/>
              <w:spacing w:line="276" w:lineRule="auto"/>
              <w:rPr>
                <w:rFonts w:ascii="Open Sans" w:cs="Open Sans" w:eastAsia="Open Sans" w:hAnsi="Open Sans"/>
                <w:color w:val="00000a"/>
                <w:highlight w:val="white"/>
              </w:rPr>
            </w:pPr>
            <w:r w:rsidDel="00000000" w:rsidR="00000000" w:rsidRPr="00000000">
              <w:rPr>
                <w:rFonts w:ascii="Open Sans" w:cs="Open Sans" w:eastAsia="Open Sans" w:hAnsi="Open Sans"/>
                <w:color w:val="00000a"/>
                <w:highlight w:val="white"/>
                <w:rtl w:val="0"/>
              </w:rPr>
              <w:t xml:space="preserve">Transferencia</w:t>
            </w:r>
          </w:p>
        </w:tc>
        <w:tc>
          <w:tcPr>
            <w:tcBorders>
              <w:top w:color="cccccc" w:space="0" w:sz="7" w:val="single"/>
              <w:left w:color="cccccc"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B">
            <w:pPr>
              <w:spacing w:line="259"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Deberán ser despachados y transferidos a nombre del Ministerio del Interior - Policía Nacional e inscritos en el Registro Único del Automotor. En la Oferta deberá incluir los gastos que genere la transferencia, protocolización, obtención del Registro único del Automotor RUA (que incluye: chapa, cédula verde y título en mano). </w:t>
            </w:r>
            <w:r w:rsidDel="00000000" w:rsidR="00000000" w:rsidRPr="00000000">
              <w:rPr>
                <w:rFonts w:ascii="Open Sans" w:cs="Open Sans" w:eastAsia="Open Sans" w:hAnsi="Open Sans"/>
                <w:color w:val="0000ff"/>
                <w:highlight w:val="white"/>
                <w:rtl w:val="0"/>
              </w:rPr>
              <w:t xml:space="preserve">La entrega de las documentaciones se podrá realizar hasta 60 días posterior a la entrega física de los bienes junto con la póliza de seguro.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E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E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105" w:hRule="atLeast"/>
          <w:tblHeader w:val="0"/>
        </w:trPr>
        <w:tc>
          <w:tcPr>
            <w:tcBorders>
              <w:top w:color="cccccc" w:space="0" w:sz="7" w:val="single"/>
              <w:left w:color="999999"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2EE">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10.2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EF">
            <w:pPr>
              <w:rPr>
                <w:rFonts w:ascii="Open Sans" w:cs="Open Sans" w:eastAsia="Open Sans" w:hAnsi="Open Sans"/>
              </w:rPr>
            </w:pPr>
            <w:r w:rsidDel="00000000" w:rsidR="00000000" w:rsidRPr="00000000">
              <w:rPr>
                <w:rFonts w:ascii="Open Sans" w:cs="Open Sans" w:eastAsia="Open Sans" w:hAnsi="Open Sans"/>
                <w:color w:val="00000a"/>
                <w:rtl w:val="0"/>
              </w:rPr>
              <w:t xml:space="preserve">Póliza de seguro</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0">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La oferta debe incluir una póliza de seguro contra todo riesgo, con validez de 1 (un) año, a ser contado a partir de la fecha de entrega del bien adjudicado. Incluir el detalle de la cobertura del seguro vehicular, </w:t>
            </w:r>
            <w:r w:rsidDel="00000000" w:rsidR="00000000" w:rsidRPr="00000000">
              <w:rPr>
                <w:rFonts w:ascii="Open Sans" w:cs="Open Sans" w:eastAsia="Open Sans" w:hAnsi="Open Sans"/>
                <w:highlight w:val="white"/>
                <w:rtl w:val="0"/>
              </w:rPr>
              <w:t xml:space="preserve">seguro que debe ser contratado en compañías aseguradoras dentro del territorio del Paraguay exclusivamente y reconocida por la Superintendencia de Seguros del Banco Central del Paraguay. Debe ser entregado con el vehículo y pagado en su totalidad.</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1">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51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3">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10.3</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4">
            <w:pPr>
              <w:rPr>
                <w:rFonts w:ascii="Open Sans" w:cs="Open Sans" w:eastAsia="Open Sans" w:hAnsi="Open Sans"/>
              </w:rPr>
            </w:pPr>
            <w:r w:rsidDel="00000000" w:rsidR="00000000" w:rsidRPr="00000000">
              <w:rPr>
                <w:rFonts w:ascii="Open Sans" w:cs="Open Sans" w:eastAsia="Open Sans" w:hAnsi="Open Sans"/>
                <w:rtl w:val="0"/>
              </w:rPr>
              <w:t xml:space="preserve">Incluye documentación del vehículo (Manual de uso)</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5">
            <w:pPr>
              <w:widowControl w:val="0"/>
              <w:tabs>
                <w:tab w:val="right" w:leader="none" w:pos="8640"/>
              </w:tabs>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Incluye documentación del vehículo (Manual de uso). Incluir en la oferta catálogos y/o, ficha técnica del bien ofertado donde verificar el cumplimiento de todas las especificaciones técnicas. Además del Manual de Uso del Vehículo, en idioma español.</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6">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510" w:hRule="atLeast"/>
          <w:tblHeader w:val="0"/>
        </w:trPr>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8">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rtl w:val="0"/>
              </w:rPr>
              <w:t xml:space="preserve">10.4</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9">
            <w:pPr>
              <w:rPr>
                <w:rFonts w:ascii="Open Sans" w:cs="Open Sans" w:eastAsia="Open Sans" w:hAnsi="Open Sans"/>
              </w:rPr>
            </w:pPr>
            <w:r w:rsidDel="00000000" w:rsidR="00000000" w:rsidRPr="00000000">
              <w:rPr>
                <w:rFonts w:ascii="Open Sans" w:cs="Open Sans" w:eastAsia="Open Sans" w:hAnsi="Open Sans"/>
                <w:rtl w:val="0"/>
              </w:rPr>
              <w:t xml:space="preserve">Autorización del fabricante</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A">
            <w:pPr>
              <w:widowControl w:val="0"/>
              <w:tabs>
                <w:tab w:val="right" w:leader="none" w:pos="8640"/>
              </w:tabs>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El oferente deberá ser representante o distribuidor autorizado de la marca del bien ofertado en la presente licitación, desde al menos 5 (cinco) años en el mercado local, demostrable con la cadena de autorizaciones desde el fabricante hasta el representante o distribuidor autorizado (autorización consularizada de fabricantes situados fuera del territorio de Paraguay).</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B">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2F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510" w:hRule="atLeast"/>
          <w:tblHeader w:val="0"/>
        </w:trPr>
        <w:tc>
          <w:tcPr>
            <w:gridSpan w:val="5"/>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2FD">
            <w:pPr>
              <w:rPr>
                <w:rFonts w:ascii="Open Sans" w:cs="Open Sans" w:eastAsia="Open Sans" w:hAnsi="Open Sans"/>
              </w:rPr>
            </w:pPr>
            <w:r w:rsidDel="00000000" w:rsidR="00000000" w:rsidRPr="00000000">
              <w:rPr>
                <w:rFonts w:ascii="Open Sans" w:cs="Open Sans" w:eastAsia="Open Sans" w:hAnsi="Open Sans"/>
                <w:b w:val="1"/>
                <w:rtl w:val="0"/>
              </w:rPr>
              <w:t xml:space="preserve">Otras Consideraciones - Inspecciones</w:t>
            </w:r>
            <w:r w:rsidDel="00000000" w:rsidR="00000000" w:rsidRPr="00000000">
              <w:rPr>
                <w:rtl w:val="0"/>
              </w:rPr>
            </w:r>
          </w:p>
        </w:tc>
      </w:tr>
      <w:tr>
        <w:trPr>
          <w:cantSplit w:val="0"/>
          <w:trHeight w:val="510" w:hRule="atLeast"/>
          <w:tblHeader w:val="0"/>
        </w:trPr>
        <w:tc>
          <w:tcPr>
            <w:gridSpan w:val="3"/>
            <w:tcBorders>
              <w:top w:color="cccccc" w:space="0" w:sz="8" w:val="single"/>
              <w:left w:color="999999" w:space="0" w:sz="8" w:val="single"/>
              <w:bottom w:color="999999" w:space="0" w:sz="8"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02">
            <w:pPr>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Una vez adjudicado, UNOPS y un equipo de técnicos realizarán una inspección del equipo of</w:t>
            </w:r>
            <w:r w:rsidDel="00000000" w:rsidR="00000000" w:rsidRPr="00000000">
              <w:rPr>
                <w:rFonts w:ascii="Open Sans" w:cs="Open Sans" w:eastAsia="Open Sans" w:hAnsi="Open Sans"/>
                <w:rtl w:val="0"/>
              </w:rPr>
              <w:t xml:space="preserve">ertado en fábrica o el lugar donde el licitante indique, a fin de verificar el cumplimiento con las especifica</w:t>
            </w:r>
            <w:r w:rsidDel="00000000" w:rsidR="00000000" w:rsidRPr="00000000">
              <w:rPr>
                <w:rFonts w:ascii="Open Sans" w:cs="Open Sans" w:eastAsia="Open Sans" w:hAnsi="Open Sans"/>
                <w:highlight w:val="white"/>
                <w:rtl w:val="0"/>
              </w:rPr>
              <w:t xml:space="preserve">ciones técnicas establecidas.</w:t>
            </w:r>
          </w:p>
          <w:p w:rsidR="00000000" w:rsidDel="00000000" w:rsidP="00000000" w:rsidRDefault="00000000" w:rsidRPr="00000000" w14:paraId="00000303">
            <w:pPr>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La inspección será realizada en un plazo máximo de 5 días luego de firmado el contrato, previo acuerdo entre las partes. El proveedor deberá presentar toda la documentación requerida que demuestre que el bien es conforme a las especificaciones establecidas para la recepción conforme y su posterior pago.</w:t>
            </w:r>
          </w:p>
          <w:p w:rsidR="00000000" w:rsidDel="00000000" w:rsidP="00000000" w:rsidRDefault="00000000" w:rsidRPr="00000000" w14:paraId="00000304">
            <w:pPr>
              <w:jc w:val="both"/>
              <w:rPr>
                <w:rFonts w:ascii="Open Sans" w:cs="Open Sans" w:eastAsia="Open Sans" w:hAnsi="Open Sans"/>
                <w:b w:val="1"/>
              </w:rPr>
            </w:pPr>
            <w:r w:rsidDel="00000000" w:rsidR="00000000" w:rsidRPr="00000000">
              <w:rPr>
                <w:rFonts w:ascii="Open Sans" w:cs="Open Sans" w:eastAsia="Open Sans" w:hAnsi="Open Sans"/>
                <w:highlight w:val="white"/>
                <w:rtl w:val="0"/>
              </w:rPr>
              <w:t xml:space="preserve">Si los bienes no cumplen con las especificaciones establecidas, el proveedor deberá inmediatamente emprender medidas para corregir las deficiencias o reemplazar los bienes defectuosos hasta que el comprador quede satisfecho.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07">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0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bl>
    <w:p w:rsidR="00000000" w:rsidDel="00000000" w:rsidP="00000000" w:rsidRDefault="00000000" w:rsidRPr="00000000" w14:paraId="00000309">
      <w:pPr>
        <w:tabs>
          <w:tab w:val="right" w:leader="none" w:pos="8640"/>
        </w:tabs>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30A">
      <w:pPr>
        <w:tabs>
          <w:tab w:val="right" w:leader="none" w:pos="8640"/>
        </w:tabs>
        <w:rPr>
          <w:rFonts w:ascii="Open Sans" w:cs="Open Sans" w:eastAsia="Open Sans" w:hAnsi="Open Sans"/>
        </w:rPr>
      </w:pPr>
      <w:r w:rsidDel="00000000" w:rsidR="00000000" w:rsidRPr="00000000">
        <w:rPr>
          <w:rtl w:val="0"/>
        </w:rPr>
      </w:r>
    </w:p>
    <w:tbl>
      <w:tblPr>
        <w:tblStyle w:val="Table5"/>
        <w:tblW w:w="10125.0" w:type="dxa"/>
        <w:jc w:val="center"/>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600"/>
      </w:tblPr>
      <w:tblGrid>
        <w:gridCol w:w="555"/>
        <w:gridCol w:w="2865"/>
        <w:gridCol w:w="3105"/>
        <w:gridCol w:w="1830"/>
        <w:gridCol w:w="1770"/>
        <w:tblGridChange w:id="0">
          <w:tblGrid>
            <w:gridCol w:w="555"/>
            <w:gridCol w:w="2865"/>
            <w:gridCol w:w="3105"/>
            <w:gridCol w:w="1830"/>
            <w:gridCol w:w="1770"/>
          </w:tblGrid>
        </w:tblGridChange>
      </w:tblGrid>
      <w:tr>
        <w:trPr>
          <w:cantSplit w:val="0"/>
          <w:trHeight w:val="375" w:hRule="atLeast"/>
          <w:tblHeader w:val="0"/>
        </w:trPr>
        <w:tc>
          <w:tcPr>
            <w:gridSpan w:val="3"/>
            <w:tcBorders>
              <w:top w:color="999999" w:space="0" w:sz="6" w:val="single"/>
              <w:left w:color="999999" w:space="0" w:sz="6" w:val="single"/>
              <w:bottom w:color="999999" w:space="0" w:sz="6" w:val="single"/>
              <w:right w:color="999999" w:space="0" w:sz="6" w:val="single"/>
            </w:tcBorders>
            <w:tcMar>
              <w:top w:w="40.0" w:type="dxa"/>
              <w:left w:w="40.0" w:type="dxa"/>
              <w:bottom w:w="40.0" w:type="dxa"/>
              <w:right w:w="40.0" w:type="dxa"/>
            </w:tcMar>
            <w:vAlign w:val="center"/>
          </w:tcPr>
          <w:p w:rsidR="00000000" w:rsidDel="00000000" w:rsidP="00000000" w:rsidRDefault="00000000" w:rsidRPr="00000000" w14:paraId="0000030B">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LOTE 2 - MOTOCICLETAS CON EQUIPAMIENTO</w:t>
            </w:r>
            <w:r w:rsidDel="00000000" w:rsidR="00000000" w:rsidRPr="00000000">
              <w:rPr>
                <w:rtl w:val="0"/>
              </w:rPr>
            </w:r>
          </w:p>
        </w:tc>
        <w:tc>
          <w:tcPr>
            <w:gridSpan w:val="2"/>
            <w:tcBorders>
              <w:top w:color="999999" w:space="0" w:sz="7" w:val="single"/>
              <w:left w:color="cccccc"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30E">
            <w:pPr>
              <w:widowControl w:val="0"/>
              <w:spacing w:line="276" w:lineRule="auto"/>
              <w:jc w:val="center"/>
              <w:rPr/>
            </w:pPr>
            <w:r w:rsidDel="00000000" w:rsidR="00000000" w:rsidRPr="00000000">
              <w:rPr>
                <w:b w:val="1"/>
                <w:rtl w:val="0"/>
              </w:rPr>
              <w:t xml:space="preserve">PROPUESTA DEL OFERENTE</w:t>
            </w:r>
            <w:r w:rsidDel="00000000" w:rsidR="00000000" w:rsidRPr="00000000">
              <w:rPr>
                <w:rtl w:val="0"/>
              </w:rPr>
            </w:r>
          </w:p>
        </w:tc>
      </w:tr>
      <w:tr>
        <w:trPr>
          <w:cantSplit w:val="0"/>
          <w:trHeight w:val="345" w:hRule="atLeast"/>
          <w:tblHeader w:val="0"/>
        </w:trPr>
        <w:tc>
          <w:tcPr>
            <w:tcBorders>
              <w:top w:color="000000" w:space="0" w:sz="0" w:val="nil"/>
              <w:left w:color="999999" w:space="0" w:sz="6" w:val="single"/>
              <w:bottom w:color="999999" w:space="0" w:sz="6" w:val="single"/>
              <w:right w:color="999999" w:space="0" w:sz="6" w:val="single"/>
            </w:tcBorders>
            <w:shd w:fill="6d9eeb" w:val="clear"/>
            <w:tcMar>
              <w:top w:w="40.0" w:type="dxa"/>
              <w:left w:w="40.0" w:type="dxa"/>
              <w:bottom w:w="40.0" w:type="dxa"/>
              <w:right w:w="40.0" w:type="dxa"/>
            </w:tcMar>
            <w:vAlign w:val="center"/>
          </w:tcPr>
          <w:p w:rsidR="00000000" w:rsidDel="00000000" w:rsidP="00000000" w:rsidRDefault="00000000" w:rsidRPr="00000000" w14:paraId="00000310">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Ítem</w:t>
            </w:r>
            <w:r w:rsidDel="00000000" w:rsidR="00000000" w:rsidRPr="00000000">
              <w:rPr>
                <w:rtl w:val="0"/>
              </w:rPr>
            </w:r>
          </w:p>
        </w:tc>
        <w:tc>
          <w:tcPr>
            <w:gridSpan w:val="2"/>
            <w:tcBorders>
              <w:top w:color="000000" w:space="0" w:sz="0" w:val="nil"/>
              <w:left w:color="000000" w:space="0" w:sz="0" w:val="nil"/>
              <w:bottom w:color="999999" w:space="0" w:sz="6" w:val="single"/>
              <w:right w:color="999999" w:space="0" w:sz="6" w:val="single"/>
            </w:tcBorders>
            <w:shd w:fill="6d9eeb" w:val="clear"/>
            <w:tcMar>
              <w:top w:w="40.0" w:type="dxa"/>
              <w:left w:w="40.0" w:type="dxa"/>
              <w:bottom w:w="40.0" w:type="dxa"/>
              <w:right w:w="40.0" w:type="dxa"/>
            </w:tcMar>
            <w:vAlign w:val="center"/>
          </w:tcPr>
          <w:p w:rsidR="00000000" w:rsidDel="00000000" w:rsidP="00000000" w:rsidRDefault="00000000" w:rsidRPr="00000000" w14:paraId="00000311">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Especificaciones Técnicas Mínimas Requeridas</w:t>
            </w:r>
            <w:r w:rsidDel="00000000" w:rsidR="00000000" w:rsidRPr="00000000">
              <w:rPr>
                <w:rtl w:val="0"/>
              </w:rPr>
            </w:r>
          </w:p>
        </w:tc>
        <w:tc>
          <w:tcPr>
            <w:vMerge w:val="restart"/>
            <w:tcBorders>
              <w:top w:color="cccccc" w:space="0" w:sz="7" w:val="single"/>
              <w:left w:color="cccccc"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313">
            <w:pPr>
              <w:widowControl w:val="0"/>
              <w:spacing w:line="276" w:lineRule="auto"/>
              <w:jc w:val="center"/>
              <w:rPr/>
            </w:pPr>
            <w:r w:rsidDel="00000000" w:rsidR="00000000" w:rsidRPr="00000000">
              <w:rPr>
                <w:b w:val="1"/>
                <w:rtl w:val="0"/>
              </w:rPr>
              <w:t xml:space="preserve">¿Cumple la oferta con los requerimientos? </w:t>
            </w:r>
            <w:r w:rsidDel="00000000" w:rsidR="00000000" w:rsidRPr="00000000">
              <w:rPr>
                <w:rtl w:val="0"/>
              </w:rPr>
              <w:t xml:space="preserve">(El licitante debe completar esta columna)</w:t>
            </w:r>
          </w:p>
        </w:tc>
        <w:tc>
          <w:tcPr>
            <w:vMerge w:val="restart"/>
            <w:tcBorders>
              <w:top w:color="cccccc" w:space="0" w:sz="7" w:val="single"/>
              <w:left w:color="cccccc"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314">
            <w:pPr>
              <w:widowControl w:val="0"/>
              <w:spacing w:line="276" w:lineRule="auto"/>
              <w:jc w:val="center"/>
              <w:rPr>
                <w:b w:val="1"/>
              </w:rPr>
            </w:pPr>
            <w:r w:rsidDel="00000000" w:rsidR="00000000" w:rsidRPr="00000000">
              <w:rPr>
                <w:b w:val="1"/>
                <w:rtl w:val="0"/>
              </w:rPr>
              <w:t xml:space="preserve">Detalles sobre los bienes ofrecidos</w:t>
            </w:r>
          </w:p>
          <w:p w:rsidR="00000000" w:rsidDel="00000000" w:rsidP="00000000" w:rsidRDefault="00000000" w:rsidRPr="00000000" w14:paraId="00000315">
            <w:pPr>
              <w:widowControl w:val="0"/>
              <w:spacing w:line="276" w:lineRule="auto"/>
              <w:jc w:val="center"/>
              <w:rPr/>
            </w:pPr>
            <w:r w:rsidDel="00000000" w:rsidR="00000000" w:rsidRPr="00000000">
              <w:rPr>
                <w:rtl w:val="0"/>
              </w:rPr>
              <w:t xml:space="preserve">(El licitante debe completar esta columna)</w:t>
            </w:r>
          </w:p>
        </w:tc>
      </w:tr>
      <w:tr>
        <w:trPr>
          <w:cantSplit w:val="0"/>
          <w:trHeight w:val="255"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16">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1</w:t>
            </w:r>
            <w:r w:rsidDel="00000000" w:rsidR="00000000" w:rsidRPr="00000000">
              <w:rPr>
                <w:rtl w:val="0"/>
              </w:rPr>
            </w:r>
          </w:p>
        </w:tc>
        <w:tc>
          <w:tcPr>
            <w:gridSpan w:val="2"/>
            <w:tcBorders>
              <w:top w:color="000000" w:space="0" w:sz="0" w:val="nil"/>
              <w:left w:color="000000" w:space="0" w:sz="0" w:val="nil"/>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17">
            <w:pPr>
              <w:tabs>
                <w:tab w:val="right" w:leader="none" w:pos="8640"/>
              </w:tabs>
              <w:rPr>
                <w:rFonts w:ascii="Open Sans" w:cs="Open Sans" w:eastAsia="Open Sans" w:hAnsi="Open Sans"/>
              </w:rPr>
            </w:pPr>
            <w:r w:rsidDel="00000000" w:rsidR="00000000" w:rsidRPr="00000000">
              <w:rPr>
                <w:rFonts w:ascii="Open Sans" w:cs="Open Sans" w:eastAsia="Open Sans" w:hAnsi="Open Sans"/>
                <w:b w:val="1"/>
                <w:rtl w:val="0"/>
              </w:rPr>
              <w:t xml:space="preserve">Características Principales</w:t>
            </w:r>
            <w:r w:rsidDel="00000000" w:rsidR="00000000" w:rsidRPr="00000000">
              <w:rPr>
                <w:rtl w:val="0"/>
              </w:rPr>
            </w:r>
          </w:p>
        </w:tc>
        <w:tc>
          <w:tcPr>
            <w:vMerge w:val="continue"/>
            <w:tcBorders>
              <w:top w:color="cccccc" w:space="0" w:sz="7" w:val="single"/>
              <w:left w:color="cccccc"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319">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c>
          <w:tcPr>
            <w:vMerge w:val="continue"/>
            <w:tcBorders>
              <w:top w:color="cccccc" w:space="0" w:sz="7" w:val="single"/>
              <w:left w:color="cccccc" w:space="0" w:sz="7" w:val="single"/>
              <w:bottom w:color="999999" w:space="0" w:sz="7" w:val="single"/>
              <w:right w:color="999999" w:space="0" w:sz="7" w:val="single"/>
            </w:tcBorders>
            <w:tcMar>
              <w:top w:w="40.0" w:type="dxa"/>
              <w:left w:w="40.0" w:type="dxa"/>
              <w:bottom w:w="40.0" w:type="dxa"/>
              <w:right w:w="40.0" w:type="dxa"/>
            </w:tcMar>
            <w:vAlign w:val="center"/>
          </w:tcPr>
          <w:p w:rsidR="00000000" w:rsidDel="00000000" w:rsidP="00000000" w:rsidRDefault="00000000" w:rsidRPr="00000000" w14:paraId="0000031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rPr>
            </w:pPr>
            <w:r w:rsidDel="00000000" w:rsidR="00000000" w:rsidRPr="00000000">
              <w:rPr>
                <w:rtl w:val="0"/>
              </w:rPr>
            </w:r>
          </w:p>
        </w:tc>
      </w:tr>
      <w:tr>
        <w:trPr>
          <w:cantSplit w:val="0"/>
          <w:trHeight w:val="30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1B">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1C">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Cantidad</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1D">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100 (cien)</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1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1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0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1">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Marca</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2">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3">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2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5">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1.3</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6">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Modelo</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7">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8">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2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A">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1.4</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B">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Año de modelo</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2.024 0 Km (nuevo, sin uso)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2D">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2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0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2F">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1.5</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30">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Procedencia</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31">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32">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3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0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34">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2</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335">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Requerimiento vehículo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37">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38">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00" w:hRule="atLeast"/>
          <w:tblHeader w:val="0"/>
        </w:trPr>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39">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2.1</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33A">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Motor</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3C">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3D">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3E">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2.1.1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3F">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Marca de Motor</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Mismo a la marca de la moto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41">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4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3">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2.1.2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4">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Modelo</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5">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6">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4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8">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2.1.3</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9">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Tipo</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 4 tiempos, mínimo 690 cc</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4B">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4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D">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2.1.4</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E">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Combustible</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4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Naftero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50">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5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2">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2.1.5</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3">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Potencia (HP)</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4">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al menos 70 HP</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55">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5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7">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2.1.6</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8">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Maximo Torque </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59">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al menos 60 Nm</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5A">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5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5C">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2.2</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35D">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Embrague</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5F">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60">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61">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2.1.1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6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Tipo </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63">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Antirrebote</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64">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6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66">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2.2.2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6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Diámetro (mm)</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68">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69">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6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6B">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2.3</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36C">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Caja de cambio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6E">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6F">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7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2.3.1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7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Transmisión</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7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6 velocidades </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73">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7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75">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2.3.2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7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Transmisión Final</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7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 cadena</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78">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7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7A">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2.4</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d0e0e3" w:val="clear"/>
            <w:tcMar>
              <w:top w:w="40.0" w:type="dxa"/>
              <w:left w:w="40.0" w:type="dxa"/>
              <w:bottom w:w="40.0" w:type="dxa"/>
              <w:right w:w="40.0" w:type="dxa"/>
            </w:tcMar>
            <w:vAlign w:val="center"/>
          </w:tcPr>
          <w:p w:rsidR="00000000" w:rsidDel="00000000" w:rsidP="00000000" w:rsidRDefault="00000000" w:rsidRPr="00000000" w14:paraId="0000037B">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Frenos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7D">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d0e0e3" w:val="clear"/>
            <w:tcMar>
              <w:top w:w="40.0" w:type="dxa"/>
              <w:left w:w="40.0" w:type="dxa"/>
              <w:bottom w:w="40.0" w:type="dxa"/>
              <w:right w:w="40.0" w:type="dxa"/>
            </w:tcMar>
            <w:vAlign w:val="center"/>
          </w:tcPr>
          <w:p w:rsidR="00000000" w:rsidDel="00000000" w:rsidP="00000000" w:rsidRDefault="00000000" w:rsidRPr="00000000" w14:paraId="0000037E">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7F">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2.4.1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8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Delanteros</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8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 disco, con pinza flotante de dos pistones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82">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8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84">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2.4.2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8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Traseros</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8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 disco, con pinza flotante de un pistón</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87">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8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89">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3</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38A">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Características físicas y capacidades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8C">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8D">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8E">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8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Altura libre al piso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mínimo 230 mm</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91">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9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3">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4">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Altura de asiento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máximo </w:t>
            </w:r>
            <w:r w:rsidDel="00000000" w:rsidR="00000000" w:rsidRPr="00000000">
              <w:rPr>
                <w:rFonts w:ascii="Open Sans" w:cs="Open Sans" w:eastAsia="Open Sans" w:hAnsi="Open Sans"/>
                <w:strike w:val="1"/>
                <w:rtl w:val="0"/>
              </w:rPr>
              <w:t xml:space="preserve">900 mm</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color w:val="0000ff"/>
                <w:rtl w:val="0"/>
              </w:rPr>
              <w:t xml:space="preserve">910 mm</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96">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9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8">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3.3</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Longitud </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A">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B">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9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D">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3.4</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Tipo de Chasis</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9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doble propósito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A0">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A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2">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3.5</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3">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Altura total</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4">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5">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A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7">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3.6</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Peso en seco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9">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A">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A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C">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3.7</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D">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Tanque de Alimentación</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A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con capacidad de por lo menos 13 litros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AF">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B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B1">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3.8</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B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Consumo combustible</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B3">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B4">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B5">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B6">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4</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3B7">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Características constructivas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B9">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BA">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BB">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4.1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B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Pintura</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BD">
            <w:pPr>
              <w:widowControl w:val="0"/>
              <w:spacing w:line="276" w:lineRule="auto"/>
              <w:rPr>
                <w:rFonts w:ascii="Open Sans" w:cs="Open Sans" w:eastAsia="Open Sans" w:hAnsi="Open Sans"/>
              </w:rPr>
            </w:pPr>
            <w:sdt>
              <w:sdtPr>
                <w:tag w:val="goog_rdk_120"/>
              </w:sdtPr>
              <w:sdtContent>
                <w:r w:rsidDel="00000000" w:rsidR="00000000" w:rsidRPr="00000000">
                  <w:rPr>
                    <w:rFonts w:ascii="Arial" w:cs="Arial" w:eastAsia="Arial" w:hAnsi="Arial"/>
                    <w:rtl w:val="0"/>
                  </w:rPr>
                  <w:t xml:space="preserve">La pintura de la motocicleta tendrá logotipos de la Policía Nacional y el Grupo Lince, se proveerán los formatos al proveedor adjudicado.</w:t>
                </w:r>
              </w:sdtContent>
            </w:sdt>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B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B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4.2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Logotipo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 acuerdo al diseño de la Policía Nacional, a definir.</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C3">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C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5">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4.3</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Neumaticos</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Delanteros: </w:t>
            </w:r>
            <w:r w:rsidDel="00000000" w:rsidR="00000000" w:rsidRPr="00000000">
              <w:rPr>
                <w:rFonts w:ascii="Open Sans" w:cs="Open Sans" w:eastAsia="Open Sans" w:hAnsi="Open Sans"/>
                <w:color w:val="0092d1"/>
                <w:rtl w:val="0"/>
              </w:rPr>
              <w:t xml:space="preserve">Indicar</w:t>
            </w:r>
            <w:r w:rsidDel="00000000" w:rsidR="00000000" w:rsidRPr="00000000">
              <w:rPr>
                <w:rtl w:val="0"/>
              </w:rPr>
            </w:r>
          </w:p>
          <w:p w:rsidR="00000000" w:rsidDel="00000000" w:rsidP="00000000" w:rsidRDefault="00000000" w:rsidRPr="00000000" w14:paraId="000003C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Trasera: </w:t>
            </w:r>
            <w:r w:rsidDel="00000000" w:rsidR="00000000" w:rsidRPr="00000000">
              <w:rPr>
                <w:rFonts w:ascii="Open Sans" w:cs="Open Sans" w:eastAsia="Open Sans" w:hAnsi="Open Sans"/>
                <w:color w:val="0092d1"/>
                <w:rtl w:val="0"/>
              </w:rPr>
              <w:t xml:space="preserve">Indicar</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9">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C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B">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4.4</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Llantas</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Delanteras:</w:t>
            </w:r>
            <w:r w:rsidDel="00000000" w:rsidR="00000000" w:rsidRPr="00000000">
              <w:rPr>
                <w:rFonts w:ascii="Open Sans" w:cs="Open Sans" w:eastAsia="Open Sans" w:hAnsi="Open Sans"/>
                <w:color w:val="0092d1"/>
                <w:rtl w:val="0"/>
              </w:rPr>
              <w:t xml:space="preserve"> Indicar</w:t>
            </w:r>
            <w:r w:rsidDel="00000000" w:rsidR="00000000" w:rsidRPr="00000000">
              <w:rPr>
                <w:rtl w:val="0"/>
              </w:rPr>
            </w:r>
          </w:p>
          <w:p w:rsidR="00000000" w:rsidDel="00000000" w:rsidP="00000000" w:rsidRDefault="00000000" w:rsidRPr="00000000" w14:paraId="000003C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Traseras:</w:t>
            </w:r>
            <w:r w:rsidDel="00000000" w:rsidR="00000000" w:rsidRPr="00000000">
              <w:rPr>
                <w:rFonts w:ascii="Open Sans" w:cs="Open Sans" w:eastAsia="Open Sans" w:hAnsi="Open Sans"/>
                <w:color w:val="0092d1"/>
                <w:rtl w:val="0"/>
              </w:rPr>
              <w:t xml:space="preserve"> Indicar</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CF">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D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D1">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5</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3D2">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Tablero y sistema eléctrico, </w:t>
            </w:r>
            <w:r w:rsidDel="00000000" w:rsidR="00000000" w:rsidRPr="00000000">
              <w:rPr>
                <w:rFonts w:ascii="Open Sans" w:cs="Open Sans" w:eastAsia="Open Sans" w:hAnsi="Open Sans"/>
                <w:rtl w:val="0"/>
              </w:rPr>
              <w:t xml:space="preserve">el tablero de instrumentos contará:</w:t>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D4">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D5">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D6">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D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Velocímetro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D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D9">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D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DB">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D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Encendido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D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D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D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E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5.3</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E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Totalizador de kilometraje</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E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E3">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E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E5">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6</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3E6">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Luces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E8">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3E9">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EA">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E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Alta y baja</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E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ED">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E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EF">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F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Con o sin Intermitente de estacionamiento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F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F2">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F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F4">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6.3</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F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Señalización de cambio de dirección (delantera y trasera)</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F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F7">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F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F9">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6.4</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F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 freno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F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F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3F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FE">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6.5</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3F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 estacionamiento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0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01">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0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03">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7</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404">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Sistema eléctrico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06">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07">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08">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7.1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0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Alternador</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0A">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0B">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0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0D">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7.2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0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Acumulador</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0F">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10">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1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12">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8</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413">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Herramientas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15">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16">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17">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8.1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1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Para cambio de ruedas</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1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 </w:t>
            </w: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1A">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1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1C">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8.2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1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Para reparaciones de emergencia</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1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 </w:t>
            </w:r>
            <w:r w:rsidDel="00000000" w:rsidR="00000000" w:rsidRPr="00000000">
              <w:rPr>
                <w:rFonts w:ascii="Open Sans" w:cs="Open Sans" w:eastAsia="Open Sans" w:hAnsi="Open Sans"/>
                <w:color w:val="0092d1"/>
                <w:rtl w:val="0"/>
              </w:rPr>
              <w:t xml:space="preserve">[El oferente de especificar en su oferta]</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1F">
            <w:pPr>
              <w:widowControl w:val="0"/>
              <w:spacing w:line="276" w:lineRule="auto"/>
              <w:jc w:val="right"/>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2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21">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9</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422">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Accesorios</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24">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25">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26">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9.1</w:t>
            </w:r>
          </w:p>
        </w:tc>
        <w:tc>
          <w:tcPr>
            <w:tcBorders>
              <w:top w:color="cccccc"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Dos espejos retrovisores extremos</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2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29">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2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2B">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9.2</w:t>
            </w:r>
          </w:p>
        </w:tc>
        <w:tc>
          <w:tcPr>
            <w:tcBorders>
              <w:top w:color="999999"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2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Tapa de deposito de combustible con cerradura</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2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2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2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45"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3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9.3</w:t>
            </w:r>
          </w:p>
        </w:tc>
        <w:tc>
          <w:tcPr>
            <w:tcBorders>
              <w:top w:color="999999"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Bocina</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32">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33">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3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35">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9.4</w:t>
            </w:r>
          </w:p>
        </w:tc>
        <w:tc>
          <w:tcPr>
            <w:tcBorders>
              <w:top w:color="999999"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Accesorios instalados de fábrica, con sus respectivos controles integrados a los controles de la motocicleta o la instalación de los equipos realizados por empresas a nivel local, de fácil manipuleo: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3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38">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3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3A">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9.5</w:t>
            </w:r>
          </w:p>
        </w:tc>
        <w:tc>
          <w:tcPr>
            <w:tcBorders>
              <w:top w:color="999999"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3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 Con protector delantero de piernas.</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3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3D">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3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3F">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9.6</w:t>
            </w:r>
          </w:p>
        </w:tc>
        <w:tc>
          <w:tcPr>
            <w:tcBorders>
              <w:top w:color="999999" w:space="0" w:sz="5" w:val="single"/>
              <w:left w:color="000000" w:space="0" w:sz="5" w:val="single"/>
              <w:bottom w:color="999999" w:space="0" w:sz="8"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b) Baliza patrulla, debe ir en la parte delantera de la Motocicleta.</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4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42">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43">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44">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9.7</w:t>
            </w:r>
          </w:p>
        </w:tc>
        <w:tc>
          <w:tcPr>
            <w:tcBorders>
              <w:top w:color="999999"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4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 Una sirena que puede utilizarse a su vez como megáfono.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4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47">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48">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49">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9.8</w:t>
            </w:r>
          </w:p>
        </w:tc>
        <w:tc>
          <w:tcPr>
            <w:tcBorders>
              <w:top w:color="cccccc"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 Luces led reflectivos delantero dos a la altura de los manubrios y uno trasero a la altura del porta bulto.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4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4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4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4E">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9.9</w:t>
            </w:r>
          </w:p>
        </w:tc>
        <w:tc>
          <w:tcPr>
            <w:tcBorders>
              <w:top w:color="999999"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4F">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e) Las motocicletas deben contar con Sistema de Posicionamiento Global (GPS), incorporado que permita la ubicación del móvil en una cartografía digital. Sistema de Posicionamiento Global (GPS), que permita el monitoreo territorio paraguayo y además contar con una autonomía de batería interna de por los menos 2 (dos) horas, el servicio deberá de estar activo como mínimo durante 12 meses.</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50">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51">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5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53">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9.10</w:t>
            </w:r>
          </w:p>
        </w:tc>
        <w:tc>
          <w:tcPr>
            <w:tcBorders>
              <w:top w:color="999999"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4">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f) Las motocicletas deben contar con ploteados: parte delantera la inscripción Policía Nacional con el escudo de la Policía Nacional, los costados tanto lado derecho como izquierdo la inscripción Policía Nacional.</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5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56">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5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58">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9.11</w:t>
            </w:r>
          </w:p>
        </w:tc>
        <w:tc>
          <w:tcPr>
            <w:tcBorders>
              <w:top w:color="999999" w:space="0" w:sz="5" w:val="single"/>
              <w:left w:color="000000" w:space="0" w:sz="5" w:val="single"/>
              <w:bottom w:color="999999" w:space="0" w:sz="8"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59">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Cada motocicleta debe incluir cascos protectores.</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5A">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 2 (dos) unidades</w:t>
            </w:r>
          </w:p>
          <w:p w:rsidR="00000000" w:rsidDel="00000000" w:rsidP="00000000" w:rsidRDefault="00000000" w:rsidRPr="00000000" w14:paraId="0000045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Que cumplan con al menos dos de estas certificaciones: DOT (USA), SNELL (USA) y ECE/ONU (EU), NBR 7471, NTC 4533, NBR 7471. Deberán presentar catálogo o ficha técnica del casco ofertado.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5C">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5D">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00" w:hRule="atLeast"/>
          <w:tblHeader w:val="0"/>
        </w:trPr>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5E">
            <w:pPr>
              <w:tabs>
                <w:tab w:val="right" w:leader="none" w:pos="8640"/>
              </w:tabs>
              <w:jc w:val="right"/>
              <w:rPr>
                <w:rFonts w:ascii="Open Sans" w:cs="Open Sans" w:eastAsia="Open Sans" w:hAnsi="Open Sans"/>
              </w:rPr>
            </w:pPr>
            <w:r w:rsidDel="00000000" w:rsidR="00000000" w:rsidRPr="00000000">
              <w:rPr>
                <w:rFonts w:ascii="Open Sans" w:cs="Open Sans" w:eastAsia="Open Sans" w:hAnsi="Open Sans"/>
                <w:b w:val="1"/>
                <w:rtl w:val="0"/>
              </w:rPr>
              <w:t xml:space="preserve">10</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45F">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Garantía</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61">
            <w:pPr>
              <w:tabs>
                <w:tab w:val="right" w:leader="none" w:pos="8640"/>
              </w:tabs>
              <w:jc w:val="right"/>
              <w:rPr>
                <w:rFonts w:ascii="Open Sans" w:cs="Open Sans" w:eastAsia="Open Sans" w:hAnsi="Open Sans"/>
                <w:b w:val="1"/>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4c2f4" w:val="clear"/>
            <w:tcMar>
              <w:top w:w="40.0" w:type="dxa"/>
              <w:left w:w="40.0" w:type="dxa"/>
              <w:bottom w:w="40.0" w:type="dxa"/>
              <w:right w:w="40.0" w:type="dxa"/>
            </w:tcMar>
            <w:vAlign w:val="center"/>
          </w:tcPr>
          <w:p w:rsidR="00000000" w:rsidDel="00000000" w:rsidP="00000000" w:rsidRDefault="00000000" w:rsidRPr="00000000" w14:paraId="00000462">
            <w:pPr>
              <w:tabs>
                <w:tab w:val="right" w:leader="none" w:pos="8640"/>
              </w:tabs>
              <w:jc w:val="right"/>
              <w:rPr>
                <w:rFonts w:ascii="Open Sans" w:cs="Open Sans" w:eastAsia="Open Sans" w:hAnsi="Open Sans"/>
                <w:b w:val="1"/>
              </w:rPr>
            </w:pPr>
            <w:r w:rsidDel="00000000" w:rsidR="00000000" w:rsidRPr="00000000">
              <w:rPr>
                <w:rtl w:val="0"/>
              </w:rPr>
            </w:r>
          </w:p>
        </w:tc>
      </w:tr>
      <w:tr>
        <w:trPr>
          <w:cantSplit w:val="0"/>
          <w:trHeight w:val="18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63">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10.1</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64">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Garantía</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65">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 Fábrica hasta 1 año como mínimo, </w:t>
            </w:r>
            <w:r w:rsidDel="00000000" w:rsidR="00000000" w:rsidRPr="00000000">
              <w:rPr>
                <w:rFonts w:ascii="Open Sans" w:cs="Open Sans" w:eastAsia="Open Sans" w:hAnsi="Open Sans"/>
                <w:color w:val="0000ff"/>
                <w:rtl w:val="0"/>
              </w:rPr>
              <w:t xml:space="preserve">y de Kilometraje hasta 6.000 km como mínimo.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66">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67">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18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68">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10.2</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69">
            <w:pPr>
              <w:widowControl w:val="0"/>
              <w:spacing w:line="276" w:lineRule="auto"/>
              <w:rPr>
                <w:rFonts w:ascii="Open Sans" w:cs="Open Sans" w:eastAsia="Open Sans" w:hAnsi="Open Sans"/>
                <w:color w:val="00000a"/>
              </w:rPr>
            </w:pPr>
            <w:r w:rsidDel="00000000" w:rsidR="00000000" w:rsidRPr="00000000">
              <w:rPr>
                <w:rFonts w:ascii="Open Sans" w:cs="Open Sans" w:eastAsia="Open Sans" w:hAnsi="Open Sans"/>
                <w:color w:val="00000a"/>
                <w:rtl w:val="0"/>
              </w:rPr>
              <w:t xml:space="preserve">Garantía de equipamiento</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6A">
            <w:pPr>
              <w:widowControl w:val="0"/>
              <w:spacing w:line="276" w:lineRule="auto"/>
              <w:rPr>
                <w:rFonts w:ascii="Open Sans" w:cs="Open Sans" w:eastAsia="Open Sans" w:hAnsi="Open Sans"/>
                <w:color w:val="0000ff"/>
              </w:rPr>
            </w:pPr>
            <w:r w:rsidDel="00000000" w:rsidR="00000000" w:rsidRPr="00000000">
              <w:rPr>
                <w:rFonts w:ascii="Open Sans" w:cs="Open Sans" w:eastAsia="Open Sans" w:hAnsi="Open Sans"/>
                <w:color w:val="0000ff"/>
                <w:rtl w:val="0"/>
              </w:rPr>
              <w:t xml:space="preserve">Por parte del oferente sobre los equipamientos hasta 1 año.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6B">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6C">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6D">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10.3</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6E">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0a"/>
                <w:rtl w:val="0"/>
              </w:rPr>
              <w:t xml:space="preserve">Repuestos</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6F">
            <w:pPr>
              <w:widowControl w:val="0"/>
              <w:spacing w:line="276" w:lineRule="auto"/>
              <w:rPr>
                <w:rFonts w:ascii="Open Sans" w:cs="Open Sans" w:eastAsia="Open Sans" w:hAnsi="Open Sans"/>
              </w:rPr>
            </w:pPr>
            <w:r w:rsidDel="00000000" w:rsidR="00000000" w:rsidRPr="00000000">
              <w:rPr>
                <w:rFonts w:ascii="Open Sans" w:cs="Open Sans" w:eastAsia="Open Sans" w:hAnsi="Open Sans"/>
                <w:color w:val="0000ff"/>
                <w:rtl w:val="0"/>
              </w:rPr>
              <w:t xml:space="preserve">Declaración jurada de provisión</w:t>
            </w:r>
            <w:r w:rsidDel="00000000" w:rsidR="00000000" w:rsidRPr="00000000">
              <w:rPr>
                <w:rFonts w:ascii="Open Sans" w:cs="Open Sans" w:eastAsia="Open Sans" w:hAnsi="Open Sans"/>
                <w:rtl w:val="0"/>
              </w:rPr>
              <w:t xml:space="preserve"> de Repuestos hasta 2 años como mínimo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70">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7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51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72">
            <w:pPr>
              <w:widowControl w:val="0"/>
              <w:spacing w:line="276" w:lineRule="auto"/>
              <w:jc w:val="right"/>
              <w:rPr>
                <w:rFonts w:ascii="Open Sans" w:cs="Open Sans" w:eastAsia="Open Sans" w:hAnsi="Open Sans"/>
                <w:strike w:val="1"/>
              </w:rPr>
            </w:pPr>
            <w:r w:rsidDel="00000000" w:rsidR="00000000" w:rsidRPr="00000000">
              <w:rPr>
                <w:rFonts w:ascii="Open Sans" w:cs="Open Sans" w:eastAsia="Open Sans" w:hAnsi="Open Sans"/>
                <w:strike w:val="1"/>
                <w:rtl w:val="0"/>
              </w:rPr>
              <w:t xml:space="preserve">10.3</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73">
            <w:pPr>
              <w:widowControl w:val="0"/>
              <w:spacing w:line="276" w:lineRule="auto"/>
              <w:rPr>
                <w:rFonts w:ascii="Open Sans" w:cs="Open Sans" w:eastAsia="Open Sans" w:hAnsi="Open Sans"/>
                <w:strike w:val="1"/>
              </w:rPr>
            </w:pPr>
            <w:r w:rsidDel="00000000" w:rsidR="00000000" w:rsidRPr="00000000">
              <w:rPr>
                <w:rFonts w:ascii="Open Sans" w:cs="Open Sans" w:eastAsia="Open Sans" w:hAnsi="Open Sans"/>
                <w:strike w:val="1"/>
                <w:color w:val="00000a"/>
                <w:rtl w:val="0"/>
              </w:rPr>
              <w:t xml:space="preserve">De Kilometraje</w:t>
            </w:r>
            <w:r w:rsidDel="00000000" w:rsidR="00000000" w:rsidRPr="00000000">
              <w:rPr>
                <w:rtl w:val="0"/>
              </w:rPr>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74">
            <w:pPr>
              <w:widowControl w:val="0"/>
              <w:spacing w:line="276" w:lineRule="auto"/>
              <w:rPr>
                <w:rFonts w:ascii="Open Sans" w:cs="Open Sans" w:eastAsia="Open Sans" w:hAnsi="Open Sans"/>
                <w:strike w:val="1"/>
              </w:rPr>
            </w:pPr>
            <w:r w:rsidDel="00000000" w:rsidR="00000000" w:rsidRPr="00000000">
              <w:rPr>
                <w:rFonts w:ascii="Open Sans" w:cs="Open Sans" w:eastAsia="Open Sans" w:hAnsi="Open Sans"/>
                <w:strike w:val="1"/>
                <w:rtl w:val="0"/>
              </w:rPr>
              <w:t xml:space="preserve">De Kilometraje hasta 6.000 km como mínimo</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75">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7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45" w:hRule="atLeast"/>
          <w:tblHeader w:val="0"/>
        </w:trPr>
        <w:tc>
          <w:tcPr>
            <w:tcBorders>
              <w:top w:color="cccccc" w:space="0" w:sz="7" w:val="single"/>
              <w:left w:color="999999"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77">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10.4</w:t>
            </w:r>
          </w:p>
        </w:tc>
        <w:tc>
          <w:tcPr>
            <w:tcBorders>
              <w:top w:color="cccccc" w:space="0" w:sz="7" w:val="single"/>
              <w:left w:color="cccccc"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7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 mantenimiento</w:t>
            </w:r>
          </w:p>
        </w:tc>
        <w:tc>
          <w:tcPr>
            <w:tcBorders>
              <w:top w:color="cccccc" w:space="0" w:sz="7" w:val="single"/>
              <w:left w:color="cccccc" w:space="0" w:sz="7" w:val="single"/>
              <w:bottom w:color="999999" w:space="0" w:sz="8"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79">
            <w:pPr>
              <w:spacing w:line="259"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7A">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7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975"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7C">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10.5</w:t>
            </w:r>
          </w:p>
        </w:tc>
        <w:tc>
          <w:tcPr>
            <w:tcBorders>
              <w:top w:color="cccccc"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7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Los primeros dos mantenimientos se realizarán sin costo para la Contratante, quedando a cargo del Oferente inclusive los filtros y lubricantes correspondientes.</w:t>
            </w:r>
          </w:p>
        </w:tc>
        <w:tc>
          <w:tcPr>
            <w:tcBorders>
              <w:top w:color="999999"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7E">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Sí</w:t>
            </w:r>
          </w:p>
          <w:p w:rsidR="00000000" w:rsidDel="00000000" w:rsidP="00000000" w:rsidRDefault="00000000" w:rsidRPr="00000000" w14:paraId="0000047F">
            <w:pPr>
              <w:widowControl w:val="0"/>
              <w:spacing w:line="276" w:lineRule="auto"/>
              <w:rPr>
                <w:rFonts w:ascii="Open Sans" w:cs="Open Sans" w:eastAsia="Open Sans" w:hAnsi="Open Sans"/>
              </w:rPr>
            </w:pP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80">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81">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975"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82">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10.6</w:t>
            </w:r>
          </w:p>
        </w:tc>
        <w:tc>
          <w:tcPr>
            <w:tcBorders>
              <w:top w:color="999999" w:space="0" w:sz="5" w:val="single"/>
              <w:left w:color="000000" w:space="0" w:sz="5" w:val="single"/>
              <w:bottom w:color="999999" w:space="0" w:sz="5"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83">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Declaración Jurada de la existencia dentro del país, de talleres de reparaciones especializadas en la marca de la Moto ofertada y Certificado de Autorización de representante.</w:t>
            </w:r>
          </w:p>
        </w:tc>
        <w:tc>
          <w:tcPr>
            <w:tcBorders>
              <w:top w:color="cccccc" w:space="0" w:sz="7" w:val="single"/>
              <w:left w:color="cccccc" w:space="0" w:sz="7" w:val="single"/>
              <w:bottom w:color="999999" w:space="0" w:sz="8"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84">
            <w:pPr>
              <w:spacing w:line="259"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85">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8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975"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87">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10.7</w:t>
            </w:r>
          </w:p>
        </w:tc>
        <w:tc>
          <w:tcPr>
            <w:tcBorders>
              <w:top w:color="999999" w:space="0" w:sz="5" w:val="single"/>
              <w:left w:color="000000" w:space="0" w:sz="5" w:val="single"/>
              <w:bottom w:color="999999" w:space="0" w:sz="8" w:val="single"/>
              <w:right w:color="000000" w:space="0" w:sz="5" w:val="single"/>
            </w:tcBorders>
            <w:tcMar>
              <w:top w:w="0.0" w:type="dxa"/>
              <w:left w:w="40.0" w:type="dxa"/>
              <w:bottom w:w="0.0" w:type="dxa"/>
              <w:right w:w="40.0" w:type="dxa"/>
            </w:tcMar>
            <w:vAlign w:val="center"/>
          </w:tcPr>
          <w:p w:rsidR="00000000" w:rsidDel="00000000" w:rsidP="00000000" w:rsidRDefault="00000000" w:rsidRPr="00000000" w14:paraId="00000488">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Declaración Jurada del Representante Oficial de que se asegura la existencia de repuestos originales, del modelo ofertado por un periodo de 5 años como mínimo.</w:t>
            </w:r>
          </w:p>
        </w:tc>
        <w:tc>
          <w:tcPr>
            <w:tcBorders>
              <w:top w:color="cccccc" w:space="0" w:sz="7" w:val="single"/>
              <w:left w:color="cccccc" w:space="0" w:sz="7" w:val="single"/>
              <w:bottom w:color="999999" w:space="0" w:sz="8"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89">
            <w:pPr>
              <w:spacing w:line="259"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8A">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8B">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975"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8C">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10.8</w:t>
            </w:r>
          </w:p>
        </w:tc>
        <w:tc>
          <w:tcPr>
            <w:tcBorders>
              <w:top w:color="999999"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8D">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Manuales por cada motocicleta proveer un manual del operador en español impreso y por el lote total del ítem proveer un manual impreso de piezas y en USB.</w:t>
            </w:r>
          </w:p>
        </w:tc>
        <w:tc>
          <w:tcPr>
            <w:tcBorders>
              <w:top w:color="cccccc" w:space="0" w:sz="7" w:val="single"/>
              <w:left w:color="cccccc" w:space="0" w:sz="7" w:val="single"/>
              <w:bottom w:color="999999" w:space="0" w:sz="8"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8E">
            <w:pPr>
              <w:spacing w:line="259" w:lineRule="auto"/>
              <w:jc w:val="both"/>
              <w:rPr>
                <w:rFonts w:ascii="Open Sans" w:cs="Open Sans" w:eastAsia="Open Sans" w:hAnsi="Open Sans"/>
              </w:rPr>
            </w:pPr>
            <w:r w:rsidDel="00000000" w:rsidR="00000000" w:rsidRPr="00000000">
              <w:rPr>
                <w:rFonts w:ascii="Open Sans" w:cs="Open Sans" w:eastAsia="Open Sans" w:hAnsi="Open Sans"/>
                <w:rtl w:val="0"/>
              </w:rPr>
              <w:t xml:space="preserve">Sí</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8F">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90">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975" w:hRule="atLeast"/>
          <w:tblHeader w:val="0"/>
        </w:trPr>
        <w:tc>
          <w:tcPr>
            <w:tcBorders>
              <w:top w:color="cccccc" w:space="0" w:sz="8" w:val="single"/>
              <w:left w:color="999999" w:space="0" w:sz="8" w:val="single"/>
              <w:bottom w:color="999999" w:space="0" w:sz="8" w:val="single"/>
              <w:right w:color="999999" w:space="0" w:sz="8" w:val="single"/>
            </w:tcBorders>
            <w:shd w:fill="a4c2f4" w:val="clear"/>
            <w:tcMar>
              <w:top w:w="40.0" w:type="dxa"/>
              <w:left w:w="40.0" w:type="dxa"/>
              <w:bottom w:w="40.0" w:type="dxa"/>
              <w:right w:w="40.0" w:type="dxa"/>
            </w:tcMar>
            <w:vAlign w:val="center"/>
          </w:tcPr>
          <w:p w:rsidR="00000000" w:rsidDel="00000000" w:rsidP="00000000" w:rsidRDefault="00000000" w:rsidRPr="00000000" w14:paraId="00000491">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b w:val="1"/>
                <w:rtl w:val="0"/>
              </w:rPr>
              <w:t xml:space="preserve">11</w:t>
            </w:r>
            <w:r w:rsidDel="00000000" w:rsidR="00000000" w:rsidRPr="00000000">
              <w:rPr>
                <w:rtl w:val="0"/>
              </w:rPr>
            </w:r>
          </w:p>
        </w:tc>
        <w:tc>
          <w:tcPr>
            <w:gridSpan w:val="2"/>
            <w:tcBorders>
              <w:top w:color="cccccc" w:space="0" w:sz="7" w:val="single"/>
              <w:left w:color="cccccc" w:space="0" w:sz="7" w:val="single"/>
              <w:bottom w:color="999999" w:space="0" w:sz="7" w:val="single"/>
              <w:right w:color="999999" w:space="0" w:sz="7" w:val="single"/>
            </w:tcBorders>
            <w:shd w:fill="a4c2f4" w:val="clear"/>
            <w:tcMar>
              <w:top w:w="40.0" w:type="dxa"/>
              <w:left w:w="40.0" w:type="dxa"/>
              <w:bottom w:w="40.0" w:type="dxa"/>
              <w:right w:w="40.0" w:type="dxa"/>
            </w:tcMar>
            <w:vAlign w:val="center"/>
          </w:tcPr>
          <w:p w:rsidR="00000000" w:rsidDel="00000000" w:rsidP="00000000" w:rsidRDefault="00000000" w:rsidRPr="00000000" w14:paraId="00000492">
            <w:pPr>
              <w:widowControl w:val="0"/>
              <w:spacing w:line="276" w:lineRule="auto"/>
              <w:rPr>
                <w:rFonts w:ascii="Open Sans" w:cs="Open Sans" w:eastAsia="Open Sans" w:hAnsi="Open Sans"/>
              </w:rPr>
            </w:pPr>
            <w:r w:rsidDel="00000000" w:rsidR="00000000" w:rsidRPr="00000000">
              <w:rPr>
                <w:rFonts w:ascii="Open Sans" w:cs="Open Sans" w:eastAsia="Open Sans" w:hAnsi="Open Sans"/>
                <w:b w:val="1"/>
                <w:rtl w:val="0"/>
              </w:rPr>
              <w:t xml:space="preserve">Documentaciones</w:t>
            </w: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4c2f4" w:val="clear"/>
            <w:tcMar>
              <w:top w:w="40.0" w:type="dxa"/>
              <w:left w:w="40.0" w:type="dxa"/>
              <w:bottom w:w="40.0" w:type="dxa"/>
              <w:right w:w="40.0" w:type="dxa"/>
            </w:tcMar>
            <w:vAlign w:val="center"/>
          </w:tcPr>
          <w:p w:rsidR="00000000" w:rsidDel="00000000" w:rsidP="00000000" w:rsidRDefault="00000000" w:rsidRPr="00000000" w14:paraId="00000494">
            <w:pPr>
              <w:widowControl w:val="0"/>
              <w:spacing w:line="276" w:lineRule="auto"/>
              <w:jc w:val="right"/>
              <w:rPr>
                <w:rFonts w:ascii="Open Sans" w:cs="Open Sans" w:eastAsia="Open Sans" w:hAnsi="Open Sans"/>
                <w:b w:val="1"/>
              </w:rPr>
            </w:pPr>
            <w:r w:rsidDel="00000000" w:rsidR="00000000" w:rsidRPr="00000000">
              <w:rPr>
                <w:rtl w:val="0"/>
              </w:rPr>
            </w:r>
          </w:p>
        </w:tc>
        <w:tc>
          <w:tcPr>
            <w:tcBorders>
              <w:top w:color="cccccc" w:space="0" w:sz="8" w:val="single"/>
              <w:left w:color="999999" w:space="0" w:sz="8" w:val="single"/>
              <w:bottom w:color="999999" w:space="0" w:sz="8" w:val="single"/>
              <w:right w:color="999999" w:space="0" w:sz="8" w:val="single"/>
            </w:tcBorders>
            <w:shd w:fill="a4c2f4" w:val="clear"/>
            <w:tcMar>
              <w:top w:w="40.0" w:type="dxa"/>
              <w:left w:w="40.0" w:type="dxa"/>
              <w:bottom w:w="40.0" w:type="dxa"/>
              <w:right w:w="40.0" w:type="dxa"/>
            </w:tcMar>
            <w:vAlign w:val="center"/>
          </w:tcPr>
          <w:p w:rsidR="00000000" w:rsidDel="00000000" w:rsidP="00000000" w:rsidRDefault="00000000" w:rsidRPr="00000000" w14:paraId="00000495">
            <w:pPr>
              <w:widowControl w:val="0"/>
              <w:spacing w:line="276" w:lineRule="auto"/>
              <w:jc w:val="right"/>
              <w:rPr>
                <w:rFonts w:ascii="Open Sans" w:cs="Open Sans" w:eastAsia="Open Sans" w:hAnsi="Open Sans"/>
                <w:b w:val="1"/>
              </w:rPr>
            </w:pPr>
            <w:r w:rsidDel="00000000" w:rsidR="00000000" w:rsidRPr="00000000">
              <w:rPr>
                <w:rtl w:val="0"/>
              </w:rPr>
            </w:r>
          </w:p>
        </w:tc>
      </w:tr>
      <w:tr>
        <w:trPr>
          <w:cantSplit w:val="0"/>
          <w:trHeight w:val="960" w:hRule="atLeast"/>
          <w:tblHeader w:val="0"/>
        </w:trPr>
        <w:tc>
          <w:tcPr>
            <w:tcBorders>
              <w:top w:color="cccccc" w:space="0" w:sz="7" w:val="single"/>
              <w:left w:color="999999"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6">
            <w:pPr>
              <w:jc w:val="right"/>
              <w:rPr>
                <w:rFonts w:ascii="Open Sans" w:cs="Open Sans" w:eastAsia="Open Sans" w:hAnsi="Open Sans"/>
              </w:rPr>
            </w:pPr>
            <w:r w:rsidDel="00000000" w:rsidR="00000000" w:rsidRPr="00000000">
              <w:rPr>
                <w:rFonts w:ascii="Open Sans" w:cs="Open Sans" w:eastAsia="Open Sans" w:hAnsi="Open Sans"/>
                <w:rtl w:val="0"/>
              </w:rPr>
              <w:t xml:space="preserve">11.1</w:t>
            </w:r>
          </w:p>
        </w:tc>
        <w:tc>
          <w:tcPr>
            <w:tcBorders>
              <w:top w:color="cccccc" w:space="0" w:sz="7" w:val="single"/>
              <w:left w:color="cccccc"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7">
            <w:pPr>
              <w:widowControl w:val="0"/>
              <w:spacing w:line="276" w:lineRule="auto"/>
              <w:rPr>
                <w:rFonts w:ascii="Open Sans" w:cs="Open Sans" w:eastAsia="Open Sans" w:hAnsi="Open Sans"/>
                <w:color w:val="00000a"/>
                <w:highlight w:val="white"/>
              </w:rPr>
            </w:pPr>
            <w:r w:rsidDel="00000000" w:rsidR="00000000" w:rsidRPr="00000000">
              <w:rPr>
                <w:rFonts w:ascii="Open Sans" w:cs="Open Sans" w:eastAsia="Open Sans" w:hAnsi="Open Sans"/>
                <w:color w:val="00000a"/>
                <w:highlight w:val="white"/>
                <w:rtl w:val="0"/>
              </w:rPr>
              <w:t xml:space="preserve">Transferencia</w:t>
            </w:r>
          </w:p>
        </w:tc>
        <w:tc>
          <w:tcPr>
            <w:tcBorders>
              <w:top w:color="cccccc" w:space="0" w:sz="7" w:val="single"/>
              <w:left w:color="cccccc"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8">
            <w:pPr>
              <w:spacing w:line="259" w:lineRule="auto"/>
              <w:jc w:val="both"/>
              <w:rPr>
                <w:rFonts w:ascii="Open Sans" w:cs="Open Sans" w:eastAsia="Open Sans" w:hAnsi="Open Sans"/>
              </w:rPr>
            </w:pPr>
            <w:r w:rsidDel="00000000" w:rsidR="00000000" w:rsidRPr="00000000">
              <w:rPr>
                <w:rFonts w:ascii="Open Sans" w:cs="Open Sans" w:eastAsia="Open Sans" w:hAnsi="Open Sans"/>
                <w:rtl w:val="0"/>
              </w:rPr>
              <w:t xml:space="preserve">Deberán ser despachados y transferidos a nombre del Ministerio del Interior - Policía Nacional e inscritos en el Registro Único del Automotor. En la Oferta deberá incluir los gastos que genere la transferencia, protocolización, obtención del Registro único del Automotor RUA (que incluye: chapa, cédula verde y título en mano). </w:t>
            </w:r>
            <w:r w:rsidDel="00000000" w:rsidR="00000000" w:rsidRPr="00000000">
              <w:rPr>
                <w:rFonts w:ascii="Open Sans" w:cs="Open Sans" w:eastAsia="Open Sans" w:hAnsi="Open Sans"/>
                <w:color w:val="0000ff"/>
                <w:highlight w:val="white"/>
                <w:rtl w:val="0"/>
              </w:rPr>
              <w:t xml:space="preserve">La entrega de las documentaciones se podrá realizar hasta 60 días posterior a la entrega física de los bienes junto con la póliza de seguro.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99">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9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960" w:hRule="atLeast"/>
          <w:tblHeader w:val="0"/>
        </w:trPr>
        <w:tc>
          <w:tcPr>
            <w:tcBorders>
              <w:top w:color="cccccc" w:space="0" w:sz="7" w:val="single"/>
              <w:left w:color="999999" w:space="0" w:sz="7" w:val="single"/>
              <w:bottom w:color="999999" w:space="0" w:sz="7"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9B">
            <w:pPr>
              <w:jc w:val="right"/>
              <w:rPr>
                <w:rFonts w:ascii="Open Sans" w:cs="Open Sans" w:eastAsia="Open Sans" w:hAnsi="Open Sans"/>
              </w:rPr>
            </w:pPr>
            <w:r w:rsidDel="00000000" w:rsidR="00000000" w:rsidRPr="00000000">
              <w:rPr>
                <w:rFonts w:ascii="Open Sans" w:cs="Open Sans" w:eastAsia="Open Sans" w:hAnsi="Open Sans"/>
                <w:rtl w:val="0"/>
              </w:rPr>
              <w:t xml:space="preserve">11.2</w:t>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9C">
            <w:pPr>
              <w:rPr>
                <w:rFonts w:ascii="Open Sans" w:cs="Open Sans" w:eastAsia="Open Sans" w:hAnsi="Open Sans"/>
              </w:rPr>
            </w:pPr>
            <w:r w:rsidDel="00000000" w:rsidR="00000000" w:rsidRPr="00000000">
              <w:rPr>
                <w:rFonts w:ascii="Open Sans" w:cs="Open Sans" w:eastAsia="Open Sans" w:hAnsi="Open Sans"/>
                <w:color w:val="00000a"/>
                <w:rtl w:val="0"/>
              </w:rPr>
              <w:t xml:space="preserve">Póliza de seguro</w:t>
            </w:r>
            <w:r w:rsidDel="00000000" w:rsidR="00000000" w:rsidRPr="00000000">
              <w:rPr>
                <w:rtl w:val="0"/>
              </w:rPr>
            </w:r>
          </w:p>
        </w:tc>
        <w:tc>
          <w:tcPr>
            <w:tcBorders>
              <w:top w:color="000000" w:space="0" w:sz="0" w:val="nil"/>
              <w:left w:color="000000" w:space="0" w:sz="0" w:val="nil"/>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9D">
            <w:pPr>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La oferta debe incluir una póliza de seguro contra todo riesgo, con validez de 1 (un) año, a ser contado a partir de la fecha de entrega del bien adjudicado. Incluir el detalle de la cobertura del seguro vehicular, </w:t>
            </w:r>
            <w:r w:rsidDel="00000000" w:rsidR="00000000" w:rsidRPr="00000000">
              <w:rPr>
                <w:rFonts w:ascii="Open Sans" w:cs="Open Sans" w:eastAsia="Open Sans" w:hAnsi="Open Sans"/>
                <w:highlight w:val="white"/>
                <w:rtl w:val="0"/>
              </w:rPr>
              <w:t xml:space="preserve">seguro que debe ser contratado en compañías aseguradoras dentro del territorio del Paraguay exclusivamente y reconocida por la Superintendencia de Seguros del Banco Central del Paraguay. Debe ser entregado con el vehículo y pagado en su totalidad.</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9E">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9F">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960"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A0">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11.3</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A1">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Información a Proveer</w:t>
            </w:r>
          </w:p>
        </w:tc>
        <w:tc>
          <w:tcPr>
            <w:tcBorders>
              <w:top w:color="cccccc" w:space="0" w:sz="7" w:val="single"/>
              <w:left w:color="cccccc" w:space="0" w:sz="7" w:val="single"/>
              <w:bottom w:color="999999" w:space="0" w:sz="8" w:val="single"/>
              <w:right w:color="999999" w:space="0" w:sz="7" w:val="single"/>
            </w:tcBorders>
            <w:shd w:fill="auto" w:val="clear"/>
            <w:tcMar>
              <w:top w:w="40.0" w:type="dxa"/>
              <w:left w:w="40.0" w:type="dxa"/>
              <w:bottom w:w="40.0" w:type="dxa"/>
              <w:right w:w="40.0" w:type="dxa"/>
            </w:tcMar>
            <w:vAlign w:val="center"/>
          </w:tcPr>
          <w:p w:rsidR="00000000" w:rsidDel="00000000" w:rsidP="00000000" w:rsidRDefault="00000000" w:rsidRPr="00000000" w14:paraId="000004A2">
            <w:pPr>
              <w:spacing w:line="259" w:lineRule="auto"/>
              <w:jc w:val="both"/>
              <w:rPr>
                <w:rFonts w:ascii="Open Sans" w:cs="Open Sans" w:eastAsia="Open Sans" w:hAnsi="Open Sans"/>
              </w:rPr>
            </w:pPr>
            <w:r w:rsidDel="00000000" w:rsidR="00000000" w:rsidRPr="00000000">
              <w:rPr>
                <w:rFonts w:ascii="Open Sans" w:cs="Open Sans" w:eastAsia="Open Sans" w:hAnsi="Open Sans"/>
                <w:rtl w:val="0"/>
              </w:rPr>
              <w:t xml:space="preserve">Proveer todas las informaciones necesarias y requeridas que permita a la Convocante, analizar y determinar que la motocicleta ofertada cumple estrictamente con las especificaciones técnicas establecidas.</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A3">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A4">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615"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A5">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11.4</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A6">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Aclaración</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A7">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Las informaciones otorgadas en el Manual de uso de Piezas, Repuestos, mantenimientos y Funcionamiento con las especificaciones precisas para el mejor desarrollo del motor y de la Moto ofertada (en español o traducidos) prevalecerán ante cualquier duda.</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A8">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A9">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615" w:hRule="atLeast"/>
          <w:tblHeader w:val="0"/>
        </w:trPr>
        <w:tc>
          <w:tcPr>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AA">
            <w:pPr>
              <w:widowControl w:val="0"/>
              <w:spacing w:line="276" w:lineRule="auto"/>
              <w:jc w:val="right"/>
              <w:rPr>
                <w:rFonts w:ascii="Open Sans" w:cs="Open Sans" w:eastAsia="Open Sans" w:hAnsi="Open Sans"/>
              </w:rPr>
            </w:pPr>
            <w:r w:rsidDel="00000000" w:rsidR="00000000" w:rsidRPr="00000000">
              <w:rPr>
                <w:rFonts w:ascii="Open Sans" w:cs="Open Sans" w:eastAsia="Open Sans" w:hAnsi="Open Sans"/>
                <w:rtl w:val="0"/>
              </w:rPr>
              <w:t xml:space="preserve">11.5</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AB">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Autorización del Fabricante</w:t>
            </w:r>
          </w:p>
        </w:tc>
        <w:tc>
          <w:tcPr>
            <w:tcBorders>
              <w:top w:color="cccccc" w:space="0" w:sz="8" w:val="single"/>
              <w:left w:color="cccccc"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AC">
            <w:pPr>
              <w:widowControl w:val="0"/>
              <w:spacing w:line="276" w:lineRule="auto"/>
              <w:rPr>
                <w:rFonts w:ascii="Open Sans" w:cs="Open Sans" w:eastAsia="Open Sans" w:hAnsi="Open Sans"/>
              </w:rPr>
            </w:pPr>
            <w:r w:rsidDel="00000000" w:rsidR="00000000" w:rsidRPr="00000000">
              <w:rPr>
                <w:rFonts w:ascii="Open Sans" w:cs="Open Sans" w:eastAsia="Open Sans" w:hAnsi="Open Sans"/>
                <w:rtl w:val="0"/>
              </w:rPr>
              <w:t xml:space="preserve">El oferente deberá ser representante o distribuidor autorizado de la marca del bien ofertado en la presente licitación, desde al menos 5 (cinco) años en el mercado local, demostrable con la cadena de autorizaciones desde el fabricante hasta el representante o distribuidor autorizado (autorización consularizada de fabricantes situados fuera del territorio de Paraguay).</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AD">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A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615" w:hRule="atLeast"/>
          <w:tblHeader w:val="0"/>
        </w:trPr>
        <w:tc>
          <w:tcPr>
            <w:gridSpan w:val="5"/>
            <w:tcBorders>
              <w:top w:color="cccccc" w:space="0" w:sz="8" w:val="single"/>
              <w:left w:color="999999" w:space="0" w:sz="8" w:val="single"/>
              <w:bottom w:color="999999" w:space="0" w:sz="8" w:val="single"/>
              <w:right w:color="999999" w:space="0" w:sz="8" w:val="single"/>
            </w:tcBorders>
            <w:shd w:fill="auto" w:val="clear"/>
            <w:tcMar>
              <w:top w:w="40.0" w:type="dxa"/>
              <w:left w:w="40.0" w:type="dxa"/>
              <w:bottom w:w="40.0" w:type="dxa"/>
              <w:right w:w="40.0" w:type="dxa"/>
            </w:tcMar>
            <w:vAlign w:val="center"/>
          </w:tcPr>
          <w:p w:rsidR="00000000" w:rsidDel="00000000" w:rsidP="00000000" w:rsidRDefault="00000000" w:rsidRPr="00000000" w14:paraId="000004AF">
            <w:pPr>
              <w:ind w:left="0" w:firstLine="0"/>
              <w:rPr>
                <w:rFonts w:ascii="Open Sans" w:cs="Open Sans" w:eastAsia="Open Sans" w:hAnsi="Open Sans"/>
              </w:rPr>
            </w:pPr>
            <w:r w:rsidDel="00000000" w:rsidR="00000000" w:rsidRPr="00000000">
              <w:rPr>
                <w:rFonts w:ascii="Open Sans" w:cs="Open Sans" w:eastAsia="Open Sans" w:hAnsi="Open Sans"/>
                <w:b w:val="1"/>
                <w:rtl w:val="0"/>
              </w:rPr>
              <w:t xml:space="preserve">Otras Consideraciones - Inspecciones</w:t>
            </w:r>
            <w:r w:rsidDel="00000000" w:rsidR="00000000" w:rsidRPr="00000000">
              <w:rPr>
                <w:rtl w:val="0"/>
              </w:rPr>
            </w:r>
          </w:p>
        </w:tc>
      </w:tr>
      <w:tr>
        <w:trPr>
          <w:cantSplit w:val="0"/>
          <w:trHeight w:val="615" w:hRule="atLeast"/>
          <w:tblHeader w:val="0"/>
        </w:trPr>
        <w:tc>
          <w:tcPr>
            <w:gridSpan w:val="3"/>
            <w:tcBorders>
              <w:top w:color="cccccc" w:space="0" w:sz="8" w:val="single"/>
              <w:left w:color="999999" w:space="0" w:sz="8" w:val="single"/>
              <w:bottom w:color="999999" w:space="0" w:sz="8"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B4">
            <w:pPr>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Una vez adjudicado, UNOPS y un equipo de técnicos realizarán una inspección del equipo of</w:t>
            </w:r>
            <w:r w:rsidDel="00000000" w:rsidR="00000000" w:rsidRPr="00000000">
              <w:rPr>
                <w:rFonts w:ascii="Open Sans" w:cs="Open Sans" w:eastAsia="Open Sans" w:hAnsi="Open Sans"/>
                <w:rtl w:val="0"/>
              </w:rPr>
              <w:t xml:space="preserve">ertado en fábrica o el lugar donde el licitante indique, a fin de verificar el cumplimiento con las especifica</w:t>
            </w:r>
            <w:r w:rsidDel="00000000" w:rsidR="00000000" w:rsidRPr="00000000">
              <w:rPr>
                <w:rFonts w:ascii="Open Sans" w:cs="Open Sans" w:eastAsia="Open Sans" w:hAnsi="Open Sans"/>
                <w:highlight w:val="white"/>
                <w:rtl w:val="0"/>
              </w:rPr>
              <w:t xml:space="preserve">ciones técnicas establecidas.</w:t>
            </w:r>
          </w:p>
          <w:p w:rsidR="00000000" w:rsidDel="00000000" w:rsidP="00000000" w:rsidRDefault="00000000" w:rsidRPr="00000000" w14:paraId="000004B5">
            <w:pPr>
              <w:jc w:val="both"/>
              <w:rPr>
                <w:rFonts w:ascii="Open Sans" w:cs="Open Sans" w:eastAsia="Open Sans" w:hAnsi="Open Sans"/>
                <w:highlight w:val="white"/>
              </w:rPr>
            </w:pPr>
            <w:r w:rsidDel="00000000" w:rsidR="00000000" w:rsidRPr="00000000">
              <w:rPr>
                <w:rFonts w:ascii="Open Sans" w:cs="Open Sans" w:eastAsia="Open Sans" w:hAnsi="Open Sans"/>
                <w:highlight w:val="white"/>
                <w:rtl w:val="0"/>
              </w:rPr>
              <w:t xml:space="preserve">La inspección será realizada en un plazo máximo de 5 días</w:t>
            </w:r>
            <w:r w:rsidDel="00000000" w:rsidR="00000000" w:rsidRPr="00000000">
              <w:rPr>
                <w:rFonts w:ascii="Open Sans" w:cs="Open Sans" w:eastAsia="Open Sans" w:hAnsi="Open Sans"/>
                <w:color w:val="0000ff"/>
                <w:highlight w:val="white"/>
                <w:rtl w:val="0"/>
              </w:rPr>
              <w:t xml:space="preserve"> antes de la fecha de entrega</w:t>
            </w:r>
            <w:r w:rsidDel="00000000" w:rsidR="00000000" w:rsidRPr="00000000">
              <w:rPr>
                <w:rFonts w:ascii="Open Sans" w:cs="Open Sans" w:eastAsia="Open Sans" w:hAnsi="Open Sans"/>
                <w:highlight w:val="white"/>
                <w:rtl w:val="0"/>
              </w:rPr>
              <w:t xml:space="preserve"> </w:t>
            </w:r>
            <w:r w:rsidDel="00000000" w:rsidR="00000000" w:rsidRPr="00000000">
              <w:rPr>
                <w:rFonts w:ascii="Open Sans" w:cs="Open Sans" w:eastAsia="Open Sans" w:hAnsi="Open Sans"/>
                <w:strike w:val="1"/>
                <w:highlight w:val="white"/>
                <w:rtl w:val="0"/>
              </w:rPr>
              <w:t xml:space="preserve">luego de firmado el contrato</w:t>
            </w:r>
            <w:r w:rsidDel="00000000" w:rsidR="00000000" w:rsidRPr="00000000">
              <w:rPr>
                <w:rFonts w:ascii="Open Sans" w:cs="Open Sans" w:eastAsia="Open Sans" w:hAnsi="Open Sans"/>
                <w:highlight w:val="white"/>
                <w:rtl w:val="0"/>
              </w:rPr>
              <w:t xml:space="preserve">, previo acuerdo entre las partes. El proveedor deberá presentar toda la documentación requerida que demuestre que el bien es conforme a las especificaciones establecidas para la recepción conforme y su posterior pago.</w:t>
            </w:r>
          </w:p>
          <w:p w:rsidR="00000000" w:rsidDel="00000000" w:rsidP="00000000" w:rsidRDefault="00000000" w:rsidRPr="00000000" w14:paraId="000004B6">
            <w:pPr>
              <w:jc w:val="both"/>
              <w:rPr>
                <w:rFonts w:ascii="Open Sans" w:cs="Open Sans" w:eastAsia="Open Sans" w:hAnsi="Open Sans"/>
                <w:b w:val="1"/>
              </w:rPr>
            </w:pPr>
            <w:r w:rsidDel="00000000" w:rsidR="00000000" w:rsidRPr="00000000">
              <w:rPr>
                <w:rFonts w:ascii="Open Sans" w:cs="Open Sans" w:eastAsia="Open Sans" w:hAnsi="Open Sans"/>
                <w:highlight w:val="white"/>
                <w:rtl w:val="0"/>
              </w:rPr>
              <w:t xml:space="preserve">Si los bienes no cumplen con las especificaciones establecidas, el proveedor deberá inmediatamente emprender medidas para corregir las deficiencias o reemplazar los bienes defectuosos hasta que el comprador quede satisfecho.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B9">
            <w:pPr>
              <w:widowControl w:val="0"/>
              <w:spacing w:line="276" w:lineRule="auto"/>
              <w:jc w:val="center"/>
              <w:rPr>
                <w:rFonts w:ascii="Open Sans" w:cs="Open Sans" w:eastAsia="Open Sans" w:hAnsi="Open Sans"/>
              </w:rPr>
            </w:pPr>
            <w:r w:rsidDel="00000000" w:rsidR="00000000" w:rsidRPr="00000000">
              <w:rPr>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B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bl>
    <w:p w:rsidR="00000000" w:rsidDel="00000000" w:rsidP="00000000" w:rsidRDefault="00000000" w:rsidRPr="00000000" w14:paraId="000004BB">
      <w:pPr>
        <w:spacing w:after="200" w:lineRule="auto"/>
        <w:ind w:right="-318"/>
        <w:jc w:val="both"/>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BC">
      <w:pPr>
        <w:spacing w:after="200" w:lineRule="auto"/>
        <w:ind w:right="-318"/>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Requerimientos de entrega – Tabla comparativa de datos </w:t>
      </w:r>
    </w:p>
    <w:p w:rsidR="00000000" w:rsidDel="00000000" w:rsidP="00000000" w:rsidRDefault="00000000" w:rsidRPr="00000000" w14:paraId="000004BD">
      <w:pPr>
        <w:tabs>
          <w:tab w:val="left" w:leader="none" w:pos="-720"/>
          <w:tab w:val="left" w:leader="none" w:pos="0"/>
          <w:tab w:val="left" w:leader="none" w:pos="720"/>
          <w:tab w:val="right" w:leader="none" w:pos="8640"/>
        </w:tabs>
        <w:ind w:left="284" w:firstLine="0"/>
        <w:rPr>
          <w:rFonts w:ascii="Open Sans" w:cs="Open Sans" w:eastAsia="Open Sans" w:hAnsi="Open Sans"/>
          <w:b w:val="1"/>
        </w:rPr>
      </w:pPr>
      <w:r w:rsidDel="00000000" w:rsidR="00000000" w:rsidRPr="00000000">
        <w:rPr>
          <w:rtl w:val="0"/>
        </w:rPr>
      </w:r>
    </w:p>
    <w:tbl>
      <w:tblPr>
        <w:tblStyle w:val="Table6"/>
        <w:tblW w:w="9855.0" w:type="dxa"/>
        <w:jc w:val="left"/>
        <w:tblInd w:w="-34.0" w:type="dxa"/>
        <w:tblBorders>
          <w:top w:color="000000" w:space="0" w:sz="8" w:val="single"/>
          <w:left w:color="000000" w:space="0" w:sz="8" w:val="single"/>
          <w:bottom w:color="000000" w:space="0" w:sz="8" w:val="single"/>
          <w:right w:color="000000" w:space="0" w:sz="8" w:val="single"/>
          <w:insideH w:color="000000" w:space="0" w:sz="8" w:val="single"/>
          <w:insideV w:color="000000" w:space="0" w:sz="8" w:val="single"/>
        </w:tblBorders>
        <w:tblLayout w:type="fixed"/>
        <w:tblLook w:val="0400"/>
      </w:tblPr>
      <w:tblGrid>
        <w:gridCol w:w="2370"/>
        <w:gridCol w:w="4395"/>
        <w:gridCol w:w="1545"/>
        <w:gridCol w:w="1545"/>
        <w:tblGridChange w:id="0">
          <w:tblGrid>
            <w:gridCol w:w="2370"/>
            <w:gridCol w:w="4395"/>
            <w:gridCol w:w="1545"/>
            <w:gridCol w:w="1545"/>
          </w:tblGrid>
        </w:tblGridChange>
      </w:tblGrid>
      <w:tr>
        <w:trPr>
          <w:cantSplit w:val="0"/>
          <w:trHeight w:val="306" w:hRule="atLeast"/>
          <w:tblHeader w:val="0"/>
        </w:trPr>
        <w:tc>
          <w:tcPr>
            <w:gridSpan w:val="2"/>
            <w:vMerge w:val="restart"/>
            <w:shd w:fill="d9d9d9" w:val="clear"/>
            <w:vAlign w:val="center"/>
          </w:tcPr>
          <w:p w:rsidR="00000000" w:rsidDel="00000000" w:rsidP="00000000" w:rsidRDefault="00000000" w:rsidRPr="00000000" w14:paraId="000004B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Requerimientos de UNOPS</w:t>
            </w:r>
          </w:p>
        </w:tc>
        <w:tc>
          <w:tcPr>
            <w:gridSpan w:val="2"/>
            <w:shd w:fill="d9d9d9" w:val="clear"/>
            <w:vAlign w:val="center"/>
          </w:tcPr>
          <w:p w:rsidR="00000000" w:rsidDel="00000000" w:rsidP="00000000" w:rsidRDefault="00000000" w:rsidRPr="00000000" w14:paraId="000004C0">
            <w:pPr>
              <w:widowControl w:val="0"/>
              <w:spacing w:line="276" w:lineRule="auto"/>
              <w:jc w:val="center"/>
              <w:rPr>
                <w:rFonts w:ascii="Open Sans" w:cs="Open Sans" w:eastAsia="Open Sans" w:hAnsi="Open Sans"/>
                <w:b w:val="1"/>
              </w:rPr>
            </w:pPr>
            <w:r w:rsidDel="00000000" w:rsidR="00000000" w:rsidRPr="00000000">
              <w:rPr>
                <w:rFonts w:ascii="Arial" w:cs="Arial" w:eastAsia="Arial" w:hAnsi="Arial"/>
                <w:b w:val="1"/>
                <w:rtl w:val="0"/>
              </w:rPr>
              <w:t xml:space="preserve">PROPUESTA DEL OFERENTE</w:t>
            </w:r>
            <w:r w:rsidDel="00000000" w:rsidR="00000000" w:rsidRPr="00000000">
              <w:rPr>
                <w:rtl w:val="0"/>
              </w:rPr>
            </w:r>
          </w:p>
        </w:tc>
      </w:tr>
      <w:tr>
        <w:trPr>
          <w:cantSplit w:val="0"/>
          <w:trHeight w:val="306" w:hRule="atLeast"/>
          <w:tblHeader w:val="0"/>
        </w:trPr>
        <w:tc>
          <w:tcPr>
            <w:gridSpan w:val="2"/>
            <w:vMerge w:val="continue"/>
            <w:shd w:fill="d9d9d9" w:val="clear"/>
            <w:vAlign w:val="center"/>
          </w:tcPr>
          <w:p w:rsidR="00000000" w:rsidDel="00000000" w:rsidP="00000000" w:rsidRDefault="00000000" w:rsidRPr="00000000" w14:paraId="000004C2">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4C4">
            <w:pPr>
              <w:widowControl w:val="0"/>
              <w:spacing w:line="276" w:lineRule="auto"/>
              <w:jc w:val="center"/>
              <w:rPr>
                <w:rFonts w:ascii="Open Sans" w:cs="Open Sans" w:eastAsia="Open Sans" w:hAnsi="Open Sans"/>
                <w:b w:val="1"/>
              </w:rPr>
            </w:pPr>
            <w:r w:rsidDel="00000000" w:rsidR="00000000" w:rsidRPr="00000000">
              <w:rPr>
                <w:rFonts w:ascii="Arial" w:cs="Arial" w:eastAsia="Arial" w:hAnsi="Arial"/>
                <w:b w:val="1"/>
                <w:rtl w:val="0"/>
              </w:rPr>
              <w:t xml:space="preserve">¿Cumple la oferta con los requerimientos? </w:t>
            </w:r>
            <w:r w:rsidDel="00000000" w:rsidR="00000000" w:rsidRPr="00000000">
              <w:rPr>
                <w:rFonts w:ascii="Arial" w:cs="Arial" w:eastAsia="Arial" w:hAnsi="Arial"/>
                <w:rtl w:val="0"/>
              </w:rPr>
              <w:t xml:space="preserve">(El licitante debe completar esta columna)</w:t>
            </w:r>
            <w:r w:rsidDel="00000000" w:rsidR="00000000" w:rsidRPr="00000000">
              <w:rPr>
                <w:rtl w:val="0"/>
              </w:rPr>
            </w:r>
          </w:p>
        </w:tc>
        <w:tc>
          <w:tcPr>
            <w:shd w:fill="d9d9d9" w:val="clear"/>
            <w:vAlign w:val="center"/>
          </w:tcPr>
          <w:p w:rsidR="00000000" w:rsidDel="00000000" w:rsidP="00000000" w:rsidRDefault="00000000" w:rsidRPr="00000000" w14:paraId="000004C5">
            <w:pPr>
              <w:widowControl w:val="0"/>
              <w:spacing w:line="276" w:lineRule="auto"/>
              <w:jc w:val="center"/>
              <w:rPr>
                <w:rFonts w:ascii="Arial" w:cs="Arial" w:eastAsia="Arial" w:hAnsi="Arial"/>
                <w:b w:val="1"/>
              </w:rPr>
            </w:pPr>
            <w:r w:rsidDel="00000000" w:rsidR="00000000" w:rsidRPr="00000000">
              <w:rPr>
                <w:rFonts w:ascii="Arial" w:cs="Arial" w:eastAsia="Arial" w:hAnsi="Arial"/>
                <w:b w:val="1"/>
                <w:rtl w:val="0"/>
              </w:rPr>
              <w:t xml:space="preserve">Detalles sobre los bienes ofrecidos</w:t>
            </w:r>
          </w:p>
          <w:p w:rsidR="00000000" w:rsidDel="00000000" w:rsidP="00000000" w:rsidRDefault="00000000" w:rsidRPr="00000000" w14:paraId="000004C6">
            <w:pPr>
              <w:widowControl w:val="0"/>
              <w:spacing w:line="276" w:lineRule="auto"/>
              <w:jc w:val="center"/>
              <w:rPr>
                <w:rFonts w:ascii="Open Sans" w:cs="Open Sans" w:eastAsia="Open Sans" w:hAnsi="Open Sans"/>
                <w:b w:val="1"/>
              </w:rPr>
            </w:pPr>
            <w:r w:rsidDel="00000000" w:rsidR="00000000" w:rsidRPr="00000000">
              <w:rPr>
                <w:rFonts w:ascii="Arial" w:cs="Arial" w:eastAsia="Arial" w:hAnsi="Arial"/>
                <w:rtl w:val="0"/>
              </w:rPr>
              <w:t xml:space="preserve">(El licitante debe completar esta columna)</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4C7">
            <w:pPr>
              <w:rPr>
                <w:rFonts w:ascii="Open Sans" w:cs="Open Sans" w:eastAsia="Open Sans" w:hAnsi="Open Sans"/>
                <w:b w:val="1"/>
              </w:rPr>
            </w:pPr>
            <w:r w:rsidDel="00000000" w:rsidR="00000000" w:rsidRPr="00000000">
              <w:rPr>
                <w:rFonts w:ascii="Open Sans" w:cs="Open Sans" w:eastAsia="Open Sans" w:hAnsi="Open Sans"/>
                <w:b w:val="1"/>
                <w:rtl w:val="0"/>
              </w:rPr>
              <w:t xml:space="preserve">Plazo de entrega</w:t>
            </w:r>
          </w:p>
        </w:tc>
        <w:tc>
          <w:tcPr>
            <w:tcBorders>
              <w:top w:color="000000" w:space="0" w:sz="8" w:val="single"/>
              <w:left w:color="000000" w:space="0" w:sz="8" w:val="single"/>
              <w:bottom w:color="000000" w:space="0" w:sz="8" w:val="single"/>
              <w:right w:color="000000" w:space="0" w:sz="8" w:val="single"/>
            </w:tcBorders>
            <w:shd w:fill="ffffff" w:val="clear"/>
            <w:tcMar>
              <w:left w:w="0.0" w:type="dxa"/>
              <w:right w:w="0.0" w:type="dxa"/>
            </w:tcMar>
          </w:tcPr>
          <w:p w:rsidR="00000000" w:rsidDel="00000000" w:rsidP="00000000" w:rsidRDefault="00000000" w:rsidRPr="00000000" w14:paraId="000004C8">
            <w:pPr>
              <w:spacing w:before="7" w:line="249" w:lineRule="auto"/>
              <w:ind w:right="101"/>
              <w:jc w:val="both"/>
              <w:rPr>
                <w:rFonts w:ascii="Open Sans" w:cs="Open Sans" w:eastAsia="Open Sans" w:hAnsi="Open Sans"/>
              </w:rPr>
            </w:pPr>
            <w:r w:rsidDel="00000000" w:rsidR="00000000" w:rsidRPr="00000000">
              <w:rPr>
                <w:rFonts w:ascii="Open Sans" w:cs="Open Sans" w:eastAsia="Open Sans" w:hAnsi="Open Sans"/>
                <w:rtl w:val="0"/>
              </w:rPr>
              <w:t xml:space="preserve">En todos los lotes, el plazo de entrega de la totalidad será de </w:t>
            </w:r>
            <w:r w:rsidDel="00000000" w:rsidR="00000000" w:rsidRPr="00000000">
              <w:rPr>
                <w:rFonts w:ascii="Open Sans" w:cs="Open Sans" w:eastAsia="Open Sans" w:hAnsi="Open Sans"/>
                <w:strike w:val="1"/>
                <w:rtl w:val="0"/>
              </w:rPr>
              <w:t xml:space="preserve">90 (noventa)</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color w:val="0000ff"/>
                <w:rtl w:val="0"/>
              </w:rPr>
              <w:t xml:space="preserve">120 (ciento veinte)</w:t>
            </w:r>
            <w:r w:rsidDel="00000000" w:rsidR="00000000" w:rsidRPr="00000000">
              <w:rPr>
                <w:rFonts w:ascii="Open Sans" w:cs="Open Sans" w:eastAsia="Open Sans" w:hAnsi="Open Sans"/>
                <w:rtl w:val="0"/>
              </w:rPr>
              <w:t xml:space="preserve"> días corridos como máximo </w:t>
            </w:r>
            <w:r w:rsidDel="00000000" w:rsidR="00000000" w:rsidRPr="00000000">
              <w:rPr>
                <w:rFonts w:ascii="Open Sans" w:cs="Open Sans" w:eastAsia="Open Sans" w:hAnsi="Open Sans"/>
                <w:color w:val="0000ff"/>
                <w:rtl w:val="0"/>
              </w:rPr>
              <w:t xml:space="preserve">para ambos lotes</w:t>
            </w:r>
            <w:r w:rsidDel="00000000" w:rsidR="00000000" w:rsidRPr="00000000">
              <w:rPr>
                <w:rFonts w:ascii="Open Sans" w:cs="Open Sans" w:eastAsia="Open Sans" w:hAnsi="Open Sans"/>
                <w:rtl w:val="0"/>
              </w:rPr>
              <w:t xml:space="preserve"> contados a partir de la </w:t>
            </w:r>
            <w:r w:rsidDel="00000000" w:rsidR="00000000" w:rsidRPr="00000000">
              <w:rPr>
                <w:rFonts w:ascii="Open Sans" w:cs="Open Sans" w:eastAsia="Open Sans" w:hAnsi="Open Sans"/>
                <w:strike w:val="1"/>
                <w:rtl w:val="0"/>
              </w:rPr>
              <w:t xml:space="preserve">adjudicación y</w:t>
            </w:r>
            <w:r w:rsidDel="00000000" w:rsidR="00000000" w:rsidRPr="00000000">
              <w:rPr>
                <w:rFonts w:ascii="Open Sans" w:cs="Open Sans" w:eastAsia="Open Sans" w:hAnsi="Open Sans"/>
                <w:rtl w:val="0"/>
              </w:rPr>
              <w:t xml:space="preserve"> firma de contrato. </w:t>
            </w:r>
            <w:r w:rsidDel="00000000" w:rsidR="00000000" w:rsidRPr="00000000">
              <w:rPr>
                <w:rFonts w:ascii="Open Sans" w:cs="Open Sans" w:eastAsia="Open Sans" w:hAnsi="Open Sans"/>
                <w:color w:val="0000ff"/>
                <w:rtl w:val="0"/>
              </w:rPr>
              <w:t xml:space="preserve">Se podrá realizar entregas parciales dentro del plazo máximo de entrega indicado.</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strike w:val="1"/>
                <w:rtl w:val="0"/>
              </w:rPr>
              <w:t xml:space="preserve">En caso de no contar con la cantidad total requerida, el licitante podrá indicar en su oferta la cantidad disponible y su plan de entrega propuesto dentro del plazo máximo de entrega.</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C9">
            <w:pPr>
              <w:widowControl w:val="0"/>
              <w:spacing w:line="276" w:lineRule="auto"/>
              <w:jc w:val="center"/>
              <w:rPr>
                <w:rFonts w:ascii="Open Sans" w:cs="Open Sans" w:eastAsia="Open Sans" w:hAnsi="Open Sans"/>
              </w:rPr>
            </w:pPr>
            <w:r w:rsidDel="00000000" w:rsidR="00000000" w:rsidRPr="00000000">
              <w:rPr>
                <w:rFonts w:ascii="Arial" w:cs="Arial" w:eastAsia="Arial" w:hAnsi="Arial"/>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CA">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4CB">
            <w:pPr>
              <w:spacing w:before="7" w:line="249" w:lineRule="auto"/>
              <w:ind w:right="101"/>
              <w:jc w:val="both"/>
              <w:rPr>
                <w:rFonts w:ascii="Open Sans" w:cs="Open Sans" w:eastAsia="Open Sans" w:hAnsi="Open Sans"/>
              </w:rPr>
            </w:pPr>
            <w:r w:rsidDel="00000000" w:rsidR="00000000" w:rsidRPr="00000000">
              <w:rPr>
                <w:rFonts w:ascii="Open Sans" w:cs="Open Sans" w:eastAsia="Open Sans" w:hAnsi="Open Sans"/>
                <w:b w:val="1"/>
                <w:rtl w:val="0"/>
              </w:rPr>
              <w:t xml:space="preserve">Lugar de entrega y normas Incoterms</w:t>
            </w:r>
            <w:r w:rsidDel="00000000" w:rsidR="00000000" w:rsidRPr="00000000">
              <w:rPr>
                <w:rtl w:val="0"/>
              </w:rPr>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4CC">
            <w:pPr>
              <w:spacing w:before="7" w:line="249" w:lineRule="auto"/>
              <w:ind w:right="101"/>
              <w:jc w:val="both"/>
              <w:rPr>
                <w:rFonts w:ascii="Open Sans" w:cs="Open Sans" w:eastAsia="Open Sans" w:hAnsi="Open Sans"/>
              </w:rPr>
            </w:pPr>
            <w:r w:rsidDel="00000000" w:rsidR="00000000" w:rsidRPr="00000000">
              <w:rPr>
                <w:rFonts w:ascii="Open Sans" w:cs="Open Sans" w:eastAsia="Open Sans" w:hAnsi="Open Sans"/>
                <w:rtl w:val="0"/>
              </w:rPr>
              <w:t xml:space="preserve">Academia Nacional de Policía, sito en Avenida del Cadete y Oficial Inspector Leongino Santacruz – Barrio Molino - Luque, Paraguay. Incoterm DDP</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CD">
            <w:pPr>
              <w:widowControl w:val="0"/>
              <w:spacing w:line="276" w:lineRule="auto"/>
              <w:jc w:val="center"/>
              <w:rPr>
                <w:rFonts w:ascii="Open Sans" w:cs="Open Sans" w:eastAsia="Open Sans" w:hAnsi="Open Sans"/>
              </w:rPr>
            </w:pPr>
            <w:r w:rsidDel="00000000" w:rsidR="00000000" w:rsidRPr="00000000">
              <w:rPr>
                <w:rFonts w:ascii="Arial" w:cs="Arial" w:eastAsia="Arial" w:hAnsi="Arial"/>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CE">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4CF">
            <w:pPr>
              <w:spacing w:before="7" w:line="249" w:lineRule="auto"/>
              <w:ind w:right="101"/>
              <w:jc w:val="both"/>
              <w:rPr>
                <w:rFonts w:ascii="Open Sans" w:cs="Open Sans" w:eastAsia="Open Sans" w:hAnsi="Open Sans"/>
                <w:b w:val="1"/>
              </w:rPr>
            </w:pPr>
            <w:r w:rsidDel="00000000" w:rsidR="00000000" w:rsidRPr="00000000">
              <w:rPr>
                <w:rFonts w:ascii="Open Sans" w:cs="Open Sans" w:eastAsia="Open Sans" w:hAnsi="Open Sans"/>
                <w:b w:val="1"/>
                <w:rtl w:val="0"/>
              </w:rPr>
              <w:t xml:space="preserve">Detalles sobre el consignatario</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4D0">
            <w:pPr>
              <w:spacing w:before="7" w:line="249" w:lineRule="auto"/>
              <w:ind w:right="101"/>
              <w:jc w:val="both"/>
              <w:rPr>
                <w:rFonts w:ascii="Open Sans" w:cs="Open Sans" w:eastAsia="Open Sans" w:hAnsi="Open Sans"/>
              </w:rPr>
            </w:pPr>
            <w:r w:rsidDel="00000000" w:rsidR="00000000" w:rsidRPr="00000000">
              <w:rPr>
                <w:rFonts w:ascii="Open Sans" w:cs="Open Sans" w:eastAsia="Open Sans" w:hAnsi="Open Sans"/>
                <w:rtl w:val="0"/>
              </w:rPr>
              <w:t xml:space="preserve">Ministerio del Interior</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D1">
            <w:pPr>
              <w:widowControl w:val="0"/>
              <w:spacing w:line="276" w:lineRule="auto"/>
              <w:jc w:val="center"/>
              <w:rPr>
                <w:rFonts w:ascii="Open Sans" w:cs="Open Sans" w:eastAsia="Open Sans" w:hAnsi="Open Sans"/>
              </w:rPr>
            </w:pPr>
            <w:r w:rsidDel="00000000" w:rsidR="00000000" w:rsidRPr="00000000">
              <w:rPr>
                <w:rFonts w:ascii="Arial" w:cs="Arial" w:eastAsia="Arial" w:hAnsi="Arial"/>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D2">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r>
        <w:trPr>
          <w:cantSplit w:val="0"/>
          <w:trHeight w:val="306" w:hRule="atLeast"/>
          <w:tblHeader w:val="0"/>
        </w:trPr>
        <w:tc>
          <w:tcPr>
            <w:shd w:fill="d9d9d9" w:val="clear"/>
            <w:vAlign w:val="center"/>
          </w:tcPr>
          <w:p w:rsidR="00000000" w:rsidDel="00000000" w:rsidP="00000000" w:rsidRDefault="00000000" w:rsidRPr="00000000" w14:paraId="000004D3">
            <w:pPr>
              <w:rPr>
                <w:rFonts w:ascii="Open Sans" w:cs="Open Sans" w:eastAsia="Open Sans" w:hAnsi="Open Sans"/>
                <w:b w:val="1"/>
              </w:rPr>
            </w:pPr>
            <w:r w:rsidDel="00000000" w:rsidR="00000000" w:rsidRPr="00000000">
              <w:rPr>
                <w:rFonts w:ascii="Open Sans" w:cs="Open Sans" w:eastAsia="Open Sans" w:hAnsi="Open Sans"/>
                <w:b w:val="1"/>
                <w:rtl w:val="0"/>
              </w:rPr>
              <w:t xml:space="preserve">Derecho de UNOPS de modificar cantidades</w:t>
            </w:r>
          </w:p>
        </w:tc>
        <w:tc>
          <w:tcPr>
            <w:tcBorders>
              <w:top w:color="000000" w:space="0" w:sz="8" w:val="single"/>
              <w:left w:color="000000" w:space="0" w:sz="8" w:val="single"/>
              <w:bottom w:color="000000" w:space="0" w:sz="8" w:val="single"/>
              <w:right w:color="000000" w:space="0" w:sz="8" w:val="single"/>
            </w:tcBorders>
            <w:shd w:fill="auto" w:val="clear"/>
            <w:tcMar>
              <w:top w:w="0.0" w:type="dxa"/>
              <w:left w:w="40.0" w:type="dxa"/>
              <w:bottom w:w="0.0" w:type="dxa"/>
              <w:right w:w="40.0" w:type="dxa"/>
            </w:tcMar>
            <w:vAlign w:val="center"/>
          </w:tcPr>
          <w:p w:rsidR="00000000" w:rsidDel="00000000" w:rsidP="00000000" w:rsidRDefault="00000000" w:rsidRPr="00000000" w14:paraId="000004D4">
            <w:pPr>
              <w:widowControl w:val="0"/>
              <w:spacing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En el momento de adjudicación del contrato, UNOPS se reserva el derecho de modificar la cantidad de los bienes y servicios relacionados especificados supra, hasta un 20%, sin ningún cambio en los precios unitarios u otros términos y condiciones de la solicitud de cotización </w:t>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D5">
            <w:pPr>
              <w:widowControl w:val="0"/>
              <w:spacing w:line="276" w:lineRule="auto"/>
              <w:jc w:val="center"/>
              <w:rPr>
                <w:rFonts w:ascii="Open Sans" w:cs="Open Sans" w:eastAsia="Open Sans" w:hAnsi="Open Sans"/>
              </w:rPr>
            </w:pPr>
            <w:r w:rsidDel="00000000" w:rsidR="00000000" w:rsidRPr="00000000">
              <w:rPr>
                <w:rFonts w:ascii="Arial" w:cs="Arial" w:eastAsia="Arial" w:hAnsi="Arial"/>
                <w:rtl w:val="0"/>
              </w:rPr>
              <w:t xml:space="preserve">☐ Sí ☐ No</w:t>
            </w:r>
            <w:r w:rsidDel="00000000" w:rsidR="00000000" w:rsidRPr="00000000">
              <w:rPr>
                <w:rtl w:val="0"/>
              </w:rPr>
            </w:r>
          </w:p>
        </w:tc>
        <w:tc>
          <w:tcPr>
            <w:tcBorders>
              <w:top w:color="000000" w:space="0" w:sz="0" w:val="nil"/>
              <w:left w:color="999999" w:space="0" w:sz="6" w:val="single"/>
              <w:bottom w:color="999999" w:space="0" w:sz="6" w:val="single"/>
              <w:right w:color="999999" w:space="0" w:sz="6" w:val="single"/>
            </w:tcBorders>
            <w:shd w:fill="auto" w:val="clear"/>
            <w:tcMar>
              <w:top w:w="40.0" w:type="dxa"/>
              <w:left w:w="40.0" w:type="dxa"/>
              <w:bottom w:w="40.0" w:type="dxa"/>
              <w:right w:w="40.0" w:type="dxa"/>
            </w:tcMar>
            <w:vAlign w:val="center"/>
          </w:tcPr>
          <w:p w:rsidR="00000000" w:rsidDel="00000000" w:rsidP="00000000" w:rsidRDefault="00000000" w:rsidRPr="00000000" w14:paraId="000004D6">
            <w:pPr>
              <w:widowControl w:val="0"/>
              <w:spacing w:line="276" w:lineRule="auto"/>
              <w:jc w:val="center"/>
              <w:rPr>
                <w:rFonts w:ascii="Open Sans" w:cs="Open Sans" w:eastAsia="Open Sans" w:hAnsi="Open Sans"/>
              </w:rPr>
            </w:pPr>
            <w:r w:rsidDel="00000000" w:rsidR="00000000" w:rsidRPr="00000000">
              <w:rPr>
                <w:rFonts w:ascii="Open Sans" w:cs="Open Sans" w:eastAsia="Open Sans" w:hAnsi="Open Sans"/>
                <w:highlight w:val="cyan"/>
                <w:rtl w:val="0"/>
              </w:rPr>
              <w:t xml:space="preserve">inserte detalles</w:t>
            </w:r>
            <w:r w:rsidDel="00000000" w:rsidR="00000000" w:rsidRPr="00000000">
              <w:rPr>
                <w:rtl w:val="0"/>
              </w:rPr>
            </w:r>
          </w:p>
        </w:tc>
      </w:tr>
    </w:tbl>
    <w:p w:rsidR="00000000" w:rsidDel="00000000" w:rsidP="00000000" w:rsidRDefault="00000000" w:rsidRPr="00000000" w14:paraId="000004D7">
      <w:pPr>
        <w:tabs>
          <w:tab w:val="left" w:leader="none" w:pos="-720"/>
          <w:tab w:val="left" w:leader="none" w:pos="0"/>
          <w:tab w:val="left" w:leader="none" w:pos="720"/>
          <w:tab w:val="right" w:leader="none" w:pos="8640"/>
        </w:tabs>
        <w:rPr>
          <w:rFonts w:ascii="Open Sans" w:cs="Open Sans" w:eastAsia="Open Sans" w:hAnsi="Open Sans"/>
          <w:highlight w:val="cyan"/>
        </w:rPr>
      </w:pPr>
      <w:r w:rsidDel="00000000" w:rsidR="00000000" w:rsidRPr="00000000">
        <w:rPr>
          <w:rtl w:val="0"/>
        </w:rPr>
      </w:r>
    </w:p>
    <w:p w:rsidR="00000000" w:rsidDel="00000000" w:rsidP="00000000" w:rsidRDefault="00000000" w:rsidRPr="00000000" w14:paraId="000004D8">
      <w:pPr>
        <w:rPr>
          <w:rFonts w:ascii="Open Sans" w:cs="Open Sans" w:eastAsia="Open Sans" w:hAnsi="Open Sans"/>
          <w:b w:val="1"/>
          <w:color w:val="000000"/>
        </w:rPr>
      </w:pPr>
      <w:r w:rsidDel="00000000" w:rsidR="00000000" w:rsidRPr="00000000">
        <w:rPr>
          <w:rtl w:val="0"/>
        </w:rPr>
      </w:r>
    </w:p>
    <w:p w:rsidR="00000000" w:rsidDel="00000000" w:rsidP="00000000" w:rsidRDefault="00000000" w:rsidRPr="00000000" w14:paraId="000004D9">
      <w:pPr>
        <w:rPr>
          <w:rFonts w:ascii="Open Sans" w:cs="Open Sans" w:eastAsia="Open Sans" w:hAnsi="Open Sans"/>
        </w:rPr>
      </w:pPr>
      <w:r w:rsidDel="00000000" w:rsidR="00000000" w:rsidRPr="00000000">
        <w:rPr>
          <w:rtl w:val="0"/>
        </w:rPr>
      </w:r>
    </w:p>
    <w:p w:rsidR="00000000" w:rsidDel="00000000" w:rsidP="00000000" w:rsidRDefault="00000000" w:rsidRPr="00000000" w14:paraId="000004DA">
      <w:pPr>
        <w:spacing w:after="120" w:lineRule="auto"/>
        <w:rPr>
          <w:rFonts w:ascii="Open Sans" w:cs="Open Sans" w:eastAsia="Open Sans" w:hAnsi="Open Sans"/>
        </w:rPr>
      </w:pPr>
      <w:r w:rsidDel="00000000" w:rsidR="00000000" w:rsidRPr="00000000">
        <w:rPr>
          <w:rFonts w:ascii="Open Sans" w:cs="Open Sans" w:eastAsia="Open Sans" w:hAnsi="Open Sans"/>
          <w:rtl w:val="0"/>
        </w:rPr>
        <w:t xml:space="preserve">Los bienes y servicios relacionados (si corresponde) ofrecidos son conformes a las especificaciones y a los requerimientos especificados en la </w:t>
      </w:r>
      <w:r w:rsidDel="00000000" w:rsidR="00000000" w:rsidRPr="00000000">
        <w:rPr>
          <w:rFonts w:ascii="Open Sans" w:cs="Open Sans" w:eastAsia="Open Sans" w:hAnsi="Open Sans"/>
          <w:b w:val="1"/>
          <w:rtl w:val="0"/>
        </w:rPr>
        <w:t xml:space="preserve">Sección II: Lista de requerimientos</w:t>
      </w:r>
      <w:r w:rsidDel="00000000" w:rsidR="00000000" w:rsidRPr="00000000">
        <w:rPr>
          <w:rFonts w:ascii="Open Sans" w:cs="Open Sans" w:eastAsia="Open Sans" w:hAnsi="Open Sans"/>
          <w:rtl w:val="0"/>
        </w:rPr>
        <w:t xml:space="preserve">. </w:t>
      </w:r>
    </w:p>
    <w:p w:rsidR="00000000" w:rsidDel="00000000" w:rsidP="00000000" w:rsidRDefault="00000000" w:rsidRPr="00000000" w14:paraId="000004DB">
      <w:pPr>
        <w:spacing w:after="200" w:before="200" w:lineRule="auto"/>
        <w:ind w:left="3600" w:right="-34" w:firstLine="720"/>
        <w:jc w:val="both"/>
        <w:rPr>
          <w:rFonts w:ascii="Open Sans" w:cs="Open Sans" w:eastAsia="Open Sans" w:hAnsi="Open Sans"/>
          <w:b w:val="1"/>
        </w:rPr>
      </w:pPr>
      <w:r w:rsidDel="00000000" w:rsidR="00000000" w:rsidRPr="00000000">
        <w:rPr>
          <w:rFonts w:ascii="Arimo" w:cs="Arimo" w:eastAsia="Arimo" w:hAnsi="Arimo"/>
          <w:color w:val="000000"/>
          <w:highlight w:val="cyan"/>
          <w:rtl w:val="0"/>
        </w:rPr>
        <w:t xml:space="preserve"> ☐ Sí ☐ No</w:t>
      </w:r>
      <w:r w:rsidDel="00000000" w:rsidR="00000000" w:rsidRPr="00000000">
        <w:rPr>
          <w:rFonts w:ascii="Open Sans" w:cs="Open Sans" w:eastAsia="Open Sans" w:hAnsi="Open Sans"/>
          <w:color w:val="000000"/>
          <w:rtl w:val="0"/>
        </w:rPr>
        <w:t xml:space="preserve">        </w:t>
      </w:r>
      <w:r w:rsidDel="00000000" w:rsidR="00000000" w:rsidRPr="00000000">
        <w:rPr>
          <w:rtl w:val="0"/>
        </w:rPr>
      </w:r>
    </w:p>
    <w:p w:rsidR="00000000" w:rsidDel="00000000" w:rsidP="00000000" w:rsidRDefault="00000000" w:rsidRPr="00000000" w14:paraId="000004DC">
      <w:pPr>
        <w:ind w:right="-34"/>
        <w:rPr>
          <w:rFonts w:ascii="Open Sans" w:cs="Open Sans" w:eastAsia="Open Sans" w:hAnsi="Open Sans"/>
        </w:rPr>
      </w:pPr>
      <w:r w:rsidDel="00000000" w:rsidR="00000000" w:rsidRPr="00000000">
        <w:rPr>
          <w:rtl w:val="0"/>
        </w:rPr>
      </w:r>
    </w:p>
    <w:p w:rsidR="00000000" w:rsidDel="00000000" w:rsidP="00000000" w:rsidRDefault="00000000" w:rsidRPr="00000000" w14:paraId="000004DD">
      <w:pPr>
        <w:ind w:right="-34"/>
        <w:rPr>
          <w:rFonts w:ascii="Open Sans" w:cs="Open Sans" w:eastAsia="Open Sans" w:hAnsi="Open Sans"/>
        </w:rPr>
      </w:pPr>
      <w:r w:rsidDel="00000000" w:rsidR="00000000" w:rsidRPr="00000000">
        <w:rPr>
          <w:rFonts w:ascii="Open Sans" w:cs="Open Sans" w:eastAsia="Open Sans" w:hAnsi="Open Sans"/>
          <w:rtl w:val="0"/>
        </w:rPr>
        <w:t xml:space="preserve">TODA DESVIACIÓN DEBE SER INDICADA A CONTINUACIÓN:</w:t>
      </w:r>
    </w:p>
    <w:p w:rsidR="00000000" w:rsidDel="00000000" w:rsidP="00000000" w:rsidRDefault="00000000" w:rsidRPr="00000000" w14:paraId="000004DE">
      <w:pPr>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w:t>
      </w:r>
    </w:p>
    <w:p w:rsidR="00000000" w:rsidDel="00000000" w:rsidP="00000000" w:rsidRDefault="00000000" w:rsidRPr="00000000" w14:paraId="000004DF">
      <w:pPr>
        <w:rPr>
          <w:rFonts w:ascii="Open Sans" w:cs="Open Sans" w:eastAsia="Open Sans" w:hAnsi="Open Sans"/>
          <w:highlight w:val="lightGray"/>
        </w:rPr>
      </w:pPr>
      <w:r w:rsidDel="00000000" w:rsidR="00000000" w:rsidRPr="00000000">
        <w:rPr>
          <w:rtl w:val="0"/>
        </w:rPr>
      </w:r>
    </w:p>
    <w:p w:rsidR="00000000" w:rsidDel="00000000" w:rsidP="00000000" w:rsidRDefault="00000000" w:rsidRPr="00000000" w14:paraId="000004E0">
      <w:pPr>
        <w:rPr>
          <w:rFonts w:ascii="Open Sans" w:cs="Open Sans" w:eastAsia="Open Sans" w:hAnsi="Open Sans"/>
          <w:highlight w:val="lightGray"/>
        </w:rPr>
      </w:pPr>
      <w:r w:rsidDel="00000000" w:rsidR="00000000" w:rsidRPr="00000000">
        <w:rPr>
          <w:rFonts w:ascii="Open Sans" w:cs="Open Sans" w:eastAsia="Open Sans" w:hAnsi="Open Sans"/>
          <w:highlight w:val="lightGray"/>
          <w:rtl w:val="0"/>
        </w:rPr>
        <w:t xml:space="preserve">Si el licitante anticipa que precisará de un subcontratista para ejecutar el contrato, el oficial de adquisiciones debe insertar lo siguiente: </w:t>
      </w:r>
    </w:p>
    <w:p w:rsidR="00000000" w:rsidDel="00000000" w:rsidP="00000000" w:rsidRDefault="00000000" w:rsidRPr="00000000" w14:paraId="000004E1">
      <w:pPr>
        <w:tabs>
          <w:tab w:val="center" w:leader="none" w:pos="4320"/>
          <w:tab w:val="right" w:leader="none" w:pos="8640"/>
        </w:tabs>
        <w:rPr>
          <w:rFonts w:ascii="Open Sans" w:cs="Open Sans" w:eastAsia="Open Sans" w:hAnsi="Open Sans"/>
          <w:b w:val="1"/>
        </w:rPr>
      </w:pPr>
      <w:r w:rsidDel="00000000" w:rsidR="00000000" w:rsidRPr="00000000">
        <w:rPr>
          <w:rtl w:val="0"/>
        </w:rPr>
      </w:r>
    </w:p>
    <w:p w:rsidR="00000000" w:rsidDel="00000000" w:rsidP="00000000" w:rsidRDefault="00000000" w:rsidRPr="00000000" w14:paraId="000004E2">
      <w:pPr>
        <w:tabs>
          <w:tab w:val="center" w:leader="none" w:pos="4320"/>
          <w:tab w:val="right" w:leader="none" w:pos="8640"/>
        </w:tabs>
        <w:spacing w:after="200" w:before="200" w:lineRule="auto"/>
        <w:rPr>
          <w:rFonts w:ascii="Open Sans" w:cs="Open Sans" w:eastAsia="Open Sans" w:hAnsi="Open Sans"/>
          <w:b w:val="1"/>
        </w:rPr>
      </w:pPr>
      <w:r w:rsidDel="00000000" w:rsidR="00000000" w:rsidRPr="00000000">
        <w:rPr>
          <w:rFonts w:ascii="Open Sans" w:cs="Open Sans" w:eastAsia="Open Sans" w:hAnsi="Open Sans"/>
          <w:b w:val="1"/>
          <w:rtl w:val="0"/>
        </w:rPr>
        <w:t xml:space="preserve">Lista de subcontratistas o proveedores</w:t>
      </w:r>
    </w:p>
    <w:p w:rsidR="00000000" w:rsidDel="00000000" w:rsidP="00000000" w:rsidRDefault="00000000" w:rsidRPr="00000000" w14:paraId="000004E3">
      <w:pPr>
        <w:tabs>
          <w:tab w:val="center" w:leader="none" w:pos="4320"/>
          <w:tab w:val="right" w:leader="none" w:pos="8640"/>
        </w:tabs>
        <w:spacing w:after="200" w:lineRule="auto"/>
        <w:jc w:val="both"/>
        <w:rPr>
          <w:rFonts w:ascii="Open Sans" w:cs="Open Sans" w:eastAsia="Open Sans" w:hAnsi="Open Sans"/>
          <w:b w:val="1"/>
          <w:color w:val="528cc9"/>
        </w:rPr>
      </w:pPr>
      <w:r w:rsidDel="00000000" w:rsidR="00000000" w:rsidRPr="00000000">
        <w:rPr>
          <w:rFonts w:ascii="Open Sans" w:cs="Open Sans" w:eastAsia="Open Sans" w:hAnsi="Open Sans"/>
          <w:rtl w:val="0"/>
        </w:rPr>
        <w:t xml:space="preserve">El licitante debe proporcionar los nombres de todos los subcontratistas/proveedores que suministrarán bienes/servicios en virtud de este contrato, así como el tipo de trabajo que se está subcontratando, si corresponde.</w:t>
      </w:r>
      <w:r w:rsidDel="00000000" w:rsidR="00000000" w:rsidRPr="00000000">
        <w:rPr>
          <w:rtl w:val="0"/>
        </w:rPr>
      </w:r>
    </w:p>
    <w:p w:rsidR="00000000" w:rsidDel="00000000" w:rsidP="00000000" w:rsidRDefault="00000000" w:rsidRPr="00000000" w14:paraId="000004E4">
      <w:pPr>
        <w:numPr>
          <w:ilvl w:val="0"/>
          <w:numId w:val="5"/>
        </w:numPr>
        <w:tabs>
          <w:tab w:val="center" w:leader="none" w:pos="4320"/>
          <w:tab w:val="right" w:leader="none" w:pos="8640"/>
        </w:tabs>
        <w:spacing w:after="120" w:lineRule="auto"/>
        <w:ind w:left="714" w:hanging="357"/>
        <w:rPr>
          <w:rFonts w:ascii="Open Sans" w:cs="Open Sans" w:eastAsia="Open Sans" w:hAnsi="Open Sans"/>
        </w:rPr>
      </w:pPr>
      <w:r w:rsidDel="00000000" w:rsidR="00000000" w:rsidRPr="00000000">
        <w:rPr>
          <w:rFonts w:ascii="Open Sans" w:cs="Open Sans" w:eastAsia="Open Sans" w:hAnsi="Open Sans"/>
          <w:highlight w:val="cyan"/>
          <w:u w:val="single"/>
          <w:rtl w:val="0"/>
        </w:rPr>
        <w:t xml:space="preserve">[Nombre legal completo y dirección de los subcontratistas]</w:t>
      </w:r>
      <w:r w:rsidDel="00000000" w:rsidR="00000000" w:rsidRPr="00000000">
        <w:rPr>
          <w:rFonts w:ascii="Open Sans" w:cs="Open Sans" w:eastAsia="Open Sans" w:hAnsi="Open Sans"/>
          <w:u w:val="single"/>
          <w:rtl w:val="0"/>
        </w:rPr>
        <w:t xml:space="preserve">__</w:t>
      </w:r>
      <w:r w:rsidDel="00000000" w:rsidR="00000000" w:rsidRPr="00000000">
        <w:rPr>
          <w:rtl w:val="0"/>
        </w:rPr>
      </w:r>
    </w:p>
    <w:p w:rsidR="00000000" w:rsidDel="00000000" w:rsidP="00000000" w:rsidRDefault="00000000" w:rsidRPr="00000000" w14:paraId="000004E5">
      <w:pPr>
        <w:numPr>
          <w:ilvl w:val="0"/>
          <w:numId w:val="5"/>
        </w:numPr>
        <w:tabs>
          <w:tab w:val="center" w:leader="none" w:pos="4320"/>
          <w:tab w:val="right" w:leader="none" w:pos="8640"/>
        </w:tabs>
        <w:spacing w:after="120" w:lineRule="auto"/>
        <w:ind w:left="714" w:hanging="357"/>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4E6">
      <w:pPr>
        <w:numPr>
          <w:ilvl w:val="0"/>
          <w:numId w:val="5"/>
        </w:numPr>
        <w:tabs>
          <w:tab w:val="center" w:leader="none" w:pos="4320"/>
          <w:tab w:val="right" w:leader="none" w:pos="8640"/>
        </w:tabs>
        <w:spacing w:after="120" w:lineRule="auto"/>
        <w:ind w:left="714" w:hanging="357"/>
        <w:rPr>
          <w:rFonts w:ascii="Open Sans" w:cs="Open Sans" w:eastAsia="Open Sans" w:hAnsi="Open Sans"/>
        </w:rPr>
      </w:pPr>
      <w:r w:rsidDel="00000000" w:rsidR="00000000" w:rsidRPr="00000000">
        <w:rPr>
          <w:rFonts w:ascii="Open Sans" w:cs="Open Sans" w:eastAsia="Open Sans" w:hAnsi="Open Sans"/>
          <w:rtl w:val="0"/>
        </w:rPr>
        <w:t xml:space="preserve">_________________________________________________</w:t>
      </w:r>
    </w:p>
    <w:p w:rsidR="00000000" w:rsidDel="00000000" w:rsidP="00000000" w:rsidRDefault="00000000" w:rsidRPr="00000000" w14:paraId="000004E7">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4E8">
      <w:pPr>
        <w:keepNext w:val="0"/>
        <w:keepLines w:val="0"/>
        <w:widowControl w:val="1"/>
        <w:pBdr>
          <w:top w:space="0" w:sz="0" w:val="nil"/>
          <w:left w:space="0" w:sz="0" w:val="nil"/>
          <w:bottom w:space="0" w:sz="0" w:val="nil"/>
          <w:right w:space="0" w:sz="0" w:val="nil"/>
          <w:between w:space="0" w:sz="0" w:val="nil"/>
        </w:pBdr>
        <w:shd w:fill="auto" w:val="clear"/>
        <w:spacing w:after="240" w:before="24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Yo, el abajo firmante, confirmo que dispongo de la autorización necesaria por parte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para firmar la presente oferta y establecer un acuerdo vinculante entre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y UNOPS, si la oferta es aceptada: </w:t>
      </w:r>
    </w:p>
    <w:p w:rsidR="00000000" w:rsidDel="00000000" w:rsidP="00000000" w:rsidRDefault="00000000" w:rsidRPr="00000000" w14:paraId="000004E9">
      <w:pPr>
        <w:tabs>
          <w:tab w:val="left" w:leader="none" w:pos="990"/>
          <w:tab w:val="left" w:leader="none" w:pos="5040"/>
          <w:tab w:val="left" w:leader="none" w:pos="585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4EA">
      <w:pPr>
        <w:tabs>
          <w:tab w:val="left" w:leader="none" w:pos="99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4EB">
      <w:pPr>
        <w:tabs>
          <w:tab w:val="left" w:leader="none" w:pos="99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4EC">
      <w:pPr>
        <w:tabs>
          <w:tab w:val="left" w:leader="none" w:pos="990"/>
        </w:tabs>
        <w:spacing w:after="120" w:lineRule="auto"/>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4ED">
      <w:pPr>
        <w:rPr>
          <w:rFonts w:ascii="Open Sans" w:cs="Open Sans" w:eastAsia="Open Sans" w:hAnsi="Open Sans"/>
        </w:rPr>
      </w:pPr>
      <w:r w:rsidDel="00000000" w:rsidR="00000000" w:rsidRPr="00000000">
        <w:br w:type="page"/>
      </w:r>
      <w:r w:rsidDel="00000000" w:rsidR="00000000" w:rsidRPr="00000000">
        <w:rPr>
          <w:rtl w:val="0"/>
        </w:rPr>
      </w:r>
    </w:p>
    <w:p w:rsidR="00000000" w:rsidDel="00000000" w:rsidP="00000000" w:rsidRDefault="00000000" w:rsidRPr="00000000" w14:paraId="000004EE">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E: Formulario de garantía de sostenimiento de oferta </w:t>
      </w: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(GARANTÍA BANCARIA)</w:t>
      </w:r>
    </w:p>
    <w:p w:rsidR="00000000" w:rsidDel="00000000" w:rsidP="00000000" w:rsidRDefault="00000000" w:rsidRPr="00000000" w14:paraId="000004EF">
      <w:pPr>
        <w:spacing w:after="200" w:before="200" w:lineRule="auto"/>
        <w:jc w:val="both"/>
        <w:rPr>
          <w:rFonts w:ascii="Open Sans" w:cs="Open Sans" w:eastAsia="Open Sans" w:hAnsi="Open Sans"/>
        </w:rPr>
      </w:pPr>
      <w:r w:rsidDel="00000000" w:rsidR="00000000" w:rsidRPr="00000000">
        <w:rPr>
          <w:rFonts w:ascii="Open Sans" w:cs="Open Sans" w:eastAsia="Open Sans" w:hAnsi="Open Sans"/>
          <w:rtl w:val="0"/>
        </w:rPr>
        <w:t xml:space="preserve">Nota para los licitantes: El licitante debe completar este formulario de conformidad con las instrucciones indicadas a continuación.</w:t>
      </w:r>
    </w:p>
    <w:p w:rsidR="00000000" w:rsidDel="00000000" w:rsidP="00000000" w:rsidRDefault="00000000" w:rsidRPr="00000000" w14:paraId="000004F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1"/>
          <w:smallCaps w:val="0"/>
          <w:strike w:val="0"/>
          <w:color w:val="000000"/>
          <w:sz w:val="20"/>
          <w:szCs w:val="20"/>
          <w:u w:val="none"/>
          <w:shd w:fill="auto" w:val="clear"/>
          <w:vertAlign w:val="baseline"/>
          <w:rtl w:val="0"/>
        </w:rPr>
        <w:t xml:space="preserve">_____________________________ </w:t>
        <w:br w:type="textWrapping"/>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[Nombre del banco y dirección de la sucursal u oficina garante]</w:t>
      </w:r>
      <w:r w:rsidDel="00000000" w:rsidR="00000000" w:rsidRPr="00000000">
        <w:rPr>
          <w:rtl w:val="0"/>
        </w:rPr>
      </w:r>
    </w:p>
    <w:p w:rsidR="00000000" w:rsidDel="00000000" w:rsidP="00000000" w:rsidRDefault="00000000" w:rsidRPr="00000000" w14:paraId="000004F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1"/>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Beneficiario: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___________________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[Nombre legal completo y dirección de UNOPS]</w:t>
      </w:r>
      <w:r w:rsidDel="00000000" w:rsidR="00000000" w:rsidRPr="00000000">
        <w:rPr>
          <w:rFonts w:ascii="Open Sans" w:cs="Open Sans" w:eastAsia="Open Sans" w:hAnsi="Open Sans"/>
          <w:i w:val="1"/>
          <w:smallCaps w:val="0"/>
          <w:strike w:val="0"/>
          <w:color w:val="000000"/>
          <w:sz w:val="20"/>
          <w:szCs w:val="20"/>
          <w:u w:val="none"/>
          <w:shd w:fill="auto" w:val="clear"/>
          <w:vertAlign w:val="baseline"/>
          <w:rtl w:val="0"/>
        </w:rPr>
        <w:tab/>
      </w:r>
    </w:p>
    <w:p w:rsidR="00000000" w:rsidDel="00000000" w:rsidP="00000000" w:rsidRDefault="00000000" w:rsidRPr="00000000" w14:paraId="000004F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Fecha: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ab/>
        <w:t xml:space="preserve">________________</w:t>
      </w:r>
    </w:p>
    <w:p w:rsidR="00000000" w:rsidDel="00000000" w:rsidP="00000000" w:rsidRDefault="00000000" w:rsidRPr="00000000" w14:paraId="000004F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Número de garantía bancaria: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ab/>
        <w:t xml:space="preserve">_________________</w:t>
      </w:r>
    </w:p>
    <w:p w:rsidR="00000000" w:rsidDel="00000000" w:rsidP="00000000" w:rsidRDefault="00000000" w:rsidRPr="00000000" w14:paraId="000004F4">
      <w:pPr>
        <w:keepNext w:val="0"/>
        <w:keepLines w:val="0"/>
        <w:widowControl w:val="1"/>
        <w:pBdr>
          <w:top w:space="0" w:sz="0" w:val="nil"/>
          <w:left w:space="0" w:sz="0" w:val="nil"/>
          <w:bottom w:space="0" w:sz="0" w:val="nil"/>
          <w:right w:space="0" w:sz="0" w:val="nil"/>
          <w:between w:space="0" w:sz="0" w:val="nil"/>
        </w:pBdr>
        <w:shd w:fill="auto" w:val="clear"/>
        <w:spacing w:after="0" w:before="12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Hemos sido informados que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[nombre del licitante]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(de aquí en adelante, “el licitante”) ha presentado ante ustedes su oferta, de 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fecha]</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(de aquí en adelante, “la oferta”) para la ejecución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nombre del contrato]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en virtud del Llamado a licitación Núm.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 de referencia del llamado a la licitación]</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(de aquí en adelante, “el llamado a licitación”). </w:t>
      </w:r>
    </w:p>
    <w:p w:rsidR="00000000" w:rsidDel="00000000" w:rsidP="00000000" w:rsidRDefault="00000000" w:rsidRPr="00000000" w14:paraId="000004F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Por añadidura, entendemos que, según sus condiciones, las ofertas deben venir apoyadas por una garantía de sostenimiento de oferta.</w:t>
      </w:r>
    </w:p>
    <w:p w:rsidR="00000000" w:rsidDel="00000000" w:rsidP="00000000" w:rsidRDefault="00000000" w:rsidRPr="00000000" w14:paraId="000004F6">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petición del licitante, nosotros,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nombre del banco]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por la presente nos comprometemos irrevocablemente a pagar a UNOPS toda suma que no supere un total de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cantidad en cifras] ([inserte cantidad en palabras])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inmediatamente después de recibir la primera solicitud escrita por su parte, acompañada de una declaración escrita indicando que el licitante ha incumplido sus obligaciones en virtud de las condiciones de la licitación de una de las maneras siguientes:</w:t>
      </w:r>
    </w:p>
    <w:p w:rsidR="00000000" w:rsidDel="00000000" w:rsidP="00000000" w:rsidRDefault="00000000" w:rsidRPr="00000000" w14:paraId="000004F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540" w:right="0" w:hanging="54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w:t>
        <w:tab/>
        <w:t xml:space="preserve">Ha retirado su oferta antes de la expiración del periodo de validez de la oferta especificado en el Formulario de presentación de oferta; o</w:t>
      </w:r>
    </w:p>
    <w:p w:rsidR="00000000" w:rsidDel="00000000" w:rsidP="00000000" w:rsidRDefault="00000000" w:rsidRPr="00000000" w14:paraId="000004F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540" w:right="0" w:hanging="54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 </w:t>
        <w:tab/>
        <w:t xml:space="preserve">Después de haber sido notificado, durante el periodo de validez, de que UNOPS ha aceptado su oferta, </w:t>
      </w:r>
    </w:p>
    <w:p w:rsidR="00000000" w:rsidDel="00000000" w:rsidP="00000000" w:rsidRDefault="00000000" w:rsidRPr="00000000" w14:paraId="000004F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80" w:right="0" w:hanging="54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es incapaz de, o se niega a ejecutar el contrato; o </w:t>
      </w:r>
    </w:p>
    <w:p w:rsidR="00000000" w:rsidDel="00000000" w:rsidP="00000000" w:rsidRDefault="00000000" w:rsidRPr="00000000" w14:paraId="000004FA">
      <w:pPr>
        <w:keepNext w:val="0"/>
        <w:keepLines w:val="0"/>
        <w:widowControl w:val="1"/>
        <w:pBdr>
          <w:top w:space="0" w:sz="0" w:val="nil"/>
          <w:left w:space="0" w:sz="0" w:val="nil"/>
          <w:bottom w:space="0" w:sz="0" w:val="nil"/>
          <w:right w:space="0" w:sz="0" w:val="nil"/>
          <w:between w:space="0" w:sz="0" w:val="nil"/>
        </w:pBdr>
        <w:shd w:fill="auto" w:val="clear"/>
        <w:spacing w:after="120" w:before="0" w:line="240" w:lineRule="auto"/>
        <w:ind w:left="823" w:right="0" w:hanging="284"/>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(ii) es incapaz de, o se niega a proporcionar la garantía de cumplimiento, cuando así lo exigen las Instrucciones para los licitantes.</w:t>
      </w:r>
    </w:p>
    <w:p w:rsidR="00000000" w:rsidDel="00000000" w:rsidP="00000000" w:rsidRDefault="00000000" w:rsidRPr="00000000" w14:paraId="000004FB">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Esta garantía se hará efectiva: </w:t>
      </w:r>
    </w:p>
    <w:p w:rsidR="00000000" w:rsidDel="00000000" w:rsidP="00000000" w:rsidRDefault="00000000" w:rsidRPr="00000000" w14:paraId="000004F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si el licitante resulta seleccionado, una vez que recibamos las copias del contrato firmado por el licitante y la garantía de cumplimiento emitida a nombre de UNOPS a petición del licitante; o </w:t>
      </w:r>
    </w:p>
    <w:p w:rsidR="00000000" w:rsidDel="00000000" w:rsidP="00000000" w:rsidRDefault="00000000" w:rsidRPr="00000000" w14:paraId="000004F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(b) si el licitante no resulta seleccionado, en cuanto se dé alguno de estos casos:</w:t>
      </w:r>
    </w:p>
    <w:p w:rsidR="00000000" w:rsidDel="00000000" w:rsidP="00000000" w:rsidRDefault="00000000" w:rsidRPr="00000000" w14:paraId="000004F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1004" w:right="0" w:hanging="284.00000000000006"/>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 recibimos una copia de la notificación enviada al licitante indicando el nombre del licitante seleccionado; o </w:t>
      </w:r>
    </w:p>
    <w:p w:rsidR="00000000" w:rsidDel="00000000" w:rsidP="00000000" w:rsidRDefault="00000000" w:rsidRPr="00000000" w14:paraId="000004FF">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72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(ii) veintiocho días después de la expiración de la oferta del licitante.</w:t>
      </w:r>
    </w:p>
    <w:p w:rsidR="00000000" w:rsidDel="00000000" w:rsidP="00000000" w:rsidRDefault="00000000" w:rsidRPr="00000000" w14:paraId="00000500">
      <w:pPr>
        <w:keepNext w:val="0"/>
        <w:keepLines w:val="0"/>
        <w:widowControl w:val="1"/>
        <w:pBdr>
          <w:top w:space="0" w:sz="0" w:val="nil"/>
          <w:left w:space="0" w:sz="0" w:val="nil"/>
          <w:bottom w:space="0" w:sz="0" w:val="nil"/>
          <w:right w:space="0" w:sz="0" w:val="nil"/>
          <w:between w:space="0" w:sz="0" w:val="nil"/>
        </w:pBdr>
        <w:shd w:fill="auto" w:val="clear"/>
        <w:spacing w:after="20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En consecuencia, cualquier reclamación de pago en virtud de esta garantía deberá ser recibida en esta oficina en la fecha indicada o con anterioridad a la misma.</w:t>
      </w:r>
    </w:p>
    <w:p w:rsidR="00000000" w:rsidDel="00000000" w:rsidP="00000000" w:rsidRDefault="00000000" w:rsidRPr="00000000" w14:paraId="00000501">
      <w:pPr>
        <w:spacing w:after="120" w:line="276" w:lineRule="auto"/>
        <w:jc w:val="both"/>
        <w:rPr>
          <w:rFonts w:ascii="Open Sans" w:cs="Open Sans" w:eastAsia="Open Sans" w:hAnsi="Open Sans"/>
        </w:rPr>
      </w:pPr>
      <w:r w:rsidDel="00000000" w:rsidR="00000000" w:rsidRPr="00000000">
        <w:rPr>
          <w:rFonts w:ascii="Open Sans" w:cs="Open Sans" w:eastAsia="Open Sans" w:hAnsi="Open Sans"/>
          <w:rtl w:val="0"/>
        </w:rPr>
        <w:t xml:space="preserve">La presente garantía está sujeta a las Reglas Uniformes relativas a las Garantías a Primer Requerimiento (Revisión de 2010), Publicación de la CCI Núm. 758, con la excepción de que no es necesario proporcionar la declaración exigida en virtud del artículo 15 (a).</w:t>
      </w:r>
    </w:p>
    <w:p w:rsidR="00000000" w:rsidDel="00000000" w:rsidP="00000000" w:rsidRDefault="00000000" w:rsidRPr="00000000" w14:paraId="0000050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0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_____________________________</w:t>
      </w:r>
    </w:p>
    <w:p w:rsidR="00000000" w:rsidDel="00000000" w:rsidP="00000000" w:rsidRDefault="00000000" w:rsidRPr="00000000" w14:paraId="0000050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highlight w:val="lightGray"/>
        </w:rPr>
      </w:pP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[Firma(s)]</w:t>
      </w:r>
      <w:r w:rsidDel="00000000" w:rsidR="00000000" w:rsidRPr="00000000">
        <w:rPr>
          <w:rtl w:val="0"/>
        </w:rPr>
      </w:r>
    </w:p>
    <w:p w:rsidR="00000000" w:rsidDel="00000000" w:rsidP="00000000" w:rsidRDefault="00000000" w:rsidRPr="00000000" w14:paraId="00000505">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506">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F: Formulario de autorización del fabricante - </w:t>
      </w:r>
      <w:r w:rsidDel="00000000" w:rsidR="00000000" w:rsidRPr="00000000">
        <w:rPr>
          <w:rFonts w:ascii="Open Sans" w:cs="Open Sans" w:eastAsia="Open Sans" w:hAnsi="Open Sans"/>
          <w:b w:val="1"/>
          <w:i w:val="0"/>
          <w:smallCaps w:val="0"/>
          <w:strike w:val="0"/>
          <w:sz w:val="28"/>
          <w:szCs w:val="28"/>
          <w:u w:val="none"/>
          <w:shd w:fill="auto" w:val="clear"/>
          <w:vertAlign w:val="baseline"/>
          <w:rtl w:val="0"/>
        </w:rPr>
        <w:t xml:space="preserve">El oferente podrá utilizar un </w:t>
      </w:r>
      <w:r w:rsidDel="00000000" w:rsidR="00000000" w:rsidRPr="00000000">
        <w:rPr>
          <w:rFonts w:ascii="Open Sans" w:cs="Open Sans" w:eastAsia="Open Sans" w:hAnsi="Open Sans"/>
          <w:b w:val="1"/>
          <w:sz w:val="28"/>
          <w:szCs w:val="28"/>
          <w:rtl w:val="0"/>
        </w:rPr>
        <w:t xml:space="preserve">formato proporcionado por el fabricante siempre que se garantice la información aquí contenida</w:t>
      </w:r>
      <w:r w:rsidDel="00000000" w:rsidR="00000000" w:rsidRPr="00000000">
        <w:rPr>
          <w:rtl w:val="0"/>
        </w:rPr>
      </w:r>
    </w:p>
    <w:p w:rsidR="00000000" w:rsidDel="00000000" w:rsidP="00000000" w:rsidRDefault="00000000" w:rsidRPr="00000000" w14:paraId="0000050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lightGray"/>
          <w:u w:val="none"/>
          <w:vertAlign w:val="baseline"/>
        </w:rPr>
      </w:pPr>
      <w:r w:rsidDel="00000000" w:rsidR="00000000" w:rsidRPr="00000000">
        <w:rPr>
          <w:rtl w:val="0"/>
        </w:rPr>
      </w:r>
    </w:p>
    <w:p w:rsidR="00000000" w:rsidDel="00000000" w:rsidP="00000000" w:rsidRDefault="00000000" w:rsidRPr="00000000" w14:paraId="00000508">
      <w:pPr>
        <w:jc w:val="both"/>
        <w:rPr>
          <w:rFonts w:ascii="Open Sans" w:cs="Open Sans" w:eastAsia="Open Sans" w:hAnsi="Open Sans"/>
        </w:rPr>
      </w:pPr>
      <w:r w:rsidDel="00000000" w:rsidR="00000000" w:rsidRPr="00000000">
        <w:rPr>
          <w:rFonts w:ascii="Open Sans" w:cs="Open Sans" w:eastAsia="Open Sans" w:hAnsi="Open Sans"/>
          <w:rtl w:val="0"/>
        </w:rPr>
        <w:t xml:space="preserve">Es necesario adjuntar a la oferta una carta escrita por el fabricante, en el formato proporcionado en este anexo, por la cual autoriza al licitante a participar en el presente llamado a licitación.</w:t>
      </w:r>
    </w:p>
    <w:p w:rsidR="00000000" w:rsidDel="00000000" w:rsidP="00000000" w:rsidRDefault="00000000" w:rsidRPr="00000000" w14:paraId="00000509">
      <w:pPr>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50A">
      <w:pPr>
        <w:jc w:val="both"/>
        <w:rPr>
          <w:rFonts w:ascii="Open Sans" w:cs="Open Sans" w:eastAsia="Open Sans" w:hAnsi="Open Sans"/>
        </w:rPr>
      </w:pPr>
      <w:r w:rsidDel="00000000" w:rsidR="00000000" w:rsidRPr="00000000">
        <w:rPr>
          <w:rFonts w:ascii="Open Sans" w:cs="Open Sans" w:eastAsia="Open Sans" w:hAnsi="Open Sans"/>
          <w:rtl w:val="0"/>
        </w:rPr>
        <w:t xml:space="preserve">Para ser elegible para el suministro de bienes, el licitante debe ser el fabricante de los bienes ofrecidos o un único representante del fabricante ante las Naciones Unidas. Si UNOPS recibe ofertas para una marca y un modelo particular por parte más de un representante designado, UNOPS se reserva el derecho de seleccionar únicamente uno de ellos.</w:t>
      </w:r>
    </w:p>
    <w:p w:rsidR="00000000" w:rsidDel="00000000" w:rsidP="00000000" w:rsidRDefault="00000000" w:rsidRPr="00000000" w14:paraId="0000050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highlight w:val="yellow"/>
          <w:u w:val="none"/>
          <w:vertAlign w:val="baseline"/>
        </w:rPr>
      </w:pPr>
      <w:r w:rsidDel="00000000" w:rsidR="00000000" w:rsidRPr="00000000">
        <w:rPr>
          <w:rtl w:val="0"/>
        </w:rPr>
      </w:r>
    </w:p>
    <w:p w:rsidR="00000000" w:rsidDel="00000000" w:rsidP="00000000" w:rsidRDefault="00000000" w:rsidRPr="00000000" w14:paraId="0000050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0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núm. de ref.]</w:t>
      </w:r>
      <w:r w:rsidDel="00000000" w:rsidR="00000000" w:rsidRPr="00000000">
        <w:rPr>
          <w:rtl w:val="0"/>
        </w:rPr>
      </w:r>
    </w:p>
    <w:p w:rsidR="00000000" w:rsidDel="00000000" w:rsidP="00000000" w:rsidRDefault="00000000" w:rsidRPr="00000000" w14:paraId="0000050E">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[Indique el nombre del licitante]</w:t>
      </w:r>
      <w:r w:rsidDel="00000000" w:rsidR="00000000" w:rsidRPr="00000000">
        <w:rPr>
          <w:rtl w:val="0"/>
        </w:rPr>
      </w:r>
    </w:p>
    <w:p w:rsidR="00000000" w:rsidDel="00000000" w:rsidP="00000000" w:rsidRDefault="00000000" w:rsidRPr="00000000" w14:paraId="0000050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 de presentación de la oferta]</w:t>
      </w:r>
      <w:r w:rsidDel="00000000" w:rsidR="00000000" w:rsidRPr="00000000">
        <w:rPr>
          <w:rtl w:val="0"/>
        </w:rPr>
      </w:r>
    </w:p>
    <w:p w:rsidR="00000000" w:rsidDel="00000000" w:rsidP="00000000" w:rsidRDefault="00000000" w:rsidRPr="00000000" w14:paraId="0000051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1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Destinatarios: UNOPS</w:t>
      </w:r>
    </w:p>
    <w:p w:rsidR="00000000" w:rsidDel="00000000" w:rsidP="00000000" w:rsidRDefault="00000000" w:rsidRPr="00000000" w14:paraId="0000051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1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1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b w:val="1"/>
          <w:i w:val="0"/>
          <w:smallCaps w:val="0"/>
          <w:strike w:val="0"/>
          <w:color w:val="000000"/>
          <w:sz w:val="20"/>
          <w:szCs w:val="20"/>
          <w:u w:val="none"/>
          <w:shd w:fill="auto" w:val="clear"/>
          <w:vertAlign w:val="baseline"/>
          <w:rtl w:val="0"/>
        </w:rPr>
        <w:t xml:space="preserve">DÓNDE</w:t>
      </w:r>
    </w:p>
    <w:p w:rsidR="00000000" w:rsidDel="00000000" w:rsidP="00000000" w:rsidRDefault="00000000" w:rsidRPr="00000000" w14:paraId="0000051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16">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17">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both"/>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Nosotros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fabricante]</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fabricantes oficiales de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tipo de bienes fabricados]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con fábricas en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dirección completa de las fábricas],</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por la presente autorizamos a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del licitante] </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a presentar una oferta cuyo objetivo es el suministro de los bienes siguientes, fabricados por nosotros,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y descripción breve de los bienes]</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así como a negociar y a firmar el contrato.</w:t>
      </w:r>
    </w:p>
    <w:p w:rsidR="00000000" w:rsidDel="00000000" w:rsidP="00000000" w:rsidRDefault="00000000" w:rsidRPr="00000000" w14:paraId="00000518">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19">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ff"/>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Por la presente extendemos nuestro aval y plena garantía respecto a los bienes ofrecidos por la empresa antes mencionada, de conformidad con el artículo </w:t>
      </w:r>
      <w:r w:rsidDel="00000000" w:rsidR="00000000" w:rsidRPr="00000000">
        <w:rPr>
          <w:rFonts w:ascii="Open Sans" w:cs="Open Sans" w:eastAsia="Open Sans" w:hAnsi="Open Sans"/>
          <w:i w:val="0"/>
          <w:smallCaps w:val="0"/>
          <w:strike w:val="1"/>
          <w:color w:val="000000"/>
          <w:sz w:val="20"/>
          <w:szCs w:val="20"/>
          <w:u w:val="none"/>
          <w:shd w:fill="auto" w:val="clear"/>
          <w:vertAlign w:val="baseline"/>
          <w:rtl w:val="0"/>
        </w:rPr>
        <w:t xml:space="preserve">4.5</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i w:val="0"/>
          <w:smallCaps w:val="0"/>
          <w:strike w:val="0"/>
          <w:color w:val="0000ff"/>
          <w:sz w:val="20"/>
          <w:szCs w:val="20"/>
          <w:u w:val="none"/>
          <w:shd w:fill="auto" w:val="clear"/>
          <w:vertAlign w:val="baseline"/>
          <w:rtl w:val="0"/>
        </w:rPr>
        <w:t xml:space="preserve">5.5</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de las Condiciones Generales del Contrato para el suministro de bienes</w:t>
      </w:r>
      <w:r w:rsidDel="00000000" w:rsidR="00000000" w:rsidRPr="00000000">
        <w:rPr>
          <w:rFonts w:ascii="Open Sans" w:cs="Open Sans" w:eastAsia="Open Sans" w:hAnsi="Open Sans"/>
          <w:rtl w:val="0"/>
        </w:rPr>
        <w:t xml:space="preserve"> </w:t>
      </w:r>
      <w:r w:rsidDel="00000000" w:rsidR="00000000" w:rsidRPr="00000000">
        <w:rPr>
          <w:rFonts w:ascii="Open Sans" w:cs="Open Sans" w:eastAsia="Open Sans" w:hAnsi="Open Sans"/>
          <w:color w:val="0000ff"/>
          <w:rtl w:val="0"/>
        </w:rPr>
        <w:t xml:space="preserve">y la prestación de servicios.</w:t>
      </w:r>
      <w:r w:rsidDel="00000000" w:rsidR="00000000" w:rsidRPr="00000000">
        <w:rPr>
          <w:rtl w:val="0"/>
        </w:rPr>
      </w:r>
    </w:p>
    <w:p w:rsidR="00000000" w:rsidDel="00000000" w:rsidP="00000000" w:rsidRDefault="00000000" w:rsidRPr="00000000" w14:paraId="0000051A">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bookmarkStart w:colFirst="0" w:colLast="0" w:name="_heading=h.30j0zll" w:id="2"/>
      <w:bookmarkEnd w:id="2"/>
      <w:r w:rsidDel="00000000" w:rsidR="00000000" w:rsidRPr="00000000">
        <w:rPr>
          <w:rtl w:val="0"/>
        </w:rPr>
      </w:r>
    </w:p>
    <w:p w:rsidR="00000000" w:rsidDel="00000000" w:rsidP="00000000" w:rsidRDefault="00000000" w:rsidRPr="00000000" w14:paraId="0000051B">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1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Firmado: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firma(s) de los representantes del fabricante autorizados a este efecto]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 </w:t>
      </w:r>
    </w:p>
    <w:p w:rsidR="00000000" w:rsidDel="00000000" w:rsidP="00000000" w:rsidRDefault="00000000" w:rsidRPr="00000000" w14:paraId="0000051D">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1E">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1F">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w:t>
      </w:r>
      <w:r w:rsidDel="00000000" w:rsidR="00000000" w:rsidRPr="00000000">
        <w:rPr>
          <w:rFonts w:ascii="Open Sans" w:cs="Open Sans" w:eastAsia="Open Sans" w:hAnsi="Open Sans"/>
          <w:b w:val="1"/>
          <w:i w:val="1"/>
          <w:smallCaps w:val="0"/>
          <w:strike w:val="0"/>
          <w:color w:val="000000"/>
          <w:sz w:val="20"/>
          <w:szCs w:val="20"/>
          <w:u w:val="none"/>
          <w:shd w:fill="auto" w:val="clear"/>
          <w:vertAlign w:val="baseline"/>
          <w:rtl w:val="0"/>
        </w:rPr>
        <w:t xml:space="preserve">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nombre completo de los representantes del fabricante autorizados a este efecto]</w:t>
      </w: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ab/>
      </w:r>
    </w:p>
    <w:p w:rsidR="00000000" w:rsidDel="00000000" w:rsidP="00000000" w:rsidRDefault="00000000" w:rsidRPr="00000000" w14:paraId="0000052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2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b w:val="1"/>
          <w:i w:val="0"/>
          <w:smallCaps w:val="0"/>
          <w:strike w:val="0"/>
          <w:color w:val="000000"/>
          <w:sz w:val="20"/>
          <w:szCs w:val="20"/>
          <w:u w:val="singl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Puesto: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el puesto de trabajo]</w:t>
      </w:r>
      <w:r w:rsidDel="00000000" w:rsidR="00000000" w:rsidRPr="00000000">
        <w:rPr>
          <w:rFonts w:ascii="Open Sans" w:cs="Open Sans" w:eastAsia="Open Sans" w:hAnsi="Open Sans"/>
          <w:b w:val="1"/>
          <w:i w:val="0"/>
          <w:smallCaps w:val="0"/>
          <w:strike w:val="0"/>
          <w:color w:val="000000"/>
          <w:sz w:val="20"/>
          <w:szCs w:val="20"/>
          <w:u w:val="single"/>
          <w:shd w:fill="auto" w:val="clear"/>
          <w:vertAlign w:val="baseline"/>
          <w:rtl w:val="0"/>
        </w:rPr>
        <w:t xml:space="preserve"> </w:t>
      </w:r>
    </w:p>
    <w:p w:rsidR="00000000" w:rsidDel="00000000" w:rsidP="00000000" w:rsidRDefault="00000000" w:rsidRPr="00000000" w14:paraId="00000522">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2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1"/>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24">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25">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De fecha ___ de ____________ del _____ </w:t>
      </w:r>
      <w:r w:rsidDel="00000000" w:rsidR="00000000" w:rsidRPr="00000000">
        <w:rPr>
          <w:rFonts w:ascii="Open Sans" w:cs="Open Sans" w:eastAsia="Open Sans" w:hAnsi="Open Sans"/>
          <w:b w:val="1"/>
          <w:i w:val="1"/>
          <w:smallCaps w:val="0"/>
          <w:strike w:val="0"/>
          <w:color w:val="000000"/>
          <w:sz w:val="20"/>
          <w:szCs w:val="20"/>
          <w:highlight w:val="cyan"/>
          <w:u w:val="none"/>
          <w:vertAlign w:val="baseline"/>
          <w:rtl w:val="0"/>
        </w:rPr>
        <w:t xml:space="preserve">[inserte fecha de firma]</w:t>
      </w:r>
      <w:r w:rsidDel="00000000" w:rsidR="00000000" w:rsidRPr="00000000">
        <w:rPr>
          <w:rtl w:val="0"/>
        </w:rPr>
      </w:r>
    </w:p>
    <w:p w:rsidR="00000000" w:rsidDel="00000000" w:rsidP="00000000" w:rsidRDefault="00000000" w:rsidRPr="00000000" w14:paraId="00000526">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527">
      <w:pPr>
        <w:rPr>
          <w:rFonts w:ascii="Open Sans" w:cs="Open Sans" w:eastAsia="Open Sans" w:hAnsi="Open Sans"/>
          <w:smallCaps w:val="1"/>
          <w:color w:val="000000"/>
        </w:rPr>
      </w:pPr>
      <w:r w:rsidDel="00000000" w:rsidR="00000000" w:rsidRPr="00000000">
        <w:rPr>
          <w:rtl w:val="0"/>
        </w:rPr>
      </w:r>
    </w:p>
    <w:p w:rsidR="00000000" w:rsidDel="00000000" w:rsidP="00000000" w:rsidRDefault="00000000" w:rsidRPr="00000000" w14:paraId="00000528">
      <w:pPr>
        <w:rPr>
          <w:rFonts w:ascii="Open Sans" w:cs="Open Sans" w:eastAsia="Open Sans" w:hAnsi="Open Sans"/>
          <w:b w:val="1"/>
          <w:color w:val="518ecb"/>
          <w:sz w:val="28"/>
          <w:szCs w:val="28"/>
        </w:rPr>
      </w:pPr>
      <w:r w:rsidDel="00000000" w:rsidR="00000000" w:rsidRPr="00000000">
        <w:rPr>
          <w:rtl w:val="0"/>
        </w:rPr>
      </w:r>
    </w:p>
    <w:p w:rsidR="00000000" w:rsidDel="00000000" w:rsidP="00000000" w:rsidRDefault="00000000" w:rsidRPr="00000000" w14:paraId="00000529">
      <w:pPr>
        <w:rPr>
          <w:rFonts w:ascii="Open Sans" w:cs="Open Sans" w:eastAsia="Open Sans" w:hAnsi="Open Sans"/>
          <w:highlight w:val="yellow"/>
        </w:rPr>
      </w:pPr>
      <w:r w:rsidDel="00000000" w:rsidR="00000000" w:rsidRPr="00000000">
        <w:rPr>
          <w:rtl w:val="0"/>
        </w:rPr>
      </w:r>
    </w:p>
    <w:p w:rsidR="00000000" w:rsidDel="00000000" w:rsidP="00000000" w:rsidRDefault="00000000" w:rsidRPr="00000000" w14:paraId="0000052A">
      <w:pPr>
        <w:rPr>
          <w:rFonts w:ascii="Open Sans" w:cs="Open Sans" w:eastAsia="Open Sans" w:hAnsi="Open Sans"/>
          <w:b w:val="1"/>
        </w:rPr>
      </w:pPr>
      <w:r w:rsidDel="00000000" w:rsidR="00000000" w:rsidRPr="00000000">
        <w:rPr>
          <w:rtl w:val="0"/>
        </w:rPr>
      </w:r>
    </w:p>
    <w:p w:rsidR="00000000" w:rsidDel="00000000" w:rsidP="00000000" w:rsidRDefault="00000000" w:rsidRPr="00000000" w14:paraId="0000052B">
      <w:pPr>
        <w:keepNext w:val="1"/>
        <w:keepLines w:val="1"/>
        <w:widowControl w:val="1"/>
        <w:pBdr>
          <w:top w:space="0" w:sz="0" w:val="nil"/>
          <w:left w:space="0" w:sz="0" w:val="nil"/>
          <w:bottom w:space="0" w:sz="0" w:val="nil"/>
          <w:right w:space="0" w:sz="0" w:val="nil"/>
          <w:between w:space="0" w:sz="0" w:val="nil"/>
        </w:pBdr>
        <w:shd w:fill="auto" w:val="clear"/>
        <w:spacing w:after="120" w:before="360" w:line="240" w:lineRule="auto"/>
        <w:ind w:left="0" w:right="0" w:firstLine="0"/>
        <w:jc w:val="both"/>
        <w:rPr>
          <w:rFonts w:ascii="Open Sans" w:cs="Open Sans" w:eastAsia="Open Sans" w:hAnsi="Open Sans"/>
          <w:b w:val="1"/>
          <w:i w:val="0"/>
          <w:smallCaps w:val="0"/>
          <w:strike w:val="0"/>
          <w:color w:val="0092d1"/>
          <w:sz w:val="28"/>
          <w:szCs w:val="28"/>
          <w:u w:val="none"/>
          <w:shd w:fill="auto" w:val="clear"/>
          <w:vertAlign w:val="baseline"/>
        </w:rPr>
      </w:pPr>
      <w:r w:rsidDel="00000000" w:rsidR="00000000" w:rsidRPr="00000000">
        <w:rPr>
          <w:rFonts w:ascii="Open Sans" w:cs="Open Sans" w:eastAsia="Open Sans" w:hAnsi="Open Sans"/>
          <w:b w:val="1"/>
          <w:i w:val="0"/>
          <w:smallCaps w:val="0"/>
          <w:strike w:val="0"/>
          <w:color w:val="0092d1"/>
          <w:sz w:val="28"/>
          <w:szCs w:val="28"/>
          <w:u w:val="none"/>
          <w:shd w:fill="auto" w:val="clear"/>
          <w:vertAlign w:val="baseline"/>
          <w:rtl w:val="0"/>
        </w:rPr>
        <w:t xml:space="preserve">Anexo G: Formulario de declaración de desempeño</w:t>
      </w:r>
    </w:p>
    <w:p w:rsidR="00000000" w:rsidDel="00000000" w:rsidP="00000000" w:rsidRDefault="00000000" w:rsidRPr="00000000" w14:paraId="0000052C">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4"/>
          <w:szCs w:val="24"/>
          <w:u w:val="none"/>
          <w:shd w:fill="auto" w:val="clear"/>
          <w:vertAlign w:val="baseline"/>
        </w:rPr>
      </w:pPr>
      <w:r w:rsidDel="00000000" w:rsidR="00000000" w:rsidRPr="00000000">
        <w:rPr>
          <w:rtl w:val="0"/>
        </w:rPr>
      </w:r>
    </w:p>
    <w:p w:rsidR="00000000" w:rsidDel="00000000" w:rsidP="00000000" w:rsidRDefault="00000000" w:rsidRPr="00000000" w14:paraId="0000052D">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Núm. de referencia del llamado a licitación: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núm. de referencia]</w:t>
      </w:r>
      <w:r w:rsidDel="00000000" w:rsidR="00000000" w:rsidRPr="00000000">
        <w:rPr>
          <w:rtl w:val="0"/>
        </w:rPr>
      </w:r>
    </w:p>
    <w:p w:rsidR="00000000" w:rsidDel="00000000" w:rsidP="00000000" w:rsidRDefault="00000000" w:rsidRPr="00000000" w14:paraId="0000052E">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Nombre del licitante: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el nombre del licitante]</w:t>
      </w:r>
      <w:r w:rsidDel="00000000" w:rsidR="00000000" w:rsidRPr="00000000">
        <w:rPr>
          <w:rtl w:val="0"/>
        </w:rPr>
      </w:r>
    </w:p>
    <w:p w:rsidR="00000000" w:rsidDel="00000000" w:rsidP="00000000" w:rsidRDefault="00000000" w:rsidRPr="00000000" w14:paraId="0000052F">
      <w:pPr>
        <w:keepNext w:val="0"/>
        <w:keepLines w:val="0"/>
        <w:widowControl w:val="1"/>
        <w:pBdr>
          <w:top w:space="0" w:sz="0" w:val="nil"/>
          <w:left w:space="0" w:sz="0" w:val="nil"/>
          <w:bottom w:space="0" w:sz="0" w:val="nil"/>
          <w:right w:space="0" w:sz="0" w:val="nil"/>
          <w:between w:space="0" w:sz="0" w:val="nil"/>
        </w:pBdr>
        <w:shd w:fill="auto" w:val="clear"/>
        <w:spacing w:after="60" w:before="0" w:line="240" w:lineRule="auto"/>
        <w:ind w:left="0" w:right="0" w:firstLine="0"/>
        <w:jc w:val="left"/>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Fonts w:ascii="Open Sans" w:cs="Open Sans" w:eastAsia="Open Sans" w:hAnsi="Open Sans"/>
          <w:i w:val="0"/>
          <w:smallCaps w:val="0"/>
          <w:strike w:val="0"/>
          <w:color w:val="000000"/>
          <w:sz w:val="20"/>
          <w:szCs w:val="20"/>
          <w:u w:val="none"/>
          <w:shd w:fill="auto" w:val="clear"/>
          <w:vertAlign w:val="baseline"/>
          <w:rtl w:val="0"/>
        </w:rPr>
        <w:t xml:space="preserve">Fecha: </w:t>
      </w:r>
      <w:r w:rsidDel="00000000" w:rsidR="00000000" w:rsidRPr="00000000">
        <w:rPr>
          <w:rFonts w:ascii="Open Sans" w:cs="Open Sans" w:eastAsia="Open Sans" w:hAnsi="Open Sans"/>
          <w:i w:val="0"/>
          <w:smallCaps w:val="0"/>
          <w:strike w:val="0"/>
          <w:color w:val="000000"/>
          <w:sz w:val="20"/>
          <w:szCs w:val="20"/>
          <w:highlight w:val="cyan"/>
          <w:u w:val="none"/>
          <w:vertAlign w:val="baseline"/>
          <w:rtl w:val="0"/>
        </w:rPr>
        <w:t xml:space="preserve">[inserte la fecha]</w:t>
      </w:r>
      <w:r w:rsidDel="00000000" w:rsidR="00000000" w:rsidRPr="00000000">
        <w:rPr>
          <w:rtl w:val="0"/>
        </w:rPr>
      </w:r>
    </w:p>
    <w:p w:rsidR="00000000" w:rsidDel="00000000" w:rsidP="00000000" w:rsidRDefault="00000000" w:rsidRPr="00000000" w14:paraId="00000530">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31">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tbl>
      <w:tblPr>
        <w:tblStyle w:val="Table7"/>
        <w:tblW w:w="10428.0" w:type="dxa"/>
        <w:jc w:val="left"/>
        <w:tblInd w:w="-459.0" w:type="dxa"/>
        <w:tblBorders>
          <w:top w:color="000000" w:space="0" w:sz="4" w:val="single"/>
          <w:left w:color="000000" w:space="0" w:sz="4" w:val="single"/>
          <w:bottom w:color="000000" w:space="0" w:sz="4" w:val="single"/>
          <w:right w:color="000000" w:space="0" w:sz="4" w:val="single"/>
          <w:insideH w:color="000000" w:space="0" w:sz="4" w:val="single"/>
          <w:insideV w:color="000000" w:space="0" w:sz="4" w:val="single"/>
        </w:tblBorders>
        <w:tblLayout w:type="fixed"/>
        <w:tblLook w:val="0000"/>
      </w:tblPr>
      <w:tblGrid>
        <w:gridCol w:w="1890"/>
        <w:gridCol w:w="1064"/>
        <w:gridCol w:w="1461"/>
        <w:gridCol w:w="1064"/>
        <w:gridCol w:w="1186"/>
        <w:gridCol w:w="860"/>
        <w:gridCol w:w="1493"/>
        <w:gridCol w:w="1410"/>
        <w:tblGridChange w:id="0">
          <w:tblGrid>
            <w:gridCol w:w="1890"/>
            <w:gridCol w:w="1064"/>
            <w:gridCol w:w="1461"/>
            <w:gridCol w:w="1064"/>
            <w:gridCol w:w="1186"/>
            <w:gridCol w:w="860"/>
            <w:gridCol w:w="1493"/>
            <w:gridCol w:w="1410"/>
          </w:tblGrid>
        </w:tblGridChange>
      </w:tblGrid>
      <w:tr>
        <w:trPr>
          <w:cantSplit w:val="0"/>
          <w:trHeight w:val="810" w:hRule="atLeast"/>
          <w:tblHeader w:val="0"/>
        </w:trPr>
        <w:tc>
          <w:tcPr>
            <w:vMerge w:val="restart"/>
            <w:shd w:fill="d9d9d9" w:val="clear"/>
            <w:vAlign w:val="center"/>
          </w:tcPr>
          <w:p w:rsidR="00000000" w:rsidDel="00000000" w:rsidP="00000000" w:rsidRDefault="00000000" w:rsidRPr="00000000" w14:paraId="00000532">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Pedido realizado por (dirección completa del comprador)</w:t>
            </w:r>
          </w:p>
        </w:tc>
        <w:tc>
          <w:tcPr>
            <w:vMerge w:val="restart"/>
            <w:shd w:fill="d9d9d9" w:val="clear"/>
            <w:vAlign w:val="center"/>
          </w:tcPr>
          <w:p w:rsidR="00000000" w:rsidDel="00000000" w:rsidP="00000000" w:rsidRDefault="00000000" w:rsidRPr="00000000" w14:paraId="00000533">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Núm. y fecha del pedido</w:t>
            </w:r>
          </w:p>
        </w:tc>
        <w:tc>
          <w:tcPr>
            <w:vMerge w:val="restart"/>
            <w:shd w:fill="d9d9d9" w:val="clear"/>
            <w:vAlign w:val="center"/>
          </w:tcPr>
          <w:p w:rsidR="00000000" w:rsidDel="00000000" w:rsidP="00000000" w:rsidRDefault="00000000" w:rsidRPr="00000000" w14:paraId="00000534">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Descripción y cantidad de bienes pedidos</w:t>
            </w:r>
          </w:p>
        </w:tc>
        <w:tc>
          <w:tcPr>
            <w:vMerge w:val="restart"/>
            <w:shd w:fill="d9d9d9" w:val="clear"/>
            <w:vAlign w:val="center"/>
          </w:tcPr>
          <w:p w:rsidR="00000000" w:rsidDel="00000000" w:rsidP="00000000" w:rsidRDefault="00000000" w:rsidRPr="00000000" w14:paraId="00000535">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Valor del pedido</w:t>
            </w:r>
          </w:p>
        </w:tc>
        <w:tc>
          <w:tcPr>
            <w:gridSpan w:val="2"/>
            <w:shd w:fill="d9d9d9" w:val="clear"/>
            <w:vAlign w:val="center"/>
          </w:tcPr>
          <w:p w:rsidR="00000000" w:rsidDel="00000000" w:rsidP="00000000" w:rsidRDefault="00000000" w:rsidRPr="00000000" w14:paraId="00000536">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Fecha de finalización de la entrega</w:t>
            </w:r>
          </w:p>
        </w:tc>
        <w:tc>
          <w:tcPr>
            <w:vMerge w:val="restart"/>
            <w:shd w:fill="d9d9d9" w:val="clear"/>
            <w:vAlign w:val="center"/>
          </w:tcPr>
          <w:p w:rsidR="00000000" w:rsidDel="00000000" w:rsidP="00000000" w:rsidRDefault="00000000" w:rsidRPr="00000000" w14:paraId="00000538">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Comentarios sobre motivos de entregas tardías, si corresponde</w:t>
            </w:r>
          </w:p>
        </w:tc>
        <w:tc>
          <w:tcPr>
            <w:vMerge w:val="restart"/>
            <w:shd w:fill="d9d9d9" w:val="clear"/>
            <w:vAlign w:val="center"/>
          </w:tcPr>
          <w:p w:rsidR="00000000" w:rsidDel="00000000" w:rsidP="00000000" w:rsidRDefault="00000000" w:rsidRPr="00000000" w14:paraId="00000539">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Nivel de satisfacción en cuanto al suministro de bienes</w:t>
            </w:r>
          </w:p>
        </w:tc>
      </w:tr>
      <w:tr>
        <w:trPr>
          <w:cantSplit w:val="0"/>
          <w:tblHeader w:val="0"/>
        </w:trPr>
        <w:tc>
          <w:tcPr>
            <w:vMerge w:val="continue"/>
            <w:shd w:fill="d9d9d9" w:val="clear"/>
            <w:vAlign w:val="center"/>
          </w:tcPr>
          <w:p w:rsidR="00000000" w:rsidDel="00000000" w:rsidP="00000000" w:rsidRDefault="00000000" w:rsidRPr="00000000" w14:paraId="0000053A">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53B">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53C">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53D">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shd w:fill="d9d9d9" w:val="clear"/>
            <w:vAlign w:val="center"/>
          </w:tcPr>
          <w:p w:rsidR="00000000" w:rsidDel="00000000" w:rsidP="00000000" w:rsidRDefault="00000000" w:rsidRPr="00000000" w14:paraId="0000053E">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Según el contrato</w:t>
            </w:r>
          </w:p>
        </w:tc>
        <w:tc>
          <w:tcPr>
            <w:shd w:fill="d9d9d9" w:val="clear"/>
            <w:vAlign w:val="center"/>
          </w:tcPr>
          <w:p w:rsidR="00000000" w:rsidDel="00000000" w:rsidP="00000000" w:rsidRDefault="00000000" w:rsidRPr="00000000" w14:paraId="0000053F">
            <w:pPr>
              <w:jc w:val="center"/>
              <w:rPr>
                <w:rFonts w:ascii="Open Sans" w:cs="Open Sans" w:eastAsia="Open Sans" w:hAnsi="Open Sans"/>
                <w:b w:val="1"/>
              </w:rPr>
            </w:pPr>
            <w:r w:rsidDel="00000000" w:rsidR="00000000" w:rsidRPr="00000000">
              <w:rPr>
                <w:rFonts w:ascii="Open Sans" w:cs="Open Sans" w:eastAsia="Open Sans" w:hAnsi="Open Sans"/>
                <w:b w:val="1"/>
                <w:rtl w:val="0"/>
              </w:rPr>
              <w:t xml:space="preserve">Real</w:t>
            </w:r>
          </w:p>
        </w:tc>
        <w:tc>
          <w:tcPr>
            <w:vMerge w:val="continue"/>
            <w:shd w:fill="d9d9d9" w:val="clear"/>
            <w:vAlign w:val="center"/>
          </w:tcPr>
          <w:p w:rsidR="00000000" w:rsidDel="00000000" w:rsidP="00000000" w:rsidRDefault="00000000" w:rsidRPr="00000000" w14:paraId="00000540">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c>
          <w:tcPr>
            <w:vMerge w:val="continue"/>
            <w:shd w:fill="d9d9d9" w:val="clear"/>
            <w:vAlign w:val="center"/>
          </w:tcPr>
          <w:p w:rsidR="00000000" w:rsidDel="00000000" w:rsidP="00000000" w:rsidRDefault="00000000" w:rsidRPr="00000000" w14:paraId="00000541">
            <w:pPr>
              <w:keepNext w:val="0"/>
              <w:keepLines w:val="0"/>
              <w:pageBreakBefore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Open Sans" w:cs="Open Sans" w:eastAsia="Open Sans" w:hAnsi="Open Sans"/>
                <w:b w:val="1"/>
              </w:rPr>
            </w:pPr>
            <w:r w:rsidDel="00000000" w:rsidR="00000000" w:rsidRPr="00000000">
              <w:rPr>
                <w:rtl w:val="0"/>
              </w:rPr>
            </w:r>
          </w:p>
        </w:tc>
      </w:tr>
      <w:tr>
        <w:trPr>
          <w:cantSplit w:val="0"/>
          <w:tblHeader w:val="0"/>
        </w:trPr>
        <w:tc>
          <w:tcPr/>
          <w:p w:rsidR="00000000" w:rsidDel="00000000" w:rsidP="00000000" w:rsidRDefault="00000000" w:rsidRPr="00000000" w14:paraId="0000054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9">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54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4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1">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552">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3">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4">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5">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6">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7">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8">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9">
            <w:pPr>
              <w:rPr>
                <w:rFonts w:ascii="Open Sans" w:cs="Open Sans" w:eastAsia="Open Sans" w:hAnsi="Open Sans"/>
              </w:rPr>
            </w:pPr>
            <w:r w:rsidDel="00000000" w:rsidR="00000000" w:rsidRPr="00000000">
              <w:rPr>
                <w:rtl w:val="0"/>
              </w:rPr>
            </w:r>
          </w:p>
        </w:tc>
      </w:tr>
      <w:tr>
        <w:trPr>
          <w:cantSplit w:val="0"/>
          <w:tblHeader w:val="0"/>
        </w:trPr>
        <w:tc>
          <w:tcPr/>
          <w:p w:rsidR="00000000" w:rsidDel="00000000" w:rsidP="00000000" w:rsidRDefault="00000000" w:rsidRPr="00000000" w14:paraId="0000055A">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B">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C">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D">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E">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5F">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60">
            <w:pPr>
              <w:rPr>
                <w:rFonts w:ascii="Open Sans" w:cs="Open Sans" w:eastAsia="Open Sans" w:hAnsi="Open Sans"/>
              </w:rPr>
            </w:pPr>
            <w:r w:rsidDel="00000000" w:rsidR="00000000" w:rsidRPr="00000000">
              <w:rPr>
                <w:rtl w:val="0"/>
              </w:rPr>
            </w:r>
          </w:p>
        </w:tc>
        <w:tc>
          <w:tcPr/>
          <w:p w:rsidR="00000000" w:rsidDel="00000000" w:rsidP="00000000" w:rsidRDefault="00000000" w:rsidRPr="00000000" w14:paraId="00000561">
            <w:pPr>
              <w:rPr>
                <w:rFonts w:ascii="Open Sans" w:cs="Open Sans" w:eastAsia="Open Sans" w:hAnsi="Open Sans"/>
              </w:rPr>
            </w:pPr>
            <w:r w:rsidDel="00000000" w:rsidR="00000000" w:rsidRPr="00000000">
              <w:rPr>
                <w:rtl w:val="0"/>
              </w:rPr>
            </w:r>
          </w:p>
        </w:tc>
      </w:tr>
    </w:tbl>
    <w:p w:rsidR="00000000" w:rsidDel="00000000" w:rsidP="00000000" w:rsidRDefault="00000000" w:rsidRPr="00000000" w14:paraId="00000562">
      <w:pPr>
        <w:ind w:left="1598" w:hanging="1598"/>
        <w:jc w:val="both"/>
        <w:rPr>
          <w:rFonts w:ascii="Open Sans" w:cs="Open Sans" w:eastAsia="Open Sans" w:hAnsi="Open Sans"/>
        </w:rPr>
      </w:pPr>
      <w:r w:rsidDel="00000000" w:rsidR="00000000" w:rsidRPr="00000000">
        <w:rPr>
          <w:rtl w:val="0"/>
        </w:rPr>
      </w:r>
    </w:p>
    <w:p w:rsidR="00000000" w:rsidDel="00000000" w:rsidP="00000000" w:rsidRDefault="00000000" w:rsidRPr="00000000" w14:paraId="00000563">
      <w:pPr>
        <w:keepNext w:val="0"/>
        <w:keepLines w:val="0"/>
        <w:widowControl w:val="1"/>
        <w:pBdr>
          <w:top w:space="0" w:sz="0" w:val="nil"/>
          <w:left w:space="0" w:sz="0" w:val="nil"/>
          <w:bottom w:space="0" w:sz="0" w:val="nil"/>
          <w:right w:space="0" w:sz="0" w:val="nil"/>
          <w:between w:space="0" w:sz="0" w:val="nil"/>
        </w:pBdr>
        <w:shd w:fill="auto" w:val="clear"/>
        <w:spacing w:after="0" w:before="0" w:line="240" w:lineRule="auto"/>
        <w:ind w:left="0" w:right="0" w:firstLine="0"/>
        <w:jc w:val="center"/>
        <w:rPr>
          <w:rFonts w:ascii="Open Sans" w:cs="Open Sans" w:eastAsia="Open Sans" w:hAnsi="Open Sans"/>
          <w:i w:val="0"/>
          <w:smallCaps w:val="0"/>
          <w:strike w:val="0"/>
          <w:color w:val="000000"/>
          <w:sz w:val="20"/>
          <w:szCs w:val="20"/>
          <w:u w:val="none"/>
          <w:shd w:fill="auto" w:val="clear"/>
          <w:vertAlign w:val="baseline"/>
        </w:rPr>
      </w:pPr>
      <w:r w:rsidDel="00000000" w:rsidR="00000000" w:rsidRPr="00000000">
        <w:rPr>
          <w:rtl w:val="0"/>
        </w:rPr>
      </w:r>
    </w:p>
    <w:p w:rsidR="00000000" w:rsidDel="00000000" w:rsidP="00000000" w:rsidRDefault="00000000" w:rsidRPr="00000000" w14:paraId="00000564">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65">
      <w:pPr>
        <w:tabs>
          <w:tab w:val="left" w:leader="none" w:pos="990"/>
          <w:tab w:val="left" w:leader="none" w:pos="5040"/>
          <w:tab w:val="left" w:leader="none" w:pos="585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Nombre</w:t>
        <w:tab/>
        <w:t xml:space="preserve">: _____________________________________________________________</w:t>
      </w:r>
    </w:p>
    <w:p w:rsidR="00000000" w:rsidDel="00000000" w:rsidP="00000000" w:rsidRDefault="00000000" w:rsidRPr="00000000" w14:paraId="00000566">
      <w:pPr>
        <w:tabs>
          <w:tab w:val="left" w:leader="none" w:pos="720"/>
        </w:tabs>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67">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Puesto </w:t>
        <w:tab/>
        <w:t xml:space="preserve">: _____________________________________________________________</w:t>
      </w:r>
    </w:p>
    <w:p w:rsidR="00000000" w:rsidDel="00000000" w:rsidP="00000000" w:rsidRDefault="00000000" w:rsidRPr="00000000" w14:paraId="00000568">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69">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Fecha</w:t>
        <w:tab/>
        <w:t xml:space="preserve">: _____________________________________________________________</w:t>
      </w:r>
    </w:p>
    <w:p w:rsidR="00000000" w:rsidDel="00000000" w:rsidP="00000000" w:rsidRDefault="00000000" w:rsidRPr="00000000" w14:paraId="0000056A">
      <w:pPr>
        <w:rPr>
          <w:rFonts w:ascii="Open Sans" w:cs="Open Sans" w:eastAsia="Open Sans" w:hAnsi="Open Sans"/>
          <w:color w:val="000000"/>
        </w:rPr>
      </w:pPr>
      <w:r w:rsidDel="00000000" w:rsidR="00000000" w:rsidRPr="00000000">
        <w:rPr>
          <w:rtl w:val="0"/>
        </w:rPr>
      </w:r>
    </w:p>
    <w:p w:rsidR="00000000" w:rsidDel="00000000" w:rsidP="00000000" w:rsidRDefault="00000000" w:rsidRPr="00000000" w14:paraId="0000056B">
      <w:pPr>
        <w:tabs>
          <w:tab w:val="left" w:leader="none" w:pos="990"/>
        </w:tabs>
        <w:rPr>
          <w:rFonts w:ascii="Open Sans" w:cs="Open Sans" w:eastAsia="Open Sans" w:hAnsi="Open Sans"/>
          <w:color w:val="000000"/>
        </w:rPr>
      </w:pPr>
      <w:r w:rsidDel="00000000" w:rsidR="00000000" w:rsidRPr="00000000">
        <w:rPr>
          <w:rFonts w:ascii="Open Sans" w:cs="Open Sans" w:eastAsia="Open Sans" w:hAnsi="Open Sans"/>
          <w:color w:val="000000"/>
          <w:rtl w:val="0"/>
        </w:rPr>
        <w:t xml:space="preserve">Firma</w:t>
        <w:tab/>
        <w:t xml:space="preserve">: _____________________________________________________________</w:t>
      </w:r>
    </w:p>
    <w:p w:rsidR="00000000" w:rsidDel="00000000" w:rsidP="00000000" w:rsidRDefault="00000000" w:rsidRPr="00000000" w14:paraId="0000056C">
      <w:pPr>
        <w:rPr>
          <w:rFonts w:ascii="Open Sans" w:cs="Open Sans" w:eastAsia="Open Sans" w:hAnsi="Open Sans"/>
          <w:sz w:val="22"/>
          <w:szCs w:val="22"/>
        </w:rPr>
      </w:pPr>
      <w:r w:rsidDel="00000000" w:rsidR="00000000" w:rsidRPr="00000000">
        <w:rPr>
          <w:rtl w:val="0"/>
        </w:rPr>
      </w:r>
    </w:p>
    <w:p w:rsidR="00000000" w:rsidDel="00000000" w:rsidP="00000000" w:rsidRDefault="00000000" w:rsidRPr="00000000" w14:paraId="0000056D">
      <w:pPr>
        <w:rPr>
          <w:rFonts w:ascii="Open Sans" w:cs="Open Sans" w:eastAsia="Open Sans" w:hAnsi="Open Sans"/>
        </w:rPr>
      </w:pPr>
      <w:r w:rsidDel="00000000" w:rsidR="00000000" w:rsidRPr="00000000">
        <w:rPr>
          <w:rtl w:val="0"/>
        </w:rPr>
      </w:r>
    </w:p>
    <w:p w:rsidR="00000000" w:rsidDel="00000000" w:rsidP="00000000" w:rsidRDefault="00000000" w:rsidRPr="00000000" w14:paraId="0000056E">
      <w:pPr>
        <w:rPr>
          <w:rFonts w:ascii="Open Sans" w:cs="Open Sans" w:eastAsia="Open Sans" w:hAnsi="Open Sans"/>
          <w:highlight w:val="yellow"/>
        </w:rPr>
      </w:pPr>
      <w:r w:rsidDel="00000000" w:rsidR="00000000" w:rsidRPr="00000000">
        <w:rPr>
          <w:rtl w:val="0"/>
        </w:rPr>
      </w:r>
    </w:p>
    <w:sectPr>
      <w:headerReference r:id="rId7" w:type="default"/>
      <w:footerReference r:id="rId8" w:type="default"/>
      <w:pgSz w:h="16839" w:w="11907" w:orient="portrait"/>
      <w:pgMar w:bottom="1440" w:top="1440" w:left="1077" w:right="1077"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Cambria"/>
  <w:font w:name="Verdana"/>
  <w:font w:name="Times New Roman"/>
  <w:font w:name="Calibri"/>
  <w:font w:name="Courier New"/>
  <w:font w:name="Arimo">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Noto Sans Symbols">
    <w:embedRegular w:fontKey="{00000000-0000-0000-0000-000000000000}" r:id="rId5" w:subsetted="0"/>
    <w:embedBold w:fontKey="{00000000-0000-0000-0000-000000000000}" r:id="rId6" w:subsetted="0"/>
  </w:font>
  <w:font w:name="Open Sans">
    <w:embedRegular w:fontKey="{00000000-0000-0000-0000-000000000000}" r:id="rId7" w:subsetted="0"/>
    <w:embedBold w:fontKey="{00000000-0000-0000-0000-000000000000}" r:id="rId8" w:subsetted="0"/>
    <w:embedItalic w:fontKey="{00000000-0000-0000-0000-000000000000}" r:id="rId9" w:subsetted="0"/>
    <w:embedBoldItalic w:fontKey="{00000000-0000-0000-0000-000000000000}" r:id="rId10" w:subsetted="0"/>
  </w:font>
</w:fonts>
</file>

<file path=word/footer1.xml><?xml version="1.0" encoding="utf-8"?>
<w:ft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73">
    <w:pPr>
      <w:keepNext w:val="0"/>
      <w:keepLines w:val="0"/>
      <w:widowControl w:val="0"/>
      <w:pBdr>
        <w:top w:space="0" w:sz="0" w:val="nil"/>
        <w:left w:space="0" w:sz="0" w:val="nil"/>
        <w:bottom w:space="0" w:sz="0" w:val="nil"/>
        <w:right w:space="0" w:sz="0" w:val="nil"/>
        <w:between w:space="0" w:sz="0" w:val="nil"/>
      </w:pBdr>
      <w:shd w:fill="auto" w:val="clear"/>
      <w:spacing w:after="0" w:before="0" w:line="276"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tbl>
    <w:tblPr>
      <w:tblStyle w:val="Table9"/>
      <w:tblW w:w="9889.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4596"/>
      <w:gridCol w:w="5293"/>
      <w:tblGridChange w:id="0">
        <w:tblGrid>
          <w:gridCol w:w="4596"/>
          <w:gridCol w:w="5293"/>
        </w:tblGrid>
      </w:tblGridChange>
    </w:tblGrid>
    <w:tr>
      <w:trPr>
        <w:cantSplit w:val="0"/>
        <w:tblHeader w:val="0"/>
      </w:trPr>
      <w:tc>
        <w:tcPr/>
        <w:p w:rsidR="00000000" w:rsidDel="00000000" w:rsidP="00000000" w:rsidRDefault="00000000" w:rsidRPr="00000000" w14:paraId="00000574">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sz w:val="16"/>
              <w:szCs w:val="16"/>
              <w:rtl w:val="0"/>
            </w:rPr>
            <w:t xml:space="preserve">UNOPS 2021</w:t>
          </w:r>
          <w:r w:rsidDel="00000000" w:rsidR="00000000" w:rsidRPr="00000000">
            <w:rPr>
              <w:rtl w:val="0"/>
            </w:rPr>
          </w:r>
        </w:p>
      </w:tc>
      <w:tc>
        <w:tcPr/>
        <w:p w:rsidR="00000000" w:rsidDel="00000000" w:rsidP="00000000" w:rsidRDefault="00000000" w:rsidRPr="00000000" w14:paraId="00000575">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6"/>
              <w:szCs w:val="16"/>
              <w:u w:val="none"/>
              <w:shd w:fill="auto" w:val="clear"/>
              <w:vertAlign w:val="baseline"/>
            </w:rPr>
          </w:pPr>
          <w:r w:rsidDel="00000000" w:rsidR="00000000" w:rsidRPr="00000000">
            <w:rPr>
              <w:rFonts w:ascii="Open Sans" w:cs="Open Sans" w:eastAsia="Open Sans" w:hAnsi="Open Sans"/>
              <w:i w:val="0"/>
              <w:smallCaps w:val="0"/>
              <w:strike w:val="0"/>
              <w:color w:val="000000"/>
              <w:sz w:val="16"/>
              <w:szCs w:val="16"/>
              <w:u w:val="none"/>
              <w:shd w:fill="auto" w:val="clear"/>
              <w:vertAlign w:val="baseline"/>
            </w:rPr>
            <w:fldChar w:fldCharType="begin"/>
            <w:instrText xml:space="preserve">PAGE</w:instrText>
            <w:fldChar w:fldCharType="separate"/>
            <w:fldChar w:fldCharType="end"/>
          </w:r>
          <w:r w:rsidDel="00000000" w:rsidR="00000000" w:rsidRPr="00000000">
            <w:rPr>
              <w:rtl w:val="0"/>
            </w:rPr>
          </w:r>
        </w:p>
      </w:tc>
    </w:tr>
  </w:tbl>
  <w:p w:rsidR="00000000" w:rsidDel="00000000" w:rsidP="00000000" w:rsidRDefault="00000000" w:rsidRPr="00000000" w14:paraId="00000576">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ftr>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56F">
    <w:pPr>
      <w:tabs>
        <w:tab w:val="center" w:leader="none" w:pos="4320"/>
        <w:tab w:val="right" w:leader="none" w:pos="8640"/>
      </w:tabs>
      <w:rPr>
        <w:highlight w:val="yellow"/>
      </w:rPr>
    </w:pPr>
    <w:r w:rsidDel="00000000" w:rsidR="00000000" w:rsidRPr="00000000">
      <w:rPr/>
      <w:drawing>
        <wp:inline distB="0" distT="0" distL="114300" distR="114300">
          <wp:extent cx="1477645" cy="215900"/>
          <wp:effectExtent b="0" l="0" r="0" t="0"/>
          <wp:docPr id="2" name="image1.png"/>
          <a:graphic>
            <a:graphicData uri="http://schemas.openxmlformats.org/drawingml/2006/picture">
              <pic:pic>
                <pic:nvPicPr>
                  <pic:cNvPr id="0" name="image1.png"/>
                  <pic:cNvPicPr preferRelativeResize="0"/>
                </pic:nvPicPr>
                <pic:blipFill>
                  <a:blip r:embed="rId1"/>
                  <a:srcRect b="0" l="0" r="0" t="0"/>
                  <a:stretch>
                    <a:fillRect/>
                  </a:stretch>
                </pic:blipFill>
                <pic:spPr>
                  <a:xfrm>
                    <a:off x="0" y="0"/>
                    <a:ext cx="1477645" cy="215900"/>
                  </a:xfrm>
                  <a:prstGeom prst="rect"/>
                  <a:ln/>
                </pic:spPr>
              </pic:pic>
            </a:graphicData>
          </a:graphic>
        </wp:inline>
      </w:drawing>
    </w:r>
    <w:r w:rsidDel="00000000" w:rsidR="00000000" w:rsidRPr="00000000">
      <w:rPr>
        <w:rtl w:val="0"/>
      </w:rPr>
    </w:r>
  </w:p>
  <w:tbl>
    <w:tblPr>
      <w:tblStyle w:val="Table8"/>
      <w:tblW w:w="19778.0" w:type="dxa"/>
      <w:jc w:val="left"/>
      <w:tblBorders>
        <w:top w:color="000000" w:space="0" w:sz="0" w:val="nil"/>
        <w:left w:color="000000" w:space="0" w:sz="0" w:val="nil"/>
        <w:bottom w:color="000000" w:space="0" w:sz="0" w:val="nil"/>
        <w:right w:color="000000" w:space="0" w:sz="0" w:val="nil"/>
        <w:insideH w:color="000000" w:space="0" w:sz="0" w:val="nil"/>
        <w:insideV w:color="000000" w:space="0" w:sz="0" w:val="nil"/>
      </w:tblBorders>
      <w:tblLayout w:type="fixed"/>
      <w:tblLook w:val="0400"/>
    </w:tblPr>
    <w:tblGrid>
      <w:gridCol w:w="9889"/>
      <w:gridCol w:w="9889"/>
      <w:tblGridChange w:id="0">
        <w:tblGrid>
          <w:gridCol w:w="9889"/>
          <w:gridCol w:w="9889"/>
        </w:tblGrid>
      </w:tblGridChange>
    </w:tblGrid>
    <w:tr>
      <w:trPr>
        <w:cantSplit w:val="0"/>
        <w:tblHeader w:val="0"/>
      </w:trPr>
      <w:tc>
        <w:tcPr/>
        <w:p w:rsidR="00000000" w:rsidDel="00000000" w:rsidP="00000000" w:rsidRDefault="00000000" w:rsidRPr="00000000" w14:paraId="00000570">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Open Sans" w:cs="Open Sans" w:eastAsia="Open Sans" w:hAnsi="Open Sans"/>
              <w:i w:val="0"/>
              <w:smallCaps w:val="0"/>
              <w:strike w:val="0"/>
              <w:color w:val="000000"/>
              <w:sz w:val="18"/>
              <w:szCs w:val="18"/>
              <w:u w:val="none"/>
              <w:shd w:fill="auto" w:val="clear"/>
              <w:vertAlign w:val="baseline"/>
            </w:rPr>
          </w:pPr>
          <w:r w:rsidDel="00000000" w:rsidR="00000000" w:rsidRPr="00000000">
            <w:rPr>
              <w:rFonts w:ascii="Open Sans" w:cs="Open Sans" w:eastAsia="Open Sans" w:hAnsi="Open Sans"/>
              <w:i w:val="0"/>
              <w:smallCaps w:val="0"/>
              <w:strike w:val="0"/>
              <w:color w:val="000000"/>
              <w:sz w:val="18"/>
              <w:szCs w:val="18"/>
              <w:u w:val="none"/>
              <w:shd w:fill="auto" w:val="clear"/>
              <w:vertAlign w:val="baseline"/>
              <w:rtl w:val="0"/>
            </w:rPr>
            <w:t xml:space="preserve">UNOPS eSourcing v</w:t>
          </w:r>
          <w:r w:rsidDel="00000000" w:rsidR="00000000" w:rsidRPr="00000000">
            <w:rPr>
              <w:rFonts w:ascii="Open Sans" w:cs="Open Sans" w:eastAsia="Open Sans" w:hAnsi="Open Sans"/>
              <w:sz w:val="18"/>
              <w:szCs w:val="18"/>
              <w:rtl w:val="0"/>
            </w:rPr>
            <w:t xml:space="preserve">2021</w:t>
          </w:r>
          <w:r w:rsidDel="00000000" w:rsidR="00000000" w:rsidRPr="00000000">
            <w:rPr>
              <w:rtl w:val="0"/>
            </w:rPr>
          </w:r>
        </w:p>
      </w:tc>
      <w:tc>
        <w:tcPr/>
        <w:p w:rsidR="00000000" w:rsidDel="00000000" w:rsidP="00000000" w:rsidRDefault="00000000" w:rsidRPr="00000000" w14:paraId="00000571">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right"/>
            <w:rPr>
              <w:rFonts w:ascii="Arial" w:cs="Arial" w:eastAsia="Arial" w:hAnsi="Arial"/>
              <w:b w:val="0"/>
              <w:i w:val="0"/>
              <w:smallCaps w:val="0"/>
              <w:strike w:val="0"/>
              <w:color w:val="000000"/>
              <w:sz w:val="18"/>
              <w:szCs w:val="18"/>
              <w:u w:val="none"/>
              <w:shd w:fill="auto" w:val="clear"/>
              <w:vertAlign w:val="baseline"/>
            </w:rPr>
          </w:pPr>
          <w:r w:rsidDel="00000000" w:rsidR="00000000" w:rsidRPr="00000000">
            <w:rPr>
              <w:rFonts w:ascii="Arial" w:cs="Arial" w:eastAsia="Arial" w:hAnsi="Arial"/>
              <w:b w:val="0"/>
              <w:i w:val="0"/>
              <w:smallCaps w:val="0"/>
              <w:strike w:val="0"/>
              <w:color w:val="000000"/>
              <w:sz w:val="18"/>
              <w:szCs w:val="18"/>
              <w:u w:val="none"/>
              <w:shd w:fill="auto" w:val="clear"/>
              <w:vertAlign w:val="baseline"/>
              <w:rtl w:val="0"/>
            </w:rPr>
            <w:t xml:space="preserve">ITB Ref No: </w:t>
          </w:r>
          <w:r w:rsidDel="00000000" w:rsidR="00000000" w:rsidRPr="00000000">
            <w:rPr>
              <w:rFonts w:ascii="Arial" w:cs="Arial" w:eastAsia="Arial" w:hAnsi="Arial"/>
              <w:b w:val="0"/>
              <w:i w:val="0"/>
              <w:smallCaps w:val="0"/>
              <w:strike w:val="0"/>
              <w:color w:val="000000"/>
              <w:sz w:val="18"/>
              <w:szCs w:val="18"/>
              <w:highlight w:val="yellow"/>
              <w:u w:val="none"/>
              <w:vertAlign w:val="baseline"/>
              <w:rtl w:val="0"/>
            </w:rPr>
            <w:t xml:space="preserve">xxx</w:t>
          </w:r>
          <w:r w:rsidDel="00000000" w:rsidR="00000000" w:rsidRPr="00000000">
            <w:rPr>
              <w:rtl w:val="0"/>
            </w:rPr>
          </w:r>
        </w:p>
      </w:tc>
    </w:tr>
  </w:tbl>
  <w:p w:rsidR="00000000" w:rsidDel="00000000" w:rsidP="00000000" w:rsidRDefault="00000000" w:rsidRPr="00000000" w14:paraId="00000572">
    <w:pPr>
      <w:keepNext w:val="0"/>
      <w:keepLines w:val="0"/>
      <w:widowControl w:val="1"/>
      <w:pBdr>
        <w:top w:space="0" w:sz="0" w:val="nil"/>
        <w:left w:space="0" w:sz="0" w:val="nil"/>
        <w:bottom w:space="0" w:sz="0" w:val="nil"/>
        <w:right w:space="0" w:sz="0" w:val="nil"/>
        <w:between w:space="0" w:sz="0" w:val="nil"/>
      </w:pBdr>
      <w:shd w:fill="auto" w:val="clear"/>
      <w:tabs>
        <w:tab w:val="center" w:leader="none" w:pos="4320"/>
        <w:tab w:val="right" w:leader="none" w:pos="8640"/>
      </w:tabs>
      <w:spacing w:after="0" w:before="0" w:line="240" w:lineRule="auto"/>
      <w:ind w:left="0" w:right="0" w:firstLine="0"/>
      <w:jc w:val="left"/>
      <w:rPr>
        <w:rFonts w:ascii="Arial" w:cs="Arial" w:eastAsia="Arial" w:hAnsi="Arial"/>
        <w:b w:val="0"/>
        <w:i w:val="0"/>
        <w:smallCaps w:val="0"/>
        <w:strike w:val="0"/>
        <w:color w:val="000000"/>
        <w:sz w:val="20"/>
        <w:szCs w:val="20"/>
        <w:u w:val="none"/>
        <w:shd w:fill="auto" w:val="clear"/>
        <w:vertAlign w:val="baseline"/>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2">
    <w:lvl w:ilvl="0">
      <w:start w:val="1"/>
      <w:numFmt w:val="bullet"/>
      <w:lvlText w:val="o"/>
      <w:lvlJc w:val="left"/>
      <w:pPr>
        <w:ind w:left="1800" w:hanging="360"/>
      </w:pPr>
      <w:rPr>
        <w:rFonts w:ascii="Courier New" w:cs="Courier New" w:eastAsia="Courier New" w:hAnsi="Courier New"/>
      </w:rPr>
    </w:lvl>
    <w:lvl w:ilvl="1">
      <w:start w:val="1"/>
      <w:numFmt w:val="bullet"/>
      <w:lvlText w:val="o"/>
      <w:lvlJc w:val="left"/>
      <w:pPr>
        <w:ind w:left="2520" w:hanging="360"/>
      </w:pPr>
      <w:rPr>
        <w:rFonts w:ascii="Courier New" w:cs="Courier New" w:eastAsia="Courier New" w:hAnsi="Courier New"/>
      </w:rPr>
    </w:lvl>
    <w:lvl w:ilvl="2">
      <w:start w:val="1"/>
      <w:numFmt w:val="bullet"/>
      <w:lvlText w:val="▪"/>
      <w:lvlJc w:val="left"/>
      <w:pPr>
        <w:ind w:left="3240" w:hanging="360"/>
      </w:pPr>
      <w:rPr>
        <w:rFonts w:ascii="Noto Sans Symbols" w:cs="Noto Sans Symbols" w:eastAsia="Noto Sans Symbols" w:hAnsi="Noto Sans Symbols"/>
      </w:rPr>
    </w:lvl>
    <w:lvl w:ilvl="3">
      <w:start w:val="1"/>
      <w:numFmt w:val="bullet"/>
      <w:lvlText w:val="●"/>
      <w:lvlJc w:val="left"/>
      <w:pPr>
        <w:ind w:left="3960" w:hanging="360"/>
      </w:pPr>
      <w:rPr>
        <w:rFonts w:ascii="Noto Sans Symbols" w:cs="Noto Sans Symbols" w:eastAsia="Noto Sans Symbols" w:hAnsi="Noto Sans Symbols"/>
      </w:rPr>
    </w:lvl>
    <w:lvl w:ilvl="4">
      <w:start w:val="1"/>
      <w:numFmt w:val="bullet"/>
      <w:lvlText w:val="o"/>
      <w:lvlJc w:val="left"/>
      <w:pPr>
        <w:ind w:left="4680" w:hanging="360"/>
      </w:pPr>
      <w:rPr>
        <w:rFonts w:ascii="Courier New" w:cs="Courier New" w:eastAsia="Courier New" w:hAnsi="Courier New"/>
      </w:rPr>
    </w:lvl>
    <w:lvl w:ilvl="5">
      <w:start w:val="1"/>
      <w:numFmt w:val="bullet"/>
      <w:lvlText w:val="▪"/>
      <w:lvlJc w:val="left"/>
      <w:pPr>
        <w:ind w:left="5400" w:hanging="360"/>
      </w:pPr>
      <w:rPr>
        <w:rFonts w:ascii="Noto Sans Symbols" w:cs="Noto Sans Symbols" w:eastAsia="Noto Sans Symbols" w:hAnsi="Noto Sans Symbols"/>
      </w:rPr>
    </w:lvl>
    <w:lvl w:ilvl="6">
      <w:start w:val="1"/>
      <w:numFmt w:val="bullet"/>
      <w:lvlText w:val="●"/>
      <w:lvlJc w:val="left"/>
      <w:pPr>
        <w:ind w:left="6120" w:hanging="360"/>
      </w:pPr>
      <w:rPr>
        <w:rFonts w:ascii="Noto Sans Symbols" w:cs="Noto Sans Symbols" w:eastAsia="Noto Sans Symbols" w:hAnsi="Noto Sans Symbols"/>
      </w:rPr>
    </w:lvl>
    <w:lvl w:ilvl="7">
      <w:start w:val="1"/>
      <w:numFmt w:val="bullet"/>
      <w:lvlText w:val="o"/>
      <w:lvlJc w:val="left"/>
      <w:pPr>
        <w:ind w:left="6840" w:hanging="360"/>
      </w:pPr>
      <w:rPr>
        <w:rFonts w:ascii="Courier New" w:cs="Courier New" w:eastAsia="Courier New" w:hAnsi="Courier New"/>
      </w:rPr>
    </w:lvl>
    <w:lvl w:ilvl="8">
      <w:start w:val="1"/>
      <w:numFmt w:val="bullet"/>
      <w:lvlText w:val="▪"/>
      <w:lvlJc w:val="left"/>
      <w:pPr>
        <w:ind w:left="7560" w:hanging="360"/>
      </w:pPr>
      <w:rPr>
        <w:rFonts w:ascii="Noto Sans Symbols" w:cs="Noto Sans Symbols" w:eastAsia="Noto Sans Symbols" w:hAnsi="Noto Sans Symbols"/>
      </w:rPr>
    </w:lvl>
  </w:abstractNum>
  <w:abstractNum w:abstractNumId="3">
    <w:lvl w:ilvl="0">
      <w:start w:val="1"/>
      <w:numFmt w:val="bullet"/>
      <w:lvlText w:val="●"/>
      <w:lvlJc w:val="left"/>
      <w:pPr>
        <w:ind w:left="360" w:hanging="360"/>
      </w:pPr>
      <w:rPr>
        <w:rFonts w:ascii="Noto Sans Symbols" w:cs="Noto Sans Symbols" w:eastAsia="Noto Sans Symbols" w:hAnsi="Noto Sans Symbols"/>
      </w:rPr>
    </w:lvl>
    <w:lvl w:ilvl="1">
      <w:start w:val="1"/>
      <w:numFmt w:val="bullet"/>
      <w:lvlText w:val="o"/>
      <w:lvlJc w:val="left"/>
      <w:pPr>
        <w:ind w:left="1080" w:hanging="360"/>
      </w:pPr>
      <w:rPr>
        <w:rFonts w:ascii="Courier New" w:cs="Courier New" w:eastAsia="Courier New" w:hAnsi="Courier New"/>
      </w:rPr>
    </w:lvl>
    <w:lvl w:ilvl="2">
      <w:start w:val="1"/>
      <w:numFmt w:val="bullet"/>
      <w:lvlText w:val="●"/>
      <w:lvlJc w:val="left"/>
      <w:pPr>
        <w:ind w:left="1800" w:hanging="360"/>
      </w:pPr>
      <w:rPr>
        <w:rFonts w:ascii="Noto Sans Symbols" w:cs="Noto Sans Symbols" w:eastAsia="Noto Sans Symbols" w:hAnsi="Noto Sans Symbols"/>
      </w:rPr>
    </w:lvl>
    <w:lvl w:ilvl="3">
      <w:start w:val="1"/>
      <w:numFmt w:val="bullet"/>
      <w:lvlText w:val="●"/>
      <w:lvlJc w:val="left"/>
      <w:pPr>
        <w:ind w:left="2520" w:hanging="360"/>
      </w:pPr>
      <w:rPr>
        <w:rFonts w:ascii="Noto Sans Symbols" w:cs="Noto Sans Symbols" w:eastAsia="Noto Sans Symbols" w:hAnsi="Noto Sans Symbols"/>
      </w:rPr>
    </w:lvl>
    <w:lvl w:ilvl="4">
      <w:start w:val="1"/>
      <w:numFmt w:val="bullet"/>
      <w:lvlText w:val="o"/>
      <w:lvlJc w:val="left"/>
      <w:pPr>
        <w:ind w:left="3240" w:hanging="360"/>
      </w:pPr>
      <w:rPr>
        <w:rFonts w:ascii="Courier New" w:cs="Courier New" w:eastAsia="Courier New" w:hAnsi="Courier New"/>
      </w:rPr>
    </w:lvl>
    <w:lvl w:ilvl="5">
      <w:start w:val="1"/>
      <w:numFmt w:val="bullet"/>
      <w:lvlText w:val="▪"/>
      <w:lvlJc w:val="left"/>
      <w:pPr>
        <w:ind w:left="3960" w:hanging="360"/>
      </w:pPr>
      <w:rPr>
        <w:rFonts w:ascii="Noto Sans Symbols" w:cs="Noto Sans Symbols" w:eastAsia="Noto Sans Symbols" w:hAnsi="Noto Sans Symbols"/>
      </w:rPr>
    </w:lvl>
    <w:lvl w:ilvl="6">
      <w:start w:val="1"/>
      <w:numFmt w:val="bullet"/>
      <w:lvlText w:val="●"/>
      <w:lvlJc w:val="left"/>
      <w:pPr>
        <w:ind w:left="4680" w:hanging="360"/>
      </w:pPr>
      <w:rPr>
        <w:rFonts w:ascii="Noto Sans Symbols" w:cs="Noto Sans Symbols" w:eastAsia="Noto Sans Symbols" w:hAnsi="Noto Sans Symbols"/>
      </w:rPr>
    </w:lvl>
    <w:lvl w:ilvl="7">
      <w:start w:val="1"/>
      <w:numFmt w:val="bullet"/>
      <w:lvlText w:val="o"/>
      <w:lvlJc w:val="left"/>
      <w:pPr>
        <w:ind w:left="5400" w:hanging="360"/>
      </w:pPr>
      <w:rPr>
        <w:rFonts w:ascii="Courier New" w:cs="Courier New" w:eastAsia="Courier New" w:hAnsi="Courier New"/>
      </w:rPr>
    </w:lvl>
    <w:lvl w:ilvl="8">
      <w:start w:val="1"/>
      <w:numFmt w:val="bullet"/>
      <w:lvlText w:val="▪"/>
      <w:lvlJc w:val="left"/>
      <w:pPr>
        <w:ind w:left="6120" w:hanging="360"/>
      </w:pPr>
      <w:rPr>
        <w:rFonts w:ascii="Noto Sans Symbols" w:cs="Noto Sans Symbols" w:eastAsia="Noto Sans Symbols" w:hAnsi="Noto Sans Symbols"/>
      </w:rPr>
    </w:lvl>
  </w:abstractNum>
  <w:abstractNum w:abstractNumId="4">
    <w:lvl w:ilvl="0">
      <w:start w:val="1"/>
      <w:numFmt w:val="low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abstractNum w:abstractNumId="5">
    <w:lvl w:ilvl="0">
      <w:start w:val="1"/>
      <w:numFmt w:val="upperLetter"/>
      <w:lvlText w:val="(%1)"/>
      <w:lvlJc w:val="left"/>
      <w:pPr>
        <w:ind w:left="720" w:hanging="360"/>
      </w:pPr>
      <w:rPr/>
    </w:lvl>
    <w:lvl w:ilvl="1">
      <w:start w:val="1"/>
      <w:numFmt w:val="lowerLetter"/>
      <w:lvlText w:val="%2."/>
      <w:lvlJc w:val="left"/>
      <w:pPr>
        <w:ind w:left="1440" w:hanging="360"/>
      </w:pPr>
      <w:rPr/>
    </w:lvl>
    <w:lvl w:ilvl="2">
      <w:start w:val="1"/>
      <w:numFmt w:val="lowerRoman"/>
      <w:lvlText w:val="%3."/>
      <w:lvlJc w:val="right"/>
      <w:pPr>
        <w:ind w:left="2160" w:hanging="180"/>
      </w:pPr>
      <w:rPr/>
    </w:lvl>
    <w:lvl w:ilvl="3">
      <w:start w:val="1"/>
      <w:numFmt w:val="decimal"/>
      <w:lvlText w:val="%4."/>
      <w:lvlJc w:val="left"/>
      <w:pPr>
        <w:ind w:left="2880" w:hanging="360"/>
      </w:pPr>
      <w:rPr/>
    </w:lvl>
    <w:lvl w:ilvl="4">
      <w:start w:val="1"/>
      <w:numFmt w:val="lowerLetter"/>
      <w:lvlText w:val="%5."/>
      <w:lvlJc w:val="left"/>
      <w:pPr>
        <w:ind w:left="3600" w:hanging="360"/>
      </w:pPr>
      <w:rPr/>
    </w:lvl>
    <w:lvl w:ilvl="5">
      <w:start w:val="1"/>
      <w:numFmt w:val="lowerRoman"/>
      <w:lvlText w:val="%6."/>
      <w:lvlJc w:val="right"/>
      <w:pPr>
        <w:ind w:left="4320" w:hanging="180"/>
      </w:pPr>
      <w:rPr/>
    </w:lvl>
    <w:lvl w:ilvl="6">
      <w:start w:val="1"/>
      <w:numFmt w:val="decimal"/>
      <w:lvlText w:val="%7."/>
      <w:lvlJc w:val="left"/>
      <w:pPr>
        <w:ind w:left="5040" w:hanging="360"/>
      </w:pPr>
      <w:rPr/>
    </w:lvl>
    <w:lvl w:ilvl="7">
      <w:start w:val="1"/>
      <w:numFmt w:val="lowerLetter"/>
      <w:lvlText w:val="%8."/>
      <w:lvlJc w:val="left"/>
      <w:pPr>
        <w:ind w:left="5760" w:hanging="360"/>
      </w:pPr>
      <w:rPr/>
    </w:lvl>
    <w:lvl w:ilvl="8">
      <w:start w:val="1"/>
      <w:numFmt w:val="lowerRoman"/>
      <w:lvlText w:val="%9."/>
      <w:lvlJc w:val="right"/>
      <w:pPr>
        <w:ind w:left="6480" w:hanging="180"/>
      </w:pPr>
      <w:rPr/>
    </w:lvl>
  </w:abstractNum>
  <w:num w:numId="1">
    <w:abstractNumId w:val="1"/>
  </w:num>
  <w:num w:numId="2">
    <w:abstractNumId w:val="2"/>
  </w:num>
  <w:num w:numId="3">
    <w:abstractNumId w:val="3"/>
  </w:num>
  <w:num w:numId="4">
    <w:abstractNumId w:val="4"/>
  </w:num>
  <w:num w:numId="5">
    <w:abstractNumId w:val="5"/>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lang w:val="es-ES_tradnl"/>
      </w:rPr>
    </w:rPrDefault>
    <w:pPrDefault>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spacing w:after="120" w:before="360" w:lineRule="auto"/>
    </w:pPr>
    <w:rPr>
      <w:b w:val="1"/>
      <w:color w:val="5292c9"/>
      <w:sz w:val="28"/>
      <w:szCs w:val="28"/>
    </w:rPr>
  </w:style>
  <w:style w:type="paragraph" w:styleId="Heading2">
    <w:name w:val="heading 2"/>
    <w:basedOn w:val="Normal"/>
    <w:next w:val="Normal"/>
    <w:pPr>
      <w:keepNext w:val="1"/>
      <w:spacing w:after="60" w:before="240" w:lineRule="auto"/>
    </w:pPr>
    <w:rPr>
      <w:rFonts w:ascii="Cambria" w:cs="Cambria" w:eastAsia="Cambria" w:hAnsi="Cambria"/>
      <w:b w:val="1"/>
      <w:i w:val="1"/>
      <w:sz w:val="28"/>
      <w:szCs w:val="28"/>
    </w:rPr>
  </w:style>
  <w:style w:type="paragraph" w:styleId="Heading3">
    <w:name w:val="heading 3"/>
    <w:basedOn w:val="Normal"/>
    <w:next w:val="Normal"/>
    <w:pPr>
      <w:spacing w:after="280" w:lineRule="auto"/>
    </w:pPr>
    <w:rPr>
      <w:b w:val="1"/>
      <w:sz w:val="22"/>
      <w:szCs w:val="22"/>
    </w:rPr>
  </w:style>
  <w:style w:type="paragraph" w:styleId="Heading4">
    <w:name w:val="heading 4"/>
    <w:basedOn w:val="Normal"/>
    <w:next w:val="Normal"/>
    <w:pPr>
      <w:keepNext w:val="1"/>
      <w:keepLines w:val="1"/>
      <w:spacing w:before="200" w:lineRule="auto"/>
    </w:pPr>
    <w:rPr>
      <w:rFonts w:ascii="Cambria" w:cs="Cambria" w:eastAsia="Cambria" w:hAnsi="Cambria"/>
      <w:b w:val="1"/>
      <w:i w:val="1"/>
      <w:color w:val="4f81bd"/>
    </w:rPr>
  </w:style>
  <w:style w:type="paragraph" w:styleId="Heading5">
    <w:name w:val="heading 5"/>
    <w:basedOn w:val="Normal"/>
    <w:next w:val="Normal"/>
    <w:pPr>
      <w:spacing w:after="60" w:before="240" w:lineRule="auto"/>
    </w:pPr>
    <w:rPr>
      <w:rFonts w:ascii="Verdana" w:cs="Verdana" w:eastAsia="Verdana" w:hAnsi="Verdana"/>
      <w:b w:val="1"/>
      <w:i w:val="1"/>
      <w:sz w:val="26"/>
      <w:szCs w:val="26"/>
    </w:rPr>
  </w:style>
  <w:style w:type="paragraph" w:styleId="Heading6">
    <w:name w:val="heading 6"/>
    <w:basedOn w:val="Normal"/>
    <w:next w:val="Normal"/>
    <w:pPr>
      <w:spacing w:after="60" w:before="240" w:lineRule="auto"/>
    </w:pPr>
    <w:rPr>
      <w:b w:val="1"/>
      <w:sz w:val="22"/>
      <w:szCs w:val="22"/>
    </w:rPr>
  </w:style>
  <w:style w:type="paragraph" w:styleId="Title">
    <w:name w:val="Title"/>
    <w:basedOn w:val="Normal"/>
    <w:next w:val="Normal"/>
    <w:pPr>
      <w:spacing w:after="60" w:before="240" w:lineRule="auto"/>
      <w:jc w:val="center"/>
    </w:pPr>
    <w:rPr>
      <w:b w:val="1"/>
      <w:sz w:val="32"/>
      <w:szCs w:val="32"/>
    </w:r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paragraph" w:styleId="Subtitle">
    <w:name w:val="Subtitle"/>
    <w:basedOn w:val="Normal"/>
    <w:next w:val="Normal"/>
    <w:pPr>
      <w:tabs>
        <w:tab w:val="left" w:leader="none" w:pos="-1440"/>
        <w:tab w:val="left" w:leader="none" w:pos="7200"/>
      </w:tabs>
      <w:ind w:left="630" w:right="634"/>
      <w:jc w:val="right"/>
    </w:pPr>
    <w:rPr>
      <w:rFonts w:ascii="Times New Roman" w:cs="Times New Roman" w:eastAsia="Times New Roman" w:hAnsi="Times New Roman"/>
      <w:b w:val="1"/>
      <w:sz w:val="24"/>
      <w:szCs w:val="24"/>
    </w:rPr>
  </w:style>
  <w:style w:type="table" w:styleId="Table1">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2">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3">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4">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5">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6">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7">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8">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 w:type="table" w:styleId="Table9">
    <w:basedOn w:val="TableNormal"/>
    <w:rPr>
      <w:rFonts w:ascii="Calibri" w:cs="Calibri" w:eastAsia="Calibri" w:hAnsi="Calibri"/>
    </w:rPr>
    <w:tblPr>
      <w:tblStyleRowBandSize w:val="1"/>
      <w:tblStyleColBandSize w:val="1"/>
      <w:tblCellMar>
        <w:top w:w="0.0" w:type="dxa"/>
        <w:left w:w="108.0" w:type="dxa"/>
        <w:bottom w:w="0.0" w:type="dxa"/>
        <w:right w:w="108.0" w:type="dxa"/>
      </w:tblCellMar>
    </w:tblPr>
  </w:style>
</w:styles>
</file>

<file path=word/_rels/document.xml.rels><?xml version="1.0" encoding="UTF-8" standalone="yes"?><Relationships xmlns="http://schemas.openxmlformats.org/package/2006/relationships"><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header" Target="header1.xml"/><Relationship Id="rId8" Type="http://schemas.openxmlformats.org/officeDocument/2006/relationships/footer" Target="footer1.xml"/></Relationships>
</file>

<file path=word/_rels/fontTable.xml.rels><?xml version="1.0" encoding="UTF-8" standalone="yes"?><Relationships xmlns="http://schemas.openxmlformats.org/package/2006/relationships"><Relationship Id="rId1" Type="http://schemas.openxmlformats.org/officeDocument/2006/relationships/font" Target="fonts/Arimo-regular.ttf"/><Relationship Id="rId2" Type="http://schemas.openxmlformats.org/officeDocument/2006/relationships/font" Target="fonts/Arimo-bold.ttf"/><Relationship Id="rId3" Type="http://schemas.openxmlformats.org/officeDocument/2006/relationships/font" Target="fonts/Arimo-italic.ttf"/><Relationship Id="rId4" Type="http://schemas.openxmlformats.org/officeDocument/2006/relationships/font" Target="fonts/Arimo-boldItalic.ttf"/><Relationship Id="rId10" Type="http://schemas.openxmlformats.org/officeDocument/2006/relationships/font" Target="fonts/OpenSans-boldItalic.ttf"/><Relationship Id="rId9" Type="http://schemas.openxmlformats.org/officeDocument/2006/relationships/font" Target="fonts/OpenSans-italic.ttf"/><Relationship Id="rId5" Type="http://schemas.openxmlformats.org/officeDocument/2006/relationships/font" Target="fonts/NotoSansSymbols-regular.ttf"/><Relationship Id="rId6" Type="http://schemas.openxmlformats.org/officeDocument/2006/relationships/font" Target="fonts/NotoSansSymbols-bold.ttf"/><Relationship Id="rId7" Type="http://schemas.openxmlformats.org/officeDocument/2006/relationships/font" Target="fonts/OpenSans-regular.ttf"/><Relationship Id="rId8" Type="http://schemas.openxmlformats.org/officeDocument/2006/relationships/font" Target="fonts/OpenSans-bold.ttf"/></Relationships>
</file>

<file path=word/_rels/header1.xml.rels><?xml version="1.0" encoding="UTF-8" standalone="yes"?><Relationships xmlns="http://schemas.openxmlformats.org/package/2006/relationships"><Relationship Id="rId1" Type="http://schemas.openxmlformats.org/officeDocument/2006/relationships/image" Target="media/image1.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jKnMdg+8Ns+qPHN/aOYMnciLfqkA==">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</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