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sz w:val="28"/>
          <w:szCs w:val="28"/>
        </w:rPr>
      </w:pPr>
      <w:bookmarkStart w:colFirst="0" w:colLast="0" w:name="_heading=h.gjdgxs" w:id="0"/>
      <w:bookmarkEnd w:id="0"/>
      <w:r w:rsidDel="00000000" w:rsidR="00000000" w:rsidRPr="00000000">
        <w:rPr>
          <w:b w:val="1"/>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pPr>
      <w:r w:rsidDel="00000000" w:rsidR="00000000" w:rsidRPr="00000000">
        <w:rPr>
          <w:highlight w:val="cyan"/>
          <w:rtl w:val="0"/>
        </w:rPr>
        <w:t xml:space="preserve">Note to Bidders: The following returnable forms are part of this RFQ and must be completed and returned by bidders as part of their quotation. 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tabs>
          <w:tab w:val="left" w:leader="none"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
        </w:numPr>
        <w:ind w:left="1418" w:hanging="425"/>
        <w:jc w:val="both"/>
        <w:rPr/>
      </w:pPr>
      <w:r w:rsidDel="00000000" w:rsidR="00000000" w:rsidRPr="00000000">
        <w:rPr>
          <w:rtl w:val="0"/>
        </w:rPr>
        <w:t xml:space="preserve">Form B: Price Schedule Form</w:t>
      </w:r>
    </w:p>
    <w:p w:rsidR="00000000" w:rsidDel="00000000" w:rsidP="00000000" w:rsidRDefault="00000000" w:rsidRPr="00000000" w14:paraId="00000008">
      <w:pPr>
        <w:numPr>
          <w:ilvl w:val="0"/>
          <w:numId w:val="1"/>
        </w:numPr>
        <w:ind w:left="1418" w:hanging="425"/>
        <w:jc w:val="both"/>
        <w:rPr/>
      </w:pPr>
      <w:r w:rsidDel="00000000" w:rsidR="00000000" w:rsidRPr="00000000">
        <w:rPr>
          <w:rtl w:val="0"/>
        </w:rPr>
        <w:t xml:space="preserve">Form C: Technical Quotation Form </w:t>
      </w:r>
    </w:p>
    <w:p w:rsidR="00000000" w:rsidDel="00000000" w:rsidP="00000000" w:rsidRDefault="00000000" w:rsidRPr="00000000" w14:paraId="00000009">
      <w:pPr>
        <w:numPr>
          <w:ilvl w:val="0"/>
          <w:numId w:val="1"/>
        </w:numPr>
        <w:ind w:left="1418" w:hanging="425"/>
        <w:jc w:val="both"/>
        <w:rPr/>
      </w:pPr>
      <w:r w:rsidDel="00000000" w:rsidR="00000000" w:rsidRPr="00000000">
        <w:rPr>
          <w:rtl w:val="0"/>
        </w:rPr>
        <w:t xml:space="preserve">Form I: Manufacturer’s authorization form</w:t>
      </w:r>
    </w:p>
    <w:p w:rsidR="00000000" w:rsidDel="00000000" w:rsidP="00000000" w:rsidRDefault="00000000" w:rsidRPr="00000000" w14:paraId="0000000A">
      <w:pPr>
        <w:ind w:left="1800" w:firstLine="0"/>
        <w:jc w:val="both"/>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sz w:val="4"/>
          <w:szCs w:val="4"/>
        </w:rPr>
      </w:pPr>
      <w:r w:rsidDel="00000000" w:rsidR="00000000" w:rsidRPr="00000000">
        <w:rPr>
          <w:rtl w:val="0"/>
        </w:rPr>
      </w:r>
    </w:p>
    <w:p w:rsidR="00000000" w:rsidDel="00000000" w:rsidP="00000000" w:rsidRDefault="00000000" w:rsidRPr="00000000" w14:paraId="00000030">
      <w:pPr>
        <w:rPr>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1">
      <w:pPr>
        <w:pStyle w:val="Heading1"/>
        <w:rPr>
          <w:color w:val="000000"/>
        </w:rPr>
      </w:pPr>
      <w:r w:rsidDel="00000000" w:rsidR="00000000" w:rsidRPr="00000000">
        <w:rPr>
          <w:color w:val="000000"/>
          <w:rtl w:val="0"/>
        </w:rPr>
        <w:t xml:space="preserve">Form B: Price Schedule Form</w:t>
      </w:r>
    </w:p>
    <w:p w:rsidR="00000000" w:rsidDel="00000000" w:rsidP="00000000" w:rsidRDefault="00000000" w:rsidRPr="00000000" w14:paraId="00000032">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tbl>
      <w:tblPr>
        <w:tblStyle w:val="Table1"/>
        <w:tblW w:w="5025.0" w:type="dxa"/>
        <w:jc w:val="left"/>
        <w:tblInd w:w="3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385"/>
        <w:gridCol w:w="2640"/>
        <w:tblGridChange w:id="0">
          <w:tblGrid>
            <w:gridCol w:w="2385"/>
            <w:gridCol w:w="2640"/>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37">
            <w:pPr>
              <w:rPr>
                <w:rFonts w:ascii="Arial" w:cs="Arial" w:eastAsia="Arial" w:hAnsi="Arial"/>
                <w:b w:val="1"/>
                <w:color w:val="000000"/>
              </w:rPr>
            </w:pPr>
            <w:r w:rsidDel="00000000" w:rsidR="00000000" w:rsidRPr="00000000">
              <w:rPr>
                <w:rFonts w:ascii="Arial" w:cs="Arial" w:eastAsia="Arial" w:hAnsi="Arial"/>
                <w:b w:val="1"/>
                <w:color w:val="000000"/>
                <w:rtl w:val="0"/>
              </w:rPr>
              <w:t xml:space="preserve">Currency</w:t>
            </w:r>
          </w:p>
        </w:tc>
        <w:tc>
          <w:tcPr>
            <w:vAlign w:val="center"/>
          </w:tcPr>
          <w:p w:rsidR="00000000" w:rsidDel="00000000" w:rsidP="00000000" w:rsidRDefault="00000000" w:rsidRPr="00000000" w14:paraId="00000038">
            <w:pPr>
              <w:rPr>
                <w:rFonts w:ascii="Arial" w:cs="Arial" w:eastAsia="Arial" w:hAnsi="Arial"/>
                <w:color w:val="000000"/>
              </w:rPr>
            </w:pPr>
            <w:r w:rsidDel="00000000" w:rsidR="00000000" w:rsidRPr="00000000">
              <w:rPr>
                <w:rFonts w:ascii="Arial" w:cs="Arial" w:eastAsia="Arial" w:hAnsi="Arial"/>
                <w:color w:val="000000"/>
                <w:rtl w:val="0"/>
              </w:rPr>
              <w:t xml:space="preserve">USD</w:t>
            </w:r>
          </w:p>
        </w:tc>
      </w:tr>
    </w:tbl>
    <w:p w:rsidR="00000000" w:rsidDel="00000000" w:rsidP="00000000" w:rsidRDefault="00000000" w:rsidRPr="00000000" w14:paraId="00000039">
      <w:pPr>
        <w:rPr>
          <w:b w:val="1"/>
        </w:rPr>
      </w:pPr>
      <w:r w:rsidDel="00000000" w:rsidR="00000000" w:rsidRPr="00000000">
        <w:rPr>
          <w:rtl w:val="0"/>
        </w:rPr>
      </w:r>
    </w:p>
    <w:p w:rsidR="00000000" w:rsidDel="00000000" w:rsidP="00000000" w:rsidRDefault="00000000" w:rsidRPr="00000000" w14:paraId="0000003A">
      <w:pPr>
        <w:tabs>
          <w:tab w:val="left" w:leader="none" w:pos="0"/>
          <w:tab w:val="left" w:leader="none" w:pos="1557"/>
        </w:tabs>
        <w:spacing w:before="4" w:line="237" w:lineRule="auto"/>
        <w:ind w:right="651"/>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tabs>
          <w:tab w:val="left" w:leader="none" w:pos="0"/>
          <w:tab w:val="left" w:leader="none" w:pos="1557"/>
        </w:tabs>
        <w:spacing w:before="4" w:line="237" w:lineRule="auto"/>
        <w:ind w:left="0" w:right="651" w:firstLine="0"/>
        <w:rPr>
          <w:rFonts w:ascii="Times New Roman" w:cs="Times New Roman" w:eastAsia="Times New Roman" w:hAnsi="Times New Roman"/>
          <w:b w:val="1"/>
          <w:sz w:val="24"/>
          <w:szCs w:val="24"/>
        </w:rPr>
      </w:pPr>
      <w:r w:rsidDel="00000000" w:rsidR="00000000" w:rsidRPr="00000000">
        <w:rPr>
          <w:rtl w:val="0"/>
        </w:rPr>
      </w:r>
    </w:p>
    <w:tbl>
      <w:tblPr>
        <w:tblStyle w:val="Table2"/>
        <w:tblW w:w="985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215"/>
        <w:gridCol w:w="3510"/>
        <w:gridCol w:w="915"/>
        <w:gridCol w:w="855"/>
        <w:gridCol w:w="1665"/>
        <w:gridCol w:w="1695"/>
        <w:tblGridChange w:id="0">
          <w:tblGrid>
            <w:gridCol w:w="1215"/>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C">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3D">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E">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3F">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0">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41">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2">
            <w:pPr>
              <w:jc w:val="center"/>
              <w:rPr>
                <w:b w:val="1"/>
                <w:color w:val="000000"/>
              </w:rPr>
            </w:pPr>
            <w:r w:rsidDel="00000000" w:rsidR="00000000" w:rsidRPr="00000000">
              <w:rPr>
                <w:b w:val="1"/>
                <w:color w:val="00000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3">
            <w:pPr>
              <w:widowControl w:val="1"/>
              <w:rPr>
                <w:b w:val="1"/>
                <w:color w:val="000000"/>
              </w:rPr>
            </w:pPr>
            <w:r w:rsidDel="00000000" w:rsidR="00000000" w:rsidRPr="00000000">
              <w:rPr>
                <w:rFonts w:ascii="Arial" w:cs="Arial" w:eastAsia="Arial" w:hAnsi="Arial"/>
                <w:color w:val="000000"/>
                <w:sz w:val="20"/>
                <w:szCs w:val="20"/>
                <w:rtl w:val="0"/>
              </w:rPr>
              <w:t xml:space="preserve"> </w:t>
            </w:r>
            <w:r w:rsidDel="00000000" w:rsidR="00000000" w:rsidRPr="00000000">
              <w:rPr>
                <w:rFonts w:ascii="Arial" w:cs="Arial" w:eastAsia="Arial" w:hAnsi="Arial"/>
                <w:b w:val="1"/>
                <w:color w:val="000000"/>
                <w:sz w:val="20"/>
                <w:szCs w:val="20"/>
                <w:rtl w:val="0"/>
              </w:rPr>
              <w:t xml:space="preserve">CT scanner 128 Slice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4">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5">
            <w:pPr>
              <w:jc w:val="center"/>
              <w:rPr>
                <w:b w:val="1"/>
                <w:color w:val="ff0000"/>
              </w:rPr>
            </w:pPr>
            <w:r w:rsidDel="00000000" w:rsidR="00000000" w:rsidRPr="00000000">
              <w:rPr>
                <w:b w:val="1"/>
                <w:color w:val="ff0000"/>
                <w:rtl w:val="0"/>
              </w:rPr>
              <w:t xml:space="preserve">17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048">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9">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4D">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04E">
      <w:pP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rPr/>
      </w:pPr>
      <w:r w:rsidDel="00000000" w:rsidR="00000000" w:rsidRPr="00000000">
        <w:rPr>
          <w:rtl w:val="0"/>
        </w:rPr>
        <w:t xml:space="preserve">Payment terms 30 days accepted:</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MS Gothic" w:cs="MS Gothic" w:eastAsia="MS Gothic" w:hAnsi="MS Gothic"/>
          <w:highlight w:val="cyan"/>
          <w:rtl w:val="0"/>
        </w:rPr>
        <w:t xml:space="preserve">☐</w:t>
      </w:r>
      <w:r w:rsidDel="00000000" w:rsidR="00000000" w:rsidRPr="00000000">
        <w:rPr>
          <w:rtl w:val="0"/>
        </w:rPr>
        <w:t xml:space="preserve"> Yes</w:t>
      </w:r>
    </w:p>
    <w:p w:rsidR="00000000" w:rsidDel="00000000" w:rsidP="00000000" w:rsidRDefault="00000000" w:rsidRPr="00000000" w14:paraId="00000050">
      <w:pPr>
        <w:rPr>
          <w:b w:val="1"/>
        </w:rPr>
      </w:pPr>
      <w:r w:rsidDel="00000000" w:rsidR="00000000" w:rsidRPr="00000000">
        <w:rPr>
          <w:rtl w:val="0"/>
        </w:rPr>
      </w:r>
    </w:p>
    <w:p w:rsidR="00000000" w:rsidDel="00000000" w:rsidP="00000000" w:rsidRDefault="00000000" w:rsidRPr="00000000" w14:paraId="00000051">
      <w:pPr>
        <w:rPr/>
      </w:pPr>
      <w:r w:rsidDel="00000000" w:rsidR="00000000" w:rsidRPr="00000000">
        <w:rPr>
          <w:b w:val="1"/>
          <w:rtl w:val="0"/>
        </w:rPr>
        <w:t xml:space="preserve">Bidder’s discount for accelerated payment: </w:t>
      </w:r>
      <w:r w:rsidDel="00000000" w:rsidR="00000000" w:rsidRPr="00000000">
        <w:rPr>
          <w:highlight w:val="cyan"/>
          <w:rtl w:val="0"/>
        </w:rPr>
        <w:t xml:space="preserve">____</w:t>
      </w:r>
      <w:r w:rsidDel="00000000" w:rsidR="00000000" w:rsidRPr="00000000">
        <w:rPr>
          <w:rtl w:val="0"/>
        </w:rPr>
        <w:t xml:space="preserve">% of total firm price for each calendar day less than thirty (30) days </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54">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55">
      <w:pPr>
        <w:tabs>
          <w:tab w:val="center" w:leader="none" w:pos="4320"/>
          <w:tab w:val="right" w:leader="none" w:pos="8640"/>
        </w:tabs>
        <w:rPr>
          <w:b w:val="1"/>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56">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57">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5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59">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5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5B">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t xml:space="preserve">I, the undersigned, certify that I am duly authorized by [</w:t>
      </w:r>
      <w:r w:rsidDel="00000000" w:rsidR="00000000" w:rsidRPr="00000000">
        <w:rPr>
          <w:b w:val="1"/>
          <w:i w:val="1"/>
          <w:highlight w:val="cyan"/>
          <w:rtl w:val="0"/>
        </w:rPr>
        <w:t xml:space="preserve">insert full name of Bidder</w:t>
      </w:r>
      <w:r w:rsidDel="00000000" w:rsidR="00000000" w:rsidRPr="00000000">
        <w:rPr>
          <w:rtl w:val="0"/>
        </w:rPr>
        <w:t xml:space="preserve">] to sign this quotation and bind [</w:t>
      </w:r>
      <w:r w:rsidDel="00000000" w:rsidR="00000000" w:rsidRPr="00000000">
        <w:rPr>
          <w:b w:val="1"/>
          <w:i w:val="1"/>
          <w:highlight w:val="cyan"/>
          <w:rtl w:val="0"/>
        </w:rPr>
        <w:t xml:space="preserve">insert full name of Bidder</w:t>
      </w:r>
      <w:r w:rsidDel="00000000" w:rsidR="00000000" w:rsidRPr="00000000">
        <w:rPr>
          <w:highlight w:val="cyan"/>
          <w:rtl w:val="0"/>
        </w:rPr>
        <w:t xml:space="preserve">]</w:t>
      </w:r>
      <w:r w:rsidDel="00000000" w:rsidR="00000000" w:rsidRPr="00000000">
        <w:rPr>
          <w:rtl w:val="0"/>
        </w:rPr>
        <w:t xml:space="preserve"> should UNOPS accept this quotation: </w:t>
      </w:r>
    </w:p>
    <w:p w:rsidR="00000000" w:rsidDel="00000000" w:rsidP="00000000" w:rsidRDefault="00000000" w:rsidRPr="00000000" w14:paraId="0000005E">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05F">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060">
      <w:pPr>
        <w:tabs>
          <w:tab w:val="left" w:leader="none" w:pos="720"/>
        </w:tabs>
        <w:rPr/>
      </w:pPr>
      <w:r w:rsidDel="00000000" w:rsidR="00000000" w:rsidRPr="00000000">
        <w:rPr>
          <w:rtl w:val="0"/>
        </w:rPr>
      </w:r>
    </w:p>
    <w:p w:rsidR="00000000" w:rsidDel="00000000" w:rsidP="00000000" w:rsidRDefault="00000000" w:rsidRPr="00000000" w14:paraId="00000061">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tabs>
          <w:tab w:val="left" w:leader="none" w:pos="990"/>
        </w:tabs>
        <w:rPr/>
      </w:pPr>
      <w:r w:rsidDel="00000000" w:rsidR="00000000" w:rsidRPr="00000000">
        <w:rPr>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spacing w:after="120" w:before="360" w:lineRule="auto"/>
        <w:rPr>
          <w:b w:val="1"/>
          <w:sz w:val="28"/>
          <w:szCs w:val="28"/>
        </w:rPr>
      </w:pPr>
      <w:r w:rsidDel="00000000" w:rsidR="00000000" w:rsidRPr="00000000">
        <w:rPr>
          <w:b w:val="1"/>
          <w:sz w:val="28"/>
          <w:szCs w:val="28"/>
          <w:rtl w:val="0"/>
        </w:rPr>
        <w:t xml:space="preserve">Form C: Technical Quotation Form</w:t>
      </w:r>
    </w:p>
    <w:p w:rsidR="00000000" w:rsidDel="00000000" w:rsidP="00000000" w:rsidRDefault="00000000" w:rsidRPr="00000000" w14:paraId="00000067">
      <w:pPr>
        <w:ind w:left="-284" w:right="-318" w:firstLine="0"/>
        <w:rPr>
          <w:sz w:val="10"/>
          <w:szCs w:val="10"/>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6D">
      <w:pPr>
        <w:numPr>
          <w:ilvl w:val="0"/>
          <w:numId w:val="2"/>
        </w:numPr>
        <w:tabs>
          <w:tab w:val="left" w:leader="none" w:pos="-720"/>
          <w:tab w:val="left" w:leader="none" w:pos="0"/>
          <w:tab w:val="left" w:leader="none" w:pos="720"/>
          <w:tab w:val="right" w:leader="none" w:pos="8640"/>
        </w:tabs>
        <w:ind w:left="285" w:hanging="285"/>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and Comparative Data Table</w:t>
      </w:r>
    </w:p>
    <w:p w:rsidR="00000000" w:rsidDel="00000000" w:rsidP="00000000" w:rsidRDefault="00000000" w:rsidRPr="00000000" w14:paraId="0000006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t xml:space="preserve">[Supplying, Installing and Commissioning of 18 x  </w:t>
      </w:r>
      <w:r w:rsidDel="00000000" w:rsidR="00000000" w:rsidRPr="00000000">
        <w:rPr>
          <w:b w:val="1"/>
          <w:u w:val="single"/>
          <w:rtl w:val="0"/>
        </w:rPr>
        <w:t xml:space="preserve">CT scanner 128 Slice</w:t>
      </w:r>
      <w:r w:rsidDel="00000000" w:rsidR="00000000" w:rsidRPr="00000000">
        <w:rPr>
          <w:rtl w:val="0"/>
        </w:rPr>
        <w:t xml:space="preserve">/ Civil/Mechanical/Electrical works and site Requirement in the designated accounts]</w:t>
      </w:r>
    </w:p>
    <w:p w:rsidR="00000000" w:rsidDel="00000000" w:rsidP="00000000" w:rsidRDefault="00000000" w:rsidRPr="00000000" w14:paraId="00000070">
      <w:pPr>
        <w:rPr>
          <w:rFonts w:ascii="Open Sans" w:cs="Open Sans" w:eastAsia="Open Sans" w:hAnsi="Open Sans"/>
          <w:b w:val="1"/>
        </w:rPr>
      </w:pPr>
      <w:r w:rsidDel="00000000" w:rsidR="00000000" w:rsidRPr="00000000">
        <w:rPr>
          <w:rtl w:val="0"/>
        </w:rPr>
      </w:r>
    </w:p>
    <w:tbl>
      <w:tblPr>
        <w:tblStyle w:val="Table3"/>
        <w:tblW w:w="11295.0" w:type="dxa"/>
        <w:jc w:val="left"/>
        <w:tblInd w:w="-8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30"/>
        <w:gridCol w:w="3075"/>
        <w:gridCol w:w="3060"/>
        <w:gridCol w:w="615"/>
        <w:gridCol w:w="1245"/>
        <w:gridCol w:w="2370"/>
        <w:tblGridChange w:id="0">
          <w:tblGrid>
            <w:gridCol w:w="930"/>
            <w:gridCol w:w="3075"/>
            <w:gridCol w:w="3060"/>
            <w:gridCol w:w="615"/>
            <w:gridCol w:w="1245"/>
            <w:gridCol w:w="237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71">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Item No</w:t>
            </w:r>
          </w:p>
        </w:tc>
        <w:tc>
          <w:tcPr>
            <w:gridSpan w:val="2"/>
            <w:shd w:fill="d9d9d9" w:val="clear"/>
            <w:vAlign w:val="center"/>
          </w:tcPr>
          <w:p w:rsidR="00000000" w:rsidDel="00000000" w:rsidP="00000000" w:rsidRDefault="00000000" w:rsidRPr="00000000" w14:paraId="00000072">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UNOPS minimum technical requirements</w:t>
            </w:r>
          </w:p>
        </w:tc>
        <w:tc>
          <w:tcPr>
            <w:shd w:fill="d9d9d9" w:val="clear"/>
            <w:vAlign w:val="center"/>
          </w:tcPr>
          <w:p w:rsidR="00000000" w:rsidDel="00000000" w:rsidP="00000000" w:rsidRDefault="00000000" w:rsidRPr="00000000" w14:paraId="00000074">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Qty</w:t>
            </w:r>
          </w:p>
        </w:tc>
        <w:tc>
          <w:tcPr>
            <w:shd w:fill="d9d9d9" w:val="clear"/>
            <w:vAlign w:val="center"/>
          </w:tcPr>
          <w:p w:rsidR="00000000" w:rsidDel="00000000" w:rsidP="00000000" w:rsidRDefault="00000000" w:rsidRPr="00000000" w14:paraId="00000075">
            <w:pPr>
              <w:jc w:val="cente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Is bid compliant? </w:t>
            </w:r>
            <w:r w:rsidDel="00000000" w:rsidR="00000000" w:rsidRPr="00000000">
              <w:rPr>
                <w:rFonts w:ascii="Open Sans" w:cs="Open Sans" w:eastAsia="Open Sans" w:hAnsi="Open Sans"/>
                <w:color w:val="000000"/>
                <w:rtl w:val="0"/>
              </w:rPr>
              <w:t xml:space="preserve">Bidder to complete</w:t>
            </w:r>
          </w:p>
          <w:p w:rsidR="00000000" w:rsidDel="00000000" w:rsidP="00000000" w:rsidRDefault="00000000" w:rsidRPr="00000000" w14:paraId="00000076">
            <w:pPr>
              <w:jc w:val="center"/>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shd w:fill="d9d9d9" w:val="clear"/>
            <w:vAlign w:val="center"/>
          </w:tcPr>
          <w:p w:rsidR="00000000" w:rsidDel="00000000" w:rsidP="00000000" w:rsidRDefault="00000000" w:rsidRPr="00000000" w14:paraId="00000077">
            <w:pPr>
              <w:jc w:val="cente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Details of goods offered. </w:t>
            </w:r>
            <w:r w:rsidDel="00000000" w:rsidR="00000000" w:rsidRPr="00000000">
              <w:rPr>
                <w:rFonts w:ascii="Open Sans" w:cs="Open Sans" w:eastAsia="Open Sans" w:hAnsi="Open Sans"/>
                <w:color w:val="000000"/>
                <w:rtl w:val="0"/>
              </w:rPr>
              <w:t xml:space="preserve">Bidder to complete</w:t>
            </w:r>
          </w:p>
          <w:p w:rsidR="00000000" w:rsidDel="00000000" w:rsidP="00000000" w:rsidRDefault="00000000" w:rsidRPr="00000000" w14:paraId="00000078">
            <w:pPr>
              <w:widowControl w:val="0"/>
              <w:rPr>
                <w:rFonts w:ascii="Open Sans" w:cs="Open Sans" w:eastAsia="Open Sans" w:hAnsi="Open Sans"/>
                <w:color w:val="000000"/>
              </w:rPr>
            </w:pPr>
            <w:r w:rsidDel="00000000" w:rsidR="00000000" w:rsidRPr="00000000">
              <w:rPr>
                <w:color w:val="000000"/>
                <w:sz w:val="22"/>
                <w:szCs w:val="22"/>
                <w:highlight w:val="cyan"/>
                <w:rtl w:val="0"/>
              </w:rPr>
              <w:t xml:space="preserve">Insert details of goods offered, including specifications and brand/model offered if applicable</w:t>
            </w:r>
            <w:r w:rsidDel="00000000" w:rsidR="00000000" w:rsidRPr="00000000">
              <w:rPr>
                <w:color w:val="000000"/>
                <w:sz w:val="22"/>
                <w:szCs w:val="22"/>
                <w:rtl w:val="0"/>
              </w:rPr>
              <w:t xml:space="preserv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79">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7A">
            <w:pPr>
              <w:rPr>
                <w:rFonts w:ascii="Open Sans" w:cs="Open Sans" w:eastAsia="Open Sans" w:hAnsi="Open Sans"/>
                <w:b w:val="1"/>
                <w:color w:val="000000"/>
              </w:rPr>
            </w:pP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color w:val="000000"/>
                <w:rtl w:val="0"/>
              </w:rPr>
              <w:t xml:space="preserve">CT scanner 128 Slice</w:t>
            </w:r>
            <w:r w:rsidDel="00000000" w:rsidR="00000000" w:rsidRPr="00000000">
              <w:rPr>
                <w:rtl w:val="0"/>
              </w:rPr>
            </w:r>
          </w:p>
        </w:tc>
        <w:tc>
          <w:tcPr>
            <w:vAlign w:val="center"/>
          </w:tcPr>
          <w:p w:rsidR="00000000" w:rsidDel="00000000" w:rsidP="00000000" w:rsidRDefault="00000000" w:rsidRPr="00000000" w14:paraId="0000007B">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7C">
            <w:pPr>
              <w:jc w:val="cente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17</w:t>
            </w:r>
          </w:p>
        </w:tc>
        <w:tc>
          <w:tcPr>
            <w:vAlign w:val="center"/>
          </w:tcPr>
          <w:p w:rsidR="00000000" w:rsidDel="00000000" w:rsidP="00000000" w:rsidRDefault="00000000" w:rsidRPr="00000000" w14:paraId="0000007D">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07E">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F">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80">
            <w:pPr>
              <w:rPr>
                <w:rFonts w:ascii="Times New Roman" w:cs="Times New Roman" w:eastAsia="Times New Roman" w:hAnsi="Times New Roman"/>
                <w:color w:val="000000"/>
                <w:sz w:val="22"/>
                <w:szCs w:val="22"/>
                <w:highlight w:val="white"/>
              </w:rPr>
            </w:pPr>
            <w:r w:rsidDel="00000000" w:rsidR="00000000" w:rsidRPr="00000000">
              <w:rPr>
                <w:rFonts w:ascii="Times New Roman" w:cs="Times New Roman" w:eastAsia="Times New Roman" w:hAnsi="Times New Roman"/>
                <w:color w:val="000000"/>
                <w:sz w:val="22"/>
                <w:szCs w:val="22"/>
                <w:highlight w:val="white"/>
                <w:rtl w:val="0"/>
              </w:rPr>
              <w:t xml:space="preserve">Name of Manufacturer </w:t>
            </w:r>
          </w:p>
        </w:tc>
        <w:tc>
          <w:tcPr>
            <w:vAlign w:val="center"/>
          </w:tcPr>
          <w:p w:rsidR="00000000" w:rsidDel="00000000" w:rsidP="00000000" w:rsidRDefault="00000000" w:rsidRPr="00000000" w14:paraId="00000081">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82">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83">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084">
            <w:pPr>
              <w:widowControl w:val="0"/>
              <w:rPr>
                <w:b w:val="1"/>
                <w:color w:val="000000"/>
                <w:sz w:val="22"/>
                <w:szCs w:val="22"/>
                <w:u w:val="single"/>
              </w:rPr>
            </w:pPr>
            <w:r w:rsidDel="00000000" w:rsidR="00000000" w:rsidRPr="00000000">
              <w:rPr>
                <w:rtl w:val="0"/>
              </w:rPr>
            </w:r>
          </w:p>
          <w:p w:rsidR="00000000" w:rsidDel="00000000" w:rsidP="00000000" w:rsidRDefault="00000000" w:rsidRPr="00000000" w14:paraId="00000085">
            <w:pPr>
              <w:widowControl w:val="0"/>
              <w:rPr>
                <w:b w:val="1"/>
                <w:color w:val="ff0000"/>
                <w:sz w:val="22"/>
                <w:szCs w:val="22"/>
                <w:u w:val="single"/>
              </w:rPr>
            </w:pPr>
            <w:r w:rsidDel="00000000" w:rsidR="00000000" w:rsidRPr="00000000">
              <w:rPr>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086">
            <w:pPr>
              <w:widowControl w:val="0"/>
              <w:rPr>
                <w:b w:val="1"/>
                <w:color w:val="ff0000"/>
                <w:sz w:val="22"/>
                <w:szCs w:val="22"/>
                <w:u w:val="single"/>
              </w:rPr>
            </w:pPr>
            <w:r w:rsidDel="00000000" w:rsidR="00000000" w:rsidRPr="00000000">
              <w:rPr>
                <w:rtl w:val="0"/>
              </w:rPr>
            </w:r>
          </w:p>
          <w:p w:rsidR="00000000" w:rsidDel="00000000" w:rsidP="00000000" w:rsidRDefault="00000000" w:rsidRPr="00000000" w14:paraId="00000087">
            <w:pPr>
              <w:widowControl w:val="0"/>
              <w:rPr>
                <w:color w:val="ff0000"/>
                <w:sz w:val="22"/>
                <w:szCs w:val="22"/>
                <w:highlight w:val="cyan"/>
              </w:rPr>
            </w:pPr>
            <w:r w:rsidDel="00000000" w:rsidR="00000000" w:rsidRPr="00000000">
              <w:rPr>
                <w:b w:val="1"/>
                <w:color w:val="ff0000"/>
                <w:sz w:val="22"/>
                <w:szCs w:val="22"/>
                <w:u w:val="single"/>
                <w:rtl w:val="0"/>
              </w:rPr>
              <w:t xml:space="preserve">Fill all required details as mentioned above for all the cells below</w:t>
            </w:r>
            <w:r w:rsidDel="00000000" w:rsidR="00000000" w:rsidRPr="00000000">
              <w:rPr>
                <w:rtl w:val="0"/>
              </w:rPr>
            </w:r>
          </w:p>
          <w:p w:rsidR="00000000" w:rsidDel="00000000" w:rsidP="00000000" w:rsidRDefault="00000000" w:rsidRPr="00000000" w14:paraId="00000088">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9">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8A">
            <w:pPr>
              <w:rPr>
                <w:rFonts w:ascii="Times New Roman" w:cs="Times New Roman" w:eastAsia="Times New Roman" w:hAnsi="Times New Roman"/>
                <w:color w:val="000000"/>
                <w:sz w:val="22"/>
                <w:szCs w:val="22"/>
                <w:highlight w:val="white"/>
              </w:rPr>
            </w:pPr>
            <w:r w:rsidDel="00000000" w:rsidR="00000000" w:rsidRPr="00000000">
              <w:rPr>
                <w:rFonts w:ascii="Times New Roman" w:cs="Times New Roman" w:eastAsia="Times New Roman" w:hAnsi="Times New Roman"/>
                <w:color w:val="000000"/>
                <w:sz w:val="22"/>
                <w:szCs w:val="22"/>
                <w:highlight w:val="white"/>
                <w:rtl w:val="0"/>
              </w:rPr>
              <w:t xml:space="preserve">Model/ catalogue number </w:t>
            </w:r>
          </w:p>
        </w:tc>
        <w:tc>
          <w:tcPr>
            <w:vAlign w:val="center"/>
          </w:tcPr>
          <w:p w:rsidR="00000000" w:rsidDel="00000000" w:rsidP="00000000" w:rsidRDefault="00000000" w:rsidRPr="00000000" w14:paraId="0000008B">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8D">
            <w:pPr>
              <w:widowControl w:val="0"/>
              <w:jc w:val="center"/>
              <w:rPr>
                <w:rFonts w:ascii="Arimo" w:cs="Arimo" w:eastAsia="Arimo" w:hAnsi="Arimo"/>
                <w:color w:val="000000"/>
              </w:rPr>
            </w:pPr>
            <w:r w:rsidDel="00000000" w:rsidR="00000000" w:rsidRPr="00000000">
              <w:rPr>
                <w:rFonts w:ascii="Arimo" w:cs="Arimo" w:eastAsia="Arimo" w:hAnsi="Arimo"/>
                <w:color w:val="000000"/>
                <w:highlight w:val="cyan"/>
                <w:rtl w:val="0"/>
              </w:rPr>
              <w:t xml:space="preserve">Insert </w:t>
            </w:r>
            <w:r w:rsidDel="00000000" w:rsidR="00000000" w:rsidRPr="00000000">
              <w:rPr>
                <w:rtl w:val="0"/>
              </w:rPr>
            </w:r>
          </w:p>
        </w:tc>
        <w:tc>
          <w:tcPr>
            <w:vAlign w:val="center"/>
          </w:tcPr>
          <w:p w:rsidR="00000000" w:rsidDel="00000000" w:rsidP="00000000" w:rsidRDefault="00000000" w:rsidRPr="00000000" w14:paraId="0000008E">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F">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90">
            <w:pPr>
              <w:rPr>
                <w:rFonts w:ascii="Times New Roman" w:cs="Times New Roman" w:eastAsia="Times New Roman" w:hAnsi="Times New Roman"/>
                <w:color w:val="000000"/>
                <w:sz w:val="22"/>
                <w:szCs w:val="22"/>
                <w:highlight w:val="white"/>
              </w:rPr>
            </w:pPr>
            <w:r w:rsidDel="00000000" w:rsidR="00000000" w:rsidRPr="00000000">
              <w:rPr>
                <w:rFonts w:ascii="Times New Roman" w:cs="Times New Roman" w:eastAsia="Times New Roman" w:hAnsi="Times New Roman"/>
                <w:color w:val="000000"/>
                <w:sz w:val="22"/>
                <w:szCs w:val="22"/>
                <w:highlight w:val="white"/>
                <w:rtl w:val="0"/>
              </w:rPr>
              <w:t xml:space="preserve">Country of Origin for the offered model </w:t>
            </w:r>
          </w:p>
        </w:tc>
        <w:tc>
          <w:tcPr>
            <w:vAlign w:val="center"/>
          </w:tcPr>
          <w:p w:rsidR="00000000" w:rsidDel="00000000" w:rsidP="00000000" w:rsidRDefault="00000000" w:rsidRPr="00000000" w14:paraId="00000091">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2">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3">
            <w:pPr>
              <w:widowControl w:val="0"/>
              <w:jc w:val="center"/>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Insert </w:t>
            </w:r>
            <w:r w:rsidDel="00000000" w:rsidR="00000000" w:rsidRPr="00000000">
              <w:rPr>
                <w:rtl w:val="0"/>
              </w:rPr>
            </w:r>
          </w:p>
        </w:tc>
        <w:tc>
          <w:tcPr>
            <w:vAlign w:val="center"/>
          </w:tcPr>
          <w:p w:rsidR="00000000" w:rsidDel="00000000" w:rsidP="00000000" w:rsidRDefault="00000000" w:rsidRPr="00000000" w14:paraId="00000094">
            <w:pPr>
              <w:rPr>
                <w:rFonts w:ascii="Open Sans" w:cs="Open Sans" w:eastAsia="Open Sans" w:hAnsi="Open Sans"/>
                <w:color w:val="000000"/>
                <w:highlight w:val="lightGray"/>
              </w:rPr>
            </w:pPr>
            <w:r w:rsidDel="00000000" w:rsidR="00000000" w:rsidRPr="00000000">
              <w:rPr>
                <w:rtl w:val="0"/>
              </w:rPr>
            </w:r>
          </w:p>
        </w:tc>
      </w:tr>
      <w:tr>
        <w:trPr>
          <w:cantSplit w:val="0"/>
          <w:trHeight w:val="152.36328124999997" w:hRule="atLeast"/>
          <w:tblHeader w:val="0"/>
        </w:trPr>
        <w:tc>
          <w:tcPr>
            <w:vAlign w:val="center"/>
          </w:tcPr>
          <w:p w:rsidR="00000000" w:rsidDel="00000000" w:rsidP="00000000" w:rsidRDefault="00000000" w:rsidRPr="00000000" w14:paraId="00000095">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96">
            <w:pPr>
              <w:rPr>
                <w:rFonts w:ascii="Times New Roman" w:cs="Times New Roman" w:eastAsia="Times New Roman" w:hAnsi="Times New Roman"/>
                <w:color w:val="000000"/>
                <w:sz w:val="22"/>
                <w:szCs w:val="22"/>
                <w:highlight w:val="white"/>
              </w:rPr>
            </w:pPr>
            <w:r w:rsidDel="00000000" w:rsidR="00000000" w:rsidRPr="00000000">
              <w:rPr>
                <w:rFonts w:ascii="Times New Roman" w:cs="Times New Roman" w:eastAsia="Times New Roman" w:hAnsi="Times New Roman"/>
                <w:color w:val="000000"/>
                <w:sz w:val="22"/>
                <w:szCs w:val="22"/>
                <w:highlight w:val="white"/>
                <w:rtl w:val="0"/>
              </w:rPr>
              <w:t xml:space="preserve">CE or FDA approval</w:t>
            </w:r>
          </w:p>
        </w:tc>
        <w:tc>
          <w:tcPr>
            <w:vAlign w:val="center"/>
          </w:tcPr>
          <w:p w:rsidR="00000000" w:rsidDel="00000000" w:rsidP="00000000" w:rsidRDefault="00000000" w:rsidRPr="00000000" w14:paraId="00000097">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8">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9">
            <w:pPr>
              <w:widowControl w:val="0"/>
              <w:jc w:val="center"/>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Insert </w:t>
            </w:r>
            <w:r w:rsidDel="00000000" w:rsidR="00000000" w:rsidRPr="00000000">
              <w:rPr>
                <w:rtl w:val="0"/>
              </w:rPr>
            </w:r>
          </w:p>
        </w:tc>
        <w:tc>
          <w:tcPr>
            <w:vAlign w:val="center"/>
          </w:tcPr>
          <w:p w:rsidR="00000000" w:rsidDel="00000000" w:rsidP="00000000" w:rsidRDefault="00000000" w:rsidRPr="00000000" w14:paraId="0000009A">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B">
            <w:pPr>
              <w:rPr>
                <w:rFonts w:ascii="Open Sans" w:cs="Open Sans" w:eastAsia="Open Sans" w:hAnsi="Open Sans"/>
                <w:color w:val="000000"/>
                <w:highlight w:val="yellow"/>
              </w:rPr>
            </w:pPr>
            <w:r w:rsidDel="00000000" w:rsidR="00000000" w:rsidRPr="00000000">
              <w:rPr>
                <w:rtl w:val="0"/>
              </w:rPr>
            </w:r>
          </w:p>
        </w:tc>
        <w:tc>
          <w:tcPr>
            <w:vAlign w:val="center"/>
          </w:tcPr>
          <w:p w:rsidR="00000000" w:rsidDel="00000000" w:rsidP="00000000" w:rsidRDefault="00000000" w:rsidRPr="00000000" w14:paraId="0000009C">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ISO 13485</w:t>
            </w:r>
          </w:p>
        </w:tc>
        <w:tc>
          <w:tcPr>
            <w:vAlign w:val="center"/>
          </w:tcPr>
          <w:p w:rsidR="00000000" w:rsidDel="00000000" w:rsidP="00000000" w:rsidRDefault="00000000" w:rsidRPr="00000000" w14:paraId="0000009D">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E">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9F">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0A0">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1">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w:t>
            </w:r>
          </w:p>
        </w:tc>
        <w:tc>
          <w:tcPr>
            <w:vAlign w:val="center"/>
          </w:tcPr>
          <w:p w:rsidR="00000000" w:rsidDel="00000000" w:rsidP="00000000" w:rsidRDefault="00000000" w:rsidRPr="00000000" w14:paraId="000000A2">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Clinical application</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A3">
            <w:pPr>
              <w:rPr>
                <w:rFonts w:ascii="Open Sans" w:cs="Open Sans" w:eastAsia="Open Sans" w:hAnsi="Open Sans"/>
                <w:color w:val="000000"/>
              </w:rPr>
            </w:pPr>
            <w:r w:rsidDel="00000000" w:rsidR="00000000" w:rsidRPr="00000000">
              <w:rPr>
                <w:rFonts w:ascii="Times New Roman" w:cs="Times New Roman" w:eastAsia="Times New Roman" w:hAnsi="Times New Roman"/>
                <w:color w:val="000000"/>
                <w:sz w:val="22"/>
                <w:szCs w:val="22"/>
                <w:rtl w:val="0"/>
              </w:rPr>
              <w:t xml:space="preserve">Procedure thin cross-sectional images of the human body for a wide variety of diagnostic procedures </w:t>
            </w:r>
            <w:r w:rsidDel="00000000" w:rsidR="00000000" w:rsidRPr="00000000">
              <w:rPr>
                <w:rtl w:val="0"/>
              </w:rPr>
            </w:r>
          </w:p>
          <w:p w:rsidR="00000000" w:rsidDel="00000000" w:rsidP="00000000" w:rsidRDefault="00000000" w:rsidRPr="00000000" w14:paraId="000000A4">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A5">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A6">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A7">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color w:val="000000"/>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9">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2</w:t>
            </w:r>
          </w:p>
        </w:tc>
        <w:tc>
          <w:tcPr>
            <w:vAlign w:val="center"/>
          </w:tcPr>
          <w:p w:rsidR="00000000" w:rsidDel="00000000" w:rsidP="00000000" w:rsidRDefault="00000000" w:rsidRPr="00000000" w14:paraId="000000AA">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Type</w:t>
            </w:r>
          </w:p>
          <w:p w:rsidR="00000000" w:rsidDel="00000000" w:rsidP="00000000" w:rsidRDefault="00000000" w:rsidRPr="00000000" w14:paraId="000000A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-Number of slices </w:t>
            </w:r>
          </w:p>
          <w:p w:rsidR="00000000" w:rsidDel="00000000" w:rsidP="00000000" w:rsidRDefault="00000000" w:rsidRPr="00000000" w14:paraId="000000AD">
            <w:pPr>
              <w:shd w:fill="ffffff" w:val="clear"/>
              <w:spacing w:line="331.2" w:lineRule="auto"/>
              <w:rPr>
                <w:rFonts w:ascii="Open Sans" w:cs="Open Sans" w:eastAsia="Open Sans" w:hAnsi="Open Sans"/>
                <w:color w:val="000000"/>
              </w:rPr>
            </w:pPr>
            <w:r w:rsidDel="00000000" w:rsidR="00000000" w:rsidRPr="00000000">
              <w:rPr>
                <w:rFonts w:ascii="Times New Roman" w:cs="Times New Roman" w:eastAsia="Times New Roman" w:hAnsi="Times New Roman"/>
                <w:color w:val="000000"/>
                <w:sz w:val="22"/>
                <w:szCs w:val="22"/>
                <w:rtl w:val="0"/>
              </w:rPr>
              <w:t xml:space="preserve">-Number of channel (Analog to digital converter</w:t>
            </w:r>
            <w:r w:rsidDel="00000000" w:rsidR="00000000" w:rsidRPr="00000000">
              <w:rPr>
                <w:rtl w:val="0"/>
              </w:rPr>
            </w:r>
          </w:p>
        </w:tc>
        <w:tc>
          <w:tcPr>
            <w:vAlign w:val="center"/>
          </w:tcPr>
          <w:p w:rsidR="00000000" w:rsidDel="00000000" w:rsidP="00000000" w:rsidRDefault="00000000" w:rsidRPr="00000000" w14:paraId="000000AE">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AF">
            <w:pPr>
              <w:shd w:fill="ffffff" w:val="clear"/>
              <w:spacing w:line="331.2" w:lineRule="auto"/>
              <w:rPr>
                <w:rFonts w:ascii="Times New Roman" w:cs="Times New Roman" w:eastAsia="Times New Roman" w:hAnsi="Times New Roman"/>
                <w:color w:val="000000"/>
                <w:sz w:val="22"/>
                <w:szCs w:val="22"/>
              </w:rPr>
            </w:pPr>
            <w:sdt>
              <w:sdtPr>
                <w:tag w:val="goog_rdk_0"/>
              </w:sdtPr>
              <w:sdtContent>
                <w:r w:rsidDel="00000000" w:rsidR="00000000" w:rsidRPr="00000000">
                  <w:rPr>
                    <w:rFonts w:ascii="Gungsuh" w:cs="Gungsuh" w:eastAsia="Gungsuh" w:hAnsi="Gungsuh"/>
                    <w:color w:val="000000"/>
                    <w:sz w:val="22"/>
                    <w:szCs w:val="22"/>
                    <w:rtl w:val="0"/>
                  </w:rPr>
                  <w:t xml:space="preserve">≥ 128</w:t>
                </w:r>
              </w:sdtContent>
            </w:sdt>
          </w:p>
          <w:p w:rsidR="00000000" w:rsidDel="00000000" w:rsidP="00000000" w:rsidRDefault="00000000" w:rsidRPr="00000000" w14:paraId="000000B0">
            <w:pPr>
              <w:shd w:fill="ffffff" w:val="clear"/>
              <w:spacing w:line="331.2" w:lineRule="auto"/>
              <w:rPr>
                <w:rFonts w:ascii="Open Sans" w:cs="Open Sans" w:eastAsia="Open Sans" w:hAnsi="Open Sans"/>
                <w:color w:val="000000"/>
              </w:rPr>
            </w:pPr>
            <w:sdt>
              <w:sdtPr>
                <w:tag w:val="goog_rdk_1"/>
              </w:sdtPr>
              <w:sdtContent>
                <w:r w:rsidDel="00000000" w:rsidR="00000000" w:rsidRPr="00000000">
                  <w:rPr>
                    <w:rFonts w:ascii="Gungsuh" w:cs="Gungsuh" w:eastAsia="Gungsuh" w:hAnsi="Gungsuh"/>
                    <w:color w:val="000000"/>
                    <w:sz w:val="22"/>
                    <w:szCs w:val="22"/>
                    <w:rtl w:val="0"/>
                  </w:rPr>
                  <w:t xml:space="preserve">≥ 64</w:t>
                </w:r>
              </w:sdtContent>
            </w:sdt>
            <w:r w:rsidDel="00000000" w:rsidR="00000000" w:rsidRPr="00000000">
              <w:rPr>
                <w:rtl w:val="0"/>
              </w:rPr>
            </w:r>
          </w:p>
        </w:tc>
        <w:tc>
          <w:tcPr>
            <w:vAlign w:val="center"/>
          </w:tcPr>
          <w:p w:rsidR="00000000" w:rsidDel="00000000" w:rsidP="00000000" w:rsidRDefault="00000000" w:rsidRPr="00000000" w14:paraId="000000B1">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B2">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B3">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B4">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B5">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B6">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B7">
            <w:pPr>
              <w:rPr>
                <w:rFonts w:ascii="Open Sans" w:cs="Open Sans" w:eastAsia="Open Sans" w:hAnsi="Open Sans"/>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8">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3</w:t>
            </w:r>
          </w:p>
        </w:tc>
        <w:tc>
          <w:tcPr>
            <w:vAlign w:val="center"/>
          </w:tcPr>
          <w:p w:rsidR="00000000" w:rsidDel="00000000" w:rsidP="00000000" w:rsidRDefault="00000000" w:rsidRPr="00000000" w14:paraId="000000B9">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Detector</w:t>
            </w:r>
          </w:p>
          <w:p w:rsidR="00000000" w:rsidDel="00000000" w:rsidP="00000000" w:rsidRDefault="00000000" w:rsidRPr="00000000" w14:paraId="000000B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color w:val="000000"/>
                <w:sz w:val="6"/>
                <w:szCs w:val="6"/>
              </w:rPr>
            </w:pPr>
            <w:r w:rsidDel="00000000" w:rsidR="00000000" w:rsidRPr="00000000">
              <w:rPr>
                <w:rtl w:val="0"/>
              </w:rPr>
            </w:r>
          </w:p>
          <w:p w:rsidR="00000000" w:rsidDel="00000000" w:rsidP="00000000" w:rsidRDefault="00000000" w:rsidRPr="00000000" w14:paraId="000000B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-Field of view (standard), cm</w:t>
            </w:r>
          </w:p>
          <w:p w:rsidR="00000000" w:rsidDel="00000000" w:rsidP="00000000" w:rsidRDefault="00000000" w:rsidRPr="00000000" w14:paraId="000000B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-Minimum Reconstructed slice width, mm</w:t>
            </w:r>
          </w:p>
          <w:p w:rsidR="00000000" w:rsidDel="00000000" w:rsidP="00000000" w:rsidRDefault="00000000" w:rsidRPr="00000000" w14:paraId="000000BE">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-Standard rotation times, sec, 360</w:t>
            </w:r>
          </w:p>
          <w:p w:rsidR="00000000" w:rsidDel="00000000" w:rsidP="00000000" w:rsidRDefault="00000000" w:rsidRPr="00000000" w14:paraId="000000B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8">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C9">
            <w:pPr>
              <w:shd w:fill="ffffff" w:val="clear"/>
              <w:spacing w:line="331.2" w:lineRule="auto"/>
              <w:rPr>
                <w:rFonts w:ascii="Times New Roman" w:cs="Times New Roman" w:eastAsia="Times New Roman" w:hAnsi="Times New Roman"/>
                <w:color w:val="000000"/>
                <w:sz w:val="22"/>
                <w:szCs w:val="22"/>
              </w:rPr>
            </w:pPr>
            <w:sdt>
              <w:sdtPr>
                <w:tag w:val="goog_rdk_2"/>
              </w:sdtPr>
              <w:sdtContent>
                <w:r w:rsidDel="00000000" w:rsidR="00000000" w:rsidRPr="00000000">
                  <w:rPr>
                    <w:rFonts w:ascii="Gungsuh" w:cs="Gungsuh" w:eastAsia="Gungsuh" w:hAnsi="Gungsuh"/>
                    <w:color w:val="000000"/>
                    <w:sz w:val="22"/>
                    <w:szCs w:val="22"/>
                    <w:rtl w:val="0"/>
                  </w:rPr>
                  <w:t xml:space="preserve">≥ 50</w:t>
                </w:r>
              </w:sdtContent>
            </w:sdt>
          </w:p>
          <w:p w:rsidR="00000000" w:rsidDel="00000000" w:rsidP="00000000" w:rsidRDefault="00000000" w:rsidRPr="00000000" w14:paraId="000000CA">
            <w:pPr>
              <w:shd w:fill="ffffff" w:val="clear"/>
              <w:spacing w:line="331.2" w:lineRule="auto"/>
              <w:rPr>
                <w:rFonts w:ascii="Times New Roman" w:cs="Times New Roman" w:eastAsia="Times New Roman" w:hAnsi="Times New Roman"/>
                <w:color w:val="000000"/>
                <w:sz w:val="12"/>
                <w:szCs w:val="12"/>
              </w:rPr>
            </w:pPr>
            <w:r w:rsidDel="00000000" w:rsidR="00000000" w:rsidRPr="00000000">
              <w:rPr>
                <w:rtl w:val="0"/>
              </w:rPr>
            </w:r>
          </w:p>
          <w:p w:rsidR="00000000" w:rsidDel="00000000" w:rsidP="00000000" w:rsidRDefault="00000000" w:rsidRPr="00000000" w14:paraId="000000CB">
            <w:pPr>
              <w:shd w:fill="ffffff" w:val="clear"/>
              <w:spacing w:line="331.2" w:lineRule="auto"/>
              <w:rPr>
                <w:rFonts w:ascii="Times New Roman" w:cs="Times New Roman" w:eastAsia="Times New Roman" w:hAnsi="Times New Roman"/>
                <w:color w:val="000000"/>
                <w:sz w:val="22"/>
                <w:szCs w:val="22"/>
              </w:rPr>
            </w:pPr>
            <w:sdt>
              <w:sdtPr>
                <w:tag w:val="goog_rdk_3"/>
              </w:sdtPr>
              <w:sdtContent>
                <w:r w:rsidDel="00000000" w:rsidR="00000000" w:rsidRPr="00000000">
                  <w:rPr>
                    <w:rFonts w:ascii="Gungsuh" w:cs="Gungsuh" w:eastAsia="Gungsuh" w:hAnsi="Gungsuh"/>
                    <w:color w:val="000000"/>
                    <w:sz w:val="22"/>
                    <w:szCs w:val="22"/>
                    <w:rtl w:val="0"/>
                  </w:rPr>
                  <w:t xml:space="preserve">≤ 0.625</w:t>
                </w:r>
              </w:sdtContent>
            </w:sdt>
          </w:p>
          <w:p w:rsidR="00000000" w:rsidDel="00000000" w:rsidP="00000000" w:rsidRDefault="00000000" w:rsidRPr="00000000" w14:paraId="000000CC">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C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All times should be stated by the manufacturer,  the rotation time for cardiac test should be stated also</w:t>
            </w:r>
          </w:p>
          <w:p w:rsidR="00000000" w:rsidDel="00000000" w:rsidP="00000000" w:rsidRDefault="00000000" w:rsidRPr="00000000" w14:paraId="000000CE">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CF">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D0">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D1">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tc>
        <w:tc>
          <w:tcPr>
            <w:vAlign w:val="center"/>
          </w:tcPr>
          <w:p w:rsidR="00000000" w:rsidDel="00000000" w:rsidP="00000000" w:rsidRDefault="00000000" w:rsidRPr="00000000" w14:paraId="000000D2">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D3">
            <w:pPr>
              <w:jc w:val="cente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D4">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D5">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D6">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8">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4</w:t>
            </w:r>
          </w:p>
          <w:p w:rsidR="00000000" w:rsidDel="00000000" w:rsidP="00000000" w:rsidRDefault="00000000" w:rsidRPr="00000000" w14:paraId="000000D9">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DA">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Gantry</w:t>
            </w:r>
          </w:p>
          <w:p w:rsidR="00000000" w:rsidDel="00000000" w:rsidP="00000000" w:rsidRDefault="00000000" w:rsidRPr="00000000" w14:paraId="000000D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-Gantry aperture,cm</w:t>
            </w:r>
          </w:p>
          <w:p w:rsidR="00000000" w:rsidDel="00000000" w:rsidP="00000000" w:rsidRDefault="00000000" w:rsidRPr="00000000" w14:paraId="000000D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-Scan localizer</w:t>
            </w:r>
          </w:p>
          <w:p w:rsidR="00000000" w:rsidDel="00000000" w:rsidP="00000000" w:rsidRDefault="00000000" w:rsidRPr="00000000" w14:paraId="000000DD">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DE">
            <w:pPr>
              <w:shd w:fill="ffffff" w:val="clear"/>
              <w:spacing w:line="331.2" w:lineRule="auto"/>
              <w:rPr>
                <w:rFonts w:ascii="Times New Roman" w:cs="Times New Roman" w:eastAsia="Times New Roman" w:hAnsi="Times New Roman"/>
                <w:i w:val="1"/>
                <w:color w:val="000000"/>
                <w:sz w:val="22"/>
                <w:szCs w:val="22"/>
              </w:rPr>
            </w:pPr>
            <w:sdt>
              <w:sdtPr>
                <w:tag w:val="goog_rdk_4"/>
              </w:sdtPr>
              <w:sdtContent>
                <w:r w:rsidDel="00000000" w:rsidR="00000000" w:rsidRPr="00000000">
                  <w:rPr>
                    <w:rFonts w:ascii="Gungsuh" w:cs="Gungsuh" w:eastAsia="Gungsuh" w:hAnsi="Gungsuh"/>
                    <w:i w:val="1"/>
                    <w:color w:val="000000"/>
                    <w:sz w:val="22"/>
                    <w:szCs w:val="22"/>
                    <w:rtl w:val="0"/>
                  </w:rPr>
                  <w:t xml:space="preserve">≥ 70</w:t>
                </w:r>
              </w:sdtContent>
            </w:sdt>
          </w:p>
          <w:p w:rsidR="00000000" w:rsidDel="00000000" w:rsidP="00000000" w:rsidRDefault="00000000" w:rsidRPr="00000000" w14:paraId="000000DF">
            <w:pPr>
              <w:shd w:fill="ffffff" w:val="clear"/>
              <w:spacing w:line="331.2" w:lineRule="auto"/>
              <w:rPr>
                <w:rFonts w:ascii="Open Sans" w:cs="Open Sans" w:eastAsia="Open Sans" w:hAnsi="Open Sans"/>
                <w:i w:val="1"/>
                <w:color w:val="000000"/>
              </w:rPr>
            </w:pPr>
            <w:r w:rsidDel="00000000" w:rsidR="00000000" w:rsidRPr="00000000">
              <w:rPr>
                <w:rFonts w:ascii="Times New Roman" w:cs="Times New Roman" w:eastAsia="Times New Roman" w:hAnsi="Times New Roman"/>
                <w:i w:val="1"/>
                <w:color w:val="000000"/>
                <w:sz w:val="22"/>
                <w:szCs w:val="22"/>
                <w:rtl w:val="0"/>
              </w:rPr>
              <w:t xml:space="preserve">Laser</w:t>
            </w:r>
            <w:r w:rsidDel="00000000" w:rsidR="00000000" w:rsidRPr="00000000">
              <w:rPr>
                <w:rtl w:val="0"/>
              </w:rPr>
            </w:r>
          </w:p>
        </w:tc>
        <w:tc>
          <w:tcPr>
            <w:vAlign w:val="center"/>
          </w:tcPr>
          <w:p w:rsidR="00000000" w:rsidDel="00000000" w:rsidP="00000000" w:rsidRDefault="00000000" w:rsidRPr="00000000" w14:paraId="000000E0">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0E1">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0E2">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E3">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E5">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5</w:t>
            </w:r>
          </w:p>
        </w:tc>
        <w:tc>
          <w:tcPr>
            <w:vAlign w:val="center"/>
          </w:tcPr>
          <w:p w:rsidR="00000000" w:rsidDel="00000000" w:rsidP="00000000" w:rsidRDefault="00000000" w:rsidRPr="00000000" w14:paraId="000000E6">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X-Ray Tube</w:t>
            </w:r>
          </w:p>
          <w:p w:rsidR="00000000" w:rsidDel="00000000" w:rsidP="00000000" w:rsidRDefault="00000000" w:rsidRPr="00000000" w14:paraId="000000E7">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0E8">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-Heat storage MHU</w:t>
            </w:r>
          </w:p>
          <w:p w:rsidR="00000000" w:rsidDel="00000000" w:rsidP="00000000" w:rsidRDefault="00000000" w:rsidRPr="00000000" w14:paraId="000000E9">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-Heat dissipation rate, KHU/min</w:t>
            </w:r>
          </w:p>
          <w:p w:rsidR="00000000" w:rsidDel="00000000" w:rsidP="00000000" w:rsidRDefault="00000000" w:rsidRPr="00000000" w14:paraId="000000E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-Tube cooling</w:t>
            </w:r>
          </w:p>
          <w:p w:rsidR="00000000" w:rsidDel="00000000" w:rsidP="00000000" w:rsidRDefault="00000000" w:rsidRPr="00000000" w14:paraId="000000E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-Tube focal spots , mm</w:t>
            </w:r>
          </w:p>
          <w:p w:rsidR="00000000" w:rsidDel="00000000" w:rsidP="00000000" w:rsidRDefault="00000000" w:rsidRPr="00000000" w14:paraId="000000E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-MAX mA</w:t>
            </w:r>
          </w:p>
          <w:p w:rsidR="00000000" w:rsidDel="00000000" w:rsidP="00000000" w:rsidRDefault="00000000" w:rsidRPr="00000000" w14:paraId="000000E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-Max scan time at max mA, Sec</w:t>
            </w:r>
          </w:p>
          <w:p w:rsidR="00000000" w:rsidDel="00000000" w:rsidP="00000000" w:rsidRDefault="00000000" w:rsidRPr="00000000" w14:paraId="000000EE">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0EF">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F0">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F1">
            <w:pPr>
              <w:shd w:fill="ffffff" w:val="clear"/>
              <w:spacing w:line="331.2" w:lineRule="auto"/>
              <w:rPr>
                <w:rFonts w:ascii="Times New Roman" w:cs="Times New Roman" w:eastAsia="Times New Roman" w:hAnsi="Times New Roman"/>
                <w:i w:val="1"/>
                <w:color w:val="000000"/>
              </w:rPr>
            </w:pPr>
            <w:r w:rsidDel="00000000" w:rsidR="00000000" w:rsidRPr="00000000">
              <w:rPr>
                <w:rtl w:val="0"/>
              </w:rPr>
            </w:r>
          </w:p>
          <w:p w:rsidR="00000000" w:rsidDel="00000000" w:rsidP="00000000" w:rsidRDefault="00000000" w:rsidRPr="00000000" w14:paraId="000000F2">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To be specified</w:t>
            </w:r>
          </w:p>
          <w:p w:rsidR="00000000" w:rsidDel="00000000" w:rsidP="00000000" w:rsidRDefault="00000000" w:rsidRPr="00000000" w14:paraId="000000F3">
            <w:pPr>
              <w:shd w:fill="ffffff" w:val="clear"/>
              <w:spacing w:line="331.2" w:lineRule="auto"/>
              <w:rPr>
                <w:rFonts w:ascii="Times New Roman" w:cs="Times New Roman" w:eastAsia="Times New Roman" w:hAnsi="Times New Roman"/>
                <w:i w:val="1"/>
                <w:color w:val="000000"/>
                <w:sz w:val="22"/>
                <w:szCs w:val="22"/>
              </w:rPr>
            </w:pPr>
            <w:sdt>
              <w:sdtPr>
                <w:tag w:val="goog_rdk_5"/>
              </w:sdtPr>
              <w:sdtContent>
                <w:r w:rsidDel="00000000" w:rsidR="00000000" w:rsidRPr="00000000">
                  <w:rPr>
                    <w:rFonts w:ascii="Gungsuh" w:cs="Gungsuh" w:eastAsia="Gungsuh" w:hAnsi="Gungsuh"/>
                    <w:i w:val="1"/>
                    <w:color w:val="000000"/>
                    <w:sz w:val="22"/>
                    <w:szCs w:val="22"/>
                    <w:rtl w:val="0"/>
                  </w:rPr>
                  <w:t xml:space="preserve">≥ 700</w:t>
                </w:r>
              </w:sdtContent>
            </w:sdt>
          </w:p>
          <w:p w:rsidR="00000000" w:rsidDel="00000000" w:rsidP="00000000" w:rsidRDefault="00000000" w:rsidRPr="00000000" w14:paraId="000000F4">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According to manufacturer</w:t>
            </w:r>
          </w:p>
          <w:p w:rsidR="00000000" w:rsidDel="00000000" w:rsidP="00000000" w:rsidRDefault="00000000" w:rsidRPr="00000000" w14:paraId="000000F5">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To be specified</w:t>
            </w:r>
          </w:p>
          <w:p w:rsidR="00000000" w:rsidDel="00000000" w:rsidP="00000000" w:rsidRDefault="00000000" w:rsidRPr="00000000" w14:paraId="000000F6">
            <w:pPr>
              <w:shd w:fill="ffffff" w:val="clear"/>
              <w:spacing w:line="331.2" w:lineRule="auto"/>
              <w:rPr>
                <w:rFonts w:ascii="Times New Roman" w:cs="Times New Roman" w:eastAsia="Times New Roman" w:hAnsi="Times New Roman"/>
                <w:i w:val="1"/>
                <w:color w:val="000000"/>
                <w:sz w:val="22"/>
                <w:szCs w:val="22"/>
              </w:rPr>
            </w:pPr>
            <w:sdt>
              <w:sdtPr>
                <w:tag w:val="goog_rdk_6"/>
              </w:sdtPr>
              <w:sdtContent>
                <w:r w:rsidDel="00000000" w:rsidR="00000000" w:rsidRPr="00000000">
                  <w:rPr>
                    <w:rFonts w:ascii="Gungsuh" w:cs="Gungsuh" w:eastAsia="Gungsuh" w:hAnsi="Gungsuh"/>
                    <w:i w:val="1"/>
                    <w:color w:val="000000"/>
                    <w:sz w:val="22"/>
                    <w:szCs w:val="22"/>
                    <w:rtl w:val="0"/>
                  </w:rPr>
                  <w:t xml:space="preserve">≥500</w:t>
                </w:r>
              </w:sdtContent>
            </w:sdt>
          </w:p>
          <w:p w:rsidR="00000000" w:rsidDel="00000000" w:rsidP="00000000" w:rsidRDefault="00000000" w:rsidRPr="00000000" w14:paraId="000000F7">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To be specified</w:t>
            </w:r>
          </w:p>
          <w:p w:rsidR="00000000" w:rsidDel="00000000" w:rsidP="00000000" w:rsidRDefault="00000000" w:rsidRPr="00000000" w14:paraId="000000F8">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F9">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0FA">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0FB">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0FC">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0FD">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E">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6 </w:t>
            </w:r>
          </w:p>
        </w:tc>
        <w:tc>
          <w:tcPr>
            <w:vAlign w:val="center"/>
          </w:tcPr>
          <w:p w:rsidR="00000000" w:rsidDel="00000000" w:rsidP="00000000" w:rsidRDefault="00000000" w:rsidRPr="00000000" w14:paraId="000000FF">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X-Ray Generator</w:t>
            </w:r>
          </w:p>
          <w:p w:rsidR="00000000" w:rsidDel="00000000" w:rsidP="00000000" w:rsidRDefault="00000000" w:rsidRPr="00000000" w14:paraId="00000100">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KW output</w:t>
            </w:r>
          </w:p>
          <w:p w:rsidR="00000000" w:rsidDel="00000000" w:rsidP="00000000" w:rsidRDefault="00000000" w:rsidRPr="00000000" w14:paraId="00000101">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02">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High frequency generator</w:t>
            </w:r>
          </w:p>
          <w:p w:rsidR="00000000" w:rsidDel="00000000" w:rsidP="00000000" w:rsidRDefault="00000000" w:rsidRPr="00000000" w14:paraId="00000103">
            <w:pPr>
              <w:shd w:fill="ffffff" w:val="clear"/>
              <w:spacing w:line="331.2" w:lineRule="auto"/>
              <w:rPr>
                <w:rFonts w:ascii="Times New Roman" w:cs="Times New Roman" w:eastAsia="Times New Roman" w:hAnsi="Times New Roman"/>
                <w:i w:val="1"/>
                <w:color w:val="000000"/>
                <w:sz w:val="22"/>
                <w:szCs w:val="22"/>
              </w:rPr>
            </w:pPr>
            <w:sdt>
              <w:sdtPr>
                <w:tag w:val="goog_rdk_7"/>
              </w:sdtPr>
              <w:sdtContent>
                <w:r w:rsidDel="00000000" w:rsidR="00000000" w:rsidRPr="00000000">
                  <w:rPr>
                    <w:rFonts w:ascii="Gungsuh" w:cs="Gungsuh" w:eastAsia="Gungsuh" w:hAnsi="Gungsuh"/>
                    <w:i w:val="1"/>
                    <w:color w:val="000000"/>
                    <w:sz w:val="22"/>
                    <w:szCs w:val="22"/>
                    <w:rtl w:val="0"/>
                  </w:rPr>
                  <w:t xml:space="preserve">≥70</w:t>
                </w:r>
              </w:sdtContent>
            </w:sdt>
          </w:p>
          <w:p w:rsidR="00000000" w:rsidDel="00000000" w:rsidP="00000000" w:rsidRDefault="00000000" w:rsidRPr="00000000" w14:paraId="00000104">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05">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06">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07">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8">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7</w:t>
            </w:r>
          </w:p>
        </w:tc>
        <w:tc>
          <w:tcPr>
            <w:vAlign w:val="center"/>
          </w:tcPr>
          <w:p w:rsidR="00000000" w:rsidDel="00000000" w:rsidP="00000000" w:rsidRDefault="00000000" w:rsidRPr="00000000" w14:paraId="00000109">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Patient Table</w:t>
            </w:r>
          </w:p>
          <w:p w:rsidR="00000000" w:rsidDel="00000000" w:rsidP="00000000" w:rsidRDefault="00000000" w:rsidRPr="00000000" w14:paraId="0000010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-Max Load capacity without restrictions, kg</w:t>
            </w:r>
          </w:p>
          <w:p w:rsidR="00000000" w:rsidDel="00000000" w:rsidP="00000000" w:rsidRDefault="00000000" w:rsidRPr="00000000" w14:paraId="0000010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-Scannable range, cm</w:t>
            </w:r>
          </w:p>
          <w:p w:rsidR="00000000" w:rsidDel="00000000" w:rsidP="00000000" w:rsidRDefault="00000000" w:rsidRPr="00000000" w14:paraId="0000010C">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0D">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10E">
            <w:pPr>
              <w:shd w:fill="ffffff" w:val="clear"/>
              <w:spacing w:line="331.2" w:lineRule="auto"/>
              <w:rPr>
                <w:rFonts w:ascii="Times New Roman" w:cs="Times New Roman" w:eastAsia="Times New Roman" w:hAnsi="Times New Roman"/>
                <w:i w:val="1"/>
                <w:color w:val="000000"/>
                <w:sz w:val="22"/>
                <w:szCs w:val="22"/>
              </w:rPr>
            </w:pPr>
            <w:sdt>
              <w:sdtPr>
                <w:tag w:val="goog_rdk_8"/>
              </w:sdtPr>
              <w:sdtContent>
                <w:r w:rsidDel="00000000" w:rsidR="00000000" w:rsidRPr="00000000">
                  <w:rPr>
                    <w:rFonts w:ascii="Gungsuh" w:cs="Gungsuh" w:eastAsia="Gungsuh" w:hAnsi="Gungsuh"/>
                    <w:i w:val="1"/>
                    <w:color w:val="000000"/>
                    <w:sz w:val="22"/>
                    <w:szCs w:val="22"/>
                    <w:rtl w:val="0"/>
                  </w:rPr>
                  <w:t xml:space="preserve">≥200</w:t>
                </w:r>
              </w:sdtContent>
            </w:sdt>
          </w:p>
          <w:p w:rsidR="00000000" w:rsidDel="00000000" w:rsidP="00000000" w:rsidRDefault="00000000" w:rsidRPr="00000000" w14:paraId="0000010F">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110">
            <w:pPr>
              <w:shd w:fill="ffffff" w:val="clear"/>
              <w:spacing w:line="331.2" w:lineRule="auto"/>
              <w:rPr>
                <w:rFonts w:ascii="Times New Roman" w:cs="Times New Roman" w:eastAsia="Times New Roman" w:hAnsi="Times New Roman"/>
                <w:i w:val="1"/>
                <w:color w:val="000000"/>
                <w:sz w:val="22"/>
                <w:szCs w:val="22"/>
              </w:rPr>
            </w:pPr>
            <w:sdt>
              <w:sdtPr>
                <w:tag w:val="goog_rdk_9"/>
              </w:sdtPr>
              <w:sdtContent>
                <w:r w:rsidDel="00000000" w:rsidR="00000000" w:rsidRPr="00000000">
                  <w:rPr>
                    <w:rFonts w:ascii="Gungsuh" w:cs="Gungsuh" w:eastAsia="Gungsuh" w:hAnsi="Gungsuh"/>
                    <w:i w:val="1"/>
                    <w:color w:val="000000"/>
                    <w:sz w:val="22"/>
                    <w:szCs w:val="22"/>
                    <w:rtl w:val="0"/>
                  </w:rPr>
                  <w:t xml:space="preserve">≥160</w:t>
                </w:r>
              </w:sdtContent>
            </w:sdt>
          </w:p>
          <w:p w:rsidR="00000000" w:rsidDel="00000000" w:rsidP="00000000" w:rsidRDefault="00000000" w:rsidRPr="00000000" w14:paraId="00000111">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12">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13">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14">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115">
            <w:pPr>
              <w:shd w:fill="ffffff" w:val="clear"/>
              <w:spacing w:line="331.2" w:lineRule="auto"/>
              <w:rPr>
                <w:rFonts w:ascii="Times New Roman" w:cs="Times New Roman" w:eastAsia="Times New Roman" w:hAnsi="Times New Roman"/>
                <w:i w:val="1"/>
                <w:color w:val="000000"/>
                <w:sz w:val="8"/>
                <w:szCs w:val="8"/>
              </w:rPr>
            </w:pPr>
            <w:r w:rsidDel="00000000" w:rsidR="00000000" w:rsidRPr="00000000">
              <w:rPr>
                <w:rtl w:val="0"/>
              </w:rPr>
            </w:r>
          </w:p>
          <w:p w:rsidR="00000000" w:rsidDel="00000000" w:rsidP="00000000" w:rsidRDefault="00000000" w:rsidRPr="00000000" w14:paraId="00000116">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7">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8</w:t>
            </w:r>
          </w:p>
        </w:tc>
        <w:tc>
          <w:tcPr>
            <w:vAlign w:val="center"/>
          </w:tcPr>
          <w:p w:rsidR="00000000" w:rsidDel="00000000" w:rsidP="00000000" w:rsidRDefault="00000000" w:rsidRPr="00000000" w14:paraId="00000118">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Clinical Application and functionality</w:t>
            </w:r>
          </w:p>
          <w:p w:rsidR="00000000" w:rsidDel="00000000" w:rsidP="00000000" w:rsidRDefault="00000000" w:rsidRPr="00000000" w14:paraId="0000011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-Coronary artery calcification scoring</w:t>
            </w:r>
          </w:p>
          <w:p w:rsidR="00000000" w:rsidDel="00000000" w:rsidP="00000000" w:rsidRDefault="00000000" w:rsidRPr="00000000" w14:paraId="0000011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-Auto vessel mapping</w:t>
            </w:r>
          </w:p>
          <w:p w:rsidR="00000000" w:rsidDel="00000000" w:rsidP="00000000" w:rsidRDefault="00000000" w:rsidRPr="00000000" w14:paraId="0000011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-Ventricular output</w:t>
            </w:r>
          </w:p>
          <w:p w:rsidR="00000000" w:rsidDel="00000000" w:rsidP="00000000" w:rsidRDefault="00000000" w:rsidRPr="00000000" w14:paraId="0000011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-Myocardial evaluation</w:t>
            </w:r>
          </w:p>
          <w:p w:rsidR="00000000" w:rsidDel="00000000" w:rsidP="00000000" w:rsidRDefault="00000000" w:rsidRPr="00000000" w14:paraId="0000011E">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nodule CAD</w:t>
            </w:r>
          </w:p>
          <w:p w:rsidR="00000000" w:rsidDel="00000000" w:rsidP="00000000" w:rsidRDefault="00000000" w:rsidRPr="00000000" w14:paraId="0000011F">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nodule assisted reading</w:t>
            </w:r>
          </w:p>
          <w:p w:rsidR="00000000" w:rsidDel="00000000" w:rsidP="00000000" w:rsidRDefault="00000000" w:rsidRPr="00000000" w14:paraId="00000120">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function analysis</w:t>
            </w:r>
          </w:p>
          <w:p w:rsidR="00000000" w:rsidDel="00000000" w:rsidP="00000000" w:rsidRDefault="00000000" w:rsidRPr="00000000" w14:paraId="00000121">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-Virtual colonoscopy</w:t>
            </w:r>
          </w:p>
          <w:p w:rsidR="00000000" w:rsidDel="00000000" w:rsidP="00000000" w:rsidRDefault="00000000" w:rsidRPr="00000000" w14:paraId="00000122">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-Vessel analysis(non Cardiac)</w:t>
            </w:r>
          </w:p>
          <w:p w:rsidR="00000000" w:rsidDel="00000000" w:rsidP="00000000" w:rsidRDefault="00000000" w:rsidRPr="00000000" w14:paraId="00000123">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-Auto bone removal</w:t>
            </w:r>
          </w:p>
          <w:p w:rsidR="00000000" w:rsidDel="00000000" w:rsidP="00000000" w:rsidRDefault="00000000" w:rsidRPr="00000000" w14:paraId="00000124">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-Metal artifact reduction</w:t>
            </w:r>
          </w:p>
          <w:p w:rsidR="00000000" w:rsidDel="00000000" w:rsidP="00000000" w:rsidRDefault="00000000" w:rsidRPr="00000000" w14:paraId="00000125">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-Cardiac application</w:t>
            </w:r>
          </w:p>
          <w:p w:rsidR="00000000" w:rsidDel="00000000" w:rsidP="00000000" w:rsidRDefault="00000000" w:rsidRPr="00000000" w14:paraId="00000126">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-Oncology application</w:t>
            </w:r>
          </w:p>
          <w:p w:rsidR="00000000" w:rsidDel="00000000" w:rsidP="00000000" w:rsidRDefault="00000000" w:rsidRPr="00000000" w14:paraId="00000127">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-Other</w:t>
            </w:r>
          </w:p>
          <w:p w:rsidR="00000000" w:rsidDel="00000000" w:rsidP="00000000" w:rsidRDefault="00000000" w:rsidRPr="00000000" w14:paraId="00000128">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29">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2A">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2B">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2C">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D">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9</w:t>
            </w:r>
          </w:p>
        </w:tc>
        <w:tc>
          <w:tcPr>
            <w:vAlign w:val="center"/>
          </w:tcPr>
          <w:p w:rsidR="00000000" w:rsidDel="00000000" w:rsidP="00000000" w:rsidRDefault="00000000" w:rsidRPr="00000000" w14:paraId="0000012E">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Image reconstruction</w:t>
            </w:r>
          </w:p>
          <w:p w:rsidR="00000000" w:rsidDel="00000000" w:rsidP="00000000" w:rsidRDefault="00000000" w:rsidRPr="00000000" w14:paraId="0000012F">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-Computer CPU</w:t>
            </w:r>
          </w:p>
          <w:p w:rsidR="00000000" w:rsidDel="00000000" w:rsidP="00000000" w:rsidRDefault="00000000" w:rsidRPr="00000000" w14:paraId="00000130">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-Scan FOVs , cm</w:t>
            </w:r>
          </w:p>
          <w:p w:rsidR="00000000" w:rsidDel="00000000" w:rsidP="00000000" w:rsidRDefault="00000000" w:rsidRPr="00000000" w14:paraId="00000131">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-Reconstruction matrices</w:t>
            </w:r>
          </w:p>
          <w:p w:rsidR="00000000" w:rsidDel="00000000" w:rsidP="00000000" w:rsidRDefault="00000000" w:rsidRPr="00000000" w14:paraId="00000132">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-Reconstruction rate (512*512)</w:t>
            </w:r>
          </w:p>
          <w:p w:rsidR="00000000" w:rsidDel="00000000" w:rsidP="00000000" w:rsidRDefault="00000000" w:rsidRPr="00000000" w14:paraId="00000133">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Archival storage &amp; Image sharing</w:t>
            </w:r>
          </w:p>
          <w:p w:rsidR="00000000" w:rsidDel="00000000" w:rsidP="00000000" w:rsidRDefault="00000000" w:rsidRPr="00000000" w14:paraId="0000013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5">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Dose reduction iterative reconstruction</w:t>
            </w:r>
          </w:p>
          <w:p w:rsidR="00000000" w:rsidDel="00000000" w:rsidP="00000000" w:rsidRDefault="00000000" w:rsidRPr="00000000" w14:paraId="00000136">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37">
            <w:pPr>
              <w:shd w:fill="ffffff" w:val="clear"/>
              <w:spacing w:line="331.2" w:lineRule="auto"/>
              <w:rPr>
                <w:rFonts w:ascii="Times New Roman" w:cs="Times New Roman" w:eastAsia="Times New Roman" w:hAnsi="Times New Roman"/>
                <w:i w:val="1"/>
                <w:color w:val="000000"/>
                <w:sz w:val="2"/>
                <w:szCs w:val="2"/>
              </w:rPr>
            </w:pPr>
            <w:r w:rsidDel="00000000" w:rsidR="00000000" w:rsidRPr="00000000">
              <w:rPr>
                <w:rtl w:val="0"/>
              </w:rPr>
            </w:r>
          </w:p>
          <w:p w:rsidR="00000000" w:rsidDel="00000000" w:rsidP="00000000" w:rsidRDefault="00000000" w:rsidRPr="00000000" w14:paraId="00000138">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According to manufacturer</w:t>
            </w:r>
          </w:p>
          <w:p w:rsidR="00000000" w:rsidDel="00000000" w:rsidP="00000000" w:rsidRDefault="00000000" w:rsidRPr="00000000" w14:paraId="00000139">
            <w:pPr>
              <w:shd w:fill="ffffff" w:val="clear"/>
              <w:spacing w:line="331.2" w:lineRule="auto"/>
              <w:rPr>
                <w:rFonts w:ascii="Times New Roman" w:cs="Times New Roman" w:eastAsia="Times New Roman" w:hAnsi="Times New Roman"/>
                <w:i w:val="1"/>
                <w:color w:val="000000"/>
                <w:sz w:val="22"/>
                <w:szCs w:val="22"/>
              </w:rPr>
            </w:pPr>
            <w:sdt>
              <w:sdtPr>
                <w:tag w:val="goog_rdk_10"/>
              </w:sdtPr>
              <w:sdtContent>
                <w:r w:rsidDel="00000000" w:rsidR="00000000" w:rsidRPr="00000000">
                  <w:rPr>
                    <w:rFonts w:ascii="Gungsuh" w:cs="Gungsuh" w:eastAsia="Gungsuh" w:hAnsi="Gungsuh"/>
                    <w:i w:val="1"/>
                    <w:color w:val="000000"/>
                    <w:sz w:val="22"/>
                    <w:szCs w:val="22"/>
                    <w:rtl w:val="0"/>
                  </w:rPr>
                  <w:t xml:space="preserve">≥ 50</w:t>
                </w:r>
              </w:sdtContent>
            </w:sdt>
          </w:p>
          <w:p w:rsidR="00000000" w:rsidDel="00000000" w:rsidP="00000000" w:rsidRDefault="00000000" w:rsidRPr="00000000" w14:paraId="0000013A">
            <w:pPr>
              <w:shd w:fill="ffffff" w:val="clear"/>
              <w:spacing w:line="331.2" w:lineRule="auto"/>
              <w:rPr>
                <w:rFonts w:ascii="Times New Roman" w:cs="Times New Roman" w:eastAsia="Times New Roman" w:hAnsi="Times New Roman"/>
                <w:i w:val="1"/>
                <w:color w:val="000000"/>
                <w:sz w:val="22"/>
                <w:szCs w:val="22"/>
              </w:rPr>
            </w:pPr>
            <w:sdt>
              <w:sdtPr>
                <w:tag w:val="goog_rdk_11"/>
              </w:sdtPr>
              <w:sdtContent>
                <w:r w:rsidDel="00000000" w:rsidR="00000000" w:rsidRPr="00000000">
                  <w:rPr>
                    <w:rFonts w:ascii="Gungsuh" w:cs="Gungsuh" w:eastAsia="Gungsuh" w:hAnsi="Gungsuh"/>
                    <w:i w:val="1"/>
                    <w:color w:val="000000"/>
                    <w:sz w:val="22"/>
                    <w:szCs w:val="22"/>
                    <w:rtl w:val="0"/>
                  </w:rPr>
                  <w:t xml:space="preserve">≥(512*512)</w:t>
                </w:r>
              </w:sdtContent>
            </w:sdt>
          </w:p>
          <w:p w:rsidR="00000000" w:rsidDel="00000000" w:rsidP="00000000" w:rsidRDefault="00000000" w:rsidRPr="00000000" w14:paraId="0000013B">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Should be specified in details</w:t>
            </w:r>
          </w:p>
          <w:p w:rsidR="00000000" w:rsidDel="00000000" w:rsidP="00000000" w:rsidRDefault="00000000" w:rsidRPr="00000000" w14:paraId="0000013C">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Should be specified by the manufacturer(DICOM 3 Preferred)</w:t>
            </w:r>
          </w:p>
          <w:p w:rsidR="00000000" w:rsidDel="00000000" w:rsidP="00000000" w:rsidRDefault="00000000" w:rsidRPr="00000000" w14:paraId="0000013D">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Fonts w:ascii="Times New Roman" w:cs="Times New Roman" w:eastAsia="Times New Roman" w:hAnsi="Times New Roman"/>
                <w:i w:val="1"/>
                <w:color w:val="000000"/>
                <w:sz w:val="22"/>
                <w:szCs w:val="22"/>
                <w:rtl w:val="0"/>
              </w:rPr>
              <w:t xml:space="preserve"> to be specified</w:t>
            </w:r>
          </w:p>
          <w:p w:rsidR="00000000" w:rsidDel="00000000" w:rsidP="00000000" w:rsidRDefault="00000000" w:rsidRPr="00000000" w14:paraId="0000013E">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13F">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40">
            <w:pP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41">
            <w:pPr>
              <w:shd w:fill="ffffff" w:val="clear"/>
              <w:spacing w:line="331.2" w:lineRule="auto"/>
              <w:rPr>
                <w:rFonts w:ascii="Times New Roman" w:cs="Times New Roman" w:eastAsia="Times New Roman" w:hAnsi="Times New Roman"/>
                <w:i w:val="1"/>
                <w:color w:val="000000"/>
                <w:sz w:val="22"/>
                <w:szCs w:val="22"/>
              </w:rPr>
            </w:pPr>
            <w:r w:rsidDel="00000000" w:rsidR="00000000" w:rsidRPr="00000000">
              <w:rPr>
                <w:rtl w:val="0"/>
              </w:rPr>
            </w:r>
          </w:p>
          <w:p w:rsidR="00000000" w:rsidDel="00000000" w:rsidP="00000000" w:rsidRDefault="00000000" w:rsidRPr="00000000" w14:paraId="00000142">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3">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10</w:t>
            </w:r>
          </w:p>
        </w:tc>
        <w:tc>
          <w:tcPr>
            <w:vAlign w:val="center"/>
          </w:tcPr>
          <w:p w:rsidR="00000000" w:rsidDel="00000000" w:rsidP="00000000" w:rsidRDefault="00000000" w:rsidRPr="00000000" w14:paraId="00000144">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System Integration</w:t>
            </w:r>
          </w:p>
          <w:p w:rsidR="00000000" w:rsidDel="00000000" w:rsidP="00000000" w:rsidRDefault="00000000" w:rsidRPr="00000000" w14:paraId="00000145">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-DICOM</w:t>
            </w:r>
          </w:p>
          <w:p w:rsidR="00000000" w:rsidDel="00000000" w:rsidP="00000000" w:rsidRDefault="00000000" w:rsidRPr="00000000" w14:paraId="00000146">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47">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48">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49">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4A">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B">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11</w:t>
            </w:r>
          </w:p>
        </w:tc>
        <w:tc>
          <w:tcPr>
            <w:vAlign w:val="center"/>
          </w:tcPr>
          <w:p w:rsidR="00000000" w:rsidDel="00000000" w:rsidP="00000000" w:rsidRDefault="00000000" w:rsidRPr="00000000" w14:paraId="0000014C">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Image processing</w:t>
            </w:r>
          </w:p>
          <w:p w:rsidR="00000000" w:rsidDel="00000000" w:rsidP="00000000" w:rsidRDefault="00000000" w:rsidRPr="00000000" w14:paraId="0000014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-Recommended post processing workstation</w:t>
            </w:r>
          </w:p>
          <w:p w:rsidR="00000000" w:rsidDel="00000000" w:rsidP="00000000" w:rsidRDefault="00000000" w:rsidRPr="00000000" w14:paraId="0000014E">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DICOM 3-D image export</w:t>
            </w:r>
          </w:p>
          <w:p w:rsidR="00000000" w:rsidDel="00000000" w:rsidP="00000000" w:rsidRDefault="00000000" w:rsidRPr="00000000" w14:paraId="0000014F">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50">
            <w:pPr>
              <w:rPr>
                <w:rFonts w:ascii="Open Sans" w:cs="Open Sans" w:eastAsia="Open Sans" w:hAnsi="Open Sans"/>
                <w:color w:val="000000"/>
              </w:rPr>
            </w:pPr>
            <w:r w:rsidDel="00000000" w:rsidR="00000000" w:rsidRPr="00000000">
              <w:rPr>
                <w:rtl w:val="0"/>
              </w:rPr>
            </w:r>
          </w:p>
        </w:tc>
        <w:tc>
          <w:tcPr>
            <w:vAlign w:val="center"/>
          </w:tcPr>
          <w:p w:rsidR="00000000" w:rsidDel="00000000" w:rsidP="00000000" w:rsidRDefault="00000000" w:rsidRPr="00000000" w14:paraId="00000151">
            <w:pPr>
              <w:jc w:val="center"/>
              <w:rPr>
                <w:rFonts w:ascii="Open Sans" w:cs="Open Sans" w:eastAsia="Open Sans" w:hAnsi="Open Sans"/>
                <w:i w:val="1"/>
                <w:color w:val="000000"/>
              </w:rPr>
            </w:pPr>
            <w:r w:rsidDel="00000000" w:rsidR="00000000" w:rsidRPr="00000000">
              <w:rPr>
                <w:rFonts w:ascii="Open Sans" w:cs="Open Sans" w:eastAsia="Open Sans" w:hAnsi="Open Sans"/>
                <w:i w:val="1"/>
                <w:color w:val="000000"/>
                <w:rtl w:val="0"/>
              </w:rPr>
              <w:t xml:space="preserve">According to manufacturer </w:t>
            </w:r>
          </w:p>
          <w:p w:rsidR="00000000" w:rsidDel="00000000" w:rsidP="00000000" w:rsidRDefault="00000000" w:rsidRPr="00000000" w14:paraId="00000152">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53">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54">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55">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56">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57">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58">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9">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12</w:t>
            </w:r>
          </w:p>
        </w:tc>
        <w:tc>
          <w:tcPr>
            <w:vAlign w:val="center"/>
          </w:tcPr>
          <w:p w:rsidR="00000000" w:rsidDel="00000000" w:rsidP="00000000" w:rsidRDefault="00000000" w:rsidRPr="00000000" w14:paraId="0000015A">
            <w:pPr>
              <w:rPr>
                <w:rFonts w:ascii="Open Sans" w:cs="Open Sans" w:eastAsia="Open Sans" w:hAnsi="Open Sans"/>
                <w:color w:val="000000"/>
              </w:rPr>
            </w:pPr>
            <w:r w:rsidDel="00000000" w:rsidR="00000000" w:rsidRPr="00000000">
              <w:rPr>
                <w:rFonts w:ascii="Times New Roman" w:cs="Times New Roman" w:eastAsia="Times New Roman" w:hAnsi="Times New Roman"/>
                <w:color w:val="000000"/>
                <w:sz w:val="22"/>
                <w:szCs w:val="22"/>
                <w:rtl w:val="0"/>
              </w:rPr>
              <w:t xml:space="preserve">High contrast spatial </w:t>
            </w:r>
            <w:r w:rsidDel="00000000" w:rsidR="00000000" w:rsidRPr="00000000">
              <w:rPr>
                <w:rtl w:val="0"/>
              </w:rPr>
            </w:r>
          </w:p>
        </w:tc>
        <w:tc>
          <w:tcPr>
            <w:vAlign w:val="center"/>
          </w:tcPr>
          <w:p w:rsidR="00000000" w:rsidDel="00000000" w:rsidP="00000000" w:rsidRDefault="00000000" w:rsidRPr="00000000" w14:paraId="0000015B">
            <w:pPr>
              <w:rPr>
                <w:rFonts w:ascii="Open Sans" w:cs="Open Sans" w:eastAsia="Open Sans" w:hAnsi="Open Sans"/>
                <w:i w:val="1"/>
                <w:color w:val="000000"/>
              </w:rPr>
            </w:pPr>
            <w:sdt>
              <w:sdtPr>
                <w:tag w:val="goog_rdk_12"/>
              </w:sdtPr>
              <w:sdtContent>
                <w:r w:rsidDel="00000000" w:rsidR="00000000" w:rsidRPr="00000000">
                  <w:rPr>
                    <w:rFonts w:ascii="Gungsuh" w:cs="Gungsuh" w:eastAsia="Gungsuh" w:hAnsi="Gungsuh"/>
                    <w:i w:val="1"/>
                    <w:color w:val="000000"/>
                    <w:sz w:val="22"/>
                    <w:szCs w:val="22"/>
                    <w:highlight w:val="white"/>
                    <w:rtl w:val="0"/>
                  </w:rPr>
                  <w:t xml:space="preserve">≥ 13 lp/cm</w:t>
                </w:r>
              </w:sdtContent>
            </w:sdt>
            <w:r w:rsidDel="00000000" w:rsidR="00000000" w:rsidRPr="00000000">
              <w:rPr>
                <w:rtl w:val="0"/>
              </w:rPr>
            </w:r>
          </w:p>
        </w:tc>
        <w:tc>
          <w:tcPr>
            <w:vAlign w:val="center"/>
          </w:tcPr>
          <w:p w:rsidR="00000000" w:rsidDel="00000000" w:rsidP="00000000" w:rsidRDefault="00000000" w:rsidRPr="00000000" w14:paraId="0000015C">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5D">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5E">
            <w:pPr>
              <w:rPr>
                <w:rFonts w:ascii="Open Sans" w:cs="Open Sans" w:eastAsia="Open Sans" w:hAnsi="Open Sans"/>
                <w:i w:val="1"/>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F">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13</w:t>
            </w:r>
          </w:p>
        </w:tc>
        <w:tc>
          <w:tcPr>
            <w:vAlign w:val="center"/>
          </w:tcPr>
          <w:p w:rsidR="00000000" w:rsidDel="00000000" w:rsidP="00000000" w:rsidRDefault="00000000" w:rsidRPr="00000000" w14:paraId="00000160">
            <w:pPr>
              <w:shd w:fill="ffffff" w:val="clear"/>
              <w:spacing w:line="331.2" w:lineRule="auto"/>
              <w:rPr>
                <w:rFonts w:ascii="Times New Roman" w:cs="Times New Roman" w:eastAsia="Times New Roman" w:hAnsi="Times New Roman"/>
                <w:b w:val="1"/>
                <w:color w:val="000000"/>
                <w:sz w:val="22"/>
                <w:szCs w:val="22"/>
              </w:rPr>
            </w:pPr>
            <w:r w:rsidDel="00000000" w:rsidR="00000000" w:rsidRPr="00000000">
              <w:rPr>
                <w:rFonts w:ascii="Times New Roman" w:cs="Times New Roman" w:eastAsia="Times New Roman" w:hAnsi="Times New Roman"/>
                <w:b w:val="1"/>
                <w:color w:val="000000"/>
                <w:sz w:val="22"/>
                <w:szCs w:val="22"/>
                <w:rtl w:val="0"/>
              </w:rPr>
              <w:t xml:space="preserve">Workstation</w:t>
            </w:r>
          </w:p>
          <w:p w:rsidR="00000000" w:rsidDel="00000000" w:rsidP="00000000" w:rsidRDefault="00000000" w:rsidRPr="00000000" w14:paraId="00000161">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-Coronary artery calcification scoring</w:t>
            </w:r>
          </w:p>
          <w:p w:rsidR="00000000" w:rsidDel="00000000" w:rsidP="00000000" w:rsidRDefault="00000000" w:rsidRPr="00000000" w14:paraId="00000162">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-Auto vessel mapping</w:t>
            </w:r>
          </w:p>
          <w:p w:rsidR="00000000" w:rsidDel="00000000" w:rsidP="00000000" w:rsidRDefault="00000000" w:rsidRPr="00000000" w14:paraId="00000163">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-Quantification</w:t>
            </w:r>
          </w:p>
          <w:p w:rsidR="00000000" w:rsidDel="00000000" w:rsidP="00000000" w:rsidRDefault="00000000" w:rsidRPr="00000000" w14:paraId="00000164">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-Ventricular output</w:t>
            </w:r>
          </w:p>
          <w:p w:rsidR="00000000" w:rsidDel="00000000" w:rsidP="00000000" w:rsidRDefault="00000000" w:rsidRPr="00000000" w14:paraId="00000165">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-Myocardial evaluation</w:t>
            </w:r>
          </w:p>
          <w:p w:rsidR="00000000" w:rsidDel="00000000" w:rsidP="00000000" w:rsidRDefault="00000000" w:rsidRPr="00000000" w14:paraId="00000166">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nodule CAD</w:t>
            </w:r>
          </w:p>
          <w:p w:rsidR="00000000" w:rsidDel="00000000" w:rsidP="00000000" w:rsidRDefault="00000000" w:rsidRPr="00000000" w14:paraId="00000167">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nodule assisted reading</w:t>
            </w:r>
          </w:p>
          <w:p w:rsidR="00000000" w:rsidDel="00000000" w:rsidP="00000000" w:rsidRDefault="00000000" w:rsidRPr="00000000" w14:paraId="00000168">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function analysis</w:t>
            </w:r>
          </w:p>
          <w:p w:rsidR="00000000" w:rsidDel="00000000" w:rsidP="00000000" w:rsidRDefault="00000000" w:rsidRPr="00000000" w14:paraId="00000169">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-Virtual colonoscopy</w:t>
            </w:r>
          </w:p>
          <w:p w:rsidR="00000000" w:rsidDel="00000000" w:rsidP="00000000" w:rsidRDefault="00000000" w:rsidRPr="00000000" w14:paraId="0000016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-Vessel analysis (non cardiac)</w:t>
            </w:r>
          </w:p>
          <w:p w:rsidR="00000000" w:rsidDel="00000000" w:rsidP="00000000" w:rsidRDefault="00000000" w:rsidRPr="00000000" w14:paraId="0000016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-Auto bone removal</w:t>
            </w:r>
          </w:p>
          <w:p w:rsidR="00000000" w:rsidDel="00000000" w:rsidP="00000000" w:rsidRDefault="00000000" w:rsidRPr="00000000" w14:paraId="0000016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-Body perfusion</w:t>
            </w:r>
          </w:p>
          <w:p w:rsidR="00000000" w:rsidDel="00000000" w:rsidP="00000000" w:rsidRDefault="00000000" w:rsidRPr="00000000" w14:paraId="0000016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-Multi- modality</w:t>
            </w:r>
          </w:p>
          <w:p w:rsidR="00000000" w:rsidDel="00000000" w:rsidP="00000000" w:rsidRDefault="00000000" w:rsidRPr="00000000" w14:paraId="0000016E">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-Multi- vendor</w:t>
            </w:r>
          </w:p>
          <w:p w:rsidR="00000000" w:rsidDel="00000000" w:rsidP="00000000" w:rsidRDefault="00000000" w:rsidRPr="00000000" w14:paraId="0000016F">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-Monitor</w:t>
            </w:r>
          </w:p>
          <w:p w:rsidR="00000000" w:rsidDel="00000000" w:rsidP="00000000" w:rsidRDefault="00000000" w:rsidRPr="00000000" w14:paraId="00000170">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-Calcium scoring</w:t>
            </w:r>
          </w:p>
          <w:p w:rsidR="00000000" w:rsidDel="00000000" w:rsidP="00000000" w:rsidRDefault="00000000" w:rsidRPr="00000000" w14:paraId="00000171">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-Advanced vessels analysis</w:t>
            </w:r>
          </w:p>
          <w:p w:rsidR="00000000" w:rsidDel="00000000" w:rsidP="00000000" w:rsidRDefault="00000000" w:rsidRPr="00000000" w14:paraId="00000172">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-Lung nodules assessment</w:t>
            </w:r>
          </w:p>
          <w:p w:rsidR="00000000" w:rsidDel="00000000" w:rsidP="00000000" w:rsidRDefault="00000000" w:rsidRPr="00000000" w14:paraId="00000173">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-Cardiac application</w:t>
            </w:r>
          </w:p>
          <w:p w:rsidR="00000000" w:rsidDel="00000000" w:rsidP="00000000" w:rsidRDefault="00000000" w:rsidRPr="00000000" w14:paraId="00000174">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-Oncology application</w:t>
            </w:r>
          </w:p>
          <w:p w:rsidR="00000000" w:rsidDel="00000000" w:rsidP="00000000" w:rsidRDefault="00000000" w:rsidRPr="00000000" w14:paraId="00000175">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-Other</w:t>
            </w:r>
          </w:p>
          <w:p w:rsidR="00000000" w:rsidDel="00000000" w:rsidP="00000000" w:rsidRDefault="00000000" w:rsidRPr="00000000" w14:paraId="00000176">
            <w:pPr>
              <w:rPr>
                <w:rFonts w:ascii="Times New Roman" w:cs="Times New Roman" w:eastAsia="Times New Roman" w:hAnsi="Times New Roman"/>
                <w:color w:val="000000"/>
                <w:sz w:val="22"/>
                <w:szCs w:val="22"/>
              </w:rPr>
            </w:pPr>
            <w:r w:rsidDel="00000000" w:rsidR="00000000" w:rsidRPr="00000000">
              <w:rPr>
                <w:rtl w:val="0"/>
              </w:rPr>
            </w:r>
          </w:p>
        </w:tc>
        <w:tc>
          <w:tcPr>
            <w:vAlign w:val="center"/>
          </w:tcPr>
          <w:p w:rsidR="00000000" w:rsidDel="00000000" w:rsidP="00000000" w:rsidRDefault="00000000" w:rsidRPr="00000000" w14:paraId="00000177">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8">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9">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A">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B">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C">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D">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E">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7F">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0">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1">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2">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3">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4">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5">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6">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7">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8">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9">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A">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B">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C">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D">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E">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8F">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90">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91">
            <w:pPr>
              <w:jc w:val="cente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92">
            <w:pP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93">
            <w:pPr>
              <w:shd w:fill="ffffff" w:val="clear"/>
              <w:spacing w:line="331.2" w:lineRule="auto"/>
              <w:jc w:val="center"/>
              <w:rPr>
                <w:rFonts w:ascii="Times New Roman" w:cs="Times New Roman" w:eastAsia="Times New Roman" w:hAnsi="Times New Roman"/>
                <w:color w:val="000000"/>
                <w:sz w:val="22"/>
                <w:szCs w:val="22"/>
              </w:rPr>
            </w:pPr>
            <w:sdt>
              <w:sdtPr>
                <w:tag w:val="goog_rdk_13"/>
              </w:sdtPr>
              <w:sdtContent>
                <w:r w:rsidDel="00000000" w:rsidR="00000000" w:rsidRPr="00000000">
                  <w:rPr>
                    <w:rFonts w:ascii="Gungsuh" w:cs="Gungsuh" w:eastAsia="Gungsuh" w:hAnsi="Gungsuh"/>
                    <w:color w:val="000000"/>
                    <w:sz w:val="22"/>
                    <w:szCs w:val="22"/>
                    <w:rtl w:val="0"/>
                  </w:rPr>
                  <w:t xml:space="preserve">(Dual)≥ 19 Inch</w:t>
                </w:r>
              </w:sdtContent>
            </w:sdt>
          </w:p>
          <w:p w:rsidR="00000000" w:rsidDel="00000000" w:rsidP="00000000" w:rsidRDefault="00000000" w:rsidRPr="00000000" w14:paraId="00000194">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5">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6">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7">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8">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9">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Should be specified</w:t>
            </w:r>
          </w:p>
          <w:p w:rsidR="00000000" w:rsidDel="00000000" w:rsidP="00000000" w:rsidRDefault="00000000" w:rsidRPr="00000000" w14:paraId="0000019A">
            <w:pPr>
              <w:shd w:fill="ffffff" w:val="clear"/>
              <w:spacing w:line="331.2" w:lineRule="auto"/>
              <w:jc w:val="center"/>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9B">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9C">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9D">
            <w:pPr>
              <w:shd w:fill="ffffff" w:val="clear"/>
              <w:spacing w:line="331.2" w:lineRule="auto"/>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9E">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9F">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A0">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A1">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A2">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A3">
            <w:pPr>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A4">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A5">
            <w:pPr>
              <w:shd w:fill="ffffff" w:val="clear"/>
              <w:spacing w:line="331.2" w:lineRule="auto"/>
              <w:jc w:val="center"/>
              <w:rPr>
                <w:rFonts w:ascii="Times New Roman" w:cs="Times New Roman" w:eastAsia="Times New Roman" w:hAnsi="Times New Roman"/>
                <w:color w:val="000000"/>
                <w:sz w:val="6"/>
                <w:szCs w:val="6"/>
                <w:highlight w:val="cyan"/>
              </w:rPr>
            </w:pPr>
            <w:r w:rsidDel="00000000" w:rsidR="00000000" w:rsidRPr="00000000">
              <w:rPr>
                <w:rtl w:val="0"/>
              </w:rPr>
            </w:r>
          </w:p>
          <w:p w:rsidR="00000000" w:rsidDel="00000000" w:rsidP="00000000" w:rsidRDefault="00000000" w:rsidRPr="00000000" w14:paraId="000001A6">
            <w:pPr>
              <w:shd w:fill="ffffff" w:val="clear"/>
              <w:spacing w:line="331.2" w:lineRule="auto"/>
              <w:jc w:val="center"/>
              <w:rPr>
                <w:rFonts w:ascii="Times New Roman" w:cs="Times New Roman" w:eastAsia="Times New Roman" w:hAnsi="Times New Roman"/>
                <w:color w:val="000000"/>
                <w:sz w:val="22"/>
                <w:szCs w:val="22"/>
                <w:highlight w:val="cyan"/>
              </w:rPr>
            </w:pPr>
            <w:r w:rsidDel="00000000" w:rsidR="00000000" w:rsidRPr="00000000">
              <w:rPr>
                <w:rtl w:val="0"/>
              </w:rPr>
            </w:r>
          </w:p>
          <w:p w:rsidR="00000000" w:rsidDel="00000000" w:rsidP="00000000" w:rsidRDefault="00000000" w:rsidRPr="00000000" w14:paraId="000001A7">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A8">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A9">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14</w:t>
            </w:r>
          </w:p>
        </w:tc>
        <w:tc>
          <w:tcPr>
            <w:vAlign w:val="center"/>
          </w:tcPr>
          <w:p w:rsidR="00000000" w:rsidDel="00000000" w:rsidP="00000000" w:rsidRDefault="00000000" w:rsidRPr="00000000" w14:paraId="000001A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Training </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AB">
            <w:pP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Local training for one week (Doctor , Operators, engineers)</w:t>
            </w:r>
          </w:p>
        </w:tc>
        <w:tc>
          <w:tcPr>
            <w:vAlign w:val="center"/>
          </w:tcPr>
          <w:p w:rsidR="00000000" w:rsidDel="00000000" w:rsidP="00000000" w:rsidRDefault="00000000" w:rsidRPr="00000000" w14:paraId="000001AC">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AD">
            <w:pPr>
              <w:jc w:val="center"/>
              <w:rPr>
                <w:rFonts w:ascii="Times New Roman" w:cs="Times New Roman" w:eastAsia="Times New Roman" w:hAnsi="Times New Roman"/>
                <w:color w:val="000000"/>
                <w:sz w:val="22"/>
                <w:szCs w:val="22"/>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AE">
            <w:pP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w:t>
            </w:r>
          </w:p>
        </w:tc>
      </w:tr>
      <w:tr>
        <w:trPr>
          <w:cantSplit w:val="0"/>
          <w:tblHeader w:val="0"/>
        </w:trPr>
        <w:tc>
          <w:tcPr>
            <w:vAlign w:val="center"/>
          </w:tcPr>
          <w:p w:rsidR="00000000" w:rsidDel="00000000" w:rsidP="00000000" w:rsidRDefault="00000000" w:rsidRPr="00000000" w14:paraId="000001AF">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15</w:t>
            </w:r>
          </w:p>
        </w:tc>
        <w:tc>
          <w:tcPr>
            <w:vAlign w:val="center"/>
          </w:tcPr>
          <w:p w:rsidR="00000000" w:rsidDel="00000000" w:rsidP="00000000" w:rsidRDefault="00000000" w:rsidRPr="00000000" w14:paraId="000001B0">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Printer</w:t>
            </w:r>
          </w:p>
        </w:tc>
        <w:tc>
          <w:tcPr>
            <w:vAlign w:val="center"/>
          </w:tcPr>
          <w:p w:rsidR="00000000" w:rsidDel="00000000" w:rsidP="00000000" w:rsidRDefault="00000000" w:rsidRPr="00000000" w14:paraId="000001B1">
            <w:pPr>
              <w:rPr>
                <w:rFonts w:ascii="Open Sans" w:cs="Open Sans" w:eastAsia="Open Sans" w:hAnsi="Open Sans"/>
                <w:i w:val="1"/>
                <w:color w:val="000000"/>
              </w:rPr>
            </w:pPr>
            <w:r w:rsidDel="00000000" w:rsidR="00000000" w:rsidRPr="00000000">
              <w:rPr>
                <w:rFonts w:ascii="Times New Roman" w:cs="Times New Roman" w:eastAsia="Times New Roman" w:hAnsi="Times New Roman"/>
                <w:i w:val="1"/>
                <w:color w:val="000000"/>
                <w:sz w:val="22"/>
                <w:szCs w:val="22"/>
                <w:highlight w:val="white"/>
                <w:rtl w:val="0"/>
              </w:rPr>
              <w:t xml:space="preserve">Dry film printer with CD writer DVD, (Specification should be specified), Starting kit 1000 film</w:t>
            </w:r>
            <w:r w:rsidDel="00000000" w:rsidR="00000000" w:rsidRPr="00000000">
              <w:rPr>
                <w:rtl w:val="0"/>
              </w:rPr>
            </w:r>
          </w:p>
        </w:tc>
        <w:tc>
          <w:tcPr>
            <w:vAlign w:val="center"/>
          </w:tcPr>
          <w:p w:rsidR="00000000" w:rsidDel="00000000" w:rsidP="00000000" w:rsidRDefault="00000000" w:rsidRPr="00000000" w14:paraId="000001B2">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B3">
            <w:pPr>
              <w:jc w:val="center"/>
              <w:rPr>
                <w:rFonts w:ascii="Times New Roman" w:cs="Times New Roman" w:eastAsia="Times New Roman" w:hAnsi="Times New Roman"/>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B4">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B5">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16</w:t>
            </w:r>
          </w:p>
        </w:tc>
        <w:tc>
          <w:tcPr>
            <w:vAlign w:val="center"/>
          </w:tcPr>
          <w:p w:rsidR="00000000" w:rsidDel="00000000" w:rsidP="00000000" w:rsidRDefault="00000000" w:rsidRPr="00000000" w14:paraId="000001B6">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Injector</w:t>
            </w:r>
          </w:p>
        </w:tc>
        <w:tc>
          <w:tcPr>
            <w:vAlign w:val="center"/>
          </w:tcPr>
          <w:p w:rsidR="00000000" w:rsidDel="00000000" w:rsidP="00000000" w:rsidRDefault="00000000" w:rsidRPr="00000000" w14:paraId="000001B7">
            <w:pPr>
              <w:rPr>
                <w:rFonts w:ascii="Open Sans" w:cs="Open Sans" w:eastAsia="Open Sans" w:hAnsi="Open Sans"/>
                <w:i w:val="1"/>
                <w:color w:val="000000"/>
              </w:rPr>
            </w:pPr>
            <w:r w:rsidDel="00000000" w:rsidR="00000000" w:rsidRPr="00000000">
              <w:rPr>
                <w:rFonts w:ascii="Times New Roman" w:cs="Times New Roman" w:eastAsia="Times New Roman" w:hAnsi="Times New Roman"/>
                <w:i w:val="1"/>
                <w:color w:val="000000"/>
                <w:sz w:val="22"/>
                <w:szCs w:val="22"/>
                <w:highlight w:val="white"/>
                <w:rtl w:val="0"/>
              </w:rPr>
              <w:t xml:space="preserve">Dual head (Specification should be mentioned) with starting kits: 100 Syringes and preferably having a local agent to supply the consumable of the injector</w:t>
            </w:r>
            <w:r w:rsidDel="00000000" w:rsidR="00000000" w:rsidRPr="00000000">
              <w:rPr>
                <w:rtl w:val="0"/>
              </w:rPr>
            </w:r>
          </w:p>
        </w:tc>
        <w:tc>
          <w:tcPr>
            <w:vAlign w:val="center"/>
          </w:tcPr>
          <w:p w:rsidR="00000000" w:rsidDel="00000000" w:rsidP="00000000" w:rsidRDefault="00000000" w:rsidRPr="00000000" w14:paraId="000001B8">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B9">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BA">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BB">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17</w:t>
            </w:r>
          </w:p>
        </w:tc>
        <w:tc>
          <w:tcPr>
            <w:vAlign w:val="center"/>
          </w:tcPr>
          <w:p w:rsidR="00000000" w:rsidDel="00000000" w:rsidP="00000000" w:rsidRDefault="00000000" w:rsidRPr="00000000" w14:paraId="000001B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Environmental requirements</w:t>
            </w:r>
          </w:p>
        </w:tc>
        <w:tc>
          <w:tcPr>
            <w:vAlign w:val="center"/>
          </w:tcPr>
          <w:p w:rsidR="00000000" w:rsidDel="00000000" w:rsidP="00000000" w:rsidRDefault="00000000" w:rsidRPr="00000000" w14:paraId="000001BD">
            <w:pPr>
              <w:rPr>
                <w:rFonts w:ascii="Open Sans" w:cs="Open Sans" w:eastAsia="Open Sans" w:hAnsi="Open Sans"/>
                <w:i w:val="1"/>
                <w:color w:val="000000"/>
              </w:rPr>
            </w:pPr>
            <w:r w:rsidDel="00000000" w:rsidR="00000000" w:rsidRPr="00000000">
              <w:rPr>
                <w:rFonts w:ascii="Times New Roman" w:cs="Times New Roman" w:eastAsia="Times New Roman" w:hAnsi="Times New Roman"/>
                <w:i w:val="1"/>
                <w:color w:val="000000"/>
                <w:sz w:val="22"/>
                <w:szCs w:val="22"/>
                <w:highlight w:val="white"/>
                <w:rtl w:val="0"/>
              </w:rPr>
              <w:t xml:space="preserve">The equipment is suitable for working in the climate conditions in Iraq in terms of temperature and humidity.</w:t>
            </w:r>
            <w:r w:rsidDel="00000000" w:rsidR="00000000" w:rsidRPr="00000000">
              <w:rPr>
                <w:rtl w:val="0"/>
              </w:rPr>
            </w:r>
          </w:p>
        </w:tc>
        <w:tc>
          <w:tcPr>
            <w:vAlign w:val="center"/>
          </w:tcPr>
          <w:p w:rsidR="00000000" w:rsidDel="00000000" w:rsidP="00000000" w:rsidRDefault="00000000" w:rsidRPr="00000000" w14:paraId="000001BE">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BF">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C0">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C1">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18</w:t>
            </w:r>
          </w:p>
        </w:tc>
        <w:tc>
          <w:tcPr>
            <w:vAlign w:val="center"/>
          </w:tcPr>
          <w:p w:rsidR="00000000" w:rsidDel="00000000" w:rsidP="00000000" w:rsidRDefault="00000000" w:rsidRPr="00000000" w14:paraId="000001C2">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Site preparation</w:t>
            </w:r>
          </w:p>
        </w:tc>
        <w:tc>
          <w:tcPr>
            <w:vAlign w:val="center"/>
          </w:tcPr>
          <w:p w:rsidR="00000000" w:rsidDel="00000000" w:rsidP="00000000" w:rsidRDefault="00000000" w:rsidRPr="00000000" w14:paraId="000001C3">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Civil Work such as demolition, Partition , concrete base or any needed work as mentioned in the BOQ with submitting full set of drawings,  Electrical work and Mechanical Work as per the requirement mentioned in BOQ </w:t>
            </w:r>
          </w:p>
          <w:p w:rsidR="00000000" w:rsidDel="00000000" w:rsidP="00000000" w:rsidRDefault="00000000" w:rsidRPr="00000000" w14:paraId="000001C4">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Lead Shielding (walls, floor, ceiling, doors, etc. lead, The supplier to provide full details  X-ray glass window between the gantry room and control room or any needed windows, shielded access doors (gantry room and control room) and connecting door between gantry and control rooms.</w:t>
            </w:r>
          </w:p>
          <w:p w:rsidR="00000000" w:rsidDel="00000000" w:rsidP="00000000" w:rsidRDefault="00000000" w:rsidRPr="00000000" w14:paraId="000001C5">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Installation of a warning light outside the gantry room.</w:t>
            </w:r>
          </w:p>
          <w:p w:rsidR="00000000" w:rsidDel="00000000" w:rsidP="00000000" w:rsidRDefault="00000000" w:rsidRPr="00000000" w14:paraId="000001C6">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Floor Levelling this may include tiles replacement where needed, and finishing anti-static floor, Wall Paint of both gantry room and control room as per BOQ description</w:t>
            </w:r>
          </w:p>
          <w:p w:rsidR="00000000" w:rsidDel="00000000" w:rsidP="00000000" w:rsidRDefault="00000000" w:rsidRPr="00000000" w14:paraId="000001C7">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Ceiling suspension (the supplier to submit drawings)</w:t>
            </w:r>
          </w:p>
          <w:p w:rsidR="00000000" w:rsidDel="00000000" w:rsidP="00000000" w:rsidRDefault="00000000" w:rsidRPr="00000000" w14:paraId="000001C8">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Lighting</w:t>
            </w:r>
          </w:p>
          <w:p w:rsidR="00000000" w:rsidDel="00000000" w:rsidP="00000000" w:rsidRDefault="00000000" w:rsidRPr="00000000" w14:paraId="000001C9">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Installation of power outlets &amp; network outlets </w:t>
            </w:r>
          </w:p>
          <w:p w:rsidR="00000000" w:rsidDel="00000000" w:rsidP="00000000" w:rsidRDefault="00000000" w:rsidRPr="00000000" w14:paraId="000001CA">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Electrical works including </w:t>
            </w:r>
          </w:p>
          <w:p w:rsidR="00000000" w:rsidDel="00000000" w:rsidP="00000000" w:rsidRDefault="00000000" w:rsidRPr="00000000" w14:paraId="000001CB">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power cabling and termination , cable tray works, conducting </w:t>
            </w:r>
          </w:p>
          <w:p w:rsidR="00000000" w:rsidDel="00000000" w:rsidP="00000000" w:rsidRDefault="00000000" w:rsidRPr="00000000" w14:paraId="000001CC">
            <w:pPr>
              <w:shd w:fill="ffffff" w:val="clear"/>
              <w:spacing w:line="331.2" w:lineRule="auto"/>
              <w:rPr>
                <w:rFonts w:ascii="Open Sans" w:cs="Open Sans" w:eastAsia="Open Sans" w:hAnsi="Open Sans"/>
                <w:i w:val="1"/>
                <w:color w:val="000000"/>
              </w:rPr>
            </w:pPr>
            <w:r w:rsidDel="00000000" w:rsidR="00000000" w:rsidRPr="00000000">
              <w:rPr>
                <w:rFonts w:ascii="Times New Roman" w:cs="Times New Roman" w:eastAsia="Times New Roman" w:hAnsi="Times New Roman"/>
                <w:i w:val="1"/>
                <w:color w:val="000000"/>
                <w:sz w:val="22"/>
                <w:szCs w:val="22"/>
                <w:highlight w:val="white"/>
                <w:rtl w:val="0"/>
              </w:rPr>
              <w:t xml:space="preserve">• Provide air conditioning split system heat dissipation 16.50 KW/56300 BTU</w:t>
            </w:r>
            <w:r w:rsidDel="00000000" w:rsidR="00000000" w:rsidRPr="00000000">
              <w:rPr>
                <w:rtl w:val="0"/>
              </w:rPr>
            </w:r>
          </w:p>
        </w:tc>
        <w:tc>
          <w:tcPr>
            <w:vAlign w:val="center"/>
          </w:tcPr>
          <w:p w:rsidR="00000000" w:rsidDel="00000000" w:rsidP="00000000" w:rsidRDefault="00000000" w:rsidRPr="00000000" w14:paraId="000001CD">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CE">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CF">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tl w:val="0"/>
              </w:rPr>
            </w:r>
          </w:p>
          <w:p w:rsidR="00000000" w:rsidDel="00000000" w:rsidP="00000000" w:rsidRDefault="00000000" w:rsidRPr="00000000" w14:paraId="000001D0">
            <w:pPr>
              <w:shd w:fill="ffffff" w:val="clear"/>
              <w:spacing w:line="331.2" w:lineRule="auto"/>
              <w:rPr>
                <w:rFonts w:ascii="Times New Roman" w:cs="Times New Roman" w:eastAsia="Times New Roman" w:hAnsi="Times New Roman"/>
                <w:i w:val="1"/>
                <w:color w:val="000000"/>
                <w:sz w:val="22"/>
                <w:szCs w:val="22"/>
                <w:highlight w:val="white"/>
              </w:rPr>
            </w:pPr>
            <w:r w:rsidDel="00000000" w:rsidR="00000000" w:rsidRPr="00000000">
              <w:rPr>
                <w:rtl w:val="0"/>
              </w:rPr>
            </w:r>
          </w:p>
          <w:p w:rsidR="00000000" w:rsidDel="00000000" w:rsidP="00000000" w:rsidRDefault="00000000" w:rsidRPr="00000000" w14:paraId="000001D1">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D2">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19</w:t>
            </w:r>
          </w:p>
        </w:tc>
        <w:tc>
          <w:tcPr>
            <w:vAlign w:val="center"/>
          </w:tcPr>
          <w:p w:rsidR="00000000" w:rsidDel="00000000" w:rsidP="00000000" w:rsidRDefault="00000000" w:rsidRPr="00000000" w14:paraId="000001D3">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4">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Power Supply</w:t>
            </w:r>
          </w:p>
          <w:p w:rsidR="00000000" w:rsidDel="00000000" w:rsidP="00000000" w:rsidRDefault="00000000" w:rsidRPr="00000000" w14:paraId="000001D5">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6">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7">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Supply UPS with voltage stabiliser</w:t>
            </w:r>
          </w:p>
          <w:p w:rsidR="00000000" w:rsidDel="00000000" w:rsidP="00000000" w:rsidRDefault="00000000" w:rsidRPr="00000000" w14:paraId="000001D8">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9">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A">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p w:rsidR="00000000" w:rsidDel="00000000" w:rsidP="00000000" w:rsidRDefault="00000000" w:rsidRPr="00000000" w14:paraId="000001DB">
            <w:pPr>
              <w:shd w:fill="ffffff" w:val="clear"/>
              <w:spacing w:line="331.2" w:lineRule="auto"/>
              <w:rPr>
                <w:rFonts w:ascii="Times New Roman" w:cs="Times New Roman" w:eastAsia="Times New Roman" w:hAnsi="Times New Roman"/>
                <w:color w:val="000000"/>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C">
            <w:pP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The device Should be able to work with 380/480 VAC ,3 Phase.</w:t>
            </w:r>
          </w:p>
          <w:p w:rsidR="00000000" w:rsidDel="00000000" w:rsidP="00000000" w:rsidRDefault="00000000" w:rsidRPr="00000000" w14:paraId="000001DD">
            <w:pPr>
              <w:spacing w:line="331.2" w:lineRule="auto"/>
              <w:rPr>
                <w:rFonts w:ascii="Times New Roman" w:cs="Times New Roman" w:eastAsia="Times New Roman" w:hAnsi="Times New Roman"/>
                <w:i w:val="1"/>
                <w:color w:val="000000"/>
                <w:sz w:val="22"/>
                <w:szCs w:val="22"/>
                <w:highlight w:val="white"/>
              </w:rPr>
            </w:pPr>
            <w:r w:rsidDel="00000000" w:rsidR="00000000" w:rsidRPr="00000000">
              <w:rPr>
                <w:rFonts w:ascii="Times New Roman" w:cs="Times New Roman" w:eastAsia="Times New Roman" w:hAnsi="Times New Roman"/>
                <w:i w:val="1"/>
                <w:color w:val="000000"/>
                <w:sz w:val="22"/>
                <w:szCs w:val="22"/>
                <w:highlight w:val="white"/>
                <w:rtl w:val="0"/>
              </w:rPr>
              <w:t xml:space="preserve"> 50/60 HZ to serve control room workstation </w:t>
            </w:r>
          </w:p>
          <w:p w:rsidR="00000000" w:rsidDel="00000000" w:rsidP="00000000" w:rsidRDefault="00000000" w:rsidRPr="00000000" w14:paraId="000001DE">
            <w:pPr>
              <w:spacing w:line="331.2" w:lineRule="auto"/>
              <w:rPr>
                <w:rFonts w:ascii="Times New Roman" w:cs="Times New Roman" w:eastAsia="Times New Roman" w:hAnsi="Times New Roman"/>
                <w:i w:val="1"/>
                <w:color w:val="000000"/>
                <w:sz w:val="22"/>
                <w:szCs w:val="22"/>
                <w:highlight w:val="white"/>
              </w:rPr>
            </w:pPr>
            <w:sdt>
              <w:sdtPr>
                <w:tag w:val="goog_rdk_14"/>
              </w:sdtPr>
              <w:sdtContent>
                <w:r w:rsidDel="00000000" w:rsidR="00000000" w:rsidRPr="00000000">
                  <w:rPr>
                    <w:rFonts w:ascii="Gungsuh" w:cs="Gungsuh" w:eastAsia="Gungsuh" w:hAnsi="Gungsuh"/>
                    <w:i w:val="1"/>
                    <w:color w:val="000000"/>
                    <w:sz w:val="22"/>
                    <w:szCs w:val="22"/>
                    <w:highlight w:val="white"/>
                    <w:rtl w:val="0"/>
                  </w:rPr>
                  <w:t xml:space="preserve">≥ 10 minutes at full load continuous power supplying technique</w:t>
                </w:r>
              </w:sdtContent>
            </w:sdt>
          </w:p>
        </w:tc>
        <w:tc>
          <w:tcPr>
            <w:vAlign w:val="center"/>
          </w:tcPr>
          <w:p w:rsidR="00000000" w:rsidDel="00000000" w:rsidP="00000000" w:rsidRDefault="00000000" w:rsidRPr="00000000" w14:paraId="000001DF">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E0">
            <w:pPr>
              <w:jc w:val="center"/>
              <w:rPr>
                <w:rFonts w:ascii="Arimo" w:cs="Arimo" w:eastAsia="Arimo" w:hAnsi="Arimo"/>
                <w:color w:val="00000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1">
            <w:pPr>
              <w:spacing w:line="331.2" w:lineRule="auto"/>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E2">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    20</w:t>
            </w:r>
          </w:p>
        </w:tc>
        <w:tc>
          <w:tcPr>
            <w:vAlign w:val="center"/>
          </w:tcPr>
          <w:p w:rsidR="00000000" w:rsidDel="00000000" w:rsidP="00000000" w:rsidRDefault="00000000" w:rsidRPr="00000000" w14:paraId="000001E3">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1-year Warranty starting from the date of Completion of the Project including labour &amp; spare parts, and to price separately five years service contracts including (labour and free spare parts) starting from the completion of the free of charge warranty. The supplier signs a contract with the Ministry of Health in which all warranty and maintenance provisions are within 5 years. The supplier will issue a bank guarantee in favour of the Ministry of Health as a guarantee of the fulfilment of all maintenance and warranty requirements.</w:t>
            </w:r>
          </w:p>
        </w:tc>
        <w:tc>
          <w:tcPr>
            <w:vAlign w:val="center"/>
          </w:tcPr>
          <w:p w:rsidR="00000000" w:rsidDel="00000000" w:rsidP="00000000" w:rsidRDefault="00000000" w:rsidRPr="00000000" w14:paraId="000001E4">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E5">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E6">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E7">
            <w:pPr>
              <w:rPr>
                <w:rFonts w:ascii="Times New Roman" w:cs="Times New Roman" w:eastAsia="Times New Roman" w:hAnsi="Times New Roman"/>
                <w:i w:val="1"/>
                <w:color w:val="000000"/>
                <w:sz w:val="22"/>
                <w:szCs w:val="22"/>
                <w:highlight w:val="whit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E8">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21</w:t>
            </w:r>
          </w:p>
        </w:tc>
        <w:tc>
          <w:tcPr>
            <w:vAlign w:val="center"/>
          </w:tcPr>
          <w:p w:rsidR="00000000" w:rsidDel="00000000" w:rsidP="00000000" w:rsidRDefault="00000000" w:rsidRPr="00000000" w14:paraId="000001E9">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Based on site assessment findings for each facility. The Vendor must submit a full set of drawings for each site that includes:</w:t>
            </w:r>
          </w:p>
          <w:p w:rsidR="00000000" w:rsidDel="00000000" w:rsidP="00000000" w:rsidRDefault="00000000" w:rsidRPr="00000000" w14:paraId="000001EA">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 1. Master Site Plan, </w:t>
            </w:r>
          </w:p>
          <w:p w:rsidR="00000000" w:rsidDel="00000000" w:rsidP="00000000" w:rsidRDefault="00000000" w:rsidRPr="00000000" w14:paraId="000001EB">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2. Full set of workshop drawings and details for Architectural, Civil, Electrical, Medical and Mechanical. </w:t>
            </w:r>
          </w:p>
          <w:p w:rsidR="00000000" w:rsidDel="00000000" w:rsidP="00000000" w:rsidRDefault="00000000" w:rsidRPr="00000000" w14:paraId="000001EC">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3. Any needed calculations for electrical, civil , and mechanical works to support the provided configuration plans. </w:t>
            </w:r>
          </w:p>
          <w:p w:rsidR="00000000" w:rsidDel="00000000" w:rsidP="00000000" w:rsidRDefault="00000000" w:rsidRPr="00000000" w14:paraId="000001ED">
            <w:pPr>
              <w:shd w:fill="ffffff" w:val="clear"/>
              <w:spacing w:line="331.2" w:lineRule="auto"/>
              <w:rPr>
                <w:rFonts w:ascii="Times New Roman" w:cs="Times New Roman" w:eastAsia="Times New Roman" w:hAnsi="Times New Roman"/>
                <w:color w:val="000000"/>
                <w:sz w:val="22"/>
                <w:szCs w:val="22"/>
              </w:rPr>
            </w:pPr>
            <w:r w:rsidDel="00000000" w:rsidR="00000000" w:rsidRPr="00000000">
              <w:rPr>
                <w:rFonts w:ascii="Times New Roman" w:cs="Times New Roman" w:eastAsia="Times New Roman" w:hAnsi="Times New Roman"/>
                <w:color w:val="000000"/>
                <w:sz w:val="22"/>
                <w:szCs w:val="22"/>
                <w:rtl w:val="0"/>
              </w:rPr>
              <w:t xml:space="preserve">4. Any needed civil, electrical , mechanical and medical Tests.</w:t>
            </w:r>
          </w:p>
        </w:tc>
        <w:tc>
          <w:tcPr>
            <w:vAlign w:val="center"/>
          </w:tcPr>
          <w:p w:rsidR="00000000" w:rsidDel="00000000" w:rsidP="00000000" w:rsidRDefault="00000000" w:rsidRPr="00000000" w14:paraId="000001EE">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EF">
            <w:pPr>
              <w:jc w:val="center"/>
              <w:rPr>
                <w:rFonts w:ascii="Open Sans" w:cs="Open Sans" w:eastAsia="Open Sans" w:hAnsi="Open Sans"/>
                <w:i w:val="1"/>
                <w:color w:val="000000"/>
              </w:rPr>
            </w:pPr>
            <w:r w:rsidDel="00000000" w:rsidR="00000000" w:rsidRPr="00000000">
              <w:rPr>
                <w:rtl w:val="0"/>
              </w:rPr>
            </w:r>
          </w:p>
        </w:tc>
        <w:tc>
          <w:tcPr>
            <w:vAlign w:val="center"/>
          </w:tcPr>
          <w:p w:rsidR="00000000" w:rsidDel="00000000" w:rsidP="00000000" w:rsidRDefault="00000000" w:rsidRPr="00000000" w14:paraId="000001F0">
            <w:pPr>
              <w:jc w:val="cente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1F1">
            <w:pPr>
              <w:rPr>
                <w:rFonts w:ascii="Times New Roman" w:cs="Times New Roman" w:eastAsia="Times New Roman" w:hAnsi="Times New Roman"/>
                <w:i w:val="1"/>
                <w:color w:val="000000"/>
                <w:sz w:val="22"/>
                <w:szCs w:val="22"/>
                <w:highlight w:val="white"/>
              </w:rPr>
            </w:pPr>
            <w:r w:rsidDel="00000000" w:rsidR="00000000" w:rsidRPr="00000000">
              <w:rPr>
                <w:rtl w:val="0"/>
              </w:rPr>
            </w:r>
          </w:p>
        </w:tc>
      </w:tr>
    </w:tbl>
    <w:p w:rsidR="00000000" w:rsidDel="00000000" w:rsidP="00000000" w:rsidRDefault="00000000" w:rsidRPr="00000000" w14:paraId="000001F2">
      <w:pPr>
        <w:rPr>
          <w:rFonts w:ascii="Open Sans" w:cs="Open Sans" w:eastAsia="Open Sans" w:hAnsi="Open Sans"/>
          <w:b w:val="1"/>
        </w:rPr>
      </w:pPr>
      <w:r w:rsidDel="00000000" w:rsidR="00000000" w:rsidRPr="00000000">
        <w:rPr>
          <w:rtl w:val="0"/>
        </w:rPr>
      </w:r>
    </w:p>
    <w:tbl>
      <w:tblPr>
        <w:tblStyle w:val="Table4"/>
        <w:tblW w:w="11355.0" w:type="dxa"/>
        <w:jc w:val="left"/>
        <w:tblInd w:w="-8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5"/>
        <w:gridCol w:w="5580"/>
        <w:gridCol w:w="1635"/>
        <w:gridCol w:w="3165"/>
        <w:tblGridChange w:id="0">
          <w:tblGrid>
            <w:gridCol w:w="975"/>
            <w:gridCol w:w="5580"/>
            <w:gridCol w:w="1635"/>
            <w:gridCol w:w="316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F3">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Item No</w:t>
            </w:r>
          </w:p>
        </w:tc>
        <w:tc>
          <w:tcPr>
            <w:shd w:fill="d9d9d9" w:val="clear"/>
            <w:vAlign w:val="center"/>
          </w:tcPr>
          <w:p w:rsidR="00000000" w:rsidDel="00000000" w:rsidP="00000000" w:rsidRDefault="00000000" w:rsidRPr="00000000" w14:paraId="000001F4">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UNOPS general requirements</w:t>
            </w:r>
          </w:p>
        </w:tc>
        <w:tc>
          <w:tcPr>
            <w:shd w:fill="d9d9d9" w:val="clear"/>
            <w:vAlign w:val="center"/>
          </w:tcPr>
          <w:p w:rsidR="00000000" w:rsidDel="00000000" w:rsidP="00000000" w:rsidRDefault="00000000" w:rsidRPr="00000000" w14:paraId="000001F5">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Is bid compliant? </w:t>
            </w:r>
            <w:r w:rsidDel="00000000" w:rsidR="00000000" w:rsidRPr="00000000">
              <w:rPr>
                <w:rFonts w:ascii="Open Sans" w:cs="Open Sans" w:eastAsia="Open Sans" w:hAnsi="Open Sans"/>
                <w:color w:val="000000"/>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F6">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Details of goods offered. </w:t>
            </w:r>
            <w:r w:rsidDel="00000000" w:rsidR="00000000" w:rsidRPr="00000000">
              <w:rPr>
                <w:rFonts w:ascii="Open Sans" w:cs="Open Sans" w:eastAsia="Open Sans" w:hAnsi="Open Sans"/>
                <w:color w:val="000000"/>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7">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1.</w:t>
            </w:r>
          </w:p>
        </w:tc>
        <w:tc>
          <w:tcPr>
            <w:vAlign w:val="center"/>
          </w:tcPr>
          <w:p w:rsidR="00000000" w:rsidDel="00000000" w:rsidP="00000000" w:rsidRDefault="00000000" w:rsidRPr="00000000" w14:paraId="000001F8">
            <w:pPr>
              <w:shd w:fill="ffffff" w:val="clear"/>
              <w:spacing w:line="331.2" w:lineRule="auto"/>
              <w:rPr>
                <w:rFonts w:ascii="Times New Roman" w:cs="Times New Roman" w:eastAsia="Times New Roman" w:hAnsi="Times New Roman"/>
                <w:color w:val="000000"/>
                <w:sz w:val="22"/>
                <w:szCs w:val="22"/>
                <w:highlight w:val="white"/>
              </w:rPr>
            </w:pPr>
            <w:r w:rsidDel="00000000" w:rsidR="00000000" w:rsidRPr="00000000">
              <w:rPr>
                <w:rFonts w:ascii="Times New Roman" w:cs="Times New Roman" w:eastAsia="Times New Roman" w:hAnsi="Times New Roman"/>
                <w:color w:val="000000"/>
                <w:sz w:val="22"/>
                <w:szCs w:val="22"/>
                <w:highlight w:val="white"/>
                <w:rtl w:val="0"/>
              </w:rPr>
              <w:t xml:space="preserve">The Product should be provided with an original, unused, non-remanufactured and non-counterfeit equipment. It should be provided with the original certificate of origin authenticated with the bill of lading, and holding a quality certificate (FDA) or (CE), and providing the original (declaration letter) from the manufacturer that shows that the device to be purchased has obtained and presented these certificates. </w:t>
            </w:r>
          </w:p>
        </w:tc>
        <w:tc>
          <w:tcPr>
            <w:vAlign w:val="center"/>
          </w:tcPr>
          <w:p w:rsidR="00000000" w:rsidDel="00000000" w:rsidP="00000000" w:rsidRDefault="00000000" w:rsidRPr="00000000" w14:paraId="000001F9">
            <w:pPr>
              <w:jc w:val="center"/>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A">
            <w:pPr>
              <w:rPr>
                <w:rFonts w:ascii="Open Sans" w:cs="Open Sans" w:eastAsia="Open Sans" w:hAnsi="Open Sans"/>
                <w:color w:val="000000"/>
                <w:highlight w:val="lightGray"/>
              </w:rPr>
            </w:pPr>
            <w:r w:rsidDel="00000000" w:rsidR="00000000" w:rsidRPr="00000000">
              <w:rPr>
                <w:rFonts w:ascii="Open Sans" w:cs="Open Sans" w:eastAsia="Open Sans" w:hAnsi="Open Sans"/>
                <w:color w:val="000000"/>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1FB">
      <w:pPr>
        <w:tabs>
          <w:tab w:val="left" w:leader="none" w:pos="-720"/>
          <w:tab w:val="left" w:leader="none" w:pos="0"/>
          <w:tab w:val="left" w:leader="none" w:pos="720"/>
          <w:tab w:val="right" w:leader="none" w:pos="8640"/>
        </w:tabs>
        <w:ind w:left="284"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C">
      <w:pPr>
        <w:tabs>
          <w:tab w:val="left" w:leader="none" w:pos="-720"/>
          <w:tab w:val="left" w:leader="none" w:pos="0"/>
          <w:tab w:val="left" w:leader="none" w:pos="720"/>
          <w:tab w:val="right" w:leader="none" w:pos="8640"/>
        </w:tabs>
        <w:ind w:left="284"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D">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E">
      <w:pPr>
        <w:numPr>
          <w:ilvl w:val="0"/>
          <w:numId w:val="2"/>
        </w:numPr>
        <w:tabs>
          <w:tab w:val="left" w:leader="none" w:pos="-720"/>
          <w:tab w:val="left" w:leader="none" w:pos="0"/>
          <w:tab w:val="left" w:leader="none" w:pos="720"/>
          <w:tab w:val="right" w:leader="none" w:pos="8640"/>
        </w:tabs>
        <w:ind w:left="285" w:hanging="285"/>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1FF">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tbl>
      <w:tblPr>
        <w:tblStyle w:val="Table5"/>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00">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UNOPS Requirements</w:t>
            </w:r>
          </w:p>
        </w:tc>
        <w:tc>
          <w:tcPr>
            <w:shd w:fill="d9d9d9" w:val="clear"/>
            <w:vAlign w:val="center"/>
          </w:tcPr>
          <w:p w:rsidR="00000000" w:rsidDel="00000000" w:rsidP="00000000" w:rsidRDefault="00000000" w:rsidRPr="00000000" w14:paraId="00000202">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Is bid compliant? </w:t>
            </w:r>
            <w:r w:rsidDel="00000000" w:rsidR="00000000" w:rsidRPr="00000000">
              <w:rPr>
                <w:rFonts w:ascii="Open Sans" w:cs="Open Sans" w:eastAsia="Open Sans" w:hAnsi="Open Sans"/>
                <w:color w:val="000000"/>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03">
            <w:pP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Details </w:t>
            </w:r>
          </w:p>
          <w:p w:rsidR="00000000" w:rsidDel="00000000" w:rsidP="00000000" w:rsidRDefault="00000000" w:rsidRPr="00000000" w14:paraId="00000204">
            <w:pPr>
              <w:jc w:val="center"/>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5">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Delivery time</w:t>
            </w:r>
          </w:p>
        </w:tc>
        <w:tc>
          <w:tcPr>
            <w:vAlign w:val="center"/>
          </w:tcPr>
          <w:p w:rsidR="00000000" w:rsidDel="00000000" w:rsidP="00000000" w:rsidRDefault="00000000" w:rsidRPr="00000000" w14:paraId="00000206">
            <w:pPr>
              <w:rPr>
                <w:rFonts w:ascii="Open Sans" w:cs="Open Sans" w:eastAsia="Open Sans" w:hAnsi="Open Sans"/>
                <w:color w:val="000000"/>
                <w:highlight w:val="yellow"/>
              </w:rPr>
            </w:pPr>
            <w:r w:rsidDel="00000000" w:rsidR="00000000" w:rsidRPr="00000000">
              <w:rPr>
                <w:rFonts w:ascii="Open Sans" w:cs="Open Sans" w:eastAsia="Open Sans" w:hAnsi="Open Sans"/>
                <w:color w:val="000000"/>
                <w:rtl w:val="0"/>
              </w:rPr>
              <w:t xml:space="preserve">Bidder shall deliver the goods and finalized all construction works by </w:t>
            </w:r>
            <w:r w:rsidDel="00000000" w:rsidR="00000000" w:rsidRPr="00000000">
              <w:rPr>
                <w:rFonts w:ascii="Open Sans" w:cs="Open Sans" w:eastAsia="Open Sans" w:hAnsi="Open Sans"/>
                <w:b w:val="1"/>
                <w:color w:val="000000"/>
                <w:rtl w:val="0"/>
              </w:rPr>
              <w:t xml:space="preserve">30 November 2024 </w:t>
            </w:r>
            <w:r w:rsidDel="00000000" w:rsidR="00000000" w:rsidRPr="00000000">
              <w:rPr>
                <w:rFonts w:ascii="Open Sans" w:cs="Open Sans" w:eastAsia="Open Sans" w:hAnsi="Open Sans"/>
                <w:color w:val="000000"/>
                <w:rtl w:val="0"/>
              </w:rPr>
              <w:t xml:space="preserve">after Contract signature.</w:t>
            </w:r>
            <w:r w:rsidDel="00000000" w:rsidR="00000000" w:rsidRPr="00000000">
              <w:rPr>
                <w:rtl w:val="0"/>
              </w:rPr>
            </w:r>
          </w:p>
        </w:tc>
        <w:tc>
          <w:tcPr>
            <w:vAlign w:val="center"/>
          </w:tcPr>
          <w:p w:rsidR="00000000" w:rsidDel="00000000" w:rsidP="00000000" w:rsidRDefault="00000000" w:rsidRPr="00000000" w14:paraId="00000207">
            <w:pPr>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8">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9">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Delivery place and Incoterms rules</w:t>
            </w:r>
          </w:p>
        </w:tc>
        <w:tc>
          <w:tcPr>
            <w:vAlign w:val="center"/>
          </w:tcPr>
          <w:p w:rsidR="00000000" w:rsidDel="00000000" w:rsidP="00000000" w:rsidRDefault="00000000" w:rsidRPr="00000000" w14:paraId="0000020A">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DAP- as the below distribution list</w:t>
            </w:r>
          </w:p>
        </w:tc>
        <w:tc>
          <w:tcPr>
            <w:vAlign w:val="center"/>
          </w:tcPr>
          <w:p w:rsidR="00000000" w:rsidDel="00000000" w:rsidP="00000000" w:rsidRDefault="00000000" w:rsidRPr="00000000" w14:paraId="0000020B">
            <w:pPr>
              <w:rPr>
                <w:rFonts w:ascii="Open Sans" w:cs="Open Sans" w:eastAsia="Open Sans" w:hAnsi="Open Sans"/>
                <w:color w:val="000000"/>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C">
            <w:pPr>
              <w:rPr>
                <w:rFonts w:ascii="Open Sans" w:cs="Open Sans" w:eastAsia="Open Sans" w:hAnsi="Open Sans"/>
                <w:color w:val="000000"/>
                <w:highlight w:val="yellow"/>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D">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Consignee details</w:t>
            </w:r>
          </w:p>
        </w:tc>
        <w:tc>
          <w:tcPr>
            <w:vAlign w:val="center"/>
          </w:tcPr>
          <w:p w:rsidR="00000000" w:rsidDel="00000000" w:rsidP="00000000" w:rsidRDefault="00000000" w:rsidRPr="00000000" w14:paraId="0000020E">
            <w:pP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TBD</w:t>
            </w:r>
          </w:p>
        </w:tc>
        <w:tc>
          <w:tcPr>
            <w:vAlign w:val="center"/>
          </w:tcPr>
          <w:p w:rsidR="00000000" w:rsidDel="00000000" w:rsidP="00000000" w:rsidRDefault="00000000" w:rsidRPr="00000000" w14:paraId="0000020F">
            <w:pPr>
              <w:rPr>
                <w:rFonts w:ascii="Open Sans" w:cs="Open Sans" w:eastAsia="Open Sans" w:hAnsi="Open Sans"/>
                <w:color w:val="000000"/>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0">
            <w:pPr>
              <w:rPr>
                <w:rFonts w:ascii="Open Sans" w:cs="Open Sans" w:eastAsia="Open Sans" w:hAnsi="Open Sans"/>
                <w:color w:val="000000"/>
                <w:highlight w:val="yellow"/>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11">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UNOPS Right to vary requirements</w:t>
            </w:r>
          </w:p>
        </w:tc>
        <w:tc>
          <w:tcPr>
            <w:vAlign w:val="center"/>
          </w:tcPr>
          <w:p w:rsidR="00000000" w:rsidDel="00000000" w:rsidP="00000000" w:rsidRDefault="00000000" w:rsidRPr="00000000" w14:paraId="00000212">
            <w:pPr>
              <w:jc w:val="both"/>
              <w:rPr>
                <w:rFonts w:ascii="Open Sans" w:cs="Open Sans" w:eastAsia="Open Sans" w:hAnsi="Open Sans"/>
                <w:color w:val="000000"/>
                <w:sz w:val="24"/>
                <w:szCs w:val="24"/>
                <w:highlight w:val="lightGray"/>
              </w:rPr>
            </w:pPr>
            <w:r w:rsidDel="00000000" w:rsidR="00000000" w:rsidRPr="00000000">
              <w:rPr>
                <w:rFonts w:ascii="Open Sans" w:cs="Open Sans" w:eastAsia="Open Sans" w:hAnsi="Open Sans"/>
                <w:color w:val="000000"/>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213">
            <w:pPr>
              <w:jc w:val="both"/>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4">
            <w:pP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215">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16">
      <w:pPr>
        <w:rPr>
          <w:b w:val="1"/>
          <w:highlight w:val="white"/>
          <w:u w:val="single"/>
        </w:rPr>
      </w:pPr>
      <w:r w:rsidDel="00000000" w:rsidR="00000000" w:rsidRPr="00000000">
        <w:rPr>
          <w:rFonts w:ascii="Open Sans" w:cs="Open Sans" w:eastAsia="Open Sans" w:hAnsi="Open Sans"/>
          <w:b w:val="1"/>
          <w:u w:val="single"/>
          <w:rtl w:val="0"/>
        </w:rPr>
        <w:t xml:space="preserve">Distribution list:</w:t>
      </w:r>
      <w:r w:rsidDel="00000000" w:rsidR="00000000" w:rsidRPr="00000000">
        <w:rPr>
          <w:rtl w:val="0"/>
        </w:rPr>
      </w:r>
    </w:p>
    <w:tbl>
      <w:tblPr>
        <w:tblStyle w:val="Table6"/>
        <w:tblW w:w="8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15"/>
        <w:gridCol w:w="5760"/>
        <w:tblGridChange w:id="0">
          <w:tblGrid>
            <w:gridCol w:w="3015"/>
            <w:gridCol w:w="5760"/>
          </w:tblGrid>
        </w:tblGridChange>
      </w:tblGrid>
      <w:tr>
        <w:trPr>
          <w:cantSplit w:val="0"/>
          <w:trHeight w:val="48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7">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Baghdad / Al Resafa</w:t>
            </w:r>
          </w:p>
        </w:tc>
        <w:tc>
          <w:tcPr>
            <w:tcBorders>
              <w:top w:color="000000"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8">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Dhari Al Fayadh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9">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Baghdad / Al Karkh</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A">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Furat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B">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Baghdad</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C">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Al-Karama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D">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Baghdad / Medical City</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E">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Medical City / Baghdad Teaching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F">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Diyala</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0">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Baquba Teaching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1">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Salah Al Din</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2">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Tikreet Teaching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3">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Diwaniyah</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4">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Hamza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5">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Muthana</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6">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Hussain Teaching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7">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Kirkuk</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8">
            <w:pPr>
              <w:spacing w:after="160" w:line="259" w:lineRule="auto"/>
              <w:rPr>
                <w:rFonts w:ascii="Arial" w:cs="Arial" w:eastAsia="Arial" w:hAnsi="Arial"/>
                <w:color w:val="000000"/>
              </w:rPr>
            </w:pPr>
            <w:r w:rsidDel="00000000" w:rsidR="00000000" w:rsidRPr="00000000">
              <w:rPr>
                <w:color w:val="000000"/>
                <w:sz w:val="22"/>
                <w:szCs w:val="22"/>
                <w:rtl w:val="0"/>
              </w:rPr>
              <w:t xml:space="preserve">MATERNITY &amp;PEDIATRICS HOSPITAL</w:t>
            </w:r>
            <w:r w:rsidDel="00000000" w:rsidR="00000000" w:rsidRPr="00000000">
              <w:rPr>
                <w:rtl w:val="0"/>
              </w:rPr>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9">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Basrah</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A">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Basrah Specialized Hospital for Cardiovascular Disease</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B">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Basrah</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C">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Basrah Hospital for Gastrointestinal and liver Diseases</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D">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Ninawa</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E">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Salam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F">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Babil</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0">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Imam Sadiq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1">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Missan</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2">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Zahrawi Surgical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3">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Thi Qar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4">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Nasiriya Hospital - Thi Qar</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5">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Kerbala</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6">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Emam Al Hassan Hospital</w:t>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7">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Anbar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bottom"/>
          </w:tcPr>
          <w:p w:rsidR="00000000" w:rsidDel="00000000" w:rsidP="00000000" w:rsidRDefault="00000000" w:rsidRPr="00000000" w14:paraId="00000238">
            <w:pPr>
              <w:widowControl w:val="0"/>
              <w:spacing w:line="276" w:lineRule="auto"/>
              <w:rPr>
                <w:rFonts w:ascii="Arial" w:cs="Arial" w:eastAsia="Arial" w:hAnsi="Arial"/>
                <w:color w:val="000000"/>
              </w:rPr>
            </w:pPr>
            <w:r w:rsidDel="00000000" w:rsidR="00000000" w:rsidRPr="00000000">
              <w:rPr>
                <w:rFonts w:ascii="Arial" w:cs="Arial" w:eastAsia="Arial" w:hAnsi="Arial"/>
                <w:color w:val="000000"/>
                <w:rtl w:val="0"/>
              </w:rPr>
              <w:t xml:space="preserve">Al Shifaa Hospital</w:t>
            </w:r>
          </w:p>
        </w:tc>
      </w:tr>
    </w:tbl>
    <w:p w:rsidR="00000000" w:rsidDel="00000000" w:rsidP="00000000" w:rsidRDefault="00000000" w:rsidRPr="00000000" w14:paraId="00000239">
      <w:pPr>
        <w:rPr>
          <w:b w:val="1"/>
        </w:rPr>
      </w:pPr>
      <w:r w:rsidDel="00000000" w:rsidR="00000000" w:rsidRPr="00000000">
        <w:rPr>
          <w:rtl w:val="0"/>
        </w:rPr>
      </w:r>
    </w:p>
    <w:p w:rsidR="00000000" w:rsidDel="00000000" w:rsidP="00000000" w:rsidRDefault="00000000" w:rsidRPr="00000000" w14:paraId="0000023A">
      <w:pPr>
        <w:rPr/>
      </w:pPr>
      <w:r w:rsidDel="00000000" w:rsidR="00000000" w:rsidRPr="00000000">
        <w:rPr>
          <w:rtl w:val="0"/>
        </w:rPr>
      </w:r>
    </w:p>
    <w:p w:rsidR="00000000" w:rsidDel="00000000" w:rsidP="00000000" w:rsidRDefault="00000000" w:rsidRPr="00000000" w14:paraId="0000023B">
      <w:pPr>
        <w:rPr/>
      </w:pPr>
      <w:r w:rsidDel="00000000" w:rsidR="00000000" w:rsidRPr="00000000">
        <w:rPr>
          <w:rtl w:val="0"/>
        </w:rPr>
      </w:r>
    </w:p>
    <w:p w:rsidR="00000000" w:rsidDel="00000000" w:rsidP="00000000" w:rsidRDefault="00000000" w:rsidRPr="00000000" w14:paraId="0000023C">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4" w:firstLine="0"/>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3"/>
          <w:szCs w:val="23"/>
          <w:rtl w:val="0"/>
        </w:rPr>
        <w:t xml:space="preserve"> 00ax: +45 45 33 75 01</w:t>
      </w:r>
      <w:r w:rsidDel="00000000" w:rsidR="00000000" w:rsidRPr="00000000">
        <w:rPr>
          <w:rtl w:val="0"/>
        </w:rPr>
      </w:r>
    </w:p>
    <w:p w:rsidR="00000000" w:rsidDel="00000000" w:rsidP="00000000" w:rsidRDefault="00000000" w:rsidRPr="00000000" w14:paraId="0000023D">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23E">
      <w:pPr>
        <w:ind w:right="-34"/>
        <w:jc w:val="both"/>
        <w:rPr/>
      </w:pPr>
      <w:r w:rsidDel="00000000" w:rsidR="00000000" w:rsidRPr="00000000">
        <w:rPr>
          <w:rtl w:val="0"/>
        </w:rPr>
      </w:r>
    </w:p>
    <w:p w:rsidR="00000000" w:rsidDel="00000000" w:rsidP="00000000" w:rsidRDefault="00000000" w:rsidRPr="00000000" w14:paraId="0000023F">
      <w:pPr>
        <w:ind w:left="3600" w:right="-34" w:firstLine="720"/>
        <w:jc w:val="both"/>
        <w:rPr>
          <w:b w:val="1"/>
        </w:rPr>
      </w:pPr>
      <w:r w:rsidDel="00000000" w:rsidR="00000000" w:rsidRPr="00000000">
        <w:rPr>
          <w:highlight w:val="cyan"/>
          <w:rtl w:val="0"/>
        </w:rPr>
        <w:t xml:space="preserve">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40">
      <w:pPr>
        <w:ind w:right="-34"/>
        <w:rPr/>
      </w:pPr>
      <w:r w:rsidDel="00000000" w:rsidR="00000000" w:rsidRPr="00000000">
        <w:rPr>
          <w:rtl w:val="0"/>
        </w:rPr>
        <w:t xml:space="preserve">ANY DEVIATION MUST BE LISTED BELOW:</w:t>
      </w:r>
    </w:p>
    <w:p w:rsidR="00000000" w:rsidDel="00000000" w:rsidP="00000000" w:rsidRDefault="00000000" w:rsidRPr="00000000" w14:paraId="00000241">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42">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243">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44">
      <w:pPr>
        <w:tabs>
          <w:tab w:val="left" w:leader="none" w:pos="720"/>
        </w:tabs>
        <w:rPr/>
      </w:pPr>
      <w:r w:rsidDel="00000000" w:rsidR="00000000" w:rsidRPr="00000000">
        <w:rPr>
          <w:rtl w:val="0"/>
        </w:rPr>
      </w:r>
    </w:p>
    <w:p w:rsidR="00000000" w:rsidDel="00000000" w:rsidP="00000000" w:rsidRDefault="00000000" w:rsidRPr="00000000" w14:paraId="00000245">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46">
      <w:pPr>
        <w:rPr/>
      </w:pPr>
      <w:r w:rsidDel="00000000" w:rsidR="00000000" w:rsidRPr="00000000">
        <w:rPr>
          <w:rtl w:val="0"/>
        </w:rPr>
      </w:r>
    </w:p>
    <w:p w:rsidR="00000000" w:rsidDel="00000000" w:rsidP="00000000" w:rsidRDefault="00000000" w:rsidRPr="00000000" w14:paraId="00000247">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248">
      <w:pPr>
        <w:rPr/>
      </w:pPr>
      <w:r w:rsidDel="00000000" w:rsidR="00000000" w:rsidRPr="00000000">
        <w:rPr>
          <w:rtl w:val="0"/>
        </w:rPr>
      </w:r>
    </w:p>
    <w:p w:rsidR="00000000" w:rsidDel="00000000" w:rsidP="00000000" w:rsidRDefault="00000000" w:rsidRPr="00000000" w14:paraId="00000249">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24A">
      <w:pPr>
        <w:jc w:val="both"/>
        <w:rPr>
          <w:b w:val="1"/>
          <w:smallCaps w:val="1"/>
        </w:rPr>
      </w:pPr>
      <w:r w:rsidDel="00000000" w:rsidR="00000000" w:rsidRPr="00000000">
        <w:rPr>
          <w:rtl w:val="0"/>
        </w:rPr>
      </w:r>
    </w:p>
    <w:p w:rsidR="00000000" w:rsidDel="00000000" w:rsidP="00000000" w:rsidRDefault="00000000" w:rsidRPr="00000000" w14:paraId="0000024B">
      <w:pPr>
        <w:rPr/>
      </w:pPr>
      <w:r w:rsidDel="00000000" w:rsidR="00000000" w:rsidRPr="00000000">
        <w:rPr>
          <w:rtl w:val="0"/>
        </w:rPr>
      </w:r>
    </w:p>
    <w:p w:rsidR="00000000" w:rsidDel="00000000" w:rsidP="00000000" w:rsidRDefault="00000000" w:rsidRPr="00000000" w14:paraId="0000024C">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24D">
      <w:pPr>
        <w:keepNext w:val="1"/>
        <w:keepLines w:val="1"/>
        <w:pBdr>
          <w:top w:space="0" w:sz="0" w:val="nil"/>
          <w:left w:space="0" w:sz="0" w:val="nil"/>
          <w:bottom w:space="0" w:sz="0" w:val="nil"/>
          <w:right w:space="0" w:sz="0" w:val="nil"/>
          <w:between w:space="0" w:sz="0" w:val="nil"/>
        </w:pBdr>
        <w:spacing w:after="120" w:before="360" w:lineRule="auto"/>
        <w:rPr>
          <w:b w:val="1"/>
          <w:sz w:val="28"/>
          <w:szCs w:val="28"/>
        </w:rPr>
      </w:pPr>
      <w:r w:rsidDel="00000000" w:rsidR="00000000" w:rsidRPr="00000000">
        <w:rPr>
          <w:b w:val="1"/>
          <w:sz w:val="28"/>
          <w:szCs w:val="28"/>
          <w:rtl w:val="0"/>
        </w:rPr>
        <w:t xml:space="preserve">Form I: Manufacturer’s Authorization Form</w:t>
      </w:r>
    </w:p>
    <w:p w:rsidR="00000000" w:rsidDel="00000000" w:rsidP="00000000" w:rsidRDefault="00000000" w:rsidRPr="00000000" w14:paraId="0000024E">
      <w:pPr>
        <w:pBdr>
          <w:top w:space="0" w:sz="0" w:val="nil"/>
          <w:left w:space="0" w:sz="0" w:val="nil"/>
          <w:bottom w:space="0" w:sz="0" w:val="nil"/>
          <w:right w:space="0" w:sz="0" w:val="nil"/>
          <w:between w:space="0" w:sz="0" w:val="nil"/>
        </w:pBdr>
        <w:rPr>
          <w:highlight w:val="lightGray"/>
        </w:rPr>
      </w:pPr>
      <w:r w:rsidDel="00000000" w:rsidR="00000000" w:rsidRPr="00000000">
        <w:rPr>
          <w:rtl w:val="0"/>
        </w:rPr>
      </w:r>
    </w:p>
    <w:p w:rsidR="00000000" w:rsidDel="00000000" w:rsidP="00000000" w:rsidRDefault="00000000" w:rsidRPr="00000000" w14:paraId="0000024F">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250">
      <w:pPr>
        <w:jc w:val="both"/>
        <w:rPr/>
      </w:pPr>
      <w:r w:rsidDel="00000000" w:rsidR="00000000" w:rsidRPr="00000000">
        <w:rPr>
          <w:rtl w:val="0"/>
        </w:rPr>
      </w:r>
    </w:p>
    <w:p w:rsidR="00000000" w:rsidDel="00000000" w:rsidP="00000000" w:rsidRDefault="00000000" w:rsidRPr="00000000" w14:paraId="00000251">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52">
      <w:pPr>
        <w:pBdr>
          <w:top w:space="0" w:sz="0" w:val="nil"/>
          <w:left w:space="0" w:sz="0" w:val="nil"/>
          <w:bottom w:space="0" w:sz="0" w:val="nil"/>
          <w:right w:space="0" w:sz="0" w:val="nil"/>
          <w:between w:space="0" w:sz="0" w:val="nil"/>
        </w:pBdr>
        <w:rPr>
          <w:highlight w:val="yellow"/>
        </w:rPr>
      </w:pPr>
      <w:r w:rsidDel="00000000" w:rsidR="00000000" w:rsidRPr="00000000">
        <w:rPr>
          <w:rtl w:val="0"/>
        </w:rPr>
      </w:r>
    </w:p>
    <w:p w:rsidR="00000000" w:rsidDel="00000000" w:rsidP="00000000" w:rsidRDefault="00000000" w:rsidRPr="00000000" w14:paraId="00000253">
      <w:pPr>
        <w:pBdr>
          <w:top w:space="0" w:sz="0" w:val="nil"/>
          <w:left w:space="0" w:sz="0" w:val="nil"/>
          <w:bottom w:space="0" w:sz="0" w:val="nil"/>
          <w:right w:space="0" w:sz="0" w:val="nil"/>
          <w:between w:space="0" w:sz="0" w:val="nil"/>
        </w:pBdr>
        <w:jc w:val="center"/>
        <w:rPr>
          <w:b w:val="1"/>
        </w:rPr>
      </w:pPr>
      <w:r w:rsidDel="00000000" w:rsidR="00000000" w:rsidRPr="00000000">
        <w:rPr>
          <w:rtl w:val="0"/>
        </w:rPr>
      </w:r>
    </w:p>
    <w:p w:rsidR="00000000" w:rsidDel="00000000" w:rsidP="00000000" w:rsidRDefault="00000000" w:rsidRPr="00000000" w14:paraId="00000254">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rPr/>
      </w:pPr>
      <w:r w:rsidDel="00000000" w:rsidR="00000000" w:rsidRPr="00000000">
        <w:rPr>
          <w:rtl w:val="0"/>
        </w:rPr>
        <w:t xml:space="preserve">To: </w:t>
      </w:r>
      <w:r w:rsidDel="00000000" w:rsidR="00000000" w:rsidRPr="00000000">
        <w:rPr>
          <w:b w:val="1"/>
          <w:highlight w:val="cyan"/>
          <w:rtl w:val="0"/>
        </w:rPr>
        <w:t xml:space="preserve">[bidder to insert]</w:t>
      </w: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jc w:val="center"/>
        <w:rPr>
          <w:b w:val="1"/>
          <w:i w:val="1"/>
        </w:rPr>
      </w:pPr>
      <w:r w:rsidDel="00000000" w:rsidR="00000000" w:rsidRPr="00000000">
        <w:rPr>
          <w:rtl w:val="0"/>
        </w:rPr>
      </w:r>
    </w:p>
    <w:p w:rsidR="00000000" w:rsidDel="00000000" w:rsidP="00000000" w:rsidRDefault="00000000" w:rsidRPr="00000000" w14:paraId="0000025A">
      <w:pPr>
        <w:pBdr>
          <w:top w:space="0" w:sz="0" w:val="nil"/>
          <w:left w:space="0" w:sz="0" w:val="nil"/>
          <w:bottom w:space="0" w:sz="0" w:val="nil"/>
          <w:right w:space="0" w:sz="0" w:val="nil"/>
          <w:between w:space="0" w:sz="0" w:val="nil"/>
        </w:pBdr>
        <w:jc w:val="center"/>
        <w:rPr>
          <w:b w:val="1"/>
          <w:i w:val="1"/>
        </w:rPr>
      </w:pPr>
      <w:r w:rsidDel="00000000" w:rsidR="00000000" w:rsidRPr="00000000">
        <w:rPr>
          <w:rtl w:val="0"/>
        </w:rPr>
      </w:r>
    </w:p>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b w:val="1"/>
        </w:rPr>
      </w:pPr>
      <w:r w:rsidDel="00000000" w:rsidR="00000000" w:rsidRPr="00000000">
        <w:rPr>
          <w:b w:val="1"/>
          <w:rtl w:val="0"/>
        </w:rPr>
        <w:t xml:space="preserve">WHEREAS</w:t>
      </w:r>
    </w:p>
    <w:p w:rsidR="00000000" w:rsidDel="00000000" w:rsidP="00000000" w:rsidRDefault="00000000" w:rsidRPr="00000000" w14:paraId="0000025C">
      <w:pPr>
        <w:pBdr>
          <w:top w:space="0" w:sz="0" w:val="nil"/>
          <w:left w:space="0" w:sz="0" w:val="nil"/>
          <w:bottom w:space="0" w:sz="0" w:val="nil"/>
          <w:right w:space="0" w:sz="0" w:val="nil"/>
          <w:between w:space="0" w:sz="0" w:val="nil"/>
        </w:pBdr>
        <w:jc w:val="center"/>
        <w:rPr>
          <w:b w:val="1"/>
        </w:rPr>
      </w:pPr>
      <w:r w:rsidDel="00000000" w:rsidR="00000000" w:rsidRPr="00000000">
        <w:rPr>
          <w:rtl w:val="0"/>
        </w:rPr>
      </w:r>
    </w:p>
    <w:p w:rsidR="00000000" w:rsidDel="00000000" w:rsidP="00000000" w:rsidRDefault="00000000" w:rsidRPr="00000000" w14:paraId="0000025D">
      <w:pPr>
        <w:pBdr>
          <w:top w:space="0" w:sz="0" w:val="nil"/>
          <w:left w:space="0" w:sz="0" w:val="nil"/>
          <w:bottom w:space="0" w:sz="0" w:val="nil"/>
          <w:right w:space="0" w:sz="0" w:val="nil"/>
          <w:between w:space="0" w:sz="0" w:val="nil"/>
        </w:pBdr>
        <w:jc w:val="center"/>
        <w:rPr>
          <w:b w:val="1"/>
        </w:rPr>
      </w:pPr>
      <w:r w:rsidDel="00000000" w:rsidR="00000000" w:rsidRPr="00000000">
        <w:rPr>
          <w:rtl w:val="0"/>
        </w:rPr>
      </w:r>
    </w:p>
    <w:p w:rsidR="00000000" w:rsidDel="00000000" w:rsidP="00000000" w:rsidRDefault="00000000" w:rsidRPr="00000000" w14:paraId="0000025E">
      <w:pPr>
        <w:pBdr>
          <w:top w:space="0" w:sz="0" w:val="nil"/>
          <w:left w:space="0" w:sz="0" w:val="nil"/>
          <w:bottom w:space="0" w:sz="0" w:val="nil"/>
          <w:right w:space="0" w:sz="0" w:val="nil"/>
          <w:between w:space="0" w:sz="0" w:val="nil"/>
        </w:pBdr>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25F">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rPr/>
      </w:pPr>
      <w:r w:rsidDel="00000000" w:rsidR="00000000" w:rsidRPr="00000000">
        <w:rPr>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261">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62">
      <w:pPr>
        <w:pBdr>
          <w:top w:space="0" w:sz="0" w:val="nil"/>
          <w:left w:space="0" w:sz="0" w:val="nil"/>
          <w:bottom w:space="0" w:sz="0" w:val="nil"/>
          <w:right w:space="0" w:sz="0" w:val="nil"/>
          <w:between w:space="0" w:sz="0" w:val="nil"/>
        </w:pBd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263">
      <w:pPr>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265">
      <w:pPr>
        <w:pBdr>
          <w:top w:space="0" w:sz="0" w:val="nil"/>
          <w:left w:space="0" w:sz="0" w:val="nil"/>
          <w:bottom w:space="0" w:sz="0" w:val="nil"/>
          <w:right w:space="0" w:sz="0" w:val="nil"/>
          <w:between w:space="0" w:sz="0" w:val="nil"/>
        </w:pBd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266">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268">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69">
      <w:pPr>
        <w:pBdr>
          <w:top w:space="0" w:sz="0" w:val="nil"/>
          <w:left w:space="0" w:sz="0" w:val="nil"/>
          <w:bottom w:space="0" w:sz="0" w:val="nil"/>
          <w:right w:space="0" w:sz="0" w:val="nil"/>
          <w:between w:space="0" w:sz="0" w:val="nil"/>
        </w:pBdr>
        <w:rPr>
          <w:i w:val="1"/>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rPr>
          <w:b w:val="1"/>
          <w:i w:val="1"/>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rPr>
          <w:b w:val="1"/>
          <w:i w:val="1"/>
        </w:rPr>
      </w:pPr>
      <w:r w:rsidDel="00000000" w:rsidR="00000000" w:rsidRPr="00000000">
        <w:rPr>
          <w:rtl w:val="0"/>
        </w:rPr>
      </w:r>
    </w:p>
    <w:p w:rsidR="00000000" w:rsidDel="00000000" w:rsidP="00000000" w:rsidRDefault="00000000" w:rsidRPr="00000000" w14:paraId="0000026D">
      <w:pPr>
        <w:keepNext w:val="1"/>
        <w:keepLines w:val="1"/>
        <w:pBdr>
          <w:top w:space="0" w:sz="0" w:val="nil"/>
          <w:left w:space="0" w:sz="0" w:val="nil"/>
          <w:bottom w:space="0" w:sz="0" w:val="nil"/>
          <w:right w:space="0" w:sz="0" w:val="nil"/>
          <w:between w:space="0" w:sz="0" w:val="nil"/>
        </w:pBdr>
        <w:spacing w:after="120" w:before="360" w:lineRule="auto"/>
        <w:rPr>
          <w:b w:val="1"/>
          <w:sz w:val="28"/>
          <w:szCs w:val="28"/>
          <w:highlight w:val="yellow"/>
        </w:rPr>
      </w:pPr>
      <w:r w:rsidDel="00000000" w:rsidR="00000000" w:rsidRPr="00000000">
        <w:rPr>
          <w:rtl w:val="0"/>
        </w:rPr>
      </w:r>
    </w:p>
    <w:p w:rsidR="00000000" w:rsidDel="00000000" w:rsidP="00000000" w:rsidRDefault="00000000" w:rsidRPr="00000000" w14:paraId="0000026E">
      <w:pPr>
        <w:keepNext w:val="1"/>
        <w:keepLines w:val="1"/>
        <w:pBdr>
          <w:top w:space="0" w:sz="0" w:val="nil"/>
          <w:left w:space="0" w:sz="0" w:val="nil"/>
          <w:bottom w:space="0" w:sz="0" w:val="nil"/>
          <w:right w:space="0" w:sz="0" w:val="nil"/>
          <w:between w:space="0" w:sz="0" w:val="nil"/>
        </w:pBdr>
        <w:spacing w:after="240" w:before="120" w:lineRule="auto"/>
        <w:rPr>
          <w:sz w:val="22"/>
          <w:szCs w:val="22"/>
        </w:rPr>
      </w:pPr>
      <w:r w:rsidDel="00000000" w:rsidR="00000000" w:rsidRPr="00000000">
        <w:rPr>
          <w:rtl w:val="0"/>
        </w:rPr>
      </w:r>
    </w:p>
    <w:p w:rsidR="00000000" w:rsidDel="00000000" w:rsidP="00000000" w:rsidRDefault="00000000" w:rsidRPr="00000000" w14:paraId="0000026F">
      <w:pPr>
        <w:keepNext w:val="1"/>
        <w:keepLines w:val="1"/>
        <w:pBdr>
          <w:top w:space="0" w:sz="0" w:val="nil"/>
          <w:left w:space="0" w:sz="0" w:val="nil"/>
          <w:bottom w:space="0" w:sz="0" w:val="nil"/>
          <w:right w:space="0" w:sz="0" w:val="nil"/>
          <w:between w:space="0" w:sz="0" w:val="nil"/>
        </w:pBdr>
        <w:spacing w:after="240" w:before="120" w:lineRule="auto"/>
        <w:rPr>
          <w:sz w:val="22"/>
          <w:szCs w:val="22"/>
        </w:rPr>
      </w:pPr>
      <w:r w:rsidDel="00000000" w:rsidR="00000000" w:rsidRPr="00000000">
        <w:rPr>
          <w:rtl w:val="0"/>
        </w:rPr>
      </w:r>
    </w:p>
    <w:p w:rsidR="00000000" w:rsidDel="00000000" w:rsidP="00000000" w:rsidRDefault="00000000" w:rsidRPr="00000000" w14:paraId="00000270">
      <w:pPr>
        <w:keepNext w:val="1"/>
        <w:keepLines w:val="1"/>
        <w:pBdr>
          <w:top w:space="0" w:sz="0" w:val="nil"/>
          <w:left w:space="0" w:sz="0" w:val="nil"/>
          <w:bottom w:space="0" w:sz="0" w:val="nil"/>
          <w:right w:space="0" w:sz="0" w:val="nil"/>
          <w:between w:space="0" w:sz="0" w:val="nil"/>
        </w:pBdr>
        <w:spacing w:after="240" w:before="120" w:lineRule="auto"/>
        <w:rPr>
          <w:sz w:val="22"/>
          <w:szCs w:val="22"/>
        </w:rPr>
      </w:pPr>
      <w:r w:rsidDel="00000000" w:rsidR="00000000" w:rsidRPr="00000000">
        <w:rPr>
          <w:rtl w:val="0"/>
        </w:rPr>
      </w:r>
    </w:p>
    <w:sectPr>
      <w:headerReference r:id="rId7" w:type="default"/>
      <w:headerReference r:id="rId8" w:type="first"/>
      <w:footerReference r:id="rId9"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Gungsuh"/>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6">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8"/>
      <w:tblW w:w="9889.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77">
          <w:pPr>
            <w:widowControl w:val="1"/>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2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78">
          <w:pPr>
            <w:widowControl w:val="1"/>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7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p w:rsidR="00000000" w:rsidDel="00000000" w:rsidP="00000000" w:rsidRDefault="00000000" w:rsidRPr="00000000" w14:paraId="0000027A">
    <w:pPr>
      <w:rPr/>
    </w:pPr>
    <w:r w:rsidDel="00000000" w:rsidR="00000000" w:rsidRPr="00000000">
      <w:rPr>
        <w:rtl w:val="0"/>
      </w:rPr>
    </w:r>
  </w:p>
  <w:p w:rsidR="00000000" w:rsidDel="00000000" w:rsidP="00000000" w:rsidRDefault="00000000" w:rsidRPr="00000000" w14:paraId="0000027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1">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2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2">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7"/>
      <w:tblW w:w="9889.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73">
          <w:pPr>
            <w:widowControl w:val="1"/>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RFQ/2023/49494</w:t>
          </w:r>
        </w:p>
      </w:tc>
    </w:tr>
  </w:tbl>
  <w:p w:rsidR="00000000" w:rsidDel="00000000" w:rsidP="00000000" w:rsidRDefault="00000000" w:rsidRPr="00000000" w14:paraId="00000274">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p w:rsidR="00000000" w:rsidDel="00000000" w:rsidP="00000000" w:rsidRDefault="00000000" w:rsidRPr="00000000" w14:paraId="0000027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link w:val="Heading1Char"/>
    <w:pPr>
      <w:keepNext w:val="1"/>
      <w:keepLines w:val="1"/>
      <w:spacing w:after="120" w:before="360"/>
      <w:outlineLvl w:val="0"/>
    </w:pPr>
    <w:rPr>
      <w:b w:val="1"/>
      <w:color w:val="5292c9"/>
      <w:sz w:val="28"/>
      <w:szCs w:val="28"/>
    </w:rPr>
  </w:style>
  <w:style w:type="paragraph" w:styleId="Heading2">
    <w:name w:val="heading 2"/>
    <w:basedOn w:val="Normal"/>
    <w:next w:val="Normal"/>
    <w:link w:val="Heading2Char"/>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link w:val="Heading3Char"/>
    <w:pPr>
      <w:spacing w:after="280"/>
      <w:outlineLvl w:val="2"/>
    </w:pPr>
    <w:rPr>
      <w:b w:val="1"/>
      <w:sz w:val="22"/>
      <w:szCs w:val="22"/>
    </w:rPr>
  </w:style>
  <w:style w:type="paragraph" w:styleId="Heading4">
    <w:name w:val="heading 4"/>
    <w:basedOn w:val="Normal"/>
    <w:next w:val="Normal"/>
    <w:link w:val="Heading4Char"/>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link w:val="Heading5Char"/>
    <w:pPr>
      <w:spacing w:after="60" w:before="240"/>
      <w:outlineLvl w:val="4"/>
    </w:pPr>
    <w:rPr>
      <w:rFonts w:ascii="Verdana" w:cs="Verdana" w:eastAsia="Verdana" w:hAnsi="Verdana"/>
      <w:b w:val="1"/>
      <w:i w:val="1"/>
      <w:sz w:val="26"/>
      <w:szCs w:val="26"/>
    </w:rPr>
  </w:style>
  <w:style w:type="paragraph" w:styleId="Heading6">
    <w:name w:val="heading 6"/>
    <w:basedOn w:val="Normal"/>
    <w:next w:val="Normal"/>
    <w:link w:val="Heading6Char"/>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pPr>
      <w:spacing w:after="60" w:before="240"/>
      <w:jc w:val="center"/>
    </w:pPr>
    <w:rPr>
      <w:b w:val="1"/>
      <w:sz w:val="32"/>
      <w:szCs w:val="32"/>
    </w:rPr>
  </w:style>
  <w:style w:type="paragraph" w:styleId="Subtitle">
    <w:name w:val="Subtitle"/>
    <w:basedOn w:val="Normal"/>
    <w:next w:val="Normal"/>
    <w:link w:val="SubtitleChar"/>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aliases w:val="List Paragraph (numbered (a)),WB Para,Lapis Bulleted List,Dot pt,F5 List Paragraph,List Paragraph1,No Spacing1,List Paragraph Char Char Char,Indicator Text,Numbered Para 1,Bullet 1,List Paragraph12,Bullet Points,MAIN CONTENT,List 100s"/>
    <w:basedOn w:val="Normal"/>
    <w:link w:val="ListParagraphChar"/>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901CBC"/>
  </w:style>
  <w:style w:type="character" w:styleId="CommentTextChar" w:customStyle="1">
    <w:name w:val="Comment Text Char"/>
    <w:basedOn w:val="DefaultParagraphFont"/>
    <w:link w:val="CommentText"/>
    <w:uiPriority w:val="99"/>
    <w:semiHidden w:val="1"/>
    <w:rsid w:val="00901CBC"/>
  </w:style>
  <w:style w:type="character" w:styleId="CommentReference">
    <w:name w:val="annotation reference"/>
    <w:basedOn w:val="DefaultParagraphFont"/>
    <w:uiPriority w:val="99"/>
    <w:semiHidden w:val="1"/>
    <w:unhideWhenUsed w:val="1"/>
    <w:rsid w:val="00901CBC"/>
    <w:rPr>
      <w:sz w:val="16"/>
      <w:szCs w:val="16"/>
    </w:rPr>
  </w:style>
  <w:style w:type="character" w:styleId="ListParagraphChar" w:customStyle="1">
    <w:name w:val="List Paragraph Char"/>
    <w:aliases w:val="List Paragraph (numbered (a)) Char,WB Para Char,Lapis Bulleted List Char,Dot pt Char,F5 List Paragraph Char,List Paragraph1 Char,No Spacing1 Char,List Paragraph Char Char Char Char,Indicator Text Char,Numbered Para 1 Char"/>
    <w:basedOn w:val="DefaultParagraphFont"/>
    <w:link w:val="ListParagraph"/>
    <w:uiPriority w:val="34"/>
    <w:rsid w:val="00883B72"/>
  </w:style>
  <w:style w:type="character" w:styleId="Heading1Char" w:customStyle="1">
    <w:name w:val="Heading 1 Char"/>
    <w:basedOn w:val="DefaultParagraphFont"/>
    <w:link w:val="Heading1"/>
    <w:rsid w:val="007A2C2A"/>
    <w:rPr>
      <w:b w:val="1"/>
      <w:color w:val="5292c9"/>
      <w:sz w:val="28"/>
      <w:szCs w:val="28"/>
    </w:rPr>
  </w:style>
  <w:style w:type="character" w:styleId="Heading2Char" w:customStyle="1">
    <w:name w:val="Heading 2 Char"/>
    <w:basedOn w:val="DefaultParagraphFont"/>
    <w:link w:val="Heading2"/>
    <w:rsid w:val="007A2C2A"/>
    <w:rPr>
      <w:rFonts w:ascii="Cambria" w:cs="Cambria" w:eastAsia="Cambria" w:hAnsi="Cambria"/>
      <w:b w:val="1"/>
      <w:i w:val="1"/>
      <w:sz w:val="28"/>
      <w:szCs w:val="28"/>
    </w:rPr>
  </w:style>
  <w:style w:type="character" w:styleId="Heading3Char" w:customStyle="1">
    <w:name w:val="Heading 3 Char"/>
    <w:basedOn w:val="DefaultParagraphFont"/>
    <w:link w:val="Heading3"/>
    <w:rsid w:val="007A2C2A"/>
    <w:rPr>
      <w:b w:val="1"/>
      <w:sz w:val="22"/>
      <w:szCs w:val="22"/>
    </w:rPr>
  </w:style>
  <w:style w:type="character" w:styleId="Heading4Char" w:customStyle="1">
    <w:name w:val="Heading 4 Char"/>
    <w:basedOn w:val="DefaultParagraphFont"/>
    <w:link w:val="Heading4"/>
    <w:rsid w:val="007A2C2A"/>
    <w:rPr>
      <w:rFonts w:ascii="Cambria" w:cs="Cambria" w:eastAsia="Cambria" w:hAnsi="Cambria"/>
      <w:b w:val="1"/>
      <w:i w:val="1"/>
      <w:color w:val="4f81bd"/>
    </w:rPr>
  </w:style>
  <w:style w:type="character" w:styleId="Heading5Char" w:customStyle="1">
    <w:name w:val="Heading 5 Char"/>
    <w:basedOn w:val="DefaultParagraphFont"/>
    <w:link w:val="Heading5"/>
    <w:rsid w:val="007A2C2A"/>
    <w:rPr>
      <w:rFonts w:ascii="Verdana" w:cs="Verdana" w:eastAsia="Verdana" w:hAnsi="Verdana"/>
      <w:b w:val="1"/>
      <w:i w:val="1"/>
      <w:sz w:val="26"/>
      <w:szCs w:val="26"/>
    </w:rPr>
  </w:style>
  <w:style w:type="character" w:styleId="Heading6Char" w:customStyle="1">
    <w:name w:val="Heading 6 Char"/>
    <w:basedOn w:val="DefaultParagraphFont"/>
    <w:link w:val="Heading6"/>
    <w:rsid w:val="007A2C2A"/>
    <w:rPr>
      <w:b w:val="1"/>
      <w:sz w:val="22"/>
      <w:szCs w:val="22"/>
    </w:rPr>
  </w:style>
  <w:style w:type="character" w:styleId="TitleChar" w:customStyle="1">
    <w:name w:val="Title Char"/>
    <w:basedOn w:val="DefaultParagraphFont"/>
    <w:link w:val="Title"/>
    <w:rsid w:val="007A2C2A"/>
    <w:rPr>
      <w:b w:val="1"/>
      <w:sz w:val="32"/>
      <w:szCs w:val="32"/>
    </w:rPr>
  </w:style>
  <w:style w:type="character" w:styleId="SubtitleChar" w:customStyle="1">
    <w:name w:val="Subtitle Char"/>
    <w:basedOn w:val="DefaultParagraphFont"/>
    <w:link w:val="Subtitle"/>
    <w:rsid w:val="007A2C2A"/>
    <w:rPr>
      <w:rFonts w:ascii="Times New Roman" w:cs="Times New Roman" w:eastAsia="Times New Roman" w:hAnsi="Times New Roman"/>
      <w:b w:val="1"/>
      <w:sz w:val="24"/>
      <w:szCs w:val="24"/>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5">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6">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5">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6">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0u2oqB438AQNncEU+TDlLwrpwQ==">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DIIaC5namRneHM4AHIhMUFzWno2TW41MmZZYk1tOFFPRmxaaHEwZ2RvdXQ2RC1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