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5C2"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bookmarkStart w:id="0" w:name="_GoBack"/>
      <w:bookmarkEnd w:id="0"/>
      <w:r>
        <w:rPr>
          <w:rFonts w:ascii="Open Sans" w:eastAsia="Open Sans" w:hAnsi="Open Sans" w:cs="Open Sans"/>
          <w:b/>
          <w:color w:val="0092D1"/>
          <w:sz w:val="28"/>
          <w:szCs w:val="28"/>
        </w:rPr>
        <w:t>Section V: Returnable Bidding Forms</w:t>
      </w:r>
      <w:r w:rsidR="00597AAE">
        <w:rPr>
          <w:rFonts w:ascii="Open Sans" w:eastAsia="Open Sans" w:hAnsi="Open Sans" w:cs="Open Sans"/>
          <w:b/>
          <w:color w:val="0092D1"/>
          <w:sz w:val="28"/>
          <w:szCs w:val="28"/>
        </w:rPr>
        <w:t xml:space="preserve"> </w:t>
      </w:r>
    </w:p>
    <w:p w:rsidR="00950C53" w:rsidRDefault="00094D45" w:rsidP="002D65C2">
      <w:pPr>
        <w:keepNext/>
        <w:keepLines/>
        <w:pBdr>
          <w:top w:val="nil"/>
          <w:left w:val="nil"/>
          <w:bottom w:val="nil"/>
          <w:right w:val="nil"/>
          <w:between w:val="nil"/>
        </w:pBdr>
        <w:spacing w:before="360" w:after="120"/>
        <w:jc w:val="center"/>
        <w:rPr>
          <w:rFonts w:ascii="Open Sans" w:eastAsia="Open Sans" w:hAnsi="Open Sans" w:cs="Open Sans"/>
          <w:b/>
          <w:color w:val="0092D1"/>
          <w:sz w:val="28"/>
          <w:szCs w:val="28"/>
        </w:rPr>
      </w:pPr>
      <w:r>
        <w:rPr>
          <w:rFonts w:ascii="Open Sans" w:eastAsia="Open Sans" w:hAnsi="Open Sans" w:cs="Open Sans"/>
          <w:b/>
          <w:color w:val="0092D1"/>
          <w:sz w:val="28"/>
          <w:szCs w:val="28"/>
        </w:rPr>
        <w:t>(Lot-II</w:t>
      </w:r>
      <w:r w:rsidR="00BB1B60">
        <w:rPr>
          <w:rFonts w:ascii="Open Sans" w:eastAsia="Open Sans" w:hAnsi="Open Sans" w:cs="Open Sans"/>
          <w:b/>
          <w:color w:val="0092D1"/>
          <w:sz w:val="28"/>
          <w:szCs w:val="28"/>
        </w:rPr>
        <w:t xml:space="preserve"> - </w:t>
      </w:r>
      <w:r w:rsidR="00A30A62" w:rsidRPr="00A30A62">
        <w:rPr>
          <w:rFonts w:ascii="Open Sans" w:eastAsia="Open Sans" w:hAnsi="Open Sans" w:cs="Open Sans"/>
          <w:b/>
          <w:bCs/>
          <w:i/>
          <w:color w:val="0092D1"/>
          <w:sz w:val="28"/>
          <w:szCs w:val="28"/>
        </w:rPr>
        <w:t>Dental X-Ray Machines and Dental Film Processors</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b/>
          <w:color w:val="000000"/>
          <w:highlight w:val="cyan"/>
        </w:rPr>
        <w:t>Note to Bidders:</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Instructions to complete each Form are highlighted in blue in each Form. Please complete the Returnable Biding Forms as instructed</w:t>
      </w:r>
      <w:r>
        <w:rPr>
          <w:rFonts w:ascii="Open Sans" w:eastAsia="Open Sans" w:hAnsi="Open Sans" w:cs="Open Sans"/>
          <w:color w:val="000000"/>
          <w:highlight w:val="cyan"/>
        </w:rPr>
        <w:t xml:space="preserve"> </w:t>
      </w:r>
      <w:r>
        <w:rPr>
          <w:rFonts w:ascii="Open Sans" w:eastAsia="Open Sans" w:hAnsi="Open Sans" w:cs="Open Sans"/>
          <w:b/>
          <w:color w:val="000000"/>
          <w:highlight w:val="cyan"/>
        </w:rPr>
        <w:t>and return them as part of their bid submission.</w:t>
      </w:r>
    </w:p>
    <w:p w:rsidR="00950C53" w:rsidRDefault="00950C53">
      <w:pPr>
        <w:pBdr>
          <w:top w:val="nil"/>
          <w:left w:val="nil"/>
          <w:bottom w:val="nil"/>
          <w:right w:val="nil"/>
          <w:between w:val="nil"/>
        </w:pBdr>
        <w:spacing w:line="276" w:lineRule="auto"/>
        <w:ind w:hanging="720"/>
        <w:rPr>
          <w:rFonts w:ascii="Open Sans" w:eastAsia="Open Sans" w:hAnsi="Open Sans" w:cs="Open Sans"/>
          <w:color w:val="000000"/>
        </w:rPr>
      </w:pPr>
    </w:p>
    <w:p w:rsidR="00950C53" w:rsidRDefault="001803E3">
      <w:pPr>
        <w:pBdr>
          <w:top w:val="nil"/>
          <w:left w:val="nil"/>
          <w:bottom w:val="nil"/>
          <w:right w:val="nil"/>
          <w:between w:val="nil"/>
        </w:pBdr>
        <w:tabs>
          <w:tab w:val="left" w:pos="709"/>
        </w:tabs>
        <w:jc w:val="both"/>
        <w:rPr>
          <w:rFonts w:ascii="Open Sans" w:eastAsia="Open Sans" w:hAnsi="Open Sans" w:cs="Open Sans"/>
          <w:color w:val="000000"/>
        </w:rPr>
      </w:pPr>
      <w:r>
        <w:rPr>
          <w:rFonts w:ascii="Open Sans" w:eastAsia="Open Sans" w:hAnsi="Open Sans" w:cs="Open Sans"/>
          <w:color w:val="000000"/>
        </w:rPr>
        <w:t>This Section comprises the following Returnable Bidding Forms:</w:t>
      </w:r>
    </w:p>
    <w:p w:rsidR="00950C53" w:rsidRDefault="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A</w:t>
      </w:r>
      <w:r>
        <w:rPr>
          <w:rFonts w:ascii="Open Sans" w:eastAsia="Open Sans" w:hAnsi="Open Sans" w:cs="Open Sans"/>
          <w:color w:val="000000"/>
        </w:rPr>
        <w:t>: Joint Venture Partner Information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B</w:t>
      </w:r>
      <w:r>
        <w:rPr>
          <w:rFonts w:ascii="Open Sans" w:eastAsia="Open Sans" w:hAnsi="Open Sans" w:cs="Open Sans"/>
          <w:color w:val="000000"/>
        </w:rPr>
        <w:t xml:space="preserve">: </w:t>
      </w:r>
      <w:r w:rsidR="00CF10FC">
        <w:rPr>
          <w:rFonts w:ascii="Open Sans" w:eastAsia="Open Sans" w:hAnsi="Open Sans" w:cs="Open Sans"/>
          <w:color w:val="000000"/>
        </w:rPr>
        <w:t>Bid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C</w:t>
      </w:r>
      <w:r>
        <w:rPr>
          <w:rFonts w:ascii="Open Sans" w:eastAsia="Open Sans" w:hAnsi="Open Sans" w:cs="Open Sans"/>
          <w:color w:val="000000"/>
        </w:rPr>
        <w:t xml:space="preserve">: </w:t>
      </w:r>
      <w:r w:rsidR="00CF10FC">
        <w:rPr>
          <w:rFonts w:ascii="Open Sans" w:eastAsia="Open Sans" w:hAnsi="Open Sans" w:cs="Open Sans"/>
          <w:color w:val="000000"/>
        </w:rPr>
        <w:t>Price Submission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D</w:t>
      </w:r>
      <w:r>
        <w:rPr>
          <w:rFonts w:ascii="Open Sans" w:eastAsia="Open Sans" w:hAnsi="Open Sans" w:cs="Open Sans"/>
          <w:color w:val="000000"/>
        </w:rPr>
        <w:t xml:space="preserve">: </w:t>
      </w:r>
      <w:r w:rsidR="00CF10FC">
        <w:rPr>
          <w:rFonts w:ascii="Open Sans" w:eastAsia="Open Sans" w:hAnsi="Open Sans" w:cs="Open Sans"/>
          <w:color w:val="000000"/>
        </w:rPr>
        <w:t>Technical Bid Form</w:t>
      </w:r>
    </w:p>
    <w:p w:rsidR="00950C53" w:rsidRDefault="001803E3">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E</w:t>
      </w:r>
      <w:r>
        <w:rPr>
          <w:rFonts w:ascii="Open Sans" w:eastAsia="Open Sans" w:hAnsi="Open Sans" w:cs="Open Sans"/>
          <w:color w:val="000000"/>
        </w:rPr>
        <w:t xml:space="preserve">: </w:t>
      </w:r>
      <w:r w:rsidR="00CF10FC">
        <w:rPr>
          <w:rFonts w:ascii="Open Sans" w:eastAsia="Open Sans" w:hAnsi="Open Sans" w:cs="Open Sans"/>
          <w:color w:val="000000"/>
        </w:rPr>
        <w:t>Manufacturer’s Authorization Form</w:t>
      </w:r>
    </w:p>
    <w:p w:rsidR="00950C53" w:rsidRPr="00CF10FC" w:rsidRDefault="00CF10FC" w:rsidP="00CF10FC">
      <w:pPr>
        <w:numPr>
          <w:ilvl w:val="0"/>
          <w:numId w:val="24"/>
        </w:numPr>
        <w:pBdr>
          <w:top w:val="nil"/>
          <w:left w:val="nil"/>
          <w:bottom w:val="nil"/>
          <w:right w:val="nil"/>
          <w:between w:val="nil"/>
        </w:pBdr>
        <w:ind w:left="1418" w:hanging="425"/>
        <w:jc w:val="both"/>
        <w:rPr>
          <w:rFonts w:ascii="Open Sans" w:eastAsia="Open Sans" w:hAnsi="Open Sans" w:cs="Open Sans"/>
          <w:color w:val="000000"/>
        </w:rPr>
      </w:pPr>
      <w:r>
        <w:rPr>
          <w:rFonts w:ascii="Open Sans" w:eastAsia="Open Sans" w:hAnsi="Open Sans" w:cs="Open Sans"/>
          <w:color w:val="000000"/>
        </w:rPr>
        <w:t xml:space="preserve">Form </w:t>
      </w:r>
      <w:r w:rsidR="000F323B">
        <w:rPr>
          <w:rFonts w:ascii="Open Sans" w:eastAsia="Open Sans" w:hAnsi="Open Sans" w:cs="Open Sans"/>
          <w:color w:val="000000"/>
        </w:rPr>
        <w:t>F</w:t>
      </w:r>
      <w:r>
        <w:rPr>
          <w:rFonts w:ascii="Open Sans" w:eastAsia="Open Sans" w:hAnsi="Open Sans" w:cs="Open Sans"/>
          <w:color w:val="000000"/>
        </w:rPr>
        <w:t>: Performance Statement Form</w:t>
      </w:r>
    </w:p>
    <w:p w:rsidR="00950C53" w:rsidRDefault="00950C53">
      <w:pPr>
        <w:pBdr>
          <w:top w:val="nil"/>
          <w:left w:val="nil"/>
          <w:bottom w:val="nil"/>
          <w:right w:val="nil"/>
          <w:between w:val="nil"/>
        </w:pBdr>
        <w:jc w:val="center"/>
        <w:rPr>
          <w:rFonts w:ascii="Open Sans" w:eastAsia="Open Sans" w:hAnsi="Open Sans" w:cs="Open Sans"/>
          <w:b/>
          <w:smallCaps/>
          <w:color w:val="000000"/>
        </w:rPr>
      </w:pPr>
    </w:p>
    <w:p w:rsidR="00950C53" w:rsidRDefault="001803E3">
      <w:pPr>
        <w:rPr>
          <w:rFonts w:ascii="Open Sans" w:eastAsia="Open Sans" w:hAnsi="Open Sans" w:cs="Open Sans"/>
          <w:b/>
          <w:smallCaps/>
          <w:color w:val="000000"/>
        </w:rPr>
      </w:pP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A</w:t>
      </w:r>
      <w:r w:rsidR="001803E3">
        <w:rPr>
          <w:rFonts w:ascii="Open Sans" w:eastAsia="Open Sans" w:hAnsi="Open Sans" w:cs="Open Sans"/>
          <w:b/>
          <w:color w:val="0092D1"/>
          <w:sz w:val="28"/>
          <w:szCs w:val="28"/>
        </w:rPr>
        <w:t>: Joint Venture Partner Information Form</w:t>
      </w:r>
      <w:r w:rsidR="00094D45">
        <w:rPr>
          <w:rFonts w:ascii="Open Sans" w:eastAsia="Open Sans" w:hAnsi="Open Sans" w:cs="Open Sans"/>
          <w:b/>
          <w:color w:val="0092D1"/>
          <w:sz w:val="28"/>
          <w:szCs w:val="28"/>
        </w:rPr>
        <w:t xml:space="preserve"> (Lot-II</w:t>
      </w:r>
      <w:r w:rsidR="00597AAE">
        <w:rPr>
          <w:rFonts w:ascii="Open Sans" w:eastAsia="Open Sans" w:hAnsi="Open Sans" w:cs="Open Sans"/>
          <w:b/>
          <w:color w:val="0092D1"/>
          <w:sz w:val="28"/>
          <w:szCs w:val="28"/>
        </w:rPr>
        <w:t>)</w:t>
      </w:r>
    </w:p>
    <w:p w:rsidR="00950C53" w:rsidRDefault="001803E3">
      <w:pPr>
        <w:rPr>
          <w:rFonts w:ascii="Open Sans" w:eastAsia="Open Sans" w:hAnsi="Open Sans" w:cs="Open Sans"/>
        </w:rPr>
      </w:pPr>
      <w:r>
        <w:rPr>
          <w:rFonts w:ascii="Open Sans" w:eastAsia="Open Sans" w:hAnsi="Open Sans" w:cs="Open Sans"/>
        </w:rPr>
        <w:t>[The Bidder shall fill in this Form in accordance with the instructions indicated below].</w:t>
      </w:r>
    </w:p>
    <w:p w:rsidR="00950C53" w:rsidRDefault="00950C53">
      <w:pPr>
        <w:ind w:left="720" w:hanging="720"/>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rPr>
          <w:rFonts w:ascii="Open Sans" w:eastAsia="Open Sans" w:hAnsi="Open Sans" w:cs="Open Sans"/>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be completed and returned with your Bid if the Bid is submitted as a Joint Venture/Consortium/Association.</w:t>
      </w:r>
    </w:p>
    <w:p w:rsidR="00950C53" w:rsidRDefault="00950C53">
      <w:pPr>
        <w:ind w:left="187"/>
        <w:jc w:val="center"/>
        <w:rPr>
          <w:rFonts w:ascii="Open Sans" w:eastAsia="Open Sans" w:hAnsi="Open Sans" w:cs="Open Sans"/>
          <w:b/>
        </w:rPr>
      </w:pPr>
    </w:p>
    <w:tbl>
      <w:tblPr>
        <w:tblStyle w:val="af3"/>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76"/>
        <w:gridCol w:w="5384"/>
      </w:tblGrid>
      <w:tr w:rsidR="00950C53">
        <w:trPr>
          <w:trHeight w:val="360"/>
          <w:jc w:val="center"/>
        </w:trPr>
        <w:tc>
          <w:tcPr>
            <w:tcW w:w="936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JV / Consortium/ Association Information</w:t>
            </w:r>
          </w:p>
        </w:tc>
      </w:tr>
      <w:tr w:rsidR="00950C53">
        <w:trPr>
          <w:trHeight w:val="5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Names of each partner and contact information</w:t>
            </w:r>
          </w:p>
          <w:p w:rsidR="00950C53" w:rsidRDefault="001803E3">
            <w:pPr>
              <w:rPr>
                <w:rFonts w:ascii="Open Sans" w:eastAsia="Open Sans" w:hAnsi="Open Sans" w:cs="Open Sans"/>
                <w:b/>
              </w:rPr>
            </w:pPr>
            <w:r>
              <w:rPr>
                <w:rFonts w:ascii="Open Sans" w:eastAsia="Open Sans" w:hAnsi="Open Sans" w:cs="Open Sans"/>
              </w:rPr>
              <w:t>(address, telephone numbers, fax numbers, e-mail address)</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 xml:space="preserve">Name of leading </w:t>
            </w:r>
            <w:r>
              <w:rPr>
                <w:rFonts w:ascii="Open Sans" w:eastAsia="Open Sans" w:hAnsi="Open Sans" w:cs="Open Sans"/>
              </w:rPr>
              <w:t>partner (with authority to bind the JV, Consortium, Association during the Bidding process and, in the event a Contract is awarded, during contract execution)</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r w:rsidR="00950C53">
        <w:trPr>
          <w:trHeight w:val="1440"/>
          <w:jc w:val="center"/>
        </w:trPr>
        <w:tc>
          <w:tcPr>
            <w:tcW w:w="39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950C53" w:rsidRDefault="001803E3">
            <w:pPr>
              <w:rPr>
                <w:rFonts w:ascii="Open Sans" w:eastAsia="Open Sans" w:hAnsi="Open Sans" w:cs="Open Sans"/>
                <w:b/>
              </w:rPr>
            </w:pPr>
            <w:r>
              <w:rPr>
                <w:rFonts w:ascii="Open Sans" w:eastAsia="Open Sans" w:hAnsi="Open Sans" w:cs="Open Sans"/>
                <w:b/>
              </w:rPr>
              <w:t>Proposed proportion of responsibilities between partners (in %) with indication of the type of the goods/services to be delivered by each</w:t>
            </w:r>
          </w:p>
        </w:tc>
        <w:tc>
          <w:tcPr>
            <w:tcW w:w="5384" w:type="dxa"/>
            <w:tcBorders>
              <w:top w:val="single" w:sz="4" w:space="0" w:color="000000"/>
              <w:left w:val="single" w:sz="4" w:space="0" w:color="000000"/>
              <w:bottom w:val="single" w:sz="4" w:space="0" w:color="000000"/>
              <w:right w:val="single" w:sz="4" w:space="0" w:color="000000"/>
            </w:tcBorders>
            <w:vAlign w:val="center"/>
          </w:tcPr>
          <w:p w:rsidR="00950C53" w:rsidRDefault="001803E3">
            <w:pPr>
              <w:rPr>
                <w:rFonts w:ascii="Open Sans" w:eastAsia="Open Sans" w:hAnsi="Open Sans" w:cs="Open Sans"/>
              </w:rPr>
            </w:pPr>
            <w:r>
              <w:rPr>
                <w:rFonts w:ascii="Open Sans" w:eastAsia="Open Sans" w:hAnsi="Open Sans" w:cs="Open Sans"/>
                <w:color w:val="000000"/>
                <w:highlight w:val="cyan"/>
              </w:rPr>
              <w:t>[complete]</w:t>
            </w:r>
          </w:p>
        </w:tc>
      </w:tr>
    </w:tbl>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rPr>
      </w:pPr>
      <w:r>
        <w:rPr>
          <w:rFonts w:ascii="Open Sans" w:eastAsia="Open Sans" w:hAnsi="Open Sans" w:cs="Open Sans"/>
          <w:b/>
        </w:rPr>
        <w:t xml:space="preserve">Signatures of all partners of the JV: </w:t>
      </w:r>
      <w:r>
        <w:rPr>
          <w:rFonts w:ascii="Open Sans" w:eastAsia="Open Sans" w:hAnsi="Open Sans" w:cs="Open Sans"/>
          <w:b/>
        </w:rPr>
        <w:tab/>
        <w:t xml:space="preserve">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We hereby confirm that if the contract is awarded, all parties of the Joint Venture/Consortium/Association shall be jointly and severally liable to UNOPS for the fulfillment of the provisions of the Contract.</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r>
      <w:r w:rsidR="006F5AD4">
        <w:rPr>
          <w:rFonts w:ascii="Open Sans" w:eastAsia="Open Sans" w:hAnsi="Open Sans" w:cs="Open Sans"/>
        </w:rPr>
        <w:tab/>
      </w:r>
      <w:r>
        <w:rPr>
          <w:rFonts w:ascii="Open Sans" w:eastAsia="Open Sans" w:hAnsi="Open Sans" w:cs="Open Sans"/>
        </w:rPr>
        <w:t>Name of par</w:t>
      </w:r>
      <w:r w:rsidR="00657525">
        <w:rPr>
          <w:rFonts w:ascii="Open Sans" w:eastAsia="Open Sans" w:hAnsi="Open Sans" w:cs="Open Sans"/>
        </w:rPr>
        <w:t>tner: 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950C53">
      <w:pPr>
        <w:jc w:val="both"/>
        <w:rPr>
          <w:rFonts w:ascii="Open Sans" w:eastAsia="Open Sans" w:hAnsi="Open Sans" w:cs="Open Sans"/>
        </w:rPr>
      </w:pP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Name of partner: __________________</w:t>
      </w:r>
      <w:r>
        <w:rPr>
          <w:rFonts w:ascii="Open Sans" w:eastAsia="Open Sans" w:hAnsi="Open Sans" w:cs="Open Sans"/>
        </w:rPr>
        <w:tab/>
      </w:r>
      <w:r>
        <w:rPr>
          <w:rFonts w:ascii="Open Sans" w:eastAsia="Open Sans" w:hAnsi="Open Sans" w:cs="Open Sans"/>
        </w:rPr>
        <w:tab/>
      </w:r>
      <w:r w:rsidR="006F5AD4">
        <w:rPr>
          <w:rFonts w:ascii="Open Sans" w:eastAsia="Open Sans" w:hAnsi="Open Sans" w:cs="Open Sans"/>
        </w:rPr>
        <w:tab/>
      </w:r>
      <w:r>
        <w:rPr>
          <w:rFonts w:ascii="Open Sans" w:eastAsia="Open Sans" w:hAnsi="Open Sans" w:cs="Open Sans"/>
        </w:rPr>
        <w:t xml:space="preserve">Name of partner: _____________________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Signature: ________________________</w:t>
      </w:r>
      <w:r>
        <w:rPr>
          <w:rFonts w:ascii="Open Sans" w:eastAsia="Open Sans" w:hAnsi="Open Sans" w:cs="Open Sans"/>
        </w:rPr>
        <w:tab/>
      </w:r>
      <w:r>
        <w:rPr>
          <w:rFonts w:ascii="Open Sans" w:eastAsia="Open Sans" w:hAnsi="Open Sans" w:cs="Open Sans"/>
        </w:rPr>
        <w:tab/>
        <w:t>Signature:</w:t>
      </w:r>
      <w:r w:rsidR="00657525">
        <w:rPr>
          <w:rFonts w:ascii="Open Sans" w:eastAsia="Open Sans" w:hAnsi="Open Sans" w:cs="Open Sans"/>
        </w:rPr>
        <w:t xml:space="preserve"> __________________________</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b/>
          <w:smallCaps/>
          <w:color w:val="000000"/>
        </w:rPr>
      </w:pPr>
      <w:r>
        <w:rPr>
          <w:rFonts w:ascii="Open Sans" w:eastAsia="Open Sans" w:hAnsi="Open Sans" w:cs="Open Sans"/>
        </w:rPr>
        <w:t>Date: _______________________</w:t>
      </w:r>
      <w:r>
        <w:rPr>
          <w:rFonts w:ascii="Open Sans" w:eastAsia="Open Sans" w:hAnsi="Open Sans" w:cs="Open Sans"/>
        </w:rPr>
        <w:tab/>
      </w:r>
      <w:r>
        <w:rPr>
          <w:rFonts w:ascii="Open Sans" w:eastAsia="Open Sans" w:hAnsi="Open Sans" w:cs="Open Sans"/>
        </w:rPr>
        <w:tab/>
      </w:r>
      <w:r>
        <w:rPr>
          <w:rFonts w:ascii="Open Sans" w:eastAsia="Open Sans" w:hAnsi="Open Sans" w:cs="Open Sans"/>
        </w:rPr>
        <w:tab/>
        <w:t>Date: ________________________</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B</w:t>
      </w:r>
      <w:r w:rsidR="001803E3">
        <w:rPr>
          <w:rFonts w:ascii="Open Sans" w:eastAsia="Open Sans" w:hAnsi="Open Sans" w:cs="Open Sans"/>
          <w:b/>
          <w:color w:val="0092D1"/>
          <w:sz w:val="28"/>
          <w:szCs w:val="28"/>
        </w:rPr>
        <w:t>: Bid Submission Form</w:t>
      </w:r>
      <w:r w:rsidR="00094D45">
        <w:rPr>
          <w:rFonts w:ascii="Open Sans" w:eastAsia="Open Sans" w:hAnsi="Open Sans" w:cs="Open Sans"/>
          <w:b/>
          <w:color w:val="0092D1"/>
          <w:sz w:val="28"/>
          <w:szCs w:val="28"/>
        </w:rPr>
        <w:t xml:space="preserve"> – (Lot-II</w:t>
      </w:r>
      <w:r w:rsidR="00BB1B60">
        <w:rPr>
          <w:rFonts w:ascii="Open Sans" w:eastAsia="Open Sans" w:hAnsi="Open Sans" w:cs="Open Sans"/>
          <w:b/>
          <w:color w:val="0092D1"/>
          <w:sz w:val="28"/>
          <w:szCs w:val="28"/>
        </w:rPr>
        <w:t>-</w:t>
      </w:r>
      <w:r w:rsidR="00BB1B60" w:rsidRPr="00BB1B60">
        <w:rPr>
          <w:b/>
          <w:bCs/>
          <w:color w:val="C00000"/>
          <w:sz w:val="16"/>
          <w:szCs w:val="18"/>
        </w:rPr>
        <w:t xml:space="preserve"> </w:t>
      </w:r>
      <w:r w:rsidR="00A30A62" w:rsidRPr="00A30A62">
        <w:rPr>
          <w:rFonts w:ascii="Open Sans" w:eastAsia="Open Sans" w:hAnsi="Open Sans" w:cs="Open Sans"/>
          <w:b/>
          <w:bCs/>
          <w:i/>
          <w:color w:val="0092D1"/>
          <w:sz w:val="28"/>
          <w:szCs w:val="28"/>
        </w:rPr>
        <w:t>Dental X-Ray Machines and Dental Film Processors</w:t>
      </w:r>
      <w:r w:rsidR="00597AAE">
        <w:rPr>
          <w:rFonts w:ascii="Open Sans" w:eastAsia="Open Sans" w:hAnsi="Open Sans" w:cs="Open Sans"/>
          <w:b/>
          <w:color w:val="0092D1"/>
          <w:sz w:val="28"/>
          <w:szCs w:val="28"/>
        </w:rPr>
        <w:t>)</w:t>
      </w:r>
    </w:p>
    <w:p w:rsidR="00950C53" w:rsidRDefault="001803E3">
      <w:pPr>
        <w:pBdr>
          <w:top w:val="nil"/>
          <w:left w:val="nil"/>
          <w:bottom w:val="nil"/>
          <w:right w:val="nil"/>
          <w:between w:val="nil"/>
        </w:pBdr>
        <w:tabs>
          <w:tab w:val="center" w:pos="4320"/>
          <w:tab w:val="right" w:pos="8640"/>
        </w:tabs>
        <w:rPr>
          <w:rFonts w:ascii="Open Sans" w:eastAsia="Open Sans" w:hAnsi="Open Sans" w:cs="Open Sans"/>
          <w:color w:val="000000"/>
        </w:rPr>
      </w:pPr>
      <w:r>
        <w:rPr>
          <w:rFonts w:ascii="Open Sans" w:eastAsia="Open Sans" w:hAnsi="Open Sans" w:cs="Open Sans"/>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950C53" w:rsidRDefault="00950C53">
      <w:pPr>
        <w:pBdr>
          <w:top w:val="nil"/>
          <w:left w:val="nil"/>
          <w:bottom w:val="nil"/>
          <w:right w:val="nil"/>
          <w:between w:val="nil"/>
        </w:pBdr>
        <w:jc w:val="both"/>
        <w:rPr>
          <w:rFonts w:ascii="Open Sans" w:eastAsia="Open Sans" w:hAnsi="Open Sans" w:cs="Open Sans"/>
          <w:color w:val="000000"/>
        </w:rPr>
      </w:pPr>
    </w:p>
    <w:p w:rsidR="00950C53" w:rsidRDefault="001803E3">
      <w:pPr>
        <w:pBdr>
          <w:top w:val="nil"/>
          <w:left w:val="nil"/>
          <w:bottom w:val="nil"/>
          <w:right w:val="nil"/>
          <w:between w:val="nil"/>
        </w:pBdr>
        <w:jc w:val="both"/>
        <w:rPr>
          <w:rFonts w:ascii="Open Sans" w:eastAsia="Open Sans" w:hAnsi="Open Sans" w:cs="Open Sans"/>
          <w:b/>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both"/>
        <w:rPr>
          <w:rFonts w:ascii="Open Sans" w:eastAsia="Open Sans" w:hAnsi="Open Sans" w:cs="Open Sans"/>
          <w:b/>
          <w:color w:val="000000"/>
        </w:rPr>
      </w:pPr>
    </w:p>
    <w:p w:rsidR="00950C53" w:rsidRDefault="001803E3" w:rsidP="000D51A2">
      <w:pPr>
        <w:ind w:left="720" w:hanging="720"/>
        <w:jc w:val="both"/>
        <w:rPr>
          <w:rFonts w:ascii="Open Sans" w:eastAsia="Open Sans" w:hAnsi="Open Sans" w:cs="Open Sans"/>
          <w:b/>
        </w:rPr>
      </w:pPr>
      <w:r>
        <w:rPr>
          <w:rFonts w:ascii="Open Sans" w:eastAsia="Open Sans" w:hAnsi="Open Sans" w:cs="Open Sans"/>
          <w:b/>
          <w:color w:val="000000"/>
        </w:rPr>
        <w:t xml:space="preserve">Subject: </w:t>
      </w:r>
      <w:r w:rsidR="00A30A62" w:rsidRPr="00A30A62">
        <w:rPr>
          <w:rFonts w:ascii="Open Sans" w:eastAsia="Open Sans" w:hAnsi="Open Sans" w:cs="Open Sans"/>
          <w:b/>
          <w:i/>
          <w:color w:val="000000"/>
        </w:rPr>
        <w:t>Re-advertisement for the Supply of Imagery Medical Equipment for Primary Hospitals in Damaturu, Yobe State, Nigeria</w:t>
      </w:r>
      <w:r w:rsidRPr="00597AAE">
        <w:rPr>
          <w:rFonts w:ascii="Open Sans" w:eastAsia="Open Sans" w:hAnsi="Open Sans" w:cs="Open Sans"/>
          <w:b/>
        </w:rPr>
        <w:t xml:space="preserve">, </w:t>
      </w:r>
      <w:r w:rsidRPr="00597AAE">
        <w:rPr>
          <w:rFonts w:ascii="Open Sans" w:eastAsia="Open Sans" w:hAnsi="Open Sans" w:cs="Open Sans"/>
        </w:rPr>
        <w:t>ITB Case No</w:t>
      </w:r>
      <w:r w:rsidRPr="00597AAE">
        <w:rPr>
          <w:rFonts w:ascii="Open Sans" w:eastAsia="Open Sans" w:hAnsi="Open Sans" w:cs="Open Sans"/>
          <w:b/>
        </w:rPr>
        <w:t xml:space="preserve">. </w:t>
      </w:r>
      <w:r w:rsidR="00A30A62" w:rsidRPr="00A30A62">
        <w:rPr>
          <w:rFonts w:ascii="Open Sans" w:eastAsia="Open Sans" w:hAnsi="Open Sans" w:cs="Open Sans"/>
          <w:b/>
          <w:i/>
          <w:lang w:val="en-US"/>
        </w:rPr>
        <w:t>ITB/2023/49407</w:t>
      </w:r>
      <w:r w:rsidRPr="00597AAE">
        <w:rPr>
          <w:rFonts w:ascii="Open Sans" w:eastAsia="Open Sans" w:hAnsi="Open Sans" w:cs="Open Sans"/>
          <w:b/>
        </w:rPr>
        <w:t xml:space="preserve">, </w:t>
      </w:r>
      <w:r w:rsidRPr="00597AAE">
        <w:rPr>
          <w:rFonts w:ascii="Open Sans" w:eastAsia="Open Sans" w:hAnsi="Open Sans" w:cs="Open Sans"/>
        </w:rPr>
        <w:t>dated</w:t>
      </w:r>
      <w:r w:rsidRPr="00597AAE">
        <w:rPr>
          <w:rFonts w:ascii="Open Sans" w:eastAsia="Open Sans" w:hAnsi="Open Sans" w:cs="Open Sans"/>
          <w:b/>
        </w:rPr>
        <w:t xml:space="preserve"> </w:t>
      </w:r>
      <w:r w:rsidR="00A30A62">
        <w:rPr>
          <w:rFonts w:ascii="Open Sans" w:eastAsia="Open Sans" w:hAnsi="Open Sans" w:cs="Open Sans"/>
          <w:b/>
        </w:rPr>
        <w:t>10</w:t>
      </w:r>
      <w:r w:rsidR="00A30A62" w:rsidRPr="00A30A62">
        <w:rPr>
          <w:rFonts w:ascii="Open Sans" w:eastAsia="Open Sans" w:hAnsi="Open Sans" w:cs="Open Sans"/>
          <w:b/>
          <w:vertAlign w:val="superscript"/>
        </w:rPr>
        <w:t>th</w:t>
      </w:r>
      <w:r w:rsidR="00A30A62">
        <w:rPr>
          <w:rFonts w:ascii="Open Sans" w:eastAsia="Open Sans" w:hAnsi="Open Sans" w:cs="Open Sans"/>
          <w:b/>
        </w:rPr>
        <w:t xml:space="preserve"> November</w:t>
      </w:r>
      <w:r w:rsidR="00597AAE" w:rsidRPr="00597AAE">
        <w:rPr>
          <w:rFonts w:ascii="Open Sans" w:eastAsia="Open Sans" w:hAnsi="Open Sans" w:cs="Open Sans"/>
          <w:b/>
        </w:rPr>
        <w:t xml:space="preserve"> 2023</w:t>
      </w:r>
    </w:p>
    <w:p w:rsidR="000D51A2" w:rsidRDefault="000D51A2" w:rsidP="00BB1B60">
      <w:pPr>
        <w:jc w:val="both"/>
        <w:rPr>
          <w:rFonts w:ascii="Open Sans" w:eastAsia="Open Sans" w:hAnsi="Open Sans" w:cs="Open Sans"/>
          <w:b/>
        </w:rPr>
      </w:pPr>
    </w:p>
    <w:p w:rsidR="000D51A2" w:rsidRDefault="00094D45" w:rsidP="000D51A2">
      <w:pPr>
        <w:ind w:left="720" w:hanging="720"/>
        <w:jc w:val="both"/>
        <w:rPr>
          <w:rFonts w:ascii="Open Sans" w:eastAsia="Open Sans" w:hAnsi="Open Sans" w:cs="Open Sans"/>
          <w:b/>
        </w:rPr>
      </w:pPr>
      <w:r>
        <w:rPr>
          <w:rFonts w:ascii="Open Sans" w:eastAsia="Open Sans" w:hAnsi="Open Sans" w:cs="Open Sans"/>
          <w:b/>
        </w:rPr>
        <w:t>Lot-II</w:t>
      </w:r>
      <w:r w:rsidR="000D51A2">
        <w:rPr>
          <w:rFonts w:ascii="Open Sans" w:eastAsia="Open Sans" w:hAnsi="Open Sans" w:cs="Open Sans"/>
          <w:b/>
        </w:rPr>
        <w:tab/>
      </w:r>
      <w:r w:rsidR="000D51A2" w:rsidRPr="000D51A2">
        <w:rPr>
          <w:rFonts w:ascii="Open Sans" w:eastAsia="Open Sans" w:hAnsi="Open Sans" w:cs="Open Sans"/>
          <w:b/>
          <w:bCs/>
          <w:i/>
          <w:iCs/>
        </w:rPr>
        <w:t>Supply of Dental X-ray machines and Dental Film Processors and Related Services for General Hospitals in Jakusko and Yusufari, Yobe State, Nigeria</w:t>
      </w:r>
    </w:p>
    <w:p w:rsidR="00950C53" w:rsidRDefault="00950C53">
      <w:pPr>
        <w:jc w:val="both"/>
        <w:rPr>
          <w:rFonts w:ascii="Open Sans" w:eastAsia="Open Sans" w:hAnsi="Open Sans" w:cs="Open Sans"/>
          <w:b/>
        </w:rPr>
      </w:pPr>
    </w:p>
    <w:p w:rsidR="00950C53" w:rsidRDefault="001803E3">
      <w:pPr>
        <w:jc w:val="both"/>
        <w:rPr>
          <w:rFonts w:ascii="Open Sans" w:eastAsia="Open Sans" w:hAnsi="Open Sans" w:cs="Open Sans"/>
        </w:rPr>
      </w:pPr>
      <w:r>
        <w:rPr>
          <w:rFonts w:ascii="Open Sans" w:eastAsia="Open Sans" w:hAnsi="Open Sans" w:cs="Open Sans"/>
        </w:rPr>
        <w:t xml:space="preserve">We, the undersigned, declare that: </w:t>
      </w:r>
    </w:p>
    <w:p w:rsidR="00950C53" w:rsidRDefault="00950C53">
      <w:pPr>
        <w:jc w:val="both"/>
        <w:rPr>
          <w:rFonts w:ascii="Open Sans" w:eastAsia="Open Sans" w:hAnsi="Open Sans" w:cs="Open Sans"/>
          <w:b/>
        </w:rPr>
      </w:pP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examined and have no reservations to the bidding documents, including amendments No.: </w:t>
      </w:r>
      <w:r>
        <w:rPr>
          <w:rFonts w:ascii="Open Sans" w:eastAsia="Open Sans" w:hAnsi="Open Sans" w:cs="Open Sans"/>
          <w:color w:val="000000"/>
          <w:highlight w:val="cyan"/>
        </w:rPr>
        <w:t>[Insert the number and issuing date of each amendment]</w:t>
      </w:r>
      <w:r>
        <w:rPr>
          <w:rFonts w:ascii="Open Sans" w:eastAsia="Open Sans" w:hAnsi="Open Sans" w:cs="Open Sans"/>
          <w:color w:val="000000"/>
        </w:rPr>
        <w:t xml:space="preserve">;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offer to supply in conformity with the bidding documents, including the UNOPS General Conditions of Contract, and in accordance with the delivery schedules specified in the Schedule of Requirements</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The total price of our bid, excluding any discounts offered in item (d) below, is: </w:t>
      </w:r>
      <w:r>
        <w:rPr>
          <w:rFonts w:ascii="Open Sans" w:eastAsia="Open Sans" w:hAnsi="Open Sans" w:cs="Open Sans"/>
          <w:color w:val="000000"/>
          <w:highlight w:val="cyan"/>
        </w:rPr>
        <w:t>[Insert the total bid price in words and figures, indicating the various amounts and the respective currencies]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The discounts offered and the methodology for their application are:</w:t>
      </w:r>
    </w:p>
    <w:p w:rsidR="00950C53" w:rsidRDefault="001803E3">
      <w:pPr>
        <w:numPr>
          <w:ilvl w:val="0"/>
          <w:numId w:val="19"/>
        </w:numPr>
        <w:pBdr>
          <w:top w:val="nil"/>
          <w:left w:val="nil"/>
          <w:bottom w:val="nil"/>
          <w:right w:val="nil"/>
          <w:between w:val="nil"/>
        </w:pBdr>
        <w:spacing w:line="276" w:lineRule="auto"/>
        <w:jc w:val="both"/>
        <w:rPr>
          <w:color w:val="000000"/>
        </w:rPr>
      </w:pPr>
      <w:r>
        <w:rPr>
          <w:rFonts w:ascii="Open Sans" w:eastAsia="Open Sans" w:hAnsi="Open Sans" w:cs="Open Sans"/>
          <w:b/>
          <w:color w:val="000000"/>
        </w:rPr>
        <w:t>Discounts</w:t>
      </w:r>
      <w:r>
        <w:rPr>
          <w:rFonts w:ascii="Open Sans" w:eastAsia="Open Sans" w:hAnsi="Open Sans" w:cs="Open Sans"/>
          <w:color w:val="000000"/>
        </w:rPr>
        <w:t xml:space="preserve">: If our bid is accepted, the following discounts shall apply. </w:t>
      </w:r>
      <w:r>
        <w:rPr>
          <w:rFonts w:ascii="Open Sans" w:eastAsia="Open Sans" w:hAnsi="Open Sans" w:cs="Open Sans"/>
          <w:color w:val="000000"/>
          <w:highlight w:val="cyan"/>
        </w:rPr>
        <w:t>[Specify in detail each discount offered and the specific item of the Schedule of Requirements to which it applies, including if applicable discounts for accelerated payment.]</w:t>
      </w:r>
    </w:p>
    <w:p w:rsidR="00950C53" w:rsidRDefault="001803E3">
      <w:pPr>
        <w:numPr>
          <w:ilvl w:val="0"/>
          <w:numId w:val="19"/>
        </w:numPr>
        <w:pBdr>
          <w:top w:val="nil"/>
          <w:left w:val="nil"/>
          <w:bottom w:val="nil"/>
          <w:right w:val="nil"/>
          <w:between w:val="nil"/>
        </w:pBdr>
        <w:spacing w:after="60" w:line="276" w:lineRule="auto"/>
        <w:ind w:left="1434" w:hanging="357"/>
        <w:jc w:val="both"/>
        <w:rPr>
          <w:color w:val="000000"/>
        </w:rPr>
      </w:pPr>
      <w:r>
        <w:rPr>
          <w:rFonts w:ascii="Open Sans" w:eastAsia="Open Sans" w:hAnsi="Open Sans" w:cs="Open Sans"/>
          <w:b/>
          <w:color w:val="000000"/>
        </w:rPr>
        <w:t>Methodology of application of the discounts</w:t>
      </w:r>
      <w:r>
        <w:rPr>
          <w:rFonts w:ascii="Open Sans" w:eastAsia="Open Sans" w:hAnsi="Open Sans" w:cs="Open Sans"/>
          <w:color w:val="000000"/>
        </w:rPr>
        <w:t xml:space="preserve">: The discounts shall be applied using the following method: </w:t>
      </w:r>
      <w:r>
        <w:rPr>
          <w:rFonts w:ascii="Open Sans" w:eastAsia="Open Sans" w:hAnsi="Open Sans" w:cs="Open Sans"/>
          <w:color w:val="000000"/>
          <w:highlight w:val="cyan"/>
        </w:rPr>
        <w:t>[Specify in detail the method that shall be used to apply the discounts]</w:t>
      </w:r>
      <w:r>
        <w:rPr>
          <w:rFonts w:ascii="Open Sans" w:eastAsia="Open Sans" w:hAnsi="Open Sans" w:cs="Open Sans"/>
          <w:color w:val="000000"/>
        </w:rPr>
        <w: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bid shall be valid for the period of time of </w:t>
      </w:r>
      <w:r>
        <w:rPr>
          <w:rFonts w:ascii="Open Sans" w:eastAsia="Open Sans" w:hAnsi="Open Sans" w:cs="Open Sans"/>
          <w:color w:val="000000"/>
          <w:highlight w:val="cyan"/>
        </w:rPr>
        <w:t>[insert number of days which shall not be less than the specified in Section I: ITB Particulars, Period of Validity of Bids</w:t>
      </w:r>
      <w:r>
        <w:rPr>
          <w:rFonts w:ascii="Open Sans" w:eastAsia="Open Sans" w:hAnsi="Open Sans" w:cs="Open Sans"/>
          <w:color w:val="000000"/>
        </w:rPr>
        <w:t>] from the date fixed for the bid submission deadline as set out in the ITB, and it shall remain binding upon us and may be accepted at any time before the expiration of that period;</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If our bid is accepted, and if so requested in Section I: ITB Particulars, we commit to obtain a performance security in accordance with Instructions to Bidders, Article 34 and the General Conditions of Contract;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 conflict of interest in any activity that would put it, if selected for this assignment, in a conflict of interest with UNOPS;</w:t>
      </w:r>
    </w:p>
    <w:p w:rsidR="00950C53" w:rsidRDefault="001803E3">
      <w:pPr>
        <w:numPr>
          <w:ilvl w:val="1"/>
          <w:numId w:val="16"/>
        </w:numPr>
        <w:pBdr>
          <w:top w:val="nil"/>
          <w:left w:val="nil"/>
          <w:bottom w:val="nil"/>
          <w:right w:val="nil"/>
          <w:between w:val="nil"/>
        </w:pBdr>
        <w:spacing w:after="40" w:line="276" w:lineRule="auto"/>
        <w:ind w:left="850" w:hanging="425"/>
        <w:jc w:val="both"/>
        <w:rPr>
          <w:rFonts w:ascii="Open Sans" w:eastAsia="Open Sans" w:hAnsi="Open Sans" w:cs="Open Sans"/>
          <w:color w:val="000000"/>
        </w:rPr>
      </w:pPr>
      <w:r>
        <w:rPr>
          <w:rFonts w:ascii="Open Sans" w:eastAsia="Open Sans" w:hAnsi="Open Sans" w:cs="Open Sans"/>
          <w:color w:val="000000"/>
        </w:rPr>
        <w:t>We have not declared bankruptcy, are not involved in bankruptcy or receivership proceedings, and there is no judgment or pending legal action against them that could impair their operations in the foreseeable future;</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Our firm confirms that the Bidder and sub-contractors have not been associated, or had been involved in any way, directly or indirectly, with the preparation of the design, terms of references and/or other documents used as a part of this solicitation;</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embrace the principles of the United Nations Supplier Code of Conduct and adhere to the principles of the United Nations Global Compact;</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Our firm, its affiliates or subsidiaries—including any subcontractors or suppliers for any part of the contract—has not been declared ineligible by UNOPS, nor is included in the suspended/ineligibility list </w:t>
      </w:r>
      <w:r>
        <w:rPr>
          <w:rFonts w:ascii="Open Sans" w:eastAsia="Open Sans" w:hAnsi="Open Sans" w:cs="Open Sans"/>
          <w:color w:val="000000"/>
        </w:rPr>
        <w:lastRenderedPageBreak/>
        <w:t>of the UN/PD, other UN Agencies, the UN Security Council, and the World Bank, in accordance with Instructions to Bidders Article 4, Eligibility;</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 xml:space="preserve">We have not offered and will not offer fees, gifts and/or favours of kind in exchange for this ITB and will not engage in any such activity during the performance of any contract awarded; </w:t>
      </w:r>
    </w:p>
    <w:p w:rsidR="00950C53" w:rsidRDefault="001803E3">
      <w:pPr>
        <w:numPr>
          <w:ilvl w:val="1"/>
          <w:numId w:val="16"/>
        </w:numPr>
        <w:pBdr>
          <w:top w:val="nil"/>
          <w:left w:val="nil"/>
          <w:bottom w:val="nil"/>
          <w:right w:val="nil"/>
          <w:between w:val="nil"/>
        </w:pBdr>
        <w:spacing w:after="120" w:line="276" w:lineRule="auto"/>
        <w:ind w:left="850" w:hanging="425"/>
        <w:jc w:val="both"/>
        <w:rPr>
          <w:rFonts w:ascii="Open Sans" w:eastAsia="Open Sans" w:hAnsi="Open Sans" w:cs="Open Sans"/>
          <w:color w:val="000000"/>
        </w:rPr>
      </w:pPr>
      <w:r>
        <w:rPr>
          <w:rFonts w:ascii="Open Sans" w:eastAsia="Open Sans" w:hAnsi="Open Sans" w:cs="Open Sans"/>
          <w:color w:val="000000"/>
        </w:rPr>
        <w:t>We understand that you are not bound to accept the lowest evaluated bid or any other bid that you may receive.</w:t>
      </w:r>
    </w:p>
    <w:p w:rsidR="00950C53" w:rsidRDefault="00950C53">
      <w:pPr>
        <w:jc w:val="both"/>
        <w:rPr>
          <w:rFonts w:ascii="Open Sans" w:eastAsia="Open Sans" w:hAnsi="Open Sans" w:cs="Open Sans"/>
          <w:b/>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950C53">
      <w:pPr>
        <w:tabs>
          <w:tab w:val="left" w:pos="2070"/>
          <w:tab w:val="left" w:pos="5880"/>
        </w:tabs>
        <w:rPr>
          <w:rFonts w:ascii="Open Sans" w:eastAsia="Open Sans" w:hAnsi="Open Sans" w:cs="Open Sans"/>
          <w:color w:val="000000"/>
        </w:rPr>
      </w:pPr>
    </w:p>
    <w:p w:rsidR="00950C53" w:rsidRDefault="001803E3">
      <w:pPr>
        <w:keepNext/>
        <w:pBdr>
          <w:top w:val="nil"/>
          <w:left w:val="nil"/>
          <w:bottom w:val="nil"/>
          <w:right w:val="nil"/>
          <w:between w:val="nil"/>
        </w:pBdr>
        <w:jc w:val="center"/>
        <w:rPr>
          <w:rFonts w:ascii="Open Sans" w:eastAsia="Open Sans" w:hAnsi="Open Sans" w:cs="Open Sans"/>
          <w:smallCaps/>
          <w:color w:val="000000"/>
        </w:rPr>
      </w:pPr>
      <w:r>
        <w:rPr>
          <w:rFonts w:ascii="Open Sans" w:eastAsia="Open Sans" w:hAnsi="Open Sans" w:cs="Open Sans"/>
          <w:color w:val="000000"/>
        </w:rPr>
        <w:t>[</w:t>
      </w:r>
      <w:r>
        <w:rPr>
          <w:rFonts w:ascii="Open Sans" w:eastAsia="Open Sans" w:hAnsi="Open Sans" w:cs="Open Sans"/>
          <w:i/>
          <w:color w:val="000000"/>
          <w:highlight w:val="cyan"/>
        </w:rPr>
        <w:t>Stamp form of bid with official stamp of the bidder</w:t>
      </w:r>
      <w:r>
        <w:rPr>
          <w:rFonts w:ascii="Open Sans" w:eastAsia="Open Sans" w:hAnsi="Open Sans" w:cs="Open Sans"/>
          <w:color w:val="000000"/>
        </w:rPr>
        <w:t>]</w:t>
      </w:r>
      <w:r>
        <w:br w:type="page"/>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C</w:t>
      </w:r>
      <w:r w:rsidR="001803E3">
        <w:rPr>
          <w:rFonts w:ascii="Open Sans" w:eastAsia="Open Sans" w:hAnsi="Open Sans" w:cs="Open Sans"/>
          <w:b/>
          <w:color w:val="0092D1"/>
          <w:sz w:val="28"/>
          <w:szCs w:val="28"/>
        </w:rPr>
        <w:t>: Price Schedule Form</w:t>
      </w:r>
      <w:r w:rsidR="00094D45">
        <w:rPr>
          <w:rFonts w:ascii="Open Sans" w:eastAsia="Open Sans" w:hAnsi="Open Sans" w:cs="Open Sans"/>
          <w:b/>
          <w:color w:val="0092D1"/>
          <w:sz w:val="28"/>
          <w:szCs w:val="28"/>
        </w:rPr>
        <w:t xml:space="preserve"> (Lot-II</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Bid Summary</w:t>
      </w:r>
    </w:p>
    <w:p w:rsidR="00950C53" w:rsidRDefault="00950C53">
      <w:pPr>
        <w:rPr>
          <w:rFonts w:ascii="Open Sans" w:eastAsia="Open Sans" w:hAnsi="Open Sans" w:cs="Open Sans"/>
          <w:b/>
        </w:rPr>
      </w:pPr>
    </w:p>
    <w:tbl>
      <w:tblPr>
        <w:tblStyle w:val="af4"/>
        <w:tblW w:w="9900"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7B06F1">
        <w:trPr>
          <w:trHeight w:val="560"/>
        </w:trPr>
        <w:tc>
          <w:tcPr>
            <w:tcW w:w="5370" w:type="dxa"/>
            <w:shd w:val="clear" w:color="auto" w:fill="D9D9D9"/>
            <w:vAlign w:val="center"/>
          </w:tcPr>
          <w:p w:rsidR="007B06F1" w:rsidRDefault="00091743" w:rsidP="002F62B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2F62B6">
              <w:rPr>
                <w:rFonts w:ascii="Open Sans" w:eastAsia="Open Sans" w:hAnsi="Open Sans" w:cs="Open Sans"/>
                <w:b/>
              </w:rPr>
              <w:t xml:space="preserve">Bidder’s Total prices </w:t>
            </w:r>
            <w:r w:rsidR="002F62B6" w:rsidRPr="005E4855">
              <w:rPr>
                <w:rFonts w:ascii="Open Sans" w:eastAsia="Open Sans" w:hAnsi="Open Sans" w:cs="Open Sans"/>
                <w:b/>
                <w:highlight w:val="yellow"/>
              </w:rPr>
              <w:t xml:space="preserve">CIP Mallam Aminu Kano International Airport, </w:t>
            </w:r>
            <w:r w:rsidR="006F5AD4">
              <w:rPr>
                <w:rFonts w:ascii="Open Sans" w:eastAsia="Open Sans" w:hAnsi="Open Sans" w:cs="Open Sans"/>
                <w:b/>
                <w:highlight w:val="yellow"/>
              </w:rPr>
              <w:t xml:space="preserve">Kano, </w:t>
            </w:r>
            <w:r w:rsidR="002F62B6" w:rsidRPr="005E4855">
              <w:rPr>
                <w:rFonts w:ascii="Open Sans" w:eastAsia="Open Sans" w:hAnsi="Open Sans" w:cs="Open Sans"/>
                <w:b/>
                <w:highlight w:val="yellow"/>
              </w:rPr>
              <w:t xml:space="preserve">Nigeria </w:t>
            </w:r>
            <w:r w:rsidR="002F62B6">
              <w:rPr>
                <w:rFonts w:ascii="Open Sans" w:eastAsia="Open Sans" w:hAnsi="Open Sans" w:cs="Open Sans"/>
                <w:b/>
              </w:rPr>
              <w:t xml:space="preserve">(Price of goods </w:t>
            </w:r>
            <w:r w:rsidR="002F62B6">
              <w:rPr>
                <w:rFonts w:ascii="Open Sans" w:eastAsia="Open Sans" w:hAnsi="Open Sans" w:cs="Open Sans"/>
                <w:b/>
                <w:highlight w:val="yellow"/>
              </w:rPr>
              <w:t xml:space="preserve">CIP </w:t>
            </w:r>
            <w:r w:rsidR="002F62B6">
              <w:rPr>
                <w:rFonts w:ascii="Open Sans" w:eastAsia="Open Sans" w:hAnsi="Open Sans" w:cs="Open Sans"/>
                <w:b/>
              </w:rPr>
              <w:t xml:space="preserve">+ Related Services if applicable) </w:t>
            </w:r>
            <w:r>
              <w:rPr>
                <w:rFonts w:ascii="Open Sans" w:eastAsia="Open Sans" w:hAnsi="Open Sans" w:cs="Open Sans"/>
                <w:b/>
              </w:rPr>
              <w:t xml:space="preserve"> </w:t>
            </w:r>
          </w:p>
        </w:tc>
        <w:tc>
          <w:tcPr>
            <w:tcW w:w="4530"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rPr>
            </w:pPr>
            <w:r>
              <w:rPr>
                <w:rFonts w:ascii="Open Sans" w:eastAsia="Open Sans" w:hAnsi="Open Sans" w:cs="Open Sans"/>
                <w:highlight w:val="cyan"/>
              </w:rPr>
              <w:t>[insert amount and currency]</w:t>
            </w:r>
          </w:p>
        </w:tc>
      </w:tr>
      <w:tr w:rsidR="007B06F1">
        <w:trPr>
          <w:trHeight w:val="560"/>
        </w:trPr>
        <w:tc>
          <w:tcPr>
            <w:tcW w:w="5370" w:type="dxa"/>
            <w:shd w:val="clear" w:color="auto" w:fill="D9D9D9"/>
            <w:vAlign w:val="center"/>
          </w:tcPr>
          <w:p w:rsidR="007B06F1" w:rsidRDefault="007B06F1" w:rsidP="002F62B6">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2F62B6">
              <w:rPr>
                <w:rFonts w:ascii="Open Sans" w:eastAsia="Open Sans" w:hAnsi="Open Sans" w:cs="Open Sans"/>
                <w:b/>
              </w:rPr>
              <w:t xml:space="preserve">Bidder’s Total prices </w:t>
            </w:r>
            <w:r w:rsidR="002F62B6" w:rsidRPr="005E4855">
              <w:rPr>
                <w:rFonts w:ascii="Open Sans" w:eastAsia="Open Sans" w:hAnsi="Open Sans" w:cs="Open Sans"/>
                <w:b/>
                <w:highlight w:val="yellow"/>
              </w:rPr>
              <w:t xml:space="preserve">CIP Mallam Aminu Kano International Airport, </w:t>
            </w:r>
            <w:r w:rsidR="006F5AD4">
              <w:rPr>
                <w:rFonts w:ascii="Open Sans" w:eastAsia="Open Sans" w:hAnsi="Open Sans" w:cs="Open Sans"/>
                <w:b/>
                <w:highlight w:val="yellow"/>
              </w:rPr>
              <w:t xml:space="preserve">Kano, </w:t>
            </w:r>
            <w:r w:rsidR="002F62B6" w:rsidRPr="005E4855">
              <w:rPr>
                <w:rFonts w:ascii="Open Sans" w:eastAsia="Open Sans" w:hAnsi="Open Sans" w:cs="Open Sans"/>
                <w:b/>
                <w:highlight w:val="yellow"/>
              </w:rPr>
              <w:t xml:space="preserve">Nigeria </w:t>
            </w:r>
          </w:p>
        </w:tc>
        <w:tc>
          <w:tcPr>
            <w:tcW w:w="4530" w:type="dxa"/>
            <w:vAlign w:val="center"/>
          </w:tcPr>
          <w:p w:rsidR="007B06F1" w:rsidRDefault="007B06F1" w:rsidP="007B06F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FA204B" w:rsidTr="00FA204B">
        <w:trPr>
          <w:trHeight w:val="470"/>
        </w:trPr>
        <w:tc>
          <w:tcPr>
            <w:tcW w:w="5370" w:type="dxa"/>
            <w:shd w:val="clear" w:color="auto" w:fill="D9D9D9"/>
            <w:vAlign w:val="center"/>
          </w:tcPr>
          <w:p w:rsidR="00FA204B" w:rsidRDefault="00FA204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sidRPr="007B06F1">
              <w:rPr>
                <w:rFonts w:ascii="Open Sans" w:eastAsia="Open Sans" w:hAnsi="Open Sans" w:cs="Open Sans"/>
                <w:b/>
                <w:lang w:val="en-AU"/>
              </w:rPr>
              <w:t>Total Price of Related Services</w:t>
            </w:r>
          </w:p>
        </w:tc>
        <w:tc>
          <w:tcPr>
            <w:tcW w:w="4530" w:type="dxa"/>
            <w:vAlign w:val="center"/>
          </w:tcPr>
          <w:p w:rsidR="00FA204B" w:rsidRDefault="00FA204B" w:rsidP="00FA204B">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w:t>
            </w:r>
            <w:r w:rsidRPr="007B06F1">
              <w:rPr>
                <w:rFonts w:ascii="Open Sans" w:eastAsia="Open Sans" w:hAnsi="Open Sans" w:cs="Open Sans"/>
                <w:highlight w:val="cyan"/>
                <w:lang w:val="en-AU"/>
              </w:rPr>
              <w:t xml:space="preserve">[insert amount and currency) </w:t>
            </w:r>
          </w:p>
        </w:tc>
      </w:tr>
    </w:tbl>
    <w:p w:rsidR="00950C53" w:rsidRDefault="00950C53">
      <w:pPr>
        <w:rPr>
          <w:rFonts w:ascii="Open Sans" w:eastAsia="Open Sans" w:hAnsi="Open Sans" w:cs="Open Sans"/>
        </w:rPr>
      </w:pPr>
    </w:p>
    <w:p w:rsidR="00950C53" w:rsidRDefault="001803E3">
      <w:pPr>
        <w:rPr>
          <w:rFonts w:ascii="Open Sans" w:eastAsia="Open Sans" w:hAnsi="Open Sans" w:cs="Open Sans"/>
          <w:b/>
        </w:rPr>
      </w:pPr>
      <w:r>
        <w:rPr>
          <w:rFonts w:ascii="Open Sans" w:eastAsia="Open Sans" w:hAnsi="Open Sans" w:cs="Open Sans"/>
          <w:b/>
        </w:rPr>
        <w:t xml:space="preserve">Prices for Goods </w:t>
      </w:r>
    </w:p>
    <w:tbl>
      <w:tblPr>
        <w:tblStyle w:val="af5"/>
        <w:tblW w:w="10635" w:type="dxa"/>
        <w:tblInd w:w="-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2490"/>
        <w:gridCol w:w="705"/>
        <w:gridCol w:w="705"/>
        <w:gridCol w:w="1456"/>
        <w:gridCol w:w="1440"/>
        <w:gridCol w:w="1499"/>
        <w:gridCol w:w="1560"/>
      </w:tblGrid>
      <w:tr w:rsidR="00657525" w:rsidTr="00216417">
        <w:tc>
          <w:tcPr>
            <w:tcW w:w="78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Item/ lot</w:t>
            </w:r>
          </w:p>
        </w:tc>
        <w:tc>
          <w:tcPr>
            <w:tcW w:w="2490"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Description</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Qty</w:t>
            </w:r>
          </w:p>
          <w:p w:rsidR="00657525" w:rsidRDefault="00657525" w:rsidP="00657525">
            <w:pPr>
              <w:jc w:val="center"/>
              <w:rPr>
                <w:rFonts w:ascii="Open Sans" w:eastAsia="Open Sans" w:hAnsi="Open Sans" w:cs="Open Sans"/>
                <w:b/>
              </w:rPr>
            </w:pPr>
            <w:r>
              <w:rPr>
                <w:rFonts w:ascii="Open Sans" w:eastAsia="Open Sans" w:hAnsi="Open Sans" w:cs="Open Sans"/>
                <w:b/>
              </w:rPr>
              <w:t>(a)</w:t>
            </w:r>
          </w:p>
        </w:tc>
        <w:tc>
          <w:tcPr>
            <w:tcW w:w="705" w:type="dxa"/>
            <w:vMerge w:val="restart"/>
            <w:shd w:val="clear" w:color="auto" w:fill="D9D9D9"/>
            <w:vAlign w:val="center"/>
          </w:tcPr>
          <w:p w:rsidR="00657525" w:rsidRDefault="00657525" w:rsidP="00657525">
            <w:pPr>
              <w:jc w:val="center"/>
              <w:rPr>
                <w:rFonts w:ascii="Open Sans" w:eastAsia="Open Sans" w:hAnsi="Open Sans" w:cs="Open Sans"/>
                <w:b/>
              </w:rPr>
            </w:pPr>
            <w:r>
              <w:rPr>
                <w:rFonts w:ascii="Open Sans" w:eastAsia="Open Sans" w:hAnsi="Open Sans" w:cs="Open Sans"/>
                <w:b/>
              </w:rPr>
              <w:t>Unit</w:t>
            </w:r>
          </w:p>
        </w:tc>
        <w:tc>
          <w:tcPr>
            <w:tcW w:w="5955" w:type="dxa"/>
            <w:gridSpan w:val="4"/>
            <w:shd w:val="clear" w:color="auto" w:fill="D9D9D9"/>
            <w:vAlign w:val="center"/>
          </w:tcPr>
          <w:p w:rsidR="00657525" w:rsidRDefault="00657525" w:rsidP="007B06F1">
            <w:pPr>
              <w:jc w:val="center"/>
              <w:rPr>
                <w:rFonts w:ascii="Open Sans" w:eastAsia="Open Sans" w:hAnsi="Open Sans" w:cs="Open Sans"/>
                <w:b/>
              </w:rPr>
            </w:pPr>
            <w:r w:rsidRPr="007B06F1">
              <w:rPr>
                <w:rFonts w:ascii="Open Sans" w:eastAsia="Open Sans" w:hAnsi="Open Sans" w:cs="Open Sans"/>
                <w:b/>
                <w:highlight w:val="yellow"/>
              </w:rPr>
              <w:t xml:space="preserve">Currency: </w:t>
            </w:r>
            <w:r w:rsidR="007B06F1" w:rsidRPr="007B06F1">
              <w:rPr>
                <w:rFonts w:ascii="Open Sans" w:eastAsia="Open Sans" w:hAnsi="Open Sans" w:cs="Open Sans"/>
                <w:b/>
                <w:highlight w:val="yellow"/>
              </w:rPr>
              <w:t>United States Dollars</w:t>
            </w:r>
          </w:p>
        </w:tc>
      </w:tr>
      <w:tr w:rsidR="007B06F1" w:rsidTr="007B06F1">
        <w:tc>
          <w:tcPr>
            <w:tcW w:w="78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2490"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705" w:type="dxa"/>
            <w:vMerge/>
            <w:shd w:val="clear" w:color="auto" w:fill="D9D9D9"/>
            <w:vAlign w:val="center"/>
          </w:tcPr>
          <w:p w:rsidR="007B06F1" w:rsidRDefault="007B06F1" w:rsidP="007B06F1">
            <w:pPr>
              <w:widowControl w:val="0"/>
              <w:pBdr>
                <w:top w:val="nil"/>
                <w:left w:val="nil"/>
                <w:bottom w:val="nil"/>
                <w:right w:val="nil"/>
                <w:between w:val="nil"/>
              </w:pBdr>
              <w:spacing w:line="276" w:lineRule="auto"/>
              <w:rPr>
                <w:rFonts w:ascii="Open Sans" w:eastAsia="Open Sans" w:hAnsi="Open Sans" w:cs="Open Sans"/>
                <w:b/>
              </w:rPr>
            </w:pPr>
          </w:p>
        </w:tc>
        <w:tc>
          <w:tcPr>
            <w:tcW w:w="1456"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sidR="00FA204B">
              <w:rPr>
                <w:rFonts w:ascii="Open Sans" w:eastAsia="Open Sans" w:hAnsi="Open Sans" w:cs="Open Sans"/>
                <w:b/>
                <w:highlight w:val="yellow"/>
              </w:rPr>
              <w:t>FCA</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(b)</w:t>
            </w:r>
          </w:p>
        </w:tc>
        <w:tc>
          <w:tcPr>
            <w:tcW w:w="1440" w:type="dxa"/>
            <w:shd w:val="clear" w:color="auto" w:fill="D9D9D9"/>
            <w:vAlign w:val="center"/>
          </w:tcPr>
          <w:p w:rsidR="007B06F1" w:rsidRDefault="007B06F1" w:rsidP="007B06F1">
            <w:pPr>
              <w:jc w:val="center"/>
              <w:rPr>
                <w:rFonts w:ascii="Open Sans" w:eastAsia="Open Sans" w:hAnsi="Open Sans" w:cs="Open Sans"/>
                <w:b/>
              </w:rPr>
            </w:pPr>
            <w:r>
              <w:rPr>
                <w:rFonts w:ascii="Open Sans" w:eastAsia="Open Sans" w:hAnsi="Open Sans" w:cs="Open Sans"/>
                <w:b/>
              </w:rPr>
              <w:t xml:space="preserve">Unit price </w:t>
            </w:r>
            <w:r>
              <w:rPr>
                <w:rFonts w:ascii="Open Sans" w:eastAsia="Open Sans" w:hAnsi="Open Sans" w:cs="Open Sans"/>
                <w:b/>
                <w:highlight w:val="yellow"/>
              </w:rPr>
              <w:t>C</w:t>
            </w:r>
            <w:r w:rsidR="00FA204B">
              <w:rPr>
                <w:rFonts w:ascii="Open Sans" w:eastAsia="Open Sans" w:hAnsi="Open Sans" w:cs="Open Sans"/>
                <w:b/>
                <w:highlight w:val="yellow"/>
              </w:rPr>
              <w:t>IP</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(c)</w:t>
            </w:r>
          </w:p>
        </w:tc>
        <w:tc>
          <w:tcPr>
            <w:tcW w:w="1499"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p>
          <w:p w:rsidR="007B06F1" w:rsidRDefault="00FA204B" w:rsidP="007B06F1">
            <w:pPr>
              <w:jc w:val="center"/>
              <w:rPr>
                <w:rFonts w:ascii="Open Sans" w:eastAsia="Open Sans" w:hAnsi="Open Sans" w:cs="Open Sans"/>
                <w:b/>
              </w:rPr>
            </w:pPr>
            <w:r>
              <w:rPr>
                <w:rFonts w:ascii="Open Sans" w:eastAsia="Open Sans" w:hAnsi="Open Sans" w:cs="Open Sans"/>
                <w:b/>
                <w:highlight w:val="yellow"/>
              </w:rPr>
              <w:t>FCA</w:t>
            </w:r>
            <w:r w:rsidR="007B06F1">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(a)x(b)</w:t>
            </w:r>
          </w:p>
        </w:tc>
        <w:tc>
          <w:tcPr>
            <w:tcW w:w="1560" w:type="dxa"/>
            <w:shd w:val="clear" w:color="auto" w:fill="D9D9D9"/>
          </w:tcPr>
          <w:p w:rsidR="007B06F1" w:rsidRDefault="007B06F1" w:rsidP="007B06F1">
            <w:pPr>
              <w:jc w:val="center"/>
              <w:rPr>
                <w:rFonts w:ascii="Open Sans" w:eastAsia="Open Sans" w:hAnsi="Open Sans" w:cs="Open Sans"/>
                <w:b/>
              </w:rPr>
            </w:pPr>
            <w:r>
              <w:rPr>
                <w:rFonts w:ascii="Open Sans" w:eastAsia="Open Sans" w:hAnsi="Open Sans" w:cs="Open Sans"/>
                <w:b/>
              </w:rPr>
              <w:t xml:space="preserve">Total price </w:t>
            </w:r>
            <w:r w:rsidR="00FA204B">
              <w:rPr>
                <w:rFonts w:ascii="Open Sans" w:eastAsia="Open Sans" w:hAnsi="Open Sans" w:cs="Open Sans"/>
                <w:b/>
                <w:highlight w:val="yellow"/>
              </w:rPr>
              <w:t>CIP</w:t>
            </w:r>
            <w:r>
              <w:rPr>
                <w:rFonts w:ascii="Open Sans" w:eastAsia="Open Sans" w:hAnsi="Open Sans" w:cs="Open Sans"/>
                <w:b/>
                <w:highlight w:val="yellow"/>
              </w:rPr>
              <w:t xml:space="preserve"> </w:t>
            </w:r>
          </w:p>
          <w:p w:rsidR="007B06F1" w:rsidRDefault="007B06F1" w:rsidP="007B06F1">
            <w:pPr>
              <w:jc w:val="center"/>
              <w:rPr>
                <w:rFonts w:ascii="Open Sans" w:eastAsia="Open Sans" w:hAnsi="Open Sans" w:cs="Open Sans"/>
                <w:b/>
              </w:rPr>
            </w:pPr>
            <w:r>
              <w:rPr>
                <w:rFonts w:ascii="Open Sans" w:eastAsia="Open Sans" w:hAnsi="Open Sans" w:cs="Open Sans"/>
                <w:b/>
              </w:rPr>
              <w:t>(a)x(c)</w:t>
            </w:r>
          </w:p>
        </w:tc>
      </w:tr>
      <w:tr w:rsidR="00FA204B" w:rsidTr="00FA204B">
        <w:tc>
          <w:tcPr>
            <w:tcW w:w="780"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2490" w:type="dxa"/>
            <w:vAlign w:val="center"/>
          </w:tcPr>
          <w:p w:rsidR="00FA204B" w:rsidRPr="00B60F45" w:rsidRDefault="00FA204B" w:rsidP="00FA204B">
            <w:pPr>
              <w:rPr>
                <w:rFonts w:ascii="Open Sans" w:eastAsia="Open Sans" w:hAnsi="Open Sans" w:cs="Open Sans"/>
                <w:color w:val="000000"/>
              </w:rPr>
            </w:pPr>
            <w:r w:rsidRPr="007F6700">
              <w:rPr>
                <w:rFonts w:ascii="Open Sans" w:eastAsia="Open Sans" w:hAnsi="Open Sans" w:cs="Open Sans"/>
                <w:b/>
                <w:bCs/>
                <w:color w:val="000000"/>
              </w:rPr>
              <w:t xml:space="preserve">Dental film processor </w:t>
            </w:r>
            <w:r w:rsidRPr="006F5AD4">
              <w:rPr>
                <w:rFonts w:ascii="Open Sans" w:eastAsia="Open Sans" w:hAnsi="Open Sans" w:cs="Open Sans"/>
                <w:b/>
                <w:bCs/>
                <w:color w:val="FF0000"/>
              </w:rPr>
              <w:t>(Award is OPTIONAL Based on the availability of budget – Bidder must Submit financial offer)</w:t>
            </w:r>
          </w:p>
        </w:tc>
        <w:tc>
          <w:tcPr>
            <w:tcW w:w="705" w:type="dxa"/>
            <w:shd w:val="clear" w:color="auto" w:fill="auto"/>
            <w:vAlign w:val="center"/>
          </w:tcPr>
          <w:p w:rsidR="00FA204B" w:rsidRPr="00740C01" w:rsidRDefault="00FA204B" w:rsidP="00FA204B">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4</w:t>
            </w:r>
          </w:p>
        </w:tc>
        <w:tc>
          <w:tcPr>
            <w:tcW w:w="705" w:type="dxa"/>
            <w:vAlign w:val="center"/>
          </w:tcPr>
          <w:p w:rsidR="00FA204B" w:rsidRDefault="00FA204B" w:rsidP="00FA204B">
            <w:pPr>
              <w:jc w:val="center"/>
              <w:rPr>
                <w:rFonts w:ascii="Open Sans" w:eastAsia="Open Sans" w:hAnsi="Open Sans" w:cs="Open Sans"/>
              </w:rPr>
            </w:pPr>
            <w:r>
              <w:rPr>
                <w:rFonts w:ascii="Open Sans" w:eastAsia="Open Sans" w:hAnsi="Open Sans" w:cs="Open Sans"/>
              </w:rPr>
              <w:t>Units</w:t>
            </w:r>
          </w:p>
        </w:tc>
        <w:tc>
          <w:tcPr>
            <w:tcW w:w="1456" w:type="dxa"/>
            <w:vAlign w:val="center"/>
          </w:tcPr>
          <w:p w:rsidR="00FA204B" w:rsidRDefault="00FA204B" w:rsidP="00FA204B">
            <w:pPr>
              <w:jc w:val="center"/>
              <w:rPr>
                <w:rFonts w:ascii="Open Sans" w:eastAsia="Open Sans" w:hAnsi="Open Sans" w:cs="Open Sans"/>
              </w:rPr>
            </w:pPr>
          </w:p>
        </w:tc>
        <w:tc>
          <w:tcPr>
            <w:tcW w:w="1440" w:type="dxa"/>
            <w:vAlign w:val="center"/>
          </w:tcPr>
          <w:p w:rsidR="00FA204B" w:rsidRDefault="00FA204B" w:rsidP="00FA204B">
            <w:pPr>
              <w:jc w:val="center"/>
              <w:rPr>
                <w:rFonts w:ascii="Open Sans" w:eastAsia="Open Sans" w:hAnsi="Open Sans" w:cs="Open Sans"/>
              </w:rPr>
            </w:pPr>
          </w:p>
        </w:tc>
        <w:tc>
          <w:tcPr>
            <w:tcW w:w="1499" w:type="dxa"/>
            <w:vAlign w:val="center"/>
          </w:tcPr>
          <w:p w:rsidR="00FA204B" w:rsidRDefault="00FA204B" w:rsidP="00FA204B">
            <w:pPr>
              <w:jc w:val="center"/>
              <w:rPr>
                <w:rFonts w:ascii="Open Sans" w:eastAsia="Open Sans" w:hAnsi="Open Sans" w:cs="Open Sans"/>
              </w:rPr>
            </w:pPr>
          </w:p>
        </w:tc>
        <w:tc>
          <w:tcPr>
            <w:tcW w:w="1560" w:type="dxa"/>
            <w:vAlign w:val="center"/>
          </w:tcPr>
          <w:p w:rsidR="00FA204B" w:rsidRDefault="00FA204B" w:rsidP="00FA204B">
            <w:pPr>
              <w:jc w:val="center"/>
              <w:rPr>
                <w:rFonts w:ascii="Open Sans" w:eastAsia="Open Sans" w:hAnsi="Open Sans" w:cs="Open Sans"/>
              </w:rPr>
            </w:pPr>
          </w:p>
        </w:tc>
      </w:tr>
      <w:tr w:rsidR="00FA204B" w:rsidTr="00D774C7">
        <w:tc>
          <w:tcPr>
            <w:tcW w:w="780"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Pr>
                <w:rFonts w:ascii="Open Sans" w:eastAsia="Open Sans" w:hAnsi="Open Sans" w:cs="Open Sans"/>
                <w:b/>
                <w:color w:val="000000"/>
              </w:rPr>
              <w:t>2</w:t>
            </w:r>
          </w:p>
        </w:tc>
        <w:tc>
          <w:tcPr>
            <w:tcW w:w="2490" w:type="dxa"/>
            <w:vAlign w:val="center"/>
          </w:tcPr>
          <w:p w:rsidR="00FA204B" w:rsidRPr="00B60F45" w:rsidRDefault="00FA204B" w:rsidP="00FA204B">
            <w:pPr>
              <w:rPr>
                <w:rFonts w:ascii="Open Sans" w:eastAsia="Open Sans" w:hAnsi="Open Sans" w:cs="Open Sans"/>
                <w:color w:val="000000"/>
              </w:rPr>
            </w:pPr>
            <w:r w:rsidRPr="007F6700">
              <w:rPr>
                <w:rFonts w:ascii="Open Sans" w:eastAsia="Open Sans" w:hAnsi="Open Sans" w:cs="Open Sans"/>
                <w:b/>
                <w:bCs/>
                <w:color w:val="000000"/>
              </w:rPr>
              <w:t>Dental X Ray Machine</w:t>
            </w:r>
          </w:p>
        </w:tc>
        <w:tc>
          <w:tcPr>
            <w:tcW w:w="705" w:type="dxa"/>
            <w:shd w:val="clear" w:color="auto" w:fill="auto"/>
          </w:tcPr>
          <w:p w:rsidR="00FA204B" w:rsidRPr="00740C01" w:rsidRDefault="00FA204B" w:rsidP="00FA204B">
            <w:pPr>
              <w:jc w:val="center"/>
              <w:rPr>
                <w:rFonts w:ascii="Arial Unicode MS" w:eastAsia="Arial Unicode MS" w:hAnsi="Arial Unicode MS" w:cs="Arial Unicode MS"/>
                <w:b/>
                <w:color w:val="000000"/>
              </w:rPr>
            </w:pPr>
            <w:r w:rsidRPr="00740C01">
              <w:rPr>
                <w:rFonts w:ascii="Arial Unicode MS" w:eastAsia="Arial Unicode MS" w:hAnsi="Arial Unicode MS" w:cs="Arial Unicode MS"/>
                <w:b/>
                <w:color w:val="000000"/>
              </w:rPr>
              <w:t xml:space="preserve">2 </w:t>
            </w:r>
          </w:p>
        </w:tc>
        <w:tc>
          <w:tcPr>
            <w:tcW w:w="705" w:type="dxa"/>
            <w:vAlign w:val="center"/>
          </w:tcPr>
          <w:p w:rsidR="00FA204B" w:rsidRDefault="00FA204B" w:rsidP="00FA204B">
            <w:pPr>
              <w:jc w:val="center"/>
              <w:rPr>
                <w:rFonts w:ascii="Open Sans" w:eastAsia="Open Sans" w:hAnsi="Open Sans" w:cs="Open Sans"/>
              </w:rPr>
            </w:pPr>
            <w:r>
              <w:rPr>
                <w:rFonts w:ascii="Open Sans" w:eastAsia="Open Sans" w:hAnsi="Open Sans" w:cs="Open Sans"/>
              </w:rPr>
              <w:t>Units</w:t>
            </w:r>
          </w:p>
        </w:tc>
        <w:tc>
          <w:tcPr>
            <w:tcW w:w="1456" w:type="dxa"/>
            <w:vAlign w:val="center"/>
          </w:tcPr>
          <w:p w:rsidR="00FA204B" w:rsidRDefault="00FA204B" w:rsidP="00FA204B">
            <w:pPr>
              <w:jc w:val="center"/>
              <w:rPr>
                <w:rFonts w:ascii="Open Sans" w:eastAsia="Open Sans" w:hAnsi="Open Sans" w:cs="Open Sans"/>
              </w:rPr>
            </w:pPr>
          </w:p>
        </w:tc>
        <w:tc>
          <w:tcPr>
            <w:tcW w:w="1440" w:type="dxa"/>
            <w:vAlign w:val="center"/>
          </w:tcPr>
          <w:p w:rsidR="00FA204B" w:rsidRDefault="00FA204B" w:rsidP="00FA204B">
            <w:pPr>
              <w:jc w:val="center"/>
              <w:rPr>
                <w:rFonts w:ascii="Open Sans" w:eastAsia="Open Sans" w:hAnsi="Open Sans" w:cs="Open Sans"/>
              </w:rPr>
            </w:pPr>
          </w:p>
        </w:tc>
        <w:tc>
          <w:tcPr>
            <w:tcW w:w="1499" w:type="dxa"/>
            <w:vAlign w:val="center"/>
          </w:tcPr>
          <w:p w:rsidR="00FA204B" w:rsidRDefault="00FA204B" w:rsidP="00FA204B">
            <w:pPr>
              <w:jc w:val="center"/>
              <w:rPr>
                <w:rFonts w:ascii="Open Sans" w:eastAsia="Open Sans" w:hAnsi="Open Sans" w:cs="Open Sans"/>
              </w:rPr>
            </w:pPr>
          </w:p>
        </w:tc>
        <w:tc>
          <w:tcPr>
            <w:tcW w:w="1560" w:type="dxa"/>
            <w:vAlign w:val="center"/>
          </w:tcPr>
          <w:p w:rsidR="00FA204B" w:rsidRDefault="00FA204B" w:rsidP="00FA204B">
            <w:pPr>
              <w:jc w:val="center"/>
              <w:rPr>
                <w:rFonts w:ascii="Open Sans" w:eastAsia="Open Sans" w:hAnsi="Open Sans" w:cs="Open Sans"/>
              </w:rPr>
            </w:pPr>
          </w:p>
        </w:tc>
      </w:tr>
      <w:tr w:rsidR="006045F3" w:rsidTr="00145065">
        <w:trPr>
          <w:trHeight w:val="320"/>
        </w:trPr>
        <w:tc>
          <w:tcPr>
            <w:tcW w:w="7576" w:type="dxa"/>
            <w:gridSpan w:val="6"/>
            <w:vAlign w:val="center"/>
          </w:tcPr>
          <w:p w:rsidR="006045F3" w:rsidRDefault="006045F3" w:rsidP="00145065">
            <w:pPr>
              <w:jc w:val="center"/>
              <w:rPr>
                <w:rFonts w:ascii="Open Sans" w:eastAsia="Open Sans" w:hAnsi="Open Sans" w:cs="Open Sans"/>
                <w:b/>
              </w:rPr>
            </w:pPr>
            <w:r>
              <w:rPr>
                <w:rFonts w:ascii="Open Sans" w:eastAsia="Open Sans" w:hAnsi="Open Sans" w:cs="Open Sans"/>
                <w:b/>
              </w:rPr>
              <w:t>Total Price of Goods</w:t>
            </w:r>
          </w:p>
        </w:tc>
        <w:tc>
          <w:tcPr>
            <w:tcW w:w="1499" w:type="dxa"/>
            <w:vAlign w:val="center"/>
          </w:tcPr>
          <w:p w:rsidR="006045F3" w:rsidRDefault="006045F3" w:rsidP="00145065">
            <w:pPr>
              <w:jc w:val="center"/>
              <w:rPr>
                <w:rFonts w:ascii="Open Sans" w:eastAsia="Open Sans" w:hAnsi="Open Sans" w:cs="Open Sans"/>
              </w:rPr>
            </w:pPr>
          </w:p>
        </w:tc>
        <w:tc>
          <w:tcPr>
            <w:tcW w:w="1560" w:type="dxa"/>
            <w:vAlign w:val="center"/>
          </w:tcPr>
          <w:p w:rsidR="006045F3" w:rsidRDefault="006045F3" w:rsidP="00145065">
            <w:pPr>
              <w:jc w:val="center"/>
              <w:rPr>
                <w:rFonts w:ascii="Open Sans" w:eastAsia="Open Sans" w:hAnsi="Open Sans" w:cs="Open Sans"/>
              </w:rPr>
            </w:pPr>
          </w:p>
        </w:tc>
      </w:tr>
    </w:tbl>
    <w:p w:rsidR="00950C53" w:rsidRDefault="00950C53">
      <w:pPr>
        <w:pBdr>
          <w:top w:val="nil"/>
          <w:left w:val="nil"/>
          <w:bottom w:val="nil"/>
          <w:right w:val="nil"/>
          <w:between w:val="nil"/>
        </w:pBdr>
        <w:tabs>
          <w:tab w:val="center" w:pos="4320"/>
          <w:tab w:val="right" w:pos="8640"/>
        </w:tabs>
        <w:rPr>
          <w:rFonts w:ascii="Open Sans" w:eastAsia="Open Sans" w:hAnsi="Open Sans" w:cs="Open Sans"/>
          <w:b/>
          <w:color w:val="528CC9"/>
        </w:rPr>
      </w:pPr>
    </w:p>
    <w:p w:rsidR="0085761A" w:rsidRDefault="0085761A" w:rsidP="0085761A">
      <w:pPr>
        <w:pStyle w:val="ListParagraph"/>
        <w:numPr>
          <w:ilvl w:val="0"/>
          <w:numId w:val="18"/>
        </w:numPr>
        <w:pBdr>
          <w:top w:val="nil"/>
          <w:left w:val="nil"/>
          <w:bottom w:val="nil"/>
          <w:right w:val="nil"/>
          <w:between w:val="nil"/>
        </w:pBdr>
        <w:rPr>
          <w:rFonts w:ascii="Open Sans" w:eastAsia="Open Sans" w:hAnsi="Open Sans" w:cs="Open Sans"/>
          <w:b/>
          <w:color w:val="000000"/>
        </w:rPr>
      </w:pPr>
      <w:r>
        <w:rPr>
          <w:rFonts w:ascii="Open Sans" w:eastAsia="Open Sans" w:hAnsi="Open Sans" w:cs="Open Sans"/>
          <w:b/>
          <w:color w:val="000000"/>
        </w:rPr>
        <w:t xml:space="preserve">Prices </w:t>
      </w:r>
      <w:r w:rsidRPr="00B34A55">
        <w:rPr>
          <w:rFonts w:ascii="Open Sans" w:eastAsia="Open Sans" w:hAnsi="Open Sans" w:cs="Open Sans"/>
          <w:b/>
          <w:color w:val="000000"/>
        </w:rPr>
        <w:t>Related services</w:t>
      </w:r>
      <w:r>
        <w:rPr>
          <w:rFonts w:ascii="Open Sans" w:eastAsia="Open Sans" w:hAnsi="Open Sans" w:cs="Open Sans"/>
          <w:b/>
          <w:color w:val="000000"/>
        </w:rPr>
        <w:t xml:space="preserve"> </w:t>
      </w:r>
      <w:r w:rsidRPr="00B34A55">
        <w:rPr>
          <w:rFonts w:ascii="Open Sans" w:eastAsia="Open Sans" w:hAnsi="Open Sans" w:cs="Open Sans"/>
          <w:b/>
          <w:color w:val="000000"/>
        </w:rPr>
        <w:t xml:space="preserve">– </w:t>
      </w:r>
      <w:r w:rsidRPr="00B34A55">
        <w:rPr>
          <w:rFonts w:ascii="Open Sans" w:eastAsia="Open Sans" w:hAnsi="Open Sans" w:cs="Open Sans"/>
          <w:b/>
          <w:bCs/>
          <w:color w:val="000000"/>
        </w:rPr>
        <w:t>Installation, end users training</w:t>
      </w:r>
      <w:r>
        <w:rPr>
          <w:rFonts w:ascii="Open Sans" w:eastAsia="Open Sans" w:hAnsi="Open Sans" w:cs="Open Sans"/>
          <w:b/>
          <w:bCs/>
          <w:color w:val="000000"/>
        </w:rPr>
        <w:t>,</w:t>
      </w:r>
      <w:r w:rsidRPr="00B34A55">
        <w:rPr>
          <w:rFonts w:ascii="Open Sans" w:eastAsia="Open Sans" w:hAnsi="Open Sans" w:cs="Open Sans"/>
          <w:b/>
          <w:bCs/>
          <w:color w:val="000000"/>
        </w:rPr>
        <w:t xml:space="preserve"> and commissioning.</w:t>
      </w:r>
    </w:p>
    <w:p w:rsidR="0085761A" w:rsidRPr="00B34A55" w:rsidRDefault="0085761A" w:rsidP="0085761A">
      <w:pPr>
        <w:pStyle w:val="ListParagraph"/>
        <w:pBdr>
          <w:top w:val="nil"/>
          <w:left w:val="nil"/>
          <w:bottom w:val="nil"/>
          <w:right w:val="nil"/>
          <w:between w:val="nil"/>
        </w:pBdr>
        <w:ind w:left="502"/>
        <w:rPr>
          <w:rFonts w:ascii="Open Sans" w:eastAsia="Open Sans" w:hAnsi="Open Sans" w:cs="Open Sans"/>
          <w:b/>
          <w:color w:val="000000"/>
        </w:rPr>
      </w:pPr>
    </w:p>
    <w:tbl>
      <w:tblPr>
        <w:tblW w:w="1026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990"/>
        <w:gridCol w:w="1710"/>
        <w:gridCol w:w="1890"/>
      </w:tblGrid>
      <w:tr w:rsidR="00FA204B" w:rsidTr="00FA204B">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Default="00FA204B" w:rsidP="00A30A62">
            <w:pPr>
              <w:jc w:val="center"/>
              <w:rPr>
                <w:rFonts w:ascii="Open Sans" w:eastAsia="Open Sans" w:hAnsi="Open Sans" w:cs="Open Sans"/>
                <w:b/>
                <w:color w:val="000000"/>
              </w:rPr>
            </w:pPr>
            <w:r>
              <w:rPr>
                <w:rFonts w:ascii="Open Sans" w:eastAsia="Open Sans" w:hAnsi="Open Sans" w:cs="Open Sans"/>
                <w:b/>
                <w:color w:val="000000"/>
              </w:rPr>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Default="00FA204B" w:rsidP="00A30A62">
            <w:pPr>
              <w:jc w:val="center"/>
              <w:rPr>
                <w:rFonts w:ascii="Open Sans" w:eastAsia="Open Sans" w:hAnsi="Open Sans" w:cs="Open Sans"/>
                <w:b/>
                <w:color w:val="000000"/>
              </w:rPr>
            </w:pPr>
            <w:r>
              <w:rPr>
                <w:rFonts w:ascii="Open Sans" w:eastAsia="Open Sans" w:hAnsi="Open Sans" w:cs="Open Sans"/>
                <w:b/>
                <w:color w:val="000000"/>
              </w:rPr>
              <w:t>Description of the services</w:t>
            </w:r>
          </w:p>
        </w:tc>
        <w:tc>
          <w:tcPr>
            <w:tcW w:w="99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Qty</w:t>
            </w:r>
          </w:p>
        </w:tc>
        <w:tc>
          <w:tcPr>
            <w:tcW w:w="990" w:type="dxa"/>
            <w:shd w:val="clear" w:color="auto" w:fill="D9D9D9"/>
          </w:tcPr>
          <w:p w:rsidR="00FA204B" w:rsidRDefault="00FA204B" w:rsidP="00A30A62">
            <w:pPr>
              <w:jc w:val="center"/>
              <w:rPr>
                <w:rFonts w:ascii="Open Sans" w:eastAsia="Open Sans" w:hAnsi="Open Sans" w:cs="Open Sans"/>
                <w:b/>
              </w:rPr>
            </w:pPr>
            <w:r>
              <w:rPr>
                <w:rFonts w:ascii="Open Sans" w:eastAsia="Open Sans" w:hAnsi="Open Sans" w:cs="Open Sans"/>
                <w:b/>
              </w:rPr>
              <w:t>Units</w:t>
            </w:r>
          </w:p>
        </w:tc>
        <w:tc>
          <w:tcPr>
            <w:tcW w:w="171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Unit Price</w:t>
            </w:r>
          </w:p>
        </w:tc>
        <w:tc>
          <w:tcPr>
            <w:tcW w:w="1890" w:type="dxa"/>
            <w:shd w:val="clear" w:color="auto" w:fill="D9D9D9"/>
            <w:vAlign w:val="center"/>
          </w:tcPr>
          <w:p w:rsidR="00FA204B" w:rsidRDefault="00FA204B" w:rsidP="00A30A62">
            <w:pPr>
              <w:jc w:val="center"/>
              <w:rPr>
                <w:rFonts w:ascii="Open Sans" w:eastAsia="Open Sans" w:hAnsi="Open Sans" w:cs="Open Sans"/>
                <w:b/>
              </w:rPr>
            </w:pPr>
            <w:r>
              <w:rPr>
                <w:rFonts w:ascii="Open Sans" w:eastAsia="Open Sans" w:hAnsi="Open Sans" w:cs="Open Sans"/>
                <w:b/>
              </w:rPr>
              <w:t>Total Price</w:t>
            </w:r>
          </w:p>
        </w:tc>
      </w:tr>
      <w:tr w:rsidR="00FA204B" w:rsidTr="00FA204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3826" w:type="dxa"/>
            <w:vAlign w:val="center"/>
          </w:tcPr>
          <w:p w:rsidR="00FA204B" w:rsidRPr="00B60F45" w:rsidRDefault="00FA204B" w:rsidP="00FA204B">
            <w:pPr>
              <w:rPr>
                <w:rFonts w:ascii="Open Sans" w:eastAsia="Open Sans" w:hAnsi="Open Sans" w:cs="Open Sans"/>
                <w:color w:val="000000"/>
              </w:rPr>
            </w:pPr>
            <w:r w:rsidRPr="007F6700">
              <w:rPr>
                <w:rFonts w:ascii="Open Sans" w:eastAsia="Open Sans" w:hAnsi="Open Sans" w:cs="Open Sans"/>
                <w:b/>
                <w:bCs/>
                <w:color w:val="000000"/>
              </w:rPr>
              <w:t xml:space="preserve">Dental film processor </w:t>
            </w:r>
            <w:r w:rsidRPr="006F5AD4">
              <w:rPr>
                <w:rFonts w:ascii="Open Sans" w:eastAsia="Open Sans" w:hAnsi="Open Sans" w:cs="Open Sans"/>
                <w:b/>
                <w:bCs/>
                <w:color w:val="FF0000"/>
              </w:rPr>
              <w:t>(Award is OPTIONAL Based on the availability of budget – Bidder must Submit financial offer)</w:t>
            </w:r>
          </w:p>
        </w:tc>
        <w:tc>
          <w:tcPr>
            <w:tcW w:w="990" w:type="dxa"/>
            <w:shd w:val="clear" w:color="auto" w:fill="auto"/>
            <w:vAlign w:val="center"/>
          </w:tcPr>
          <w:p w:rsidR="00FA204B" w:rsidRPr="00740C01" w:rsidRDefault="00FA204B" w:rsidP="00FA204B">
            <w:pPr>
              <w:jc w:val="center"/>
              <w:rPr>
                <w:rFonts w:ascii="Arial Unicode MS" w:eastAsia="Arial Unicode MS" w:hAnsi="Arial Unicode MS" w:cs="Arial Unicode MS"/>
                <w:b/>
                <w:color w:val="000000"/>
              </w:rPr>
            </w:pPr>
            <w:r>
              <w:rPr>
                <w:rFonts w:ascii="Arial Unicode MS" w:eastAsia="Arial Unicode MS" w:hAnsi="Arial Unicode MS" w:cs="Arial Unicode MS"/>
                <w:b/>
                <w:color w:val="000000"/>
              </w:rPr>
              <w:t>4</w:t>
            </w:r>
          </w:p>
        </w:tc>
        <w:tc>
          <w:tcPr>
            <w:tcW w:w="990" w:type="dxa"/>
            <w:vAlign w:val="center"/>
          </w:tcPr>
          <w:p w:rsidR="00FA204B" w:rsidRDefault="00FA204B" w:rsidP="00FA204B">
            <w:pPr>
              <w:jc w:val="center"/>
            </w:pPr>
            <w:r>
              <w:t>Units</w:t>
            </w:r>
          </w:p>
        </w:tc>
        <w:tc>
          <w:tcPr>
            <w:tcW w:w="1710" w:type="dxa"/>
            <w:vAlign w:val="center"/>
          </w:tcPr>
          <w:p w:rsidR="00FA204B" w:rsidRDefault="00FA204B" w:rsidP="00FA204B">
            <w:pPr>
              <w:jc w:val="center"/>
            </w:pPr>
          </w:p>
        </w:tc>
        <w:tc>
          <w:tcPr>
            <w:tcW w:w="1890" w:type="dxa"/>
            <w:vAlign w:val="center"/>
          </w:tcPr>
          <w:p w:rsidR="00FA204B" w:rsidRDefault="00FA204B" w:rsidP="00FA204B">
            <w:pPr>
              <w:jc w:val="center"/>
            </w:pPr>
          </w:p>
        </w:tc>
      </w:tr>
      <w:tr w:rsidR="00FA204B" w:rsidTr="00FA204B">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FA204B">
            <w:pPr>
              <w:jc w:val="center"/>
              <w:rPr>
                <w:rFonts w:ascii="Open Sans" w:eastAsia="Open Sans" w:hAnsi="Open Sans" w:cs="Open Sans"/>
                <w:b/>
                <w:color w:val="000000"/>
              </w:rPr>
            </w:pPr>
            <w:r>
              <w:rPr>
                <w:rFonts w:ascii="Open Sans" w:eastAsia="Open Sans" w:hAnsi="Open Sans" w:cs="Open Sans"/>
                <w:b/>
                <w:color w:val="000000"/>
              </w:rPr>
              <w:t>2</w:t>
            </w:r>
          </w:p>
        </w:tc>
        <w:tc>
          <w:tcPr>
            <w:tcW w:w="3826" w:type="dxa"/>
            <w:vAlign w:val="center"/>
          </w:tcPr>
          <w:p w:rsidR="00FA204B" w:rsidRPr="00B60F45" w:rsidRDefault="00FA204B" w:rsidP="00FA204B">
            <w:pPr>
              <w:rPr>
                <w:rFonts w:ascii="Open Sans" w:eastAsia="Open Sans" w:hAnsi="Open Sans" w:cs="Open Sans"/>
                <w:color w:val="000000"/>
              </w:rPr>
            </w:pPr>
            <w:r w:rsidRPr="007F6700">
              <w:rPr>
                <w:rFonts w:ascii="Open Sans" w:eastAsia="Open Sans" w:hAnsi="Open Sans" w:cs="Open Sans"/>
                <w:b/>
                <w:bCs/>
                <w:color w:val="000000"/>
              </w:rPr>
              <w:t xml:space="preserve">Dental </w:t>
            </w:r>
            <w:r>
              <w:rPr>
                <w:rFonts w:ascii="Open Sans" w:eastAsia="Open Sans" w:hAnsi="Open Sans" w:cs="Open Sans"/>
                <w:b/>
                <w:bCs/>
                <w:color w:val="000000"/>
              </w:rPr>
              <w:t>X-Ray</w:t>
            </w:r>
            <w:r w:rsidRPr="007F6700">
              <w:rPr>
                <w:rFonts w:ascii="Open Sans" w:eastAsia="Open Sans" w:hAnsi="Open Sans" w:cs="Open Sans"/>
                <w:b/>
                <w:bCs/>
                <w:color w:val="000000"/>
              </w:rPr>
              <w:t xml:space="preserve"> Machine</w:t>
            </w:r>
          </w:p>
        </w:tc>
        <w:tc>
          <w:tcPr>
            <w:tcW w:w="990" w:type="dxa"/>
            <w:shd w:val="clear" w:color="auto" w:fill="auto"/>
            <w:vAlign w:val="center"/>
          </w:tcPr>
          <w:p w:rsidR="00FA204B" w:rsidRPr="00740C01" w:rsidRDefault="00FA204B" w:rsidP="00FA204B">
            <w:pPr>
              <w:jc w:val="center"/>
              <w:rPr>
                <w:rFonts w:ascii="Arial Unicode MS" w:eastAsia="Arial Unicode MS" w:hAnsi="Arial Unicode MS" w:cs="Arial Unicode MS"/>
                <w:b/>
                <w:color w:val="000000"/>
              </w:rPr>
            </w:pPr>
            <w:r w:rsidRPr="00740C01">
              <w:rPr>
                <w:rFonts w:ascii="Arial Unicode MS" w:eastAsia="Arial Unicode MS" w:hAnsi="Arial Unicode MS" w:cs="Arial Unicode MS"/>
                <w:b/>
                <w:color w:val="000000"/>
              </w:rPr>
              <w:t>2</w:t>
            </w:r>
          </w:p>
        </w:tc>
        <w:tc>
          <w:tcPr>
            <w:tcW w:w="990" w:type="dxa"/>
            <w:vAlign w:val="center"/>
          </w:tcPr>
          <w:p w:rsidR="00FA204B" w:rsidRDefault="00FA204B" w:rsidP="00FA204B">
            <w:pPr>
              <w:jc w:val="center"/>
            </w:pPr>
            <w:r>
              <w:t>Units</w:t>
            </w:r>
          </w:p>
        </w:tc>
        <w:tc>
          <w:tcPr>
            <w:tcW w:w="1710" w:type="dxa"/>
            <w:vAlign w:val="center"/>
          </w:tcPr>
          <w:p w:rsidR="00FA204B" w:rsidRDefault="00FA204B" w:rsidP="00FA204B">
            <w:pPr>
              <w:jc w:val="center"/>
            </w:pPr>
          </w:p>
        </w:tc>
        <w:tc>
          <w:tcPr>
            <w:tcW w:w="1890" w:type="dxa"/>
            <w:vAlign w:val="center"/>
          </w:tcPr>
          <w:p w:rsidR="00FA204B" w:rsidRDefault="00FA204B" w:rsidP="00FA204B">
            <w:pPr>
              <w:jc w:val="center"/>
            </w:pPr>
          </w:p>
        </w:tc>
      </w:tr>
      <w:tr w:rsidR="00FA204B" w:rsidTr="00841941">
        <w:trPr>
          <w:trHeight w:val="220"/>
        </w:trPr>
        <w:tc>
          <w:tcPr>
            <w:tcW w:w="8370" w:type="dxa"/>
            <w:gridSpan w:val="5"/>
            <w:tcBorders>
              <w:top w:val="single" w:sz="4" w:space="0" w:color="000000"/>
              <w:left w:val="single" w:sz="4" w:space="0" w:color="000000"/>
              <w:bottom w:val="single" w:sz="4" w:space="0" w:color="000000"/>
            </w:tcBorders>
          </w:tcPr>
          <w:p w:rsidR="00FA204B" w:rsidRPr="0085761A" w:rsidRDefault="00FA204B" w:rsidP="0085761A">
            <w:pPr>
              <w:jc w:val="right"/>
              <w:rPr>
                <w:b/>
              </w:rPr>
            </w:pPr>
            <w:r w:rsidRPr="0085761A">
              <w:rPr>
                <w:b/>
              </w:rPr>
              <w:t>Total</w:t>
            </w:r>
          </w:p>
        </w:tc>
        <w:tc>
          <w:tcPr>
            <w:tcW w:w="1890" w:type="dxa"/>
            <w:vAlign w:val="center"/>
          </w:tcPr>
          <w:p w:rsidR="00FA204B" w:rsidRDefault="00FA204B" w:rsidP="00A30A62">
            <w:pPr>
              <w:jc w:val="center"/>
            </w:pPr>
          </w:p>
        </w:tc>
      </w:tr>
    </w:tbl>
    <w:p w:rsidR="0085761A" w:rsidRDefault="0085761A">
      <w:pPr>
        <w:pBdr>
          <w:top w:val="nil"/>
          <w:left w:val="nil"/>
          <w:bottom w:val="nil"/>
          <w:right w:val="nil"/>
          <w:between w:val="nil"/>
        </w:pBdr>
        <w:tabs>
          <w:tab w:val="center" w:pos="4320"/>
          <w:tab w:val="right" w:pos="8640"/>
        </w:tabs>
        <w:rPr>
          <w:rFonts w:ascii="Open Sans" w:eastAsia="Open Sans" w:hAnsi="Open Sans" w:cs="Open Sans"/>
          <w:b/>
          <w:color w:val="528CC9"/>
        </w:rPr>
      </w:pPr>
    </w:p>
    <w:p w:rsidR="00950C53" w:rsidRDefault="001803E3">
      <w:pPr>
        <w:rPr>
          <w:rFonts w:ascii="Open Sans" w:eastAsia="Open Sans" w:hAnsi="Open Sans" w:cs="Open Sans"/>
          <w:b/>
        </w:rPr>
      </w:pPr>
      <w:r>
        <w:rPr>
          <w:rFonts w:ascii="Open Sans" w:eastAsia="Open Sans" w:hAnsi="Open Sans" w:cs="Open Sans"/>
          <w:b/>
        </w:rPr>
        <w:t xml:space="preserve">Bidder’s delivery data </w:t>
      </w: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pPr>
              <w:keepLines/>
              <w:ind w:right="-23"/>
              <w:rPr>
                <w:rFonts w:ascii="Open Sans" w:eastAsia="Open Sans" w:hAnsi="Open Sans" w:cs="Open Sans"/>
                <w:highlight w:val="lightGray"/>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pPr>
              <w:widowControl w:val="0"/>
              <w:pBdr>
                <w:top w:val="nil"/>
                <w:left w:val="nil"/>
                <w:bottom w:val="nil"/>
                <w:right w:val="nil"/>
                <w:between w:val="nil"/>
              </w:pBdr>
              <w:spacing w:line="276" w:lineRule="auto"/>
              <w:rPr>
                <w:rFonts w:ascii="Open Sans" w:eastAsia="Open Sans" w:hAnsi="Open Sans" w:cs="Open Sans"/>
                <w:highlight w:val="lightGray"/>
              </w:rPr>
            </w:pPr>
          </w:p>
        </w:tc>
        <w:tc>
          <w:tcPr>
            <w:tcW w:w="1371" w:type="dxa"/>
            <w:tcBorders>
              <w:left w:val="single" w:sz="4" w:space="0" w:color="000000"/>
            </w:tcBorders>
            <w:vAlign w:val="center"/>
          </w:tcPr>
          <w:p w:rsidR="006D6CF2" w:rsidRDefault="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6D6CF2">
        <w:tc>
          <w:tcPr>
            <w:tcW w:w="4111" w:type="dxa"/>
            <w:vMerge w:val="restart"/>
            <w:tcBorders>
              <w:top w:val="single" w:sz="4" w:space="0" w:color="000000"/>
              <w:left w:val="single" w:sz="4" w:space="0" w:color="000000"/>
              <w:right w:val="single" w:sz="4" w:space="0" w:color="000000"/>
            </w:tcBorders>
            <w:shd w:val="clear" w:color="auto" w:fill="D9D9D9"/>
            <w:vAlign w:val="center"/>
          </w:tcPr>
          <w:p w:rsidR="006D6CF2" w:rsidRDefault="006D6CF2" w:rsidP="006D6CF2">
            <w:pPr>
              <w:ind w:right="-23"/>
              <w:rPr>
                <w:rFonts w:ascii="Open Sans" w:eastAsia="Open Sans" w:hAnsi="Open Sans" w:cs="Open Sans"/>
                <w:b/>
              </w:rPr>
            </w:pPr>
            <w:r>
              <w:rPr>
                <w:rFonts w:ascii="Open Sans" w:eastAsia="Open Sans" w:hAnsi="Open Sans" w:cs="Open Sans"/>
                <w:b/>
              </w:rPr>
              <w:t>FCA point(s) of delivery for offered products</w:t>
            </w: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rsidR="006D6CF2" w:rsidRDefault="006D6CF2" w:rsidP="006D6CF2">
            <w:pPr>
              <w:keepLines/>
              <w:ind w:right="-23"/>
              <w:rPr>
                <w:rFonts w:ascii="Open Sans" w:eastAsia="Open Sans" w:hAnsi="Open Sans" w:cs="Open Sans"/>
              </w:rPr>
            </w:pPr>
          </w:p>
        </w:tc>
      </w:tr>
      <w:tr w:rsidR="006D6CF2" w:rsidTr="006D6CF2">
        <w:tc>
          <w:tcPr>
            <w:tcW w:w="4111" w:type="dxa"/>
            <w:vMerge/>
            <w:tcBorders>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rsidR="006D6CF2" w:rsidRDefault="006D6CF2" w:rsidP="006D6CF2">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rPr>
            </w:pPr>
          </w:p>
        </w:tc>
      </w:tr>
    </w:tbl>
    <w:p w:rsidR="006D6CF2" w:rsidRDefault="006D6CF2"/>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950C53">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rsidR="00950C53" w:rsidRDefault="001803E3">
            <w:pPr>
              <w:ind w:right="-23"/>
              <w:rPr>
                <w:rFonts w:ascii="Open Sans" w:eastAsia="Open Sans" w:hAnsi="Open Sans" w:cs="Open Sans"/>
                <w:b/>
              </w:rPr>
            </w:pPr>
            <w:r>
              <w:rPr>
                <w:rFonts w:ascii="Open Sans" w:eastAsia="Open Sans" w:hAnsi="Open Sans" w:cs="Open Sans"/>
                <w:b/>
              </w:rPr>
              <w:t>Shipment dimensions of offered products (Including package)</w:t>
            </w:r>
          </w:p>
        </w:tc>
        <w:tc>
          <w:tcPr>
            <w:tcW w:w="1371" w:type="dxa"/>
            <w:vMerge w:val="restart"/>
            <w:tcBorders>
              <w:left w:val="single" w:sz="4" w:space="0" w:color="000000"/>
            </w:tcBorders>
            <w:vAlign w:val="center"/>
          </w:tcPr>
          <w:p w:rsidR="00950C53" w:rsidRDefault="00950C53">
            <w:pPr>
              <w:ind w:right="-23"/>
              <w:jc w:val="center"/>
              <w:rPr>
                <w:rFonts w:ascii="Open Sans" w:eastAsia="Open Sans" w:hAnsi="Open Sans" w:cs="Open Sans"/>
              </w:rPr>
            </w:pPr>
          </w:p>
        </w:tc>
        <w:tc>
          <w:tcPr>
            <w:tcW w:w="992" w:type="dxa"/>
            <w:vMerge w:val="restart"/>
            <w:shd w:val="clear" w:color="auto" w:fill="D9D9D9"/>
            <w:vAlign w:val="center"/>
          </w:tcPr>
          <w:p w:rsidR="00950C53" w:rsidRDefault="001803E3">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rsidR="00950C53" w:rsidRDefault="001803E3">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950C53" w:rsidTr="00F644D2">
        <w:trPr>
          <w:trHeight w:val="134"/>
        </w:trPr>
        <w:tc>
          <w:tcPr>
            <w:tcW w:w="4111" w:type="dxa"/>
            <w:vMerge/>
            <w:tcBorders>
              <w:top w:val="single" w:sz="4" w:space="0" w:color="000000"/>
              <w:left w:val="single" w:sz="4" w:space="0" w:color="000000"/>
              <w:right w:val="single" w:sz="4" w:space="0" w:color="000000"/>
            </w:tcBorders>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vMerge/>
            <w:tcBorders>
              <w:left w:val="single" w:sz="4" w:space="0" w:color="000000"/>
            </w:tcBorders>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99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283" w:type="dxa"/>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rsidR="00950C53" w:rsidRDefault="001803E3">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b/>
                <w:i/>
                <w:color w:val="000000"/>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rsidR="006D6CF2" w:rsidRDefault="006D6CF2" w:rsidP="006D6CF2">
            <w:pPr>
              <w:ind w:right="-23"/>
              <w:jc w:val="center"/>
              <w:rPr>
                <w:rFonts w:ascii="Open Sans" w:eastAsia="Open Sans" w:hAnsi="Open Sans" w:cs="Open Sans"/>
              </w:rPr>
            </w:pPr>
          </w:p>
        </w:tc>
        <w:tc>
          <w:tcPr>
            <w:tcW w:w="992" w:type="dxa"/>
            <w:vAlign w:val="center"/>
          </w:tcPr>
          <w:p w:rsidR="006D6CF2" w:rsidRDefault="006D6CF2" w:rsidP="006D6CF2">
            <w:pPr>
              <w:ind w:right="-23"/>
              <w:jc w:val="center"/>
              <w:rPr>
                <w:rFonts w:ascii="Open Sans" w:eastAsia="Open Sans" w:hAnsi="Open Sans" w:cs="Open Sans"/>
              </w:rPr>
            </w:pPr>
          </w:p>
        </w:tc>
        <w:tc>
          <w:tcPr>
            <w:tcW w:w="1283" w:type="dxa"/>
            <w:vAlign w:val="center"/>
          </w:tcPr>
          <w:p w:rsidR="006D6CF2" w:rsidRDefault="006D6CF2" w:rsidP="006D6CF2">
            <w:pPr>
              <w:ind w:right="-23"/>
              <w:jc w:val="center"/>
              <w:rPr>
                <w:rFonts w:ascii="Open Sans" w:eastAsia="Open Sans" w:hAnsi="Open Sans" w:cs="Open Sans"/>
              </w:rPr>
            </w:pPr>
          </w:p>
        </w:tc>
        <w:tc>
          <w:tcPr>
            <w:tcW w:w="890" w:type="dxa"/>
            <w:vAlign w:val="center"/>
          </w:tcPr>
          <w:p w:rsidR="006D6CF2" w:rsidRDefault="006D6CF2" w:rsidP="006D6CF2">
            <w:pPr>
              <w:ind w:right="-23"/>
              <w:jc w:val="center"/>
              <w:rPr>
                <w:rFonts w:ascii="Open Sans" w:eastAsia="Open Sans" w:hAnsi="Open Sans" w:cs="Open Sans"/>
              </w:rPr>
            </w:pPr>
          </w:p>
        </w:tc>
      </w:tr>
      <w:tr w:rsidR="006D6CF2">
        <w:tc>
          <w:tcPr>
            <w:tcW w:w="4111" w:type="dxa"/>
            <w:vMerge/>
            <w:tcBorders>
              <w:top w:val="single" w:sz="4" w:space="0" w:color="000000"/>
              <w:left w:val="single" w:sz="4" w:space="0" w:color="000000"/>
              <w:right w:val="single" w:sz="4" w:space="0" w:color="000000"/>
            </w:tcBorders>
            <w:shd w:val="clear" w:color="auto" w:fill="D9D9D9"/>
            <w:vAlign w:val="center"/>
          </w:tcPr>
          <w:p w:rsidR="006D6CF2" w:rsidRDefault="006D6CF2" w:rsidP="006D6CF2">
            <w:pPr>
              <w:widowControl w:val="0"/>
              <w:pBdr>
                <w:top w:val="nil"/>
                <w:left w:val="nil"/>
                <w:bottom w:val="nil"/>
                <w:right w:val="nil"/>
                <w:between w:val="nil"/>
              </w:pBdr>
              <w:spacing w:line="276" w:lineRule="auto"/>
              <w:rPr>
                <w:rFonts w:ascii="Open Sans" w:eastAsia="Open Sans" w:hAnsi="Open Sans" w:cs="Open Sans"/>
              </w:rPr>
            </w:pPr>
          </w:p>
        </w:tc>
        <w:tc>
          <w:tcPr>
            <w:tcW w:w="1371" w:type="dxa"/>
            <w:tcBorders>
              <w:left w:val="single" w:sz="4" w:space="0" w:color="000000"/>
            </w:tcBorders>
            <w:vAlign w:val="center"/>
          </w:tcPr>
          <w:p w:rsidR="006D6CF2" w:rsidRDefault="006D6CF2" w:rsidP="006D6CF2">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rsidR="006D6CF2" w:rsidRDefault="006D6CF2" w:rsidP="006D6CF2">
            <w:pPr>
              <w:ind w:right="-23"/>
              <w:jc w:val="center"/>
              <w:rPr>
                <w:rFonts w:ascii="Open Sans" w:eastAsia="Open Sans" w:hAnsi="Open Sans" w:cs="Open Sans"/>
              </w:rPr>
            </w:pPr>
          </w:p>
        </w:tc>
        <w:tc>
          <w:tcPr>
            <w:tcW w:w="992" w:type="dxa"/>
            <w:vAlign w:val="center"/>
          </w:tcPr>
          <w:p w:rsidR="006D6CF2" w:rsidRDefault="006D6CF2" w:rsidP="006D6CF2">
            <w:pPr>
              <w:ind w:right="-23"/>
              <w:jc w:val="center"/>
              <w:rPr>
                <w:rFonts w:ascii="Open Sans" w:eastAsia="Open Sans" w:hAnsi="Open Sans" w:cs="Open Sans"/>
              </w:rPr>
            </w:pPr>
          </w:p>
        </w:tc>
        <w:tc>
          <w:tcPr>
            <w:tcW w:w="1283" w:type="dxa"/>
            <w:vAlign w:val="center"/>
          </w:tcPr>
          <w:p w:rsidR="006D6CF2" w:rsidRDefault="006D6CF2" w:rsidP="006D6CF2">
            <w:pPr>
              <w:ind w:right="-23"/>
              <w:jc w:val="center"/>
              <w:rPr>
                <w:rFonts w:ascii="Open Sans" w:eastAsia="Open Sans" w:hAnsi="Open Sans" w:cs="Open Sans"/>
              </w:rPr>
            </w:pPr>
          </w:p>
        </w:tc>
        <w:tc>
          <w:tcPr>
            <w:tcW w:w="890" w:type="dxa"/>
            <w:vAlign w:val="center"/>
          </w:tcPr>
          <w:p w:rsidR="006D6CF2" w:rsidRDefault="006D6CF2" w:rsidP="006D6CF2">
            <w:pPr>
              <w:ind w:right="-23"/>
              <w:jc w:val="center"/>
              <w:rPr>
                <w:rFonts w:ascii="Open Sans" w:eastAsia="Open Sans" w:hAnsi="Open Sans" w:cs="Open Sans"/>
              </w:rPr>
            </w:pPr>
          </w:p>
        </w:tc>
      </w:tr>
    </w:tbl>
    <w:p w:rsidR="00950C53" w:rsidRDefault="001803E3">
      <w:pPr>
        <w:pBdr>
          <w:top w:val="nil"/>
          <w:left w:val="nil"/>
          <w:bottom w:val="nil"/>
          <w:right w:val="nil"/>
          <w:between w:val="nil"/>
        </w:pBdr>
        <w:spacing w:before="120"/>
        <w:jc w:val="both"/>
        <w:rPr>
          <w:rFonts w:ascii="Open Sans" w:eastAsia="Open Sans" w:hAnsi="Open Sans" w:cs="Open Sans"/>
          <w:color w:val="000000"/>
        </w:rPr>
      </w:pPr>
      <w:bookmarkStart w:id="1" w:name="_3o7alnk" w:colFirst="0" w:colLast="0"/>
      <w:bookmarkEnd w:id="1"/>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Pr="006D6CF2" w:rsidRDefault="001803E3" w:rsidP="006D6CF2">
      <w:r w:rsidRPr="006D6CF2">
        <w:t>Signature</w:t>
      </w:r>
      <w:r w:rsidRPr="006D6CF2">
        <w:tab/>
        <w:t>: _____________________________________________________________</w:t>
      </w:r>
    </w:p>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Pr="006D6CF2" w:rsidRDefault="006D6CF2" w:rsidP="006D6CF2"/>
    <w:p w:rsidR="006D6CF2" w:rsidRDefault="006D6CF2" w:rsidP="006D6CF2"/>
    <w:p w:rsidR="007972C5" w:rsidRPr="006045F3" w:rsidRDefault="007972C5" w:rsidP="006045F3"/>
    <w:p w:rsidR="006045F3" w:rsidRPr="006045F3" w:rsidRDefault="006045F3" w:rsidP="006045F3"/>
    <w:p w:rsidR="006045F3" w:rsidRPr="00145065" w:rsidRDefault="006045F3"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145065" w:rsidRDefault="00145065" w:rsidP="00145065"/>
    <w:p w:rsidR="00145065" w:rsidRPr="00E56B15" w:rsidRDefault="00145065" w:rsidP="00E56B15"/>
    <w:p w:rsidR="00145065" w:rsidRPr="00E56B15" w:rsidRDefault="00145065" w:rsidP="00E56B15"/>
    <w:p w:rsidR="00145065" w:rsidRPr="00E56B15" w:rsidRDefault="00145065" w:rsidP="00E56B15"/>
    <w:p w:rsidR="00145065" w:rsidRPr="00FA204B" w:rsidRDefault="00145065" w:rsidP="00FA204B"/>
    <w:p w:rsidR="00FA204B" w:rsidRPr="00FA204B" w:rsidRDefault="00FA204B" w:rsidP="00FA204B"/>
    <w:p w:rsidR="00FA204B" w:rsidRPr="00FA204B" w:rsidRDefault="00FA204B" w:rsidP="00FA204B"/>
    <w:p w:rsidR="00FA204B" w:rsidRPr="00FA204B" w:rsidRDefault="00FA204B" w:rsidP="00FA204B"/>
    <w:p w:rsidR="00FA204B" w:rsidRPr="00FA204B" w:rsidRDefault="00FA204B" w:rsidP="00FA204B"/>
    <w:p w:rsidR="00FA204B" w:rsidRPr="00FA204B" w:rsidRDefault="00FA204B" w:rsidP="00FA204B"/>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D</w:t>
      </w:r>
      <w:r w:rsidR="001803E3">
        <w:rPr>
          <w:rFonts w:ascii="Open Sans" w:eastAsia="Open Sans" w:hAnsi="Open Sans" w:cs="Open Sans"/>
          <w:b/>
          <w:color w:val="0092D1"/>
          <w:sz w:val="28"/>
          <w:szCs w:val="28"/>
        </w:rPr>
        <w:t>: Technical Bid Form</w:t>
      </w:r>
      <w:r w:rsidR="00597AAE">
        <w:rPr>
          <w:rFonts w:ascii="Open Sans" w:eastAsia="Open Sans" w:hAnsi="Open Sans" w:cs="Open Sans"/>
          <w:b/>
          <w:color w:val="0092D1"/>
          <w:sz w:val="28"/>
          <w:szCs w:val="28"/>
        </w:rPr>
        <w:t xml:space="preserve"> (Lot-</w:t>
      </w:r>
      <w:r w:rsidR="00094D45">
        <w:rPr>
          <w:rFonts w:ascii="Open Sans" w:eastAsia="Open Sans" w:hAnsi="Open Sans" w:cs="Open Sans"/>
          <w:b/>
          <w:color w:val="0092D1"/>
          <w:sz w:val="28"/>
          <w:szCs w:val="28"/>
        </w:rPr>
        <w:t>II</w:t>
      </w:r>
      <w:r w:rsidR="00597AAE">
        <w:rPr>
          <w:rFonts w:ascii="Open Sans" w:eastAsia="Open Sans" w:hAnsi="Open Sans" w:cs="Open Sans"/>
          <w:b/>
          <w:color w:val="0092D1"/>
          <w:sz w:val="28"/>
          <w:szCs w:val="28"/>
        </w:rPr>
        <w:t>)</w:t>
      </w:r>
    </w:p>
    <w:p w:rsidR="00950C53" w:rsidRDefault="00950C53">
      <w:pPr>
        <w:rPr>
          <w:rFonts w:ascii="Open Sans" w:eastAsia="Open Sans" w:hAnsi="Open Sans" w:cs="Open Sans"/>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950C53">
      <w:pPr>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 xml:space="preserve">Bidders are required to complete the </w:t>
      </w:r>
      <w:r>
        <w:rPr>
          <w:rFonts w:ascii="Open Sans" w:eastAsia="Open Sans" w:hAnsi="Open Sans" w:cs="Open Sans"/>
          <w:b/>
        </w:rPr>
        <w:t>Comparative Data Tables</w:t>
      </w:r>
      <w:r>
        <w:rPr>
          <w:rFonts w:ascii="Open Sans" w:eastAsia="Open Sans" w:hAnsi="Open Sans" w:cs="Open Sans"/>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950C53" w:rsidRDefault="00950C53">
      <w:pPr>
        <w:rPr>
          <w:rFonts w:ascii="Open Sans" w:eastAsia="Open Sans" w:hAnsi="Open Sans" w:cs="Open Sans"/>
        </w:rPr>
      </w:pPr>
    </w:p>
    <w:p w:rsidR="006D6CF2" w:rsidRPr="0085761A" w:rsidRDefault="006D6CF2" w:rsidP="0085761A">
      <w:pPr>
        <w:pStyle w:val="ListParagraph"/>
        <w:numPr>
          <w:ilvl w:val="0"/>
          <w:numId w:val="34"/>
        </w:numPr>
        <w:pBdr>
          <w:top w:val="nil"/>
          <w:left w:val="nil"/>
          <w:bottom w:val="nil"/>
          <w:right w:val="nil"/>
          <w:between w:val="nil"/>
        </w:pBdr>
        <w:tabs>
          <w:tab w:val="right" w:pos="8640"/>
        </w:tabs>
        <w:rPr>
          <w:rFonts w:ascii="Open Sans" w:eastAsia="Open Sans" w:hAnsi="Open Sans" w:cs="Open Sans"/>
          <w:b/>
          <w:color w:val="000000"/>
        </w:rPr>
      </w:pPr>
      <w:r w:rsidRPr="0085761A">
        <w:rPr>
          <w:rFonts w:ascii="Open Sans" w:eastAsia="Open Sans" w:hAnsi="Open Sans" w:cs="Open Sans"/>
          <w:b/>
          <w:color w:val="000000"/>
        </w:rPr>
        <w:t>Technical specifications for Goods and Comparative Data Table</w:t>
      </w:r>
    </w:p>
    <w:p w:rsidR="006D6CF2" w:rsidRPr="006D6CF2" w:rsidRDefault="006D6CF2" w:rsidP="006D6CF2">
      <w:pPr>
        <w:rPr>
          <w:rFonts w:ascii="Open Sans" w:eastAsia="Open Sans" w:hAnsi="Open Sans" w:cs="Open Sans"/>
          <w:b/>
          <w:color w:val="000000"/>
        </w:rPr>
      </w:pPr>
    </w:p>
    <w:tbl>
      <w:tblPr>
        <w:tblStyle w:val="22"/>
        <w:tblW w:w="100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725"/>
        <w:gridCol w:w="1530"/>
        <w:gridCol w:w="3870"/>
      </w:tblGrid>
      <w:tr w:rsidR="00FA204B" w:rsidTr="00681C35">
        <w:trPr>
          <w:trHeight w:val="480"/>
        </w:trPr>
        <w:tc>
          <w:tcPr>
            <w:tcW w:w="885" w:type="dxa"/>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Item No</w:t>
            </w:r>
          </w:p>
        </w:tc>
        <w:tc>
          <w:tcPr>
            <w:tcW w:w="3725" w:type="dxa"/>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UNOPS minimum technical requirements</w:t>
            </w:r>
          </w:p>
        </w:tc>
        <w:tc>
          <w:tcPr>
            <w:tcW w:w="1530" w:type="dxa"/>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870" w:type="dxa"/>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 xml:space="preserve">Details of goods offered. </w:t>
            </w:r>
            <w:r>
              <w:rPr>
                <w:rFonts w:ascii="Open Sans" w:eastAsia="Open Sans" w:hAnsi="Open Sans" w:cs="Open Sans"/>
              </w:rPr>
              <w:t>Bidder to complete</w:t>
            </w:r>
          </w:p>
        </w:tc>
      </w:tr>
      <w:tr w:rsidR="00FA204B" w:rsidTr="00681C35">
        <w:trPr>
          <w:trHeight w:val="935"/>
        </w:trPr>
        <w:tc>
          <w:tcPr>
            <w:tcW w:w="885" w:type="dxa"/>
            <w:vMerge w:val="restart"/>
            <w:vAlign w:val="center"/>
          </w:tcPr>
          <w:p w:rsidR="00FA204B" w:rsidRPr="00290CDE" w:rsidRDefault="00FA204B" w:rsidP="00681C35">
            <w:pPr>
              <w:jc w:val="center"/>
              <w:rPr>
                <w:rFonts w:ascii="Open Sans" w:eastAsia="Open Sans" w:hAnsi="Open Sans" w:cs="Open Sans"/>
                <w:b/>
                <w:highlight w:val="yellow"/>
              </w:rPr>
            </w:pPr>
            <w:r>
              <w:rPr>
                <w:rFonts w:ascii="Open Sans" w:eastAsia="Open Sans" w:hAnsi="Open Sans" w:cs="Open Sans"/>
                <w:b/>
                <w:highlight w:val="yellow"/>
              </w:rPr>
              <w:t>1</w:t>
            </w:r>
          </w:p>
        </w:tc>
        <w:tc>
          <w:tcPr>
            <w:tcW w:w="3725" w:type="dxa"/>
            <w:vAlign w:val="center"/>
          </w:tcPr>
          <w:p w:rsidR="00FA204B" w:rsidRPr="00290CDE" w:rsidRDefault="00FA204B" w:rsidP="00681C35">
            <w:pPr>
              <w:rPr>
                <w:rFonts w:ascii="Open Sans" w:eastAsia="Open Sans" w:hAnsi="Open Sans" w:cs="Open Sans"/>
                <w:highlight w:val="yellow"/>
              </w:rPr>
            </w:pPr>
            <w:r w:rsidRPr="00552E4B">
              <w:rPr>
                <w:rFonts w:ascii="Open Sans" w:eastAsia="Times New Roman" w:hAnsi="Open Sans" w:cs="Open Sans"/>
                <w:b/>
                <w:bCs/>
                <w:sz w:val="23"/>
                <w:szCs w:val="21"/>
                <w:highlight w:val="yellow"/>
              </w:rPr>
              <w:t>Dental film processor (</w:t>
            </w:r>
            <w:r w:rsidRPr="00833ED8">
              <w:rPr>
                <w:rFonts w:ascii="Open Sans" w:eastAsia="Times New Roman" w:hAnsi="Open Sans" w:cs="Open Sans"/>
                <w:b/>
                <w:bCs/>
                <w:color w:val="FF0000"/>
                <w:sz w:val="17"/>
                <w:szCs w:val="21"/>
                <w:highlight w:val="yellow"/>
              </w:rPr>
              <w:t>Award is OPTIONAL Based on the availability of budget – Bidder must Submit financial offer</w:t>
            </w:r>
            <w:r w:rsidRPr="00552E4B">
              <w:rPr>
                <w:rFonts w:ascii="Open Sans" w:eastAsia="Times New Roman" w:hAnsi="Open Sans" w:cs="Open Sans"/>
                <w:b/>
                <w:bCs/>
                <w:sz w:val="23"/>
                <w:szCs w:val="21"/>
                <w:highlight w:val="yellow"/>
              </w:rPr>
              <w:t>)</w:t>
            </w:r>
            <w:r w:rsidRPr="001B4F1F">
              <w:rPr>
                <w:rFonts w:ascii="Open Sans" w:eastAsia="Times New Roman" w:hAnsi="Open Sans" w:cs="Open Sans"/>
                <w:b/>
                <w:bCs/>
                <w:sz w:val="23"/>
                <w:szCs w:val="21"/>
                <w:highlight w:val="yellow"/>
              </w:rPr>
              <w:t xml:space="preserve"> </w:t>
            </w:r>
          </w:p>
        </w:tc>
        <w:tc>
          <w:tcPr>
            <w:tcW w:w="1530" w:type="dxa"/>
            <w:vAlign w:val="center"/>
          </w:tcPr>
          <w:p w:rsidR="00FA204B" w:rsidRDefault="00FA204B" w:rsidP="00681C35">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3870" w:type="dxa"/>
            <w:vAlign w:val="center"/>
          </w:tcPr>
          <w:p w:rsidR="00FA204B" w:rsidRDefault="00FA204B" w:rsidP="00681C35">
            <w:pPr>
              <w:jc w:val="center"/>
              <w:rPr>
                <w:rFonts w:ascii="Open Sans" w:eastAsia="Open Sans" w:hAnsi="Open Sans" w:cs="Open Sans"/>
                <w:highlight w:val="lightGray"/>
              </w:rPr>
            </w:pPr>
            <w:r>
              <w:rPr>
                <w:rFonts w:ascii="Open Sans" w:eastAsia="Open Sans" w:hAnsi="Open Sans" w:cs="Open Sans"/>
                <w:highlight w:val="cyan"/>
              </w:rPr>
              <w:t>Insert details of goods offered, including specifications and brand/model offered if applicable</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Film Processor: high-quality radiographs</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Film size: Panoramic, Cephalometric, TMJ, Occlusal</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all Intraorals Automatic chemistry replenishment and temperature maintenance</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With built-microcomputer automatically signals the internal replenishment pumps to meter the proper amount of developer</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fixer to maintain chemistry strength After films exit the processor</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Automatic return to standby mode</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Electricity use, water consumption, and system wear are reduced</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Each film is fully developed and fixed Compliance with local codes</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Built-in water recirculation system</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Mains supply 200-240 VAC, 50/60 Hz</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 Delivered with all necessary accessories for proper operation</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02-year warranty including spare parts and preventive and curative maintenance activities</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FA204B" w:rsidTr="00681C35">
        <w:tc>
          <w:tcPr>
            <w:tcW w:w="885" w:type="dxa"/>
            <w:vMerge/>
            <w:vAlign w:val="center"/>
          </w:tcPr>
          <w:p w:rsidR="00FA204B" w:rsidRDefault="00FA204B" w:rsidP="00681C35">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FA204B" w:rsidRPr="006F5AD4" w:rsidRDefault="000D51A2" w:rsidP="00681C35">
            <w:pPr>
              <w:rPr>
                <w:b/>
                <w:bCs/>
                <w:sz w:val="22"/>
                <w:szCs w:val="22"/>
              </w:rPr>
            </w:pPr>
            <w:r w:rsidRPr="000D51A2">
              <w:rPr>
                <w:b/>
                <w:bCs/>
                <w:sz w:val="22"/>
                <w:szCs w:val="22"/>
              </w:rPr>
              <w:t xml:space="preserve">Quality Certification: </w:t>
            </w:r>
            <w:r w:rsidRPr="000D51A2">
              <w:rPr>
                <w:b/>
                <w:bCs/>
                <w:sz w:val="22"/>
                <w:szCs w:val="22"/>
              </w:rPr>
              <w:br/>
              <w:t xml:space="preserve">CE or FDA certified; </w:t>
            </w:r>
            <w:r w:rsidRPr="000D51A2">
              <w:rPr>
                <w:b/>
                <w:bCs/>
                <w:sz w:val="22"/>
                <w:szCs w:val="22"/>
              </w:rPr>
              <w:br/>
              <w:t>ISO13485 certified;</w:t>
            </w:r>
            <w:r w:rsidRPr="000D51A2">
              <w:rPr>
                <w:b/>
                <w:bCs/>
                <w:sz w:val="22"/>
                <w:szCs w:val="22"/>
              </w:rPr>
              <w:br/>
              <w:t>ISO 9001 or Manufacturer's QMS certificate</w:t>
            </w:r>
            <w:r w:rsidRPr="000D51A2">
              <w:rPr>
                <w:b/>
                <w:bCs/>
                <w:sz w:val="22"/>
                <w:szCs w:val="22"/>
              </w:rPr>
              <w:br/>
            </w:r>
            <w:r w:rsidRPr="000D51A2">
              <w:rPr>
                <w:b/>
                <w:bCs/>
                <w:sz w:val="22"/>
                <w:szCs w:val="22"/>
              </w:rPr>
              <w:lastRenderedPageBreak/>
              <w:t>ISO14001 Certificate</w:t>
            </w:r>
            <w:r w:rsidRPr="000D51A2">
              <w:rPr>
                <w:b/>
                <w:bCs/>
                <w:sz w:val="22"/>
                <w:szCs w:val="22"/>
              </w:rPr>
              <w:br/>
              <w:t>SONCAP Certificate: Standard Organization of Nigeria Conformity Assessment Program</w:t>
            </w:r>
          </w:p>
        </w:tc>
        <w:tc>
          <w:tcPr>
            <w:tcW w:w="1530" w:type="dxa"/>
            <w:vAlign w:val="center"/>
          </w:tcPr>
          <w:p w:rsidR="00FA204B" w:rsidRDefault="00FA204B" w:rsidP="00681C35">
            <w:pPr>
              <w:jc w:val="center"/>
            </w:pPr>
            <w:r w:rsidRPr="00C128AD">
              <w:rPr>
                <w:rFonts w:ascii="Arial Unicode MS" w:eastAsia="Arial Unicode MS" w:hAnsi="Arial Unicode MS" w:cs="Arial Unicode MS"/>
                <w:color w:val="000000"/>
                <w:highlight w:val="cyan"/>
              </w:rPr>
              <w:lastRenderedPageBreak/>
              <w:t>☐ Yes   ☐ No</w:t>
            </w:r>
          </w:p>
        </w:tc>
        <w:tc>
          <w:tcPr>
            <w:tcW w:w="3870" w:type="dxa"/>
            <w:vAlign w:val="center"/>
          </w:tcPr>
          <w:p w:rsidR="00FA204B" w:rsidRDefault="00FA204B" w:rsidP="00681C35">
            <w:pPr>
              <w:jc w:val="center"/>
            </w:pPr>
            <w:r w:rsidRPr="00FE7753">
              <w:rPr>
                <w:rFonts w:ascii="Open Sans" w:eastAsia="Open Sans" w:hAnsi="Open Sans" w:cs="Open Sans"/>
                <w:highlight w:val="cyan"/>
              </w:rPr>
              <w:t>Insert details of goods offered</w:t>
            </w:r>
          </w:p>
        </w:tc>
      </w:tr>
      <w:tr w:rsidR="00FA204B" w:rsidTr="00681C35">
        <w:tc>
          <w:tcPr>
            <w:tcW w:w="10010" w:type="dxa"/>
            <w:gridSpan w:val="4"/>
            <w:vAlign w:val="center"/>
          </w:tcPr>
          <w:p w:rsidR="00FA204B" w:rsidRPr="006F5AD4" w:rsidRDefault="00FA204B" w:rsidP="00681C35">
            <w:pPr>
              <w:jc w:val="center"/>
              <w:rPr>
                <w:rFonts w:ascii="Open Sans" w:eastAsia="Open Sans" w:hAnsi="Open Sans" w:cs="Open Sans"/>
                <w:highlight w:val="cyan"/>
              </w:rPr>
            </w:pPr>
          </w:p>
        </w:tc>
      </w:tr>
      <w:tr w:rsidR="00FA204B" w:rsidTr="00681C35">
        <w:tc>
          <w:tcPr>
            <w:tcW w:w="885" w:type="dxa"/>
            <w:vMerge w:val="restart"/>
            <w:vAlign w:val="center"/>
          </w:tcPr>
          <w:p w:rsidR="00FA204B" w:rsidRDefault="00FA204B" w:rsidP="00681C35">
            <w:pPr>
              <w:jc w:val="center"/>
              <w:rPr>
                <w:rFonts w:ascii="Open Sans" w:eastAsia="Open Sans" w:hAnsi="Open Sans" w:cs="Open Sans"/>
                <w:highlight w:val="lightGray"/>
              </w:rPr>
            </w:pPr>
            <w:r>
              <w:rPr>
                <w:rFonts w:ascii="Open Sans" w:eastAsia="Open Sans" w:hAnsi="Open Sans" w:cs="Open Sans"/>
                <w:highlight w:val="lightGray"/>
              </w:rPr>
              <w:t>2</w:t>
            </w:r>
          </w:p>
        </w:tc>
        <w:tc>
          <w:tcPr>
            <w:tcW w:w="3725" w:type="dxa"/>
            <w:vAlign w:val="center"/>
          </w:tcPr>
          <w:p w:rsidR="00FA204B" w:rsidRPr="006F5AD4" w:rsidRDefault="00FA204B" w:rsidP="00681C35">
            <w:pPr>
              <w:rPr>
                <w:rFonts w:ascii="Open Sans" w:eastAsia="Open Sans" w:hAnsi="Open Sans" w:cs="Open Sans"/>
                <w:sz w:val="22"/>
              </w:rPr>
            </w:pPr>
            <w:r w:rsidRPr="006F5AD4">
              <w:rPr>
                <w:rFonts w:ascii="Open Sans" w:eastAsia="Times New Roman" w:hAnsi="Open Sans" w:cs="Open Sans"/>
                <w:b/>
                <w:bCs/>
                <w:sz w:val="25"/>
                <w:szCs w:val="21"/>
                <w:highlight w:val="yellow"/>
              </w:rPr>
              <w:t>Dental X Ray Machine</w:t>
            </w:r>
            <w:r w:rsidRPr="006F5AD4">
              <w:rPr>
                <w:rFonts w:ascii="Open Sans" w:eastAsia="Times New Roman" w:hAnsi="Open Sans" w:cs="Open Sans"/>
                <w:sz w:val="25"/>
                <w:szCs w:val="21"/>
                <w:lang w:val="en-US"/>
              </w:rPr>
              <w:t xml:space="preserve">                                                                                                                                                                                                                                                                                                                                                                                                             </w:t>
            </w:r>
          </w:p>
        </w:tc>
        <w:tc>
          <w:tcPr>
            <w:tcW w:w="1530" w:type="dxa"/>
            <w:vAlign w:val="center"/>
          </w:tcPr>
          <w:p w:rsidR="00FA204B" w:rsidRDefault="00FA204B" w:rsidP="00681C35">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FA204B" w:rsidRDefault="00FA204B" w:rsidP="00681C35">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6"/>
                <w:szCs w:val="26"/>
              </w:rPr>
              <w:t xml:space="preserve">The dental x-ray machine is used for taking Intra Oral Periapical and Occlusal X-ray </w:t>
            </w:r>
            <w:r>
              <w:rPr>
                <w:rFonts w:ascii="Calibri" w:hAnsi="Calibri" w:cs="Calibri"/>
                <w:color w:val="000000"/>
                <w:sz w:val="26"/>
                <w:szCs w:val="26"/>
              </w:rPr>
              <w:br/>
              <w:t>Stand-alone High resolution based on CCD/CMOS technology and RVG Compatible</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Tube voltage: minimum 65 KVP</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Tube current: minimum 8 mA</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Total filtration &gt; 2 mm Al, Minimum range of exposure time range: 0.02 to 3.2 secs</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Manufactured with International Safety standards for radiation leakage</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Electronic selection of exposure time It should be possible to select exposure time manually.</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System Configuration: Accessories, spares, and consumables</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The X-ray unit should have two sets of lead aprons and a thyroid protection collar.</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Power input: 220-240VAC, 50Hz</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Delivered with a Servo Voltage stabilizer of appropriate ratings (meeting specifications: Input 160-260 V and output 220-240 V and 50 Hz)</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 xml:space="preserve">Quality Certification: </w:t>
            </w:r>
            <w:r>
              <w:rPr>
                <w:rFonts w:ascii="Calibri" w:hAnsi="Calibri" w:cs="Calibri"/>
                <w:b/>
                <w:bCs/>
                <w:color w:val="000000"/>
                <w:sz w:val="22"/>
                <w:szCs w:val="22"/>
              </w:rPr>
              <w:br/>
              <w:t xml:space="preserve">CE or FDA certified; </w:t>
            </w:r>
            <w:r>
              <w:rPr>
                <w:rFonts w:ascii="Calibri" w:hAnsi="Calibri" w:cs="Calibri"/>
                <w:b/>
                <w:bCs/>
                <w:color w:val="000000"/>
                <w:sz w:val="22"/>
                <w:szCs w:val="22"/>
              </w:rPr>
              <w:br/>
              <w:t>ISO13485 certified;</w:t>
            </w:r>
            <w:r>
              <w:rPr>
                <w:rFonts w:ascii="Calibri" w:hAnsi="Calibri" w:cs="Calibri"/>
                <w:b/>
                <w:bCs/>
                <w:color w:val="000000"/>
                <w:sz w:val="22"/>
                <w:szCs w:val="22"/>
              </w:rPr>
              <w:br/>
              <w:t>ISO 9001 or Manufacturer's QMS certificate</w:t>
            </w:r>
            <w:r>
              <w:rPr>
                <w:rFonts w:ascii="Calibri" w:hAnsi="Calibri" w:cs="Calibri"/>
                <w:b/>
                <w:bCs/>
                <w:color w:val="000000"/>
                <w:sz w:val="22"/>
                <w:szCs w:val="22"/>
              </w:rPr>
              <w:br/>
              <w:t>ISO14001 Certificate</w:t>
            </w:r>
            <w:r>
              <w:rPr>
                <w:rFonts w:ascii="Calibri" w:hAnsi="Calibri" w:cs="Calibri"/>
                <w:b/>
                <w:bCs/>
                <w:color w:val="000000"/>
                <w:sz w:val="22"/>
                <w:szCs w:val="22"/>
              </w:rPr>
              <w:br/>
              <w:t>SONCAP Certificate: Standard Organization of Nigeria conformity assessment program</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4" w:space="0" w:color="auto"/>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User/Technical/Maintenance manuals to be supplied in English</w:t>
            </w:r>
          </w:p>
        </w:tc>
        <w:tc>
          <w:tcPr>
            <w:tcW w:w="1530" w:type="dxa"/>
            <w:tcBorders>
              <w:bottom w:val="single" w:sz="4" w:space="0" w:color="auto"/>
            </w:tcBorders>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tcBorders>
              <w:bottom w:val="single" w:sz="4" w:space="0" w:color="auto"/>
            </w:tcBorders>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tcBorders>
              <w:right w:val="single" w:sz="4" w:space="0" w:color="auto"/>
            </w:tcBorders>
            <w:vAlign w:val="center"/>
          </w:tcPr>
          <w:p w:rsidR="000D51A2" w:rsidRDefault="000D51A2" w:rsidP="000D51A2">
            <w:pPr>
              <w:rPr>
                <w:rFonts w:ascii="Open Sans" w:eastAsia="Open Sans" w:hAnsi="Open Sans" w:cs="Open Sans"/>
                <w:highlight w:val="lightGray"/>
              </w:rPr>
            </w:pPr>
          </w:p>
        </w:tc>
        <w:tc>
          <w:tcPr>
            <w:tcW w:w="3725" w:type="dxa"/>
            <w:tcBorders>
              <w:top w:val="single" w:sz="4" w:space="0" w:color="auto"/>
              <w:left w:val="single" w:sz="4" w:space="0" w:color="auto"/>
              <w:bottom w:val="single" w:sz="4" w:space="0" w:color="auto"/>
              <w:right w:val="single" w:sz="4" w:space="0" w:color="auto"/>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List of important spare parts and accessories with their part number</w:t>
            </w:r>
          </w:p>
        </w:tc>
        <w:tc>
          <w:tcPr>
            <w:tcW w:w="1530" w:type="dxa"/>
            <w:tcBorders>
              <w:top w:val="single" w:sz="4" w:space="0" w:color="auto"/>
              <w:left w:val="single" w:sz="4" w:space="0" w:color="auto"/>
              <w:bottom w:val="single" w:sz="4" w:space="0" w:color="auto"/>
              <w:right w:val="single" w:sz="4" w:space="0" w:color="auto"/>
            </w:tcBorders>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tcBorders>
              <w:top w:val="single" w:sz="4" w:space="0" w:color="auto"/>
              <w:left w:val="single" w:sz="4" w:space="0" w:color="auto"/>
              <w:bottom w:val="single" w:sz="4" w:space="0" w:color="auto"/>
              <w:right w:val="single" w:sz="4" w:space="0" w:color="auto"/>
            </w:tcBorders>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FA204B" w:rsidTr="00681C35">
        <w:tc>
          <w:tcPr>
            <w:tcW w:w="885" w:type="dxa"/>
            <w:vMerge/>
            <w:vAlign w:val="center"/>
          </w:tcPr>
          <w:p w:rsidR="00FA204B" w:rsidRDefault="00FA204B" w:rsidP="00681C35">
            <w:pPr>
              <w:rPr>
                <w:rFonts w:ascii="Open Sans" w:eastAsia="Open Sans" w:hAnsi="Open Sans" w:cs="Open Sans"/>
                <w:highlight w:val="lightGray"/>
              </w:rPr>
            </w:pPr>
          </w:p>
        </w:tc>
        <w:tc>
          <w:tcPr>
            <w:tcW w:w="9125" w:type="dxa"/>
            <w:gridSpan w:val="3"/>
            <w:tcBorders>
              <w:top w:val="single" w:sz="4" w:space="0" w:color="auto"/>
              <w:left w:val="single" w:sz="6" w:space="0" w:color="000000"/>
              <w:bottom w:val="single" w:sz="6" w:space="0" w:color="000000"/>
            </w:tcBorders>
            <w:vAlign w:val="center"/>
          </w:tcPr>
          <w:p w:rsidR="00FA204B" w:rsidRPr="00FE7753" w:rsidRDefault="00FA204B" w:rsidP="00681C35">
            <w:pPr>
              <w:jc w:val="center"/>
              <w:rPr>
                <w:rFonts w:ascii="Open Sans" w:eastAsia="Open Sans" w:hAnsi="Open Sans" w:cs="Open Sans"/>
                <w:highlight w:val="cyan"/>
              </w:rPr>
            </w:pPr>
          </w:p>
        </w:tc>
      </w:tr>
      <w:tr w:rsidR="00FA204B" w:rsidTr="00681C35">
        <w:tc>
          <w:tcPr>
            <w:tcW w:w="885" w:type="dxa"/>
            <w:vMerge/>
            <w:vAlign w:val="center"/>
          </w:tcPr>
          <w:p w:rsidR="00FA204B" w:rsidRDefault="00FA204B" w:rsidP="00681C35">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CCCCCC"/>
            </w:tcBorders>
            <w:vAlign w:val="center"/>
          </w:tcPr>
          <w:p w:rsidR="00FA204B" w:rsidRDefault="00FA204B" w:rsidP="00681C35">
            <w:pPr>
              <w:jc w:val="center"/>
              <w:rPr>
                <w:b/>
                <w:bCs/>
                <w:sz w:val="22"/>
                <w:szCs w:val="22"/>
              </w:rPr>
            </w:pPr>
            <w:r w:rsidRPr="00D22C12">
              <w:rPr>
                <w:b/>
                <w:bCs/>
                <w:sz w:val="22"/>
                <w:szCs w:val="22"/>
                <w:highlight w:val="yellow"/>
                <w:u w:val="single"/>
              </w:rPr>
              <w:t>Dental CMOS Sensor</w:t>
            </w:r>
          </w:p>
        </w:tc>
        <w:tc>
          <w:tcPr>
            <w:tcW w:w="1530" w:type="dxa"/>
            <w:vAlign w:val="center"/>
          </w:tcPr>
          <w:p w:rsidR="00FA204B" w:rsidRDefault="00FA204B" w:rsidP="00681C35">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FA204B" w:rsidRDefault="00FA204B" w:rsidP="00681C35">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Dimensions : 33 x 45 mm (maximum)</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Plate Thickness: 7.5mm (maximum)</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Cable Length: 3 Meters (minimum)</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Resolution: 17 Ip/mm or better</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Image Pixel Size: 25 μm or better</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Detector: CMOS (or better), waterproof</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 xml:space="preserve">Quality Certification: </w:t>
            </w:r>
            <w:r>
              <w:rPr>
                <w:rFonts w:ascii="Calibri" w:hAnsi="Calibri" w:cs="Calibri"/>
                <w:b/>
                <w:bCs/>
                <w:color w:val="000000"/>
                <w:sz w:val="22"/>
                <w:szCs w:val="22"/>
              </w:rPr>
              <w:br/>
              <w:t xml:space="preserve">CE or FDA certified; </w:t>
            </w:r>
            <w:r>
              <w:rPr>
                <w:rFonts w:ascii="Calibri" w:hAnsi="Calibri" w:cs="Calibri"/>
                <w:b/>
                <w:bCs/>
                <w:color w:val="000000"/>
                <w:sz w:val="22"/>
                <w:szCs w:val="22"/>
              </w:rPr>
              <w:br/>
              <w:t>ISO13485 certified;</w:t>
            </w:r>
            <w:r>
              <w:rPr>
                <w:rFonts w:ascii="Calibri" w:hAnsi="Calibri" w:cs="Calibri"/>
                <w:b/>
                <w:bCs/>
                <w:color w:val="000000"/>
                <w:sz w:val="22"/>
                <w:szCs w:val="22"/>
              </w:rPr>
              <w:br/>
              <w:t>ISO 9001 or Manufacturer's QMS certificate</w:t>
            </w:r>
            <w:r>
              <w:rPr>
                <w:rFonts w:ascii="Calibri" w:hAnsi="Calibri" w:cs="Calibri"/>
                <w:b/>
                <w:bCs/>
                <w:color w:val="000000"/>
                <w:sz w:val="22"/>
                <w:szCs w:val="22"/>
              </w:rPr>
              <w:br/>
              <w:t>ISO14001 Certificate</w:t>
            </w:r>
            <w:r>
              <w:rPr>
                <w:rFonts w:ascii="Calibri" w:hAnsi="Calibri" w:cs="Calibri"/>
                <w:b/>
                <w:bCs/>
                <w:color w:val="000000"/>
                <w:sz w:val="22"/>
                <w:szCs w:val="22"/>
              </w:rPr>
              <w:br/>
              <w:t>SONCAP Certificate: Standard Organization of Nigeria conformity assessment program</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Delivered with:</w:t>
            </w:r>
          </w:p>
          <w:p w:rsidR="000D51A2" w:rsidRDefault="000D51A2" w:rsidP="000D51A2">
            <w:pPr>
              <w:pStyle w:val="NormalWeb"/>
              <w:spacing w:before="0" w:beforeAutospacing="0" w:after="0" w:afterAutospacing="0"/>
            </w:pPr>
            <w:r>
              <w:rPr>
                <w:rFonts w:ascii="Calibri" w:hAnsi="Calibri" w:cs="Calibri"/>
                <w:b/>
                <w:bCs/>
                <w:color w:val="000000"/>
                <w:sz w:val="22"/>
                <w:szCs w:val="22"/>
              </w:rPr>
              <w:t>A set of 500 dental sensors sterile wrappers</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A compatible Photo printer: Dye-sublimation printing method, Print with ISO 9001 or manufacturer’s QMS certificate.</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media: at least 148 x 100 mm and 86 x 54 mm, a set of 500 sets of Photo Paper and Cartridge suitable for the photo printer delivered</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ISO 9001 or manufacturer’s QMS certificate.</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b/>
                <w:bCs/>
                <w:color w:val="000000"/>
                <w:sz w:val="22"/>
                <w:szCs w:val="22"/>
              </w:rPr>
              <w:t>02 years of warranty including preventive or curative maintenance activities (for the detector, workstation, and printer)</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User/Technical/Maintenance manuals are to be supplied in English.</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r w:rsidR="000D51A2" w:rsidTr="00681C35">
        <w:tc>
          <w:tcPr>
            <w:tcW w:w="885" w:type="dxa"/>
            <w:vMerge/>
            <w:vAlign w:val="center"/>
          </w:tcPr>
          <w:p w:rsidR="000D51A2" w:rsidRDefault="000D51A2" w:rsidP="000D51A2">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rsidR="000D51A2" w:rsidRDefault="000D51A2" w:rsidP="000D51A2">
            <w:pPr>
              <w:pStyle w:val="NormalWeb"/>
              <w:spacing w:before="0" w:beforeAutospacing="0" w:after="0" w:afterAutospacing="0"/>
            </w:pPr>
            <w:r>
              <w:rPr>
                <w:rFonts w:ascii="Calibri" w:hAnsi="Calibri" w:cs="Calibri"/>
                <w:color w:val="000000"/>
                <w:sz w:val="22"/>
                <w:szCs w:val="22"/>
              </w:rPr>
              <w:t>A workstation and all necessary accessories for good operation</w:t>
            </w:r>
          </w:p>
          <w:p w:rsidR="000D51A2" w:rsidRDefault="000D51A2" w:rsidP="000D51A2"/>
          <w:p w:rsidR="000D51A2" w:rsidRDefault="000D51A2" w:rsidP="000D51A2">
            <w:pPr>
              <w:pStyle w:val="NormalWeb"/>
              <w:spacing w:before="0" w:beforeAutospacing="0" w:after="0" w:afterAutospacing="0"/>
            </w:pPr>
            <w:r>
              <w:rPr>
                <w:rFonts w:ascii="Calibri" w:hAnsi="Calibri" w:cs="Calibri"/>
                <w:b/>
                <w:bCs/>
                <w:color w:val="000000"/>
                <w:sz w:val="22"/>
                <w:szCs w:val="22"/>
              </w:rPr>
              <w:t>PC Workstation: Intel i5 CPU (or better). 8GB RAM or better, 22-24” (minimum size) Display with a UPS (online) for the system unit.</w:t>
            </w:r>
          </w:p>
        </w:tc>
        <w:tc>
          <w:tcPr>
            <w:tcW w:w="1530" w:type="dxa"/>
            <w:vAlign w:val="center"/>
          </w:tcPr>
          <w:p w:rsidR="000D51A2" w:rsidRDefault="000D51A2" w:rsidP="000D51A2">
            <w:pPr>
              <w:jc w:val="center"/>
            </w:pPr>
            <w:r w:rsidRPr="00C128AD">
              <w:rPr>
                <w:rFonts w:ascii="Arial Unicode MS" w:eastAsia="Arial Unicode MS" w:hAnsi="Arial Unicode MS" w:cs="Arial Unicode MS"/>
                <w:color w:val="000000"/>
                <w:highlight w:val="cyan"/>
              </w:rPr>
              <w:t>☐ Yes   ☐ No</w:t>
            </w:r>
          </w:p>
        </w:tc>
        <w:tc>
          <w:tcPr>
            <w:tcW w:w="3870" w:type="dxa"/>
            <w:vAlign w:val="center"/>
          </w:tcPr>
          <w:p w:rsidR="000D51A2" w:rsidRDefault="000D51A2" w:rsidP="000D51A2">
            <w:pPr>
              <w:jc w:val="center"/>
            </w:pPr>
            <w:r w:rsidRPr="00FE7753">
              <w:rPr>
                <w:rFonts w:ascii="Open Sans" w:eastAsia="Open Sans" w:hAnsi="Open Sans" w:cs="Open Sans"/>
                <w:highlight w:val="cyan"/>
              </w:rPr>
              <w:t>Insert details of goods offered</w:t>
            </w:r>
          </w:p>
        </w:tc>
      </w:tr>
    </w:tbl>
    <w:p w:rsidR="00FA204B" w:rsidRDefault="00FA204B" w:rsidP="00FA204B"/>
    <w:p w:rsidR="000D51A2" w:rsidRPr="000D51A2" w:rsidRDefault="00FA204B" w:rsidP="000D51A2">
      <w:pPr>
        <w:pStyle w:val="ListParagraph"/>
        <w:numPr>
          <w:ilvl w:val="0"/>
          <w:numId w:val="36"/>
        </w:numPr>
        <w:rPr>
          <w:rFonts w:ascii="Open Sans" w:eastAsia="Open Sans" w:hAnsi="Open Sans" w:cs="Open Sans"/>
          <w:b/>
          <w:bCs/>
          <w:color w:val="000000"/>
          <w:lang w:val="en-US"/>
        </w:rPr>
      </w:pPr>
      <w:r w:rsidRPr="00B60F45">
        <w:rPr>
          <w:rFonts w:ascii="Open Sans" w:eastAsia="Open Sans" w:hAnsi="Open Sans" w:cs="Open Sans"/>
          <w:b/>
          <w:color w:val="000000"/>
        </w:rPr>
        <w:t>Related services</w:t>
      </w:r>
      <w:r>
        <w:rPr>
          <w:rFonts w:ascii="Open Sans" w:eastAsia="Open Sans" w:hAnsi="Open Sans" w:cs="Open Sans"/>
          <w:b/>
          <w:color w:val="000000"/>
        </w:rPr>
        <w:t xml:space="preserve"> - </w:t>
      </w:r>
      <w:r w:rsidR="000D51A2" w:rsidRPr="000D51A2">
        <w:rPr>
          <w:rFonts w:ascii="Open Sans" w:eastAsia="Open Sans" w:hAnsi="Open Sans" w:cs="Open Sans"/>
          <w:b/>
          <w:bCs/>
          <w:color w:val="000000"/>
          <w:lang w:val="en-US"/>
        </w:rPr>
        <w:t>Related services – Supplier is required to have the below equipment installed at the Consignee Delivery Location (General Hospital Jakusko and General Hospital Yufusufari, Damaturu, Yobe State, Republic of Nigeria)</w:t>
      </w:r>
    </w:p>
    <w:tbl>
      <w:tblPr>
        <w:tblW w:w="999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1890"/>
        <w:gridCol w:w="2430"/>
      </w:tblGrid>
      <w:tr w:rsidR="00FA204B" w:rsidRPr="00B60F45" w:rsidTr="00681C35">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Pr="00B60F45" w:rsidRDefault="00FA204B" w:rsidP="00681C35">
            <w:pPr>
              <w:jc w:val="center"/>
              <w:rPr>
                <w:rFonts w:ascii="Open Sans" w:eastAsia="Open Sans" w:hAnsi="Open Sans" w:cs="Open Sans"/>
                <w:b/>
                <w:color w:val="000000"/>
              </w:rPr>
            </w:pPr>
            <w:r w:rsidRPr="00B60F45">
              <w:rPr>
                <w:rFonts w:ascii="Open Sans" w:eastAsia="Open Sans" w:hAnsi="Open Sans" w:cs="Open Sans"/>
                <w:b/>
                <w:color w:val="000000"/>
              </w:rPr>
              <w:lastRenderedPageBreak/>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FA204B" w:rsidRPr="00B60F45" w:rsidRDefault="00FA204B" w:rsidP="00681C35">
            <w:pPr>
              <w:jc w:val="center"/>
              <w:rPr>
                <w:rFonts w:ascii="Open Sans" w:eastAsia="Open Sans" w:hAnsi="Open Sans" w:cs="Open Sans"/>
                <w:b/>
                <w:color w:val="000000"/>
              </w:rPr>
            </w:pPr>
            <w:r w:rsidRPr="00B60F45">
              <w:rPr>
                <w:rFonts w:ascii="Open Sans" w:eastAsia="Open Sans" w:hAnsi="Open Sans" w:cs="Open Sans"/>
                <w:b/>
                <w:color w:val="000000"/>
              </w:rPr>
              <w:t>Description of the services</w:t>
            </w:r>
          </w:p>
        </w:tc>
        <w:tc>
          <w:tcPr>
            <w:tcW w:w="990" w:type="dxa"/>
            <w:shd w:val="clear" w:color="auto" w:fill="D9D9D9"/>
            <w:vAlign w:val="center"/>
          </w:tcPr>
          <w:p w:rsidR="00FA204B" w:rsidRPr="00B60F45" w:rsidRDefault="00FA204B" w:rsidP="00681C35">
            <w:pPr>
              <w:jc w:val="center"/>
              <w:rPr>
                <w:rFonts w:ascii="Open Sans" w:eastAsia="Open Sans" w:hAnsi="Open Sans" w:cs="Open Sans"/>
                <w:b/>
              </w:rPr>
            </w:pPr>
            <w:r>
              <w:rPr>
                <w:rFonts w:ascii="Open Sans" w:eastAsia="Open Sans" w:hAnsi="Open Sans" w:cs="Open Sans"/>
                <w:b/>
              </w:rPr>
              <w:t>Qty</w:t>
            </w:r>
          </w:p>
        </w:tc>
        <w:tc>
          <w:tcPr>
            <w:tcW w:w="1890" w:type="dxa"/>
            <w:shd w:val="clear" w:color="auto" w:fill="D9D9D9"/>
            <w:vAlign w:val="center"/>
          </w:tcPr>
          <w:p w:rsidR="00FA204B" w:rsidRPr="00B60F45" w:rsidRDefault="00FA204B" w:rsidP="00681C35">
            <w:pPr>
              <w:jc w:val="center"/>
              <w:rPr>
                <w:rFonts w:ascii="Open Sans" w:eastAsia="Open Sans" w:hAnsi="Open Sans" w:cs="Open Sans"/>
                <w:b/>
              </w:rPr>
            </w:pPr>
            <w:r w:rsidRPr="00B60F45">
              <w:rPr>
                <w:rFonts w:ascii="Open Sans" w:eastAsia="Open Sans" w:hAnsi="Open Sans" w:cs="Open Sans"/>
                <w:b/>
              </w:rPr>
              <w:t xml:space="preserve">Is Bid compliant? </w:t>
            </w:r>
            <w:r w:rsidRPr="00B60F45">
              <w:rPr>
                <w:rFonts w:ascii="Open Sans" w:eastAsia="Open Sans" w:hAnsi="Open Sans" w:cs="Open Sans"/>
              </w:rPr>
              <w:t>Bidder to complete</w:t>
            </w:r>
          </w:p>
        </w:tc>
        <w:tc>
          <w:tcPr>
            <w:tcW w:w="2430" w:type="dxa"/>
            <w:shd w:val="clear" w:color="auto" w:fill="D9D9D9"/>
            <w:vAlign w:val="center"/>
          </w:tcPr>
          <w:p w:rsidR="00FA204B" w:rsidRPr="00B60F45" w:rsidRDefault="00FA204B" w:rsidP="00681C35">
            <w:pPr>
              <w:jc w:val="center"/>
              <w:rPr>
                <w:rFonts w:ascii="Open Sans" w:eastAsia="Open Sans" w:hAnsi="Open Sans" w:cs="Open Sans"/>
                <w:b/>
              </w:rPr>
            </w:pPr>
            <w:r w:rsidRPr="00B60F45">
              <w:rPr>
                <w:rFonts w:ascii="Open Sans" w:eastAsia="Open Sans" w:hAnsi="Open Sans" w:cs="Open Sans"/>
                <w:b/>
              </w:rPr>
              <w:t xml:space="preserve">Details of Services offered. </w:t>
            </w:r>
            <w:r w:rsidRPr="00B60F45">
              <w:rPr>
                <w:rFonts w:ascii="Open Sans" w:eastAsia="Open Sans" w:hAnsi="Open Sans" w:cs="Open Sans"/>
              </w:rPr>
              <w:t>Bidder to complete</w:t>
            </w:r>
          </w:p>
        </w:tc>
      </w:tr>
      <w:tr w:rsidR="00FA204B" w:rsidRPr="00B60F45" w:rsidTr="00681C35">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681C35">
            <w:pPr>
              <w:rPr>
                <w:rFonts w:ascii="Open Sans" w:eastAsia="Open Sans" w:hAnsi="Open Sans" w:cs="Open Sans"/>
                <w:b/>
                <w:color w:val="000000"/>
              </w:rPr>
            </w:pPr>
            <w:r w:rsidRPr="00B60F45">
              <w:rPr>
                <w:rFonts w:ascii="Open Sans" w:eastAsia="Open Sans" w:hAnsi="Open Sans" w:cs="Open Sans"/>
                <w:b/>
                <w:color w:val="000000"/>
              </w:rPr>
              <w:t>1.</w:t>
            </w:r>
          </w:p>
        </w:tc>
        <w:tc>
          <w:tcPr>
            <w:tcW w:w="3826" w:type="dxa"/>
            <w:vAlign w:val="center"/>
          </w:tcPr>
          <w:p w:rsidR="00FA204B" w:rsidRPr="00B60F45" w:rsidRDefault="00FA204B" w:rsidP="00681C35">
            <w:pPr>
              <w:rPr>
                <w:rFonts w:ascii="Open Sans" w:eastAsia="Open Sans" w:hAnsi="Open Sans" w:cs="Open Sans"/>
                <w:color w:val="000000"/>
              </w:rPr>
            </w:pPr>
            <w:r w:rsidRPr="007F6700">
              <w:rPr>
                <w:rFonts w:ascii="Open Sans" w:eastAsia="Open Sans" w:hAnsi="Open Sans" w:cs="Open Sans"/>
                <w:b/>
                <w:bCs/>
                <w:color w:val="000000"/>
              </w:rPr>
              <w:t xml:space="preserve">Dental film processor </w:t>
            </w:r>
            <w:r w:rsidRPr="006F5AD4">
              <w:rPr>
                <w:rFonts w:ascii="Open Sans" w:eastAsia="Open Sans" w:hAnsi="Open Sans" w:cs="Open Sans"/>
                <w:b/>
                <w:bCs/>
                <w:color w:val="FF0000"/>
              </w:rPr>
              <w:t>(Award is OPTIONAL Based on the availability of budget – Bidder must Submit financial offer)</w:t>
            </w:r>
          </w:p>
        </w:tc>
        <w:tc>
          <w:tcPr>
            <w:tcW w:w="990" w:type="dxa"/>
            <w:shd w:val="clear" w:color="auto" w:fill="auto"/>
            <w:vAlign w:val="center"/>
          </w:tcPr>
          <w:p w:rsidR="00FA204B" w:rsidRPr="00740C01" w:rsidRDefault="00FA204B" w:rsidP="00681C35">
            <w:pPr>
              <w:rPr>
                <w:rFonts w:ascii="Arial Unicode MS" w:eastAsia="Arial Unicode MS" w:hAnsi="Arial Unicode MS" w:cs="Arial Unicode MS"/>
                <w:b/>
                <w:color w:val="000000"/>
              </w:rPr>
            </w:pPr>
            <w:r>
              <w:rPr>
                <w:rFonts w:ascii="Arial Unicode MS" w:eastAsia="Arial Unicode MS" w:hAnsi="Arial Unicode MS" w:cs="Arial Unicode MS"/>
                <w:b/>
                <w:color w:val="000000"/>
              </w:rPr>
              <w:t>4</w:t>
            </w:r>
            <w:r w:rsidRPr="00740C01">
              <w:rPr>
                <w:rFonts w:ascii="Arial Unicode MS" w:eastAsia="Arial Unicode MS" w:hAnsi="Arial Unicode MS" w:cs="Arial Unicode MS"/>
                <w:b/>
                <w:color w:val="000000"/>
              </w:rPr>
              <w:t xml:space="preserve"> Units</w:t>
            </w:r>
          </w:p>
        </w:tc>
        <w:tc>
          <w:tcPr>
            <w:tcW w:w="1890" w:type="dxa"/>
            <w:vAlign w:val="center"/>
          </w:tcPr>
          <w:p w:rsidR="00FA204B" w:rsidRPr="00B60F45" w:rsidRDefault="00FA204B" w:rsidP="00681C35">
            <w:pPr>
              <w:jc w:val="center"/>
            </w:pPr>
            <w:r w:rsidRPr="00B60F45">
              <w:rPr>
                <w:rFonts w:ascii="Arial Unicode MS" w:eastAsia="Arial Unicode MS" w:hAnsi="Arial Unicode MS" w:cs="Arial Unicode MS"/>
                <w:color w:val="000000"/>
                <w:highlight w:val="cyan"/>
              </w:rPr>
              <w:t>☐ Yes   ☐ No</w:t>
            </w:r>
          </w:p>
        </w:tc>
        <w:tc>
          <w:tcPr>
            <w:tcW w:w="2430" w:type="dxa"/>
            <w:vAlign w:val="center"/>
          </w:tcPr>
          <w:p w:rsidR="00FA204B" w:rsidRPr="00B60F45" w:rsidRDefault="00FA204B" w:rsidP="00681C35">
            <w:pPr>
              <w:jc w:val="center"/>
            </w:pPr>
            <w:r w:rsidRPr="00B60F45">
              <w:rPr>
                <w:rFonts w:ascii="Open Sans" w:eastAsia="Open Sans" w:hAnsi="Open Sans" w:cs="Open Sans"/>
                <w:highlight w:val="cyan"/>
              </w:rPr>
              <w:t>Insert details of goods offered</w:t>
            </w:r>
          </w:p>
        </w:tc>
      </w:tr>
      <w:tr w:rsidR="00FA204B" w:rsidRPr="00B60F45" w:rsidTr="00681C35">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rsidR="00FA204B" w:rsidRPr="00B60F45" w:rsidRDefault="00FA204B" w:rsidP="00681C35">
            <w:pPr>
              <w:rPr>
                <w:rFonts w:ascii="Open Sans" w:eastAsia="Open Sans" w:hAnsi="Open Sans" w:cs="Open Sans"/>
                <w:b/>
                <w:color w:val="000000"/>
              </w:rPr>
            </w:pPr>
            <w:r>
              <w:rPr>
                <w:rFonts w:ascii="Open Sans" w:eastAsia="Open Sans" w:hAnsi="Open Sans" w:cs="Open Sans"/>
                <w:b/>
                <w:color w:val="000000"/>
              </w:rPr>
              <w:t>2</w:t>
            </w:r>
          </w:p>
        </w:tc>
        <w:tc>
          <w:tcPr>
            <w:tcW w:w="3826" w:type="dxa"/>
            <w:vAlign w:val="center"/>
          </w:tcPr>
          <w:p w:rsidR="000D51A2" w:rsidRPr="000D51A2" w:rsidRDefault="000D51A2" w:rsidP="000D51A2">
            <w:pPr>
              <w:rPr>
                <w:rFonts w:ascii="Open Sans" w:eastAsia="Open Sans" w:hAnsi="Open Sans" w:cs="Open Sans"/>
                <w:b/>
                <w:bCs/>
                <w:color w:val="000000"/>
                <w:lang w:val="en-US"/>
              </w:rPr>
            </w:pPr>
            <w:r w:rsidRPr="000D51A2">
              <w:rPr>
                <w:rFonts w:ascii="Open Sans" w:eastAsia="Open Sans" w:hAnsi="Open Sans" w:cs="Open Sans"/>
                <w:b/>
                <w:bCs/>
                <w:color w:val="000000"/>
                <w:lang w:val="en-US"/>
              </w:rPr>
              <w:t>Dental X-Ray Machine</w:t>
            </w:r>
          </w:p>
          <w:p w:rsidR="000D51A2" w:rsidRPr="000D51A2" w:rsidRDefault="000D51A2" w:rsidP="000D51A2">
            <w:pPr>
              <w:rPr>
                <w:rFonts w:ascii="Open Sans" w:eastAsia="Open Sans" w:hAnsi="Open Sans" w:cs="Open Sans"/>
                <w:b/>
                <w:bCs/>
                <w:color w:val="000000"/>
                <w:lang w:val="en-US"/>
              </w:rPr>
            </w:pPr>
            <w:r w:rsidRPr="000D51A2">
              <w:rPr>
                <w:rFonts w:ascii="Open Sans" w:eastAsia="Open Sans" w:hAnsi="Open Sans" w:cs="Open Sans"/>
                <w:b/>
                <w:bCs/>
                <w:color w:val="000000"/>
                <w:lang w:val="en-US"/>
              </w:rPr>
              <w:t>• Set up the Dental X-Ray Machine and its accessories at the two general hospitals in Jakusko (General Hospital Jakusko) and Yusufari (General Hospital Yusufari).</w:t>
            </w:r>
          </w:p>
          <w:p w:rsidR="000D51A2" w:rsidRPr="000D51A2" w:rsidRDefault="000D51A2" w:rsidP="000D51A2">
            <w:pPr>
              <w:rPr>
                <w:rFonts w:ascii="Open Sans" w:eastAsia="Open Sans" w:hAnsi="Open Sans" w:cs="Open Sans"/>
                <w:b/>
                <w:bCs/>
                <w:color w:val="000000"/>
                <w:lang w:val="en-US"/>
              </w:rPr>
            </w:pPr>
          </w:p>
          <w:p w:rsidR="000D51A2" w:rsidRPr="000D51A2" w:rsidRDefault="000D51A2" w:rsidP="000D51A2">
            <w:pPr>
              <w:rPr>
                <w:rFonts w:ascii="Open Sans" w:eastAsia="Open Sans" w:hAnsi="Open Sans" w:cs="Open Sans"/>
                <w:b/>
                <w:bCs/>
                <w:color w:val="000000"/>
                <w:lang w:val="en-US"/>
              </w:rPr>
            </w:pPr>
            <w:r w:rsidRPr="000D51A2">
              <w:rPr>
                <w:rFonts w:ascii="Open Sans" w:eastAsia="Open Sans" w:hAnsi="Open Sans" w:cs="Open Sans"/>
                <w:b/>
                <w:bCs/>
                <w:color w:val="000000"/>
                <w:lang w:val="en-US"/>
              </w:rPr>
              <w:t>• Test and commission the Dental X-ray machines and their accessories.</w:t>
            </w:r>
          </w:p>
          <w:p w:rsidR="000D51A2" w:rsidRPr="000D51A2" w:rsidRDefault="000D51A2" w:rsidP="000D51A2">
            <w:pPr>
              <w:rPr>
                <w:rFonts w:ascii="Open Sans" w:eastAsia="Open Sans" w:hAnsi="Open Sans" w:cs="Open Sans"/>
                <w:b/>
                <w:bCs/>
                <w:color w:val="000000"/>
                <w:lang w:val="en-US"/>
              </w:rPr>
            </w:pPr>
          </w:p>
          <w:p w:rsidR="000D51A2" w:rsidRPr="000D51A2" w:rsidRDefault="000D51A2" w:rsidP="000D51A2">
            <w:pPr>
              <w:rPr>
                <w:rFonts w:ascii="Open Sans" w:eastAsia="Open Sans" w:hAnsi="Open Sans" w:cs="Open Sans"/>
                <w:b/>
                <w:bCs/>
                <w:color w:val="000000"/>
                <w:lang w:val="en-US"/>
              </w:rPr>
            </w:pPr>
            <w:r w:rsidRPr="000D51A2">
              <w:rPr>
                <w:rFonts w:ascii="Open Sans" w:eastAsia="Open Sans" w:hAnsi="Open Sans" w:cs="Open Sans"/>
                <w:b/>
                <w:bCs/>
                <w:color w:val="000000"/>
                <w:lang w:val="en-US"/>
              </w:rPr>
              <w:t>• Train the technicians, operators, and end-users on the operation of the Dental X-ray machines and their accessories.</w:t>
            </w:r>
          </w:p>
          <w:p w:rsidR="00FA204B" w:rsidRPr="00B60F45" w:rsidRDefault="00FA204B" w:rsidP="00681C35">
            <w:pPr>
              <w:rPr>
                <w:rFonts w:ascii="Open Sans" w:eastAsia="Open Sans" w:hAnsi="Open Sans" w:cs="Open Sans"/>
                <w:color w:val="000000"/>
              </w:rPr>
            </w:pPr>
          </w:p>
        </w:tc>
        <w:tc>
          <w:tcPr>
            <w:tcW w:w="990" w:type="dxa"/>
            <w:shd w:val="clear" w:color="auto" w:fill="auto"/>
            <w:vAlign w:val="center"/>
          </w:tcPr>
          <w:p w:rsidR="00FA204B" w:rsidRPr="00740C01" w:rsidRDefault="00FA204B" w:rsidP="00681C35">
            <w:pPr>
              <w:rPr>
                <w:rFonts w:ascii="Arial Unicode MS" w:eastAsia="Arial Unicode MS" w:hAnsi="Arial Unicode MS" w:cs="Arial Unicode MS"/>
                <w:b/>
                <w:color w:val="000000"/>
              </w:rPr>
            </w:pPr>
            <w:r w:rsidRPr="00740C01">
              <w:rPr>
                <w:rFonts w:ascii="Arial Unicode MS" w:eastAsia="Arial Unicode MS" w:hAnsi="Arial Unicode MS" w:cs="Arial Unicode MS"/>
                <w:b/>
                <w:color w:val="000000"/>
              </w:rPr>
              <w:t>2 Units</w:t>
            </w:r>
          </w:p>
        </w:tc>
        <w:tc>
          <w:tcPr>
            <w:tcW w:w="1890" w:type="dxa"/>
            <w:vAlign w:val="center"/>
          </w:tcPr>
          <w:p w:rsidR="00FA204B" w:rsidRPr="00B60F45" w:rsidRDefault="00FA204B" w:rsidP="00681C35">
            <w:pPr>
              <w:jc w:val="center"/>
            </w:pPr>
            <w:r w:rsidRPr="00B60F45">
              <w:rPr>
                <w:rFonts w:ascii="Arial Unicode MS" w:eastAsia="Arial Unicode MS" w:hAnsi="Arial Unicode MS" w:cs="Arial Unicode MS"/>
                <w:color w:val="000000"/>
                <w:highlight w:val="cyan"/>
              </w:rPr>
              <w:t>☐ Yes   ☐ No</w:t>
            </w:r>
          </w:p>
        </w:tc>
        <w:tc>
          <w:tcPr>
            <w:tcW w:w="2430" w:type="dxa"/>
            <w:vAlign w:val="center"/>
          </w:tcPr>
          <w:p w:rsidR="00FA204B" w:rsidRPr="00B60F45" w:rsidRDefault="00FA204B" w:rsidP="00681C35">
            <w:pPr>
              <w:jc w:val="center"/>
            </w:pPr>
            <w:r w:rsidRPr="00B60F45">
              <w:rPr>
                <w:rFonts w:ascii="Open Sans" w:eastAsia="Open Sans" w:hAnsi="Open Sans" w:cs="Open Sans"/>
                <w:highlight w:val="cyan"/>
              </w:rPr>
              <w:t>Insert details of goods offered</w:t>
            </w:r>
          </w:p>
        </w:tc>
      </w:tr>
    </w:tbl>
    <w:p w:rsidR="00FA204B" w:rsidRDefault="00FA204B" w:rsidP="00FA204B"/>
    <w:p w:rsidR="00FA204B" w:rsidRDefault="00FA204B" w:rsidP="00FA204B">
      <w:pPr>
        <w:numPr>
          <w:ilvl w:val="0"/>
          <w:numId w:val="36"/>
        </w:numPr>
        <w:pBdr>
          <w:top w:val="nil"/>
          <w:left w:val="nil"/>
          <w:bottom w:val="nil"/>
          <w:right w:val="nil"/>
          <w:between w:val="nil"/>
        </w:pBdr>
        <w:tabs>
          <w:tab w:val="right" w:pos="8640"/>
        </w:tabs>
        <w:ind w:left="284" w:hanging="284"/>
        <w:rPr>
          <w:rFonts w:ascii="Open Sans" w:eastAsia="Open Sans" w:hAnsi="Open Sans" w:cs="Open Sans"/>
          <w:b/>
          <w:color w:val="000000"/>
        </w:rPr>
      </w:pPr>
      <w:r>
        <w:rPr>
          <w:rFonts w:ascii="Open Sans" w:eastAsia="Open Sans" w:hAnsi="Open Sans" w:cs="Open Sans"/>
          <w:b/>
          <w:color w:val="000000"/>
        </w:rPr>
        <w:t>Delivery requirements and Comparative Data Table:</w:t>
      </w:r>
    </w:p>
    <w:p w:rsidR="00FA204B" w:rsidRDefault="00FA204B" w:rsidP="00FA204B">
      <w:pPr>
        <w:pBdr>
          <w:top w:val="nil"/>
          <w:left w:val="nil"/>
          <w:bottom w:val="nil"/>
          <w:right w:val="nil"/>
          <w:between w:val="nil"/>
        </w:pBdr>
        <w:tabs>
          <w:tab w:val="right" w:pos="8640"/>
        </w:tabs>
        <w:ind w:left="284"/>
        <w:rPr>
          <w:rFonts w:ascii="Open Sans" w:eastAsia="Open Sans" w:hAnsi="Open Sans" w:cs="Open Sans"/>
          <w:b/>
          <w:color w:val="000000"/>
        </w:rPr>
      </w:pPr>
    </w:p>
    <w:tbl>
      <w:tblPr>
        <w:tblStyle w:val="20"/>
        <w:tblW w:w="10037"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3091"/>
      </w:tblGrid>
      <w:tr w:rsidR="00FA204B" w:rsidTr="00681C35">
        <w:trPr>
          <w:trHeight w:val="300"/>
        </w:trPr>
        <w:tc>
          <w:tcPr>
            <w:tcW w:w="4820" w:type="dxa"/>
            <w:gridSpan w:val="2"/>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UNOPS Requirements</w:t>
            </w:r>
          </w:p>
        </w:tc>
        <w:tc>
          <w:tcPr>
            <w:tcW w:w="2126" w:type="dxa"/>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 xml:space="preserve">Is Bid compliant? </w:t>
            </w:r>
            <w:r>
              <w:rPr>
                <w:rFonts w:ascii="Open Sans" w:eastAsia="Open Sans" w:hAnsi="Open Sans" w:cs="Open Sans"/>
              </w:rPr>
              <w:t>Bidder to complete</w:t>
            </w:r>
          </w:p>
        </w:tc>
        <w:tc>
          <w:tcPr>
            <w:tcW w:w="3091" w:type="dxa"/>
            <w:shd w:val="clear" w:color="auto" w:fill="D9D9D9"/>
            <w:vAlign w:val="center"/>
          </w:tcPr>
          <w:p w:rsidR="00FA204B" w:rsidRDefault="00FA204B" w:rsidP="00681C35">
            <w:pPr>
              <w:jc w:val="center"/>
              <w:rPr>
                <w:rFonts w:ascii="Open Sans" w:eastAsia="Open Sans" w:hAnsi="Open Sans" w:cs="Open Sans"/>
                <w:b/>
              </w:rPr>
            </w:pPr>
            <w:r>
              <w:rPr>
                <w:rFonts w:ascii="Open Sans" w:eastAsia="Open Sans" w:hAnsi="Open Sans" w:cs="Open Sans"/>
                <w:b/>
              </w:rPr>
              <w:t xml:space="preserve">Details </w:t>
            </w:r>
          </w:p>
          <w:p w:rsidR="00FA204B" w:rsidRDefault="00FA204B" w:rsidP="00681C35">
            <w:pPr>
              <w:jc w:val="center"/>
              <w:rPr>
                <w:rFonts w:ascii="Open Sans" w:eastAsia="Open Sans" w:hAnsi="Open Sans" w:cs="Open Sans"/>
                <w:b/>
              </w:rPr>
            </w:pPr>
            <w:r>
              <w:rPr>
                <w:rFonts w:ascii="Open Sans" w:eastAsia="Open Sans" w:hAnsi="Open Sans" w:cs="Open Sans"/>
              </w:rPr>
              <w:t>Bidder to complete</w:t>
            </w:r>
          </w:p>
        </w:tc>
      </w:tr>
      <w:tr w:rsidR="000D51A2" w:rsidTr="00681C35">
        <w:trPr>
          <w:trHeight w:val="300"/>
        </w:trPr>
        <w:tc>
          <w:tcPr>
            <w:tcW w:w="1702" w:type="dxa"/>
            <w:shd w:val="clear" w:color="auto" w:fill="D9D9D9"/>
            <w:vAlign w:val="center"/>
          </w:tcPr>
          <w:p w:rsidR="000D51A2" w:rsidRDefault="000D51A2" w:rsidP="000D51A2">
            <w:pPr>
              <w:rPr>
                <w:rFonts w:ascii="Open Sans" w:eastAsia="Open Sans" w:hAnsi="Open Sans" w:cs="Open Sans"/>
                <w:b/>
              </w:rPr>
            </w:pPr>
            <w:r>
              <w:rPr>
                <w:rFonts w:ascii="Open Sans" w:eastAsia="Open Sans" w:hAnsi="Open Sans" w:cs="Open Sans"/>
                <w:b/>
              </w:rPr>
              <w:t>Delivery time</w:t>
            </w:r>
          </w:p>
        </w:tc>
        <w:tc>
          <w:tcPr>
            <w:tcW w:w="3118" w:type="dxa"/>
            <w:vAlign w:val="center"/>
          </w:tcPr>
          <w:p w:rsidR="000D51A2" w:rsidRDefault="000D51A2" w:rsidP="000D51A2">
            <w:pPr>
              <w:pStyle w:val="NormalWeb"/>
              <w:spacing w:before="0" w:beforeAutospacing="0" w:after="0" w:afterAutospacing="0"/>
            </w:pPr>
            <w:r>
              <w:rPr>
                <w:rFonts w:ascii="Open Sans" w:hAnsi="Open Sans" w:cs="Open Sans"/>
                <w:color w:val="000000"/>
                <w:sz w:val="20"/>
                <w:szCs w:val="20"/>
              </w:rPr>
              <w:t xml:space="preserve">Bidder shall deliver the goods </w:t>
            </w:r>
            <w:r>
              <w:rPr>
                <w:rFonts w:ascii="Open Sans" w:hAnsi="Open Sans" w:cs="Open Sans"/>
                <w:b/>
                <w:bCs/>
                <w:color w:val="000000"/>
                <w:sz w:val="20"/>
                <w:szCs w:val="20"/>
                <w:shd w:val="clear" w:color="auto" w:fill="FFFF00"/>
              </w:rPr>
              <w:t>within 6 Weeks</w:t>
            </w:r>
            <w:r>
              <w:rPr>
                <w:rFonts w:ascii="Open Sans" w:hAnsi="Open Sans" w:cs="Open Sans"/>
                <w:color w:val="000000"/>
                <w:sz w:val="20"/>
                <w:szCs w:val="20"/>
              </w:rPr>
              <w:t xml:space="preserve"> after Contract signature.</w:t>
            </w:r>
          </w:p>
        </w:tc>
        <w:tc>
          <w:tcPr>
            <w:tcW w:w="2126" w:type="dxa"/>
            <w:vAlign w:val="center"/>
          </w:tcPr>
          <w:p w:rsidR="000D51A2" w:rsidRDefault="000D51A2" w:rsidP="000D51A2">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3091" w:type="dxa"/>
            <w:vAlign w:val="center"/>
          </w:tcPr>
          <w:p w:rsidR="000D51A2" w:rsidRDefault="000D51A2" w:rsidP="000D51A2">
            <w:pPr>
              <w:jc w:val="center"/>
              <w:rPr>
                <w:rFonts w:ascii="Open Sans" w:eastAsia="Open Sans" w:hAnsi="Open Sans" w:cs="Open Sans"/>
              </w:rPr>
            </w:pPr>
            <w:r>
              <w:rPr>
                <w:rFonts w:ascii="Open Sans" w:eastAsia="Open Sans" w:hAnsi="Open Sans" w:cs="Open Sans"/>
                <w:highlight w:val="cyan"/>
              </w:rPr>
              <w:t>Insert details</w:t>
            </w:r>
          </w:p>
        </w:tc>
      </w:tr>
      <w:tr w:rsidR="000D51A2" w:rsidTr="00681C35">
        <w:trPr>
          <w:trHeight w:val="300"/>
        </w:trPr>
        <w:tc>
          <w:tcPr>
            <w:tcW w:w="1702" w:type="dxa"/>
            <w:shd w:val="clear" w:color="auto" w:fill="D9D9D9"/>
            <w:vAlign w:val="center"/>
          </w:tcPr>
          <w:p w:rsidR="000D51A2" w:rsidRDefault="000D51A2" w:rsidP="000D51A2">
            <w:pPr>
              <w:rPr>
                <w:rFonts w:ascii="Open Sans" w:eastAsia="Open Sans" w:hAnsi="Open Sans" w:cs="Open Sans"/>
                <w:b/>
              </w:rPr>
            </w:pPr>
            <w:r>
              <w:rPr>
                <w:rFonts w:ascii="Open Sans" w:eastAsia="Open Sans" w:hAnsi="Open Sans" w:cs="Open Sans"/>
                <w:b/>
              </w:rPr>
              <w:t>Delivery place and Incoterms rules</w:t>
            </w:r>
          </w:p>
        </w:tc>
        <w:tc>
          <w:tcPr>
            <w:tcW w:w="3118" w:type="dxa"/>
            <w:vAlign w:val="center"/>
          </w:tcPr>
          <w:p w:rsidR="000D51A2" w:rsidRDefault="000D51A2" w:rsidP="000D51A2">
            <w:pPr>
              <w:pStyle w:val="NormalWeb"/>
              <w:spacing w:before="0" w:beforeAutospacing="0" w:after="0" w:afterAutospacing="0"/>
            </w:pPr>
            <w:r>
              <w:rPr>
                <w:rFonts w:ascii="Open Sans" w:hAnsi="Open Sans" w:cs="Open Sans"/>
                <w:b/>
                <w:bCs/>
                <w:color w:val="000000"/>
                <w:sz w:val="20"/>
                <w:szCs w:val="20"/>
                <w:shd w:val="clear" w:color="auto" w:fill="FFFF00"/>
              </w:rPr>
              <w:t>CIP Mallam Aminu Kano International Airport, Kano, Nigeria (Incoterm 2020) </w:t>
            </w:r>
          </w:p>
        </w:tc>
        <w:tc>
          <w:tcPr>
            <w:tcW w:w="2126" w:type="dxa"/>
            <w:vAlign w:val="center"/>
          </w:tcPr>
          <w:p w:rsidR="000D51A2" w:rsidRDefault="000D51A2" w:rsidP="000D51A2">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3091" w:type="dxa"/>
            <w:vAlign w:val="center"/>
          </w:tcPr>
          <w:p w:rsidR="000D51A2" w:rsidRDefault="000D51A2" w:rsidP="000D51A2">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0D51A2" w:rsidTr="00681C35">
        <w:trPr>
          <w:trHeight w:val="300"/>
        </w:trPr>
        <w:tc>
          <w:tcPr>
            <w:tcW w:w="1702" w:type="dxa"/>
            <w:shd w:val="clear" w:color="auto" w:fill="D9D9D9"/>
            <w:vAlign w:val="center"/>
          </w:tcPr>
          <w:p w:rsidR="000D51A2" w:rsidRDefault="000D51A2" w:rsidP="000D51A2">
            <w:pPr>
              <w:rPr>
                <w:rFonts w:ascii="Open Sans" w:eastAsia="Open Sans" w:hAnsi="Open Sans" w:cs="Open Sans"/>
                <w:b/>
              </w:rPr>
            </w:pPr>
            <w:r>
              <w:rPr>
                <w:rFonts w:ascii="Open Sans" w:eastAsia="Open Sans" w:hAnsi="Open Sans" w:cs="Open Sans"/>
                <w:b/>
              </w:rPr>
              <w:t>Consignee details</w:t>
            </w:r>
          </w:p>
        </w:tc>
        <w:tc>
          <w:tcPr>
            <w:tcW w:w="3118" w:type="dxa"/>
            <w:vAlign w:val="center"/>
          </w:tcPr>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United Nations Development</w:t>
            </w:r>
          </w:p>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Programme, UN House</w:t>
            </w:r>
          </w:p>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No. 617/618, Diplomatic Drive</w:t>
            </w:r>
          </w:p>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Central Business District</w:t>
            </w:r>
          </w:p>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Abuja, Nigeria</w:t>
            </w:r>
          </w:p>
          <w:p w:rsidR="000D51A2" w:rsidRDefault="000D51A2" w:rsidP="000D51A2"/>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Tel: +234 813 361 1945</w:t>
            </w:r>
          </w:p>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Email. nonso.orefo@undp.org,        CC: HerbertA@unops.org</w:t>
            </w:r>
          </w:p>
          <w:p w:rsidR="000D51A2" w:rsidRDefault="000D51A2" w:rsidP="000D51A2">
            <w:pPr>
              <w:pStyle w:val="NormalWeb"/>
              <w:spacing w:before="0" w:beforeAutospacing="0" w:after="0" w:afterAutospacing="0"/>
            </w:pPr>
            <w:r>
              <w:rPr>
                <w:rFonts w:ascii="Open Sans" w:hAnsi="Open Sans" w:cs="Open Sans"/>
                <w:color w:val="000000"/>
                <w:sz w:val="20"/>
                <w:szCs w:val="20"/>
                <w:shd w:val="clear" w:color="auto" w:fill="FFFF00"/>
              </w:rPr>
              <w:t>Attn: Nonso Orefo</w:t>
            </w:r>
          </w:p>
        </w:tc>
        <w:tc>
          <w:tcPr>
            <w:tcW w:w="2126" w:type="dxa"/>
            <w:vAlign w:val="center"/>
          </w:tcPr>
          <w:p w:rsidR="000D51A2" w:rsidRDefault="000D51A2" w:rsidP="000D51A2">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3091" w:type="dxa"/>
            <w:vAlign w:val="center"/>
          </w:tcPr>
          <w:p w:rsidR="000D51A2" w:rsidRDefault="000D51A2" w:rsidP="000D51A2">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FA204B" w:rsidTr="00681C35">
        <w:trPr>
          <w:trHeight w:val="300"/>
        </w:trPr>
        <w:tc>
          <w:tcPr>
            <w:tcW w:w="1702" w:type="dxa"/>
            <w:shd w:val="clear" w:color="auto" w:fill="D9D9D9"/>
            <w:vAlign w:val="center"/>
          </w:tcPr>
          <w:p w:rsidR="00FA204B" w:rsidRDefault="00FA204B" w:rsidP="00681C35">
            <w:pPr>
              <w:rPr>
                <w:rFonts w:ascii="Open Sans" w:eastAsia="Open Sans" w:hAnsi="Open Sans" w:cs="Open Sans"/>
                <w:b/>
              </w:rPr>
            </w:pPr>
            <w:r>
              <w:rPr>
                <w:rFonts w:ascii="Open Sans" w:eastAsia="Open Sans" w:hAnsi="Open Sans" w:cs="Open Sans"/>
                <w:b/>
              </w:rPr>
              <w:t>UNOPS Right to vary requirements</w:t>
            </w:r>
          </w:p>
        </w:tc>
        <w:tc>
          <w:tcPr>
            <w:tcW w:w="3118" w:type="dxa"/>
            <w:vAlign w:val="center"/>
          </w:tcPr>
          <w:p w:rsidR="00FA204B" w:rsidRDefault="00FA204B" w:rsidP="00681C35">
            <w:pPr>
              <w:pBdr>
                <w:top w:val="nil"/>
                <w:left w:val="nil"/>
                <w:bottom w:val="nil"/>
                <w:right w:val="nil"/>
                <w:between w:val="nil"/>
              </w:pBdr>
              <w:jc w:val="both"/>
              <w:rPr>
                <w:rFonts w:ascii="Open Sans" w:eastAsia="Open Sans" w:hAnsi="Open Sans" w:cs="Open Sans"/>
                <w:color w:val="000000"/>
                <w:sz w:val="24"/>
                <w:szCs w:val="24"/>
                <w:highlight w:val="lightGray"/>
              </w:rPr>
            </w:pPr>
            <w:r>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Pr>
                <w:rFonts w:ascii="Open Sans" w:eastAsia="Open Sans" w:hAnsi="Open Sans" w:cs="Open Sans"/>
                <w:color w:val="000000"/>
                <w:highlight w:val="yellow"/>
              </w:rPr>
              <w:t>20%]</w:t>
            </w:r>
            <w:r>
              <w:rPr>
                <w:rFonts w:ascii="Open Sans" w:eastAsia="Open Sans" w:hAnsi="Open Sans" w:cs="Open Sans"/>
                <w:color w:val="000000"/>
              </w:rPr>
              <w:t>, without any change in the unit prices or other terms and conditions of the ITB.</w:t>
            </w:r>
          </w:p>
        </w:tc>
        <w:tc>
          <w:tcPr>
            <w:tcW w:w="2126" w:type="dxa"/>
            <w:vAlign w:val="center"/>
          </w:tcPr>
          <w:p w:rsidR="00FA204B" w:rsidRDefault="00FA204B" w:rsidP="00681C35">
            <w:pPr>
              <w:pBdr>
                <w:top w:val="nil"/>
                <w:left w:val="nil"/>
                <w:bottom w:val="nil"/>
                <w:right w:val="nil"/>
                <w:between w:val="nil"/>
              </w:pBdr>
              <w:jc w:val="center"/>
              <w:rPr>
                <w:rFonts w:ascii="Open Sans" w:eastAsia="Open Sans" w:hAnsi="Open Sans" w:cs="Open Sans"/>
                <w:color w:val="000000"/>
              </w:rPr>
            </w:pPr>
            <w:r>
              <w:rPr>
                <w:rFonts w:ascii="Arial Unicode MS" w:eastAsia="Arial Unicode MS" w:hAnsi="Arial Unicode MS" w:cs="Arial Unicode MS"/>
                <w:color w:val="000000"/>
                <w:highlight w:val="cyan"/>
              </w:rPr>
              <w:t>☐ Yes   ☐ No</w:t>
            </w:r>
          </w:p>
        </w:tc>
        <w:tc>
          <w:tcPr>
            <w:tcW w:w="3091" w:type="dxa"/>
            <w:vAlign w:val="center"/>
          </w:tcPr>
          <w:p w:rsidR="00FA204B" w:rsidRDefault="00FA204B" w:rsidP="00681C35">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 details</w:t>
            </w:r>
          </w:p>
        </w:tc>
      </w:tr>
    </w:tbl>
    <w:p w:rsidR="00E56B15" w:rsidRPr="00E56B15" w:rsidRDefault="00E56B15" w:rsidP="00E56B15">
      <w:pPr>
        <w:rPr>
          <w:rFonts w:ascii="Open Sans" w:eastAsia="Open Sans" w:hAnsi="Open Sans" w:cs="Open Sans"/>
        </w:rPr>
      </w:pPr>
    </w:p>
    <w:p w:rsidR="006D6CF2" w:rsidRPr="007A344F" w:rsidRDefault="006D6CF2" w:rsidP="007A344F">
      <w:pPr>
        <w:pStyle w:val="ListParagraph"/>
        <w:numPr>
          <w:ilvl w:val="0"/>
          <w:numId w:val="36"/>
        </w:numPr>
        <w:pBdr>
          <w:top w:val="nil"/>
          <w:left w:val="nil"/>
          <w:bottom w:val="nil"/>
          <w:right w:val="nil"/>
          <w:between w:val="nil"/>
        </w:pBdr>
        <w:tabs>
          <w:tab w:val="right" w:pos="8640"/>
        </w:tabs>
        <w:rPr>
          <w:b/>
          <w:color w:val="000000"/>
        </w:rPr>
      </w:pPr>
      <w:r w:rsidRPr="007A344F">
        <w:rPr>
          <w:rFonts w:ascii="Open Sans" w:eastAsia="Open Sans" w:hAnsi="Open Sans" w:cs="Open Sans"/>
          <w:b/>
          <w:color w:val="000000"/>
        </w:rPr>
        <w:t xml:space="preserve">Inspections and tests </w:t>
      </w:r>
    </w:p>
    <w:p w:rsidR="006D6CF2" w:rsidRPr="006D6CF2" w:rsidRDefault="006D6CF2" w:rsidP="006D6CF2">
      <w:pPr>
        <w:rPr>
          <w:rFonts w:ascii="Open Sans" w:eastAsia="Open Sans" w:hAnsi="Open Sans" w:cs="Open Sans"/>
          <w:i/>
          <w:color w:val="000000"/>
          <w:highlight w:val="lightGray"/>
        </w:rPr>
      </w:pPr>
    </w:p>
    <w:p w:rsidR="006D6CF2" w:rsidRPr="006D6CF2" w:rsidRDefault="006D6CF2" w:rsidP="006D6CF2">
      <w:pPr>
        <w:ind w:left="142"/>
        <w:rPr>
          <w:rFonts w:ascii="Open Sans" w:eastAsia="Open Sans" w:hAnsi="Open Sans" w:cs="Open Sans"/>
          <w:i/>
        </w:rPr>
      </w:pPr>
      <w:r w:rsidRPr="006D6CF2">
        <w:rPr>
          <w:rFonts w:ascii="Open Sans" w:eastAsia="Open Sans" w:hAnsi="Open Sans" w:cs="Open Sans"/>
        </w:rPr>
        <w:t xml:space="preserve">The following inspections and tests shall be performed: </w:t>
      </w:r>
    </w:p>
    <w:p w:rsidR="006D6CF2" w:rsidRPr="006D6CF2" w:rsidRDefault="006D6CF2" w:rsidP="006D6CF2">
      <w:pPr>
        <w:ind w:left="142"/>
        <w:rPr>
          <w:rFonts w:ascii="Open Sans" w:eastAsia="Open Sans" w:hAnsi="Open Sans" w:cs="Open Sans"/>
        </w:rPr>
      </w:pPr>
    </w:p>
    <w:p w:rsidR="00950C53" w:rsidRDefault="006D6CF2" w:rsidP="006D6CF2">
      <w:pPr>
        <w:rPr>
          <w:rFonts w:ascii="Open Sans" w:eastAsia="Open Sans" w:hAnsi="Open Sans" w:cs="Open Sans"/>
          <w:b/>
          <w:color w:val="000000"/>
        </w:rPr>
      </w:pPr>
      <w:r w:rsidRPr="006D6CF2">
        <w:rPr>
          <w:rFonts w:ascii="Open Sans" w:eastAsia="Open Sans" w:hAnsi="Open Sans" w:cs="Open Sans"/>
        </w:rPr>
        <w:t>The goods will be inspected and tested by the consignee upon receipt of the goods at the at the delivery place. If any of the goods failed to meet the consignee minimum requirement as per the section II – Schedule of Requirement, the goods will be rejected and return to the supplier at the supplier own cost, and payment will not be made to the supplier until such goods are delivered</w:t>
      </w:r>
    </w:p>
    <w:p w:rsidR="00950C53" w:rsidRDefault="00950C53">
      <w:pPr>
        <w:rPr>
          <w:rFonts w:ascii="Open Sans" w:eastAsia="Open Sans" w:hAnsi="Open Sans" w:cs="Open Sans"/>
          <w:highlight w:val="green"/>
        </w:rPr>
      </w:pPr>
    </w:p>
    <w:p w:rsidR="00950C53" w:rsidRDefault="001803E3">
      <w:pPr>
        <w:rPr>
          <w:rFonts w:ascii="Open Sans" w:eastAsia="Open Sans" w:hAnsi="Open Sans" w:cs="Open Sans"/>
          <w:b/>
        </w:rPr>
      </w:pPr>
      <w:r>
        <w:rPr>
          <w:rFonts w:ascii="Open Sans" w:eastAsia="Open Sans" w:hAnsi="Open Sans" w:cs="Open Sans"/>
          <w:b/>
        </w:rPr>
        <w:t>Related services requirements</w:t>
      </w:r>
    </w:p>
    <w:p w:rsidR="00950C53" w:rsidRDefault="00950C53">
      <w:pPr>
        <w:rPr>
          <w:rFonts w:ascii="Open Sans" w:eastAsia="Open Sans" w:hAnsi="Open Sans" w:cs="Open Sans"/>
          <w:b/>
        </w:rPr>
      </w:pPr>
    </w:p>
    <w:p w:rsidR="00950C53" w:rsidRDefault="001803E3">
      <w:pPr>
        <w:rPr>
          <w:rFonts w:ascii="Open Sans" w:eastAsia="Open Sans" w:hAnsi="Open Sans" w:cs="Open Sans"/>
        </w:rPr>
      </w:pPr>
      <w:r>
        <w:rPr>
          <w:rFonts w:ascii="Open Sans" w:eastAsia="Open Sans" w:hAnsi="Open Sans" w:cs="Open Sans"/>
          <w:highlight w:val="cyan"/>
        </w:rPr>
        <w:t>[Provide details of how these services will be provided here]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 xml:space="preserve">The offered goods and related services (if applicable) are in accordance with the required specifications and requirements specified in </w:t>
      </w:r>
      <w:r>
        <w:rPr>
          <w:rFonts w:ascii="Open Sans" w:eastAsia="Open Sans" w:hAnsi="Open Sans" w:cs="Open Sans"/>
          <w:b/>
        </w:rPr>
        <w:t>Section IV: Schedule of Requirements</w:t>
      </w:r>
      <w:r>
        <w:rPr>
          <w:rFonts w:ascii="Open Sans" w:eastAsia="Open Sans" w:hAnsi="Open Sans" w:cs="Open Sans"/>
        </w:rPr>
        <w:t>.</w:t>
      </w:r>
    </w:p>
    <w:p w:rsidR="00950C53" w:rsidRDefault="00950C53">
      <w:pPr>
        <w:ind w:right="-34"/>
        <w:jc w:val="both"/>
        <w:rPr>
          <w:rFonts w:ascii="Open Sans" w:eastAsia="Open Sans" w:hAnsi="Open Sans" w:cs="Open Sans"/>
          <w:color w:val="000000"/>
        </w:rPr>
      </w:pPr>
    </w:p>
    <w:p w:rsidR="00950C53" w:rsidRDefault="001803E3">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Yes   ☐ No</w:t>
      </w:r>
      <w:r>
        <w:rPr>
          <w:rFonts w:ascii="Open Sans" w:eastAsia="Open Sans" w:hAnsi="Open Sans" w:cs="Open Sans"/>
          <w:color w:val="000000"/>
        </w:rPr>
        <w:t xml:space="preserve">         </w:t>
      </w:r>
    </w:p>
    <w:p w:rsidR="00950C53" w:rsidRDefault="00950C53">
      <w:pPr>
        <w:ind w:right="-34"/>
        <w:rPr>
          <w:rFonts w:ascii="Open Sans" w:eastAsia="Open Sans" w:hAnsi="Open Sans" w:cs="Open Sans"/>
        </w:rPr>
      </w:pPr>
    </w:p>
    <w:p w:rsidR="00950C53" w:rsidRDefault="001803E3">
      <w:pPr>
        <w:ind w:right="-34"/>
        <w:rPr>
          <w:rFonts w:ascii="Open Sans" w:eastAsia="Open Sans" w:hAnsi="Open Sans" w:cs="Open Sans"/>
        </w:rPr>
      </w:pPr>
      <w:r>
        <w:rPr>
          <w:rFonts w:ascii="Open Sans" w:eastAsia="Open Sans" w:hAnsi="Open Sans" w:cs="Open Sans"/>
        </w:rPr>
        <w:t>ANY DEVIATION MUST BE LISTED BELOW:</w:t>
      </w:r>
    </w:p>
    <w:p w:rsidR="00950C53" w:rsidRDefault="001803E3">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C53" w:rsidRDefault="00950C53">
      <w:pPr>
        <w:rPr>
          <w:rFonts w:ascii="Open Sans" w:eastAsia="Open Sans" w:hAnsi="Open Sans" w:cs="Open Sans"/>
        </w:rPr>
      </w:pPr>
    </w:p>
    <w:p w:rsidR="00950C53" w:rsidRDefault="00950C53">
      <w:pPr>
        <w:rPr>
          <w:rFonts w:ascii="Open Sans" w:eastAsia="Open Sans" w:hAnsi="Open Sans" w:cs="Open Sans"/>
          <w:highlight w:val="lightGray"/>
        </w:rPr>
      </w:pPr>
    </w:p>
    <w:p w:rsidR="00950C53" w:rsidRDefault="001803E3">
      <w:pPr>
        <w:tabs>
          <w:tab w:val="center" w:pos="4320"/>
          <w:tab w:val="right" w:pos="8640"/>
        </w:tabs>
        <w:rPr>
          <w:rFonts w:ascii="Open Sans" w:eastAsia="Open Sans" w:hAnsi="Open Sans" w:cs="Open Sans"/>
          <w:b/>
        </w:rPr>
      </w:pPr>
      <w:r>
        <w:rPr>
          <w:rFonts w:ascii="Open Sans" w:eastAsia="Open Sans" w:hAnsi="Open Sans" w:cs="Open Sans"/>
          <w:b/>
        </w:rPr>
        <w:t>List of subcontractors or suppliers</w:t>
      </w:r>
    </w:p>
    <w:p w:rsidR="00950C53" w:rsidRDefault="00950C53">
      <w:pPr>
        <w:tabs>
          <w:tab w:val="center" w:pos="4320"/>
          <w:tab w:val="right" w:pos="8640"/>
        </w:tabs>
        <w:rPr>
          <w:rFonts w:ascii="Open Sans" w:eastAsia="Open Sans" w:hAnsi="Open Sans" w:cs="Open Sans"/>
          <w:b/>
          <w:color w:val="528CC9"/>
        </w:rPr>
      </w:pPr>
    </w:p>
    <w:p w:rsidR="00950C53" w:rsidRDefault="001803E3">
      <w:pPr>
        <w:tabs>
          <w:tab w:val="center" w:pos="4320"/>
          <w:tab w:val="right" w:pos="8640"/>
        </w:tabs>
        <w:rPr>
          <w:rFonts w:ascii="Open Sans" w:eastAsia="Open Sans" w:hAnsi="Open Sans" w:cs="Open Sans"/>
          <w:b/>
          <w:color w:val="528CC9"/>
        </w:rPr>
      </w:pPr>
      <w:r>
        <w:rPr>
          <w:rFonts w:ascii="Open Sans" w:eastAsia="Open Sans" w:hAnsi="Open Sans" w:cs="Open Sans"/>
        </w:rPr>
        <w:t>Bidder must identify the names of all subcontractors/suppliers who will be providing good/services under this contract and the type of work being subcontracted, if applicable.</w:t>
      </w:r>
    </w:p>
    <w:p w:rsidR="00950C53" w:rsidRDefault="00950C53">
      <w:pPr>
        <w:tabs>
          <w:tab w:val="center" w:pos="4320"/>
          <w:tab w:val="right" w:pos="8640"/>
        </w:tabs>
        <w:rPr>
          <w:rFonts w:ascii="Open Sans" w:eastAsia="Open Sans" w:hAnsi="Open Sans" w:cs="Open Sans"/>
          <w:b/>
          <w:color w:val="528CC9"/>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w:t>
      </w:r>
      <w:r>
        <w:rPr>
          <w:rFonts w:ascii="Open Sans" w:eastAsia="Open Sans" w:hAnsi="Open Sans" w:cs="Open Sans"/>
          <w:highlight w:val="cyan"/>
          <w:u w:val="single"/>
        </w:rPr>
        <w:t>Full legal name and address of subcontractors</w:t>
      </w:r>
      <w:r>
        <w:rPr>
          <w:rFonts w:ascii="Open Sans" w:eastAsia="Open Sans" w:hAnsi="Open Sans" w:cs="Open Sans"/>
          <w:u w:val="single"/>
        </w:rPr>
        <w:t>]</w:t>
      </w:r>
      <w:r>
        <w:rPr>
          <w:rFonts w:ascii="Open Sans" w:eastAsia="Open Sans" w:hAnsi="Open Sans" w:cs="Open Sans"/>
        </w:rPr>
        <w:t>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tabs>
          <w:tab w:val="center" w:pos="4320"/>
          <w:tab w:val="right" w:pos="8640"/>
        </w:tabs>
        <w:ind w:left="720"/>
        <w:rPr>
          <w:rFonts w:ascii="Open Sans" w:eastAsia="Open Sans" w:hAnsi="Open Sans" w:cs="Open Sans"/>
        </w:rPr>
      </w:pPr>
    </w:p>
    <w:p w:rsidR="00950C53" w:rsidRDefault="001803E3">
      <w:pPr>
        <w:numPr>
          <w:ilvl w:val="0"/>
          <w:numId w:val="5"/>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rsidR="00950C53" w:rsidRDefault="00950C53">
      <w:pPr>
        <w:pBdr>
          <w:top w:val="nil"/>
          <w:left w:val="nil"/>
          <w:bottom w:val="nil"/>
          <w:right w:val="nil"/>
          <w:between w:val="nil"/>
        </w:pBdr>
        <w:spacing w:before="120"/>
        <w:jc w:val="both"/>
        <w:rPr>
          <w:rFonts w:ascii="Open Sans" w:eastAsia="Open Sans" w:hAnsi="Open Sans" w:cs="Open Sans"/>
          <w:color w:val="000000"/>
        </w:rPr>
      </w:pPr>
    </w:p>
    <w:p w:rsidR="00950C53" w:rsidRDefault="001803E3">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E</w:t>
      </w:r>
      <w:r>
        <w:rPr>
          <w:rFonts w:ascii="Open Sans" w:eastAsia="Open Sans" w:hAnsi="Open Sans" w:cs="Open Sans"/>
          <w:b/>
          <w:color w:val="0092D1"/>
          <w:sz w:val="28"/>
          <w:szCs w:val="28"/>
        </w:rPr>
        <w:t>: Manufacturer’s Authorization Form</w:t>
      </w:r>
      <w:r w:rsidR="00094D45">
        <w:rPr>
          <w:rFonts w:ascii="Open Sans" w:eastAsia="Open Sans" w:hAnsi="Open Sans" w:cs="Open Sans"/>
          <w:b/>
          <w:color w:val="0092D1"/>
          <w:sz w:val="28"/>
          <w:szCs w:val="28"/>
        </w:rPr>
        <w:t xml:space="preserve"> (Lot-II</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rPr>
          <w:rFonts w:ascii="Open Sans" w:eastAsia="Open Sans" w:hAnsi="Open Sans" w:cs="Open Sans"/>
          <w:color w:val="000000"/>
          <w:highlight w:val="lightGray"/>
        </w:rPr>
      </w:pPr>
    </w:p>
    <w:p w:rsidR="00950C53" w:rsidRDefault="001803E3">
      <w:pPr>
        <w:jc w:val="both"/>
        <w:rPr>
          <w:rFonts w:ascii="Open Sans" w:eastAsia="Open Sans" w:hAnsi="Open Sans" w:cs="Open Sans"/>
        </w:rPr>
      </w:pPr>
      <w:r>
        <w:rPr>
          <w:rFonts w:ascii="Open Sans" w:eastAsia="Open Sans" w:hAnsi="Open Sans" w:cs="Open Sans"/>
        </w:rPr>
        <w:t xml:space="preserve">A letter issued by the manufacturer authorizing the applicant to participate in this particular ITB must be submitted with the bid in the format provided in this Form. </w:t>
      </w:r>
    </w:p>
    <w:p w:rsidR="00950C53" w:rsidRDefault="00950C53">
      <w:pPr>
        <w:jc w:val="both"/>
        <w:rPr>
          <w:rFonts w:ascii="Open Sans" w:eastAsia="Open Sans" w:hAnsi="Open Sans" w:cs="Open Sans"/>
        </w:rPr>
      </w:pPr>
    </w:p>
    <w:p w:rsidR="00950C53" w:rsidRDefault="001803E3">
      <w:pPr>
        <w:jc w:val="both"/>
        <w:rPr>
          <w:rFonts w:ascii="Open Sans" w:eastAsia="Open Sans" w:hAnsi="Open Sans" w:cs="Open Sans"/>
        </w:rPr>
      </w:pPr>
      <w:r>
        <w:rPr>
          <w:rFonts w:ascii="Open Sans" w:eastAsia="Open Sans" w:hAnsi="Open Sans" w:cs="Open Sans"/>
        </w:rP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950C53" w:rsidRDefault="00950C53">
      <w:pPr>
        <w:pBdr>
          <w:top w:val="nil"/>
          <w:left w:val="nil"/>
          <w:bottom w:val="nil"/>
          <w:right w:val="nil"/>
          <w:between w:val="nil"/>
        </w:pBdr>
        <w:rPr>
          <w:rFonts w:ascii="Open Sans" w:eastAsia="Open Sans" w:hAnsi="Open Sans" w:cs="Open Sans"/>
          <w:color w:val="000000"/>
          <w:highlight w:val="yellow"/>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To: UNOPS</w:t>
      </w: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950C53">
      <w:pPr>
        <w:pBdr>
          <w:top w:val="nil"/>
          <w:left w:val="nil"/>
          <w:bottom w:val="nil"/>
          <w:right w:val="nil"/>
          <w:between w:val="nil"/>
        </w:pBdr>
        <w:jc w:val="center"/>
        <w:rPr>
          <w:rFonts w:ascii="Open Sans" w:eastAsia="Open Sans" w:hAnsi="Open Sans" w:cs="Open Sans"/>
          <w:b/>
          <w:i/>
          <w:color w:val="000000"/>
        </w:rPr>
      </w:pPr>
    </w:p>
    <w:p w:rsidR="00950C53" w:rsidRDefault="001803E3">
      <w:pPr>
        <w:pBdr>
          <w:top w:val="nil"/>
          <w:left w:val="nil"/>
          <w:bottom w:val="nil"/>
          <w:right w:val="nil"/>
          <w:between w:val="nil"/>
        </w:pBdr>
        <w:jc w:val="center"/>
        <w:rPr>
          <w:rFonts w:ascii="Open Sans" w:eastAsia="Open Sans" w:hAnsi="Open Sans" w:cs="Open Sans"/>
          <w:b/>
          <w:color w:val="000000"/>
        </w:rPr>
      </w:pPr>
      <w:r>
        <w:rPr>
          <w:rFonts w:ascii="Open Sans" w:eastAsia="Open Sans" w:hAnsi="Open Sans" w:cs="Open Sans"/>
          <w:b/>
          <w:color w:val="000000"/>
        </w:rPr>
        <w:t>WHEREAS</w:t>
      </w: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We </w:t>
      </w:r>
      <w:r>
        <w:rPr>
          <w:rFonts w:ascii="Open Sans" w:eastAsia="Open Sans" w:hAnsi="Open Sans" w:cs="Open Sans"/>
          <w:b/>
          <w:i/>
          <w:color w:val="000000"/>
          <w:highlight w:val="cyan"/>
        </w:rPr>
        <w:t>[insert complete name of manufacturer</w:t>
      </w:r>
      <w:r>
        <w:rPr>
          <w:rFonts w:ascii="Open Sans" w:eastAsia="Open Sans" w:hAnsi="Open Sans" w:cs="Open Sans"/>
          <w:color w:val="000000"/>
        </w:rPr>
        <w:t xml:space="preserve">], who are official manufacturers of </w:t>
      </w:r>
      <w:r>
        <w:rPr>
          <w:rFonts w:ascii="Open Sans" w:eastAsia="Open Sans" w:hAnsi="Open Sans" w:cs="Open Sans"/>
          <w:color w:val="000000"/>
          <w:highlight w:val="cyan"/>
        </w:rPr>
        <w:t>[</w:t>
      </w:r>
      <w:r>
        <w:rPr>
          <w:rFonts w:ascii="Open Sans" w:eastAsia="Open Sans" w:hAnsi="Open Sans" w:cs="Open Sans"/>
          <w:b/>
          <w:i/>
          <w:color w:val="000000"/>
          <w:highlight w:val="cyan"/>
        </w:rPr>
        <w:t>insert type of goods manufactured]</w:t>
      </w:r>
      <w:r>
        <w:rPr>
          <w:rFonts w:ascii="Open Sans" w:eastAsia="Open Sans" w:hAnsi="Open Sans" w:cs="Open Sans"/>
          <w:b/>
          <w:i/>
          <w:color w:val="000000"/>
        </w:rPr>
        <w:t>,</w:t>
      </w:r>
      <w:r>
        <w:rPr>
          <w:rFonts w:ascii="Open Sans" w:eastAsia="Open Sans" w:hAnsi="Open Sans" w:cs="Open Sans"/>
          <w:color w:val="000000"/>
        </w:rPr>
        <w:t xml:space="preserve"> having factories at </w:t>
      </w:r>
      <w:r>
        <w:rPr>
          <w:rFonts w:ascii="Open Sans" w:eastAsia="Open Sans" w:hAnsi="Open Sans" w:cs="Open Sans"/>
          <w:b/>
          <w:i/>
          <w:color w:val="000000"/>
          <w:highlight w:val="cyan"/>
        </w:rPr>
        <w:t>[insert full address of manufacturer’s factories</w:t>
      </w:r>
      <w:r>
        <w:rPr>
          <w:rFonts w:ascii="Open Sans" w:eastAsia="Open Sans" w:hAnsi="Open Sans" w:cs="Open Sans"/>
          <w:color w:val="000000"/>
        </w:rPr>
        <w:t xml:space="preserve">], do hereby authorize </w:t>
      </w:r>
      <w:r>
        <w:rPr>
          <w:rFonts w:ascii="Open Sans" w:eastAsia="Open Sans" w:hAnsi="Open Sans" w:cs="Open Sans"/>
          <w:b/>
          <w:i/>
          <w:color w:val="000000"/>
          <w:highlight w:val="cyan"/>
        </w:rPr>
        <w:t>[insert complete name of bidder</w:t>
      </w:r>
      <w:r>
        <w:rPr>
          <w:rFonts w:ascii="Open Sans" w:eastAsia="Open Sans" w:hAnsi="Open Sans" w:cs="Open Sans"/>
          <w:b/>
          <w:i/>
          <w:color w:val="000000"/>
        </w:rPr>
        <w:t>]</w:t>
      </w:r>
      <w:r>
        <w:rPr>
          <w:rFonts w:ascii="Open Sans" w:eastAsia="Open Sans" w:hAnsi="Open Sans" w:cs="Open Sans"/>
          <w:color w:val="000000"/>
        </w:rPr>
        <w:t xml:space="preserve"> to submit a bid the purpose of which is to provide the following goods, manufactured by us </w:t>
      </w:r>
      <w:r>
        <w:rPr>
          <w:rFonts w:ascii="Open Sans" w:eastAsia="Open Sans" w:hAnsi="Open Sans" w:cs="Open Sans"/>
          <w:b/>
          <w:i/>
          <w:color w:val="000000"/>
        </w:rPr>
        <w:t>[</w:t>
      </w:r>
      <w:r>
        <w:rPr>
          <w:rFonts w:ascii="Open Sans" w:eastAsia="Open Sans" w:hAnsi="Open Sans" w:cs="Open Sans"/>
          <w:b/>
          <w:i/>
          <w:color w:val="000000"/>
          <w:highlight w:val="cyan"/>
        </w:rPr>
        <w:t>insert name and or brief description of the goods]</w:t>
      </w:r>
      <w:r>
        <w:rPr>
          <w:rFonts w:ascii="Open Sans" w:eastAsia="Open Sans" w:hAnsi="Open Sans" w:cs="Open Sans"/>
          <w:color w:val="000000"/>
          <w:highlight w:val="cyan"/>
        </w:rPr>
        <w:t>,</w:t>
      </w:r>
      <w:r>
        <w:rPr>
          <w:rFonts w:ascii="Open Sans" w:eastAsia="Open Sans" w:hAnsi="Open Sans" w:cs="Open Sans"/>
          <w:color w:val="000000"/>
        </w:rPr>
        <w:t xml:space="preserve"> and to subsequently negotiate and sign the contract.</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We hereby extend our full guarantee and warranty in accordance with Clause 4.5 of the General Conditions of Contract for the Provision of Goods, with respect to the goods offered by the above firm.</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Signed: </w:t>
      </w:r>
      <w:r>
        <w:rPr>
          <w:rFonts w:ascii="Open Sans" w:eastAsia="Open Sans" w:hAnsi="Open Sans" w:cs="Open Sans"/>
          <w:color w:val="000000"/>
          <w:highlight w:val="cyan"/>
        </w:rPr>
        <w:t>[</w:t>
      </w:r>
      <w:r>
        <w:rPr>
          <w:rFonts w:ascii="Open Sans" w:eastAsia="Open Sans" w:hAnsi="Open Sans" w:cs="Open Sans"/>
          <w:b/>
          <w:i/>
          <w:color w:val="000000"/>
          <w:highlight w:val="cyan"/>
        </w:rPr>
        <w:t>insert signature(s) of authorized representative(s) of the manufacturer]</w:t>
      </w:r>
      <w:r>
        <w:rPr>
          <w:rFonts w:ascii="Open Sans" w:eastAsia="Open Sans" w:hAnsi="Open Sans" w:cs="Open Sans"/>
          <w:color w:val="000000"/>
        </w:rPr>
        <w:t xml:space="preserve"> </w:t>
      </w: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b/>
          <w:i/>
          <w:color w:val="000000"/>
        </w:rPr>
        <w:t>: [</w:t>
      </w:r>
      <w:r>
        <w:rPr>
          <w:rFonts w:ascii="Open Sans" w:eastAsia="Open Sans" w:hAnsi="Open Sans" w:cs="Open Sans"/>
          <w:b/>
          <w:i/>
          <w:color w:val="000000"/>
          <w:highlight w:val="cyan"/>
        </w:rPr>
        <w:t>insert complete name(s) of authorized representative(s) of the manufacturer]</w:t>
      </w:r>
      <w:r>
        <w:rPr>
          <w:rFonts w:ascii="Open Sans" w:eastAsia="Open Sans" w:hAnsi="Open Sans" w:cs="Open Sans"/>
          <w:color w:val="000000"/>
        </w:rPr>
        <w:tab/>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b/>
          <w:color w:val="000000"/>
          <w:u w:val="single"/>
        </w:rPr>
      </w:pPr>
      <w:r>
        <w:rPr>
          <w:rFonts w:ascii="Open Sans" w:eastAsia="Open Sans" w:hAnsi="Open Sans" w:cs="Open Sans"/>
          <w:color w:val="000000"/>
        </w:rPr>
        <w:t xml:space="preserve">Title: </w:t>
      </w:r>
      <w:r>
        <w:rPr>
          <w:rFonts w:ascii="Open Sans" w:eastAsia="Open Sans" w:hAnsi="Open Sans" w:cs="Open Sans"/>
          <w:b/>
          <w:i/>
          <w:color w:val="000000"/>
        </w:rPr>
        <w:t>[</w:t>
      </w:r>
      <w:r>
        <w:rPr>
          <w:rFonts w:ascii="Open Sans" w:eastAsia="Open Sans" w:hAnsi="Open Sans" w:cs="Open Sans"/>
          <w:b/>
          <w:i/>
          <w:color w:val="000000"/>
          <w:highlight w:val="cyan"/>
        </w:rPr>
        <w:t>insert title]</w:t>
      </w:r>
      <w:r>
        <w:rPr>
          <w:rFonts w:ascii="Open Sans" w:eastAsia="Open Sans" w:hAnsi="Open Sans" w:cs="Open Sans"/>
          <w:b/>
          <w:color w:val="000000"/>
          <w:u w:val="single"/>
        </w:rPr>
        <w:t xml:space="preserve"> </w:t>
      </w:r>
    </w:p>
    <w:p w:rsidR="00950C53" w:rsidRDefault="00950C53">
      <w:pPr>
        <w:pBdr>
          <w:top w:val="nil"/>
          <w:left w:val="nil"/>
          <w:bottom w:val="nil"/>
          <w:right w:val="nil"/>
          <w:between w:val="nil"/>
        </w:pBdr>
        <w:rPr>
          <w:rFonts w:ascii="Open Sans" w:eastAsia="Open Sans" w:hAnsi="Open Sans" w:cs="Open Sans"/>
          <w:color w:val="000000"/>
        </w:rPr>
      </w:pPr>
    </w:p>
    <w:p w:rsidR="00950C53" w:rsidRDefault="00950C53">
      <w:pPr>
        <w:pBdr>
          <w:top w:val="nil"/>
          <w:left w:val="nil"/>
          <w:bottom w:val="nil"/>
          <w:right w:val="nil"/>
          <w:between w:val="nil"/>
        </w:pBdr>
        <w:rPr>
          <w:rFonts w:ascii="Open Sans" w:eastAsia="Open Sans" w:hAnsi="Open Sans" w:cs="Open Sans"/>
          <w:i/>
          <w:color w:val="000000"/>
        </w:rPr>
      </w:pPr>
    </w:p>
    <w:p w:rsidR="00950C53" w:rsidRDefault="00950C53">
      <w:pPr>
        <w:pBdr>
          <w:top w:val="nil"/>
          <w:left w:val="nil"/>
          <w:bottom w:val="nil"/>
          <w:right w:val="nil"/>
          <w:between w:val="nil"/>
        </w:pBdr>
        <w:rPr>
          <w:rFonts w:ascii="Open Sans" w:eastAsia="Open Sans" w:hAnsi="Open Sans" w:cs="Open Sans"/>
          <w:color w:val="000000"/>
        </w:rPr>
      </w:pPr>
    </w:p>
    <w:p w:rsidR="00950C53" w:rsidRDefault="001803E3">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 xml:space="preserve">Dated on ____________ day of __________________, _______ </w:t>
      </w:r>
      <w:r>
        <w:rPr>
          <w:rFonts w:ascii="Open Sans" w:eastAsia="Open Sans" w:hAnsi="Open Sans" w:cs="Open Sans"/>
          <w:b/>
          <w:i/>
          <w:color w:val="000000"/>
        </w:rPr>
        <w:t>[</w:t>
      </w:r>
      <w:r>
        <w:rPr>
          <w:rFonts w:ascii="Open Sans" w:eastAsia="Open Sans" w:hAnsi="Open Sans" w:cs="Open Sans"/>
          <w:b/>
          <w:i/>
          <w:color w:val="000000"/>
          <w:highlight w:val="cyan"/>
        </w:rPr>
        <w:t>insert date of signing]</w:t>
      </w:r>
    </w:p>
    <w:p w:rsidR="00950C53" w:rsidRDefault="00950C53">
      <w:pPr>
        <w:rPr>
          <w:rFonts w:ascii="Open Sans" w:eastAsia="Open Sans" w:hAnsi="Open Sans" w:cs="Open Sans"/>
          <w:smallCaps/>
          <w:color w:val="000000"/>
        </w:rPr>
      </w:pPr>
    </w:p>
    <w:p w:rsidR="00950C53" w:rsidRDefault="00950C53">
      <w:pPr>
        <w:tabs>
          <w:tab w:val="left" w:pos="720"/>
        </w:tabs>
        <w:ind w:left="360"/>
        <w:jc w:val="center"/>
        <w:rPr>
          <w:rFonts w:ascii="Open Sans" w:eastAsia="Open Sans" w:hAnsi="Open Sans" w:cs="Open Sans"/>
          <w:color w:val="000000"/>
        </w:rPr>
      </w:pPr>
    </w:p>
    <w:p w:rsidR="00950C53" w:rsidRDefault="00950C53">
      <w:pPr>
        <w:rPr>
          <w:rFonts w:ascii="Open Sans" w:eastAsia="Open Sans" w:hAnsi="Open Sans" w:cs="Open Sans"/>
          <w:sz w:val="22"/>
          <w:szCs w:val="22"/>
        </w:rPr>
      </w:pPr>
    </w:p>
    <w:p w:rsidR="00950C53" w:rsidRDefault="001803E3">
      <w:pPr>
        <w:rPr>
          <w:rFonts w:ascii="Open Sans" w:eastAsia="Open Sans" w:hAnsi="Open Sans" w:cs="Open Sans"/>
          <w:b/>
          <w:color w:val="518ECB"/>
          <w:sz w:val="28"/>
          <w:szCs w:val="28"/>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Form </w:t>
      </w:r>
      <w:r w:rsidR="000F323B">
        <w:rPr>
          <w:rFonts w:ascii="Open Sans" w:eastAsia="Open Sans" w:hAnsi="Open Sans" w:cs="Open Sans"/>
          <w:b/>
          <w:color w:val="0092D1"/>
          <w:sz w:val="28"/>
          <w:szCs w:val="28"/>
        </w:rPr>
        <w:t>F</w:t>
      </w:r>
      <w:r>
        <w:rPr>
          <w:rFonts w:ascii="Open Sans" w:eastAsia="Open Sans" w:hAnsi="Open Sans" w:cs="Open Sans"/>
          <w:b/>
          <w:color w:val="0092D1"/>
          <w:sz w:val="28"/>
          <w:szCs w:val="28"/>
        </w:rPr>
        <w:t>: Performance Statement Form</w:t>
      </w:r>
      <w:r w:rsidR="00094D45">
        <w:rPr>
          <w:rFonts w:ascii="Open Sans" w:eastAsia="Open Sans" w:hAnsi="Open Sans" w:cs="Open Sans"/>
          <w:b/>
          <w:color w:val="0092D1"/>
          <w:sz w:val="28"/>
          <w:szCs w:val="28"/>
        </w:rPr>
        <w:t xml:space="preserve"> (Lot-II</w:t>
      </w:r>
      <w:r w:rsidR="00597AAE">
        <w:rPr>
          <w:rFonts w:ascii="Open Sans" w:eastAsia="Open Sans" w:hAnsi="Open Sans" w:cs="Open Sans"/>
          <w:b/>
          <w:color w:val="0092D1"/>
          <w:sz w:val="28"/>
          <w:szCs w:val="28"/>
        </w:rPr>
        <w:t>)</w:t>
      </w:r>
    </w:p>
    <w:p w:rsidR="00950C53" w:rsidRDefault="00950C53">
      <w:pPr>
        <w:pBdr>
          <w:top w:val="nil"/>
          <w:left w:val="nil"/>
          <w:bottom w:val="nil"/>
          <w:right w:val="nil"/>
          <w:between w:val="nil"/>
        </w:pBdr>
        <w:jc w:val="center"/>
        <w:rPr>
          <w:rFonts w:ascii="Open Sans" w:eastAsia="Open Sans" w:hAnsi="Open Sans" w:cs="Open Sans"/>
          <w:color w:val="000000"/>
          <w:sz w:val="24"/>
          <w:szCs w:val="24"/>
        </w:rPr>
      </w:pP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[insert ITB reference No.]</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rsidR="00950C53" w:rsidRDefault="001803E3">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Date: </w:t>
      </w:r>
      <w:r>
        <w:rPr>
          <w:rFonts w:ascii="Open Sans" w:eastAsia="Open Sans" w:hAnsi="Open Sans" w:cs="Open Sans"/>
          <w:color w:val="000000"/>
          <w:highlight w:val="cyan"/>
        </w:rPr>
        <w:t>[insert submission date]</w:t>
      </w: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pBdr>
          <w:top w:val="nil"/>
          <w:left w:val="nil"/>
          <w:bottom w:val="nil"/>
          <w:right w:val="nil"/>
          <w:between w:val="nil"/>
        </w:pBdr>
        <w:jc w:val="center"/>
        <w:rPr>
          <w:rFonts w:ascii="Open Sans" w:eastAsia="Open Sans" w:hAnsi="Open Sans" w:cs="Open Sans"/>
          <w:color w:val="000000"/>
        </w:rPr>
      </w:pPr>
    </w:p>
    <w:tbl>
      <w:tblPr>
        <w:tblStyle w:val="af8"/>
        <w:tblW w:w="9969"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9"/>
        <w:gridCol w:w="1028"/>
        <w:gridCol w:w="1452"/>
        <w:gridCol w:w="1021"/>
        <w:gridCol w:w="1239"/>
        <w:gridCol w:w="1039"/>
        <w:gridCol w:w="1312"/>
        <w:gridCol w:w="1479"/>
      </w:tblGrid>
      <w:tr w:rsidR="00950C53">
        <w:tc>
          <w:tcPr>
            <w:tcW w:w="139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 xml:space="preserve">Order placed by </w:t>
            </w:r>
            <w:r>
              <w:rPr>
                <w:rFonts w:ascii="Open Sans" w:eastAsia="Open Sans" w:hAnsi="Open Sans" w:cs="Open Sans"/>
                <w:b/>
                <w:highlight w:val="yellow"/>
              </w:rPr>
              <w:t>[Full address of purchaser]</w:t>
            </w:r>
          </w:p>
        </w:tc>
        <w:tc>
          <w:tcPr>
            <w:tcW w:w="1028"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Order no. &amp; date</w:t>
            </w:r>
          </w:p>
        </w:tc>
        <w:tc>
          <w:tcPr>
            <w:tcW w:w="145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Description &amp; quantity of ordered items</w:t>
            </w:r>
          </w:p>
        </w:tc>
        <w:tc>
          <w:tcPr>
            <w:tcW w:w="1021"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Value of order</w:t>
            </w:r>
          </w:p>
        </w:tc>
        <w:tc>
          <w:tcPr>
            <w:tcW w:w="2278" w:type="dxa"/>
            <w:gridSpan w:val="2"/>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Date of completion of delivery</w:t>
            </w:r>
          </w:p>
        </w:tc>
        <w:tc>
          <w:tcPr>
            <w:tcW w:w="1312"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Remarks indicating reasons of late delivery, if any</w:t>
            </w:r>
          </w:p>
        </w:tc>
        <w:tc>
          <w:tcPr>
            <w:tcW w:w="1479" w:type="dxa"/>
            <w:vMerge w:val="restart"/>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Was the supply of goods satisfactory?</w:t>
            </w:r>
          </w:p>
        </w:tc>
      </w:tr>
      <w:tr w:rsidR="00950C53">
        <w:tc>
          <w:tcPr>
            <w:tcW w:w="139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8"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5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021"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2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As per Contract</w:t>
            </w:r>
          </w:p>
        </w:tc>
        <w:tc>
          <w:tcPr>
            <w:tcW w:w="1039" w:type="dxa"/>
            <w:shd w:val="clear" w:color="auto" w:fill="D9D9D9"/>
            <w:vAlign w:val="center"/>
          </w:tcPr>
          <w:p w:rsidR="00950C53" w:rsidRDefault="001803E3">
            <w:pPr>
              <w:jc w:val="center"/>
              <w:rPr>
                <w:rFonts w:ascii="Open Sans" w:eastAsia="Open Sans" w:hAnsi="Open Sans" w:cs="Open Sans"/>
                <w:b/>
              </w:rPr>
            </w:pPr>
            <w:r>
              <w:rPr>
                <w:rFonts w:ascii="Open Sans" w:eastAsia="Open Sans" w:hAnsi="Open Sans" w:cs="Open Sans"/>
                <w:b/>
              </w:rPr>
              <w:t>Actual</w:t>
            </w:r>
          </w:p>
        </w:tc>
        <w:tc>
          <w:tcPr>
            <w:tcW w:w="1312"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c>
          <w:tcPr>
            <w:tcW w:w="1479" w:type="dxa"/>
            <w:vMerge/>
            <w:shd w:val="clear" w:color="auto" w:fill="D9D9D9"/>
            <w:vAlign w:val="center"/>
          </w:tcPr>
          <w:p w:rsidR="00950C53" w:rsidRDefault="00950C53">
            <w:pPr>
              <w:widowControl w:val="0"/>
              <w:pBdr>
                <w:top w:val="nil"/>
                <w:left w:val="nil"/>
                <w:bottom w:val="nil"/>
                <w:right w:val="nil"/>
                <w:between w:val="nil"/>
              </w:pBdr>
              <w:spacing w:line="276" w:lineRule="auto"/>
              <w:rPr>
                <w:rFonts w:ascii="Open Sans" w:eastAsia="Open Sans" w:hAnsi="Open Sans" w:cs="Open Sans"/>
                <w:b/>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r w:rsidR="00950C53">
        <w:tc>
          <w:tcPr>
            <w:tcW w:w="1399" w:type="dxa"/>
          </w:tcPr>
          <w:p w:rsidR="00950C53" w:rsidRDefault="00950C53">
            <w:pPr>
              <w:rPr>
                <w:rFonts w:ascii="Open Sans" w:eastAsia="Open Sans" w:hAnsi="Open Sans" w:cs="Open Sans"/>
              </w:rPr>
            </w:pPr>
          </w:p>
        </w:tc>
        <w:tc>
          <w:tcPr>
            <w:tcW w:w="1028" w:type="dxa"/>
          </w:tcPr>
          <w:p w:rsidR="00950C53" w:rsidRDefault="00950C53">
            <w:pPr>
              <w:rPr>
                <w:rFonts w:ascii="Open Sans" w:eastAsia="Open Sans" w:hAnsi="Open Sans" w:cs="Open Sans"/>
              </w:rPr>
            </w:pPr>
          </w:p>
        </w:tc>
        <w:tc>
          <w:tcPr>
            <w:tcW w:w="1452" w:type="dxa"/>
          </w:tcPr>
          <w:p w:rsidR="00950C53" w:rsidRDefault="00950C53">
            <w:pPr>
              <w:rPr>
                <w:rFonts w:ascii="Open Sans" w:eastAsia="Open Sans" w:hAnsi="Open Sans" w:cs="Open Sans"/>
              </w:rPr>
            </w:pPr>
          </w:p>
        </w:tc>
        <w:tc>
          <w:tcPr>
            <w:tcW w:w="1021" w:type="dxa"/>
          </w:tcPr>
          <w:p w:rsidR="00950C53" w:rsidRDefault="00950C53">
            <w:pPr>
              <w:rPr>
                <w:rFonts w:ascii="Open Sans" w:eastAsia="Open Sans" w:hAnsi="Open Sans" w:cs="Open Sans"/>
              </w:rPr>
            </w:pPr>
          </w:p>
        </w:tc>
        <w:tc>
          <w:tcPr>
            <w:tcW w:w="1239" w:type="dxa"/>
          </w:tcPr>
          <w:p w:rsidR="00950C53" w:rsidRDefault="00950C53">
            <w:pPr>
              <w:rPr>
                <w:rFonts w:ascii="Open Sans" w:eastAsia="Open Sans" w:hAnsi="Open Sans" w:cs="Open Sans"/>
              </w:rPr>
            </w:pPr>
          </w:p>
        </w:tc>
        <w:tc>
          <w:tcPr>
            <w:tcW w:w="1039" w:type="dxa"/>
          </w:tcPr>
          <w:p w:rsidR="00950C53" w:rsidRDefault="00950C53">
            <w:pPr>
              <w:rPr>
                <w:rFonts w:ascii="Open Sans" w:eastAsia="Open Sans" w:hAnsi="Open Sans" w:cs="Open Sans"/>
              </w:rPr>
            </w:pPr>
          </w:p>
        </w:tc>
        <w:tc>
          <w:tcPr>
            <w:tcW w:w="1312" w:type="dxa"/>
          </w:tcPr>
          <w:p w:rsidR="00950C53" w:rsidRDefault="00950C53">
            <w:pPr>
              <w:rPr>
                <w:rFonts w:ascii="Open Sans" w:eastAsia="Open Sans" w:hAnsi="Open Sans" w:cs="Open Sans"/>
              </w:rPr>
            </w:pPr>
          </w:p>
        </w:tc>
        <w:tc>
          <w:tcPr>
            <w:tcW w:w="1479" w:type="dxa"/>
          </w:tcPr>
          <w:p w:rsidR="00950C53" w:rsidRDefault="00950C53">
            <w:pPr>
              <w:rPr>
                <w:rFonts w:ascii="Open Sans" w:eastAsia="Open Sans" w:hAnsi="Open Sans" w:cs="Open Sans"/>
              </w:rPr>
            </w:pPr>
          </w:p>
        </w:tc>
      </w:tr>
    </w:tbl>
    <w:p w:rsidR="00950C53" w:rsidRDefault="00950C53">
      <w:pPr>
        <w:ind w:left="1598" w:hanging="1598"/>
        <w:jc w:val="both"/>
        <w:rPr>
          <w:rFonts w:ascii="Open Sans" w:eastAsia="Open Sans" w:hAnsi="Open Sans" w:cs="Open Sans"/>
        </w:rPr>
      </w:pPr>
    </w:p>
    <w:p w:rsidR="00950C53" w:rsidRDefault="00950C53">
      <w:pPr>
        <w:pBdr>
          <w:top w:val="nil"/>
          <w:left w:val="nil"/>
          <w:bottom w:val="nil"/>
          <w:right w:val="nil"/>
          <w:between w:val="nil"/>
        </w:pBdr>
        <w:jc w:val="center"/>
        <w:rPr>
          <w:rFonts w:ascii="Open Sans" w:eastAsia="Open Sans" w:hAnsi="Open Sans" w:cs="Open Sans"/>
          <w:color w:val="000000"/>
        </w:rPr>
      </w:pPr>
    </w:p>
    <w:p w:rsidR="00950C53" w:rsidRDefault="00950C53">
      <w:pPr>
        <w:tabs>
          <w:tab w:val="left" w:pos="990"/>
          <w:tab w:val="left" w:pos="5040"/>
          <w:tab w:val="left" w:pos="5850"/>
        </w:tabs>
        <w:rPr>
          <w:rFonts w:ascii="Open Sans" w:eastAsia="Open Sans" w:hAnsi="Open Sans" w:cs="Open Sans"/>
          <w:color w:val="000000"/>
        </w:rPr>
      </w:pPr>
    </w:p>
    <w:p w:rsidR="00950C53" w:rsidRDefault="001803E3">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rsidR="00950C53" w:rsidRDefault="00950C53">
      <w:pPr>
        <w:tabs>
          <w:tab w:val="left" w:pos="720"/>
        </w:tabs>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color w:val="000000"/>
        </w:rPr>
      </w:pPr>
    </w:p>
    <w:p w:rsidR="00950C53" w:rsidRDefault="001803E3">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rsidR="00950C53" w:rsidRDefault="00950C53">
      <w:pPr>
        <w:rPr>
          <w:rFonts w:ascii="Open Sans" w:eastAsia="Open Sans" w:hAnsi="Open Sans" w:cs="Open Sans"/>
          <w:sz w:val="22"/>
          <w:szCs w:val="22"/>
        </w:rPr>
      </w:pPr>
    </w:p>
    <w:p w:rsidR="00950C53" w:rsidRDefault="00950C53">
      <w:pPr>
        <w:rPr>
          <w:rFonts w:ascii="Open Sans" w:eastAsia="Open Sans" w:hAnsi="Open Sans" w:cs="Open Sans"/>
        </w:rPr>
      </w:pPr>
    </w:p>
    <w:p w:rsidR="00950C53" w:rsidRDefault="00950C53">
      <w:pPr>
        <w:pBdr>
          <w:top w:val="nil"/>
          <w:left w:val="nil"/>
          <w:bottom w:val="nil"/>
          <w:right w:val="nil"/>
          <w:between w:val="nil"/>
        </w:pBdr>
        <w:rPr>
          <w:rFonts w:ascii="Open Sans" w:eastAsia="Open Sans" w:hAnsi="Open Sans" w:cs="Open Sans"/>
          <w:b/>
          <w:color w:val="000000"/>
        </w:rPr>
      </w:pPr>
    </w:p>
    <w:p w:rsidR="00950C53" w:rsidRDefault="00950C53">
      <w:pPr>
        <w:pBdr>
          <w:top w:val="nil"/>
          <w:left w:val="nil"/>
          <w:bottom w:val="nil"/>
          <w:right w:val="nil"/>
          <w:between w:val="nil"/>
        </w:pBdr>
        <w:jc w:val="center"/>
        <w:rPr>
          <w:rFonts w:ascii="Open Sans" w:eastAsia="Open Sans" w:hAnsi="Open Sans" w:cs="Open Sans"/>
          <w:b/>
          <w:color w:val="000000"/>
        </w:rPr>
      </w:pPr>
    </w:p>
    <w:p w:rsidR="00950C53" w:rsidRDefault="001803E3">
      <w:pPr>
        <w:rPr>
          <w:rFonts w:ascii="Open Sans" w:eastAsia="Open Sans" w:hAnsi="Open Sans" w:cs="Open Sans"/>
          <w:b/>
          <w:color w:val="518ECB"/>
        </w:rPr>
      </w:pPr>
      <w:r>
        <w:br w:type="page"/>
      </w:r>
    </w:p>
    <w:p w:rsidR="00CF10FC"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DRIVE Supplier Sustainability Questionnaire</w:t>
      </w:r>
    </w:p>
    <w:p w:rsidR="00950C53" w:rsidRDefault="00CF10FC">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Included in the eSourcing Platform</w:t>
      </w:r>
      <w:r w:rsidR="001803E3">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Section VI: Contract Forms</w:t>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VI-1: UNOPS General Conditions of Contract</w:t>
      </w:r>
    </w:p>
    <w:p w:rsidR="00950C53" w:rsidRDefault="00950C53">
      <w:pPr>
        <w:pBdr>
          <w:top w:val="nil"/>
          <w:left w:val="nil"/>
          <w:bottom w:val="nil"/>
          <w:right w:val="nil"/>
          <w:between w:val="nil"/>
        </w:pBdr>
        <w:tabs>
          <w:tab w:val="left" w:pos="-1440"/>
          <w:tab w:val="left" w:pos="7200"/>
        </w:tabs>
        <w:ind w:left="142"/>
        <w:rPr>
          <w:rFonts w:ascii="Open Sans" w:eastAsia="Open Sans" w:hAnsi="Open Sans" w:cs="Open Sans"/>
          <w:color w:val="000000"/>
          <w:u w:val="single"/>
        </w:rPr>
      </w:pPr>
    </w:p>
    <w:p w:rsidR="00950C53" w:rsidRDefault="001803E3">
      <w:pPr>
        <w:tabs>
          <w:tab w:val="left" w:pos="-1440"/>
          <w:tab w:val="left" w:pos="7200"/>
        </w:tabs>
        <w:spacing w:after="200" w:line="276" w:lineRule="auto"/>
        <w:rPr>
          <w:rFonts w:ascii="Open Sans" w:eastAsia="Open Sans" w:hAnsi="Open Sans" w:cs="Open Sans"/>
        </w:rPr>
      </w:pPr>
      <w:r>
        <w:rPr>
          <w:rFonts w:ascii="Open Sans" w:eastAsia="Open Sans" w:hAnsi="Open Sans" w:cs="Open Sans"/>
        </w:rPr>
        <w:t>In the event of a Contract, the following General Conditions of Contract will apply:</w:t>
      </w:r>
    </w:p>
    <w:p w:rsidR="00950C53" w:rsidRDefault="001803E3">
      <w:pPr>
        <w:numPr>
          <w:ilvl w:val="0"/>
          <w:numId w:val="19"/>
        </w:numPr>
        <w:pBdr>
          <w:top w:val="nil"/>
          <w:left w:val="nil"/>
          <w:bottom w:val="nil"/>
          <w:right w:val="nil"/>
          <w:between w:val="nil"/>
        </w:pBdr>
        <w:tabs>
          <w:tab w:val="left" w:pos="-1440"/>
          <w:tab w:val="left" w:pos="7200"/>
        </w:tabs>
        <w:spacing w:line="276" w:lineRule="auto"/>
        <w:rPr>
          <w:rFonts w:ascii="Open Sans" w:eastAsia="Open Sans" w:hAnsi="Open Sans" w:cs="Open Sans"/>
          <w:color w:val="000000"/>
        </w:rPr>
      </w:pPr>
      <w:r>
        <w:rPr>
          <w:rFonts w:ascii="Open Sans" w:eastAsia="Open Sans" w:hAnsi="Open Sans" w:cs="Open Sans"/>
          <w:color w:val="000000"/>
        </w:rPr>
        <w:t>UNOPS General Conditions of Contract for the provision of Goods</w:t>
      </w:r>
    </w:p>
    <w:p w:rsidR="00950C53" w:rsidRDefault="00950C53">
      <w:pPr>
        <w:pBdr>
          <w:top w:val="nil"/>
          <w:left w:val="nil"/>
          <w:bottom w:val="nil"/>
          <w:right w:val="nil"/>
          <w:between w:val="nil"/>
        </w:pBdr>
        <w:tabs>
          <w:tab w:val="left" w:pos="-1440"/>
          <w:tab w:val="left" w:pos="7200"/>
        </w:tabs>
        <w:spacing w:line="276" w:lineRule="auto"/>
        <w:ind w:left="1440" w:hanging="720"/>
        <w:rPr>
          <w:rFonts w:ascii="Open Sans" w:eastAsia="Open Sans" w:hAnsi="Open Sans" w:cs="Open Sans"/>
          <w:color w:val="000000"/>
          <w:highlight w:val="lightGray"/>
        </w:rPr>
      </w:pPr>
    </w:p>
    <w:p w:rsidR="00950C53" w:rsidRDefault="001803E3">
      <w:pPr>
        <w:tabs>
          <w:tab w:val="left" w:pos="-1440"/>
          <w:tab w:val="left" w:pos="7200"/>
        </w:tabs>
        <w:spacing w:line="276" w:lineRule="auto"/>
        <w:rPr>
          <w:rFonts w:ascii="Open Sans" w:eastAsia="Open Sans" w:hAnsi="Open Sans" w:cs="Open Sans"/>
        </w:rPr>
      </w:pPr>
      <w:r>
        <w:rPr>
          <w:rFonts w:ascii="Open Sans" w:eastAsia="Open Sans" w:hAnsi="Open Sans" w:cs="Open Sans"/>
        </w:rPr>
        <w:t xml:space="preserve">The conditions are available at: </w:t>
      </w:r>
      <w:hyperlink r:id="rId7">
        <w:r>
          <w:rPr>
            <w:rFonts w:ascii="Open Sans" w:eastAsia="Open Sans" w:hAnsi="Open Sans" w:cs="Open Sans"/>
            <w:color w:val="1155CC"/>
            <w:u w:val="single"/>
          </w:rPr>
          <w:t>https://www.unops.org/business-opportunities/how-we-procure</w:t>
        </w:r>
      </w:hyperlink>
    </w:p>
    <w:p w:rsidR="00950C53" w:rsidRDefault="00950C53">
      <w:pPr>
        <w:tabs>
          <w:tab w:val="left" w:pos="-1440"/>
          <w:tab w:val="left" w:pos="7200"/>
        </w:tabs>
        <w:spacing w:line="276" w:lineRule="auto"/>
        <w:rPr>
          <w:rFonts w:ascii="Open Sans" w:eastAsia="Open Sans" w:hAnsi="Open Sans" w:cs="Open Sans"/>
        </w:rPr>
      </w:pPr>
    </w:p>
    <w:p w:rsidR="00950C53" w:rsidRDefault="00950C53">
      <w:pPr>
        <w:tabs>
          <w:tab w:val="left" w:pos="-1440"/>
          <w:tab w:val="left" w:pos="7200"/>
        </w:tabs>
        <w:spacing w:line="276" w:lineRule="auto"/>
        <w:rPr>
          <w:rFonts w:ascii="Open Sans" w:eastAsia="Open Sans" w:hAnsi="Open Sans" w:cs="Open Sans"/>
        </w:rPr>
      </w:pPr>
    </w:p>
    <w:p w:rsidR="00950C53" w:rsidRDefault="001803E3">
      <w:pPr>
        <w:rPr>
          <w:rFonts w:ascii="Open Sans" w:eastAsia="Open Sans" w:hAnsi="Open Sans" w:cs="Open Sans"/>
        </w:rPr>
      </w:pPr>
      <w:r>
        <w:br w:type="page"/>
      </w:r>
    </w:p>
    <w:p w:rsidR="00950C53" w:rsidRDefault="001803E3">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 xml:space="preserve">VI-3: UNOPS sample contract for </w:t>
      </w:r>
      <w:r>
        <w:rPr>
          <w:rFonts w:ascii="Open Sans" w:eastAsia="Open Sans" w:hAnsi="Open Sans" w:cs="Open Sans"/>
          <w:b/>
          <w:color w:val="0092D1"/>
          <w:sz w:val="28"/>
          <w:szCs w:val="28"/>
          <w:highlight w:val="yellow"/>
        </w:rPr>
        <w:t>[add contract type]</w:t>
      </w:r>
    </w:p>
    <w:p w:rsidR="00950C53" w:rsidRDefault="00950C53">
      <w:pPr>
        <w:rPr>
          <w:rFonts w:ascii="Open Sans" w:eastAsia="Open Sans" w:hAnsi="Open Sans" w:cs="Open Sans"/>
        </w:rPr>
      </w:pPr>
    </w:p>
    <w:p w:rsidR="00950C53" w:rsidRDefault="001803E3">
      <w:pPr>
        <w:rPr>
          <w:rFonts w:ascii="Open Sans" w:eastAsia="Open Sans" w:hAnsi="Open Sans" w:cs="Open Sans"/>
        </w:rPr>
      </w:pPr>
      <w:r>
        <w:rPr>
          <w:rFonts w:ascii="Open Sans" w:eastAsia="Open Sans" w:hAnsi="Open Sans" w:cs="Open Sans"/>
        </w:rPr>
        <w:t>The sample</w:t>
      </w:r>
      <w:r>
        <w:rPr>
          <w:rFonts w:ascii="Open Sans" w:eastAsia="Open Sans" w:hAnsi="Open Sans" w:cs="Open Sans"/>
          <w:highlight w:val="yellow"/>
        </w:rPr>
        <w:t xml:space="preserve">: </w:t>
      </w:r>
      <w:r w:rsidR="007A344F">
        <w:rPr>
          <w:rFonts w:ascii="Open Sans" w:eastAsia="Open Sans" w:hAnsi="Open Sans" w:cs="Open Sans"/>
          <w:b/>
        </w:rPr>
        <w:t>Purchase Order</w:t>
      </w:r>
      <w:r>
        <w:rPr>
          <w:rFonts w:ascii="Open Sans" w:eastAsia="Open Sans" w:hAnsi="Open Sans" w:cs="Open Sans"/>
        </w:rPr>
        <w:t xml:space="preserve"> template is included in this ITB by this reference and is attached as a separate Pdf document.</w:t>
      </w:r>
    </w:p>
    <w:sectPr w:rsidR="00950C53">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476D" w:rsidRDefault="00CF476D">
      <w:r>
        <w:separator/>
      </w:r>
    </w:p>
  </w:endnote>
  <w:endnote w:type="continuationSeparator" w:id="0">
    <w:p w:rsidR="00CF476D" w:rsidRDefault="00CF4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Open Sans">
    <w:altName w:val="Arial"/>
    <w:charset w:val="00"/>
    <w:family w:val="swiss"/>
    <w:pitch w:val="variable"/>
    <w:sig w:usb0="00000001"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62" w:rsidRDefault="00A30A62">
    <w:pPr>
      <w:widowControl w:val="0"/>
      <w:pBdr>
        <w:top w:val="nil"/>
        <w:left w:val="nil"/>
        <w:bottom w:val="nil"/>
        <w:right w:val="nil"/>
        <w:between w:val="nil"/>
      </w:pBdr>
      <w:spacing w:line="276" w:lineRule="auto"/>
      <w:rPr>
        <w:color w:val="000000"/>
      </w:rPr>
    </w:pPr>
  </w:p>
  <w:tbl>
    <w:tblPr>
      <w:tblStyle w:val="afb"/>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A30A62">
      <w:tc>
        <w:tcPr>
          <w:tcW w:w="4596" w:type="dxa"/>
        </w:tcPr>
        <w:p w:rsidR="00A30A62" w:rsidRDefault="00A30A62">
          <w:pPr>
            <w:pBdr>
              <w:top w:val="nil"/>
              <w:left w:val="nil"/>
              <w:bottom w:val="nil"/>
              <w:right w:val="nil"/>
              <w:between w:val="nil"/>
            </w:pBdr>
            <w:tabs>
              <w:tab w:val="center" w:pos="4320"/>
              <w:tab w:val="right" w:pos="8640"/>
            </w:tabs>
            <w:rPr>
              <w:rFonts w:ascii="Open Sans" w:eastAsia="Open Sans" w:hAnsi="Open Sans" w:cs="Open Sans"/>
              <w:color w:val="000000"/>
              <w:sz w:val="18"/>
              <w:szCs w:val="18"/>
            </w:rPr>
          </w:pPr>
          <w:r>
            <w:rPr>
              <w:rFonts w:ascii="Open Sans" w:eastAsia="Open Sans" w:hAnsi="Open Sans" w:cs="Open Sans"/>
              <w:sz w:val="18"/>
              <w:szCs w:val="18"/>
            </w:rPr>
            <w:t>UNOPS 2021</w:t>
          </w:r>
        </w:p>
      </w:tc>
      <w:tc>
        <w:tcPr>
          <w:tcW w:w="5293" w:type="dxa"/>
        </w:tcPr>
        <w:p w:rsidR="00A30A62" w:rsidRDefault="00A30A62">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fldChar w:fldCharType="begin"/>
          </w:r>
          <w:r>
            <w:rPr>
              <w:rFonts w:ascii="Open Sans" w:eastAsia="Open Sans" w:hAnsi="Open Sans" w:cs="Open Sans"/>
              <w:color w:val="000000"/>
              <w:sz w:val="18"/>
              <w:szCs w:val="18"/>
            </w:rPr>
            <w:instrText>PAGE</w:instrText>
          </w:r>
          <w:r>
            <w:rPr>
              <w:rFonts w:ascii="Open Sans" w:eastAsia="Open Sans" w:hAnsi="Open Sans" w:cs="Open Sans"/>
              <w:color w:val="000000"/>
              <w:sz w:val="18"/>
              <w:szCs w:val="18"/>
            </w:rPr>
            <w:fldChar w:fldCharType="separate"/>
          </w:r>
          <w:r w:rsidR="0044501A">
            <w:rPr>
              <w:rFonts w:ascii="Open Sans" w:eastAsia="Open Sans" w:hAnsi="Open Sans" w:cs="Open Sans"/>
              <w:noProof/>
              <w:color w:val="000000"/>
              <w:sz w:val="18"/>
              <w:szCs w:val="18"/>
            </w:rPr>
            <w:t>1</w:t>
          </w:r>
          <w:r>
            <w:rPr>
              <w:rFonts w:ascii="Open Sans" w:eastAsia="Open Sans" w:hAnsi="Open Sans" w:cs="Open Sans"/>
              <w:color w:val="000000"/>
              <w:sz w:val="18"/>
              <w:szCs w:val="18"/>
            </w:rPr>
            <w:fldChar w:fldCharType="end"/>
          </w:r>
        </w:p>
      </w:tc>
    </w:tr>
  </w:tbl>
  <w:p w:rsidR="00A30A62" w:rsidRDefault="00A30A62">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476D" w:rsidRDefault="00CF476D">
      <w:r>
        <w:separator/>
      </w:r>
    </w:p>
  </w:footnote>
  <w:footnote w:type="continuationSeparator" w:id="0">
    <w:p w:rsidR="00CF476D" w:rsidRDefault="00CF4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62" w:rsidRDefault="00A30A62">
    <w:pPr>
      <w:widowControl w:val="0"/>
      <w:pBdr>
        <w:top w:val="nil"/>
        <w:left w:val="nil"/>
        <w:bottom w:val="nil"/>
        <w:right w:val="nil"/>
        <w:between w:val="nil"/>
      </w:pBdr>
      <w:spacing w:line="276" w:lineRule="auto"/>
      <w:rPr>
        <w:color w:val="000000"/>
      </w:rPr>
    </w:pPr>
  </w:p>
  <w:tbl>
    <w:tblPr>
      <w:tblStyle w:val="afa"/>
      <w:tblW w:w="9889"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A30A62">
      <w:tc>
        <w:tcPr>
          <w:tcW w:w="4944" w:type="dxa"/>
        </w:tcPr>
        <w:p w:rsidR="00A30A62" w:rsidRDefault="00A30A62">
          <w:pPr>
            <w:tabs>
              <w:tab w:val="center" w:pos="4320"/>
              <w:tab w:val="right" w:pos="8640"/>
            </w:tabs>
            <w:rPr>
              <w:rFonts w:ascii="Arial" w:eastAsia="Arial" w:hAnsi="Arial" w:cs="Arial"/>
              <w:color w:val="000000"/>
              <w:sz w:val="18"/>
              <w:szCs w:val="18"/>
            </w:rPr>
          </w:pPr>
          <w:r>
            <w:rPr>
              <w:noProof/>
              <w:lang w:val="en-US"/>
            </w:rPr>
            <w:drawing>
              <wp:inline distT="0" distB="0" distL="114300" distR="11430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rsidR="00A30A62" w:rsidRPr="00A30A62" w:rsidRDefault="00A30A62" w:rsidP="00A30A62">
          <w:pPr>
            <w:pBdr>
              <w:top w:val="nil"/>
              <w:left w:val="nil"/>
              <w:bottom w:val="nil"/>
              <w:right w:val="nil"/>
              <w:between w:val="nil"/>
            </w:pBdr>
            <w:tabs>
              <w:tab w:val="center" w:pos="4320"/>
              <w:tab w:val="right" w:pos="8640"/>
            </w:tabs>
            <w:jc w:val="right"/>
            <w:rPr>
              <w:i/>
              <w:color w:val="00B0F0"/>
              <w:sz w:val="16"/>
              <w:szCs w:val="18"/>
              <w:lang w:val="en-US"/>
            </w:rPr>
          </w:pPr>
          <w:r w:rsidRPr="00A30A62">
            <w:rPr>
              <w:i/>
              <w:color w:val="00B0F0"/>
              <w:sz w:val="16"/>
              <w:szCs w:val="18"/>
              <w:lang w:val="en-US"/>
            </w:rPr>
            <w:t xml:space="preserve">Re-advertisement for the Supply of Imagery Medical Equipment for </w:t>
          </w:r>
        </w:p>
        <w:p w:rsidR="00A30A62" w:rsidRPr="00A30A62" w:rsidRDefault="00A30A62" w:rsidP="00A30A62">
          <w:pPr>
            <w:pBdr>
              <w:top w:val="nil"/>
              <w:left w:val="nil"/>
              <w:bottom w:val="nil"/>
              <w:right w:val="nil"/>
              <w:between w:val="nil"/>
            </w:pBdr>
            <w:tabs>
              <w:tab w:val="center" w:pos="4320"/>
              <w:tab w:val="right" w:pos="8640"/>
            </w:tabs>
            <w:jc w:val="right"/>
            <w:rPr>
              <w:i/>
              <w:color w:val="00B0F0"/>
              <w:sz w:val="16"/>
              <w:szCs w:val="18"/>
              <w:lang w:val="en-US"/>
            </w:rPr>
          </w:pPr>
          <w:r w:rsidRPr="00A30A62">
            <w:rPr>
              <w:i/>
              <w:color w:val="00B0F0"/>
              <w:sz w:val="16"/>
              <w:szCs w:val="18"/>
              <w:lang w:val="en-US"/>
            </w:rPr>
            <w:t>Primary Hospitals in Damaturu, Yobe State, Nigeria</w:t>
          </w:r>
        </w:p>
        <w:p w:rsidR="00A30A62" w:rsidRPr="00BB1B60" w:rsidRDefault="00A30A62" w:rsidP="00A30A62">
          <w:pPr>
            <w:pBdr>
              <w:top w:val="nil"/>
              <w:left w:val="nil"/>
              <w:bottom w:val="nil"/>
              <w:right w:val="nil"/>
              <w:between w:val="nil"/>
            </w:pBdr>
            <w:tabs>
              <w:tab w:val="center" w:pos="4320"/>
              <w:tab w:val="right" w:pos="8640"/>
            </w:tabs>
            <w:jc w:val="right"/>
            <w:rPr>
              <w:rFonts w:ascii="Arial" w:eastAsia="Arial" w:hAnsi="Arial" w:cs="Arial"/>
              <w:b/>
              <w:i/>
              <w:color w:val="00B0F0"/>
              <w:sz w:val="16"/>
              <w:szCs w:val="18"/>
              <w:lang w:val="en-US"/>
            </w:rPr>
          </w:pPr>
          <w:r w:rsidRPr="00A30A62">
            <w:rPr>
              <w:rFonts w:ascii="Arial" w:eastAsia="Arial" w:hAnsi="Arial" w:cs="Arial"/>
              <w:i/>
              <w:color w:val="00B0F0"/>
              <w:sz w:val="16"/>
              <w:szCs w:val="18"/>
            </w:rPr>
            <w:t xml:space="preserve">ITB Ref No: </w:t>
          </w:r>
          <w:r w:rsidRPr="00A30A62">
            <w:rPr>
              <w:rFonts w:ascii="Arial" w:eastAsia="Arial" w:hAnsi="Arial" w:cs="Arial"/>
              <w:i/>
              <w:color w:val="00B0F0"/>
              <w:sz w:val="16"/>
              <w:szCs w:val="18"/>
              <w:lang w:val="en-US"/>
            </w:rPr>
            <w:t>ITB/2023/49407</w:t>
          </w:r>
        </w:p>
        <w:p w:rsidR="00A30A62" w:rsidRDefault="00094D45" w:rsidP="00BB1B60">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b/>
              <w:i/>
              <w:color w:val="FF0000"/>
              <w:sz w:val="16"/>
              <w:szCs w:val="18"/>
              <w:lang w:val="en-US"/>
            </w:rPr>
            <w:t>Lot-II</w:t>
          </w:r>
          <w:r w:rsidR="00A30A62" w:rsidRPr="00BB1B60">
            <w:rPr>
              <w:rFonts w:ascii="Arial" w:eastAsia="Arial" w:hAnsi="Arial" w:cs="Arial"/>
              <w:b/>
              <w:i/>
              <w:color w:val="FF0000"/>
              <w:sz w:val="16"/>
              <w:szCs w:val="18"/>
              <w:lang w:val="en-US"/>
            </w:rPr>
            <w:t>:</w:t>
          </w:r>
          <w:r w:rsidR="00A30A62" w:rsidRPr="00BB1B60">
            <w:rPr>
              <w:rFonts w:ascii="Arial" w:eastAsia="Arial" w:hAnsi="Arial" w:cs="Arial"/>
              <w:i/>
              <w:color w:val="FF0000"/>
              <w:sz w:val="16"/>
              <w:szCs w:val="18"/>
              <w:lang w:val="en-US"/>
            </w:rPr>
            <w:t xml:space="preserve"> </w:t>
          </w:r>
          <w:r w:rsidR="00A30A62" w:rsidRPr="00A30A62">
            <w:rPr>
              <w:rFonts w:ascii="Arial" w:eastAsia="Arial" w:hAnsi="Arial" w:cs="Arial"/>
              <w:b/>
              <w:bCs/>
              <w:i/>
              <w:color w:val="FF0000"/>
              <w:sz w:val="16"/>
              <w:szCs w:val="18"/>
            </w:rPr>
            <w:t>Dental X-Ray Machines and Dental Film Processors</w:t>
          </w:r>
        </w:p>
      </w:tc>
    </w:tr>
  </w:tbl>
  <w:p w:rsidR="00A30A62" w:rsidRDefault="00A30A62">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A62" w:rsidRDefault="00A30A62">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8240" behindDoc="0" locked="0" layoutInCell="1" hidden="0" allowOverlap="1">
          <wp:simplePos x="0" y="0"/>
          <wp:positionH relativeFrom="column">
            <wp:posOffset>156845</wp:posOffset>
          </wp:positionH>
          <wp:positionV relativeFrom="paragraph">
            <wp:posOffset>-7817</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7170B"/>
    <w:multiLevelType w:val="multilevel"/>
    <w:tmpl w:val="679AFDC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6941A8F"/>
    <w:multiLevelType w:val="multilevel"/>
    <w:tmpl w:val="43D808B0"/>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317CEC"/>
    <w:multiLevelType w:val="multilevel"/>
    <w:tmpl w:val="880CB12E"/>
    <w:lvl w:ilvl="0">
      <w:start w:val="1"/>
      <w:numFmt w:val="lowerRoman"/>
      <w:lvlText w:val="(%1)"/>
      <w:lvlJc w:val="left"/>
      <w:pPr>
        <w:ind w:left="1440" w:hanging="720"/>
      </w:pPr>
      <w:rPr>
        <w:i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D467589"/>
    <w:multiLevelType w:val="multilevel"/>
    <w:tmpl w:val="9B6E50F0"/>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E8255C0"/>
    <w:multiLevelType w:val="hybridMultilevel"/>
    <w:tmpl w:val="F7947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97346"/>
    <w:multiLevelType w:val="multilevel"/>
    <w:tmpl w:val="4E5A57E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10007A"/>
    <w:multiLevelType w:val="multilevel"/>
    <w:tmpl w:val="D1625B3C"/>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7" w15:restartNumberingAfterBreak="0">
    <w:nsid w:val="24423AB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2C741449"/>
    <w:multiLevelType w:val="multilevel"/>
    <w:tmpl w:val="AC605C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7B1644"/>
    <w:multiLevelType w:val="multilevel"/>
    <w:tmpl w:val="D2A0BC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A70896"/>
    <w:multiLevelType w:val="multilevel"/>
    <w:tmpl w:val="152A482A"/>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7E4581F"/>
    <w:multiLevelType w:val="multilevel"/>
    <w:tmpl w:val="C95C436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ED66786"/>
    <w:multiLevelType w:val="multilevel"/>
    <w:tmpl w:val="792646B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3F3F25CB"/>
    <w:multiLevelType w:val="multilevel"/>
    <w:tmpl w:val="06A8964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0AF48CC"/>
    <w:multiLevelType w:val="multilevel"/>
    <w:tmpl w:val="159A1F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20A4127"/>
    <w:multiLevelType w:val="multilevel"/>
    <w:tmpl w:val="631CBFB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278343C"/>
    <w:multiLevelType w:val="multilevel"/>
    <w:tmpl w:val="40847F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2E758B3"/>
    <w:multiLevelType w:val="multilevel"/>
    <w:tmpl w:val="420082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34D1ABC"/>
    <w:multiLevelType w:val="multilevel"/>
    <w:tmpl w:val="96C0ABD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6FA3279"/>
    <w:multiLevelType w:val="multilevel"/>
    <w:tmpl w:val="20E453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AA6193C"/>
    <w:multiLevelType w:val="multilevel"/>
    <w:tmpl w:val="878C7320"/>
    <w:lvl w:ilvl="0">
      <w:start w:val="1"/>
      <w:numFmt w:val="lowerRoman"/>
      <w:lvlText w:val="(%1)"/>
      <w:lvlJc w:val="left"/>
      <w:pPr>
        <w:ind w:left="1080" w:hanging="72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DB27234"/>
    <w:multiLevelType w:val="multilevel"/>
    <w:tmpl w:val="041AB3E2"/>
    <w:lvl w:ilvl="0">
      <w:start w:val="1"/>
      <w:numFmt w:val="lowerRoman"/>
      <w:lvlText w:val="(%1)"/>
      <w:lvlJc w:val="left"/>
      <w:pPr>
        <w:ind w:left="1429" w:hanging="360"/>
      </w:pPr>
      <w:rPr>
        <w:rFonts w:ascii="Arial" w:eastAsia="Arial" w:hAnsi="Arial" w:cs="Arial"/>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4EA54513"/>
    <w:multiLevelType w:val="multilevel"/>
    <w:tmpl w:val="456A67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0F57E79"/>
    <w:multiLevelType w:val="multilevel"/>
    <w:tmpl w:val="7F80F2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7965111"/>
    <w:multiLevelType w:val="multilevel"/>
    <w:tmpl w:val="A4584BAE"/>
    <w:lvl w:ilvl="0">
      <w:start w:val="1"/>
      <w:numFmt w:val="lowerRoman"/>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AFC2C3E"/>
    <w:multiLevelType w:val="multilevel"/>
    <w:tmpl w:val="0CC8AE3E"/>
    <w:lvl w:ilvl="0">
      <w:start w:val="1"/>
      <w:numFmt w:val="bullet"/>
      <w:lvlText w:val="o"/>
      <w:lvlJc w:val="left"/>
      <w:pPr>
        <w:ind w:left="1800" w:hanging="360"/>
      </w:pPr>
      <w:rPr>
        <w:rFonts w:ascii="Courier New" w:eastAsia="Courier New" w:hAnsi="Courier New" w:cs="Courier New"/>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6" w15:restartNumberingAfterBreak="0">
    <w:nsid w:val="5CD9431A"/>
    <w:multiLevelType w:val="hybridMultilevel"/>
    <w:tmpl w:val="B99E7ADC"/>
    <w:lvl w:ilvl="0" w:tplc="2A62462E">
      <w:start w:val="1"/>
      <w:numFmt w:val="upp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7" w15:restartNumberingAfterBreak="0">
    <w:nsid w:val="603813EB"/>
    <w:multiLevelType w:val="multilevel"/>
    <w:tmpl w:val="AB1A734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3697B96"/>
    <w:multiLevelType w:val="multilevel"/>
    <w:tmpl w:val="D824615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75D17A6"/>
    <w:multiLevelType w:val="multilevel"/>
    <w:tmpl w:val="BCFC9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6764"/>
    <w:multiLevelType w:val="multilevel"/>
    <w:tmpl w:val="87900A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107744D"/>
    <w:multiLevelType w:val="multilevel"/>
    <w:tmpl w:val="D84C69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050621"/>
    <w:multiLevelType w:val="multilevel"/>
    <w:tmpl w:val="B7583C74"/>
    <w:lvl w:ilvl="0">
      <w:start w:val="1"/>
      <w:numFmt w:val="lowerLetter"/>
      <w:lvlText w:val="(%1)"/>
      <w:lvlJc w:val="left"/>
      <w:pPr>
        <w:ind w:left="720" w:hanging="360"/>
      </w:pPr>
      <w:rPr>
        <w:rFonts w:ascii="Arial" w:eastAsia="Arial" w:hAnsi="Arial" w:cs="Arial"/>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4" w15:restartNumberingAfterBreak="0">
    <w:nsid w:val="75F32FF5"/>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35" w15:restartNumberingAfterBreak="0">
    <w:nsid w:val="78413709"/>
    <w:multiLevelType w:val="multilevel"/>
    <w:tmpl w:val="4B28AC7C"/>
    <w:lvl w:ilvl="0">
      <w:start w:val="1"/>
      <w:numFmt w:val="lowerRoman"/>
      <w:lvlText w:val="(%1)"/>
      <w:lvlJc w:val="left"/>
      <w:pPr>
        <w:ind w:left="360" w:hanging="360"/>
      </w:pPr>
      <w:rPr>
        <w:rFonts w:ascii="Arial" w:eastAsia="Arial" w:hAnsi="Arial" w:cs="Arial"/>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A544B5B"/>
    <w:multiLevelType w:val="multilevel"/>
    <w:tmpl w:val="5896F7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8"/>
  </w:num>
  <w:num w:numId="3">
    <w:abstractNumId w:val="23"/>
  </w:num>
  <w:num w:numId="4">
    <w:abstractNumId w:val="12"/>
  </w:num>
  <w:num w:numId="5">
    <w:abstractNumId w:val="22"/>
  </w:num>
  <w:num w:numId="6">
    <w:abstractNumId w:val="6"/>
  </w:num>
  <w:num w:numId="7">
    <w:abstractNumId w:val="16"/>
  </w:num>
  <w:num w:numId="8">
    <w:abstractNumId w:val="20"/>
  </w:num>
  <w:num w:numId="9">
    <w:abstractNumId w:val="5"/>
  </w:num>
  <w:num w:numId="10">
    <w:abstractNumId w:val="21"/>
  </w:num>
  <w:num w:numId="11">
    <w:abstractNumId w:val="11"/>
  </w:num>
  <w:num w:numId="12">
    <w:abstractNumId w:val="35"/>
  </w:num>
  <w:num w:numId="13">
    <w:abstractNumId w:val="14"/>
  </w:num>
  <w:num w:numId="14">
    <w:abstractNumId w:val="31"/>
  </w:num>
  <w:num w:numId="15">
    <w:abstractNumId w:val="0"/>
  </w:num>
  <w:num w:numId="16">
    <w:abstractNumId w:val="9"/>
  </w:num>
  <w:num w:numId="17">
    <w:abstractNumId w:val="17"/>
  </w:num>
  <w:num w:numId="18">
    <w:abstractNumId w:val="33"/>
  </w:num>
  <w:num w:numId="19">
    <w:abstractNumId w:val="19"/>
  </w:num>
  <w:num w:numId="20">
    <w:abstractNumId w:val="1"/>
  </w:num>
  <w:num w:numId="21">
    <w:abstractNumId w:val="24"/>
  </w:num>
  <w:num w:numId="22">
    <w:abstractNumId w:val="30"/>
  </w:num>
  <w:num w:numId="23">
    <w:abstractNumId w:val="15"/>
  </w:num>
  <w:num w:numId="24">
    <w:abstractNumId w:val="25"/>
  </w:num>
  <w:num w:numId="25">
    <w:abstractNumId w:val="36"/>
  </w:num>
  <w:num w:numId="26">
    <w:abstractNumId w:val="3"/>
  </w:num>
  <w:num w:numId="27">
    <w:abstractNumId w:val="10"/>
  </w:num>
  <w:num w:numId="28">
    <w:abstractNumId w:val="32"/>
  </w:num>
  <w:num w:numId="29">
    <w:abstractNumId w:val="13"/>
  </w:num>
  <w:num w:numId="30">
    <w:abstractNumId w:val="28"/>
  </w:num>
  <w:num w:numId="31">
    <w:abstractNumId w:val="27"/>
  </w:num>
  <w:num w:numId="32">
    <w:abstractNumId w:val="2"/>
  </w:num>
  <w:num w:numId="33">
    <w:abstractNumId w:val="4"/>
  </w:num>
  <w:num w:numId="34">
    <w:abstractNumId w:val="26"/>
  </w:num>
  <w:num w:numId="35">
    <w:abstractNumId w:val="34"/>
  </w:num>
  <w:num w:numId="36">
    <w:abstractNumId w:val="7"/>
  </w:num>
  <w:num w:numId="37">
    <w:abstractNumId w:val="29"/>
    <w:lvlOverride w:ilvl="0">
      <w:lvl w:ilvl="0">
        <w:numFmt w:val="upp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C53"/>
    <w:rsid w:val="00054D49"/>
    <w:rsid w:val="000615B0"/>
    <w:rsid w:val="00086EFE"/>
    <w:rsid w:val="00091743"/>
    <w:rsid w:val="00094D45"/>
    <w:rsid w:val="000D51A2"/>
    <w:rsid w:val="000F323B"/>
    <w:rsid w:val="00100310"/>
    <w:rsid w:val="00145065"/>
    <w:rsid w:val="001803E3"/>
    <w:rsid w:val="001A4ECE"/>
    <w:rsid w:val="001A677B"/>
    <w:rsid w:val="00216417"/>
    <w:rsid w:val="002D65C2"/>
    <w:rsid w:val="002E6085"/>
    <w:rsid w:val="002F1D86"/>
    <w:rsid w:val="002F62B6"/>
    <w:rsid w:val="0044501A"/>
    <w:rsid w:val="00492C97"/>
    <w:rsid w:val="004A0570"/>
    <w:rsid w:val="004A2925"/>
    <w:rsid w:val="004D7BF7"/>
    <w:rsid w:val="00522E84"/>
    <w:rsid w:val="00597AAE"/>
    <w:rsid w:val="005B7D08"/>
    <w:rsid w:val="005F431B"/>
    <w:rsid w:val="006045F3"/>
    <w:rsid w:val="00657525"/>
    <w:rsid w:val="006674FA"/>
    <w:rsid w:val="00695C4E"/>
    <w:rsid w:val="006D4668"/>
    <w:rsid w:val="006D6CF2"/>
    <w:rsid w:val="006F5AD4"/>
    <w:rsid w:val="00786E0F"/>
    <w:rsid w:val="007972C5"/>
    <w:rsid w:val="007A344F"/>
    <w:rsid w:val="007A7A41"/>
    <w:rsid w:val="007B06F1"/>
    <w:rsid w:val="00817531"/>
    <w:rsid w:val="00833566"/>
    <w:rsid w:val="0085761A"/>
    <w:rsid w:val="00866A90"/>
    <w:rsid w:val="008C0EAF"/>
    <w:rsid w:val="00950C53"/>
    <w:rsid w:val="009F7B40"/>
    <w:rsid w:val="00A30A62"/>
    <w:rsid w:val="00A760D9"/>
    <w:rsid w:val="00AF06B5"/>
    <w:rsid w:val="00BA7218"/>
    <w:rsid w:val="00BB1B60"/>
    <w:rsid w:val="00BF6C98"/>
    <w:rsid w:val="00C63906"/>
    <w:rsid w:val="00CF10FC"/>
    <w:rsid w:val="00CF476D"/>
    <w:rsid w:val="00D12DD1"/>
    <w:rsid w:val="00E52F1E"/>
    <w:rsid w:val="00E56B15"/>
    <w:rsid w:val="00EA4DE8"/>
    <w:rsid w:val="00EB62EB"/>
    <w:rsid w:val="00ED4C14"/>
    <w:rsid w:val="00F27D92"/>
    <w:rsid w:val="00F644D2"/>
    <w:rsid w:val="00F82FB2"/>
    <w:rsid w:val="00FA20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B1CFCE-20E3-4990-A508-C89CB2826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360" w:after="120"/>
      <w:outlineLvl w:val="0"/>
    </w:pPr>
    <w:rPr>
      <w:b/>
      <w:color w:val="5292C9"/>
      <w:sz w:val="28"/>
      <w:szCs w:val="2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spacing w:after="280"/>
      <w:outlineLvl w:val="2"/>
    </w:pPr>
    <w:rPr>
      <w:b/>
      <w:sz w:val="22"/>
      <w:szCs w:val="22"/>
    </w:rPr>
  </w:style>
  <w:style w:type="paragraph" w:styleId="Heading4">
    <w:name w:val="heading 4"/>
    <w:basedOn w:val="Normal"/>
    <w:next w:val="Normal"/>
    <w:pPr>
      <w:keepNext/>
      <w:keepLines/>
      <w:spacing w:before="200"/>
      <w:outlineLvl w:val="3"/>
    </w:pPr>
    <w:rPr>
      <w:rFonts w:ascii="Cambria" w:eastAsia="Cambria" w:hAnsi="Cambria" w:cs="Cambria"/>
      <w:b/>
      <w:i/>
      <w:color w:val="4F81BD"/>
    </w:rPr>
  </w:style>
  <w:style w:type="paragraph" w:styleId="Heading5">
    <w:name w:val="heading 5"/>
    <w:basedOn w:val="Normal"/>
    <w:next w:val="Normal"/>
    <w:pPr>
      <w:spacing w:before="240" w:after="60"/>
      <w:outlineLvl w:val="4"/>
    </w:pPr>
    <w:rPr>
      <w:rFonts w:ascii="Verdana" w:eastAsia="Verdana" w:hAnsi="Verdana" w:cs="Verdana"/>
      <w:b/>
      <w:i/>
      <w:sz w:val="26"/>
      <w:szCs w:val="26"/>
    </w:rPr>
  </w:style>
  <w:style w:type="paragraph" w:styleId="Heading6">
    <w:name w:val="heading 6"/>
    <w:basedOn w:val="Normal"/>
    <w:next w:val="Normal"/>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240" w:after="60"/>
      <w:jc w:val="center"/>
    </w:pPr>
    <w:rPr>
      <w:b/>
      <w:sz w:val="32"/>
      <w:szCs w:val="32"/>
    </w:rPr>
  </w:style>
  <w:style w:type="paragraph" w:styleId="Subtitle">
    <w:name w:val="Subtitle"/>
    <w:basedOn w:val="Normal"/>
    <w:next w:val="Normal"/>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rPr>
      <w:rFonts w:ascii="Calibri" w:eastAsia="Calibri" w:hAnsi="Calibri" w:cs="Calibri"/>
    </w:rPr>
    <w:tblPr>
      <w:tblStyleRowBandSize w:val="1"/>
      <w:tblStyleColBandSize w:val="1"/>
    </w:tblPr>
  </w:style>
  <w:style w:type="table" w:customStyle="1" w:styleId="a2">
    <w:basedOn w:val="TableNormal"/>
    <w:tblPr>
      <w:tblStyleRowBandSize w:val="1"/>
      <w:tblStyleColBandSize w:val="1"/>
      <w:tblCellMar>
        <w:left w:w="107" w:type="dxa"/>
        <w:right w:w="107"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rPr>
      <w:rFonts w:ascii="Calibri" w:eastAsia="Calibri" w:hAnsi="Calibri" w:cs="Calibri"/>
    </w:rPr>
    <w:tblPr>
      <w:tblStyleRowBandSize w:val="1"/>
      <w:tblStyleColBandSize w:val="1"/>
    </w:tblPr>
  </w:style>
  <w:style w:type="table" w:customStyle="1" w:styleId="afb">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1A4ECE"/>
    <w:pPr>
      <w:tabs>
        <w:tab w:val="center" w:pos="4680"/>
        <w:tab w:val="right" w:pos="9360"/>
      </w:tabs>
    </w:pPr>
  </w:style>
  <w:style w:type="character" w:customStyle="1" w:styleId="HeaderChar">
    <w:name w:val="Header Char"/>
    <w:basedOn w:val="DefaultParagraphFont"/>
    <w:link w:val="Header"/>
    <w:uiPriority w:val="99"/>
    <w:rsid w:val="001A4ECE"/>
  </w:style>
  <w:style w:type="paragraph" w:styleId="Footer">
    <w:name w:val="footer"/>
    <w:basedOn w:val="Normal"/>
    <w:link w:val="FooterChar"/>
    <w:uiPriority w:val="99"/>
    <w:unhideWhenUsed/>
    <w:rsid w:val="001A4ECE"/>
    <w:pPr>
      <w:tabs>
        <w:tab w:val="center" w:pos="4680"/>
        <w:tab w:val="right" w:pos="9360"/>
      </w:tabs>
    </w:pPr>
  </w:style>
  <w:style w:type="character" w:customStyle="1" w:styleId="FooterChar">
    <w:name w:val="Footer Char"/>
    <w:basedOn w:val="DefaultParagraphFont"/>
    <w:link w:val="Footer"/>
    <w:uiPriority w:val="99"/>
    <w:rsid w:val="001A4ECE"/>
  </w:style>
  <w:style w:type="paragraph" w:styleId="ListParagraph">
    <w:name w:val="List Paragraph"/>
    <w:basedOn w:val="Normal"/>
    <w:uiPriority w:val="34"/>
    <w:qFormat/>
    <w:rsid w:val="0085761A"/>
    <w:pPr>
      <w:ind w:left="720"/>
      <w:contextualSpacing/>
    </w:pPr>
  </w:style>
  <w:style w:type="table" w:customStyle="1" w:styleId="22">
    <w:name w:val="22"/>
    <w:basedOn w:val="TableNormal"/>
    <w:rsid w:val="00FA204B"/>
    <w:tblPr>
      <w:tblStyleRowBandSize w:val="1"/>
      <w:tblStyleColBandSize w:val="1"/>
      <w:tblCellMar>
        <w:left w:w="115" w:type="dxa"/>
        <w:right w:w="115" w:type="dxa"/>
      </w:tblCellMar>
    </w:tblPr>
  </w:style>
  <w:style w:type="table" w:customStyle="1" w:styleId="20">
    <w:name w:val="20"/>
    <w:basedOn w:val="TableNormal"/>
    <w:rsid w:val="00FA204B"/>
    <w:rPr>
      <w:rFonts w:ascii="Calibri" w:eastAsia="Calibri" w:hAnsi="Calibri" w:cs="Calibri"/>
    </w:rPr>
    <w:tblPr>
      <w:tblStyleRowBandSize w:val="1"/>
      <w:tblStyleColBandSize w:val="1"/>
    </w:tblPr>
  </w:style>
  <w:style w:type="paragraph" w:styleId="NormalWeb">
    <w:name w:val="Normal (Web)"/>
    <w:basedOn w:val="Normal"/>
    <w:uiPriority w:val="99"/>
    <w:semiHidden/>
    <w:unhideWhenUsed/>
    <w:rsid w:val="000D51A2"/>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499539">
      <w:bodyDiv w:val="1"/>
      <w:marLeft w:val="0"/>
      <w:marRight w:val="0"/>
      <w:marTop w:val="0"/>
      <w:marBottom w:val="0"/>
      <w:divBdr>
        <w:top w:val="none" w:sz="0" w:space="0" w:color="auto"/>
        <w:left w:val="none" w:sz="0" w:space="0" w:color="auto"/>
        <w:bottom w:val="none" w:sz="0" w:space="0" w:color="auto"/>
        <w:right w:val="none" w:sz="0" w:space="0" w:color="auto"/>
      </w:divBdr>
    </w:div>
    <w:div w:id="18346875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nops.org/business-opportunities/how-we-procur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16</Pages>
  <Words>3142</Words>
  <Characters>18053</Characters>
  <Application>Microsoft Office Word</Application>
  <DocSecurity>0</DocSecurity>
  <Lines>887</Lines>
  <Paragraphs>381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UNOPS Liberia Office</dc:creator>
  <cp:lastModifiedBy>Microsoft account</cp:lastModifiedBy>
  <cp:revision>10</cp:revision>
  <dcterms:created xsi:type="dcterms:W3CDTF">2023-11-10T14:30:00Z</dcterms:created>
  <dcterms:modified xsi:type="dcterms:W3CDTF">2023-11-13T16:55:00Z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14df3371c03f187ed0fa9c65b7b953d2f21949f5d15f2953ebcd863567f0cc5f</vt:lpwstr>
  </property>
</Properties>
</file>