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Open Sans" w:hAnsi="Open Sans" w:cs="Open Sans" w:eastAsia="Open Sans"/>
          <w:b/>
          <w:color w:val="0092D1"/>
          <w:spacing w:val="0"/>
          <w:position w:val="0"/>
          <w:sz w:val="28"/>
          <w:u w:val="single"/>
          <w:shd w:fill="auto" w:val="clear"/>
        </w:rPr>
      </w:pPr>
      <w:r>
        <w:rPr>
          <w:rFonts w:ascii="Open Sans" w:hAnsi="Open Sans" w:cs="Open Sans" w:eastAsia="Open Sans"/>
          <w:b/>
          <w:color w:val="0092D1"/>
          <w:spacing w:val="0"/>
          <w:position w:val="0"/>
          <w:sz w:val="28"/>
          <w:u w:val="single"/>
          <w:shd w:fill="auto" w:val="clear"/>
        </w:rPr>
        <w:t xml:space="preserve">Form C: Price Schedule</w:t>
      </w:r>
    </w:p>
    <w:p>
      <w:pPr>
        <w:spacing w:before="0" w:after="60" w:line="240"/>
        <w:ind w:right="0" w:left="0" w:firstLine="0"/>
        <w:jc w:val="left"/>
        <w:rPr>
          <w:rFonts w:ascii="Open Sans" w:hAnsi="Open Sans" w:cs="Open Sans" w:eastAsia="Open Sans"/>
          <w:b/>
          <w:color w:val="0092D1"/>
          <w:spacing w:val="0"/>
          <w:position w:val="0"/>
          <w:sz w:val="28"/>
          <w:u w:val="single"/>
          <w:shd w:fill="auto" w:val="clear"/>
        </w:rPr>
      </w:pPr>
    </w:p>
    <w:p>
      <w:pPr>
        <w:numPr>
          <w:ilvl w:val="0"/>
          <w:numId w:val="3"/>
        </w:numPr>
        <w:tabs>
          <w:tab w:val="left" w:pos="720" w:leader="none"/>
        </w:tabs>
        <w:spacing w:before="0" w:after="0" w:line="240"/>
        <w:ind w:right="0" w:left="0" w:firstLine="0"/>
        <w:jc w:val="left"/>
        <w:rPr>
          <w:rFonts w:ascii="Open Sans" w:hAnsi="Open Sans" w:cs="Open Sans" w:eastAsia="Open Sans"/>
          <w:color w:val="000000"/>
          <w:spacing w:val="0"/>
          <w:position w:val="0"/>
          <w:sz w:val="20"/>
          <w:u w:val="single"/>
          <w:shd w:fill="00FFFF" w:val="clear"/>
        </w:rPr>
      </w:pPr>
      <w:r>
        <w:rPr>
          <w:rFonts w:ascii="Open Sans" w:hAnsi="Open Sans" w:cs="Open Sans" w:eastAsia="Open Sans"/>
          <w:color w:val="000000"/>
          <w:spacing w:val="0"/>
          <w:position w:val="0"/>
          <w:sz w:val="20"/>
          <w:u w:val="single"/>
          <w:shd w:fill="auto" w:val="clear"/>
        </w:rPr>
        <w:t xml:space="preserve">ITB reference no: </w:t>
      </w:r>
      <w:r>
        <w:rPr>
          <w:rFonts w:ascii="Open Sans" w:hAnsi="Open Sans" w:cs="Open Sans" w:eastAsia="Open Sans"/>
          <w:color w:val="000000"/>
          <w:spacing w:val="0"/>
          <w:position w:val="0"/>
          <w:sz w:val="20"/>
          <w:u w:val="single"/>
          <w:shd w:fill="00FFFF" w:val="clear"/>
        </w:rPr>
        <w:t xml:space="preserve">[insert ITB reference No.]</w:t>
      </w:r>
    </w:p>
    <w:p>
      <w:pPr>
        <w:numPr>
          <w:ilvl w:val="0"/>
          <w:numId w:val="3"/>
        </w:numPr>
        <w:tabs>
          <w:tab w:val="left" w:pos="720" w:leader="none"/>
        </w:tabs>
        <w:spacing w:before="0" w:after="0" w:line="240"/>
        <w:ind w:right="0" w:left="0" w:firstLine="0"/>
        <w:jc w:val="left"/>
        <w:rPr>
          <w:rFonts w:ascii="Open Sans" w:hAnsi="Open Sans" w:cs="Open Sans" w:eastAsia="Open Sans"/>
          <w:color w:val="000000"/>
          <w:spacing w:val="0"/>
          <w:position w:val="0"/>
          <w:sz w:val="20"/>
          <w:u w:val="single"/>
          <w:shd w:fill="00FFFF" w:val="clear"/>
        </w:rPr>
      </w:pPr>
      <w:r>
        <w:rPr>
          <w:rFonts w:ascii="Open Sans" w:hAnsi="Open Sans" w:cs="Open Sans" w:eastAsia="Open Sans"/>
          <w:color w:val="000000"/>
          <w:spacing w:val="0"/>
          <w:position w:val="0"/>
          <w:sz w:val="20"/>
          <w:u w:val="single"/>
          <w:shd w:fill="auto" w:val="clear"/>
        </w:rPr>
        <w:t xml:space="preserve">Name of Bidder: </w:t>
      </w:r>
      <w:r>
        <w:rPr>
          <w:rFonts w:ascii="Open Sans" w:hAnsi="Open Sans" w:cs="Open Sans" w:eastAsia="Open Sans"/>
          <w:color w:val="000000"/>
          <w:spacing w:val="0"/>
          <w:position w:val="0"/>
          <w:sz w:val="20"/>
          <w:u w:val="single"/>
          <w:shd w:fill="00FFFF" w:val="clear"/>
        </w:rPr>
        <w:t xml:space="preserve">[insert name of bidder]</w:t>
      </w:r>
    </w:p>
    <w:p>
      <w:pPr>
        <w:tabs>
          <w:tab w:val="left" w:pos="720" w:leader="none"/>
        </w:tabs>
        <w:spacing w:before="0" w:after="0" w:line="240"/>
        <w:ind w:right="0" w:left="0" w:firstLine="0"/>
        <w:jc w:val="left"/>
        <w:rPr>
          <w:rFonts w:ascii="Open Sans" w:hAnsi="Open Sans" w:cs="Open Sans" w:eastAsia="Open Sans"/>
          <w:color w:val="000000"/>
          <w:spacing w:val="0"/>
          <w:position w:val="0"/>
          <w:sz w:val="20"/>
          <w:u w:val="single"/>
          <w:shd w:fill="00FFFF" w:val="clear"/>
        </w:rPr>
      </w:pPr>
    </w:p>
    <w:p>
      <w:pPr>
        <w:numPr>
          <w:ilvl w:val="0"/>
          <w:numId w:val="5"/>
        </w:numPr>
        <w:tabs>
          <w:tab w:val="left" w:pos="720" w:leader="none"/>
        </w:tabs>
        <w:spacing w:before="0" w:after="0" w:line="240"/>
        <w:ind w:right="0" w:left="0" w:firstLine="0"/>
        <w:jc w:val="left"/>
        <w:rPr>
          <w:rFonts w:ascii="Open Sans" w:hAnsi="Open Sans" w:cs="Open Sans" w:eastAsia="Open Sans"/>
          <w:color w:val="000000"/>
          <w:spacing w:val="0"/>
          <w:position w:val="0"/>
          <w:sz w:val="22"/>
          <w:shd w:fill="auto" w:val="clear"/>
        </w:rPr>
      </w:pPr>
      <w:r>
        <w:rPr>
          <w:rFonts w:ascii="Open Sans" w:hAnsi="Open Sans" w:cs="Open Sans" w:eastAsia="Open Sans"/>
          <w:color w:val="000000"/>
          <w:spacing w:val="0"/>
          <w:position w:val="0"/>
          <w:sz w:val="22"/>
          <w:shd w:fill="auto" w:val="clear"/>
        </w:rPr>
        <w:t xml:space="preserve">Bidders shall fill in these Price Schedule Forms in accordance with the instructions indicated. </w:t>
      </w:r>
    </w:p>
    <w:p>
      <w:pPr>
        <w:numPr>
          <w:ilvl w:val="0"/>
          <w:numId w:val="5"/>
        </w:numPr>
        <w:tabs>
          <w:tab w:val="left" w:pos="720" w:leader="none"/>
        </w:tabs>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Prices for Goods  (FCA)</w:t>
      </w:r>
    </w:p>
    <w:p>
      <w:pPr>
        <w:numPr>
          <w:ilvl w:val="0"/>
          <w:numId w:val="5"/>
        </w:numPr>
        <w:tabs>
          <w:tab w:val="left" w:pos="720" w:leader="none"/>
        </w:tabs>
        <w:spacing w:before="0" w:after="0" w:line="240"/>
        <w:ind w:right="0" w:left="0" w:firstLine="0"/>
        <w:jc w:val="left"/>
        <w:rPr>
          <w:rFonts w:ascii="Open Sans" w:hAnsi="Open Sans" w:cs="Open Sans" w:eastAsia="Open Sans"/>
          <w:b/>
          <w:color w:val="FF0000"/>
          <w:spacing w:val="0"/>
          <w:position w:val="0"/>
          <w:sz w:val="22"/>
          <w:shd w:fill="auto" w:val="clear"/>
        </w:rPr>
      </w:pPr>
      <w:r>
        <w:rPr>
          <w:rFonts w:ascii="Open Sans" w:hAnsi="Open Sans" w:cs="Open Sans" w:eastAsia="Open Sans"/>
          <w:b/>
          <w:color w:val="000000"/>
          <w:spacing w:val="0"/>
          <w:position w:val="0"/>
          <w:sz w:val="22"/>
          <w:shd w:fill="auto" w:val="clear"/>
        </w:rPr>
        <w:t xml:space="preserve">Currency: USD/EUR. </w:t>
      </w:r>
      <w:r>
        <w:rPr>
          <w:rFonts w:ascii="Open Sans" w:hAnsi="Open Sans" w:cs="Open Sans" w:eastAsia="Open Sans"/>
          <w:b/>
          <w:color w:val="FF0000"/>
          <w:spacing w:val="0"/>
          <w:position w:val="0"/>
          <w:sz w:val="22"/>
          <w:shd w:fill="auto" w:val="clear"/>
        </w:rPr>
        <w:t xml:space="preserve">SPECIFY</w:t>
      </w:r>
    </w:p>
    <w:p>
      <w:pPr>
        <w:spacing w:before="0" w:after="240" w:line="240"/>
        <w:ind w:right="0" w:left="0" w:firstLine="0"/>
        <w:jc w:val="left"/>
        <w:rPr>
          <w:rFonts w:ascii="Open Sans" w:hAnsi="Open Sans" w:cs="Open Sans" w:eastAsia="Open Sans"/>
          <w:b/>
          <w:color w:val="FF0000"/>
          <w:spacing w:val="0"/>
          <w:position w:val="0"/>
          <w:sz w:val="22"/>
          <w:shd w:fill="auto" w:val="clear"/>
        </w:rPr>
      </w:pPr>
    </w:p>
    <w:p>
      <w:pPr>
        <w:numPr>
          <w:ilvl w:val="0"/>
          <w:numId w:val="7"/>
        </w:numPr>
        <w:tabs>
          <w:tab w:val="left" w:pos="360" w:leader="none"/>
          <w:tab w:val="left" w:pos="1080" w:leader="none"/>
        </w:tabs>
        <w:spacing w:before="0" w:after="0" w:line="240"/>
        <w:ind w:right="0" w:left="1080" w:hanging="36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FF0000"/>
          <w:spacing w:val="0"/>
          <w:position w:val="0"/>
          <w:sz w:val="22"/>
          <w:shd w:fill="auto" w:val="clear"/>
        </w:rPr>
        <w:t xml:space="preserve"> Items overall price including all the mandatory components listed in Section II schedule of requirements (equipment, installation, testing and commissioning, operator training, spare parts). Without quoting mandatory parts, the bid will not be considered compliant.</w:t>
        <w:br/>
      </w:r>
    </w:p>
    <w:p>
      <w:pPr>
        <w:tabs>
          <w:tab w:val="left" w:pos="360" w:leader="none"/>
          <w:tab w:val="left" w:pos="1080" w:leader="none"/>
        </w:tabs>
        <w:spacing w:before="0" w:after="0" w:line="240"/>
        <w:ind w:right="0" w:left="0" w:firstLine="0"/>
        <w:jc w:val="left"/>
        <w:rPr>
          <w:rFonts w:ascii="Open Sans" w:hAnsi="Open Sans" w:cs="Open Sans" w:eastAsia="Open Sans"/>
          <w:b/>
          <w:color w:val="000000"/>
          <w:spacing w:val="0"/>
          <w:position w:val="0"/>
          <w:sz w:val="20"/>
          <w:shd w:fill="auto" w:val="clear"/>
        </w:rPr>
      </w:pPr>
      <w:r>
        <w:rPr>
          <w:rFonts w:ascii="Open Sans" w:hAnsi="Open Sans" w:cs="Open Sans" w:eastAsia="Open Sans"/>
          <w:b/>
          <w:color w:val="000000"/>
          <w:spacing w:val="0"/>
          <w:position w:val="0"/>
          <w:sz w:val="22"/>
          <w:shd w:fill="auto" w:val="clear"/>
        </w:rPr>
        <w:br/>
        <w:t xml:space="preserve">Table 1</w:t>
        <w:br/>
      </w:r>
      <w:r>
        <w:rPr>
          <w:rFonts w:ascii="Open Sans" w:hAnsi="Open Sans" w:cs="Open Sans" w:eastAsia="Open Sans"/>
          <w:b/>
          <w:color w:val="FF0000"/>
          <w:spacing w:val="0"/>
          <w:position w:val="0"/>
          <w:sz w:val="20"/>
          <w:shd w:fill="auto" w:val="clear"/>
        </w:rPr>
        <w:t xml:space="preserve">This is the table which will be used for evaluation purposes and award. </w:t>
      </w:r>
      <w:r>
        <w:rPr>
          <w:rFonts w:ascii="Open Sans" w:hAnsi="Open Sans" w:cs="Open Sans" w:eastAsia="Open Sans"/>
          <w:b/>
          <w:color w:val="000000"/>
          <w:spacing w:val="0"/>
          <w:position w:val="0"/>
          <w:sz w:val="20"/>
          <w:shd w:fill="auto" w:val="clear"/>
        </w:rPr>
        <w:t xml:space="preserve">Tables 2-5 are for breakdown of prices in table 1 and will not be used in evaluation and award. Tables 6-9 are for optional items and will not be used for evaluation purposes and award either. Regardless of these, all the tables need to be filled out. </w:t>
      </w:r>
    </w:p>
    <w:p>
      <w:pPr>
        <w:tabs>
          <w:tab w:val="left" w:pos="360" w:leader="none"/>
          <w:tab w:val="left" w:pos="1080" w:leader="none"/>
        </w:tabs>
        <w:spacing w:before="0" w:after="0" w:line="240"/>
        <w:ind w:right="0" w:left="0" w:firstLine="0"/>
        <w:jc w:val="left"/>
        <w:rPr>
          <w:rFonts w:ascii="Open Sans" w:hAnsi="Open Sans" w:cs="Open Sans" w:eastAsia="Open Sans"/>
          <w:b/>
          <w:color w:val="000000"/>
          <w:spacing w:val="0"/>
          <w:position w:val="0"/>
          <w:sz w:val="20"/>
          <w:shd w:fill="auto" w:val="clear"/>
        </w:rPr>
      </w:pPr>
    </w:p>
    <w:p>
      <w:pPr>
        <w:tabs>
          <w:tab w:val="left" w:pos="360" w:leader="none"/>
          <w:tab w:val="left" w:pos="1080" w:leader="none"/>
        </w:tabs>
        <w:spacing w:before="0" w:after="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0"/>
          <w:shd w:fill="auto" w:val="clear"/>
        </w:rPr>
        <w:t xml:space="preserve">Item details and unit prices</w:t>
      </w:r>
    </w:p>
    <w:tbl>
      <w:tblPr>
        <w:tblInd w:w="48" w:type="dxa"/>
      </w:tblPr>
      <w:tblGrid>
        <w:gridCol w:w="600"/>
        <w:gridCol w:w="2880"/>
        <w:gridCol w:w="1184"/>
        <w:gridCol w:w="984"/>
        <w:gridCol w:w="792"/>
        <w:gridCol w:w="960"/>
        <w:gridCol w:w="864"/>
        <w:gridCol w:w="972"/>
        <w:gridCol w:w="792"/>
      </w:tblGrid>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Item</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Description</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Make and Model</w:t>
            </w: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rPr>
            </w:pPr>
            <w:r>
              <w:rPr>
                <w:rFonts w:ascii="Arial" w:hAnsi="Arial" w:cs="Arial" w:eastAsia="Arial"/>
                <w:b/>
                <w:color w:val="000000"/>
                <w:spacing w:val="0"/>
                <w:position w:val="0"/>
                <w:sz w:val="16"/>
                <w:shd w:fill="auto" w:val="clear"/>
              </w:rPr>
              <w:t xml:space="preserve">Delivery time to FCA</w:t>
            </w: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rPr>
            </w:pPr>
            <w:r>
              <w:rPr>
                <w:rFonts w:ascii="Arial" w:hAnsi="Arial" w:cs="Arial" w:eastAsia="Arial"/>
                <w:b/>
                <w:color w:val="000000"/>
                <w:spacing w:val="0"/>
                <w:position w:val="0"/>
                <w:sz w:val="16"/>
                <w:shd w:fill="auto" w:val="clear"/>
              </w:rPr>
              <w:t xml:space="preserve">Name of port/s &amp; country where FCA handover would occur</w:t>
            </w: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rPr>
            </w:pPr>
            <w:r>
              <w:rPr>
                <w:rFonts w:ascii="Arial" w:hAnsi="Arial" w:cs="Arial" w:eastAsia="Arial"/>
                <w:b/>
                <w:color w:val="000000"/>
                <w:spacing w:val="0"/>
                <w:position w:val="0"/>
                <w:sz w:val="16"/>
                <w:shd w:fill="auto" w:val="clear"/>
              </w:rPr>
              <w:t xml:space="preserve">(A) Unit Price (qty 1-5)</w:t>
            </w: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rPr>
            </w:pPr>
            <w:r>
              <w:rPr>
                <w:rFonts w:ascii="Arial" w:hAnsi="Arial" w:cs="Arial" w:eastAsia="Arial"/>
                <w:b/>
                <w:color w:val="000000"/>
                <w:spacing w:val="0"/>
                <w:position w:val="0"/>
                <w:sz w:val="16"/>
                <w:shd w:fill="auto" w:val="clear"/>
              </w:rPr>
              <w:t xml:space="preserve">(B) Unit Price (qty 6-10)</w:t>
            </w: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rPr>
            </w:pPr>
            <w:r>
              <w:rPr>
                <w:rFonts w:ascii="Arial" w:hAnsi="Arial" w:cs="Arial" w:eastAsia="Arial"/>
                <w:b/>
                <w:color w:val="000000"/>
                <w:spacing w:val="0"/>
                <w:position w:val="0"/>
                <w:sz w:val="16"/>
                <w:shd w:fill="auto" w:val="clear"/>
              </w:rPr>
              <w:t xml:space="preserve">(C) Unit Price (qty &gt;10)</w:t>
            </w: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rPr>
            </w:pPr>
            <w:r>
              <w:rPr>
                <w:rFonts w:ascii="Arial" w:hAnsi="Arial" w:cs="Arial" w:eastAsia="Arial"/>
                <w:b/>
                <w:color w:val="000000"/>
                <w:spacing w:val="0"/>
                <w:position w:val="0"/>
                <w:sz w:val="16"/>
                <w:shd w:fill="auto" w:val="clear"/>
              </w:rPr>
              <w:t xml:space="preserve">(D) : Average price ( A + B +C)/3</w:t>
            </w: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spacing w:val="0"/>
                <w:position w:val="0"/>
              </w:rPr>
            </w:pPr>
            <w:r>
              <w:rPr>
                <w:rFonts w:ascii="Arial" w:hAnsi="Arial" w:cs="Arial" w:eastAsia="Arial"/>
                <w:color w:val="2C3E50"/>
                <w:spacing w:val="0"/>
                <w:position w:val="0"/>
                <w:sz w:val="18"/>
                <w:shd w:fill="auto" w:val="clear"/>
              </w:rPr>
              <w:t xml:space="preserve">Waste autoclave, 100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2</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Waste autoclave, 300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3</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Waste autoclave, 500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4</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Waste autoclave, 1000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5</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Hybrid autoclave, 20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6</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Hybrid autoclave, 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7</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Hybrid autoclave, 100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8</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Hybrid autoclave, 250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9</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Microwave with integrated shredder, 20kg/h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10</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Microwave with integrated shredder, 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11</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Microwave with integrated shredder, 100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12</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rPr>
            </w:pPr>
            <w:r>
              <w:rPr>
                <w:rFonts w:ascii="Arial" w:hAnsi="Arial" w:cs="Arial" w:eastAsia="Arial"/>
                <w:color w:val="000000"/>
                <w:spacing w:val="0"/>
                <w:position w:val="0"/>
                <w:sz w:val="18"/>
                <w:shd w:fill="auto" w:val="clear"/>
              </w:rPr>
              <w:t xml:space="preserve">Microwave with integrated shredder, 250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FF0000"/>
          <w:spacing w:val="0"/>
          <w:position w:val="0"/>
          <w:sz w:val="26"/>
          <w:shd w:fill="auto" w:val="clear"/>
        </w:rPr>
      </w:pPr>
      <w:r>
        <w:rPr>
          <w:rFonts w:ascii="Open Sans" w:hAnsi="Open Sans" w:cs="Open Sans" w:eastAsia="Open Sans"/>
          <w:b/>
          <w:color w:val="FF0000"/>
          <w:spacing w:val="0"/>
          <w:position w:val="0"/>
          <w:sz w:val="26"/>
          <w:shd w:fill="auto" w:val="clear"/>
        </w:rPr>
        <w:t xml:space="preserve">Break down of the prices in table 1:</w:t>
      </w:r>
    </w:p>
    <w:p>
      <w:pPr>
        <w:spacing w:before="0" w:after="240" w:line="240"/>
        <w:ind w:right="0" w:left="0" w:firstLine="0"/>
        <w:jc w:val="left"/>
        <w:rPr>
          <w:rFonts w:ascii="Arial" w:hAnsi="Arial" w:cs="Arial" w:eastAsia="Arial"/>
          <w:color w:val="000000"/>
          <w:spacing w:val="0"/>
          <w:position w:val="0"/>
          <w:sz w:val="18"/>
          <w:shd w:fill="auto" w:val="clear"/>
        </w:rPr>
      </w:pPr>
      <w:r>
        <w:rPr>
          <w:rFonts w:ascii="Open Sans" w:hAnsi="Open Sans" w:cs="Open Sans" w:eastAsia="Open Sans"/>
          <w:b/>
          <w:color w:val="000000"/>
          <w:spacing w:val="0"/>
          <w:position w:val="0"/>
          <w:sz w:val="22"/>
          <w:shd w:fill="auto" w:val="clear"/>
        </w:rPr>
        <w:t xml:space="preserve">1a. Equipment only (without installation, testing and commissioning, training and spare parts)</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2</w:t>
      </w:r>
    </w:p>
    <w:tbl>
      <w:tblPr>
        <w:tblInd w:w="48" w:type="dxa"/>
      </w:tblPr>
      <w:tblGrid>
        <w:gridCol w:w="600"/>
        <w:gridCol w:w="2880"/>
        <w:gridCol w:w="1184"/>
        <w:gridCol w:w="984"/>
        <w:gridCol w:w="792"/>
        <w:gridCol w:w="960"/>
        <w:gridCol w:w="864"/>
        <w:gridCol w:w="972"/>
        <w:gridCol w:w="792"/>
      </w:tblGrid>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Item</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Description</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Make and Model</w:t>
            </w: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shd w:fill="auto" w:val="clear"/>
              </w:rPr>
            </w:pPr>
            <w:r>
              <w:rPr>
                <w:rFonts w:ascii="Arial" w:hAnsi="Arial" w:cs="Arial" w:eastAsia="Arial"/>
                <w:b/>
                <w:color w:val="000000"/>
                <w:spacing w:val="0"/>
                <w:position w:val="0"/>
                <w:sz w:val="16"/>
                <w:shd w:fill="auto" w:val="clear"/>
              </w:rPr>
              <w:t xml:space="preserve">Delivery time to FCA</w:t>
            </w: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shd w:fill="auto" w:val="clear"/>
              </w:rPr>
            </w:pPr>
            <w:r>
              <w:rPr>
                <w:rFonts w:ascii="Arial" w:hAnsi="Arial" w:cs="Arial" w:eastAsia="Arial"/>
                <w:b/>
                <w:color w:val="000000"/>
                <w:spacing w:val="0"/>
                <w:position w:val="0"/>
                <w:sz w:val="16"/>
                <w:shd w:fill="auto" w:val="clear"/>
              </w:rPr>
              <w:t xml:space="preserve">Name of port/s &amp; country where FCA handover would occur</w:t>
            </w: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shd w:fill="auto" w:val="clear"/>
              </w:rPr>
            </w:pPr>
            <w:r>
              <w:rPr>
                <w:rFonts w:ascii="Arial" w:hAnsi="Arial" w:cs="Arial" w:eastAsia="Arial"/>
                <w:b/>
                <w:color w:val="000000"/>
                <w:spacing w:val="0"/>
                <w:position w:val="0"/>
                <w:sz w:val="16"/>
                <w:shd w:fill="auto" w:val="clear"/>
              </w:rPr>
              <w:t xml:space="preserve">(A) Unit Price (qty 1-5)</w:t>
            </w: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shd w:fill="auto" w:val="clear"/>
              </w:rPr>
            </w:pPr>
            <w:r>
              <w:rPr>
                <w:rFonts w:ascii="Arial" w:hAnsi="Arial" w:cs="Arial" w:eastAsia="Arial"/>
                <w:b/>
                <w:color w:val="000000"/>
                <w:spacing w:val="0"/>
                <w:position w:val="0"/>
                <w:sz w:val="16"/>
                <w:shd w:fill="auto" w:val="clear"/>
              </w:rPr>
              <w:t xml:space="preserve">(B) Unit Price (qty 6-10)</w:t>
            </w: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shd w:fill="auto" w:val="clear"/>
              </w:rPr>
            </w:pPr>
            <w:r>
              <w:rPr>
                <w:rFonts w:ascii="Arial" w:hAnsi="Arial" w:cs="Arial" w:eastAsia="Arial"/>
                <w:b/>
                <w:color w:val="000000"/>
                <w:spacing w:val="0"/>
                <w:position w:val="0"/>
                <w:sz w:val="16"/>
                <w:shd w:fill="auto" w:val="clear"/>
              </w:rPr>
              <w:t xml:space="preserve">(C) Unit Price (qty &gt;10)</w:t>
            </w: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b/>
                <w:color w:val="000000"/>
                <w:spacing w:val="0"/>
                <w:position w:val="0"/>
                <w:shd w:fill="auto" w:val="clear"/>
              </w:rPr>
            </w:pPr>
            <w:r>
              <w:rPr>
                <w:rFonts w:ascii="Arial" w:hAnsi="Arial" w:cs="Arial" w:eastAsia="Arial"/>
                <w:b/>
                <w:color w:val="000000"/>
                <w:spacing w:val="0"/>
                <w:position w:val="0"/>
                <w:sz w:val="16"/>
                <w:shd w:fill="auto" w:val="clear"/>
              </w:rPr>
              <w:t xml:space="preserve">(D) : Average price ( A + B +C)/3</w:t>
            </w: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spacing w:val="0"/>
                <w:position w:val="0"/>
                <w:shd w:fill="auto" w:val="clear"/>
              </w:rPr>
            </w:pPr>
            <w:r>
              <w:rPr>
                <w:rFonts w:ascii="Arial" w:hAnsi="Arial" w:cs="Arial" w:eastAsia="Arial"/>
                <w:color w:val="2C3E50"/>
                <w:spacing w:val="0"/>
                <w:position w:val="0"/>
                <w:sz w:val="18"/>
                <w:shd w:fill="auto" w:val="clear"/>
              </w:rPr>
              <w:t xml:space="preserve">Waste autoclave, 100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2</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Waste autoclave, 300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3</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Waste autoclave, 500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4</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Waste autoclave, 1000 l.</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5</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Hybrid autoclave, 20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6</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Hybrid autoclave, 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7</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Hybrid autoclave, 100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8</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Hybrid autoclave, 250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9</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Microwave with integrated shredder, 20kg/h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10</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Microwave with integrated shredder, 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11</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Microwave with integrated shredder, 100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r>
        <w:trPr>
          <w:trHeight w:val="0" w:hRule="atLeast"/>
          <w:jc w:val="left"/>
        </w:trPr>
        <w:tc>
          <w:tcPr>
            <w:tcW w:w="60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r>
              <w:rPr>
                <w:rFonts w:ascii="Open Sans" w:hAnsi="Open Sans" w:cs="Open Sans" w:eastAsia="Open Sans"/>
                <w:b/>
                <w:color w:val="000000"/>
                <w:spacing w:val="0"/>
                <w:position w:val="0"/>
                <w:sz w:val="16"/>
                <w:shd w:fill="auto" w:val="clear"/>
              </w:rPr>
              <w:t xml:space="preserve">12</w:t>
            </w:r>
          </w:p>
        </w:tc>
        <w:tc>
          <w:tcPr>
            <w:tcW w:w="288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color w:val="000000"/>
                <w:spacing w:val="0"/>
                <w:position w:val="0"/>
                <w:shd w:fill="auto" w:val="clear"/>
              </w:rPr>
            </w:pPr>
            <w:r>
              <w:rPr>
                <w:rFonts w:ascii="Arial" w:hAnsi="Arial" w:cs="Arial" w:eastAsia="Arial"/>
                <w:color w:val="000000"/>
                <w:spacing w:val="0"/>
                <w:position w:val="0"/>
                <w:sz w:val="18"/>
                <w:shd w:fill="auto" w:val="clear"/>
              </w:rPr>
              <w:t xml:space="preserve">Microwave with integrated shredder, 250 kg/h</w:t>
            </w:r>
          </w:p>
        </w:tc>
        <w:tc>
          <w:tcPr>
            <w:tcW w:w="11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Open Sans" w:hAnsi="Open Sans" w:cs="Open Sans" w:eastAsia="Open Sans"/>
                <w:b/>
                <w:color w:val="000000"/>
                <w:spacing w:val="0"/>
                <w:position w:val="0"/>
                <w:sz w:val="16"/>
                <w:shd w:fill="auto" w:val="clear"/>
              </w:rPr>
            </w:pPr>
          </w:p>
        </w:tc>
        <w:tc>
          <w:tcPr>
            <w:tcW w:w="98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60"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864"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97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c>
          <w:tcPr>
            <w:tcW w:w="792" w:type="dxa"/>
            <w:tcBorders>
              <w:top w:val="single" w:color="836967" w:sz="0"/>
              <w:left w:val="single" w:color="836967" w:sz="0"/>
              <w:bottom w:val="single" w:color="836967" w:sz="0"/>
              <w:right w:val="single" w:color="836967" w:sz="0"/>
            </w:tcBorders>
            <w:shd w:color="auto" w:fill="auto" w:val="clear"/>
            <w:tcMar>
              <w:left w:w="72" w:type="dxa"/>
              <w:right w:w="72" w:type="dxa"/>
            </w:tcMar>
            <w:vAlign w:val="top"/>
          </w:tcPr>
          <w:p>
            <w:pPr>
              <w:spacing w:before="0" w:after="200" w:line="276"/>
              <w:ind w:right="0" w:left="0" w:firstLine="0"/>
              <w:jc w:val="left"/>
              <w:rPr>
                <w:rFonts w:ascii="Arial" w:hAnsi="Arial" w:cs="Arial" w:eastAsia="Arial"/>
                <w:b/>
                <w:color w:val="000000"/>
                <w:spacing w:val="0"/>
                <w:position w:val="0"/>
                <w:sz w:val="16"/>
                <w:shd w:fill="auto" w:val="clear"/>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1 b. Installation, testing and commissioning, training</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FF0000"/>
          <w:spacing w:val="0"/>
          <w:position w:val="0"/>
          <w:sz w:val="22"/>
          <w:shd w:fill="auto" w:val="clear"/>
        </w:rPr>
        <w:t xml:space="preserve">NOTE: Do not include travel and DSA (Daily Subsistence Allowance) costs, those will be reimbursed by UNOPS/purchaser and will be calculated at the time of requesting such services.</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3</w:t>
      </w:r>
    </w:p>
    <w:tbl>
      <w:tblPr>
        <w:tblInd w:w="50" w:type="dxa"/>
      </w:tblPr>
      <w:tblGrid>
        <w:gridCol w:w="1170"/>
        <w:gridCol w:w="1530"/>
        <w:gridCol w:w="1860"/>
        <w:gridCol w:w="2250"/>
        <w:gridCol w:w="1980"/>
        <w:gridCol w:w="1335"/>
      </w:tblGrid>
      <w:tr>
        <w:trPr>
          <w:trHeight w:val="1920" w:hRule="auto"/>
          <w:jc w:val="left"/>
        </w:trPr>
        <w:tc>
          <w:tcPr>
            <w:tcW w:w="1170" w:type="dxa"/>
            <w:tcBorders>
              <w:top w:val="single" w:color="000000" w:sz="10"/>
              <w:left w:val="single" w:color="000000" w:sz="10"/>
              <w:bottom w:val="single" w:color="000000" w:sz="10"/>
              <w:right w:val="single" w:color="000000" w:sz="10"/>
            </w:tcBorders>
            <w:shd w:color="dadada" w:fill="dadada" w:val="pct100"/>
            <w:tcMar>
              <w:left w:w="40" w:type="dxa"/>
              <w:right w:w="40" w:type="dxa"/>
            </w:tcMar>
            <w:vAlign w:val="center"/>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FFFFFF" w:val="clear"/>
              </w:rPr>
              <w:t xml:space="preserve">Insert Item numbers and multiply if needed</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Quote for a daily rate of 1 senior technical expert </w:t>
            </w: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Specify Number of days required for senior technical expert</w:t>
            </w: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Quote for a daily rate of 1 junior technical expert </w:t>
            </w: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Specify Number of days required for junior technical expert</w:t>
            </w:r>
          </w:p>
        </w:tc>
        <w:tc>
          <w:tcPr>
            <w:tcW w:w="1335"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Specify overall price excluding travel and DSA expenses</w:t>
            </w:r>
          </w:p>
        </w:tc>
      </w:tr>
      <w:tr>
        <w:trPr>
          <w:trHeight w:val="1" w:hRule="atLeast"/>
          <w:jc w:val="left"/>
        </w:trPr>
        <w:tc>
          <w:tcPr>
            <w:tcW w:w="117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bottom"/>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Installation, testing and commissioning</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35"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17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bottom"/>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Operator Training</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35"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17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bottom"/>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maintenance</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35"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1c. Spare parts </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Multiply as needed for items offered, specify item number 1-12, so it is clear to which items the spare parts belong to.</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FF0000"/>
          <w:spacing w:val="0"/>
          <w:position w:val="0"/>
          <w:sz w:val="22"/>
          <w:shd w:fill="auto" w:val="clear"/>
        </w:rPr>
        <w:t xml:space="preserve">NOTE: Do not include travel and DSA (Daily Subsistence Allowance) costs, those will be reimbursed by UNOPS/purchaser and will be calculated at the time of requesting such services.</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4</w:t>
      </w:r>
    </w:p>
    <w:tbl>
      <w:tblPr>
        <w:tblInd w:w="50" w:type="dxa"/>
      </w:tblPr>
      <w:tblGrid>
        <w:gridCol w:w="4755"/>
        <w:gridCol w:w="4680"/>
      </w:tblGrid>
      <w:tr>
        <w:trPr>
          <w:trHeight w:val="1" w:hRule="atLeast"/>
          <w:jc w:val="left"/>
        </w:trPr>
        <w:tc>
          <w:tcPr>
            <w:tcW w:w="475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Grand total of spare parts package for 1 year </w:t>
            </w:r>
          </w:p>
        </w:tc>
        <w:tc>
          <w:tcPr>
            <w:tcW w:w="468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Arial" w:hAnsi="Arial" w:cs="Arial" w:eastAsia="Arial"/>
                <w:b/>
                <w:color w:val="000000"/>
                <w:spacing w:val="0"/>
                <w:position w:val="0"/>
                <w:sz w:val="16"/>
                <w:shd w:fill="auto" w:val="clear"/>
              </w:rPr>
            </w:pPr>
          </w:p>
          <w:p>
            <w:pPr>
              <w:spacing w:before="0" w:after="0" w:line="276"/>
              <w:ind w:right="0" w:left="0" w:firstLine="0"/>
              <w:jc w:val="left"/>
              <w:rPr>
                <w:spacing w:val="0"/>
                <w:position w:val="0"/>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Breakdown of price above. List spare parts and quantities, add more lines as required</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5</w:t>
      </w:r>
    </w:p>
    <w:tbl>
      <w:tblPr>
        <w:tblInd w:w="50" w:type="dxa"/>
      </w:tblPr>
      <w:tblGrid>
        <w:gridCol w:w="675"/>
        <w:gridCol w:w="2400"/>
        <w:gridCol w:w="925"/>
        <w:gridCol w:w="982"/>
        <w:gridCol w:w="1130"/>
        <w:gridCol w:w="753"/>
      </w:tblGrid>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spacing w:val="0"/>
                <w:position w:val="0"/>
              </w:rPr>
            </w:pPr>
            <w:r>
              <w:rPr>
                <w:rFonts w:ascii="Calibri" w:hAnsi="Calibri" w:cs="Calibri" w:eastAsia="Calibri"/>
                <w:b/>
                <w:color w:val="000000"/>
                <w:spacing w:val="0"/>
                <w:position w:val="0"/>
                <w:sz w:val="16"/>
                <w:shd w:fill="auto" w:val="clear"/>
              </w:rPr>
              <w:t xml:space="preserve">N</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Description</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Make and model</w:t>
            </w: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Quantity needed for 1 years</w:t>
            </w: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Unit price</w:t>
            </w: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Total price</w:t>
            </w: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1</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315" w:hRule="auto"/>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2</w:t>
            </w:r>
          </w:p>
          <w:p>
            <w:pPr>
              <w:spacing w:before="0" w:after="0" w:line="276"/>
              <w:ind w:right="0" w:left="0" w:firstLine="0"/>
              <w:jc w:val="center"/>
              <w:rPr>
                <w:spacing w:val="0"/>
                <w:position w:val="0"/>
              </w:rPr>
            </w:pP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3</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FF0000"/>
          <w:spacing w:val="0"/>
          <w:position w:val="0"/>
          <w:sz w:val="22"/>
          <w:shd w:fill="auto" w:val="clear"/>
        </w:rPr>
      </w:pPr>
      <w:r>
        <w:rPr>
          <w:rFonts w:ascii="Open Sans" w:hAnsi="Open Sans" w:cs="Open Sans" w:eastAsia="Open Sans"/>
          <w:b/>
          <w:color w:val="FF0000"/>
          <w:spacing w:val="0"/>
          <w:position w:val="0"/>
          <w:sz w:val="22"/>
          <w:shd w:fill="auto" w:val="clear"/>
        </w:rPr>
        <w:t xml:space="preserve">OPTIONAL, non mandatory  COMPONENTS, not included in the table 1 </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2. Five years service contract</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6</w:t>
      </w:r>
    </w:p>
    <w:tbl>
      <w:tblPr>
        <w:tblInd w:w="50" w:type="dxa"/>
      </w:tblPr>
      <w:tblGrid>
        <w:gridCol w:w="4755"/>
        <w:gridCol w:w="4680"/>
      </w:tblGrid>
      <w:tr>
        <w:trPr>
          <w:trHeight w:val="1" w:hRule="atLeast"/>
          <w:jc w:val="left"/>
        </w:trPr>
        <w:tc>
          <w:tcPr>
            <w:tcW w:w="475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Grand total of 5 years service contract</w:t>
            </w:r>
          </w:p>
        </w:tc>
        <w:tc>
          <w:tcPr>
            <w:tcW w:w="468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Arial" w:hAnsi="Arial" w:cs="Arial" w:eastAsia="Arial"/>
                <w:b/>
                <w:color w:val="000000"/>
                <w:spacing w:val="0"/>
                <w:position w:val="0"/>
                <w:sz w:val="16"/>
                <w:shd w:fill="auto" w:val="clear"/>
              </w:rPr>
            </w:pPr>
          </w:p>
          <w:p>
            <w:pPr>
              <w:spacing w:before="0" w:after="0" w:line="276"/>
              <w:ind w:right="0" w:left="0" w:firstLine="0"/>
              <w:jc w:val="left"/>
              <w:rPr>
                <w:spacing w:val="0"/>
                <w:position w:val="0"/>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2a. Five years service price breakdown and description of type of service. </w:t>
      </w:r>
      <w:r>
        <w:rPr>
          <w:rFonts w:ascii="Open Sans" w:hAnsi="Open Sans" w:cs="Open Sans" w:eastAsia="Open Sans"/>
          <w:b/>
          <w:color w:val="000000"/>
          <w:spacing w:val="0"/>
          <w:position w:val="0"/>
          <w:sz w:val="22"/>
          <w:shd w:fill="auto" w:val="clear"/>
        </w:rPr>
        <w:t xml:space="preserve">Add more lines as necessary and indicate item number  (1-12)</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7</w:t>
      </w:r>
    </w:p>
    <w:tbl>
      <w:tblPr>
        <w:tblInd w:w="50" w:type="dxa"/>
      </w:tblPr>
      <w:tblGrid>
        <w:gridCol w:w="1170"/>
        <w:gridCol w:w="1530"/>
        <w:gridCol w:w="1860"/>
        <w:gridCol w:w="2250"/>
        <w:gridCol w:w="1980"/>
        <w:gridCol w:w="1350"/>
      </w:tblGrid>
      <w:tr>
        <w:trPr>
          <w:trHeight w:val="1920" w:hRule="auto"/>
          <w:jc w:val="left"/>
        </w:trPr>
        <w:tc>
          <w:tcPr>
            <w:tcW w:w="1170" w:type="dxa"/>
            <w:tcBorders>
              <w:top w:val="single" w:color="000000" w:sz="10"/>
              <w:left w:val="single" w:color="000000" w:sz="10"/>
              <w:bottom w:val="single" w:color="000000" w:sz="10"/>
              <w:right w:val="single" w:color="000000" w:sz="10"/>
            </w:tcBorders>
            <w:shd w:color="dadada" w:fill="dadada" w:val="pct100"/>
            <w:tcMar>
              <w:left w:w="40" w:type="dxa"/>
              <w:right w:w="40" w:type="dxa"/>
            </w:tcMar>
            <w:vAlign w:val="center"/>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FFFFFF" w:val="clear"/>
              </w:rPr>
              <w:t xml:space="preserve">Type of Service </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Quote for a daily rate of 1 senior technical expert </w:t>
            </w: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Specify Number of days required for senior technical expert</w:t>
            </w: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Quote for a daily rate of 1 junior technical expert </w:t>
            </w: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Specify Number of days required for junior technical expert</w:t>
            </w:r>
          </w:p>
        </w:tc>
        <w:tc>
          <w:tcPr>
            <w:tcW w:w="13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Specify overall price excluding travel and DSA expenses</w:t>
            </w:r>
          </w:p>
        </w:tc>
      </w:tr>
      <w:tr>
        <w:trPr>
          <w:trHeight w:val="1" w:hRule="atLeast"/>
          <w:jc w:val="left"/>
        </w:trPr>
        <w:tc>
          <w:tcPr>
            <w:tcW w:w="117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bottom"/>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Preventive maintenance</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17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bottom"/>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b/>
                <w:color w:val="000000"/>
                <w:spacing w:val="0"/>
                <w:position w:val="0"/>
                <w:sz w:val="22"/>
                <w:shd w:fill="auto" w:val="clear"/>
              </w:rPr>
              <w:t xml:space="preserve">Repairing equipment</w:t>
            </w: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17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bottom"/>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53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86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22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98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350" w:type="dxa"/>
            <w:tcBorders>
              <w:top w:val="single" w:color="000000" w:sz="10"/>
              <w:left w:val="single" w:color="000000" w:sz="10"/>
              <w:bottom w:val="single" w:color="000000" w:sz="10"/>
              <w:right w:val="single" w:color="000000" w:sz="10"/>
            </w:tcBorders>
            <w:shd w:color="ffffff" w:fill="ffffff" w:val="pct100"/>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2b. Spare parts. Add more lines as necessary and indicate item number  (1-12)</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8</w:t>
      </w:r>
    </w:p>
    <w:tbl>
      <w:tblPr>
        <w:tblInd w:w="50" w:type="dxa"/>
      </w:tblPr>
      <w:tblGrid>
        <w:gridCol w:w="675"/>
        <w:gridCol w:w="2400"/>
        <w:gridCol w:w="925"/>
        <w:gridCol w:w="982"/>
        <w:gridCol w:w="1130"/>
        <w:gridCol w:w="753"/>
      </w:tblGrid>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spacing w:val="0"/>
                <w:position w:val="0"/>
              </w:rPr>
            </w:pPr>
            <w:r>
              <w:rPr>
                <w:rFonts w:ascii="Calibri" w:hAnsi="Calibri" w:cs="Calibri" w:eastAsia="Calibri"/>
                <w:b/>
                <w:color w:val="000000"/>
                <w:spacing w:val="0"/>
                <w:position w:val="0"/>
                <w:sz w:val="16"/>
                <w:shd w:fill="auto" w:val="clear"/>
              </w:rPr>
              <w:t xml:space="preserve">N</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Description</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Make and model</w:t>
            </w: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Quantity needed for 1 years</w:t>
            </w: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Unit price</w:t>
            </w: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Total price</w:t>
            </w: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1</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465" w:hRule="auto"/>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2</w:t>
            </w:r>
          </w:p>
          <w:p>
            <w:pPr>
              <w:spacing w:before="0" w:after="0" w:line="276"/>
              <w:ind w:right="0" w:left="0" w:firstLine="0"/>
              <w:jc w:val="center"/>
              <w:rPr>
                <w:spacing w:val="0"/>
                <w:position w:val="0"/>
              </w:rPr>
            </w:pP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982"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bl>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3. Accessories and Consumables</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List components and quantities, </w:t>
      </w:r>
      <w:r>
        <w:rPr>
          <w:rFonts w:ascii="Open Sans" w:hAnsi="Open Sans" w:cs="Open Sans" w:eastAsia="Open Sans"/>
          <w:b/>
          <w:color w:val="000000"/>
          <w:spacing w:val="0"/>
          <w:position w:val="0"/>
          <w:sz w:val="22"/>
          <w:shd w:fill="auto" w:val="clear"/>
        </w:rPr>
        <w:t xml:space="preserve">Add more lines as necessary and indicate item number  (1-12)</w:t>
      </w:r>
    </w:p>
    <w:p>
      <w:pPr>
        <w:spacing w:before="0" w:after="240" w:line="240"/>
        <w:ind w:right="0" w:left="0" w:firstLine="0"/>
        <w:jc w:val="left"/>
        <w:rPr>
          <w:rFonts w:ascii="Open Sans" w:hAnsi="Open Sans" w:cs="Open Sans" w:eastAsia="Open Sans"/>
          <w:b/>
          <w:color w:val="000000"/>
          <w:spacing w:val="0"/>
          <w:position w:val="0"/>
          <w:sz w:val="22"/>
          <w:shd w:fill="auto" w:val="clear"/>
        </w:rPr>
      </w:pPr>
      <w:r>
        <w:rPr>
          <w:rFonts w:ascii="Open Sans" w:hAnsi="Open Sans" w:cs="Open Sans" w:eastAsia="Open Sans"/>
          <w:b/>
          <w:color w:val="000000"/>
          <w:spacing w:val="0"/>
          <w:position w:val="0"/>
          <w:sz w:val="22"/>
          <w:shd w:fill="auto" w:val="clear"/>
        </w:rPr>
        <w:t xml:space="preserve">Table 9</w:t>
      </w:r>
    </w:p>
    <w:tbl>
      <w:tblPr>
        <w:tblInd w:w="50" w:type="dxa"/>
      </w:tblPr>
      <w:tblGrid>
        <w:gridCol w:w="675"/>
        <w:gridCol w:w="2400"/>
        <w:gridCol w:w="925"/>
        <w:gridCol w:w="1130"/>
        <w:gridCol w:w="753"/>
      </w:tblGrid>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spacing w:val="0"/>
                <w:position w:val="0"/>
              </w:rPr>
            </w:pPr>
            <w:r>
              <w:rPr>
                <w:rFonts w:ascii="Calibri" w:hAnsi="Calibri" w:cs="Calibri" w:eastAsia="Calibri"/>
                <w:b/>
                <w:color w:val="000000"/>
                <w:spacing w:val="0"/>
                <w:position w:val="0"/>
                <w:sz w:val="16"/>
                <w:shd w:fill="auto" w:val="clear"/>
              </w:rPr>
              <w:t xml:space="preserve">Item</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Description</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Make and model</w:t>
            </w: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spacing w:val="0"/>
                <w:position w:val="0"/>
                <w:sz w:val="22"/>
              </w:rPr>
            </w:pPr>
            <w:r>
              <w:rPr>
                <w:rFonts w:ascii="Calibri" w:hAnsi="Calibri" w:cs="Calibri" w:eastAsia="Calibri"/>
                <w:color w:val="000000"/>
                <w:spacing w:val="0"/>
                <w:position w:val="0"/>
                <w:sz w:val="22"/>
                <w:shd w:fill="auto" w:val="clear"/>
              </w:rPr>
              <w:t xml:space="preserve">Unit price</w:t>
            </w: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Total price</w:t>
            </w: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1</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Fresh water treatment system </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2</w:t>
            </w:r>
          </w:p>
          <w:p>
            <w:pPr>
              <w:spacing w:before="0" w:after="0" w:line="276"/>
              <w:ind w:right="0" w:left="0" w:firstLine="0"/>
              <w:jc w:val="center"/>
              <w:rPr>
                <w:spacing w:val="0"/>
                <w:position w:val="0"/>
              </w:rPr>
            </w:pP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Voltage limiter for electricity supply </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3</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Water meter m3</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4</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Energy meter kwh</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5</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Autoclavable bags, 500 units </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6</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PCD test</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7</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Chemical indicator strips, (Class 5 integrated indicators) EN ISO11140-1-4) 250 units</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bo8</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Bowie Dick test, 50 units</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9</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Biological spore tests vials, endospores of B stearothermophilus tests (strains NCTC 10007, NCIB B157, ATCC 7953)100 units</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10</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spacing w:val="0"/>
                <w:position w:val="0"/>
              </w:rPr>
            </w:pPr>
            <w:r>
              <w:rPr>
                <w:rFonts w:ascii="Arial" w:hAnsi="Arial" w:cs="Arial" w:eastAsia="Arial"/>
                <w:b/>
                <w:color w:val="000000"/>
                <w:spacing w:val="0"/>
                <w:position w:val="0"/>
                <w:sz w:val="16"/>
                <w:shd w:fill="auto" w:val="clear"/>
              </w:rPr>
              <w:t xml:space="preserve">Incubator for biological spore test vials 55-60deg. C.</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11</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Water Softener</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7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12</w:t>
            </w:r>
          </w:p>
        </w:tc>
        <w:tc>
          <w:tcPr>
            <w:tcW w:w="240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Arial" w:hAnsi="Arial" w:cs="Arial" w:eastAsia="Arial"/>
                <w:b/>
                <w:color w:val="000000"/>
                <w:spacing w:val="0"/>
                <w:position w:val="0"/>
                <w:sz w:val="16"/>
                <w:shd w:fill="auto" w:val="clear"/>
              </w:rPr>
            </w:pPr>
            <w:r>
              <w:rPr>
                <w:rFonts w:ascii="Arial" w:hAnsi="Arial" w:cs="Arial" w:eastAsia="Arial"/>
                <w:b/>
                <w:color w:val="000000"/>
                <w:spacing w:val="0"/>
                <w:position w:val="0"/>
                <w:sz w:val="16"/>
                <w:shd w:fill="auto" w:val="clear"/>
              </w:rPr>
              <w:t xml:space="preserve">teflon tubing whivh is connected to a capsule inside where a chemical indicator strip is put 1.5 m long-22mm diameter, disposable after use</w:t>
            </w:r>
          </w:p>
        </w:tc>
        <w:tc>
          <w:tcPr>
            <w:tcW w:w="925"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130"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753" w:type="dxa"/>
            <w:tcBorders>
              <w:top w:val="single" w:color="000000" w:sz="10"/>
              <w:left w:val="single" w:color="000000" w:sz="10"/>
              <w:bottom w:val="single" w:color="000000" w:sz="10"/>
              <w:right w:val="single" w:color="000000" w:sz="10"/>
            </w:tcBorders>
            <w:shd w:color="auto" w:fill="auto" w:val="clear"/>
            <w:tcMar>
              <w:left w:w="40" w:type="dxa"/>
              <w:right w:w="40"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r>
    </w:tbl>
    <w:p>
      <w:pPr>
        <w:keepNext w:val="true"/>
        <w:keepLines w:val="true"/>
        <w:spacing w:before="360" w:after="120" w:line="240"/>
        <w:ind w:right="0" w:left="0" w:firstLine="0"/>
        <w:jc w:val="left"/>
        <w:rPr>
          <w:rFonts w:ascii="Calibri" w:hAnsi="Calibri" w:cs="Calibri" w:eastAsia="Calibri"/>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
    <w:lvl w:ilvl="0">
      <w:start w:val="1"/>
      <w:numFmt w:val="decimal"/>
      <w:lvlText w:val="%1."/>
    </w:lvl>
  </w:abstractNum>
  <w:num w:numId="3">
    <w:abstractNumId w:val="6"/>
  </w:num>
  <w:num w:numId="5">
    <w:abstractNumId w:val="0"/>
  </w:num>
  <w:num w:numId="7">
    <w:abstractNumId w:val="1"/>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