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b w:val="1"/>
          <w:smallCaps w:val="1"/>
          <w:sz w:val="28"/>
          <w:szCs w:val="28"/>
          <w:rtl w:val="0"/>
        </w:rPr>
        <w:t xml:space="preserve">SECCIÓN III: EXPEDIENTE TÉCNICO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befor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Los documentos que componen el expediente técnico de la obra pueden visualizarse y descargarse a través del siguiente enlace:</w:t>
      </w:r>
    </w:p>
    <w:p w:rsidR="00000000" w:rsidDel="00000000" w:rsidP="00000000" w:rsidRDefault="00000000" w:rsidRPr="00000000" w14:paraId="00000005">
      <w:pPr>
        <w:widowControl w:val="0"/>
        <w:spacing w:before="240" w:lineRule="auto"/>
        <w:jc w:val="both"/>
        <w:rPr>
          <w:b w:val="1"/>
          <w:sz w:val="20"/>
          <w:szCs w:val="20"/>
        </w:rPr>
      </w:pPr>
      <w:hyperlink r:id="rId7">
        <w:r w:rsidDel="00000000" w:rsidR="00000000" w:rsidRPr="00000000">
          <w:rPr>
            <w:b w:val="1"/>
            <w:color w:val="1155cc"/>
            <w:sz w:val="20"/>
            <w:szCs w:val="20"/>
            <w:u w:val="single"/>
            <w:rtl w:val="0"/>
          </w:rPr>
          <w:t xml:space="preserve">https://drive.google.com/drive/folders/1LODkV7HOaX1y0Vejkpj431kLJJeh3pWm?usp=drive_link</w:t>
        </w:r>
      </w:hyperlink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6">
      <w:pPr>
        <w:widowControl w:val="0"/>
        <w:spacing w:befor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    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-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character" w:styleId="Hipervnculo">
    <w:name w:val="Hyperlink"/>
    <w:basedOn w:val="Fuentedeprrafopredeter"/>
    <w:uiPriority w:val="99"/>
    <w:unhideWhenUsed w:val="1"/>
    <w:rsid w:val="008408CD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rive.google.com/drive/folders/1LODkV7HOaX1y0Vejkpj431kLJJeh3pWm?usp=drive_li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54AWBVI1axUVJsTaWciuAmcRV6A==">CgMxLjA4AHIhMXh6OTduYUVDLXZLSjdLakJpQVlZbEh3MVVmbkdPUDN6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2022-10-14T05:41:00Z</dcterms:created>
</cp:coreProperties>
</file>