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TÉRMINOS DE REFERENCIA </w:t>
      </w:r>
      <w:r w:rsidDel="00000000" w:rsidR="00000000" w:rsidRPr="00000000">
        <w:rPr>
          <w:b w:val="1"/>
          <w:sz w:val="22"/>
          <w:szCs w:val="22"/>
          <w:rtl w:val="0"/>
        </w:rPr>
        <w:t xml:space="preserve">DE OBRA</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CONTRATACIÓN PARA LA EJECUCIÓN DEL PROYECTO: FORTALECIMIENTO DE LA CAPACIDAD RESOLUTIVA DE LOS SERVICIOS DE SALUD DEL HOSPITAL SANTIAGO APOSTOL DE UTCUBAMBA - DIRESA AMAZONAS, CUI 2094709.</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rtl w:val="0"/>
        </w:rPr>
      </w:r>
    </w:p>
    <w:p w:rsidR="00000000" w:rsidDel="00000000" w:rsidP="00000000" w:rsidRDefault="00000000" w:rsidRPr="00000000" w14:paraId="0000000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bookmarkStart w:colFirst="0" w:colLast="0" w:name="_heading=h.gjdgxs" w:id="0"/>
      <w:bookmarkEnd w:id="0"/>
      <w:r w:rsidDel="00000000" w:rsidR="00000000" w:rsidRPr="00000000">
        <w:rPr>
          <w:b w:val="1"/>
          <w:i w:val="0"/>
          <w:smallCaps w:val="0"/>
          <w:strike w:val="0"/>
          <w:color w:val="000000"/>
          <w:sz w:val="20"/>
          <w:szCs w:val="20"/>
          <w:u w:val="none"/>
          <w:shd w:fill="auto" w:val="clear"/>
          <w:vertAlign w:val="baseline"/>
          <w:rtl w:val="0"/>
        </w:rPr>
        <w:t xml:space="preserve">GENERALIDADES</w:t>
      </w:r>
      <w:r w:rsidDel="00000000" w:rsidR="00000000" w:rsidRPr="00000000">
        <w:rPr>
          <w:rtl w:val="0"/>
        </w:rPr>
      </w:r>
    </w:p>
    <w:p w:rsidR="00000000" w:rsidDel="00000000" w:rsidP="00000000" w:rsidRDefault="00000000" w:rsidRPr="00000000" w14:paraId="00000006">
      <w:pPr>
        <w:ind w:left="1134" w:firstLine="0"/>
        <w:rPr/>
      </w:pPr>
      <w:r w:rsidDel="00000000" w:rsidR="00000000" w:rsidRPr="00000000">
        <w:rPr>
          <w:rtl w:val="0"/>
        </w:rPr>
      </w:r>
    </w:p>
    <w:p w:rsidR="00000000" w:rsidDel="00000000" w:rsidP="00000000" w:rsidRDefault="00000000" w:rsidRPr="00000000" w14:paraId="00000007">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ENTIDAD CONTRATANTE</w:t>
      </w:r>
      <w:r w:rsidDel="00000000" w:rsidR="00000000" w:rsidRPr="00000000">
        <w:rPr>
          <w:rtl w:val="0"/>
        </w:rPr>
      </w:r>
    </w:p>
    <w:p w:rsidR="00000000" w:rsidDel="00000000" w:rsidP="00000000" w:rsidRDefault="00000000" w:rsidRPr="00000000" w14:paraId="00000008">
      <w:pPr>
        <w:ind w:left="1134" w:firstLine="0"/>
        <w:rPr/>
      </w:pPr>
      <w:r w:rsidDel="00000000" w:rsidR="00000000" w:rsidRPr="00000000">
        <w:rPr>
          <w:rtl w:val="0"/>
        </w:rPr>
      </w:r>
    </w:p>
    <w:p w:rsidR="00000000" w:rsidDel="00000000" w:rsidP="00000000" w:rsidRDefault="00000000" w:rsidRPr="00000000" w14:paraId="00000009">
      <w:pPr>
        <w:ind w:left="1276" w:firstLine="0"/>
        <w:rPr/>
      </w:pPr>
      <w:r w:rsidDel="00000000" w:rsidR="00000000" w:rsidRPr="00000000">
        <w:rPr>
          <w:rtl w:val="0"/>
        </w:rPr>
        <w:t xml:space="preserve">Razón social</w:t>
        <w:tab/>
        <w:t xml:space="preserve">: Gobierno Regional Amazonas</w:t>
      </w:r>
    </w:p>
    <w:p w:rsidR="00000000" w:rsidDel="00000000" w:rsidP="00000000" w:rsidRDefault="00000000" w:rsidRPr="00000000" w14:paraId="0000000A">
      <w:pPr>
        <w:ind w:left="1276" w:firstLine="0"/>
        <w:rPr/>
      </w:pPr>
      <w:r w:rsidDel="00000000" w:rsidR="00000000" w:rsidRPr="00000000">
        <w:rPr>
          <w:rtl w:val="0"/>
        </w:rPr>
        <w:t xml:space="preserve">RUC</w:t>
        <w:tab/>
        <w:tab/>
        <w:t xml:space="preserve">: 20479569861</w:t>
      </w:r>
    </w:p>
    <w:p w:rsidR="00000000" w:rsidDel="00000000" w:rsidP="00000000" w:rsidRDefault="00000000" w:rsidRPr="00000000" w14:paraId="0000000B">
      <w:pPr>
        <w:ind w:left="1276" w:firstLine="0"/>
        <w:rPr>
          <w:b w:val="1"/>
        </w:rPr>
      </w:pPr>
      <w:r w:rsidDel="00000000" w:rsidR="00000000" w:rsidRPr="00000000">
        <w:rPr>
          <w:rtl w:val="0"/>
        </w:rPr>
        <w:t xml:space="preserve">Domicilio legal</w:t>
        <w:tab/>
        <w:t xml:space="preserve">: Jr. Ortiz Arrieta 1250 - Chachapoyas - Amazonas</w:t>
      </w:r>
      <w:r w:rsidDel="00000000" w:rsidR="00000000" w:rsidRPr="00000000">
        <w:rPr>
          <w:rtl w:val="0"/>
        </w:rPr>
      </w:r>
    </w:p>
    <w:p w:rsidR="00000000" w:rsidDel="00000000" w:rsidP="00000000" w:rsidRDefault="00000000" w:rsidRPr="00000000" w14:paraId="0000000C">
      <w:pPr>
        <w:ind w:left="1134" w:firstLine="0"/>
        <w:rPr/>
      </w:pP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FINALIDAD PÚBLICA</w:t>
      </w:r>
      <w:r w:rsidDel="00000000" w:rsidR="00000000" w:rsidRPr="00000000">
        <w:rPr>
          <w:rtl w:val="0"/>
        </w:rPr>
      </w:r>
    </w:p>
    <w:p w:rsidR="00000000" w:rsidDel="00000000" w:rsidP="00000000" w:rsidRDefault="00000000" w:rsidRPr="00000000" w14:paraId="0000000E">
      <w:pPr>
        <w:ind w:left="1134" w:firstLine="0"/>
        <w:rPr/>
      </w:pPr>
      <w:r w:rsidDel="00000000" w:rsidR="00000000" w:rsidRPr="00000000">
        <w:rPr>
          <w:rtl w:val="0"/>
        </w:rPr>
      </w:r>
    </w:p>
    <w:p w:rsidR="00000000" w:rsidDel="00000000" w:rsidP="00000000" w:rsidRDefault="00000000" w:rsidRPr="00000000" w14:paraId="0000000F">
      <w:pPr>
        <w:ind w:left="1276" w:firstLine="0"/>
        <w:rPr/>
      </w:pPr>
      <w:r w:rsidDel="00000000" w:rsidR="00000000" w:rsidRPr="00000000">
        <w:rPr>
          <w:rtl w:val="0"/>
        </w:rPr>
        <w:t xml:space="preserve">Dotar de un adecuado acceso de la población de Bagua Grande a los servicios de Salud, ofreciendo la suficiente y adecuada infraestructura para la prestación de este servicio, mejorando la calidad de vida de los usuarios en el tiempo, mediante la ejecución de la obra: “FORTALECIMIENTO DE LA CAPACIDAD RESOLUTIVA DE LOS SERVICIOS DE SALUD DEL HOSPITAL SANTIAGO APÓSTOL DE UTCUBAMBA - DIRESA AMAZONAS”.</w:t>
      </w:r>
    </w:p>
    <w:p w:rsidR="00000000" w:rsidDel="00000000" w:rsidP="00000000" w:rsidRDefault="00000000" w:rsidRPr="00000000" w14:paraId="00000010">
      <w:pPr>
        <w:ind w:left="1276" w:firstLine="0"/>
        <w:rPr/>
      </w:pP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ANTECEDENTES</w:t>
      </w:r>
      <w:r w:rsidDel="00000000" w:rsidR="00000000" w:rsidRPr="00000000">
        <w:rPr>
          <w:rtl w:val="0"/>
        </w:rPr>
      </w:r>
    </w:p>
    <w:p w:rsidR="00000000" w:rsidDel="00000000" w:rsidP="00000000" w:rsidRDefault="00000000" w:rsidRPr="00000000" w14:paraId="00000012">
      <w:pPr>
        <w:ind w:left="1134" w:firstLine="0"/>
        <w:rPr/>
      </w:pPr>
      <w:r w:rsidDel="00000000" w:rsidR="00000000" w:rsidRPr="00000000">
        <w:rPr>
          <w:rtl w:val="0"/>
        </w:rPr>
      </w:r>
    </w:p>
    <w:p w:rsidR="00000000" w:rsidDel="00000000" w:rsidP="00000000" w:rsidRDefault="00000000" w:rsidRPr="00000000" w14:paraId="00000013">
      <w:pPr>
        <w:ind w:left="1276" w:firstLine="0"/>
        <w:rPr/>
      </w:pPr>
      <w:r w:rsidDel="00000000" w:rsidR="00000000" w:rsidRPr="00000000">
        <w:rPr>
          <w:rtl w:val="0"/>
        </w:rPr>
        <w:t xml:space="preserve">Con fecha 17-ABR-2023, mediante RESOLUCIÓN DE GERENCIA REGIONAL N° 026-2023-GOBIERNO REGIONAL AMAZONAS/GRI, el Gobierno Regional Amazonas, aprobó la actualización de presupuesto del expediente técnico del proyecto: “FORTALECIMIENTO DE LA CAPACIDAD RESOLUTIVA DE LOS SERVICIOS DE SALUD DEL HOSPITAL SANTIAGO APÓSTOL DE UTCUBAMBA - DIRESA AMAZONAS” CUI 2094709, por un plazo de ejecución de 540 días calendario.</w:t>
      </w:r>
    </w:p>
    <w:p w:rsidR="00000000" w:rsidDel="00000000" w:rsidP="00000000" w:rsidRDefault="00000000" w:rsidRPr="00000000" w14:paraId="00000014">
      <w:pPr>
        <w:ind w:left="1276" w:firstLine="0"/>
        <w:rPr/>
      </w:pPr>
      <w:r w:rsidDel="00000000" w:rsidR="00000000" w:rsidRPr="00000000">
        <w:rPr>
          <w:rtl w:val="0"/>
        </w:rPr>
      </w:r>
    </w:p>
    <w:p w:rsidR="00000000" w:rsidDel="00000000" w:rsidP="00000000" w:rsidRDefault="00000000" w:rsidRPr="00000000" w14:paraId="00000015">
      <w:pPr>
        <w:ind w:left="1276" w:firstLine="0"/>
        <w:rPr/>
      </w:pPr>
      <w:r w:rsidDel="00000000" w:rsidR="00000000" w:rsidRPr="00000000">
        <w:rPr>
          <w:rtl w:val="0"/>
        </w:rPr>
        <w:t xml:space="preserve">Los presentes términos de referencia tienen por finalidad fijar criterios y condiciones para una adecuada ejecución de obra. En este sentido, los términos de referencia forman parte del proceso de ejecución e igual tendrán carácter vinculante, por lo tanto, el ejecutor se obliga a su observancia y cumplimiento pleno.</w:t>
      </w:r>
    </w:p>
    <w:p w:rsidR="00000000" w:rsidDel="00000000" w:rsidP="00000000" w:rsidRDefault="00000000" w:rsidRPr="00000000" w14:paraId="00000016">
      <w:pPr>
        <w:ind w:left="1134" w:firstLine="0"/>
        <w:rPr/>
      </w:pPr>
      <w:r w:rsidDel="00000000" w:rsidR="00000000" w:rsidRPr="00000000">
        <w:rPr>
          <w:rtl w:val="0"/>
        </w:rPr>
      </w:r>
    </w:p>
    <w:p w:rsidR="00000000" w:rsidDel="00000000" w:rsidP="00000000" w:rsidRDefault="00000000" w:rsidRPr="00000000" w14:paraId="00000017">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OBJETO DE LA CONVOCATORIA</w:t>
      </w:r>
      <w:r w:rsidDel="00000000" w:rsidR="00000000" w:rsidRPr="00000000">
        <w:rPr>
          <w:rtl w:val="0"/>
        </w:rPr>
      </w:r>
    </w:p>
    <w:p w:rsidR="00000000" w:rsidDel="00000000" w:rsidP="00000000" w:rsidRDefault="00000000" w:rsidRPr="00000000" w14:paraId="00000018">
      <w:pPr>
        <w:ind w:left="1134" w:firstLine="0"/>
        <w:rPr/>
      </w:pPr>
      <w:r w:rsidDel="00000000" w:rsidR="00000000" w:rsidRPr="00000000">
        <w:rPr>
          <w:rtl w:val="0"/>
        </w:rPr>
      </w:r>
    </w:p>
    <w:p w:rsidR="00000000" w:rsidDel="00000000" w:rsidP="00000000" w:rsidRDefault="00000000" w:rsidRPr="00000000" w14:paraId="00000019">
      <w:pPr>
        <w:ind w:left="1276" w:firstLine="0"/>
        <w:rPr/>
      </w:pPr>
      <w:r w:rsidDel="00000000" w:rsidR="00000000" w:rsidRPr="00000000">
        <w:rPr>
          <w:rtl w:val="0"/>
        </w:rPr>
        <w:t xml:space="preserve">Contratar a una persona natural o jurídica con inscripción vigente en el Registro Nacional de Proveedores - OSCE, en el capítulo de EJECUTOR DE OBRAS, debidamente acreditada y que deberá cumplir con los requisitos mínimos descritos en los presentes términos de referencia, que se encargará de la ejecución de la obra: FORTALECIMIENTO DE LA CAPACIDAD RESOLUTIVA DE LOS SERVICIOS DE SALUD DEL HOSPITAL SANTIAGO APÓSTOL DE UTCUBAMBA - DIRESA AMAZONAS, CUI 2094709.</w:t>
      </w:r>
    </w:p>
    <w:p w:rsidR="00000000" w:rsidDel="00000000" w:rsidP="00000000" w:rsidRDefault="00000000" w:rsidRPr="00000000" w14:paraId="0000001A">
      <w:pPr>
        <w:ind w:left="1134" w:firstLine="0"/>
        <w:rPr/>
      </w:pPr>
      <w:r w:rsidDel="00000000" w:rsidR="00000000" w:rsidRPr="00000000">
        <w:rPr>
          <w:rtl w:val="0"/>
        </w:rPr>
      </w:r>
    </w:p>
    <w:p w:rsidR="00000000" w:rsidDel="00000000" w:rsidP="00000000" w:rsidRDefault="00000000" w:rsidRPr="00000000" w14:paraId="0000001B">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MARCO LEGAL</w:t>
      </w:r>
      <w:r w:rsidDel="00000000" w:rsidR="00000000" w:rsidRPr="00000000">
        <w:rPr>
          <w:rtl w:val="0"/>
        </w:rPr>
      </w:r>
    </w:p>
    <w:p w:rsidR="00000000" w:rsidDel="00000000" w:rsidP="00000000" w:rsidRDefault="00000000" w:rsidRPr="00000000" w14:paraId="0000001C">
      <w:pPr>
        <w:ind w:left="1134" w:firstLine="0"/>
        <w:rPr/>
      </w:pP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Ley Nº 28411, Ley General del Sistema Nacional del Presupuesto.</w:t>
      </w: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Ley Nº 31638, Ley de Presupuesto del Sector Público para el Año Fiscal 2023.</w:t>
      </w:r>
      <w:r w:rsidDel="00000000" w:rsidR="00000000" w:rsidRPr="00000000">
        <w:rPr>
          <w:rtl w:val="0"/>
        </w:rPr>
      </w:r>
    </w:p>
    <w:p w:rsidR="00000000" w:rsidDel="00000000" w:rsidP="00000000" w:rsidRDefault="00000000" w:rsidRPr="00000000" w14:paraId="0000001F">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Ley Nº 31639, Ley de Equilibrio Financiero del Presupuesto del Sector Público del año fiscal 2023.</w:t>
      </w:r>
      <w:r w:rsidDel="00000000" w:rsidR="00000000" w:rsidRPr="00000000">
        <w:rPr>
          <w:rtl w:val="0"/>
        </w:rPr>
      </w:r>
    </w:p>
    <w:p w:rsidR="00000000" w:rsidDel="00000000" w:rsidP="00000000" w:rsidRDefault="00000000" w:rsidRPr="00000000" w14:paraId="00000020">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D.L. Nº 1071, Decreto legislativo que norma el arbitraje.</w:t>
      </w:r>
      <w:r w:rsidDel="00000000" w:rsidR="00000000" w:rsidRPr="00000000">
        <w:rPr>
          <w:rtl w:val="0"/>
        </w:rPr>
      </w:r>
    </w:p>
    <w:p w:rsidR="00000000" w:rsidDel="00000000" w:rsidP="00000000" w:rsidRDefault="00000000" w:rsidRPr="00000000" w14:paraId="00000021">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D.S. Nº 004-2019-JUS, que aprueba el TUO de la Ley Nº 27444, Ley del Procedimiento Administrativo General.</w:t>
      </w:r>
      <w:r w:rsidDel="00000000" w:rsidR="00000000" w:rsidRPr="00000000">
        <w:rPr>
          <w:rtl w:val="0"/>
        </w:rPr>
      </w:r>
    </w:p>
    <w:p w:rsidR="00000000" w:rsidDel="00000000" w:rsidP="00000000" w:rsidRDefault="00000000" w:rsidRPr="00000000" w14:paraId="00000022">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Código Civil, Decreto Legislativo Nº 295.</w:t>
      </w:r>
      <w:r w:rsidDel="00000000" w:rsidR="00000000" w:rsidRPr="00000000">
        <w:rPr>
          <w:rtl w:val="0"/>
        </w:rPr>
      </w:r>
    </w:p>
    <w:p w:rsidR="00000000" w:rsidDel="00000000" w:rsidP="00000000" w:rsidRDefault="00000000" w:rsidRPr="00000000" w14:paraId="00000023">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Ley Nº 27806, Ley de Transparencia y de Acceso a la Información Pública.</w:t>
      </w:r>
      <w:r w:rsidDel="00000000" w:rsidR="00000000" w:rsidRPr="00000000">
        <w:rPr>
          <w:rtl w:val="0"/>
        </w:rPr>
      </w:r>
    </w:p>
    <w:p w:rsidR="00000000" w:rsidDel="00000000" w:rsidP="00000000" w:rsidRDefault="00000000" w:rsidRPr="00000000" w14:paraId="00000024">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Ley N° 27867 Ley Orgánica de Gobierno Regionales y su Modificatoria Ley N° 27902.</w:t>
      </w:r>
      <w:r w:rsidDel="00000000" w:rsidR="00000000" w:rsidRPr="00000000">
        <w:rPr>
          <w:rtl w:val="0"/>
        </w:rPr>
      </w:r>
    </w:p>
    <w:p w:rsidR="00000000" w:rsidDel="00000000" w:rsidP="00000000" w:rsidRDefault="00000000" w:rsidRPr="00000000" w14:paraId="00000025">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Ley Nº 30225, Ley de Contrataciones del Estado y sus modificatorias.</w:t>
      </w:r>
      <w:r w:rsidDel="00000000" w:rsidR="00000000" w:rsidRPr="00000000">
        <w:rPr>
          <w:rtl w:val="0"/>
        </w:rPr>
      </w:r>
    </w:p>
    <w:p w:rsidR="00000000" w:rsidDel="00000000" w:rsidP="00000000" w:rsidRDefault="00000000" w:rsidRPr="00000000" w14:paraId="0000002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Ley N°29783, Ley de Seguridad y Salud en el Trabajo y sus modificatorias.</w:t>
      </w:r>
      <w:r w:rsidDel="00000000" w:rsidR="00000000" w:rsidRPr="00000000">
        <w:rPr>
          <w:rtl w:val="0"/>
        </w:rPr>
      </w:r>
    </w:p>
    <w:p w:rsidR="00000000" w:rsidDel="00000000" w:rsidP="00000000" w:rsidRDefault="00000000" w:rsidRPr="00000000" w14:paraId="00000027">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Ley N° 26842, Ley General de Salud.</w:t>
      </w:r>
      <w:r w:rsidDel="00000000" w:rsidR="00000000" w:rsidRPr="00000000">
        <w:rPr>
          <w:rtl w:val="0"/>
        </w:rPr>
      </w:r>
    </w:p>
    <w:p w:rsidR="00000000" w:rsidDel="00000000" w:rsidP="00000000" w:rsidRDefault="00000000" w:rsidRPr="00000000" w14:paraId="00000028">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Ley N° 26790, Ley de Modernización de la Seguridad Social en Salud.</w:t>
      </w:r>
      <w:r w:rsidDel="00000000" w:rsidR="00000000" w:rsidRPr="00000000">
        <w:rPr>
          <w:rtl w:val="0"/>
        </w:rPr>
      </w:r>
    </w:p>
    <w:p w:rsidR="00000000" w:rsidDel="00000000" w:rsidP="00000000" w:rsidRDefault="00000000" w:rsidRPr="00000000" w14:paraId="0000002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Ley Nº 28611. Ley General del Ambiente y sus modificatorias</w:t>
      </w:r>
      <w:r w:rsidDel="00000000" w:rsidR="00000000" w:rsidRPr="00000000">
        <w:rPr>
          <w:rtl w:val="0"/>
        </w:rPr>
      </w:r>
    </w:p>
    <w:p w:rsidR="00000000" w:rsidDel="00000000" w:rsidP="00000000" w:rsidRDefault="00000000" w:rsidRPr="00000000" w14:paraId="0000002A">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Ley N° 27446. Ley del Sistema Nacional de Evaluación del Impacto Ambiental y su modificatoria.</w:t>
      </w:r>
      <w:r w:rsidDel="00000000" w:rsidR="00000000" w:rsidRPr="00000000">
        <w:rPr>
          <w:rtl w:val="0"/>
        </w:rPr>
      </w:r>
    </w:p>
    <w:p w:rsidR="00000000" w:rsidDel="00000000" w:rsidP="00000000" w:rsidRDefault="00000000" w:rsidRPr="00000000" w14:paraId="0000002B">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Ley Nº 29325. Ley del Sistema Nacional de Evaluación y Fiscalización Ambiental.</w:t>
      </w:r>
      <w:r w:rsidDel="00000000" w:rsidR="00000000" w:rsidRPr="00000000">
        <w:rPr>
          <w:rtl w:val="0"/>
        </w:rPr>
      </w:r>
    </w:p>
    <w:p w:rsidR="00000000" w:rsidDel="00000000" w:rsidP="00000000" w:rsidRDefault="00000000" w:rsidRPr="00000000" w14:paraId="0000002C">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D.S N° 008-2022-SA, Actualización del Anexo 5 del Reglamento de la Ley N° 26790.</w:t>
      </w:r>
      <w:r w:rsidDel="00000000" w:rsidR="00000000" w:rsidRPr="00000000">
        <w:rPr>
          <w:rtl w:val="0"/>
        </w:rPr>
      </w:r>
    </w:p>
    <w:p w:rsidR="00000000" w:rsidDel="00000000" w:rsidP="00000000" w:rsidRDefault="00000000" w:rsidRPr="00000000" w14:paraId="0000002D">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D.S N° 011-2019-TR, Reglamento de Seguridad y Salud en el Trabajo para el Sector Construcción.</w:t>
      </w:r>
      <w:r w:rsidDel="00000000" w:rsidR="00000000" w:rsidRPr="00000000">
        <w:rPr>
          <w:rtl w:val="0"/>
        </w:rPr>
      </w:r>
    </w:p>
    <w:p w:rsidR="00000000" w:rsidDel="00000000" w:rsidP="00000000" w:rsidRDefault="00000000" w:rsidRPr="00000000" w14:paraId="0000002E">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Decreto Legislativo Nº1278. Aprueba la Ley de Gestión Integral de Residuos Sólidos.</w:t>
      </w:r>
      <w:r w:rsidDel="00000000" w:rsidR="00000000" w:rsidRPr="00000000">
        <w:rPr>
          <w:rtl w:val="0"/>
        </w:rPr>
      </w:r>
    </w:p>
    <w:p w:rsidR="00000000" w:rsidDel="00000000" w:rsidP="00000000" w:rsidRDefault="00000000" w:rsidRPr="00000000" w14:paraId="0000002F">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Decreto Supremo Nº014-2017-MINAM. Aprueban Reglamento del Decreto Legislativo N°1278, Decreto Legislativo Que Aprueba la Ley de Gestión Integral de Residuos Sólidos</w:t>
      </w:r>
      <w:r w:rsidDel="00000000" w:rsidR="00000000" w:rsidRPr="00000000">
        <w:rPr>
          <w:rtl w:val="0"/>
        </w:rPr>
      </w:r>
    </w:p>
    <w:p w:rsidR="00000000" w:rsidDel="00000000" w:rsidP="00000000" w:rsidRDefault="00000000" w:rsidRPr="00000000" w14:paraId="00000030">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Decreto Supremo N° 002-2022-VIVIENDA. Que aprueba el reglamento de gestión y manejo de residuos sólidos de la construcción y demolición</w:t>
      </w:r>
      <w:r w:rsidDel="00000000" w:rsidR="00000000" w:rsidRPr="00000000">
        <w:rPr>
          <w:rtl w:val="0"/>
        </w:rPr>
      </w:r>
    </w:p>
    <w:p w:rsidR="00000000" w:rsidDel="00000000" w:rsidP="00000000" w:rsidRDefault="00000000" w:rsidRPr="00000000" w14:paraId="00000031">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Decreto Supremo N°011-2016-ED. Aprueba el Reglamento de la Ley N° 28296, Ley General del Patrimonio Cultural de la Nación.</w:t>
      </w:r>
      <w:r w:rsidDel="00000000" w:rsidR="00000000" w:rsidRPr="00000000">
        <w:rPr>
          <w:rtl w:val="0"/>
        </w:rPr>
      </w:r>
    </w:p>
    <w:p w:rsidR="00000000" w:rsidDel="00000000" w:rsidP="00000000" w:rsidRDefault="00000000" w:rsidRPr="00000000" w14:paraId="00000032">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Decreto Supremo Nº 003-2014-MC Aprueban Reglamento de Intervenciones Arqueológicas - RIA</w:t>
      </w:r>
      <w:r w:rsidDel="00000000" w:rsidR="00000000" w:rsidRPr="00000000">
        <w:rPr>
          <w:rtl w:val="0"/>
        </w:rPr>
      </w:r>
    </w:p>
    <w:p w:rsidR="00000000" w:rsidDel="00000000" w:rsidP="00000000" w:rsidRDefault="00000000" w:rsidRPr="00000000" w14:paraId="00000033">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Resolución de contraloría Nº 147-2016-CG</w:t>
      </w:r>
      <w:r w:rsidDel="00000000" w:rsidR="00000000" w:rsidRPr="00000000">
        <w:rPr>
          <w:rtl w:val="0"/>
        </w:rPr>
      </w:r>
    </w:p>
    <w:p w:rsidR="00000000" w:rsidDel="00000000" w:rsidP="00000000" w:rsidRDefault="00000000" w:rsidRPr="00000000" w14:paraId="00000034">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Decreto Legislativo Nº 635. Código Penal – Delitos contra la Ecología</w:t>
      </w:r>
      <w:r w:rsidDel="00000000" w:rsidR="00000000" w:rsidRPr="00000000">
        <w:rPr>
          <w:rtl w:val="0"/>
        </w:rPr>
      </w:r>
    </w:p>
    <w:p w:rsidR="00000000" w:rsidDel="00000000" w:rsidP="00000000" w:rsidRDefault="00000000" w:rsidRPr="00000000" w14:paraId="00000035">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Reglamento de seguridad y salud en el trabajo y su modificación.</w:t>
      </w:r>
      <w:r w:rsidDel="00000000" w:rsidR="00000000" w:rsidRPr="00000000">
        <w:rPr>
          <w:rtl w:val="0"/>
        </w:rPr>
      </w:r>
    </w:p>
    <w:p w:rsidR="00000000" w:rsidDel="00000000" w:rsidP="00000000" w:rsidRDefault="00000000" w:rsidRPr="00000000" w14:paraId="0000003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u w:val="none"/>
        </w:rPr>
      </w:pPr>
      <w:r w:rsidDel="00000000" w:rsidR="00000000" w:rsidRPr="00000000">
        <w:rPr>
          <w:rtl w:val="0"/>
        </w:rPr>
        <w:t xml:space="preserve">Norma Técnica Peruana de Colores NTP 900.058.2019 Gestión de Residuos. Código de Colores para el Almacenamiento de Residuos Sólidos.</w:t>
      </w:r>
      <w:r w:rsidDel="00000000" w:rsidR="00000000" w:rsidRPr="00000000">
        <w:rPr>
          <w:rtl w:val="0"/>
        </w:rPr>
      </w:r>
    </w:p>
    <w:p w:rsidR="00000000" w:rsidDel="00000000" w:rsidP="00000000" w:rsidRDefault="00000000" w:rsidRPr="00000000" w14:paraId="00000037">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D.S. N° 377-2019-EF, Reglamento de la ley de contrataciones del estado y sus modificatorias.</w:t>
      </w:r>
      <w:r w:rsidDel="00000000" w:rsidR="00000000" w:rsidRPr="00000000">
        <w:rPr>
          <w:rtl w:val="0"/>
        </w:rPr>
      </w:r>
    </w:p>
    <w:p w:rsidR="00000000" w:rsidDel="00000000" w:rsidP="00000000" w:rsidRDefault="00000000" w:rsidRPr="00000000" w14:paraId="00000038">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Decreto Supremo Nº 011-79-VC, sus modificatorias, ampliatorias y complementarias.</w:t>
      </w:r>
      <w:r w:rsidDel="00000000" w:rsidR="00000000" w:rsidRPr="00000000">
        <w:rPr>
          <w:rtl w:val="0"/>
        </w:rPr>
      </w:r>
    </w:p>
    <w:p w:rsidR="00000000" w:rsidDel="00000000" w:rsidP="00000000" w:rsidRDefault="00000000" w:rsidRPr="00000000" w14:paraId="0000003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Resolución de contraloría Nº 147-2016-CG</w:t>
      </w:r>
      <w:r w:rsidDel="00000000" w:rsidR="00000000" w:rsidRPr="00000000">
        <w:rPr>
          <w:rtl w:val="0"/>
        </w:rPr>
      </w:r>
    </w:p>
    <w:p w:rsidR="00000000" w:rsidDel="00000000" w:rsidP="00000000" w:rsidRDefault="00000000" w:rsidRPr="00000000" w14:paraId="0000003A">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Reglamento Nacional de Edificaciones, aprobado mediante D.S. Nº 011-2006-VIVIENDA, y sus modificatorias vigentes.</w:t>
      </w:r>
      <w:r w:rsidDel="00000000" w:rsidR="00000000" w:rsidRPr="00000000">
        <w:rPr>
          <w:rtl w:val="0"/>
        </w:rPr>
      </w:r>
    </w:p>
    <w:p w:rsidR="00000000" w:rsidDel="00000000" w:rsidP="00000000" w:rsidRDefault="00000000" w:rsidRPr="00000000" w14:paraId="0000003B">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rtl w:val="0"/>
        </w:rPr>
        <w:t xml:space="preserve">Será</w:t>
      </w:r>
      <w:r w:rsidDel="00000000" w:rsidR="00000000" w:rsidRPr="00000000">
        <w:rPr>
          <w:i w:val="0"/>
          <w:smallCaps w:val="0"/>
          <w:strike w:val="0"/>
          <w:color w:val="000000"/>
          <w:sz w:val="20"/>
          <w:szCs w:val="20"/>
          <w:u w:val="none"/>
          <w:shd w:fill="auto" w:val="clear"/>
          <w:vertAlign w:val="baseline"/>
          <w:rtl w:val="0"/>
        </w:rPr>
        <w:t xml:space="preserve"> de aplicación de la NORMA TÉCNICA DE SALUD Nº 110-MINSA/DGIEM-V.01 “INFRAESTRUCTURA Y EQUIPAMIENTO DE LOS ESTABLECIMIENTOS DE SALUD DEL SEGUNDO NIVEL DE ATENCIÓN”.</w:t>
      </w:r>
      <w:r w:rsidDel="00000000" w:rsidR="00000000" w:rsidRPr="00000000">
        <w:rPr>
          <w:rtl w:val="0"/>
        </w:rPr>
      </w:r>
    </w:p>
    <w:p w:rsidR="00000000" w:rsidDel="00000000" w:rsidP="00000000" w:rsidRDefault="00000000" w:rsidRPr="00000000" w14:paraId="0000003C">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Decreto Supremo N° 011-79-VC y sus modificatorias, ampliatorias y complementarias.</w:t>
      </w:r>
      <w:r w:rsidDel="00000000" w:rsidR="00000000" w:rsidRPr="00000000">
        <w:rPr>
          <w:rtl w:val="0"/>
        </w:rPr>
      </w:r>
    </w:p>
    <w:p w:rsidR="00000000" w:rsidDel="00000000" w:rsidP="00000000" w:rsidRDefault="00000000" w:rsidRPr="00000000" w14:paraId="0000003D">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Reglamento Nacional de Edificaciones.</w:t>
      </w:r>
      <w:r w:rsidDel="00000000" w:rsidR="00000000" w:rsidRPr="00000000">
        <w:rPr>
          <w:rtl w:val="0"/>
        </w:rPr>
      </w:r>
    </w:p>
    <w:p w:rsidR="00000000" w:rsidDel="00000000" w:rsidP="00000000" w:rsidRDefault="00000000" w:rsidRPr="00000000" w14:paraId="0000003E">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Normas de carga: E.020.</w:t>
      </w: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diseño Sismorresistente, E.030.</w:t>
      </w:r>
      <w:r w:rsidDel="00000000" w:rsidR="00000000" w:rsidRPr="00000000">
        <w:rPr>
          <w:rtl w:val="0"/>
        </w:rPr>
      </w:r>
    </w:p>
    <w:p w:rsidR="00000000" w:rsidDel="00000000" w:rsidP="00000000" w:rsidRDefault="00000000" w:rsidRPr="00000000" w14:paraId="00000040">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suelos y cimentaciones, E.050</w:t>
      </w:r>
      <w:r w:rsidDel="00000000" w:rsidR="00000000" w:rsidRPr="00000000">
        <w:rPr>
          <w:rtl w:val="0"/>
        </w:rPr>
      </w:r>
    </w:p>
    <w:p w:rsidR="00000000" w:rsidDel="00000000" w:rsidP="00000000" w:rsidRDefault="00000000" w:rsidRPr="00000000" w14:paraId="00000041">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concreto armado, E.060.</w:t>
      </w:r>
      <w:r w:rsidDel="00000000" w:rsidR="00000000" w:rsidRPr="00000000">
        <w:rPr>
          <w:rtl w:val="0"/>
        </w:rPr>
      </w:r>
    </w:p>
    <w:p w:rsidR="00000000" w:rsidDel="00000000" w:rsidP="00000000" w:rsidRDefault="00000000" w:rsidRPr="00000000" w14:paraId="00000042">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Instalaciones Sanitarias para edificaciones, IS.010</w:t>
      </w:r>
      <w:r w:rsidDel="00000000" w:rsidR="00000000" w:rsidRPr="00000000">
        <w:rPr>
          <w:rtl w:val="0"/>
        </w:rPr>
      </w:r>
    </w:p>
    <w:p w:rsidR="00000000" w:rsidDel="00000000" w:rsidP="00000000" w:rsidRDefault="00000000" w:rsidRPr="00000000" w14:paraId="00000043">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drenaje pluvial urbano, OS.060</w:t>
      </w: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protección contra incendios A.130</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seguridad durante la Construcción G.050</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Norma de calidad (ISO 9001:2015)</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560" w:right="0" w:hanging="284.00000000000006"/>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Directivas del OSCE.</w:t>
      </w:r>
      <w:r w:rsidDel="00000000" w:rsidR="00000000" w:rsidRPr="00000000">
        <w:rPr>
          <w:rtl w:val="0"/>
        </w:rPr>
      </w:r>
    </w:p>
    <w:p w:rsidR="00000000" w:rsidDel="00000000" w:rsidP="00000000" w:rsidRDefault="00000000" w:rsidRPr="00000000" w14:paraId="00000048">
      <w:pPr>
        <w:ind w:left="1276" w:firstLine="0"/>
        <w:rPr/>
      </w:pPr>
      <w:r w:rsidDel="00000000" w:rsidR="00000000" w:rsidRPr="00000000">
        <w:rPr>
          <w:rtl w:val="0"/>
        </w:rPr>
        <w:t xml:space="preserve">Las referidas normas incluyen sus respectivas modificaciones, de ser el caso.</w:t>
      </w:r>
    </w:p>
    <w:p w:rsidR="00000000" w:rsidDel="00000000" w:rsidP="00000000" w:rsidRDefault="00000000" w:rsidRPr="00000000" w14:paraId="00000049">
      <w:pPr>
        <w:ind w:left="1134" w:firstLine="0"/>
        <w:rPr/>
      </w:pP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INFORMACIÓN DEL PROYECTO</w:t>
      </w:r>
      <w:r w:rsidDel="00000000" w:rsidR="00000000" w:rsidRPr="00000000">
        <w:rPr>
          <w:rtl w:val="0"/>
        </w:rPr>
      </w:r>
    </w:p>
    <w:p w:rsidR="00000000" w:rsidDel="00000000" w:rsidP="00000000" w:rsidRDefault="00000000" w:rsidRPr="00000000" w14:paraId="0000004B">
      <w:pPr>
        <w:ind w:left="1134" w:firstLine="0"/>
        <w:rPr/>
      </w:pPr>
      <w:r w:rsidDel="00000000" w:rsidR="00000000" w:rsidRPr="00000000">
        <w:rPr>
          <w:rtl w:val="0"/>
        </w:rPr>
      </w:r>
    </w:p>
    <w:p w:rsidR="00000000" w:rsidDel="00000000" w:rsidP="00000000" w:rsidRDefault="00000000" w:rsidRPr="00000000" w14:paraId="0000004C">
      <w:pPr>
        <w:ind w:left="1276" w:firstLine="0"/>
        <w:rPr>
          <w:b w:val="1"/>
        </w:rPr>
      </w:pPr>
      <w:r w:rsidDel="00000000" w:rsidR="00000000" w:rsidRPr="00000000">
        <w:rPr>
          <w:b w:val="1"/>
          <w:rtl w:val="0"/>
        </w:rPr>
        <w:t xml:space="preserve">OBRA:</w:t>
      </w:r>
    </w:p>
    <w:p w:rsidR="00000000" w:rsidDel="00000000" w:rsidP="00000000" w:rsidRDefault="00000000" w:rsidRPr="00000000" w14:paraId="0000004D">
      <w:pPr>
        <w:ind w:left="1276" w:firstLine="0"/>
        <w:rPr/>
      </w:pPr>
      <w:r w:rsidDel="00000000" w:rsidR="00000000" w:rsidRPr="00000000">
        <w:rPr>
          <w:rtl w:val="0"/>
        </w:rPr>
        <w:t xml:space="preserve">“FORTALECIMIENTO DE LA CAPACIDAD RESOLUTIVA DE LOS SERVICIOS DE SALUD DEL HOSPITAL SANTIAGO APÓSTOL DE UTCUBAMBA - DIRESA AMAZONAS”.</w:t>
      </w:r>
    </w:p>
    <w:p w:rsidR="00000000" w:rsidDel="00000000" w:rsidP="00000000" w:rsidRDefault="00000000" w:rsidRPr="00000000" w14:paraId="0000004E">
      <w:pPr>
        <w:ind w:left="1276" w:firstLine="0"/>
        <w:rPr/>
      </w:pPr>
      <w:r w:rsidDel="00000000" w:rsidR="00000000" w:rsidRPr="00000000">
        <w:rPr>
          <w:rtl w:val="0"/>
        </w:rPr>
      </w:r>
    </w:p>
    <w:p w:rsidR="00000000" w:rsidDel="00000000" w:rsidP="00000000" w:rsidRDefault="00000000" w:rsidRPr="00000000" w14:paraId="0000004F">
      <w:pPr>
        <w:ind w:left="1276" w:firstLine="0"/>
        <w:rPr>
          <w:b w:val="1"/>
        </w:rPr>
      </w:pPr>
      <w:r w:rsidDel="00000000" w:rsidR="00000000" w:rsidRPr="00000000">
        <w:rPr>
          <w:b w:val="1"/>
          <w:rtl w:val="0"/>
        </w:rPr>
        <w:t xml:space="preserve">UBICACIÓN:</w:t>
      </w:r>
    </w:p>
    <w:p w:rsidR="00000000" w:rsidDel="00000000" w:rsidP="00000000" w:rsidRDefault="00000000" w:rsidRPr="00000000" w14:paraId="00000050">
      <w:pPr>
        <w:tabs>
          <w:tab w:val="left" w:leader="none" w:pos="2835"/>
          <w:tab w:val="left" w:leader="none" w:pos="3119"/>
        </w:tabs>
        <w:ind w:left="1276" w:firstLine="0"/>
        <w:rPr/>
      </w:pPr>
      <w:r w:rsidDel="00000000" w:rsidR="00000000" w:rsidRPr="00000000">
        <w:rPr>
          <w:rtl w:val="0"/>
        </w:rPr>
        <w:t xml:space="preserve">Localidad</w:t>
        <w:tab/>
        <w:t xml:space="preserve">:</w:t>
        <w:tab/>
        <w:t xml:space="preserve">Bagua Grande</w:t>
      </w:r>
    </w:p>
    <w:p w:rsidR="00000000" w:rsidDel="00000000" w:rsidP="00000000" w:rsidRDefault="00000000" w:rsidRPr="00000000" w14:paraId="00000051">
      <w:pPr>
        <w:tabs>
          <w:tab w:val="left" w:leader="none" w:pos="2835"/>
          <w:tab w:val="left" w:leader="none" w:pos="3119"/>
        </w:tabs>
        <w:ind w:left="1276" w:firstLine="0"/>
        <w:rPr/>
      </w:pPr>
      <w:r w:rsidDel="00000000" w:rsidR="00000000" w:rsidRPr="00000000">
        <w:rPr>
          <w:rtl w:val="0"/>
        </w:rPr>
        <w:t xml:space="preserve">Distrito</w:t>
        <w:tab/>
        <w:t xml:space="preserve">:</w:t>
        <w:tab/>
        <w:t xml:space="preserve">Bagua Grande</w:t>
      </w:r>
    </w:p>
    <w:p w:rsidR="00000000" w:rsidDel="00000000" w:rsidP="00000000" w:rsidRDefault="00000000" w:rsidRPr="00000000" w14:paraId="00000052">
      <w:pPr>
        <w:tabs>
          <w:tab w:val="left" w:leader="none" w:pos="2835"/>
          <w:tab w:val="left" w:leader="none" w:pos="3119"/>
        </w:tabs>
        <w:ind w:left="1276" w:firstLine="0"/>
        <w:rPr/>
      </w:pPr>
      <w:r w:rsidDel="00000000" w:rsidR="00000000" w:rsidRPr="00000000">
        <w:rPr>
          <w:rtl w:val="0"/>
        </w:rPr>
        <w:t xml:space="preserve">Provincia</w:t>
        <w:tab/>
        <w:t xml:space="preserve">:</w:t>
        <w:tab/>
        <w:t xml:space="preserve">Utcubamba</w:t>
      </w:r>
    </w:p>
    <w:p w:rsidR="00000000" w:rsidDel="00000000" w:rsidP="00000000" w:rsidRDefault="00000000" w:rsidRPr="00000000" w14:paraId="00000053">
      <w:pPr>
        <w:tabs>
          <w:tab w:val="left" w:leader="none" w:pos="2835"/>
          <w:tab w:val="left" w:leader="none" w:pos="3119"/>
        </w:tabs>
        <w:ind w:left="1276" w:firstLine="0"/>
        <w:rPr/>
      </w:pPr>
      <w:r w:rsidDel="00000000" w:rsidR="00000000" w:rsidRPr="00000000">
        <w:rPr>
          <w:rtl w:val="0"/>
        </w:rPr>
        <w:t xml:space="preserve">Región</w:t>
        <w:tab/>
        <w:t xml:space="preserve">:</w:t>
        <w:tab/>
        <w:t xml:space="preserve">Amazonas</w:t>
      </w:r>
    </w:p>
    <w:p w:rsidR="00000000" w:rsidDel="00000000" w:rsidP="00000000" w:rsidRDefault="00000000" w:rsidRPr="00000000" w14:paraId="00000054">
      <w:pPr>
        <w:ind w:left="1276" w:firstLine="0"/>
        <w:rPr/>
      </w:pPr>
      <w:r w:rsidDel="00000000" w:rsidR="00000000" w:rsidRPr="00000000">
        <w:rPr/>
        <mc:AlternateContent>
          <mc:Choice Requires="wpg">
            <w:drawing>
              <wp:inline distB="0" distT="0" distL="0" distR="0">
                <wp:extent cx="4358460" cy="3237865"/>
                <wp:effectExtent b="0" l="0" r="0" t="0"/>
                <wp:docPr id="797109137" name=""/>
                <a:graphic>
                  <a:graphicData uri="http://schemas.microsoft.com/office/word/2010/wordprocessingGroup">
                    <wpg:wgp>
                      <wpg:cNvGrpSpPr/>
                      <wpg:grpSpPr>
                        <a:xfrm>
                          <a:off x="3166750" y="2161050"/>
                          <a:ext cx="4358460" cy="3237865"/>
                          <a:chOff x="3166750" y="2161050"/>
                          <a:chExt cx="4358500" cy="3237900"/>
                        </a:xfrm>
                      </wpg:grpSpPr>
                      <wpg:grpSp>
                        <wpg:cNvGrpSpPr/>
                        <wpg:grpSpPr>
                          <a:xfrm>
                            <a:off x="3166770" y="2161068"/>
                            <a:ext cx="4358460" cy="3237865"/>
                            <a:chOff x="3166750" y="2161050"/>
                            <a:chExt cx="4358500" cy="3237900"/>
                          </a:xfrm>
                        </wpg:grpSpPr>
                        <wps:wsp>
                          <wps:cNvSpPr/>
                          <wps:cNvPr id="3" name="Shape 3"/>
                          <wps:spPr>
                            <a:xfrm>
                              <a:off x="3166750" y="2161050"/>
                              <a:ext cx="4358500" cy="3237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166770" y="2161068"/>
                              <a:ext cx="4358460" cy="3237865"/>
                              <a:chOff x="-587" y="0"/>
                              <a:chExt cx="55835" cy="41471"/>
                            </a:xfrm>
                          </wpg:grpSpPr>
                          <wps:wsp>
                            <wps:cNvSpPr/>
                            <wps:cNvPr id="5" name="Shape 5"/>
                            <wps:spPr>
                              <a:xfrm>
                                <a:off x="-587" y="0"/>
                                <a:ext cx="55825" cy="414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 name="Shape 6"/>
                              <pic:cNvPicPr preferRelativeResize="0"/>
                            </pic:nvPicPr>
                            <pic:blipFill rotWithShape="1">
                              <a:blip r:embed="rId8">
                                <a:alphaModFix/>
                              </a:blip>
                              <a:srcRect b="0" l="0" r="0" t="0"/>
                              <a:stretch/>
                            </pic:blipFill>
                            <pic:spPr>
                              <a:xfrm>
                                <a:off x="-587" y="0"/>
                                <a:ext cx="29622" cy="41471"/>
                              </a:xfrm>
                              <a:prstGeom prst="rect">
                                <a:avLst/>
                              </a:prstGeom>
                              <a:noFill/>
                              <a:ln>
                                <a:noFill/>
                              </a:ln>
                            </pic:spPr>
                          </pic:pic>
                          <pic:pic>
                            <pic:nvPicPr>
                              <pic:cNvPr id="7" name="Shape 7"/>
                              <pic:cNvPicPr preferRelativeResize="0"/>
                            </pic:nvPicPr>
                            <pic:blipFill rotWithShape="1">
                              <a:blip r:embed="rId9">
                                <a:alphaModFix/>
                              </a:blip>
                              <a:srcRect b="0" l="0" r="0" t="0"/>
                              <a:stretch/>
                            </pic:blipFill>
                            <pic:spPr>
                              <a:xfrm>
                                <a:off x="32736" y="4958"/>
                                <a:ext cx="22512" cy="23979"/>
                              </a:xfrm>
                              <a:prstGeom prst="rect">
                                <a:avLst/>
                              </a:prstGeom>
                              <a:noFill/>
                              <a:ln>
                                <a:noFill/>
                              </a:ln>
                            </pic:spPr>
                          </pic:pic>
                          <wps:wsp>
                            <wps:cNvSpPr/>
                            <wps:cNvPr id="8" name="Shape 8"/>
                            <wps:spPr>
                              <a:xfrm rot="5912945">
                                <a:off x="36449" y="11892"/>
                                <a:ext cx="8889" cy="12830"/>
                              </a:xfrm>
                              <a:prstGeom prst="ellipse">
                                <a:avLst/>
                              </a:prstGeom>
                              <a:noFill/>
                              <a:ln cap="flat" cmpd="sng" w="381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a:off x="32652" y="34480"/>
                                <a:ext cx="18860" cy="5334"/>
                              </a:xfrm>
                              <a:prstGeom prst="wedgeRoundRectCallout">
                                <a:avLst>
                                  <a:gd fmla="val -11846" name="adj1"/>
                                  <a:gd fmla="val -285955" name="adj2"/>
                                  <a:gd fmla="val 16667" name="adj3"/>
                                </a:avLst>
                              </a:prstGeom>
                              <a:noFill/>
                              <a:ln cap="flat" cmpd="sng" w="2540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000000"/>
                                      <w:sz w:val="16"/>
                                      <w:vertAlign w:val="baseline"/>
                                    </w:rPr>
                                    <w:t xml:space="preserve">UBICACIÓN DEL PROYECTO</w:t>
                                  </w:r>
                                </w:p>
                              </w:txbxContent>
                            </wps:txbx>
                            <wps:bodyPr anchorCtr="0" anchor="ctr" bIns="45700" lIns="91425" spcFirstLastPara="1" rIns="91425" wrap="square" tIns="45700">
                              <a:noAutofit/>
                            </wps:bodyPr>
                          </wps:wsp>
                          <wps:wsp>
                            <wps:cNvSpPr/>
                            <wps:cNvPr id="10" name="Shape 10"/>
                            <wps:spPr>
                              <a:xfrm rot="-2789676">
                                <a:off x="3592" y="24597"/>
                                <a:ext cx="12703" cy="6619"/>
                              </a:xfrm>
                              <a:prstGeom prst="ellipse">
                                <a:avLst/>
                              </a:prstGeom>
                              <a:noFill/>
                              <a:ln cap="flat" cmpd="sng" w="381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rot="-1224874">
                                <a:off x="9335" y="13211"/>
                                <a:ext cx="26896" cy="4287"/>
                              </a:xfrm>
                              <a:prstGeom prst="curvedDownArrow">
                                <a:avLst>
                                  <a:gd fmla="val 25017" name="adj1"/>
                                  <a:gd fmla="val 49991" name="adj2"/>
                                  <a:gd fmla="val 25000" name="adj3"/>
                                </a:avLst>
                              </a:prstGeom>
                              <a:solidFill>
                                <a:srgbClr val="4F81BD"/>
                              </a:solidFill>
                              <a:ln cap="flat" cmpd="sng" w="25400">
                                <a:solidFill>
                                  <a:srgbClr val="385D8A"/>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wgp>
                  </a:graphicData>
                </a:graphic>
              </wp:inline>
            </w:drawing>
          </mc:Choice>
          <mc:Fallback>
            <w:drawing>
              <wp:inline distB="0" distT="0" distL="0" distR="0">
                <wp:extent cx="4358460" cy="3237865"/>
                <wp:effectExtent b="0" l="0" r="0" t="0"/>
                <wp:docPr id="797109137" name="image7.png"/>
                <a:graphic>
                  <a:graphicData uri="http://schemas.openxmlformats.org/drawingml/2006/picture">
                    <pic:pic>
                      <pic:nvPicPr>
                        <pic:cNvPr id="0" name="image7.png"/>
                        <pic:cNvPicPr preferRelativeResize="0"/>
                      </pic:nvPicPr>
                      <pic:blipFill>
                        <a:blip r:embed="rId10"/>
                        <a:srcRect/>
                        <a:stretch>
                          <a:fillRect/>
                        </a:stretch>
                      </pic:blipFill>
                      <pic:spPr>
                        <a:xfrm>
                          <a:off x="0" y="0"/>
                          <a:ext cx="4358460" cy="323786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5">
      <w:pPr>
        <w:ind w:left="1276" w:firstLine="0"/>
        <w:rPr/>
      </w:pPr>
      <w:r w:rsidDel="00000000" w:rsidR="00000000" w:rsidRPr="00000000">
        <w:rPr>
          <w:rtl w:val="0"/>
        </w:rPr>
      </w:r>
    </w:p>
    <w:p w:rsidR="00000000" w:rsidDel="00000000" w:rsidP="00000000" w:rsidRDefault="00000000" w:rsidRPr="00000000" w14:paraId="00000056">
      <w:pPr>
        <w:ind w:left="1276" w:firstLine="0"/>
        <w:rPr>
          <w:b w:val="1"/>
        </w:rPr>
      </w:pPr>
      <w:r w:rsidDel="00000000" w:rsidR="00000000" w:rsidRPr="00000000">
        <w:rPr>
          <w:b w:val="1"/>
          <w:rtl w:val="0"/>
        </w:rPr>
        <w:t xml:space="preserve">COORDENADAS UTM Y COTA</w:t>
      </w:r>
    </w:p>
    <w:p w:rsidR="00000000" w:rsidDel="00000000" w:rsidP="00000000" w:rsidRDefault="00000000" w:rsidRPr="00000000" w14:paraId="00000057">
      <w:pPr>
        <w:ind w:left="1276" w:firstLine="0"/>
        <w:rPr>
          <w:b w:val="1"/>
          <w:sz w:val="24"/>
          <w:szCs w:val="24"/>
        </w:rPr>
      </w:pPr>
      <w:r w:rsidDel="00000000" w:rsidR="00000000" w:rsidRPr="00000000">
        <w:rPr>
          <w:b w:val="1"/>
          <w:rtl w:val="0"/>
        </w:rPr>
        <w:t xml:space="preserve">E: 784679.73</w:t>
      </w:r>
      <w:r w:rsidDel="00000000" w:rsidR="00000000" w:rsidRPr="00000000">
        <w:rPr>
          <w:rtl w:val="0"/>
        </w:rPr>
      </w:r>
    </w:p>
    <w:p w:rsidR="00000000" w:rsidDel="00000000" w:rsidP="00000000" w:rsidRDefault="00000000" w:rsidRPr="00000000" w14:paraId="00000058">
      <w:pPr>
        <w:ind w:left="1276" w:firstLine="0"/>
        <w:rPr>
          <w:b w:val="1"/>
        </w:rPr>
      </w:pPr>
      <w:r w:rsidDel="00000000" w:rsidR="00000000" w:rsidRPr="00000000">
        <w:rPr>
          <w:b w:val="1"/>
          <w:rtl w:val="0"/>
        </w:rPr>
        <w:t xml:space="preserve">N: 9362137.29</w:t>
      </w:r>
    </w:p>
    <w:p w:rsidR="00000000" w:rsidDel="00000000" w:rsidP="00000000" w:rsidRDefault="00000000" w:rsidRPr="00000000" w14:paraId="00000059">
      <w:pPr>
        <w:ind w:left="1276" w:firstLine="0"/>
        <w:rPr/>
      </w:pPr>
      <w:r w:rsidDel="00000000" w:rsidR="00000000" w:rsidRPr="00000000">
        <w:rPr>
          <w:b w:val="1"/>
          <w:rtl w:val="0"/>
        </w:rPr>
        <w:t xml:space="preserve">COTA:</w:t>
      </w:r>
      <w:r w:rsidDel="00000000" w:rsidR="00000000" w:rsidRPr="00000000">
        <w:rPr>
          <w:rtl w:val="0"/>
        </w:rPr>
        <w:t xml:space="preserve"> 464.00 m.s.n.m.</w:t>
      </w:r>
    </w:p>
    <w:p w:rsidR="00000000" w:rsidDel="00000000" w:rsidP="00000000" w:rsidRDefault="00000000" w:rsidRPr="00000000" w14:paraId="0000005A">
      <w:pPr>
        <w:ind w:left="1276" w:firstLine="0"/>
        <w:rPr>
          <w:b w:val="1"/>
        </w:rPr>
      </w:pPr>
      <w:r w:rsidDel="00000000" w:rsidR="00000000" w:rsidRPr="00000000">
        <w:rPr>
          <w:rtl w:val="0"/>
        </w:rPr>
      </w:r>
    </w:p>
    <w:p w:rsidR="00000000" w:rsidDel="00000000" w:rsidP="00000000" w:rsidRDefault="00000000" w:rsidRPr="00000000" w14:paraId="0000005B">
      <w:pPr>
        <w:ind w:left="1276" w:firstLine="0"/>
        <w:rPr>
          <w:b w:val="1"/>
        </w:rPr>
      </w:pPr>
      <w:r w:rsidDel="00000000" w:rsidR="00000000" w:rsidRPr="00000000">
        <w:rPr>
          <w:b w:val="1"/>
          <w:rtl w:val="0"/>
        </w:rPr>
        <w:t xml:space="preserve">VÍAS DE ACCESO</w:t>
      </w:r>
    </w:p>
    <w:p w:rsidR="00000000" w:rsidDel="00000000" w:rsidP="00000000" w:rsidRDefault="00000000" w:rsidRPr="00000000" w14:paraId="0000005C">
      <w:pPr>
        <w:ind w:left="1276" w:firstLine="0"/>
        <w:rPr>
          <w:b w:val="1"/>
        </w:rPr>
      </w:pPr>
      <w:r w:rsidDel="00000000" w:rsidR="00000000" w:rsidRPr="00000000">
        <w:rPr>
          <w:rtl w:val="0"/>
        </w:rPr>
      </w:r>
    </w:p>
    <w:tbl>
      <w:tblPr>
        <w:tblStyle w:val="Table1"/>
        <w:tblW w:w="8010.0" w:type="dxa"/>
        <w:jc w:val="left"/>
        <w:tblInd w:w="1271.0" w:type="dxa"/>
        <w:tblBorders>
          <w:top w:color="b4c6e7" w:space="0" w:sz="4" w:val="single"/>
          <w:left w:color="b4c6e7" w:space="0" w:sz="4" w:val="single"/>
          <w:bottom w:color="b4c6e7" w:space="0" w:sz="4" w:val="single"/>
          <w:right w:color="b4c6e7" w:space="0" w:sz="4" w:val="single"/>
          <w:insideH w:color="b4c6e7" w:space="0" w:sz="4" w:val="single"/>
          <w:insideV w:color="b4c6e7" w:space="0" w:sz="4" w:val="single"/>
        </w:tblBorders>
        <w:tblLayout w:type="fixed"/>
        <w:tblLook w:val="04A0"/>
      </w:tblPr>
      <w:tblGrid>
        <w:gridCol w:w="2835"/>
        <w:gridCol w:w="2235"/>
        <w:gridCol w:w="900"/>
        <w:gridCol w:w="2040"/>
        <w:tblGridChange w:id="0">
          <w:tblGrid>
            <w:gridCol w:w="2835"/>
            <w:gridCol w:w="2235"/>
            <w:gridCol w:w="900"/>
            <w:gridCol w:w="2040"/>
          </w:tblGrid>
        </w:tblGridChange>
      </w:tblGrid>
      <w:tr>
        <w:trPr>
          <w:cantSplit w:val="0"/>
          <w:trHeight w:val="340" w:hRule="atLeast"/>
          <w:tblHeader w:val="0"/>
        </w:trPr>
        <w:tc>
          <w:tcPr>
            <w:vAlign w:val="center"/>
          </w:tcPr>
          <w:p w:rsidR="00000000" w:rsidDel="00000000" w:rsidP="00000000" w:rsidRDefault="00000000" w:rsidRPr="00000000" w14:paraId="0000005D">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TRAMO</w:t>
            </w:r>
          </w:p>
        </w:tc>
        <w:tc>
          <w:tcPr>
            <w:vAlign w:val="center"/>
          </w:tcPr>
          <w:p w:rsidR="00000000" w:rsidDel="00000000" w:rsidP="00000000" w:rsidRDefault="00000000" w:rsidRPr="00000000" w14:paraId="0000005E">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TIPO DE CARRETERA</w:t>
            </w:r>
          </w:p>
        </w:tc>
        <w:tc>
          <w:tcPr>
            <w:vAlign w:val="center"/>
          </w:tcPr>
          <w:p w:rsidR="00000000" w:rsidDel="00000000" w:rsidP="00000000" w:rsidRDefault="00000000" w:rsidRPr="00000000" w14:paraId="0000005F">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TIEMPO</w:t>
            </w:r>
          </w:p>
        </w:tc>
        <w:tc>
          <w:tcPr>
            <w:vAlign w:val="center"/>
          </w:tcPr>
          <w:p w:rsidR="00000000" w:rsidDel="00000000" w:rsidP="00000000" w:rsidRDefault="00000000" w:rsidRPr="00000000" w14:paraId="00000060">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TIPO VEHÍCULO</w:t>
            </w:r>
          </w:p>
        </w:tc>
      </w:tr>
      <w:tr>
        <w:trPr>
          <w:cantSplit w:val="0"/>
          <w:trHeight w:val="340" w:hRule="atLeast"/>
          <w:tblHeader w:val="0"/>
        </w:trPr>
        <w:tc>
          <w:tcPr>
            <w:vAlign w:val="center"/>
          </w:tcPr>
          <w:p w:rsidR="00000000" w:rsidDel="00000000" w:rsidP="00000000" w:rsidRDefault="00000000" w:rsidRPr="00000000" w14:paraId="00000061">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JAÉN – CHAMAYA</w:t>
            </w:r>
          </w:p>
        </w:tc>
        <w:tc>
          <w:tcPr>
            <w:vAlign w:val="center"/>
          </w:tcPr>
          <w:p w:rsidR="00000000" w:rsidDel="00000000" w:rsidP="00000000" w:rsidRDefault="00000000" w:rsidRPr="00000000" w14:paraId="0000006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Carretera asfaltada</w:t>
            </w:r>
          </w:p>
        </w:tc>
        <w:tc>
          <w:tcPr>
            <w:vAlign w:val="center"/>
          </w:tcPr>
          <w:p w:rsidR="00000000" w:rsidDel="00000000" w:rsidP="00000000" w:rsidRDefault="00000000" w:rsidRPr="00000000" w14:paraId="00000063">
            <w:pPr>
              <w:rPr>
                <w:rFonts w:ascii="Arial" w:cs="Arial" w:eastAsia="Arial" w:hAnsi="Arial"/>
                <w:sz w:val="18"/>
                <w:szCs w:val="18"/>
              </w:rPr>
            </w:pPr>
            <w:r w:rsidDel="00000000" w:rsidR="00000000" w:rsidRPr="00000000">
              <w:rPr>
                <w:rFonts w:ascii="Arial" w:cs="Arial" w:eastAsia="Arial" w:hAnsi="Arial"/>
                <w:sz w:val="18"/>
                <w:szCs w:val="18"/>
                <w:rtl w:val="0"/>
              </w:rPr>
              <w:t xml:space="preserve">27 min</w:t>
            </w:r>
          </w:p>
        </w:tc>
        <w:tc>
          <w:tcPr>
            <w:vAlign w:val="center"/>
          </w:tcPr>
          <w:p w:rsidR="00000000" w:rsidDel="00000000" w:rsidP="00000000" w:rsidRDefault="00000000" w:rsidRPr="00000000" w14:paraId="00000064">
            <w:pPr>
              <w:rPr>
                <w:rFonts w:ascii="Arial" w:cs="Arial" w:eastAsia="Arial" w:hAnsi="Arial"/>
                <w:sz w:val="18"/>
                <w:szCs w:val="18"/>
              </w:rPr>
            </w:pPr>
            <w:r w:rsidDel="00000000" w:rsidR="00000000" w:rsidRPr="00000000">
              <w:rPr>
                <w:rFonts w:ascii="Arial" w:cs="Arial" w:eastAsia="Arial" w:hAnsi="Arial"/>
                <w:sz w:val="18"/>
                <w:szCs w:val="18"/>
                <w:rtl w:val="0"/>
              </w:rPr>
              <w:t xml:space="preserve">AUTO/CAMIONETA</w:t>
            </w:r>
          </w:p>
        </w:tc>
      </w:tr>
      <w:tr>
        <w:trPr>
          <w:cantSplit w:val="0"/>
          <w:trHeight w:val="340" w:hRule="atLeast"/>
          <w:tblHeader w:val="0"/>
        </w:trPr>
        <w:tc>
          <w:tcPr>
            <w:vAlign w:val="center"/>
          </w:tcPr>
          <w:p w:rsidR="00000000" w:rsidDel="00000000" w:rsidP="00000000" w:rsidRDefault="00000000" w:rsidRPr="00000000" w14:paraId="00000065">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CHAMAYA – BAGUA GRANDE</w:t>
            </w:r>
          </w:p>
        </w:tc>
        <w:tc>
          <w:tcPr>
            <w:vAlign w:val="center"/>
          </w:tcPr>
          <w:p w:rsidR="00000000" w:rsidDel="00000000" w:rsidP="00000000" w:rsidRDefault="00000000" w:rsidRPr="00000000" w14:paraId="0000006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Carretera asfaltada</w:t>
            </w:r>
          </w:p>
        </w:tc>
        <w:tc>
          <w:tcPr>
            <w:vAlign w:val="center"/>
          </w:tcPr>
          <w:p w:rsidR="00000000" w:rsidDel="00000000" w:rsidP="00000000" w:rsidRDefault="00000000" w:rsidRPr="00000000" w14:paraId="00000067">
            <w:pPr>
              <w:rPr>
                <w:rFonts w:ascii="Arial" w:cs="Arial" w:eastAsia="Arial" w:hAnsi="Arial"/>
                <w:sz w:val="18"/>
                <w:szCs w:val="18"/>
              </w:rPr>
            </w:pPr>
            <w:r w:rsidDel="00000000" w:rsidR="00000000" w:rsidRPr="00000000">
              <w:rPr>
                <w:rFonts w:ascii="Arial" w:cs="Arial" w:eastAsia="Arial" w:hAnsi="Arial"/>
                <w:sz w:val="18"/>
                <w:szCs w:val="18"/>
                <w:rtl w:val="0"/>
              </w:rPr>
              <w:t xml:space="preserve">46 min</w:t>
            </w:r>
          </w:p>
        </w:tc>
        <w:tc>
          <w:tcPr>
            <w:vAlign w:val="center"/>
          </w:tcPr>
          <w:p w:rsidR="00000000" w:rsidDel="00000000" w:rsidP="00000000" w:rsidRDefault="00000000" w:rsidRPr="00000000" w14:paraId="00000068">
            <w:pPr>
              <w:rPr>
                <w:rFonts w:ascii="Arial" w:cs="Arial" w:eastAsia="Arial" w:hAnsi="Arial"/>
                <w:sz w:val="18"/>
                <w:szCs w:val="18"/>
              </w:rPr>
            </w:pPr>
            <w:r w:rsidDel="00000000" w:rsidR="00000000" w:rsidRPr="00000000">
              <w:rPr>
                <w:rFonts w:ascii="Arial" w:cs="Arial" w:eastAsia="Arial" w:hAnsi="Arial"/>
                <w:sz w:val="18"/>
                <w:szCs w:val="18"/>
                <w:rtl w:val="0"/>
              </w:rPr>
              <w:t xml:space="preserve">AUTO/CAMIONETA</w:t>
            </w:r>
          </w:p>
        </w:tc>
      </w:tr>
    </w:tbl>
    <w:p w:rsidR="00000000" w:rsidDel="00000000" w:rsidP="00000000" w:rsidRDefault="00000000" w:rsidRPr="00000000" w14:paraId="00000069">
      <w:pPr>
        <w:ind w:left="1276" w:firstLine="0"/>
        <w:rPr/>
      </w:pPr>
      <w:r w:rsidDel="00000000" w:rsidR="00000000" w:rsidRPr="00000000">
        <w:rPr>
          <w:rtl w:val="0"/>
        </w:rPr>
      </w:r>
    </w:p>
    <w:p w:rsidR="00000000" w:rsidDel="00000000" w:rsidP="00000000" w:rsidRDefault="00000000" w:rsidRPr="00000000" w14:paraId="0000006A">
      <w:pPr>
        <w:ind w:left="1276" w:firstLine="0"/>
        <w:rPr>
          <w:b w:val="1"/>
        </w:rPr>
      </w:pPr>
      <w:r w:rsidDel="00000000" w:rsidR="00000000" w:rsidRPr="00000000">
        <w:rPr>
          <w:b w:val="1"/>
        </w:rPr>
        <w:drawing>
          <wp:inline distB="0" distT="0" distL="0" distR="0">
            <wp:extent cx="4855405" cy="2964481"/>
            <wp:effectExtent b="28575" l="28575" r="28575" t="28575"/>
            <wp:docPr id="797109139"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855405" cy="2964481"/>
                    </a:xfrm>
                    <a:prstGeom prst="rect"/>
                    <a:ln w="28575">
                      <a:solidFill>
                        <a:srgbClr val="0070C0"/>
                      </a:solidFill>
                      <a:prstDash val="solid"/>
                    </a:ln>
                  </pic:spPr>
                </pic:pic>
              </a:graphicData>
            </a:graphic>
          </wp:inline>
        </w:drawing>
      </w:r>
      <w:r w:rsidDel="00000000" w:rsidR="00000000" w:rsidRPr="00000000">
        <w:rPr>
          <w:rtl w:val="0"/>
        </w:rPr>
      </w:r>
    </w:p>
    <w:p w:rsidR="00000000" w:rsidDel="00000000" w:rsidP="00000000" w:rsidRDefault="00000000" w:rsidRPr="00000000" w14:paraId="0000006B">
      <w:pPr>
        <w:ind w:left="1276" w:firstLine="0"/>
        <w:rPr>
          <w:b w:val="1"/>
        </w:rPr>
      </w:pPr>
      <w:r w:rsidDel="00000000" w:rsidR="00000000" w:rsidRPr="00000000">
        <w:rPr>
          <w:rtl w:val="0"/>
        </w:rPr>
      </w:r>
    </w:p>
    <w:p w:rsidR="00000000" w:rsidDel="00000000" w:rsidP="00000000" w:rsidRDefault="00000000" w:rsidRPr="00000000" w14:paraId="0000006C">
      <w:pPr>
        <w:ind w:left="1276" w:firstLine="0"/>
        <w:rPr>
          <w:b w:val="1"/>
        </w:rPr>
      </w:pPr>
      <w:r w:rsidDel="00000000" w:rsidR="00000000" w:rsidRPr="00000000">
        <w:rPr>
          <w:rtl w:val="0"/>
        </w:rPr>
      </w:r>
    </w:p>
    <w:p w:rsidR="00000000" w:rsidDel="00000000" w:rsidP="00000000" w:rsidRDefault="00000000" w:rsidRPr="00000000" w14:paraId="0000006D">
      <w:pPr>
        <w:ind w:left="1276" w:firstLine="0"/>
        <w:rPr>
          <w:b w:val="1"/>
        </w:rPr>
      </w:pPr>
      <w:r w:rsidDel="00000000" w:rsidR="00000000" w:rsidRPr="00000000">
        <w:rPr>
          <w:rtl w:val="0"/>
        </w:rPr>
      </w:r>
    </w:p>
    <w:p w:rsidR="00000000" w:rsidDel="00000000" w:rsidP="00000000" w:rsidRDefault="00000000" w:rsidRPr="00000000" w14:paraId="0000006E">
      <w:pPr>
        <w:ind w:left="1276" w:firstLine="0"/>
        <w:rPr>
          <w:b w:val="1"/>
        </w:rPr>
      </w:pPr>
      <w:r w:rsidDel="00000000" w:rsidR="00000000" w:rsidRPr="00000000">
        <w:rPr>
          <w:rtl w:val="0"/>
        </w:rPr>
      </w:r>
    </w:p>
    <w:p w:rsidR="00000000" w:rsidDel="00000000" w:rsidP="00000000" w:rsidRDefault="00000000" w:rsidRPr="00000000" w14:paraId="0000006F">
      <w:pPr>
        <w:ind w:left="1276" w:firstLine="0"/>
        <w:rPr>
          <w:b w:val="1"/>
        </w:rPr>
      </w:pPr>
      <w:r w:rsidDel="00000000" w:rsidR="00000000" w:rsidRPr="00000000">
        <w:rPr>
          <w:rtl w:val="0"/>
        </w:rPr>
      </w:r>
    </w:p>
    <w:p w:rsidR="00000000" w:rsidDel="00000000" w:rsidP="00000000" w:rsidRDefault="00000000" w:rsidRPr="00000000" w14:paraId="00000070">
      <w:pPr>
        <w:ind w:left="1276" w:hanging="1276"/>
        <w:jc w:val="center"/>
        <w:rPr>
          <w:b w:val="1"/>
        </w:rPr>
      </w:pPr>
      <w:r w:rsidDel="00000000" w:rsidR="00000000" w:rsidRPr="00000000">
        <w:rPr>
          <w:b w:val="1"/>
        </w:rPr>
        <w:drawing>
          <wp:inline distB="114300" distT="114300" distL="114300" distR="114300">
            <wp:extent cx="5759140" cy="3657600"/>
            <wp:effectExtent b="0" l="0" r="0" t="0"/>
            <wp:docPr id="797109141"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5759140" cy="3657600"/>
                    </a:xfrm>
                    <a:prstGeom prst="rect"/>
                    <a:ln/>
                  </pic:spPr>
                </pic:pic>
              </a:graphicData>
            </a:graphic>
          </wp:inline>
        </w:drawing>
      </w:r>
      <w:r w:rsidDel="00000000" w:rsidR="00000000" w:rsidRPr="00000000">
        <w:rPr>
          <w:rtl w:val="0"/>
        </w:rPr>
      </w:r>
    </w:p>
    <w:p w:rsidR="00000000" w:rsidDel="00000000" w:rsidP="00000000" w:rsidRDefault="00000000" w:rsidRPr="00000000" w14:paraId="00000071">
      <w:pPr>
        <w:ind w:left="1276" w:firstLine="0"/>
        <w:rPr>
          <w:b w:val="1"/>
        </w:rPr>
      </w:pPr>
      <w:r w:rsidDel="00000000" w:rsidR="00000000" w:rsidRPr="00000000">
        <w:rPr>
          <w:rtl w:val="0"/>
        </w:rPr>
      </w:r>
    </w:p>
    <w:p w:rsidR="00000000" w:rsidDel="00000000" w:rsidP="00000000" w:rsidRDefault="00000000" w:rsidRPr="00000000" w14:paraId="00000072">
      <w:pPr>
        <w:ind w:left="1276" w:firstLine="0"/>
        <w:rPr>
          <w:b w:val="1"/>
        </w:rPr>
      </w:pPr>
      <w:r w:rsidDel="00000000" w:rsidR="00000000" w:rsidRPr="00000000">
        <w:rPr>
          <w:b w:val="1"/>
          <w:rtl w:val="0"/>
        </w:rPr>
        <w:t xml:space="preserve">TRANSPORTE VÍA TERRESTRE</w:t>
      </w:r>
    </w:p>
    <w:p w:rsidR="00000000" w:rsidDel="00000000" w:rsidP="00000000" w:rsidRDefault="00000000" w:rsidRPr="00000000" w14:paraId="00000073">
      <w:pPr>
        <w:ind w:left="1276" w:firstLine="0"/>
        <w:rPr>
          <w:b w:val="1"/>
        </w:rPr>
      </w:pPr>
      <w:r w:rsidDel="00000000" w:rsidR="00000000" w:rsidRPr="00000000">
        <w:rPr>
          <w:rtl w:val="0"/>
        </w:rPr>
      </w:r>
    </w:p>
    <w:tbl>
      <w:tblPr>
        <w:tblStyle w:val="Table2"/>
        <w:tblpPr w:leftFromText="180" w:rightFromText="180" w:topFromText="180" w:bottomFromText="180" w:vertAnchor="text" w:horzAnchor="text" w:tblpX="67.00000000000045" w:tblpY="0"/>
        <w:tblW w:w="8985.0" w:type="dxa"/>
        <w:jc w:val="left"/>
        <w:tblInd w:w="1271.0" w:type="dxa"/>
        <w:tblBorders>
          <w:top w:color="b4c6e7" w:space="0" w:sz="4" w:val="single"/>
          <w:left w:color="b4c6e7" w:space="0" w:sz="4" w:val="single"/>
          <w:bottom w:color="b4c6e7" w:space="0" w:sz="4" w:val="single"/>
          <w:right w:color="b4c6e7" w:space="0" w:sz="4" w:val="single"/>
          <w:insideH w:color="b4c6e7" w:space="0" w:sz="4" w:val="single"/>
          <w:insideV w:color="b4c6e7" w:space="0" w:sz="4" w:val="single"/>
        </w:tblBorders>
        <w:tblLayout w:type="fixed"/>
        <w:tblLook w:val="04A0"/>
      </w:tblPr>
      <w:tblGrid>
        <w:gridCol w:w="2775"/>
        <w:gridCol w:w="1800"/>
        <w:gridCol w:w="1230"/>
        <w:gridCol w:w="1890"/>
        <w:gridCol w:w="1290"/>
        <w:tblGridChange w:id="0">
          <w:tblGrid>
            <w:gridCol w:w="2775"/>
            <w:gridCol w:w="1800"/>
            <w:gridCol w:w="1230"/>
            <w:gridCol w:w="1890"/>
            <w:gridCol w:w="1290"/>
          </w:tblGrid>
        </w:tblGridChange>
      </w:tblGrid>
      <w:tr>
        <w:trPr>
          <w:cantSplit w:val="0"/>
          <w:trHeight w:val="340" w:hRule="atLeast"/>
          <w:tblHeader w:val="0"/>
        </w:trPr>
        <w:tc>
          <w:tcPr>
            <w:tcBorders>
              <w:top w:color="5b9bd5" w:space="0" w:sz="4" w:val="single"/>
              <w:left w:color="5b9bd5" w:space="0" w:sz="4" w:val="single"/>
              <w:bottom w:color="5b9bd5" w:space="0" w:sz="4" w:val="single"/>
              <w:right w:color="000000" w:space="0" w:sz="0" w:val="nil"/>
            </w:tcBorders>
            <w:shd w:fill="5b9bd5" w:val="clear"/>
            <w:tcMar>
              <w:top w:w="0.0" w:type="dxa"/>
              <w:left w:w="115.0" w:type="dxa"/>
              <w:bottom w:w="0.0" w:type="dxa"/>
              <w:right w:w="115.0" w:type="dxa"/>
            </w:tcMar>
            <w:vAlign w:val="center"/>
          </w:tcPr>
          <w:p w:rsidR="00000000" w:rsidDel="00000000" w:rsidP="00000000" w:rsidRDefault="00000000" w:rsidRPr="00000000" w14:paraId="00000074">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TRAMO</w:t>
            </w:r>
          </w:p>
        </w:tc>
        <w:tc>
          <w:tcPr>
            <w:tcBorders>
              <w:top w:color="5b9bd5" w:space="0" w:sz="4" w:val="single"/>
              <w:left w:color="000000" w:space="0" w:sz="0" w:val="nil"/>
              <w:bottom w:color="5b9bd5" w:space="0" w:sz="4" w:val="single"/>
              <w:right w:color="000000" w:space="0" w:sz="0" w:val="nil"/>
            </w:tcBorders>
            <w:shd w:fill="5b9bd5" w:val="clear"/>
            <w:tcMar>
              <w:top w:w="0.0" w:type="dxa"/>
              <w:left w:w="115.0" w:type="dxa"/>
              <w:bottom w:w="0.0" w:type="dxa"/>
              <w:right w:w="115.0" w:type="dxa"/>
            </w:tcMar>
            <w:vAlign w:val="center"/>
          </w:tcPr>
          <w:p w:rsidR="00000000" w:rsidDel="00000000" w:rsidP="00000000" w:rsidRDefault="00000000" w:rsidRPr="00000000" w14:paraId="00000075">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TIPO DE CARRETERA</w:t>
            </w:r>
          </w:p>
        </w:tc>
        <w:tc>
          <w:tcPr>
            <w:tcBorders>
              <w:top w:color="5b9bd5" w:space="0" w:sz="4" w:val="single"/>
              <w:left w:color="000000" w:space="0" w:sz="0" w:val="nil"/>
              <w:bottom w:color="5b9bd5" w:space="0" w:sz="4" w:val="single"/>
              <w:right w:color="000000" w:space="0" w:sz="0" w:val="nil"/>
            </w:tcBorders>
            <w:shd w:fill="5b9bd5" w:val="clear"/>
            <w:tcMar>
              <w:top w:w="0.0" w:type="dxa"/>
              <w:left w:w="115.0" w:type="dxa"/>
              <w:bottom w:w="0.0" w:type="dxa"/>
              <w:right w:w="115.0" w:type="dxa"/>
            </w:tcMar>
            <w:vAlign w:val="center"/>
          </w:tcPr>
          <w:p w:rsidR="00000000" w:rsidDel="00000000" w:rsidP="00000000" w:rsidRDefault="00000000" w:rsidRPr="00000000" w14:paraId="0000007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TIEMPO</w:t>
            </w:r>
          </w:p>
        </w:tc>
        <w:tc>
          <w:tcPr>
            <w:tcBorders>
              <w:top w:color="5b9bd5" w:space="0" w:sz="4" w:val="single"/>
              <w:left w:color="000000" w:space="0" w:sz="0" w:val="nil"/>
              <w:bottom w:color="5b9bd5" w:space="0" w:sz="4" w:val="single"/>
              <w:right w:color="5b9bd5" w:space="0" w:sz="4" w:val="single"/>
            </w:tcBorders>
            <w:shd w:fill="5b9bd5" w:val="clear"/>
            <w:tcMar>
              <w:top w:w="0.0" w:type="dxa"/>
              <w:left w:w="115.0" w:type="dxa"/>
              <w:bottom w:w="0.0" w:type="dxa"/>
              <w:right w:w="115.0" w:type="dxa"/>
            </w:tcMar>
            <w:vAlign w:val="center"/>
          </w:tcPr>
          <w:p w:rsidR="00000000" w:rsidDel="00000000" w:rsidP="00000000" w:rsidRDefault="00000000" w:rsidRPr="00000000" w14:paraId="00000077">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TIPO VEHÍCULO</w:t>
            </w:r>
          </w:p>
        </w:tc>
        <w:tc>
          <w:tcPr>
            <w:tcBorders>
              <w:top w:color="5b9bd5" w:space="0" w:sz="4" w:val="single"/>
              <w:left w:color="000000" w:space="0" w:sz="0" w:val="nil"/>
              <w:bottom w:color="5b9bd5" w:space="0" w:sz="4" w:val="single"/>
              <w:right w:color="5b9bd5" w:space="0" w:sz="4" w:val="single"/>
            </w:tcBorders>
            <w:shd w:fill="5b9bd5" w:val="clear"/>
            <w:tcMar>
              <w:top w:w="0.0" w:type="dxa"/>
              <w:left w:w="115.0" w:type="dxa"/>
              <w:bottom w:w="0.0" w:type="dxa"/>
              <w:right w:w="115.0" w:type="dxa"/>
            </w:tcMar>
            <w:vAlign w:val="center"/>
          </w:tcPr>
          <w:p w:rsidR="00000000" w:rsidDel="00000000" w:rsidP="00000000" w:rsidRDefault="00000000" w:rsidRPr="00000000" w14:paraId="00000078">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DISTANCIA</w:t>
            </w:r>
          </w:p>
        </w:tc>
      </w:tr>
      <w:tr>
        <w:trPr>
          <w:cantSplit w:val="0"/>
          <w:trHeight w:val="340" w:hRule="atLeast"/>
          <w:tblHeader w:val="0"/>
        </w:trPr>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7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LIMA – CHICLAYO</w:t>
            </w:r>
          </w:p>
        </w:tc>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7A">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Carretera asfaltada</w:t>
            </w:r>
          </w:p>
        </w:tc>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7B">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 Hr</w:t>
            </w:r>
          </w:p>
        </w:tc>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7C">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AUTO/CAMIONETA</w:t>
            </w:r>
          </w:p>
        </w:tc>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7D">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770 KM</w:t>
            </w:r>
          </w:p>
        </w:tc>
      </w:tr>
      <w:tr>
        <w:trPr>
          <w:cantSplit w:val="0"/>
          <w:trHeight w:val="340" w:hRule="atLeast"/>
          <w:tblHeader w:val="0"/>
        </w:trPr>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7E">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CHICLAYO – BAGUA GRANDE</w:t>
            </w:r>
          </w:p>
        </w:tc>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7F">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Carretera asfaltada</w:t>
            </w:r>
          </w:p>
        </w:tc>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0">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6 Hr 30 Min</w:t>
            </w:r>
          </w:p>
        </w:tc>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1">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AUTO/CAMIONETA</w:t>
            </w:r>
          </w:p>
        </w:tc>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328 KM</w:t>
            </w:r>
          </w:p>
        </w:tc>
      </w:tr>
    </w:tbl>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276" w:right="0" w:firstLine="0"/>
        <w:jc w:val="both"/>
        <w:rPr>
          <w:b w:val="1"/>
        </w:rPr>
      </w:pPr>
      <w:r w:rsidDel="00000000" w:rsidR="00000000" w:rsidRPr="00000000">
        <w:rPr>
          <w:b w:val="1"/>
          <w:rtl w:val="0"/>
        </w:rPr>
        <w:t xml:space="preserve">TRANSPORTE VÍA AÉREA/TERRESTRE</w:t>
      </w:r>
    </w:p>
    <w:p w:rsidR="00000000" w:rsidDel="00000000" w:rsidP="00000000" w:rsidRDefault="00000000" w:rsidRPr="00000000" w14:paraId="00000084">
      <w:pPr>
        <w:ind w:left="1276" w:firstLine="0"/>
        <w:jc w:val="center"/>
        <w:rPr>
          <w:b w:val="1"/>
        </w:rPr>
      </w:pPr>
      <w:r w:rsidDel="00000000" w:rsidR="00000000" w:rsidRPr="00000000">
        <w:rPr>
          <w:rtl w:val="0"/>
        </w:rPr>
      </w:r>
    </w:p>
    <w:tbl>
      <w:tblPr>
        <w:tblStyle w:val="Table3"/>
        <w:tblpPr w:leftFromText="180" w:rightFromText="180" w:topFromText="180" w:bottomFromText="180" w:vertAnchor="text" w:horzAnchor="text" w:tblpX="74.99999999999957" w:tblpY="0"/>
        <w:tblW w:w="8925.0" w:type="dxa"/>
        <w:jc w:val="left"/>
        <w:tblInd w:w="1271.0" w:type="dxa"/>
        <w:tblBorders>
          <w:top w:color="b4c6e7" w:space="0" w:sz="4" w:val="single"/>
          <w:left w:color="b4c6e7" w:space="0" w:sz="4" w:val="single"/>
          <w:bottom w:color="b4c6e7" w:space="0" w:sz="4" w:val="single"/>
          <w:right w:color="b4c6e7" w:space="0" w:sz="4" w:val="single"/>
          <w:insideH w:color="b4c6e7" w:space="0" w:sz="4" w:val="single"/>
          <w:insideV w:color="b4c6e7" w:space="0" w:sz="4" w:val="single"/>
        </w:tblBorders>
        <w:tblLayout w:type="fixed"/>
        <w:tblLook w:val="04A0"/>
      </w:tblPr>
      <w:tblGrid>
        <w:gridCol w:w="3600"/>
        <w:gridCol w:w="1710"/>
        <w:gridCol w:w="3615"/>
        <w:tblGridChange w:id="0">
          <w:tblGrid>
            <w:gridCol w:w="3600"/>
            <w:gridCol w:w="1710"/>
            <w:gridCol w:w="3615"/>
          </w:tblGrid>
        </w:tblGridChange>
      </w:tblGrid>
      <w:tr>
        <w:trPr>
          <w:cantSplit w:val="0"/>
          <w:trHeight w:val="340" w:hRule="atLeast"/>
          <w:tblHeader w:val="0"/>
        </w:trPr>
        <w:tc>
          <w:tcPr>
            <w:tcBorders>
              <w:top w:color="5b9bd5" w:space="0" w:sz="4" w:val="single"/>
              <w:left w:color="5b9bd5" w:space="0" w:sz="4" w:val="single"/>
              <w:bottom w:color="5b9bd5" w:space="0" w:sz="4" w:val="single"/>
              <w:right w:color="000000" w:space="0" w:sz="0" w:val="nil"/>
            </w:tcBorders>
            <w:shd w:fill="5b9bd5" w:val="clear"/>
            <w:tcMar>
              <w:top w:w="0.0" w:type="dxa"/>
              <w:left w:w="115.0" w:type="dxa"/>
              <w:bottom w:w="0.0" w:type="dxa"/>
              <w:right w:w="115.0" w:type="dxa"/>
            </w:tcMar>
            <w:vAlign w:val="center"/>
          </w:tcPr>
          <w:p w:rsidR="00000000" w:rsidDel="00000000" w:rsidP="00000000" w:rsidRDefault="00000000" w:rsidRPr="00000000" w14:paraId="00000085">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TRAMO</w:t>
            </w:r>
          </w:p>
        </w:tc>
        <w:tc>
          <w:tcPr>
            <w:tcBorders>
              <w:top w:color="5b9bd5" w:space="0" w:sz="4" w:val="single"/>
              <w:left w:color="000000" w:space="0" w:sz="0" w:val="nil"/>
              <w:bottom w:color="5b9bd5" w:space="0" w:sz="4" w:val="single"/>
              <w:right w:color="000000" w:space="0" w:sz="0" w:val="nil"/>
            </w:tcBorders>
            <w:shd w:fill="5b9bd5" w:val="clear"/>
            <w:tcMar>
              <w:top w:w="0.0" w:type="dxa"/>
              <w:left w:w="115.0" w:type="dxa"/>
              <w:bottom w:w="0.0" w:type="dxa"/>
              <w:right w:w="115.0" w:type="dxa"/>
            </w:tcMar>
            <w:vAlign w:val="center"/>
          </w:tcPr>
          <w:p w:rsidR="00000000" w:rsidDel="00000000" w:rsidP="00000000" w:rsidRDefault="00000000" w:rsidRPr="00000000" w14:paraId="0000008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TIEMPO</w:t>
            </w:r>
          </w:p>
        </w:tc>
        <w:tc>
          <w:tcPr>
            <w:tcBorders>
              <w:top w:color="5b9bd5" w:space="0" w:sz="4" w:val="single"/>
              <w:left w:color="000000" w:space="0" w:sz="0" w:val="nil"/>
              <w:bottom w:color="5b9bd5" w:space="0" w:sz="4" w:val="single"/>
              <w:right w:color="5b9bd5" w:space="0" w:sz="4" w:val="single"/>
            </w:tcBorders>
            <w:shd w:fill="5b9bd5" w:val="clear"/>
            <w:tcMar>
              <w:top w:w="0.0" w:type="dxa"/>
              <w:left w:w="115.0" w:type="dxa"/>
              <w:bottom w:w="0.0" w:type="dxa"/>
              <w:right w:w="115.0" w:type="dxa"/>
            </w:tcMar>
            <w:vAlign w:val="center"/>
          </w:tcPr>
          <w:p w:rsidR="00000000" w:rsidDel="00000000" w:rsidP="00000000" w:rsidRDefault="00000000" w:rsidRPr="00000000" w14:paraId="00000087">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TRANSPORTE</w:t>
            </w:r>
          </w:p>
        </w:tc>
      </w:tr>
      <w:tr>
        <w:trPr>
          <w:cantSplit w:val="0"/>
          <w:trHeight w:val="340" w:hRule="atLeast"/>
          <w:tblHeader w:val="0"/>
        </w:trPr>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8">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LIMA – JAÉN</w:t>
            </w:r>
          </w:p>
        </w:tc>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02 Hr</w:t>
            </w:r>
          </w:p>
        </w:tc>
        <w:tc>
          <w:tcPr>
            <w:tcBorders>
              <w:top w:color="5b9bd5"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A">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Aereo</w:t>
            </w:r>
          </w:p>
        </w:tc>
      </w:tr>
      <w:tr>
        <w:trPr>
          <w:cantSplit w:val="0"/>
          <w:trHeight w:val="340" w:hRule="atLeast"/>
          <w:tblHeader w:val="0"/>
        </w:trPr>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B">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JAÉN – BAGUA GRANDE</w:t>
            </w:r>
          </w:p>
        </w:tc>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C">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 Hr 15 Min</w:t>
            </w:r>
          </w:p>
        </w:tc>
        <w:tc>
          <w:tcPr>
            <w:tcBorders>
              <w:top w:color="b4c6e7" w:space="0" w:sz="4" w:val="single"/>
              <w:left w:color="b4c6e7" w:space="0" w:sz="4" w:val="single"/>
              <w:bottom w:color="b4c6e7" w:space="0" w:sz="4" w:val="single"/>
              <w:right w:color="b4c6e7" w:space="0" w:sz="4" w:val="single"/>
            </w:tcBorders>
            <w:shd w:fill="deebf6" w:val="clear"/>
            <w:tcMar>
              <w:top w:w="0.0" w:type="dxa"/>
              <w:left w:w="115.0" w:type="dxa"/>
              <w:bottom w:w="0.0" w:type="dxa"/>
              <w:right w:w="115.0" w:type="dxa"/>
            </w:tcMar>
            <w:vAlign w:val="center"/>
          </w:tcPr>
          <w:p w:rsidR="00000000" w:rsidDel="00000000" w:rsidP="00000000" w:rsidRDefault="00000000" w:rsidRPr="00000000" w14:paraId="0000008D">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Terrestre (Auto/Camioneta)</w:t>
            </w:r>
          </w:p>
        </w:tc>
      </w:tr>
    </w:tbl>
    <w:p w:rsidR="00000000" w:rsidDel="00000000" w:rsidP="00000000" w:rsidRDefault="00000000" w:rsidRPr="00000000" w14:paraId="0000008E">
      <w:pPr>
        <w:ind w:left="0" w:firstLine="0"/>
        <w:rPr/>
      </w:pPr>
      <w:r w:rsidDel="00000000" w:rsidR="00000000" w:rsidRPr="00000000">
        <w:rPr>
          <w:rtl w:val="0"/>
        </w:rPr>
      </w:r>
    </w:p>
    <w:p w:rsidR="00000000" w:rsidDel="00000000" w:rsidP="00000000" w:rsidRDefault="00000000" w:rsidRPr="00000000" w14:paraId="0000008F">
      <w:pPr>
        <w:ind w:left="720" w:firstLine="0"/>
        <w:rPr/>
      </w:pPr>
      <w:r w:rsidDel="00000000" w:rsidR="00000000" w:rsidRPr="00000000">
        <w:rPr>
          <w:rtl w:val="0"/>
        </w:rPr>
        <w:t xml:space="preserve">El terreno del Hospital Santiago Apóstol, se encuentra ubicado en la Avenida Túpac Katari S/N, en la localidad de San Luis , Bagua Grande, Distrito Bagua Grande, Provincia de Utcubamba, Departamento Amazonas,Región Amazonas.</w:t>
      </w:r>
    </w:p>
    <w:p w:rsidR="00000000" w:rsidDel="00000000" w:rsidP="00000000" w:rsidRDefault="00000000" w:rsidRPr="00000000" w14:paraId="00000090">
      <w:pPr>
        <w:ind w:left="1276" w:firstLine="0"/>
        <w:rPr>
          <w:b w:val="1"/>
        </w:rPr>
      </w:pPr>
      <w:r w:rsidDel="00000000" w:rsidR="00000000" w:rsidRPr="00000000">
        <w:rPr>
          <w:rtl w:val="0"/>
        </w:rPr>
      </w:r>
    </w:p>
    <w:p w:rsidR="00000000" w:rsidDel="00000000" w:rsidP="00000000" w:rsidRDefault="00000000" w:rsidRPr="00000000" w14:paraId="00000091">
      <w:pPr>
        <w:ind w:left="1276" w:firstLine="0"/>
        <w:rPr>
          <w:b w:val="1"/>
        </w:rPr>
      </w:pPr>
      <w:r w:rsidDel="00000000" w:rsidR="00000000" w:rsidRPr="00000000">
        <w:rPr>
          <w:rtl w:val="0"/>
        </w:rPr>
      </w:r>
    </w:p>
    <w:p w:rsidR="00000000" w:rsidDel="00000000" w:rsidP="00000000" w:rsidRDefault="00000000" w:rsidRPr="00000000" w14:paraId="00000092">
      <w:pPr>
        <w:ind w:left="1276" w:firstLine="0"/>
        <w:rPr>
          <w:b w:val="1"/>
        </w:rPr>
      </w:pPr>
      <w:r w:rsidDel="00000000" w:rsidR="00000000" w:rsidRPr="00000000">
        <w:rPr>
          <w:b w:val="1"/>
          <w:rtl w:val="0"/>
        </w:rPr>
        <w:t xml:space="preserve">DECLARATORIA DE VIABILIDAD</w:t>
      </w:r>
    </w:p>
    <w:p w:rsidR="00000000" w:rsidDel="00000000" w:rsidP="00000000" w:rsidRDefault="00000000" w:rsidRPr="00000000" w14:paraId="00000093">
      <w:pPr>
        <w:ind w:left="1276" w:firstLine="0"/>
        <w:rPr>
          <w:b w:val="1"/>
        </w:rPr>
      </w:pPr>
      <w:r w:rsidDel="00000000" w:rsidR="00000000" w:rsidRPr="00000000">
        <w:rPr>
          <w:rtl w:val="0"/>
        </w:rPr>
      </w:r>
    </w:p>
    <w:tbl>
      <w:tblPr>
        <w:tblStyle w:val="Table4"/>
        <w:tblW w:w="7906.0" w:type="dxa"/>
        <w:jc w:val="left"/>
        <w:tblInd w:w="127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547"/>
        <w:gridCol w:w="283"/>
        <w:gridCol w:w="5076"/>
        <w:tblGridChange w:id="0">
          <w:tblGrid>
            <w:gridCol w:w="2547"/>
            <w:gridCol w:w="283"/>
            <w:gridCol w:w="5076"/>
          </w:tblGrid>
        </w:tblGridChange>
      </w:tblGrid>
      <w:tr>
        <w:trPr>
          <w:cantSplit w:val="0"/>
          <w:tblHeader w:val="0"/>
        </w:trPr>
        <w:tc>
          <w:tcPr/>
          <w:p w:rsidR="00000000" w:rsidDel="00000000" w:rsidP="00000000" w:rsidRDefault="00000000" w:rsidRPr="00000000" w14:paraId="00000094">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Nombre de la obra</w:t>
            </w:r>
          </w:p>
        </w:tc>
        <w:tc>
          <w:tcPr/>
          <w:p w:rsidR="00000000" w:rsidDel="00000000" w:rsidP="00000000" w:rsidRDefault="00000000" w:rsidRPr="00000000" w14:paraId="00000095">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96">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FORTALECIMIENTO DE LA CAPACIDAD RESOLUTIVA DE LOS SERVICIOS DE SALUD DEL HOSPITAL SANTIAGO APÓSTOL DE UTCUBAMBA - DIRESA AMAZONAS</w:t>
            </w:r>
          </w:p>
        </w:tc>
      </w:tr>
      <w:tr>
        <w:trPr>
          <w:cantSplit w:val="0"/>
          <w:tblHeader w:val="0"/>
        </w:trPr>
        <w:tc>
          <w:tcPr/>
          <w:p w:rsidR="00000000" w:rsidDel="00000000" w:rsidP="00000000" w:rsidRDefault="00000000" w:rsidRPr="00000000" w14:paraId="00000097">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Ubicación</w:t>
            </w:r>
          </w:p>
        </w:tc>
        <w:tc>
          <w:tcPr/>
          <w:p w:rsidR="00000000" w:rsidDel="00000000" w:rsidP="00000000" w:rsidRDefault="00000000" w:rsidRPr="00000000" w14:paraId="00000098">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99">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El lugar de ejecución </w:t>
            </w:r>
          </w:p>
        </w:tc>
      </w:tr>
      <w:tr>
        <w:trPr>
          <w:cantSplit w:val="0"/>
          <w:tblHeader w:val="0"/>
        </w:trPr>
        <w:tc>
          <w:tcPr/>
          <w:p w:rsidR="00000000" w:rsidDel="00000000" w:rsidP="00000000" w:rsidRDefault="00000000" w:rsidRPr="00000000" w14:paraId="0000009A">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Código Único de Inversiones</w:t>
            </w:r>
          </w:p>
        </w:tc>
        <w:tc>
          <w:tcPr/>
          <w:p w:rsidR="00000000" w:rsidDel="00000000" w:rsidP="00000000" w:rsidRDefault="00000000" w:rsidRPr="00000000" w14:paraId="0000009B">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9C">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2094709</w:t>
            </w:r>
          </w:p>
        </w:tc>
      </w:tr>
      <w:tr>
        <w:trPr>
          <w:cantSplit w:val="0"/>
          <w:tblHeader w:val="0"/>
        </w:trPr>
        <w:tc>
          <w:tcPr/>
          <w:p w:rsidR="00000000" w:rsidDel="00000000" w:rsidP="00000000" w:rsidRDefault="00000000" w:rsidRPr="00000000" w14:paraId="0000009D">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Unidad Formuladora (UF)</w:t>
            </w:r>
          </w:p>
        </w:tc>
        <w:tc>
          <w:tcPr/>
          <w:p w:rsidR="00000000" w:rsidDel="00000000" w:rsidP="00000000" w:rsidRDefault="00000000" w:rsidRPr="00000000" w14:paraId="0000009E">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9F">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GOBIERNO REGIONAL AMAZONAS</w:t>
            </w:r>
          </w:p>
        </w:tc>
      </w:tr>
      <w:tr>
        <w:trPr>
          <w:cantSplit w:val="0"/>
          <w:tblHeader w:val="0"/>
        </w:trPr>
        <w:tc>
          <w:tcPr/>
          <w:p w:rsidR="00000000" w:rsidDel="00000000" w:rsidP="00000000" w:rsidRDefault="00000000" w:rsidRPr="00000000" w14:paraId="000000A0">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Situación</w:t>
            </w:r>
          </w:p>
        </w:tc>
        <w:tc>
          <w:tcPr/>
          <w:p w:rsidR="00000000" w:rsidDel="00000000" w:rsidP="00000000" w:rsidRDefault="00000000" w:rsidRPr="00000000" w14:paraId="000000A1">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A2">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Aprobado</w:t>
            </w:r>
          </w:p>
        </w:tc>
      </w:tr>
      <w:tr>
        <w:trPr>
          <w:cantSplit w:val="0"/>
          <w:tblHeader w:val="0"/>
        </w:trPr>
        <w:tc>
          <w:tcPr/>
          <w:p w:rsidR="00000000" w:rsidDel="00000000" w:rsidP="00000000" w:rsidRDefault="00000000" w:rsidRPr="00000000" w14:paraId="000000A3">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Fecha de Aprobación del Estudio Definitivo</w:t>
            </w:r>
          </w:p>
        </w:tc>
        <w:tc>
          <w:tcPr/>
          <w:p w:rsidR="00000000" w:rsidDel="00000000" w:rsidP="00000000" w:rsidRDefault="00000000" w:rsidRPr="00000000" w14:paraId="000000A4">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A5">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25/09/2019</w:t>
            </w:r>
          </w:p>
        </w:tc>
      </w:tr>
      <w:tr>
        <w:trPr>
          <w:cantSplit w:val="0"/>
          <w:tblHeader w:val="0"/>
        </w:trPr>
        <w:tc>
          <w:tcPr/>
          <w:p w:rsidR="00000000" w:rsidDel="00000000" w:rsidP="00000000" w:rsidRDefault="00000000" w:rsidRPr="00000000" w14:paraId="000000A6">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Instrumento de Aprobación del Estudio Definitivo</w:t>
            </w:r>
          </w:p>
        </w:tc>
        <w:tc>
          <w:tcPr/>
          <w:p w:rsidR="00000000" w:rsidDel="00000000" w:rsidP="00000000" w:rsidRDefault="00000000" w:rsidRPr="00000000" w14:paraId="000000A7">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A8">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Resolución de Gerencia Regional N° 064-2019-GOBIERNO REGIONAL AMAZONAS/GRI</w:t>
            </w:r>
          </w:p>
        </w:tc>
      </w:tr>
      <w:tr>
        <w:trPr>
          <w:cantSplit w:val="0"/>
          <w:tblHeader w:val="0"/>
        </w:trPr>
        <w:tc>
          <w:tcPr/>
          <w:p w:rsidR="00000000" w:rsidDel="00000000" w:rsidP="00000000" w:rsidRDefault="00000000" w:rsidRPr="00000000" w14:paraId="000000A9">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Fecha de aprobación del Monto Total del Expediente Técnico</w:t>
            </w:r>
          </w:p>
        </w:tc>
        <w:tc>
          <w:tcPr/>
          <w:p w:rsidR="00000000" w:rsidDel="00000000" w:rsidP="00000000" w:rsidRDefault="00000000" w:rsidRPr="00000000" w14:paraId="000000AA">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AB">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17/04/2023</w:t>
            </w:r>
          </w:p>
        </w:tc>
      </w:tr>
      <w:tr>
        <w:trPr>
          <w:cantSplit w:val="0"/>
          <w:tblHeader w:val="0"/>
        </w:trPr>
        <w:tc>
          <w:tcPr/>
          <w:p w:rsidR="00000000" w:rsidDel="00000000" w:rsidP="00000000" w:rsidRDefault="00000000" w:rsidRPr="00000000" w14:paraId="000000AC">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Instrumento de aprobación del Estudio Definitivo</w:t>
            </w:r>
          </w:p>
        </w:tc>
        <w:tc>
          <w:tcPr/>
          <w:p w:rsidR="00000000" w:rsidDel="00000000" w:rsidP="00000000" w:rsidRDefault="00000000" w:rsidRPr="00000000" w14:paraId="000000AD">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w:t>
            </w:r>
          </w:p>
        </w:tc>
        <w:tc>
          <w:tcPr/>
          <w:p w:rsidR="00000000" w:rsidDel="00000000" w:rsidP="00000000" w:rsidRDefault="00000000" w:rsidRPr="00000000" w14:paraId="000000AE">
            <w:pPr>
              <w:widowControl w:val="0"/>
              <w:spacing w:before="120" w:lineRule="auto"/>
              <w:rPr>
                <w:rFonts w:ascii="Arial" w:cs="Arial" w:eastAsia="Arial" w:hAnsi="Arial"/>
                <w:sz w:val="19"/>
                <w:szCs w:val="19"/>
              </w:rPr>
            </w:pPr>
            <w:r w:rsidDel="00000000" w:rsidR="00000000" w:rsidRPr="00000000">
              <w:rPr>
                <w:rFonts w:ascii="Arial" w:cs="Arial" w:eastAsia="Arial" w:hAnsi="Arial"/>
                <w:sz w:val="19"/>
                <w:szCs w:val="19"/>
                <w:rtl w:val="0"/>
              </w:rPr>
              <w:t xml:space="preserve">Resolución de Gerencia Regional N° 026-2023-GOBIERNO REGIONAL AMAZONAS/GRI</w:t>
            </w:r>
          </w:p>
        </w:tc>
      </w:tr>
    </w:tbl>
    <w:p w:rsidR="00000000" w:rsidDel="00000000" w:rsidP="00000000" w:rsidRDefault="00000000" w:rsidRPr="00000000" w14:paraId="000000AF">
      <w:pPr>
        <w:ind w:left="1134" w:firstLine="0"/>
        <w:rPr/>
      </w:pPr>
      <w:r w:rsidDel="00000000" w:rsidR="00000000" w:rsidRPr="00000000">
        <w:rPr>
          <w:rtl w:val="0"/>
        </w:rPr>
      </w:r>
    </w:p>
    <w:p w:rsidR="00000000" w:rsidDel="00000000" w:rsidP="00000000" w:rsidRDefault="00000000" w:rsidRPr="00000000" w14:paraId="000000B0">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SOBRE EL TERRENO</w:t>
      </w:r>
      <w:r w:rsidDel="00000000" w:rsidR="00000000" w:rsidRPr="00000000">
        <w:rPr>
          <w:rtl w:val="0"/>
        </w:rPr>
      </w:r>
    </w:p>
    <w:p w:rsidR="00000000" w:rsidDel="00000000" w:rsidP="00000000" w:rsidRDefault="00000000" w:rsidRPr="00000000" w14:paraId="000000B1">
      <w:pPr>
        <w:ind w:left="1276" w:firstLine="0"/>
        <w:rPr/>
      </w:pPr>
      <w:r w:rsidDel="00000000" w:rsidR="00000000" w:rsidRPr="00000000">
        <w:rPr>
          <w:rtl w:val="0"/>
        </w:rPr>
      </w:r>
    </w:p>
    <w:p w:rsidR="00000000" w:rsidDel="00000000" w:rsidP="00000000" w:rsidRDefault="00000000" w:rsidRPr="00000000" w14:paraId="000000B2">
      <w:pPr>
        <w:ind w:left="1276" w:firstLine="0"/>
        <w:rPr>
          <w:b w:val="1"/>
        </w:rPr>
      </w:pPr>
      <w:r w:rsidDel="00000000" w:rsidR="00000000" w:rsidRPr="00000000">
        <w:rPr>
          <w:rtl w:val="0"/>
        </w:rPr>
        <w:t xml:space="preserve">Se realizará la entrega </w:t>
      </w:r>
      <w:r w:rsidDel="00000000" w:rsidR="00000000" w:rsidRPr="00000000">
        <w:rPr>
          <w:b w:val="1"/>
          <w:rtl w:val="0"/>
        </w:rPr>
        <w:t xml:space="preserve">total del terreno.</w:t>
      </w:r>
    </w:p>
    <w:p w:rsidR="00000000" w:rsidDel="00000000" w:rsidP="00000000" w:rsidRDefault="00000000" w:rsidRPr="00000000" w14:paraId="000000B3">
      <w:pPr>
        <w:ind w:left="1276" w:firstLine="0"/>
        <w:rPr>
          <w:b w:val="1"/>
        </w:rPr>
      </w:pPr>
      <w:r w:rsidDel="00000000" w:rsidR="00000000" w:rsidRPr="00000000">
        <w:rPr>
          <w:rtl w:val="0"/>
        </w:rPr>
      </w:r>
    </w:p>
    <w:p w:rsidR="00000000" w:rsidDel="00000000" w:rsidP="00000000" w:rsidRDefault="00000000" w:rsidRPr="00000000" w14:paraId="000000B4">
      <w:pPr>
        <w:ind w:left="1276" w:firstLine="0"/>
        <w:rPr/>
      </w:pPr>
      <w:r w:rsidDel="00000000" w:rsidR="00000000" w:rsidRPr="00000000">
        <w:rPr>
          <w:rtl w:val="0"/>
        </w:rPr>
        <w:t xml:space="preserve">El terreno se encuentra en pendiente y con una posición topográfica relativamente inclinada; se encuentra sin cerco perimetral. Es de notar que dicho inmueble está demarcado por la Av. Túpac Katari, y los jirones Los Nogales, Prolongación Micaela Bastidas, Los Laureles. El terreno se encuentra sin veredas, ni ninguna vía asfaltada y no tiene ninguna construcción. Además, en el entorno inmediato al predio se observan instalaciones domiciliarias de agua, desagüe así como de electricidad.</w:t>
      </w:r>
    </w:p>
    <w:p w:rsidR="00000000" w:rsidDel="00000000" w:rsidP="00000000" w:rsidRDefault="00000000" w:rsidRPr="00000000" w14:paraId="000000B5">
      <w:pPr>
        <w:ind w:left="1276" w:firstLine="0"/>
        <w:rPr/>
      </w:pPr>
      <w:r w:rsidDel="00000000" w:rsidR="00000000" w:rsidRPr="00000000">
        <w:rPr>
          <w:rtl w:val="0"/>
        </w:rPr>
        <w:t xml:space="preserve">El terreno se encuentra ubicado a una distancia de 440 metros desde la avenida Chachapoyas que es la avenida principal de la ciudad de Bagua Grande.</w:t>
      </w:r>
    </w:p>
    <w:p w:rsidR="00000000" w:rsidDel="00000000" w:rsidP="00000000" w:rsidRDefault="00000000" w:rsidRPr="00000000" w14:paraId="000000B6">
      <w:pPr>
        <w:ind w:left="1276" w:firstLine="0"/>
        <w:rPr/>
      </w:pPr>
      <w:r w:rsidDel="00000000" w:rsidR="00000000" w:rsidRPr="00000000">
        <w:rPr>
          <w:rtl w:val="0"/>
        </w:rPr>
      </w:r>
    </w:p>
    <w:p w:rsidR="00000000" w:rsidDel="00000000" w:rsidP="00000000" w:rsidRDefault="00000000" w:rsidRPr="00000000" w14:paraId="000000B7">
      <w:pPr>
        <w:ind w:left="1276" w:firstLine="0"/>
        <w:rPr>
          <w:b w:val="1"/>
        </w:rPr>
      </w:pPr>
      <w:r w:rsidDel="00000000" w:rsidR="00000000" w:rsidRPr="00000000">
        <w:rPr>
          <w:b w:val="1"/>
          <w:rtl w:val="0"/>
        </w:rPr>
        <w:t xml:space="preserve">Áreas según ficha registral</w:t>
      </w:r>
    </w:p>
    <w:p w:rsidR="00000000" w:rsidDel="00000000" w:rsidP="00000000" w:rsidRDefault="00000000" w:rsidRPr="00000000" w14:paraId="000000B8">
      <w:pPr>
        <w:ind w:left="1276" w:firstLine="0"/>
        <w:rPr/>
      </w:pPr>
      <w:r w:rsidDel="00000000" w:rsidR="00000000" w:rsidRPr="00000000">
        <w:rPr>
          <w:rtl w:val="0"/>
        </w:rPr>
      </w:r>
    </w:p>
    <w:p w:rsidR="00000000" w:rsidDel="00000000" w:rsidP="00000000" w:rsidRDefault="00000000" w:rsidRPr="00000000" w14:paraId="000000B9">
      <w:pPr>
        <w:ind w:left="1276" w:firstLine="0"/>
        <w:rPr/>
      </w:pPr>
      <w:r w:rsidDel="00000000" w:rsidR="00000000" w:rsidRPr="00000000">
        <w:rPr>
          <w:rtl w:val="0"/>
        </w:rPr>
        <w:t xml:space="preserve">El terreno según la ficha registral tiene un área de 20,570.00 m2 y cuenta con los siguientes linderos:</w:t>
      </w:r>
    </w:p>
    <w:p w:rsidR="00000000" w:rsidDel="00000000" w:rsidP="00000000" w:rsidRDefault="00000000" w:rsidRPr="00000000" w14:paraId="000000BA">
      <w:pPr>
        <w:ind w:left="1276" w:firstLine="0"/>
        <w:rPr/>
      </w:pPr>
      <w:r w:rsidDel="00000000" w:rsidR="00000000" w:rsidRPr="00000000">
        <w:rPr>
          <w:rtl w:val="0"/>
        </w:rPr>
      </w:r>
    </w:p>
    <w:p w:rsidR="00000000" w:rsidDel="00000000" w:rsidP="00000000" w:rsidRDefault="00000000" w:rsidRPr="00000000" w14:paraId="000000B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el frente ingreso principal con 121.00 ml, colindando con la Av. Túpac Katari.</w:t>
      </w:r>
      <w:r w:rsidDel="00000000" w:rsidR="00000000" w:rsidRPr="00000000">
        <w:rPr>
          <w:rtl w:val="0"/>
        </w:rPr>
      </w:r>
    </w:p>
    <w:p w:rsidR="00000000" w:rsidDel="00000000" w:rsidP="00000000" w:rsidRDefault="00000000" w:rsidRPr="00000000" w14:paraId="000000B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la derecha con 170.00 ml, colindando con el Jr. Los Laureles.</w:t>
      </w:r>
      <w:r w:rsidDel="00000000" w:rsidR="00000000" w:rsidRPr="00000000">
        <w:rPr>
          <w:rtl w:val="0"/>
        </w:rPr>
      </w:r>
    </w:p>
    <w:p w:rsidR="00000000" w:rsidDel="00000000" w:rsidP="00000000" w:rsidRDefault="00000000" w:rsidRPr="00000000" w14:paraId="000000B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la izquierda con 170.00 ml, colindando con el Jr. Los Nogales.</w:t>
      </w:r>
      <w:r w:rsidDel="00000000" w:rsidR="00000000" w:rsidRPr="00000000">
        <w:rPr>
          <w:rtl w:val="0"/>
        </w:rPr>
      </w:r>
    </w:p>
    <w:p w:rsidR="00000000" w:rsidDel="00000000" w:rsidP="00000000" w:rsidRDefault="00000000" w:rsidRPr="00000000" w14:paraId="000000B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el fondo con 121.00 ml, colindando con la prolongación Micaela Bastidas.</w:t>
      </w:r>
      <w:r w:rsidDel="00000000" w:rsidR="00000000" w:rsidRPr="00000000">
        <w:rPr>
          <w:rtl w:val="0"/>
        </w:rPr>
      </w:r>
    </w:p>
    <w:p w:rsidR="00000000" w:rsidDel="00000000" w:rsidP="00000000" w:rsidRDefault="00000000" w:rsidRPr="00000000" w14:paraId="000000BF">
      <w:pPr>
        <w:ind w:left="1276" w:firstLine="0"/>
        <w:rPr/>
      </w:pPr>
      <w:r w:rsidDel="00000000" w:rsidR="00000000" w:rsidRPr="00000000">
        <w:rPr>
          <w:rtl w:val="0"/>
        </w:rPr>
      </w:r>
    </w:p>
    <w:p w:rsidR="00000000" w:rsidDel="00000000" w:rsidP="00000000" w:rsidRDefault="00000000" w:rsidRPr="00000000" w14:paraId="000000C0">
      <w:pPr>
        <w:ind w:left="1276" w:firstLine="0"/>
        <w:rPr>
          <w:b w:val="1"/>
        </w:rPr>
      </w:pPr>
      <w:r w:rsidDel="00000000" w:rsidR="00000000" w:rsidRPr="00000000">
        <w:rPr>
          <w:b w:val="1"/>
          <w:rtl w:val="0"/>
        </w:rPr>
        <w:t xml:space="preserve">Áreas según levantamiento topográfico</w:t>
      </w:r>
    </w:p>
    <w:p w:rsidR="00000000" w:rsidDel="00000000" w:rsidP="00000000" w:rsidRDefault="00000000" w:rsidRPr="00000000" w14:paraId="000000C1">
      <w:pPr>
        <w:ind w:left="1276" w:firstLine="0"/>
        <w:rPr/>
      </w:pPr>
      <w:r w:rsidDel="00000000" w:rsidR="00000000" w:rsidRPr="00000000">
        <w:rPr>
          <w:rtl w:val="0"/>
        </w:rPr>
      </w:r>
    </w:p>
    <w:p w:rsidR="00000000" w:rsidDel="00000000" w:rsidP="00000000" w:rsidRDefault="00000000" w:rsidRPr="00000000" w14:paraId="000000C2">
      <w:pPr>
        <w:ind w:left="1276" w:firstLine="0"/>
        <w:rPr/>
      </w:pPr>
      <w:r w:rsidDel="00000000" w:rsidR="00000000" w:rsidRPr="00000000">
        <w:rPr>
          <w:rtl w:val="0"/>
        </w:rPr>
        <w:t xml:space="preserve">Según levantamiento topográfico el perímetro y longitud de linderos concuerda lo que indica la ficha registral con el área existente:</w:t>
      </w:r>
    </w:p>
    <w:p w:rsidR="00000000" w:rsidDel="00000000" w:rsidP="00000000" w:rsidRDefault="00000000" w:rsidRPr="00000000" w14:paraId="000000C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el frente ingreso principal con 121.00 ml, colindando con la Av. Túpac Katari.</w:t>
      </w:r>
      <w:r w:rsidDel="00000000" w:rsidR="00000000" w:rsidRPr="00000000">
        <w:rPr>
          <w:rtl w:val="0"/>
        </w:rPr>
      </w:r>
    </w:p>
    <w:p w:rsidR="00000000" w:rsidDel="00000000" w:rsidP="00000000" w:rsidRDefault="00000000" w:rsidRPr="00000000" w14:paraId="000000C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la derecha con 170.00 ml, colindando con el Jr. Los Laureles.</w:t>
      </w:r>
      <w:r w:rsidDel="00000000" w:rsidR="00000000" w:rsidRPr="00000000">
        <w:rPr>
          <w:rtl w:val="0"/>
        </w:rPr>
      </w:r>
    </w:p>
    <w:p w:rsidR="00000000" w:rsidDel="00000000" w:rsidP="00000000" w:rsidRDefault="00000000" w:rsidRPr="00000000" w14:paraId="000000C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la izquierda con 170.00 ml, colindando con el Jr. Los Nogales.</w:t>
      </w:r>
      <w:r w:rsidDel="00000000" w:rsidR="00000000" w:rsidRPr="00000000">
        <w:rPr>
          <w:rtl w:val="0"/>
        </w:rPr>
      </w:r>
    </w:p>
    <w:p w:rsidR="00000000" w:rsidDel="00000000" w:rsidP="00000000" w:rsidRDefault="00000000" w:rsidRPr="00000000" w14:paraId="000000C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701" w:right="0" w:hanging="283.0000000000001"/>
        <w:jc w:val="left"/>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Por el fondo con 121.00 ml, colindando con la prolongación Micaela Bastidas.</w:t>
      </w:r>
      <w:r w:rsidDel="00000000" w:rsidR="00000000" w:rsidRPr="00000000">
        <w:rPr>
          <w:rtl w:val="0"/>
        </w:rPr>
      </w:r>
    </w:p>
    <w:p w:rsidR="00000000" w:rsidDel="00000000" w:rsidP="00000000" w:rsidRDefault="00000000" w:rsidRPr="00000000" w14:paraId="000000C7">
      <w:pPr>
        <w:ind w:left="1276" w:firstLine="0"/>
        <w:rPr/>
      </w:pPr>
      <w:r w:rsidDel="00000000" w:rsidR="00000000" w:rsidRPr="00000000">
        <w:rPr>
          <w:rtl w:val="0"/>
        </w:rPr>
        <w:t xml:space="preserve">El proyecto ha sido concebido con el área y linderos de la ficha registral.</w:t>
      </w:r>
    </w:p>
    <w:p w:rsidR="00000000" w:rsidDel="00000000" w:rsidP="00000000" w:rsidRDefault="00000000" w:rsidRPr="00000000" w14:paraId="000000C8">
      <w:pPr>
        <w:jc w:val="left"/>
        <w:rPr/>
      </w:pPr>
      <w:r w:rsidDel="00000000" w:rsidR="00000000" w:rsidRPr="00000000">
        <w:rPr>
          <w:rtl w:val="0"/>
        </w:rPr>
      </w:r>
    </w:p>
    <w:p w:rsidR="00000000" w:rsidDel="00000000" w:rsidP="00000000" w:rsidRDefault="00000000" w:rsidRPr="00000000" w14:paraId="000000C9">
      <w:pPr>
        <w:ind w:left="1276" w:firstLine="0"/>
        <w:rPr>
          <w:b w:val="1"/>
        </w:rPr>
      </w:pPr>
      <w:r w:rsidDel="00000000" w:rsidR="00000000" w:rsidRPr="00000000">
        <w:rPr>
          <w:b w:val="1"/>
          <w:rtl w:val="0"/>
        </w:rPr>
        <w:t xml:space="preserve">Área proyectada:</w:t>
      </w:r>
    </w:p>
    <w:p w:rsidR="00000000" w:rsidDel="00000000" w:rsidP="00000000" w:rsidRDefault="00000000" w:rsidRPr="00000000" w14:paraId="000000CA">
      <w:pPr>
        <w:ind w:left="1276" w:firstLine="0"/>
        <w:rPr>
          <w:b w:val="1"/>
        </w:rPr>
      </w:pPr>
      <w:r w:rsidDel="00000000" w:rsidR="00000000" w:rsidRPr="00000000">
        <w:rPr>
          <w:rtl w:val="0"/>
        </w:rPr>
      </w:r>
    </w:p>
    <w:tbl>
      <w:tblPr>
        <w:tblStyle w:val="Table5"/>
        <w:tblW w:w="3544.0" w:type="dxa"/>
        <w:jc w:val="left"/>
        <w:tblInd w:w="1413.0" w:type="dxa"/>
        <w:tblLayout w:type="fixed"/>
        <w:tblLook w:val="0400"/>
      </w:tblPr>
      <w:tblGrid>
        <w:gridCol w:w="2127"/>
        <w:gridCol w:w="1417"/>
        <w:tblGridChange w:id="0">
          <w:tblGrid>
            <w:gridCol w:w="2127"/>
            <w:gridCol w:w="1417"/>
          </w:tblGrid>
        </w:tblGridChange>
      </w:tblGrid>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shd w:fill="d9e2f3" w:val="clear"/>
            <w:vAlign w:val="center"/>
          </w:tcPr>
          <w:p w:rsidR="00000000" w:rsidDel="00000000" w:rsidP="00000000" w:rsidRDefault="00000000" w:rsidRPr="00000000" w14:paraId="000000CB">
            <w:pPr>
              <w:jc w:val="center"/>
              <w:rPr>
                <w:b w:val="1"/>
                <w:color w:val="000000"/>
                <w:sz w:val="24"/>
                <w:szCs w:val="24"/>
              </w:rPr>
            </w:pPr>
            <w:r w:rsidDel="00000000" w:rsidR="00000000" w:rsidRPr="00000000">
              <w:rPr>
                <w:b w:val="1"/>
                <w:color w:val="000000"/>
                <w:rtl w:val="0"/>
              </w:rPr>
              <w:t xml:space="preserve">PROYECTO</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e2f3" w:val="clear"/>
            <w:vAlign w:val="center"/>
          </w:tcPr>
          <w:p w:rsidR="00000000" w:rsidDel="00000000" w:rsidP="00000000" w:rsidRDefault="00000000" w:rsidRPr="00000000" w14:paraId="000000CC">
            <w:pPr>
              <w:jc w:val="center"/>
              <w:rPr>
                <w:b w:val="1"/>
                <w:color w:val="000000"/>
              </w:rPr>
            </w:pPr>
            <w:r w:rsidDel="00000000" w:rsidR="00000000" w:rsidRPr="00000000">
              <w:rPr>
                <w:b w:val="1"/>
                <w:color w:val="000000"/>
                <w:rtl w:val="0"/>
              </w:rPr>
              <w:t xml:space="preserve">M2</w:t>
            </w:r>
          </w:p>
        </w:tc>
      </w:tr>
      <w:tr>
        <w:trPr>
          <w:cantSplit w:val="0"/>
          <w:trHeight w:val="33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CD">
            <w:pPr>
              <w:jc w:val="left"/>
              <w:rPr>
                <w:color w:val="000000"/>
              </w:rPr>
            </w:pPr>
            <w:r w:rsidDel="00000000" w:rsidR="00000000" w:rsidRPr="00000000">
              <w:rPr>
                <w:color w:val="000000"/>
                <w:rtl w:val="0"/>
              </w:rPr>
              <w:t xml:space="preserve">SÓTANO</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CE">
            <w:pPr>
              <w:jc w:val="center"/>
              <w:rPr>
                <w:color w:val="000000"/>
              </w:rPr>
            </w:pPr>
            <w:r w:rsidDel="00000000" w:rsidR="00000000" w:rsidRPr="00000000">
              <w:rPr>
                <w:color w:val="000000"/>
                <w:rtl w:val="0"/>
              </w:rPr>
              <w:t xml:space="preserve">   2,334.99 </w:t>
            </w:r>
          </w:p>
        </w:tc>
      </w:tr>
      <w:tr>
        <w:trPr>
          <w:cantSplit w:val="0"/>
          <w:trHeight w:val="33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CF">
            <w:pPr>
              <w:jc w:val="left"/>
              <w:rPr>
                <w:color w:val="000000"/>
              </w:rPr>
            </w:pPr>
            <w:r w:rsidDel="00000000" w:rsidR="00000000" w:rsidRPr="00000000">
              <w:rPr>
                <w:color w:val="000000"/>
                <w:rtl w:val="0"/>
              </w:rPr>
              <w:t xml:space="preserve">PRIMER PISO</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D0">
            <w:pPr>
              <w:jc w:val="center"/>
              <w:rPr>
                <w:color w:val="000000"/>
              </w:rPr>
            </w:pPr>
            <w:r w:rsidDel="00000000" w:rsidR="00000000" w:rsidRPr="00000000">
              <w:rPr>
                <w:color w:val="000000"/>
                <w:rtl w:val="0"/>
              </w:rPr>
              <w:t xml:space="preserve">   4,262.17 </w:t>
            </w:r>
          </w:p>
        </w:tc>
      </w:tr>
      <w:tr>
        <w:trPr>
          <w:cantSplit w:val="0"/>
          <w:trHeight w:val="33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1">
            <w:pPr>
              <w:jc w:val="left"/>
              <w:rPr>
                <w:color w:val="000000"/>
              </w:rPr>
            </w:pPr>
            <w:r w:rsidDel="00000000" w:rsidR="00000000" w:rsidRPr="00000000">
              <w:rPr>
                <w:color w:val="000000"/>
                <w:rtl w:val="0"/>
              </w:rPr>
              <w:t xml:space="preserve">SEGUNDO PISO</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D2">
            <w:pPr>
              <w:jc w:val="center"/>
              <w:rPr>
                <w:color w:val="000000"/>
              </w:rPr>
            </w:pPr>
            <w:r w:rsidDel="00000000" w:rsidR="00000000" w:rsidRPr="00000000">
              <w:rPr>
                <w:rtl w:val="0"/>
              </w:rPr>
              <w:t xml:space="preserve">2,577.44</w:t>
            </w:r>
            <w:r w:rsidDel="00000000" w:rsidR="00000000" w:rsidRPr="00000000">
              <w:rPr>
                <w:color w:val="000000"/>
                <w:rtl w:val="0"/>
              </w:rPr>
              <w:t xml:space="preserve">   </w:t>
            </w:r>
          </w:p>
        </w:tc>
      </w:tr>
      <w:tr>
        <w:trPr>
          <w:cantSplit w:val="0"/>
          <w:trHeight w:val="33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3">
            <w:pPr>
              <w:jc w:val="left"/>
              <w:rPr>
                <w:color w:val="000000"/>
              </w:rPr>
            </w:pPr>
            <w:r w:rsidDel="00000000" w:rsidR="00000000" w:rsidRPr="00000000">
              <w:rPr>
                <w:color w:val="000000"/>
                <w:rtl w:val="0"/>
              </w:rPr>
              <w:t xml:space="preserve">TERCER PISO</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D4">
            <w:pPr>
              <w:jc w:val="center"/>
              <w:rPr>
                <w:color w:val="000000"/>
              </w:rPr>
            </w:pPr>
            <w:r w:rsidDel="00000000" w:rsidR="00000000" w:rsidRPr="00000000">
              <w:rPr>
                <w:color w:val="000000"/>
                <w:rtl w:val="0"/>
              </w:rPr>
              <w:t xml:space="preserve">   2,322.72 </w:t>
            </w:r>
          </w:p>
        </w:tc>
      </w:tr>
      <w:tr>
        <w:trPr>
          <w:cantSplit w:val="0"/>
          <w:trHeight w:val="33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5">
            <w:pPr>
              <w:jc w:val="left"/>
              <w:rPr>
                <w:color w:val="000000"/>
              </w:rPr>
            </w:pPr>
            <w:r w:rsidDel="00000000" w:rsidR="00000000" w:rsidRPr="00000000">
              <w:rPr>
                <w:color w:val="000000"/>
                <w:rtl w:val="0"/>
              </w:rPr>
              <w:t xml:space="preserve">AZOTEA</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D6">
            <w:pPr>
              <w:jc w:val="center"/>
              <w:rPr>
                <w:color w:val="000000"/>
              </w:rPr>
            </w:pPr>
            <w:r w:rsidDel="00000000" w:rsidR="00000000" w:rsidRPr="00000000">
              <w:rPr>
                <w:color w:val="000000"/>
                <w:rtl w:val="0"/>
              </w:rPr>
              <w:t xml:space="preserve">      152.10 </w:t>
            </w:r>
          </w:p>
        </w:tc>
      </w:tr>
      <w:tr>
        <w:trPr>
          <w:cantSplit w:val="0"/>
          <w:trHeight w:val="330" w:hRule="atLeast"/>
          <w:tblHeader w:val="0"/>
        </w:trPr>
        <w:tc>
          <w:tcPr>
            <w:tcBorders>
              <w:top w:color="000000" w:space="0" w:sz="0" w:val="nil"/>
              <w:left w:color="000000" w:space="0" w:sz="8" w:val="single"/>
              <w:bottom w:color="000000" w:space="0" w:sz="8" w:val="single"/>
              <w:right w:color="000000" w:space="0" w:sz="8" w:val="single"/>
            </w:tcBorders>
            <w:shd w:fill="d9e2f3" w:val="clear"/>
            <w:vAlign w:val="center"/>
          </w:tcPr>
          <w:p w:rsidR="00000000" w:rsidDel="00000000" w:rsidP="00000000" w:rsidRDefault="00000000" w:rsidRPr="00000000" w14:paraId="000000D7">
            <w:pPr>
              <w:jc w:val="center"/>
              <w:rPr>
                <w:b w:val="1"/>
                <w:color w:val="000000"/>
              </w:rPr>
            </w:pPr>
            <w:r w:rsidDel="00000000" w:rsidR="00000000" w:rsidRPr="00000000">
              <w:rPr>
                <w:b w:val="1"/>
                <w:color w:val="000000"/>
                <w:rtl w:val="0"/>
              </w:rPr>
              <w:t xml:space="preserve">TOTAL</w:t>
            </w:r>
          </w:p>
        </w:tc>
        <w:tc>
          <w:tcPr>
            <w:tcBorders>
              <w:top w:color="000000" w:space="0" w:sz="0" w:val="nil"/>
              <w:left w:color="000000" w:space="0" w:sz="0" w:val="nil"/>
              <w:bottom w:color="000000" w:space="0" w:sz="8" w:val="single"/>
              <w:right w:color="000000" w:space="0" w:sz="8" w:val="single"/>
            </w:tcBorders>
            <w:shd w:fill="d9e2f3" w:val="clear"/>
            <w:vAlign w:val="center"/>
          </w:tcPr>
          <w:p w:rsidR="00000000" w:rsidDel="00000000" w:rsidP="00000000" w:rsidRDefault="00000000" w:rsidRPr="00000000" w14:paraId="000000D8">
            <w:pPr>
              <w:jc w:val="center"/>
              <w:rPr>
                <w:b w:val="1"/>
                <w:color w:val="000000"/>
              </w:rPr>
            </w:pPr>
            <w:r w:rsidDel="00000000" w:rsidR="00000000" w:rsidRPr="00000000">
              <w:rPr>
                <w:b w:val="1"/>
                <w:color w:val="000000"/>
                <w:rtl w:val="0"/>
              </w:rPr>
              <w:t xml:space="preserve"> </w:t>
            </w:r>
            <w:r w:rsidDel="00000000" w:rsidR="00000000" w:rsidRPr="00000000">
              <w:rPr>
                <w:b w:val="1"/>
                <w:rtl w:val="0"/>
              </w:rPr>
              <w:t xml:space="preserve">11,649.42 </w:t>
            </w:r>
            <w:r w:rsidDel="00000000" w:rsidR="00000000" w:rsidRPr="00000000">
              <w:rPr>
                <w:b w:val="1"/>
                <w:color w:val="000000"/>
                <w:rtl w:val="0"/>
              </w:rPr>
              <w:t xml:space="preserve"> </w:t>
            </w:r>
          </w:p>
        </w:tc>
      </w:tr>
    </w:tbl>
    <w:p w:rsidR="00000000" w:rsidDel="00000000" w:rsidP="00000000" w:rsidRDefault="00000000" w:rsidRPr="00000000" w14:paraId="000000D9">
      <w:pPr>
        <w:ind w:left="1276" w:firstLine="0"/>
        <w:rPr/>
      </w:pPr>
      <w:r w:rsidDel="00000000" w:rsidR="00000000" w:rsidRPr="00000000">
        <w:rPr>
          <w:rtl w:val="0"/>
        </w:rPr>
      </w:r>
    </w:p>
    <w:p w:rsidR="00000000" w:rsidDel="00000000" w:rsidP="00000000" w:rsidRDefault="00000000" w:rsidRPr="00000000" w14:paraId="000000DA">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SOBRE EL PROYECTO ARQUITECTÓNICO</w:t>
      </w:r>
      <w:r w:rsidDel="00000000" w:rsidR="00000000" w:rsidRPr="00000000">
        <w:rPr>
          <w:rtl w:val="0"/>
        </w:rPr>
      </w:r>
    </w:p>
    <w:p w:rsidR="00000000" w:rsidDel="00000000" w:rsidP="00000000" w:rsidRDefault="00000000" w:rsidRPr="00000000" w14:paraId="000000DB">
      <w:pPr>
        <w:ind w:left="1276" w:firstLine="0"/>
        <w:rPr/>
      </w:pPr>
      <w:r w:rsidDel="00000000" w:rsidR="00000000" w:rsidRPr="00000000">
        <w:rPr>
          <w:rtl w:val="0"/>
        </w:rPr>
      </w:r>
    </w:p>
    <w:p w:rsidR="00000000" w:rsidDel="00000000" w:rsidP="00000000" w:rsidRDefault="00000000" w:rsidRPr="00000000" w14:paraId="000000DC">
      <w:pPr>
        <w:ind w:left="1276" w:firstLine="0"/>
        <w:rPr>
          <w:b w:val="1"/>
        </w:rPr>
      </w:pPr>
      <w:r w:rsidDel="00000000" w:rsidR="00000000" w:rsidRPr="00000000">
        <w:rPr>
          <w:b w:val="1"/>
          <w:rtl w:val="0"/>
        </w:rPr>
        <w:t xml:space="preserve">Ingresos y entorno:</w:t>
      </w:r>
    </w:p>
    <w:p w:rsidR="00000000" w:rsidDel="00000000" w:rsidP="00000000" w:rsidRDefault="00000000" w:rsidRPr="00000000" w14:paraId="000000DD">
      <w:pPr>
        <w:ind w:left="1276" w:firstLine="0"/>
        <w:rPr/>
      </w:pPr>
      <w:r w:rsidDel="00000000" w:rsidR="00000000" w:rsidRPr="00000000">
        <w:rPr>
          <w:rtl w:val="0"/>
        </w:rPr>
      </w:r>
    </w:p>
    <w:p w:rsidR="00000000" w:rsidDel="00000000" w:rsidP="00000000" w:rsidRDefault="00000000" w:rsidRPr="00000000" w14:paraId="000000DE">
      <w:pPr>
        <w:ind w:left="1276" w:firstLine="0"/>
        <w:rPr/>
      </w:pPr>
      <w:r w:rsidDel="00000000" w:rsidR="00000000" w:rsidRPr="00000000">
        <w:rPr>
          <w:rtl w:val="0"/>
        </w:rPr>
        <w:t xml:space="preserve">El terreno se encuentra ubicado en el distrito de Bagua Grande, en una localización con poco tráfico vehicular y peatonal, sin embargo, el tráfico pasa a ser moderado en ciertas épocas del año dado que cerca al terreno se encuentra el estadio municipal de la ciudad.</w:t>
      </w:r>
    </w:p>
    <w:p w:rsidR="00000000" w:rsidDel="00000000" w:rsidP="00000000" w:rsidRDefault="00000000" w:rsidRPr="00000000" w14:paraId="000000DF">
      <w:pPr>
        <w:ind w:left="1276" w:firstLine="0"/>
        <w:rPr/>
      </w:pPr>
      <w:r w:rsidDel="00000000" w:rsidR="00000000" w:rsidRPr="00000000">
        <w:rPr>
          <w:rtl w:val="0"/>
        </w:rPr>
      </w:r>
    </w:p>
    <w:p w:rsidR="00000000" w:rsidDel="00000000" w:rsidP="00000000" w:rsidRDefault="00000000" w:rsidRPr="00000000" w14:paraId="000000E0">
      <w:pPr>
        <w:ind w:left="1276" w:firstLine="0"/>
        <w:rPr/>
      </w:pPr>
      <w:r w:rsidDel="00000000" w:rsidR="00000000" w:rsidRPr="00000000">
        <w:rPr>
          <w:rtl w:val="0"/>
        </w:rPr>
        <w:t xml:space="preserve">Tiene los 04 cuatro frentes libres, pero solo se ha considerado dos ingresos por dos frentes, para descongestionar y dar solución a accesos que permitan diferenciar a los usuarios, dando mayor holgura hacia la recepción de pacientes de emergencia cuyo ingreso se ha definido por el Jr. Los Laureles. En esta misma calle se ha diferenciado el ingreso a la casa materna para mejorar la estación de las pacientes y evitar el cruce con las demás circulaciones del Hospital. El ingreso de servicios, del personal y el abastecimiento del hospital se han definido por el mismo frente Jr. Los Laureles, accediendo hacia un patio y estacionamiento de servicios.</w:t>
      </w:r>
    </w:p>
    <w:p w:rsidR="00000000" w:rsidDel="00000000" w:rsidP="00000000" w:rsidRDefault="00000000" w:rsidRPr="00000000" w14:paraId="000000E1">
      <w:pPr>
        <w:ind w:left="1276" w:firstLine="0"/>
        <w:rPr/>
      </w:pPr>
      <w:r w:rsidDel="00000000" w:rsidR="00000000" w:rsidRPr="00000000">
        <w:rPr>
          <w:rtl w:val="0"/>
        </w:rPr>
      </w:r>
    </w:p>
    <w:p w:rsidR="00000000" w:rsidDel="00000000" w:rsidP="00000000" w:rsidRDefault="00000000" w:rsidRPr="00000000" w14:paraId="000000E2">
      <w:pPr>
        <w:ind w:left="1276" w:firstLine="0"/>
        <w:rPr>
          <w:b w:val="1"/>
        </w:rPr>
      </w:pPr>
      <w:r w:rsidDel="00000000" w:rsidR="00000000" w:rsidRPr="00000000">
        <w:rPr>
          <w:b w:val="1"/>
          <w:rtl w:val="0"/>
        </w:rPr>
        <w:t xml:space="preserve">Volumen, orientación y propuesta arquitectónica:</w:t>
      </w:r>
    </w:p>
    <w:p w:rsidR="00000000" w:rsidDel="00000000" w:rsidP="00000000" w:rsidRDefault="00000000" w:rsidRPr="00000000" w14:paraId="000000E3">
      <w:pPr>
        <w:ind w:left="1276" w:firstLine="0"/>
        <w:rPr/>
      </w:pPr>
      <w:r w:rsidDel="00000000" w:rsidR="00000000" w:rsidRPr="00000000">
        <w:rPr>
          <w:rtl w:val="0"/>
        </w:rPr>
      </w:r>
    </w:p>
    <w:p w:rsidR="00000000" w:rsidDel="00000000" w:rsidP="00000000" w:rsidRDefault="00000000" w:rsidRPr="00000000" w14:paraId="000000E4">
      <w:pPr>
        <w:ind w:left="1276" w:firstLine="0"/>
        <w:rPr/>
      </w:pPr>
      <w:r w:rsidDel="00000000" w:rsidR="00000000" w:rsidRPr="00000000">
        <w:rPr>
          <w:rtl w:val="0"/>
        </w:rPr>
        <w:t xml:space="preserve">La propuesta arquitectónica presenta una configuración de 3 bloques principales paralelos, unidos por corredores que funcionarán como eje de conexión, uno de manera de circulación pública, y el otro de circulación técnica.</w:t>
      </w:r>
    </w:p>
    <w:p w:rsidR="00000000" w:rsidDel="00000000" w:rsidP="00000000" w:rsidRDefault="00000000" w:rsidRPr="00000000" w14:paraId="000000E5">
      <w:pPr>
        <w:ind w:left="1276" w:firstLine="0"/>
        <w:rPr/>
      </w:pPr>
      <w:r w:rsidDel="00000000" w:rsidR="00000000" w:rsidRPr="00000000">
        <w:rPr>
          <w:rtl w:val="0"/>
        </w:rPr>
      </w:r>
    </w:p>
    <w:p w:rsidR="00000000" w:rsidDel="00000000" w:rsidP="00000000" w:rsidRDefault="00000000" w:rsidRPr="00000000" w14:paraId="000000E6">
      <w:pPr>
        <w:ind w:left="1276" w:firstLine="0"/>
        <w:rPr/>
      </w:pPr>
      <w:r w:rsidDel="00000000" w:rsidR="00000000" w:rsidRPr="00000000">
        <w:rPr>
          <w:rtl w:val="0"/>
        </w:rPr>
        <w:t xml:space="preserve">Se ha tenido en consideración el empleo de aplicación de tecnología de aisladores sísmicos; para lo cual se ha tomado en consideración la necesidad de consolidar un edificio compacto que permita un mejor desarrollo de las zapatas conectadas y una mayor optimización del entramado estructural.</w:t>
      </w:r>
    </w:p>
    <w:p w:rsidR="00000000" w:rsidDel="00000000" w:rsidP="00000000" w:rsidRDefault="00000000" w:rsidRPr="00000000" w14:paraId="000000E7">
      <w:pPr>
        <w:ind w:left="1276" w:firstLine="0"/>
        <w:rPr/>
      </w:pPr>
      <w:r w:rsidDel="00000000" w:rsidR="00000000" w:rsidRPr="00000000">
        <w:rPr>
          <w:rtl w:val="0"/>
        </w:rPr>
      </w:r>
    </w:p>
    <w:p w:rsidR="00000000" w:rsidDel="00000000" w:rsidP="00000000" w:rsidRDefault="00000000" w:rsidRPr="00000000" w14:paraId="000000E8">
      <w:pPr>
        <w:ind w:left="1276" w:firstLine="0"/>
        <w:rPr/>
      </w:pPr>
      <w:r w:rsidDel="00000000" w:rsidR="00000000" w:rsidRPr="00000000">
        <w:rPr>
          <w:rtl w:val="0"/>
        </w:rPr>
        <w:t xml:space="preserve">Dos de los tres bloques (los 02 primeros ingresando por la av. Tupac Katari), tendrán una altura de 03 pisos y el tercer bloque solo de 02 pisos el cual está a un nivel inferior por las características del terreno. Las UPS de servicios, ubicados en la parte trasera del terreno se han considerado sólo de un piso paralelo que compartirán un corredor técnico techado para evitar la paralización del hospital debido a las lluvias.</w:t>
      </w:r>
    </w:p>
    <w:p w:rsidR="00000000" w:rsidDel="00000000" w:rsidP="00000000" w:rsidRDefault="00000000" w:rsidRPr="00000000" w14:paraId="000000E9">
      <w:pPr>
        <w:ind w:left="1276" w:firstLine="0"/>
        <w:rPr/>
      </w:pPr>
      <w:r w:rsidDel="00000000" w:rsidR="00000000" w:rsidRPr="00000000">
        <w:rPr>
          <w:rtl w:val="0"/>
        </w:rPr>
      </w:r>
    </w:p>
    <w:p w:rsidR="00000000" w:rsidDel="00000000" w:rsidP="00000000" w:rsidRDefault="00000000" w:rsidRPr="00000000" w14:paraId="000000EA">
      <w:pPr>
        <w:ind w:left="1276" w:firstLine="0"/>
        <w:rPr/>
      </w:pPr>
      <w:r w:rsidDel="00000000" w:rsidR="00000000" w:rsidRPr="00000000">
        <w:rPr>
          <w:rtl w:val="0"/>
        </w:rPr>
        <w:t xml:space="preserve">Se ha tomado en cuenta los resultados del estudio de suelo, sobre la calidad del suelo y el levantamiento topográfico, esta información ha sido tomada en cuenta para el emplazamiento del nuevo edificio dentro del lote. Por tal motivo es que la zona ubicada hacia el lado posterior presenta un nivel de aproximadamente -3.97m, donde se ha propuesto los ambientes de servicios, diferenciado estas zonas no solo por distancias sino también por estar en diferentes niveles.</w:t>
      </w:r>
    </w:p>
    <w:p w:rsidR="00000000" w:rsidDel="00000000" w:rsidP="00000000" w:rsidRDefault="00000000" w:rsidRPr="00000000" w14:paraId="000000EB">
      <w:pPr>
        <w:ind w:left="1276" w:firstLine="0"/>
        <w:rPr/>
      </w:pPr>
      <w:r w:rsidDel="00000000" w:rsidR="00000000" w:rsidRPr="00000000">
        <w:rPr>
          <w:rtl w:val="0"/>
        </w:rPr>
      </w:r>
    </w:p>
    <w:p w:rsidR="00000000" w:rsidDel="00000000" w:rsidP="00000000" w:rsidRDefault="00000000" w:rsidRPr="00000000" w14:paraId="000000EC">
      <w:pPr>
        <w:ind w:left="1276" w:firstLine="0"/>
        <w:rPr/>
      </w:pPr>
      <w:r w:rsidDel="00000000" w:rsidR="00000000" w:rsidRPr="00000000">
        <w:rPr>
          <w:rtl w:val="0"/>
        </w:rPr>
        <w:t xml:space="preserve">Siendo la región de ceja de selva hoy un lugar con mucho calor y vegetación además de abundante lluvia, hoy se ha propuesto la introducción de áreas libres sin techo y la introducción de espacios verdes entre bloques que permitan la buena iluminación y ventilación, además de brindar confort visual a los usuarios.</w:t>
      </w:r>
    </w:p>
    <w:p w:rsidR="00000000" w:rsidDel="00000000" w:rsidP="00000000" w:rsidRDefault="00000000" w:rsidRPr="00000000" w14:paraId="000000ED">
      <w:pPr>
        <w:ind w:left="1276" w:firstLine="0"/>
        <w:rPr/>
      </w:pPr>
      <w:r w:rsidDel="00000000" w:rsidR="00000000" w:rsidRPr="00000000">
        <w:rPr>
          <w:rtl w:val="0"/>
        </w:rPr>
      </w:r>
    </w:p>
    <w:p w:rsidR="00000000" w:rsidDel="00000000" w:rsidP="00000000" w:rsidRDefault="00000000" w:rsidRPr="00000000" w14:paraId="000000EE">
      <w:pPr>
        <w:ind w:left="1276" w:firstLine="0"/>
        <w:rPr/>
      </w:pPr>
      <w:r w:rsidDel="00000000" w:rsidR="00000000" w:rsidRPr="00000000">
        <w:rPr>
          <w:rtl w:val="0"/>
        </w:rPr>
        <w:t xml:space="preserve">Así mismo, la orientación de los bloques en el terreno ha sido considerada la optimización del uso del terreno según las dimensiones del lote. Por lo tanto, los bloques se han emplazado en forma paralela a la Av. Tupac Katari y las caras longitudinales de los bloques hoy tiene una orientación nor-oeste/sur-este. Esta orientación permite que nos protejamos de las horas más intensas de sol. A pesar de ello se ha considerado una ligera medida de protección solar con la finalidad de proteger las caras más expuestas, sobre todo la que posee ambientes de estancia tales como habitaciones y consultorios. Para ello, se proyecta un sistema de parasoles en los vanos frontales de los bloques en dónde se encuentran los espacios mencionados. Este sistema sirve para lograr un eficiente control solar y de ventilación, así como regular el registro visual y térmico hacia el interior de los edificios en forma estética. Este a su vez protege la fachada de las lluvias.</w:t>
      </w:r>
    </w:p>
    <w:p w:rsidR="00000000" w:rsidDel="00000000" w:rsidP="00000000" w:rsidRDefault="00000000" w:rsidRPr="00000000" w14:paraId="000000EF">
      <w:pPr>
        <w:ind w:left="1276" w:firstLine="0"/>
        <w:rPr/>
      </w:pPr>
      <w:r w:rsidDel="00000000" w:rsidR="00000000" w:rsidRPr="00000000">
        <w:rPr>
          <w:rtl w:val="0"/>
        </w:rPr>
      </w:r>
    </w:p>
    <w:p w:rsidR="00000000" w:rsidDel="00000000" w:rsidP="00000000" w:rsidRDefault="00000000" w:rsidRPr="00000000" w14:paraId="000000F0">
      <w:pPr>
        <w:ind w:left="1276" w:firstLine="0"/>
        <w:rPr/>
      </w:pPr>
      <w:r w:rsidDel="00000000" w:rsidR="00000000" w:rsidRPr="00000000">
        <w:rPr>
          <w:rtl w:val="0"/>
        </w:rPr>
        <w:t xml:space="preserve">Esta fachada aportará un aspecto contemporáneo, informará un hito visual haciendo descansar al nuevo hospital en su entorno. Hacia la fachada posterior, hoy y algunas laterales, se proyectará una celosía de menor dimensión para protección de las lluvias.</w:t>
      </w:r>
    </w:p>
    <w:p w:rsidR="00000000" w:rsidDel="00000000" w:rsidP="00000000" w:rsidRDefault="00000000" w:rsidRPr="00000000" w14:paraId="000000F1">
      <w:pPr>
        <w:ind w:left="1276" w:firstLine="0"/>
        <w:rPr/>
      </w:pPr>
      <w:r w:rsidDel="00000000" w:rsidR="00000000" w:rsidRPr="00000000">
        <w:rPr>
          <w:rtl w:val="0"/>
        </w:rPr>
      </w:r>
    </w:p>
    <w:p w:rsidR="00000000" w:rsidDel="00000000" w:rsidP="00000000" w:rsidRDefault="00000000" w:rsidRPr="00000000" w14:paraId="000000F2">
      <w:pPr>
        <w:ind w:left="1276" w:firstLine="0"/>
        <w:rPr/>
      </w:pPr>
      <w:r w:rsidDel="00000000" w:rsidR="00000000" w:rsidRPr="00000000">
        <w:rPr>
          <w:rtl w:val="0"/>
        </w:rPr>
        <w:t xml:space="preserve">Los techos de los 3 bloques (A, B y C) son de 2 aguas con canaleta metálica para la evaluación pluvial. Los techos de los servicios serán de 2 aguas excepto de nutrición que es de cuatro aguas y de la cisterna que será techo de concreto.</w:t>
      </w:r>
    </w:p>
    <w:p w:rsidR="00000000" w:rsidDel="00000000" w:rsidP="00000000" w:rsidRDefault="00000000" w:rsidRPr="00000000" w14:paraId="000000F3">
      <w:pPr>
        <w:ind w:left="1276" w:firstLine="0"/>
        <w:jc w:val="right"/>
        <w:rPr/>
      </w:pPr>
      <w:r w:rsidDel="00000000" w:rsidR="00000000" w:rsidRPr="00000000">
        <w:rPr>
          <w:rtl w:val="0"/>
        </w:rPr>
      </w:r>
    </w:p>
    <w:p w:rsidR="00000000" w:rsidDel="00000000" w:rsidP="00000000" w:rsidRDefault="00000000" w:rsidRPr="00000000" w14:paraId="000000F4">
      <w:pPr>
        <w:jc w:val="center"/>
        <w:rPr/>
      </w:pPr>
      <w:r w:rsidDel="00000000" w:rsidR="00000000" w:rsidRPr="00000000">
        <w:rPr/>
        <w:drawing>
          <wp:inline distB="0" distT="0" distL="0" distR="0">
            <wp:extent cx="5760000" cy="4921722"/>
            <wp:effectExtent b="0" l="0" r="0" t="0"/>
            <wp:docPr id="797109140"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5760000" cy="4921722"/>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ind w:left="1276" w:firstLine="0"/>
        <w:jc w:val="right"/>
        <w:rPr/>
      </w:pPr>
      <w:r w:rsidDel="00000000" w:rsidR="00000000" w:rsidRPr="00000000">
        <w:rPr>
          <w:rtl w:val="0"/>
        </w:rPr>
      </w:r>
    </w:p>
    <w:p w:rsidR="00000000" w:rsidDel="00000000" w:rsidP="00000000" w:rsidRDefault="00000000" w:rsidRPr="00000000" w14:paraId="000000F6">
      <w:pPr>
        <w:ind w:left="1276" w:firstLine="0"/>
        <w:rPr>
          <w:b w:val="1"/>
        </w:rPr>
      </w:pPr>
      <w:r w:rsidDel="00000000" w:rsidR="00000000" w:rsidRPr="00000000">
        <w:rPr>
          <w:b w:val="1"/>
          <w:rtl w:val="0"/>
        </w:rPr>
        <w:t xml:space="preserve">Condiciones y distribución:</w:t>
      </w:r>
    </w:p>
    <w:p w:rsidR="00000000" w:rsidDel="00000000" w:rsidP="00000000" w:rsidRDefault="00000000" w:rsidRPr="00000000" w14:paraId="000000F7">
      <w:pPr>
        <w:ind w:left="1276" w:firstLine="0"/>
        <w:rPr/>
      </w:pPr>
      <w:r w:rsidDel="00000000" w:rsidR="00000000" w:rsidRPr="00000000">
        <w:rPr>
          <w:rtl w:val="0"/>
        </w:rPr>
      </w:r>
    </w:p>
    <w:p w:rsidR="00000000" w:rsidDel="00000000" w:rsidP="00000000" w:rsidRDefault="00000000" w:rsidRPr="00000000" w14:paraId="000000F8">
      <w:pPr>
        <w:ind w:left="1276" w:firstLine="0"/>
        <w:rPr/>
      </w:pPr>
      <w:r w:rsidDel="00000000" w:rsidR="00000000" w:rsidRPr="00000000">
        <w:rPr>
          <w:rtl w:val="0"/>
        </w:rPr>
        <w:t xml:space="preserve">La propuesta proyectada es de tres bloques paralelos. Se busca minimizar la superposición de flujos peatonales ya que existen 3 flujos distintos de circulación muy bien diferenciados según la zonificación propuesta, estos son: publica, semi restringida y restringida, estos flujos se superponen sólo en algunos ambientes llegando a tener circulación mixta.</w:t>
      </w:r>
    </w:p>
    <w:p w:rsidR="00000000" w:rsidDel="00000000" w:rsidP="00000000" w:rsidRDefault="00000000" w:rsidRPr="00000000" w14:paraId="000000F9">
      <w:pPr>
        <w:ind w:left="1276" w:firstLine="0"/>
        <w:rPr/>
      </w:pPr>
      <w:r w:rsidDel="00000000" w:rsidR="00000000" w:rsidRPr="00000000">
        <w:rPr>
          <w:rtl w:val="0"/>
        </w:rPr>
      </w:r>
    </w:p>
    <w:p w:rsidR="00000000" w:rsidDel="00000000" w:rsidP="00000000" w:rsidRDefault="00000000" w:rsidRPr="00000000" w14:paraId="000000FA">
      <w:pPr>
        <w:ind w:left="1276" w:firstLine="0"/>
        <w:rPr/>
      </w:pPr>
      <w:r w:rsidDel="00000000" w:rsidR="00000000" w:rsidRPr="00000000">
        <w:rPr>
          <w:rtl w:val="0"/>
        </w:rPr>
        <w:t xml:space="preserve">El primer bloque que denominaremos como bloque A, está orientado hacia la Av. Tupac Katari, contiene el ingreso principal ambulatorio y las unidades ambulatorias como son las consultas externas, prevención, medicina y rehabilitación.</w:t>
      </w:r>
    </w:p>
    <w:p w:rsidR="00000000" w:rsidDel="00000000" w:rsidP="00000000" w:rsidRDefault="00000000" w:rsidRPr="00000000" w14:paraId="000000FB">
      <w:pPr>
        <w:ind w:left="1276" w:firstLine="0"/>
        <w:rPr/>
      </w:pPr>
      <w:r w:rsidDel="00000000" w:rsidR="00000000" w:rsidRPr="00000000">
        <w:rPr>
          <w:rtl w:val="0"/>
        </w:rPr>
      </w:r>
    </w:p>
    <w:p w:rsidR="00000000" w:rsidDel="00000000" w:rsidP="00000000" w:rsidRDefault="00000000" w:rsidRPr="00000000" w14:paraId="000000FC">
      <w:pPr>
        <w:ind w:left="1276" w:firstLine="0"/>
        <w:rPr/>
      </w:pPr>
      <w:r w:rsidDel="00000000" w:rsidR="00000000" w:rsidRPr="00000000">
        <w:rPr>
          <w:rtl w:val="0"/>
        </w:rPr>
        <w:t xml:space="preserve">Ingresando por la puerta principal está el hall principal que contiene la triple altura, dónde también encontramos la caja de ascensores. Hacia la parte derecha se ha desarrollado la zona de gestión de pacientes como son: el área de admisión e informes. Hoy en la parte izquierda encontramos la sala de espera para los primeros consultorios y la batería de servicios higiénicos públicos, junto con asistencia social.</w:t>
      </w:r>
    </w:p>
    <w:p w:rsidR="00000000" w:rsidDel="00000000" w:rsidP="00000000" w:rsidRDefault="00000000" w:rsidRPr="00000000" w14:paraId="000000FD">
      <w:pPr>
        <w:ind w:left="1276" w:firstLine="0"/>
        <w:rPr/>
      </w:pPr>
      <w:r w:rsidDel="00000000" w:rsidR="00000000" w:rsidRPr="00000000">
        <w:rPr>
          <w:rtl w:val="0"/>
        </w:rPr>
      </w:r>
    </w:p>
    <w:p w:rsidR="00000000" w:rsidDel="00000000" w:rsidP="00000000" w:rsidRDefault="00000000" w:rsidRPr="00000000" w14:paraId="000000FE">
      <w:pPr>
        <w:ind w:left="1276" w:firstLine="0"/>
        <w:rPr/>
      </w:pPr>
      <w:r w:rsidDel="00000000" w:rsidR="00000000" w:rsidRPr="00000000">
        <w:rPr>
          <w:rtl w:val="0"/>
        </w:rPr>
        <w:t xml:space="preserve">Por la parte externa izquierda accedemos al cuarto de máquinas,  cisterna, casa de fuerza, considerando su fácil acceso por su cercanía al estacionamiento hoy cuenta con un ingreso independiente por la avenida Tupac Katari.</w:t>
      </w:r>
    </w:p>
    <w:p w:rsidR="00000000" w:rsidDel="00000000" w:rsidP="00000000" w:rsidRDefault="00000000" w:rsidRPr="00000000" w14:paraId="000000FF">
      <w:pPr>
        <w:ind w:left="1276" w:firstLine="0"/>
        <w:rPr/>
      </w:pPr>
      <w:r w:rsidDel="00000000" w:rsidR="00000000" w:rsidRPr="00000000">
        <w:rPr>
          <w:rtl w:val="0"/>
        </w:rPr>
      </w:r>
    </w:p>
    <w:p w:rsidR="00000000" w:rsidDel="00000000" w:rsidP="00000000" w:rsidRDefault="00000000" w:rsidRPr="00000000" w14:paraId="00000100">
      <w:pPr>
        <w:ind w:left="1276" w:firstLine="0"/>
        <w:rPr/>
      </w:pPr>
      <w:r w:rsidDel="00000000" w:rsidR="00000000" w:rsidRPr="00000000">
        <w:rPr>
          <w:rtl w:val="0"/>
        </w:rPr>
        <w:t xml:space="preserve">Los ambientes que se repiten en todos los pisos con la misma ubicación son los halls, caja de ascensores, sala de espera y batería de baños. En el segundo piso del bloque a se ubica, por la parte izquierda consultorios con salas de espera y por la parte derecha están los consultorios de pediatría con asistencia y control de las futuras madres. En el último piso se ubica el área de administración al lado izquierdo con acceso restringido y hacia el lado derecho la sala de usos múltiples.</w:t>
      </w:r>
    </w:p>
    <w:p w:rsidR="00000000" w:rsidDel="00000000" w:rsidP="00000000" w:rsidRDefault="00000000" w:rsidRPr="00000000" w14:paraId="00000101">
      <w:pPr>
        <w:ind w:left="1276" w:firstLine="0"/>
        <w:rPr/>
      </w:pPr>
      <w:r w:rsidDel="00000000" w:rsidR="00000000" w:rsidRPr="00000000">
        <w:rPr>
          <w:rtl w:val="0"/>
        </w:rPr>
      </w:r>
    </w:p>
    <w:p w:rsidR="00000000" w:rsidDel="00000000" w:rsidP="00000000" w:rsidRDefault="00000000" w:rsidRPr="00000000" w14:paraId="00000102">
      <w:pPr>
        <w:ind w:left="1276" w:firstLine="0"/>
        <w:rPr/>
      </w:pPr>
      <w:r w:rsidDel="00000000" w:rsidR="00000000" w:rsidRPr="00000000">
        <w:rPr>
          <w:rtl w:val="0"/>
        </w:rPr>
        <w:t xml:space="preserve">El bloque A está conectado con el bloque B en el segundo y tercer nivel mediante circulaciones (puentes techados). Hoy el de la parte izquierda es de uso técnico donde se aprovechó para ubicar los tableros eléctricos, UPS y por la parte derecha una circulación pública técnica (3er piso) junto con una escalera integrada y cuarto de comunicaciones para el uso de ambos bloques.</w:t>
      </w:r>
    </w:p>
    <w:p w:rsidR="00000000" w:rsidDel="00000000" w:rsidP="00000000" w:rsidRDefault="00000000" w:rsidRPr="00000000" w14:paraId="00000103">
      <w:pPr>
        <w:ind w:left="1276" w:firstLine="0"/>
        <w:rPr/>
      </w:pPr>
      <w:r w:rsidDel="00000000" w:rsidR="00000000" w:rsidRPr="00000000">
        <w:rPr>
          <w:rtl w:val="0"/>
        </w:rPr>
      </w:r>
    </w:p>
    <w:p w:rsidR="00000000" w:rsidDel="00000000" w:rsidP="00000000" w:rsidRDefault="00000000" w:rsidRPr="00000000" w14:paraId="00000104">
      <w:pPr>
        <w:ind w:left="1276" w:firstLine="0"/>
        <w:rPr/>
      </w:pPr>
      <w:r w:rsidDel="00000000" w:rsidR="00000000" w:rsidRPr="00000000">
        <w:rPr>
          <w:rtl w:val="0"/>
        </w:rPr>
        <w:t xml:space="preserve">Cómo acceso directo, desde el hall del ingreso principal llegamos a la zona pública del bloque B, dónde se encuentran los ambientes de patología clínica. En la parte derecha se ubica la sala de espera y los subambientes de farmacia, consejería y prevención de ITS, VIH y SIDA, en la parte izquierda se encuentra patología clínica y diagnóstico por imágenes. En el extremo izquierdo del bloque b se ubicó la UPS, consultora externa TBC, teniendo un ingreso independiente desde el estacionamiento hoy por el área de rehabilitación, hoy y al lado izquierdo externo está la central de gases.</w:t>
      </w:r>
    </w:p>
    <w:p w:rsidR="00000000" w:rsidDel="00000000" w:rsidP="00000000" w:rsidRDefault="00000000" w:rsidRPr="00000000" w14:paraId="00000105">
      <w:pPr>
        <w:ind w:left="1276" w:firstLine="0"/>
        <w:rPr/>
      </w:pPr>
      <w:r w:rsidDel="00000000" w:rsidR="00000000" w:rsidRPr="00000000">
        <w:rPr>
          <w:rtl w:val="0"/>
        </w:rPr>
      </w:r>
    </w:p>
    <w:p w:rsidR="00000000" w:rsidDel="00000000" w:rsidP="00000000" w:rsidRDefault="00000000" w:rsidRPr="00000000" w14:paraId="00000106">
      <w:pPr>
        <w:ind w:left="1276" w:firstLine="0"/>
        <w:rPr/>
      </w:pPr>
      <w:r w:rsidDel="00000000" w:rsidR="00000000" w:rsidRPr="00000000">
        <w:rPr>
          <w:rtl w:val="0"/>
        </w:rPr>
        <w:t xml:space="preserve">En el segundo piso del bloque b, accediendo por la escalera integrada, llegamos a la sala de espera de centro de hemoterapia, en la parte derecha se ubica hospitalización de adultos varones, en la parte central está ubicada gestión de información. A este bloque también podemos acceder por una conexión de personal técnico desde el segundo piso del bloque A qué es consulta externa y llega a residencia de personal, dónde también se puede acceder desde el primer piso por una escalera independiente.</w:t>
      </w:r>
    </w:p>
    <w:p w:rsidR="00000000" w:rsidDel="00000000" w:rsidP="00000000" w:rsidRDefault="00000000" w:rsidRPr="00000000" w14:paraId="00000107">
      <w:pPr>
        <w:ind w:left="1276" w:firstLine="0"/>
        <w:rPr/>
      </w:pPr>
      <w:r w:rsidDel="00000000" w:rsidR="00000000" w:rsidRPr="00000000">
        <w:rPr>
          <w:rtl w:val="0"/>
        </w:rPr>
      </w:r>
    </w:p>
    <w:p w:rsidR="00000000" w:rsidDel="00000000" w:rsidP="00000000" w:rsidRDefault="00000000" w:rsidRPr="00000000" w14:paraId="00000108">
      <w:pPr>
        <w:ind w:left="1276" w:firstLine="0"/>
        <w:rPr/>
      </w:pPr>
      <w:r w:rsidDel="00000000" w:rsidR="00000000" w:rsidRPr="00000000">
        <w:rPr>
          <w:rtl w:val="0"/>
        </w:rPr>
        <w:t xml:space="preserve">Al tercer piso donde se encuentra hospitalización se accede también por la escalera integrada para el público (familiares y visitas) y para el personal técnico. Estos últimos también pueden acceder por el corredor que viene del tercer piso del bloque A.</w:t>
      </w:r>
    </w:p>
    <w:p w:rsidR="00000000" w:rsidDel="00000000" w:rsidP="00000000" w:rsidRDefault="00000000" w:rsidRPr="00000000" w14:paraId="00000109">
      <w:pPr>
        <w:ind w:left="1276" w:firstLine="0"/>
        <w:rPr/>
      </w:pPr>
      <w:r w:rsidDel="00000000" w:rsidR="00000000" w:rsidRPr="00000000">
        <w:rPr>
          <w:rtl w:val="0"/>
        </w:rPr>
      </w:r>
    </w:p>
    <w:p w:rsidR="00000000" w:rsidDel="00000000" w:rsidP="00000000" w:rsidRDefault="00000000" w:rsidRPr="00000000" w14:paraId="0000010A">
      <w:pPr>
        <w:ind w:left="1276" w:firstLine="0"/>
        <w:rPr/>
      </w:pPr>
      <w:r w:rsidDel="00000000" w:rsidR="00000000" w:rsidRPr="00000000">
        <w:rPr>
          <w:rtl w:val="0"/>
        </w:rPr>
        <w:t xml:space="preserve">Al bloque c se puede acceder por el jirón los laureles ya que en su primer piso se desarrolla emergencia, y el personal accede directamente a los servicios generales. En el segundo piso se ubica centro obstétrico, centro quirúrgico y centro de esterilización.</w:t>
      </w:r>
    </w:p>
    <w:p w:rsidR="00000000" w:rsidDel="00000000" w:rsidP="00000000" w:rsidRDefault="00000000" w:rsidRPr="00000000" w14:paraId="0000010B">
      <w:pPr>
        <w:ind w:left="1276" w:firstLine="0"/>
        <w:rPr/>
      </w:pPr>
      <w:r w:rsidDel="00000000" w:rsidR="00000000" w:rsidRPr="00000000">
        <w:rPr>
          <w:rtl w:val="0"/>
        </w:rPr>
      </w:r>
    </w:p>
    <w:p w:rsidR="00000000" w:rsidDel="00000000" w:rsidP="00000000" w:rsidRDefault="00000000" w:rsidRPr="00000000" w14:paraId="0000010C">
      <w:pPr>
        <w:spacing w:line="276" w:lineRule="auto"/>
        <w:ind w:left="1276" w:firstLine="0"/>
        <w:rPr/>
      </w:pPr>
      <w:r w:rsidDel="00000000" w:rsidR="00000000" w:rsidRPr="00000000">
        <w:rPr>
          <w:rtl w:val="0"/>
        </w:rPr>
        <w:t xml:space="preserve">Y por último, en la parte posterior y a un nivel inferior se encuentra la UPS de servicios, estos son los siguientes: (de izquierda a derecha) nutrición y dietas, lavandería y talleres de mantenimiento, anatomía patológica y salud ambiental y por último casa materna.</w:t>
      </w:r>
    </w:p>
    <w:p w:rsidR="00000000" w:rsidDel="00000000" w:rsidP="00000000" w:rsidRDefault="00000000" w:rsidRPr="00000000" w14:paraId="0000010D">
      <w:pPr>
        <w:spacing w:line="276" w:lineRule="auto"/>
        <w:ind w:left="1276" w:firstLine="0"/>
        <w:rPr/>
      </w:pPr>
      <w:r w:rsidDel="00000000" w:rsidR="00000000" w:rsidRPr="00000000">
        <w:rPr>
          <w:rtl w:val="0"/>
        </w:rPr>
      </w:r>
    </w:p>
    <w:p w:rsidR="00000000" w:rsidDel="00000000" w:rsidP="00000000" w:rsidRDefault="00000000" w:rsidRPr="00000000" w14:paraId="0000010E">
      <w:pPr>
        <w:spacing w:line="276" w:lineRule="auto"/>
        <w:ind w:left="1275.5905511811022" w:firstLine="0"/>
        <w:rPr/>
      </w:pPr>
      <w:r w:rsidDel="00000000" w:rsidR="00000000" w:rsidRPr="00000000">
        <w:rPr>
          <w:rtl w:val="0"/>
        </w:rPr>
        <w:t xml:space="preserve">Los diferentes ambientes ubicados por pisos o niveles se encuentran detallados en los planos arquitectónicos.</w:t>
      </w:r>
    </w:p>
    <w:p w:rsidR="00000000" w:rsidDel="00000000" w:rsidP="00000000" w:rsidRDefault="00000000" w:rsidRPr="00000000" w14:paraId="0000010F">
      <w:pPr>
        <w:spacing w:line="276" w:lineRule="auto"/>
        <w:ind w:left="1276" w:firstLine="0"/>
        <w:rPr/>
      </w:pPr>
      <w:r w:rsidDel="00000000" w:rsidR="00000000" w:rsidRPr="00000000">
        <w:rPr>
          <w:rtl w:val="0"/>
        </w:rPr>
      </w:r>
    </w:p>
    <w:p w:rsidR="00000000" w:rsidDel="00000000" w:rsidP="00000000" w:rsidRDefault="00000000" w:rsidRPr="00000000" w14:paraId="00000110">
      <w:pPr>
        <w:spacing w:line="276" w:lineRule="auto"/>
        <w:ind w:left="1275.5905511811022" w:firstLine="0"/>
        <w:rPr>
          <w:b w:val="1"/>
        </w:rPr>
      </w:pPr>
      <w:r w:rsidDel="00000000" w:rsidR="00000000" w:rsidRPr="00000000">
        <w:rPr>
          <w:b w:val="1"/>
          <w:rtl w:val="0"/>
        </w:rPr>
        <w:t xml:space="preserve">Materiales y acabados:</w:t>
      </w:r>
    </w:p>
    <w:p w:rsidR="00000000" w:rsidDel="00000000" w:rsidP="00000000" w:rsidRDefault="00000000" w:rsidRPr="00000000" w14:paraId="00000111">
      <w:pPr>
        <w:spacing w:line="276" w:lineRule="auto"/>
        <w:ind w:left="1275.5905511811022" w:firstLine="0"/>
        <w:rPr/>
      </w:pPr>
      <w:r w:rsidDel="00000000" w:rsidR="00000000" w:rsidRPr="00000000">
        <w:rPr>
          <w:rtl w:val="0"/>
        </w:rPr>
      </w:r>
    </w:p>
    <w:p w:rsidR="00000000" w:rsidDel="00000000" w:rsidP="00000000" w:rsidRDefault="00000000" w:rsidRPr="00000000" w14:paraId="00000112">
      <w:pPr>
        <w:spacing w:line="276" w:lineRule="auto"/>
        <w:ind w:left="1275.5905511811022" w:firstLine="0"/>
        <w:rPr/>
      </w:pPr>
      <w:r w:rsidDel="00000000" w:rsidR="00000000" w:rsidRPr="00000000">
        <w:rPr>
          <w:rtl w:val="0"/>
        </w:rPr>
        <w:t xml:space="preserve">Este hospital tendrá acabados orientados a permitir la buena limpieza, mantenimiento y durabilidad del caso tal como se especifica en el expediente técnico.</w:t>
      </w:r>
    </w:p>
    <w:p w:rsidR="00000000" w:rsidDel="00000000" w:rsidP="00000000" w:rsidRDefault="00000000" w:rsidRPr="00000000" w14:paraId="00000113">
      <w:pPr>
        <w:spacing w:line="276" w:lineRule="auto"/>
        <w:ind w:left="1275.5905511811022" w:firstLine="0"/>
        <w:rPr/>
      </w:pPr>
      <w:r w:rsidDel="00000000" w:rsidR="00000000" w:rsidRPr="00000000">
        <w:rPr>
          <w:rtl w:val="0"/>
        </w:rPr>
      </w:r>
    </w:p>
    <w:p w:rsidR="00000000" w:rsidDel="00000000" w:rsidP="00000000" w:rsidRDefault="00000000" w:rsidRPr="00000000" w14:paraId="00000114">
      <w:pPr>
        <w:spacing w:line="276" w:lineRule="auto"/>
        <w:ind w:left="0" w:firstLine="0"/>
        <w:rPr/>
      </w:pPr>
      <w:r w:rsidDel="00000000" w:rsidR="00000000" w:rsidRPr="00000000">
        <w:rPr>
          <w:rtl w:val="0"/>
        </w:rPr>
      </w:r>
    </w:p>
    <w:p w:rsidR="00000000" w:rsidDel="00000000" w:rsidP="00000000" w:rsidRDefault="00000000" w:rsidRPr="00000000" w14:paraId="00000115">
      <w:pPr>
        <w:spacing w:after="240" w:before="240" w:line="276" w:lineRule="auto"/>
        <w:ind w:left="566.9291338582676" w:hanging="14.999999999999858"/>
        <w:rPr>
          <w:b w:val="1"/>
        </w:rPr>
      </w:pPr>
      <w:r w:rsidDel="00000000" w:rsidR="00000000" w:rsidRPr="00000000">
        <w:rPr>
          <w:b w:val="1"/>
          <w:rtl w:val="0"/>
        </w:rPr>
        <w:t xml:space="preserve">I.9 </w:t>
        <w:tab/>
        <w:t xml:space="preserve">PROGRAMACIÓN DE LOS TRABAJOS</w:t>
      </w:r>
    </w:p>
    <w:p w:rsidR="00000000" w:rsidDel="00000000" w:rsidP="00000000" w:rsidRDefault="00000000" w:rsidRPr="00000000" w14:paraId="00000116">
      <w:pPr>
        <w:spacing w:after="240" w:before="240" w:line="276" w:lineRule="auto"/>
        <w:ind w:left="560" w:firstLine="0"/>
        <w:rPr/>
      </w:pPr>
      <w:r w:rsidDel="00000000" w:rsidR="00000000" w:rsidRPr="00000000">
        <w:rPr>
          <w:rtl w:val="0"/>
        </w:rPr>
        <w:t xml:space="preserve">Durante la ejecución de la obra el CONTRATISTA está obligado a cumplir con los plazos estipulados en el calendario de avance de obra vigente. Si se produjera un atraso injustificado en el avance físico valorizado de la obra, se procederá de acuerdo con lo estipulado en el </w:t>
      </w:r>
      <w:r w:rsidDel="00000000" w:rsidR="00000000" w:rsidRPr="00000000">
        <w:rPr>
          <w:b w:val="1"/>
          <w:i w:val="1"/>
          <w:rtl w:val="0"/>
        </w:rPr>
        <w:t xml:space="preserve">Artículo 203. Demoras injustificadas en la ejecución de la Obra</w:t>
      </w:r>
      <w:r w:rsidDel="00000000" w:rsidR="00000000" w:rsidRPr="00000000">
        <w:rPr>
          <w:rtl w:val="0"/>
        </w:rPr>
        <w:t xml:space="preserve"> del reglamento de la ley de contrataciones del Estado</w:t>
      </w:r>
    </w:p>
    <w:p w:rsidR="00000000" w:rsidDel="00000000" w:rsidP="00000000" w:rsidRDefault="00000000" w:rsidRPr="00000000" w14:paraId="00000117">
      <w:pPr>
        <w:spacing w:after="240" w:before="240" w:line="276" w:lineRule="auto"/>
        <w:ind w:left="560" w:firstLine="0"/>
        <w:rPr/>
      </w:pPr>
      <w:r w:rsidDel="00000000" w:rsidR="00000000" w:rsidRPr="00000000">
        <w:rPr>
          <w:rtl w:val="0"/>
        </w:rPr>
        <w:t xml:space="preserve">Se cumplirá con todas las recomendaciones de seguridad, siendo el Contratista el responsable de cualquier daño material o personal que ocasione la ejecución de la obra. La contratista debe tener en cuenta que no se considera un atraso injustificado la paralización por cuenta de algún accidente de trabajo que pudiese ocurrir durante la ejecución del proyecto.</w:t>
      </w:r>
    </w:p>
    <w:p w:rsidR="00000000" w:rsidDel="00000000" w:rsidP="00000000" w:rsidRDefault="00000000" w:rsidRPr="00000000" w14:paraId="00000118">
      <w:pPr>
        <w:spacing w:after="240" w:before="240" w:line="276" w:lineRule="auto"/>
        <w:ind w:left="560" w:firstLine="0"/>
        <w:rPr>
          <w:b w:val="1"/>
        </w:rPr>
      </w:pPr>
      <w:r w:rsidDel="00000000" w:rsidR="00000000" w:rsidRPr="00000000">
        <w:rPr>
          <w:rtl w:val="0"/>
        </w:rPr>
        <w:t xml:space="preserve"> </w:t>
      </w:r>
      <w:r w:rsidDel="00000000" w:rsidR="00000000" w:rsidRPr="00000000">
        <w:rPr>
          <w:b w:val="1"/>
          <w:rtl w:val="0"/>
        </w:rPr>
        <w:t xml:space="preserve">I.10   ADELANTOS</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560" w:right="0" w:firstLine="0"/>
        <w:jc w:val="both"/>
        <w:rPr>
          <w:i w:val="1"/>
        </w:rPr>
      </w:pPr>
      <w:r w:rsidDel="00000000" w:rsidR="00000000" w:rsidRPr="00000000">
        <w:rPr>
          <w:i w:val="1"/>
          <w:rtl w:val="0"/>
        </w:rPr>
        <w:t xml:space="preserve">Se efectuará de acuerdo al Artículo 180°, 181° y 182° del Reglamento de la Ley de Contrataciones del Estado aprobado mediante Decreto Supremo N°344-2018-EF.</w:t>
      </w:r>
    </w:p>
    <w:p w:rsidR="00000000" w:rsidDel="00000000" w:rsidP="00000000" w:rsidRDefault="00000000" w:rsidRPr="00000000" w14:paraId="0000011A">
      <w:pPr>
        <w:spacing w:after="240" w:before="240" w:line="276" w:lineRule="auto"/>
        <w:ind w:left="560" w:firstLine="0"/>
        <w:rPr>
          <w:b w:val="1"/>
          <w:i w:val="1"/>
        </w:rPr>
      </w:pPr>
      <w:r w:rsidDel="00000000" w:rsidR="00000000" w:rsidRPr="00000000">
        <w:rPr>
          <w:rtl w:val="0"/>
        </w:rPr>
        <w:t xml:space="preserve"> </w:t>
      </w:r>
      <w:r w:rsidDel="00000000" w:rsidR="00000000" w:rsidRPr="00000000">
        <w:rPr>
          <w:b w:val="1"/>
          <w:i w:val="1"/>
          <w:rtl w:val="0"/>
        </w:rPr>
        <w:t xml:space="preserve">ADELANTO DIRECTO</w:t>
      </w:r>
    </w:p>
    <w:p w:rsidR="00000000" w:rsidDel="00000000" w:rsidP="00000000" w:rsidRDefault="00000000" w:rsidRPr="00000000" w14:paraId="0000011B">
      <w:pPr>
        <w:spacing w:after="240" w:before="240" w:line="276" w:lineRule="auto"/>
        <w:ind w:left="560" w:firstLine="0"/>
        <w:rPr>
          <w:i w:val="1"/>
        </w:rPr>
      </w:pPr>
      <w:r w:rsidDel="00000000" w:rsidR="00000000" w:rsidRPr="00000000">
        <w:rPr>
          <w:i w:val="1"/>
          <w:rtl w:val="0"/>
        </w:rPr>
        <w:t xml:space="preserve">“La Entidad otorgará un (01) adelanto directo por el Diez (10) % del monto del contrato original.</w:t>
      </w:r>
    </w:p>
    <w:p w:rsidR="00000000" w:rsidDel="00000000" w:rsidP="00000000" w:rsidRDefault="00000000" w:rsidRPr="00000000" w14:paraId="0000011C">
      <w:pPr>
        <w:spacing w:after="240" w:before="240" w:line="276" w:lineRule="auto"/>
        <w:ind w:left="560" w:firstLine="0"/>
        <w:rPr>
          <w:i w:val="1"/>
        </w:rPr>
      </w:pPr>
      <w:r w:rsidDel="00000000" w:rsidR="00000000" w:rsidRPr="00000000">
        <w:rPr>
          <w:i w:val="1"/>
          <w:rtl w:val="0"/>
        </w:rPr>
        <w:t xml:space="preserve">El contratista debe solicitar formalmente el adelanto dentro de los ocho (8) días siguientes a la suscripción del contrato, adjuntando a su solicitud la garantía por adelantos mediante carta fianza o póliza de caución y el comprobante de pago correspondiente. La Entidad debe entregar el monto solicitado dentro de los siete (7) días contados a partir del día siguiente de recibida la solicitud del contratista.</w:t>
      </w:r>
    </w:p>
    <w:p w:rsidR="00000000" w:rsidDel="00000000" w:rsidP="00000000" w:rsidRDefault="00000000" w:rsidRPr="00000000" w14:paraId="0000011D">
      <w:pPr>
        <w:spacing w:after="240" w:before="240" w:line="276" w:lineRule="auto"/>
        <w:ind w:left="560" w:firstLine="0"/>
        <w:rPr>
          <w:i w:val="1"/>
        </w:rPr>
      </w:pPr>
      <w:r w:rsidDel="00000000" w:rsidR="00000000" w:rsidRPr="00000000">
        <w:rPr>
          <w:i w:val="1"/>
          <w:rtl w:val="0"/>
        </w:rPr>
        <w:t xml:space="preserve">Vencido el plazo para solicitar el adelanto no procede la solicitud.</w:t>
      </w:r>
    </w:p>
    <w:p w:rsidR="00000000" w:rsidDel="00000000" w:rsidP="00000000" w:rsidRDefault="00000000" w:rsidRPr="00000000" w14:paraId="0000011E">
      <w:pPr>
        <w:spacing w:after="240" w:before="240" w:line="276" w:lineRule="auto"/>
        <w:ind w:left="560" w:firstLine="0"/>
        <w:rPr>
          <w:b w:val="1"/>
          <w:i w:val="1"/>
        </w:rPr>
      </w:pPr>
      <w:r w:rsidDel="00000000" w:rsidR="00000000" w:rsidRPr="00000000">
        <w:rPr>
          <w:b w:val="1"/>
          <w:i w:val="1"/>
          <w:rtl w:val="0"/>
        </w:rPr>
        <w:t xml:space="preserve">ADELANTO PARA MATERIALES, INSUMOS, EQUIPAMIENTO (ligado a la obra civil) Y MOBILIARIO</w:t>
      </w:r>
    </w:p>
    <w:p w:rsidR="00000000" w:rsidDel="00000000" w:rsidP="00000000" w:rsidRDefault="00000000" w:rsidRPr="00000000" w14:paraId="0000011F">
      <w:pPr>
        <w:spacing w:after="240" w:before="240" w:line="276" w:lineRule="auto"/>
        <w:ind w:left="560" w:firstLine="0"/>
        <w:rPr>
          <w:i w:val="1"/>
        </w:rPr>
      </w:pPr>
      <w:r w:rsidDel="00000000" w:rsidR="00000000" w:rsidRPr="00000000">
        <w:rPr>
          <w:i w:val="1"/>
          <w:rtl w:val="0"/>
        </w:rPr>
        <w:t xml:space="preserve">“La Entidad otorgará adelantos para materiales o insumos por el veinte (20) % del monto del contrato original, conforme al calendario de adquisición de materiales o insumos presentado por el contratista.</w:t>
      </w:r>
    </w:p>
    <w:p w:rsidR="00000000" w:rsidDel="00000000" w:rsidP="00000000" w:rsidRDefault="00000000" w:rsidRPr="00000000" w14:paraId="00000120">
      <w:pPr>
        <w:spacing w:after="240" w:before="240" w:line="276" w:lineRule="auto"/>
        <w:ind w:left="560" w:firstLine="0"/>
        <w:rPr>
          <w:i w:val="1"/>
        </w:rPr>
      </w:pPr>
      <w:r w:rsidDel="00000000" w:rsidR="00000000" w:rsidRPr="00000000">
        <w:rPr>
          <w:i w:val="1"/>
          <w:rtl w:val="0"/>
        </w:rPr>
        <w:t xml:space="preserve">La entrega de los adelantos se realizará en un plazo de cinco (05) días calendario previo a la fecha prevista en el calendario de adquisición de materiales o insumos para cada adquisición, con la finalidad que EL CONTRATISTA pueda disponer de los materiales o insumos en la oportunidad prevista en el calendario de avance de obra valorizado. Para tal efecto, EL CONTRATISTA debe solicitar la entrega del adelanto en un plazo de quince (15) días calendario como mínimo anterior al inicio del plazo antes mencionado, adjuntando a su solicitud la garantía por adelantos mediante Carta Fianza o póliza de caución y el comprobante de pago respectivo.</w:t>
      </w:r>
    </w:p>
    <w:p w:rsidR="00000000" w:rsidDel="00000000" w:rsidP="00000000" w:rsidRDefault="00000000" w:rsidRPr="00000000" w14:paraId="00000121">
      <w:pPr>
        <w:spacing w:after="240" w:before="240" w:line="276" w:lineRule="auto"/>
        <w:ind w:left="560" w:firstLine="0"/>
        <w:rPr>
          <w:i w:val="1"/>
        </w:rPr>
      </w:pPr>
      <w:r w:rsidDel="00000000" w:rsidR="00000000" w:rsidRPr="00000000">
        <w:rPr>
          <w:i w:val="1"/>
          <w:rtl w:val="0"/>
        </w:rPr>
        <w:t xml:space="preserve">La primera entrega de adelanto para materiales, insumos, equipamiento y mobiliario será solicitado en un plazo máximo de cinco (05) días de haber iniciado la ejecución de la obra.</w:t>
      </w:r>
    </w:p>
    <w:p w:rsidR="00000000" w:rsidDel="00000000" w:rsidP="00000000" w:rsidRDefault="00000000" w:rsidRPr="00000000" w14:paraId="00000122">
      <w:pPr>
        <w:spacing w:after="240" w:before="240" w:line="276" w:lineRule="auto"/>
        <w:ind w:left="560" w:firstLine="0"/>
        <w:rPr>
          <w:b w:val="1"/>
          <w:i w:val="1"/>
        </w:rPr>
      </w:pPr>
      <w:r w:rsidDel="00000000" w:rsidR="00000000" w:rsidRPr="00000000">
        <w:rPr>
          <w:b w:val="1"/>
          <w:rtl w:val="0"/>
        </w:rPr>
        <w:t xml:space="preserve">I.11 </w:t>
      </w:r>
      <w:r w:rsidDel="00000000" w:rsidR="00000000" w:rsidRPr="00000000">
        <w:rPr>
          <w:b w:val="1"/>
          <w:i w:val="1"/>
          <w:rtl w:val="0"/>
        </w:rPr>
        <w:t xml:space="preserve">PLAZO DE EJECUCIÓN DE LA OBRA</w:t>
      </w:r>
    </w:p>
    <w:p w:rsidR="00000000" w:rsidDel="00000000" w:rsidP="00000000" w:rsidRDefault="00000000" w:rsidRPr="00000000" w14:paraId="00000123">
      <w:pPr>
        <w:spacing w:after="240" w:before="240" w:line="276" w:lineRule="auto"/>
        <w:ind w:left="1140" w:firstLine="0"/>
        <w:rPr>
          <w:i w:val="1"/>
        </w:rPr>
      </w:pPr>
      <w:r w:rsidDel="00000000" w:rsidR="00000000" w:rsidRPr="00000000">
        <w:rPr>
          <w:b w:val="1"/>
          <w:i w:val="1"/>
          <w:rtl w:val="0"/>
        </w:rPr>
        <w:t xml:space="preserve">Plazo total de ejecución</w:t>
      </w:r>
      <w:r w:rsidDel="00000000" w:rsidR="00000000" w:rsidRPr="00000000">
        <w:rPr>
          <w:i w:val="1"/>
          <w:rtl w:val="0"/>
        </w:rPr>
        <w:t xml:space="preserve"> :  </w:t>
      </w:r>
      <w:r w:rsidDel="00000000" w:rsidR="00000000" w:rsidRPr="00000000">
        <w:rPr>
          <w:b w:val="1"/>
          <w:i w:val="1"/>
          <w:rtl w:val="0"/>
        </w:rPr>
        <w:t xml:space="preserve">540</w:t>
      </w:r>
      <w:r w:rsidDel="00000000" w:rsidR="00000000" w:rsidRPr="00000000">
        <w:rPr>
          <w:i w:val="1"/>
          <w:rtl w:val="0"/>
        </w:rPr>
        <w:t xml:space="preserve"> días calendarios</w:t>
      </w:r>
    </w:p>
    <w:p w:rsidR="00000000" w:rsidDel="00000000" w:rsidP="00000000" w:rsidRDefault="00000000" w:rsidRPr="00000000" w14:paraId="00000124">
      <w:pPr>
        <w:spacing w:after="240" w:before="240" w:line="276" w:lineRule="auto"/>
        <w:ind w:left="1140" w:firstLine="0"/>
        <w:rPr>
          <w:b w:val="1"/>
          <w:i w:val="1"/>
        </w:rPr>
      </w:pPr>
      <w:r w:rsidDel="00000000" w:rsidR="00000000" w:rsidRPr="00000000">
        <w:rPr>
          <w:i w:val="1"/>
          <w:rtl w:val="0"/>
        </w:rPr>
        <w:t xml:space="preserve">Liquidación de Obra:  60 días calendarios. </w:t>
      </w:r>
      <w:r w:rsidDel="00000000" w:rsidR="00000000" w:rsidRPr="00000000">
        <w:rPr>
          <w:rtl w:val="0"/>
        </w:rPr>
      </w:r>
    </w:p>
    <w:p w:rsidR="00000000" w:rsidDel="00000000" w:rsidP="00000000" w:rsidRDefault="00000000" w:rsidRPr="00000000" w14:paraId="00000125">
      <w:pPr>
        <w:spacing w:after="240" w:before="240" w:line="276" w:lineRule="auto"/>
        <w:ind w:left="1140" w:firstLine="0"/>
        <w:rPr>
          <w:i w:val="1"/>
        </w:rPr>
      </w:pPr>
      <w:r w:rsidDel="00000000" w:rsidR="00000000" w:rsidRPr="00000000">
        <w:rPr>
          <w:i w:val="1"/>
          <w:rtl w:val="0"/>
        </w:rPr>
        <w:t xml:space="preserve">Recepción de Obra: De acuerdo al Artículo 208. Recepción de la Obra y plazos del Reglamento de la Ley N° 30225, Ley de Contrataciones del Estado.</w:t>
      </w:r>
    </w:p>
    <w:p w:rsidR="00000000" w:rsidDel="00000000" w:rsidP="00000000" w:rsidRDefault="00000000" w:rsidRPr="00000000" w14:paraId="00000126">
      <w:pPr>
        <w:numPr>
          <w:ilvl w:val="0"/>
          <w:numId w:val="11"/>
        </w:numPr>
        <w:ind w:left="709" w:hanging="142.00000000000003"/>
        <w:rPr/>
      </w:pPr>
      <w:r w:rsidDel="00000000" w:rsidR="00000000" w:rsidRPr="00000000">
        <w:rPr>
          <w:b w:val="1"/>
          <w:rtl w:val="0"/>
        </w:rPr>
        <w:t xml:space="preserve">CONSIDERACIONES DE EJECUCIÓN DE OBRA</w:t>
      </w:r>
      <w:r w:rsidDel="00000000" w:rsidR="00000000" w:rsidRPr="00000000">
        <w:rPr>
          <w:rtl w:val="0"/>
        </w:rPr>
      </w:r>
    </w:p>
    <w:p w:rsidR="00000000" w:rsidDel="00000000" w:rsidP="00000000" w:rsidRDefault="00000000" w:rsidRPr="00000000" w14:paraId="00000127">
      <w:pPr>
        <w:spacing w:after="240" w:before="240" w:lineRule="auto"/>
        <w:ind w:left="0" w:firstLine="0"/>
        <w:rPr>
          <w:b w:val="1"/>
        </w:rPr>
      </w:pPr>
      <w:r w:rsidDel="00000000" w:rsidR="00000000" w:rsidRPr="00000000">
        <w:rPr>
          <w:b w:val="1"/>
          <w:rtl w:val="0"/>
        </w:rPr>
        <w:t xml:space="preserve">II.1 CONOCIMIENTO DE LA OBRA Y SU EJECUCIÓN</w:t>
      </w:r>
    </w:p>
    <w:p w:rsidR="00000000" w:rsidDel="00000000" w:rsidP="00000000" w:rsidRDefault="00000000" w:rsidRPr="00000000" w14:paraId="00000128">
      <w:pPr>
        <w:spacing w:after="240" w:before="240" w:lineRule="auto"/>
        <w:ind w:left="0" w:firstLine="0"/>
        <w:rPr/>
      </w:pPr>
      <w:r w:rsidDel="00000000" w:rsidR="00000000" w:rsidRPr="00000000">
        <w:rPr>
          <w:rtl w:val="0"/>
        </w:rPr>
        <w:t xml:space="preserve">Cualquier falta, descuido, error u omisión del Contratista en la obtención de la información no lo liberará de la responsabilidad de apreciar adecuadamente las dificultades y costos, para la ejecución satisfactoria de la Obra y el cumplimiento de las obligaciones que se derivan de los documentos contractuales. Por tanto el Contratista no podrá presentar reclamos alegando falta de conocimiento de las condiciones propias de la Obra o variación de las condiciones físicas con relación a las indicadas en los documentos. </w:t>
      </w:r>
    </w:p>
    <w:p w:rsidR="00000000" w:rsidDel="00000000" w:rsidP="00000000" w:rsidRDefault="00000000" w:rsidRPr="00000000" w14:paraId="00000129">
      <w:pPr>
        <w:spacing w:after="240" w:before="240" w:lineRule="auto"/>
        <w:ind w:left="0" w:firstLine="0"/>
        <w:rPr>
          <w:b w:val="1"/>
        </w:rPr>
      </w:pPr>
      <w:r w:rsidDel="00000000" w:rsidR="00000000" w:rsidRPr="00000000">
        <w:rPr>
          <w:rtl w:val="0"/>
        </w:rPr>
        <w:t xml:space="preserve">El Contratista deberá efectuar un análisis detallado de la programación de ejecución de la Obra (CPM) el calendario de avance de obra valorizado (CAO), el calendario de adquisición de Materiales o insumos necesarios para la ejecución de obra (CAM), el calendario de utilización de Equipo Cronograma de desembolso y Curva S para cumplir con los plazos establecidos, teniendo en consideración las características de orden climático y de cualquier otra índole, que se relacionen con el proceso de ejecución.</w:t>
      </w:r>
      <w:r w:rsidDel="00000000" w:rsidR="00000000" w:rsidRPr="00000000">
        <w:rPr>
          <w:rtl w:val="0"/>
        </w:rPr>
      </w:r>
    </w:p>
    <w:p w:rsidR="00000000" w:rsidDel="00000000" w:rsidP="00000000" w:rsidRDefault="00000000" w:rsidRPr="00000000" w14:paraId="0000012A">
      <w:pPr>
        <w:spacing w:after="240" w:before="240" w:lineRule="auto"/>
        <w:ind w:left="0" w:firstLine="0"/>
        <w:rPr>
          <w:b w:val="1"/>
        </w:rPr>
      </w:pPr>
      <w:r w:rsidDel="00000000" w:rsidR="00000000" w:rsidRPr="00000000">
        <w:rPr>
          <w:b w:val="1"/>
          <w:rtl w:val="0"/>
        </w:rPr>
        <w:t xml:space="preserve">II.2 CUMPLIMIENTO DE LOS DOCUMENTOS CONTRACTUALES</w:t>
      </w:r>
    </w:p>
    <w:p w:rsidR="00000000" w:rsidDel="00000000" w:rsidP="00000000" w:rsidRDefault="00000000" w:rsidRPr="00000000" w14:paraId="0000012B">
      <w:pPr>
        <w:spacing w:after="240" w:before="240" w:lineRule="auto"/>
        <w:ind w:left="0" w:firstLine="0"/>
        <w:rPr/>
      </w:pPr>
      <w:r w:rsidDel="00000000" w:rsidR="00000000" w:rsidRPr="00000000">
        <w:rPr>
          <w:rtl w:val="0"/>
        </w:rPr>
        <w:t xml:space="preserve">El Contratista será plena y enteramente responsable por la ejecución correcta, cabal y completa de la Obra en estricta concordancia con el Contrato y los demás documentos que forman parte de este, a satisfacción de la Supervisión.</w:t>
      </w:r>
    </w:p>
    <w:p w:rsidR="00000000" w:rsidDel="00000000" w:rsidP="00000000" w:rsidRDefault="00000000" w:rsidRPr="00000000" w14:paraId="0000012C">
      <w:pPr>
        <w:spacing w:after="240" w:before="240" w:lineRule="auto"/>
        <w:ind w:left="0" w:firstLine="0"/>
        <w:rPr/>
      </w:pPr>
      <w:r w:rsidDel="00000000" w:rsidR="00000000" w:rsidRPr="00000000">
        <w:rPr>
          <w:rtl w:val="0"/>
        </w:rPr>
        <w:t xml:space="preserve">Deberá cumplir y atenerse estrictamente a las órdenes e instrucciones de la Supervisión sobre cualquier cuestión (estén o no mencionadas en el Contrato) que afecte el proceso de ejecución de la Obra. </w:t>
      </w:r>
    </w:p>
    <w:p w:rsidR="00000000" w:rsidDel="00000000" w:rsidP="00000000" w:rsidRDefault="00000000" w:rsidRPr="00000000" w14:paraId="0000012D">
      <w:pPr>
        <w:spacing w:after="240" w:before="240" w:lineRule="auto"/>
        <w:ind w:left="0" w:firstLine="0"/>
        <w:rPr/>
      </w:pPr>
      <w:r w:rsidDel="00000000" w:rsidR="00000000" w:rsidRPr="00000000">
        <w:rPr>
          <w:rtl w:val="0"/>
        </w:rPr>
        <w:t xml:space="preserve">En el caso de surgir un defecto, omisión o insuficiencia de la Obra, o que El Contratista no cumpla o infrinja las normas y sus obligaciones contractuales, éste está en la obligación de subsanar los posibles daños o perjuicios ocasionados."será responsabilidad exclusiva de la contratista cualquier contencioso legal que pueda surgir debido a:  accidente de trabajo, impacto negativo al medio ambiente,  impacto social negativo, y/o daños al patrimonio cultural durante la construcción del proyecto".</w:t>
      </w:r>
    </w:p>
    <w:p w:rsidR="00000000" w:rsidDel="00000000" w:rsidP="00000000" w:rsidRDefault="00000000" w:rsidRPr="00000000" w14:paraId="0000012E">
      <w:pPr>
        <w:spacing w:after="240" w:before="240" w:lineRule="auto"/>
        <w:ind w:left="0" w:firstLine="0"/>
        <w:rPr/>
      </w:pPr>
      <w:r w:rsidDel="00000000" w:rsidR="00000000" w:rsidRPr="00000000">
        <w:rPr>
          <w:rtl w:val="0"/>
        </w:rPr>
        <w:t xml:space="preserve">La información, detalles y pormenores contenidos en los documentos contractuales, así como los datos, detalles, pormenores y conocimiento de la Obra que el Contratista obtenga directamente de la Entidad o a través de los estudios, indagaciones o trabajos relacionados con la Obra, son de carácter confidencial. El Contratista no podrá dar a conocer ni sacará a publicidad ningún tipo de información, sin autorización expresa y por escrito de la Entidad.</w:t>
      </w:r>
    </w:p>
    <w:p w:rsidR="00000000" w:rsidDel="00000000" w:rsidP="00000000" w:rsidRDefault="00000000" w:rsidRPr="00000000" w14:paraId="0000012F">
      <w:pPr>
        <w:spacing w:after="240" w:before="240" w:lineRule="auto"/>
        <w:rPr>
          <w:b w:val="1"/>
        </w:rPr>
      </w:pPr>
      <w:r w:rsidDel="00000000" w:rsidR="00000000" w:rsidRPr="00000000">
        <w:rPr>
          <w:b w:val="1"/>
          <w:rtl w:val="0"/>
        </w:rPr>
        <w:t xml:space="preserve"> II.3 PERSONAL DEL CONTRATISTA</w:t>
      </w:r>
    </w:p>
    <w:p w:rsidR="00000000" w:rsidDel="00000000" w:rsidP="00000000" w:rsidRDefault="00000000" w:rsidRPr="00000000" w14:paraId="00000130">
      <w:pPr>
        <w:spacing w:after="240" w:before="240" w:lineRule="auto"/>
        <w:ind w:left="0" w:firstLine="0"/>
        <w:rPr/>
      </w:pPr>
      <w:r w:rsidDel="00000000" w:rsidR="00000000" w:rsidRPr="00000000">
        <w:rPr>
          <w:rtl w:val="0"/>
        </w:rPr>
        <w:t xml:space="preserve">Es responsabilidad del contratista ejecutar su prestación con el personal acreditado durante el perfeccionamiento del contrato, el cual no podrá ser sustituido sin la aprobación previa por escrito de la Entidad y previo sustento de causal enmarcado dentro de las disposiciones establecidas en el Reglamento de la Ley de Contrataciones del Estado, para lo cual deberá presentar los sustentos que justifiquen dicho cambio.</w:t>
      </w:r>
    </w:p>
    <w:p w:rsidR="00000000" w:rsidDel="00000000" w:rsidP="00000000" w:rsidRDefault="00000000" w:rsidRPr="00000000" w14:paraId="00000131">
      <w:pPr>
        <w:spacing w:after="240" w:before="240" w:lineRule="auto"/>
        <w:ind w:left="0" w:firstLine="0"/>
        <w:rPr/>
      </w:pPr>
      <w:r w:rsidDel="00000000" w:rsidR="00000000" w:rsidRPr="00000000">
        <w:rPr>
          <w:rtl w:val="0"/>
        </w:rPr>
        <w:t xml:space="preserve">Conforme el Artículo 179 y 186 del Reglamento durante la ejecución de la obra, el Residente se considerará de manera permanente, directa y exclusiva la participación de un residente durante la ejecución de la obra; el cual no podrá prestar servicios en más de una obra a la vez.</w:t>
      </w:r>
    </w:p>
    <w:p w:rsidR="00000000" w:rsidDel="00000000" w:rsidP="00000000" w:rsidRDefault="00000000" w:rsidRPr="00000000" w14:paraId="00000132">
      <w:pPr>
        <w:spacing w:after="240" w:before="240" w:lineRule="auto"/>
        <w:ind w:left="0" w:firstLine="0"/>
        <w:rPr/>
      </w:pPr>
      <w:r w:rsidDel="00000000" w:rsidR="00000000" w:rsidRPr="00000000">
        <w:rPr>
          <w:rtl w:val="0"/>
        </w:rPr>
        <w:t xml:space="preserve">El Contratista conforme a su propuesta deberá mantener en la obra durante su ejecución y de manera permanente a todo el personal propuesto en su oferta y que haya sido aceptado como parte de la evaluación de esta. La Supervisión evaluará a dicho personal durante la ejecución de la obra y en caso de ser necesario, o por no acatar las órdenes de tipo técnico o inadecuado comportamiento, solicitará su cambio.</w:t>
      </w:r>
    </w:p>
    <w:p w:rsidR="00000000" w:rsidDel="00000000" w:rsidP="00000000" w:rsidRDefault="00000000" w:rsidRPr="00000000" w14:paraId="00000133">
      <w:pPr>
        <w:spacing w:after="240" w:before="240" w:lineRule="auto"/>
        <w:ind w:left="0" w:firstLine="0"/>
        <w:rPr/>
      </w:pPr>
      <w:r w:rsidDel="00000000" w:rsidR="00000000" w:rsidRPr="00000000">
        <w:rPr>
          <w:rtl w:val="0"/>
        </w:rPr>
        <w:t xml:space="preserve">En caso el contratista considere necesaria la participación de personal adicional al acreditado, se anota tal ocurrencia en el cuaderno de obra e informa por escrito a la Entidad el alcance de sus funciones, a efectos que esta pueda supervisar su efectiva participación. La inclusión de personal adicional no genera mayores costos ni gastos para la Entidad.</w:t>
      </w:r>
    </w:p>
    <w:p w:rsidR="00000000" w:rsidDel="00000000" w:rsidP="00000000" w:rsidRDefault="00000000" w:rsidRPr="00000000" w14:paraId="00000134">
      <w:pPr>
        <w:spacing w:after="240" w:before="240" w:lineRule="auto"/>
        <w:ind w:left="0" w:firstLine="0"/>
        <w:rPr/>
      </w:pPr>
      <w:r w:rsidDel="00000000" w:rsidR="00000000" w:rsidRPr="00000000">
        <w:rPr>
          <w:rtl w:val="0"/>
        </w:rPr>
        <w:t xml:space="preserve">El CONTRATISTA podrá subcontratar de acuerdo a lo señalado en el artículo 35° de la Ley de Contrataciones del Estado y artículo 147 del Reglamento de La Ley de Contrataciones del Estado.</w:t>
      </w:r>
    </w:p>
    <w:p w:rsidR="00000000" w:rsidDel="00000000" w:rsidP="00000000" w:rsidRDefault="00000000" w:rsidRPr="00000000" w14:paraId="00000135">
      <w:pPr>
        <w:spacing w:after="240" w:before="240" w:lineRule="auto"/>
        <w:ind w:left="0" w:firstLine="0"/>
        <w:rPr>
          <w:b w:val="1"/>
        </w:rPr>
      </w:pPr>
      <w:r w:rsidDel="00000000" w:rsidR="00000000" w:rsidRPr="00000000">
        <w:rPr>
          <w:b w:val="1"/>
          <w:rtl w:val="0"/>
        </w:rPr>
        <w:t xml:space="preserve">II.4</w:t>
      </w:r>
      <w:r w:rsidDel="00000000" w:rsidR="00000000" w:rsidRPr="00000000">
        <w:rPr>
          <w:rtl w:val="0"/>
        </w:rPr>
        <w:t xml:space="preserve"> </w:t>
      </w:r>
      <w:r w:rsidDel="00000000" w:rsidR="00000000" w:rsidRPr="00000000">
        <w:rPr>
          <w:b w:val="1"/>
          <w:rtl w:val="0"/>
        </w:rPr>
        <w:t xml:space="preserve">ASPECTOS CONSTRUCTIVOS DE LA OBRA</w:t>
      </w:r>
    </w:p>
    <w:p w:rsidR="00000000" w:rsidDel="00000000" w:rsidP="00000000" w:rsidRDefault="00000000" w:rsidRPr="00000000" w14:paraId="00000136">
      <w:pPr>
        <w:spacing w:after="240" w:before="240" w:lineRule="auto"/>
        <w:ind w:left="0" w:firstLine="0"/>
        <w:rPr>
          <w:b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Aspectos Generales</w:t>
      </w:r>
    </w:p>
    <w:p w:rsidR="00000000" w:rsidDel="00000000" w:rsidP="00000000" w:rsidRDefault="00000000" w:rsidRPr="00000000" w14:paraId="00000137">
      <w:pPr>
        <w:spacing w:after="240" w:before="240" w:lineRule="auto"/>
        <w:ind w:left="0" w:firstLine="0"/>
        <w:rPr/>
      </w:pPr>
      <w:r w:rsidDel="00000000" w:rsidR="00000000" w:rsidRPr="00000000">
        <w:rPr>
          <w:rtl w:val="0"/>
        </w:rPr>
        <w:t xml:space="preserve">Los trabajos se ejecutarán de acuerdo con lo señalado en el Contrato, Bases, Términos de Referencia, Especificaciones Técnicas de la Obra, Expediente Técnico. Para la presente obra el Contratista deberá tomar las acciones necesarias para reducir al mínimo el impacto ambiental.</w:t>
      </w:r>
    </w:p>
    <w:p w:rsidR="00000000" w:rsidDel="00000000" w:rsidP="00000000" w:rsidRDefault="00000000" w:rsidRPr="00000000" w14:paraId="00000138">
      <w:pPr>
        <w:spacing w:after="240" w:before="240" w:lineRule="auto"/>
        <w:ind w:left="0" w:firstLine="0"/>
        <w:rPr>
          <w:b w:val="1"/>
        </w:rPr>
      </w:pPr>
      <w:r w:rsidDel="00000000" w:rsidR="00000000" w:rsidRPr="00000000">
        <w:rPr>
          <w:b w:val="1"/>
          <w:rtl w:val="0"/>
        </w:rPr>
        <w:t xml:space="preserve">Replanteo de la Obra</w:t>
      </w:r>
    </w:p>
    <w:p w:rsidR="00000000" w:rsidDel="00000000" w:rsidP="00000000" w:rsidRDefault="00000000" w:rsidRPr="00000000" w14:paraId="00000139">
      <w:pPr>
        <w:spacing w:after="240" w:before="240" w:lineRule="auto"/>
        <w:ind w:left="0" w:firstLine="0"/>
        <w:rPr/>
      </w:pPr>
      <w:r w:rsidDel="00000000" w:rsidR="00000000" w:rsidRPr="00000000">
        <w:rPr>
          <w:rtl w:val="0"/>
        </w:rPr>
        <w:t xml:space="preserve">El Contratista será responsable por el correcto replanteo de la obra de acuerdo con los Planos y Especificaciones Técnicas con relación a las coordenadas originales y cotas de referencia, igualmente será responsable por la exactitud de las cotas, dimensiones y alineamientos de todas las partes de la Obra incluyendo el suministro de todos los instrumentos, equipos y trabajadores necesarios para tal fin. En caso de que en cualquier fase de la Obra se descubra un error originado por El Contratista en lo que se refiere a las posiciones, cotas, dimensiones o alineaciones de cualquier parte de la Obra, éste deberá rectificar tal error sin cargo alguno para La Entidad.</w:t>
      </w:r>
    </w:p>
    <w:p w:rsidR="00000000" w:rsidDel="00000000" w:rsidP="00000000" w:rsidRDefault="00000000" w:rsidRPr="00000000" w14:paraId="0000013A">
      <w:pPr>
        <w:spacing w:after="240" w:before="240" w:lineRule="auto"/>
        <w:rPr/>
      </w:pPr>
      <w:r w:rsidDel="00000000" w:rsidR="00000000" w:rsidRPr="00000000">
        <w:rPr>
          <w:rtl w:val="0"/>
        </w:rPr>
        <w:t xml:space="preserve"> Corresponde al Contratista proteger y preservar cuidadosamente todos los hitos, alineaciones, plomos, marcas y otros objetos utilizados en la topografía de la Obra.  La verificación del trazado o de alguna línea o nivel por la Supervisión, no exonera de ningún modo al Contratista de su responsabilidad por la exactitud de estos.</w:t>
      </w:r>
    </w:p>
    <w:p w:rsidR="00000000" w:rsidDel="00000000" w:rsidP="00000000" w:rsidRDefault="00000000" w:rsidRPr="00000000" w14:paraId="0000013B">
      <w:pPr>
        <w:spacing w:after="240" w:before="240" w:lineRule="auto"/>
        <w:rPr>
          <w:b w:val="1"/>
        </w:rPr>
      </w:pPr>
      <w:r w:rsidDel="00000000" w:rsidR="00000000" w:rsidRPr="00000000">
        <w:rPr>
          <w:b w:val="1"/>
          <w:rtl w:val="0"/>
        </w:rPr>
        <w:t xml:space="preserve">Suministro de Materiales, Equipos de Construcción y Personal</w:t>
      </w:r>
    </w:p>
    <w:p w:rsidR="00000000" w:rsidDel="00000000" w:rsidP="00000000" w:rsidRDefault="00000000" w:rsidRPr="00000000" w14:paraId="0000013C">
      <w:pPr>
        <w:spacing w:after="240" w:before="240" w:lineRule="auto"/>
        <w:ind w:left="0" w:firstLine="0"/>
        <w:rPr/>
      </w:pPr>
      <w:r w:rsidDel="00000000" w:rsidR="00000000" w:rsidRPr="00000000">
        <w:rPr>
          <w:rtl w:val="0"/>
        </w:rPr>
        <w:t xml:space="preserve">El Contratista deberá suministrar todos los materiales, </w:t>
      </w:r>
      <w:r w:rsidDel="00000000" w:rsidR="00000000" w:rsidRPr="00000000">
        <w:rPr>
          <w:rFonts w:ascii="Roboto" w:cs="Roboto" w:eastAsia="Roboto" w:hAnsi="Roboto"/>
          <w:color w:val="1f1f1f"/>
          <w:sz w:val="21"/>
          <w:szCs w:val="21"/>
          <w:highlight w:val="white"/>
          <w:rtl w:val="0"/>
        </w:rPr>
        <w:t xml:space="preserve">equipos de protección personal, </w:t>
      </w:r>
      <w:r w:rsidDel="00000000" w:rsidR="00000000" w:rsidRPr="00000000">
        <w:rPr>
          <w:rtl w:val="0"/>
        </w:rPr>
        <w:t xml:space="preserve">equipo nacional e importado,  Obras temporales y personal para la construcción de la Obra, incluyendo el personal Técnico, así como todos los demás insumos que se necesiten para la construcción, terminación y mantenimiento de la Obra.</w:t>
      </w:r>
    </w:p>
    <w:p w:rsidR="00000000" w:rsidDel="00000000" w:rsidP="00000000" w:rsidRDefault="00000000" w:rsidRPr="00000000" w14:paraId="0000013D">
      <w:pPr>
        <w:spacing w:after="240" w:before="240" w:lineRule="auto"/>
        <w:rPr>
          <w:b w:val="1"/>
        </w:rPr>
      </w:pPr>
      <w:r w:rsidDel="00000000" w:rsidR="00000000" w:rsidRPr="00000000">
        <w:rPr>
          <w:b w:val="1"/>
          <w:rtl w:val="0"/>
        </w:rPr>
        <w:t xml:space="preserve"> Laboratorio de Ensayo de Materiales</w:t>
      </w:r>
    </w:p>
    <w:p w:rsidR="00000000" w:rsidDel="00000000" w:rsidP="00000000" w:rsidRDefault="00000000" w:rsidRPr="00000000" w14:paraId="0000013E">
      <w:pPr>
        <w:spacing w:after="240" w:before="240" w:lineRule="auto"/>
        <w:ind w:left="0" w:firstLine="0"/>
        <w:rPr/>
      </w:pPr>
      <w:r w:rsidDel="00000000" w:rsidR="00000000" w:rsidRPr="00000000">
        <w:rPr>
          <w:rtl w:val="0"/>
        </w:rPr>
        <w:t xml:space="preserve">El Contratista efectuará los análisis y ensayos necesarios para el control de la Obra de acuerdo con las estipulaciones de las Especificaciones Técnicas del Expediente Técnico, y según sea solicitado por la Supervisión. No se admitirán pruebas conjuntas, ni que El Contratista y la Supervisión contraten laboratorios de una misma Institución.</w:t>
      </w:r>
    </w:p>
    <w:p w:rsidR="00000000" w:rsidDel="00000000" w:rsidP="00000000" w:rsidRDefault="00000000" w:rsidRPr="00000000" w14:paraId="0000013F">
      <w:pPr>
        <w:spacing w:after="240" w:before="240" w:lineRule="auto"/>
        <w:ind w:left="0" w:firstLine="0"/>
        <w:rPr/>
      </w:pPr>
      <w:r w:rsidDel="00000000" w:rsidR="00000000" w:rsidRPr="00000000">
        <w:rPr>
          <w:rtl w:val="0"/>
        </w:rPr>
        <w:t xml:space="preserve">No se podrá pasar de una etapa a otra de la Obra, mientras no se cuente con la respectiva conformidad de los resultados de las Pruebas de Laboratorio emitida por la Supervisión.</w:t>
      </w:r>
    </w:p>
    <w:p w:rsidR="00000000" w:rsidDel="00000000" w:rsidP="00000000" w:rsidRDefault="00000000" w:rsidRPr="00000000" w14:paraId="00000140">
      <w:pPr>
        <w:spacing w:after="240" w:before="240" w:lineRule="auto"/>
        <w:rPr/>
      </w:pPr>
      <w:r w:rsidDel="00000000" w:rsidR="00000000" w:rsidRPr="00000000">
        <w:rPr>
          <w:rtl w:val="0"/>
        </w:rPr>
        <w:t xml:space="preserve"> El Contratista deberá suministrar, libre de costo para La Entidad los materiales de pruebas.</w:t>
      </w:r>
    </w:p>
    <w:p w:rsidR="00000000" w:rsidDel="00000000" w:rsidP="00000000" w:rsidRDefault="00000000" w:rsidRPr="00000000" w14:paraId="00000141">
      <w:pPr>
        <w:spacing w:after="240" w:before="240" w:lineRule="auto"/>
        <w:rPr/>
      </w:pPr>
      <w:r w:rsidDel="00000000" w:rsidR="00000000" w:rsidRPr="00000000">
        <w:rPr>
          <w:rtl w:val="0"/>
        </w:rPr>
        <w:t xml:space="preserve">Los ensayos se llevarán a cabo en Laboratorios de Instituciones Públicas o Privadas de reconocido prestigio debidamente inscritos en INACAL y que cuenten con la aprobación previa de la Supervisión.</w:t>
      </w:r>
    </w:p>
    <w:p w:rsidR="00000000" w:rsidDel="00000000" w:rsidP="00000000" w:rsidRDefault="00000000" w:rsidRPr="00000000" w14:paraId="00000142">
      <w:pPr>
        <w:spacing w:after="240" w:before="240" w:lineRule="auto"/>
        <w:ind w:left="0" w:firstLine="0"/>
        <w:rPr>
          <w:b w:val="1"/>
        </w:rPr>
      </w:pPr>
      <w:r w:rsidDel="00000000" w:rsidR="00000000" w:rsidRPr="00000000">
        <w:rPr>
          <w:b w:val="1"/>
          <w:rtl w:val="0"/>
        </w:rPr>
        <w:t xml:space="preserve">II.5 PRUEBAS PARA RECEPCIÓN DE LA OBRA</w:t>
      </w:r>
    </w:p>
    <w:p w:rsidR="00000000" w:rsidDel="00000000" w:rsidP="00000000" w:rsidRDefault="00000000" w:rsidRPr="00000000" w14:paraId="00000143">
      <w:pPr>
        <w:spacing w:after="240" w:before="240" w:lineRule="auto"/>
        <w:ind w:left="0" w:firstLine="0"/>
        <w:rPr/>
      </w:pPr>
      <w:r w:rsidDel="00000000" w:rsidR="00000000" w:rsidRPr="00000000">
        <w:rPr>
          <w:rtl w:val="0"/>
        </w:rPr>
        <w:t xml:space="preserve">El Contratista debe presentar a la Supervisión un Protocolo y cronograma de pruebas finales para todos los equipos y sistemas de instalaciones de la obra: Electricidad e Iluminación, Sistemas Especiales y Telecomunicación, Drenaje Sanitario. Planta de Tratamiento, Sistema de Agua de Lluvias (Drenaje Pluvial), Agua Potable Fría, Agua Potable Caliente, Sistema Contra incendios, Accesorios y Grifería Hidrosanitaria, Pozos de Extracción de Agua, Sistema de Aire Acondicionado y Ventilación y Extracción Mecánica, Instalaciones Mecánicas (Gases Médicos, Vapor y Elevadores), Los protocolos de prueba deben ser suscritos por el Contratista y la Supervisión.</w:t>
      </w:r>
    </w:p>
    <w:p w:rsidR="00000000" w:rsidDel="00000000" w:rsidP="00000000" w:rsidRDefault="00000000" w:rsidRPr="00000000" w14:paraId="00000144">
      <w:pPr>
        <w:spacing w:after="240" w:before="240" w:lineRule="auto"/>
        <w:ind w:left="0" w:firstLine="0"/>
        <w:rPr/>
      </w:pPr>
      <w:r w:rsidDel="00000000" w:rsidR="00000000" w:rsidRPr="00000000">
        <w:rPr>
          <w:rtl w:val="0"/>
        </w:rPr>
        <w:t xml:space="preserve">Para la recepción de la Obra el Contratista deberá haber realizado todas las pruebas y capacitaciones al personal de mantenimiento del Hospital, establecidas en el Protocolo de Pruebas y en todas las especialidades que mencionan las especificaciones técnicas del Expediente Técnico de la Obra, además de obtener la aprobación final de la Supervisión.  Estos procedimientos podrán realizarse durante la última etapa culminación de la Obra.</w:t>
      </w:r>
    </w:p>
    <w:p w:rsidR="00000000" w:rsidDel="00000000" w:rsidP="00000000" w:rsidRDefault="00000000" w:rsidRPr="00000000" w14:paraId="00000145">
      <w:pPr>
        <w:spacing w:after="240" w:before="240" w:lineRule="auto"/>
        <w:rPr>
          <w:b w:val="1"/>
        </w:rPr>
      </w:pPr>
      <w:r w:rsidDel="00000000" w:rsidR="00000000" w:rsidRPr="00000000">
        <w:rPr>
          <w:rtl w:val="0"/>
        </w:rPr>
        <w:t xml:space="preserve"> II</w:t>
      </w:r>
      <w:r w:rsidDel="00000000" w:rsidR="00000000" w:rsidRPr="00000000">
        <w:rPr>
          <w:b w:val="1"/>
          <w:rtl w:val="0"/>
        </w:rPr>
        <w:t xml:space="preserve">.6 LIMPIEZA DEL SITIO DURANTE Y AL TÉRMINO DE LA OBRA</w:t>
      </w:r>
    </w:p>
    <w:p w:rsidR="00000000" w:rsidDel="00000000" w:rsidP="00000000" w:rsidRDefault="00000000" w:rsidRPr="00000000" w14:paraId="00000146">
      <w:pPr>
        <w:spacing w:after="240" w:before="240" w:lineRule="auto"/>
        <w:ind w:left="0" w:firstLine="0"/>
        <w:rPr/>
      </w:pPr>
      <w:r w:rsidDel="00000000" w:rsidR="00000000" w:rsidRPr="00000000">
        <w:rPr>
          <w:rtl w:val="0"/>
        </w:rPr>
        <w:t xml:space="preserve">Es responsabilidad del Contratista el mantenimiento y limpieza permanente de los campamentos y del lugar donde se ejecute la Obra.</w:t>
      </w:r>
    </w:p>
    <w:p w:rsidR="00000000" w:rsidDel="00000000" w:rsidP="00000000" w:rsidRDefault="00000000" w:rsidRPr="00000000" w14:paraId="00000147">
      <w:pPr>
        <w:spacing w:after="240" w:before="240" w:lineRule="auto"/>
        <w:ind w:left="0" w:firstLine="0"/>
        <w:rPr/>
      </w:pPr>
      <w:r w:rsidDel="00000000" w:rsidR="00000000" w:rsidRPr="00000000">
        <w:rPr>
          <w:rtl w:val="0"/>
        </w:rPr>
        <w:t xml:space="preserve">Al terminar los trabajos y antes de entregar la obra, el Contratista procederá a la demolición y/o desmontaje de las obras provisionales, eliminando cualquier área deteriorada por él, dejándola limpia y conforme a los planos, y entregar el sitio en buenas condiciones y con la aprobación de la Supervisión. </w:t>
      </w:r>
      <w:r w:rsidDel="00000000" w:rsidR="00000000" w:rsidRPr="00000000">
        <w:rPr>
          <w:rFonts w:ascii="Roboto" w:cs="Roboto" w:eastAsia="Roboto" w:hAnsi="Roboto"/>
          <w:color w:val="1f1f1f"/>
          <w:sz w:val="21"/>
          <w:szCs w:val="21"/>
          <w:highlight w:val="white"/>
          <w:rtl w:val="0"/>
        </w:rPr>
        <w:t xml:space="preserve">Así mismo, la contratista es responsable por ejecutar adecuadamente los planes de cierre de cada una de las instalaciones de apoyo utilizadas para la ejecución del proyecto (Depósitos de material excedente, cantera, entre otros), de acuerdo a lo establecido por la ley . </w:t>
      </w:r>
      <w:r w:rsidDel="00000000" w:rsidR="00000000" w:rsidRPr="00000000">
        <w:rPr>
          <w:rtl w:val="0"/>
        </w:rPr>
        <w:t xml:space="preserve">Los interiores de la Obra deberán estar perfectamente limpios de desechos de hierro, mangueras, recipientes y de todo resto de materiales excedentes de la Obra. </w:t>
      </w:r>
    </w:p>
    <w:p w:rsidR="00000000" w:rsidDel="00000000" w:rsidP="00000000" w:rsidRDefault="00000000" w:rsidRPr="00000000" w14:paraId="00000148">
      <w:pPr>
        <w:spacing w:after="240" w:before="240" w:lineRule="auto"/>
        <w:ind w:left="0" w:firstLine="0"/>
        <w:rPr>
          <w:b w:val="1"/>
        </w:rPr>
      </w:pPr>
      <w:r w:rsidDel="00000000" w:rsidR="00000000" w:rsidRPr="00000000">
        <w:rPr>
          <w:rtl w:val="0"/>
        </w:rPr>
        <w:t xml:space="preserve">Las construcciones, equipo, materiales e instalaciones pagadas por La Entidad serán trasladados hacia un depósito o mantenidos en el sitio, a decisión de la Supervisión quien previamente coordinará con La Entidad.</w:t>
      </w:r>
      <w:r w:rsidDel="00000000" w:rsidR="00000000" w:rsidRPr="00000000">
        <w:rPr>
          <w:b w:val="1"/>
          <w:rtl w:val="0"/>
        </w:rPr>
        <w:t xml:space="preserve">        </w:t>
        <w:tab/>
      </w:r>
    </w:p>
    <w:p w:rsidR="00000000" w:rsidDel="00000000" w:rsidP="00000000" w:rsidRDefault="00000000" w:rsidRPr="00000000" w14:paraId="00000149">
      <w:pPr>
        <w:spacing w:after="240" w:before="240" w:lineRule="auto"/>
        <w:ind w:left="0" w:firstLine="0"/>
        <w:rPr/>
      </w:pPr>
      <w:r w:rsidDel="00000000" w:rsidR="00000000" w:rsidRPr="00000000">
        <w:rPr>
          <w:rtl w:val="0"/>
        </w:rPr>
        <w:t xml:space="preserve">Todos los elementos que resulten del desmontaje de edificaciones e instalaciones existentes y que se encuentren en condiciones aceptables y que a juicio de la Supervisión sean rescatables, deberán ser puestos a disposición de La Entidad. </w:t>
      </w:r>
    </w:p>
    <w:p w:rsidR="00000000" w:rsidDel="00000000" w:rsidP="00000000" w:rsidRDefault="00000000" w:rsidRPr="00000000" w14:paraId="0000014A">
      <w:pPr>
        <w:spacing w:after="240" w:before="240" w:lineRule="auto"/>
        <w:ind w:left="0" w:firstLine="0"/>
        <w:rPr>
          <w:b w:val="1"/>
        </w:rPr>
      </w:pPr>
      <w:r w:rsidDel="00000000" w:rsidR="00000000" w:rsidRPr="00000000">
        <w:rPr>
          <w:b w:val="1"/>
          <w:rtl w:val="0"/>
        </w:rPr>
        <w:t xml:space="preserve">II.7 DISPOSICIÓN DE LOS DESPERDICIOS</w:t>
      </w:r>
    </w:p>
    <w:p w:rsidR="00000000" w:rsidDel="00000000" w:rsidP="00000000" w:rsidRDefault="00000000" w:rsidRPr="00000000" w14:paraId="0000014B">
      <w:pPr>
        <w:spacing w:after="240" w:before="240" w:lineRule="auto"/>
        <w:ind w:left="0" w:firstLine="0"/>
        <w:rPr/>
      </w:pPr>
      <w:r w:rsidDel="00000000" w:rsidR="00000000" w:rsidRPr="00000000">
        <w:rPr>
          <w:rtl w:val="0"/>
        </w:rPr>
        <w:t xml:space="preserve">Los desechos resultantes de los procesos de obra deberán ser depositados en la zona indicada por la Supervisión, debidamente separada según su origen, los residuos de gestión municipal generados serán dispuestos en el relleno sanitario autorizado e indicado en el estudio de impacto ambiental. En cuanto a los residuos de gestión no municipal, serán dispuestos de acuerdo a lo indicado en la ley. El área destinada para el material excedente del proyecto será dispuesto en el depósito de material excedente identificado en el estudio de impacto ambiental. Esta área para desechos deberá ser ubicada dentro de la distancia máxima prevista para este propósito en las Especificaciones Técnicas, y tratadas según se estipula en el estudio de impacto ambiental.</w:t>
      </w:r>
    </w:p>
    <w:p w:rsidR="00000000" w:rsidDel="00000000" w:rsidP="00000000" w:rsidRDefault="00000000" w:rsidRPr="00000000" w14:paraId="0000014C">
      <w:pPr>
        <w:spacing w:after="240" w:before="240" w:lineRule="auto"/>
        <w:ind w:left="0" w:firstLine="0"/>
        <w:rPr>
          <w:b w:val="1"/>
        </w:rPr>
      </w:pPr>
      <w:r w:rsidDel="00000000" w:rsidR="00000000" w:rsidRPr="00000000">
        <w:rPr>
          <w:b w:val="1"/>
          <w:rtl w:val="0"/>
        </w:rPr>
        <w:t xml:space="preserve">II.7.1 CONSIDERACIONES AMBIENTALES</w:t>
      </w:r>
    </w:p>
    <w:p w:rsidR="00000000" w:rsidDel="00000000" w:rsidP="00000000" w:rsidRDefault="00000000" w:rsidRPr="00000000" w14:paraId="0000014D">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both"/>
        <w:rPr>
          <w:b w:val="1"/>
        </w:rPr>
      </w:pPr>
      <w:r w:rsidDel="00000000" w:rsidR="00000000" w:rsidRPr="00000000">
        <w:rPr>
          <w:b w:val="1"/>
          <w:rtl w:val="0"/>
        </w:rPr>
        <w:t xml:space="preserve">ESTUDIO DE IMPACTO AMBIENTAL.</w:t>
      </w:r>
    </w:p>
    <w:p w:rsidR="00000000" w:rsidDel="00000000" w:rsidP="00000000" w:rsidRDefault="00000000" w:rsidRPr="00000000" w14:paraId="0000014E">
      <w:pPr>
        <w:spacing w:after="240" w:before="240" w:lineRule="auto"/>
        <w:ind w:left="708.6614173228347" w:firstLine="0"/>
        <w:rPr/>
      </w:pPr>
      <w:r w:rsidDel="00000000" w:rsidR="00000000" w:rsidRPr="00000000">
        <w:rPr>
          <w:rtl w:val="0"/>
        </w:rPr>
        <w:t xml:space="preserve">El estudio de Impacto ambiental se encuentra vigente hasta el 19 de julio del 2024, por lo tanto, la empresa ejecutora debe considerar el realizar la actualización del estudio de impacto ambiental (EIA-sd), para lo cual deberá contratar a una empresa consultora debidamente registrada y habilitada en el registro nacional de consultoras ambientales. Es responsabilidad de la contratista obtener la resolución de la actualización del EIA-sd, cuya gestión deberá iniciar a partir de la firma de contrato o al inicio de la ejecución de obra, de tal manera que se cuente con la RD aprobatoria antes de la fecha de vencimiento del EIA-sd con la nueva fecha vigente actualizada</w:t>
      </w:r>
    </w:p>
    <w:p w:rsidR="00000000" w:rsidDel="00000000" w:rsidP="00000000" w:rsidRDefault="00000000" w:rsidRPr="00000000" w14:paraId="0000014F">
      <w:pPr>
        <w:spacing w:after="240" w:before="240" w:lineRule="auto"/>
        <w:ind w:left="708.6614173228347" w:firstLine="0"/>
        <w:rPr/>
      </w:pPr>
      <w:r w:rsidDel="00000000" w:rsidR="00000000" w:rsidRPr="00000000">
        <w:rPr>
          <w:rtl w:val="0"/>
        </w:rPr>
        <w:t xml:space="preserve">Así mismo deberá considerar también, la actualización, y gestión de permisos en caso sea necesario.</w:t>
      </w:r>
    </w:p>
    <w:p w:rsidR="00000000" w:rsidDel="00000000" w:rsidP="00000000" w:rsidRDefault="00000000" w:rsidRPr="00000000" w14:paraId="00000150">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both"/>
        <w:rPr>
          <w:b w:val="1"/>
        </w:rPr>
      </w:pPr>
      <w:r w:rsidDel="00000000" w:rsidR="00000000" w:rsidRPr="00000000">
        <w:rPr>
          <w:b w:val="1"/>
          <w:rtl w:val="0"/>
        </w:rPr>
        <w:t xml:space="preserve">CONSIDERACIONES RESPECTO AL DEPÓSITO DE MATERIAL EXCEDENTE - DME</w:t>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720" w:right="0" w:firstLine="0"/>
        <w:jc w:val="both"/>
        <w:rPr/>
      </w:pPr>
      <w:r w:rsidDel="00000000" w:rsidR="00000000" w:rsidRPr="00000000">
        <w:rPr>
          <w:rtl w:val="0"/>
        </w:rPr>
        <w:t xml:space="preserve">La elaboración del Informe Técnico Sustentatorio (ITS), correspondiente al Depósito de Material Excedente (DME), será gestionado hasta su aprobación por la entidad. Dicha resolución hará parte de los documentos del contrato.</w:t>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720" w:right="0" w:firstLine="0"/>
        <w:jc w:val="both"/>
        <w:rPr/>
      </w:pPr>
      <w:r w:rsidDel="00000000" w:rsidR="00000000" w:rsidRPr="00000000">
        <w:rPr>
          <w:rtl w:val="0"/>
        </w:rPr>
        <w:t xml:space="preserve">Es importante que el contratista considere todos los costos asociados al uso del DME en su propuesta económica - financiera.</w:t>
      </w:r>
    </w:p>
    <w:p w:rsidR="00000000" w:rsidDel="00000000" w:rsidP="00000000" w:rsidRDefault="00000000" w:rsidRPr="00000000" w14:paraId="00000153">
      <w:pPr>
        <w:spacing w:after="240" w:before="240" w:lineRule="auto"/>
        <w:ind w:left="0" w:firstLine="0"/>
        <w:rPr>
          <w:b w:val="1"/>
        </w:rPr>
      </w:pPr>
      <w:r w:rsidDel="00000000" w:rsidR="00000000" w:rsidRPr="00000000">
        <w:rPr>
          <w:b w:val="1"/>
          <w:rtl w:val="0"/>
        </w:rPr>
        <w:t xml:space="preserve">II.8 VIGILANCIA</w:t>
      </w:r>
    </w:p>
    <w:p w:rsidR="00000000" w:rsidDel="00000000" w:rsidP="00000000" w:rsidRDefault="00000000" w:rsidRPr="00000000" w14:paraId="00000154">
      <w:pPr>
        <w:spacing w:after="240" w:before="240" w:lineRule="auto"/>
        <w:ind w:left="0" w:firstLine="0"/>
        <w:rPr/>
      </w:pPr>
      <w:r w:rsidDel="00000000" w:rsidR="00000000" w:rsidRPr="00000000">
        <w:rPr>
          <w:rtl w:val="0"/>
        </w:rPr>
        <w:t xml:space="preserve">El Contratista será el responsable de tomar las medidas necesarias para obtener la seguridad y protección de las personas e instalaciones de la Obra, para lo cual deberá proveer durante los trabajos, el personal, cercos, iluminación y otros elementos adecuados que se requiera. </w:t>
      </w:r>
    </w:p>
    <w:p w:rsidR="00000000" w:rsidDel="00000000" w:rsidP="00000000" w:rsidRDefault="00000000" w:rsidRPr="00000000" w14:paraId="00000155">
      <w:pPr>
        <w:spacing w:after="240" w:before="240" w:lineRule="auto"/>
        <w:ind w:left="0" w:firstLine="0"/>
        <w:rPr/>
      </w:pPr>
      <w:r w:rsidDel="00000000" w:rsidR="00000000" w:rsidRPr="00000000">
        <w:rPr>
          <w:rtl w:val="0"/>
        </w:rPr>
        <w:t xml:space="preserve">El Contratista deberá proporcionar guardianía general y el personal auxiliar de servicios para el personal de Obra y las instalaciones de uso común.</w:t>
      </w:r>
    </w:p>
    <w:p w:rsidR="00000000" w:rsidDel="00000000" w:rsidP="00000000" w:rsidRDefault="00000000" w:rsidRPr="00000000" w14:paraId="00000156">
      <w:pPr>
        <w:spacing w:after="240" w:before="240" w:lineRule="auto"/>
        <w:ind w:left="0" w:firstLine="0"/>
        <w:rPr/>
      </w:pPr>
      <w:r w:rsidDel="00000000" w:rsidR="00000000" w:rsidRPr="00000000">
        <w:rPr>
          <w:rtl w:val="0"/>
        </w:rPr>
        <w:t xml:space="preserve">El servicio de vigilancia se realizará durante las 24 horas del día, en turnos máximos de 12 horas, en tanto que el resto de los servicios se atenderán de acuerdo con los horarios que se establezcan.</w:t>
      </w:r>
    </w:p>
    <w:p w:rsidR="00000000" w:rsidDel="00000000" w:rsidP="00000000" w:rsidRDefault="00000000" w:rsidRPr="00000000" w14:paraId="00000157">
      <w:pPr>
        <w:spacing w:after="240" w:before="240" w:lineRule="auto"/>
        <w:rPr>
          <w:b w:val="1"/>
        </w:rPr>
      </w:pPr>
      <w:r w:rsidDel="00000000" w:rsidR="00000000" w:rsidRPr="00000000">
        <w:rPr>
          <w:rtl w:val="0"/>
        </w:rPr>
        <w:t xml:space="preserve"> </w:t>
      </w:r>
      <w:r w:rsidDel="00000000" w:rsidR="00000000" w:rsidRPr="00000000">
        <w:rPr>
          <w:b w:val="1"/>
          <w:rtl w:val="0"/>
        </w:rPr>
        <w:t xml:space="preserve">II.9 RELACIÓN CON OTROS CONTRATISTAS, ENTIDADES Y/O EMPRESAS DE SERVICIO</w:t>
      </w:r>
    </w:p>
    <w:p w:rsidR="00000000" w:rsidDel="00000000" w:rsidP="00000000" w:rsidRDefault="00000000" w:rsidRPr="00000000" w14:paraId="00000158">
      <w:pPr>
        <w:spacing w:after="240" w:before="240" w:lineRule="auto"/>
        <w:ind w:left="0" w:firstLine="0"/>
        <w:rPr/>
      </w:pPr>
      <w:r w:rsidDel="00000000" w:rsidR="00000000" w:rsidRPr="00000000">
        <w:rPr>
          <w:rtl w:val="0"/>
        </w:rPr>
        <w:t xml:space="preserve">El Contratista tendrá presente que la Entidad contratará de forma paralela, y/o consecución del cronograma de ejecución de la infraestructura, el Componente EQUIPAMIENTO (no ligado a la obra civil), por sus propios medios o por otros Contratistas.</w:t>
      </w:r>
    </w:p>
    <w:p w:rsidR="00000000" w:rsidDel="00000000" w:rsidP="00000000" w:rsidRDefault="00000000" w:rsidRPr="00000000" w14:paraId="00000159">
      <w:pPr>
        <w:spacing w:after="240" w:before="240" w:lineRule="auto"/>
        <w:ind w:left="0" w:firstLine="0"/>
        <w:rPr/>
      </w:pPr>
      <w:r w:rsidDel="00000000" w:rsidR="00000000" w:rsidRPr="00000000">
        <w:rPr>
          <w:rtl w:val="0"/>
        </w:rPr>
        <w:t xml:space="preserve">Durante la fase de implementación de las instalaciones y espacios necesarios donde se ubicará el equipamiento biomédico u otro equipamiento/mobiliario necesario para la operación del Hospital, el Contratista deberá coordinar con el contratista a cargo del equipamiento a fin de garantizar su ubicación de instalación y el correcto funcionamiento. De igual manera, el Contratista debe considerar que le corresponde ejecutar las actividades de pre instalación del equipamiento que asì lo requiera, por lo que deberá efectuar las coordinaciones oportunas para su adecuada implementaciòn con el contratista del equipamiento; por ejemplo los detalles constructivos de sujeción y/o ubicaciòn exacta de los diversos puntos de los suministros de energìa y servicios determinados por el proveedor del equipamiento (tomacorrientes, salidas de agua, agua blanda, vapor, gases entre otros) y segùn lo determinado en los planos de equipamiento y en el cronograma de implementaciòn del equipamiento en general.</w:t>
      </w:r>
    </w:p>
    <w:p w:rsidR="00000000" w:rsidDel="00000000" w:rsidP="00000000" w:rsidRDefault="00000000" w:rsidRPr="00000000" w14:paraId="0000015A">
      <w:pPr>
        <w:spacing w:after="240" w:before="240" w:lineRule="auto"/>
        <w:ind w:left="0" w:firstLine="0"/>
        <w:rPr/>
      </w:pPr>
      <w:r w:rsidDel="00000000" w:rsidR="00000000" w:rsidRPr="00000000">
        <w:rPr>
          <w:rtl w:val="0"/>
        </w:rPr>
        <w:t xml:space="preserve">El equipamiento y mobiliario ligado a la obra civil, el cual se muestra y describe en los planos de equipamiento en la LEYENDA DE EQUIPAMIENTO, bajo el ítem EQUIPAMIENTO A IMPLEMENTAR LIGADO A OBRA (PRESUPUESTO DE OBRA) se encuentran bajo los alcances del Contratista de ejecución de obra, y por tal contemplados en el presupuesto del expediente técnico. </w:t>
      </w:r>
    </w:p>
    <w:p w:rsidR="00000000" w:rsidDel="00000000" w:rsidP="00000000" w:rsidRDefault="00000000" w:rsidRPr="00000000" w14:paraId="0000015B">
      <w:pPr>
        <w:spacing w:after="240" w:before="240" w:lineRule="auto"/>
        <w:ind w:left="0" w:firstLine="0"/>
        <w:rPr/>
      </w:pPr>
      <w:r w:rsidDel="00000000" w:rsidR="00000000" w:rsidRPr="00000000">
        <w:rPr>
          <w:rtl w:val="0"/>
        </w:rPr>
        <w:t xml:space="preserve">El equipamiento no ligado a la obra civil, el cual se muestra y describe en los planos de equipamiento en la LEYENDA DE EQUIPAMIENTO, bajo el ítem EQUIPAMIENTO A IMPLEMENTARSE (PRESUPUESTO DE EQUIPAMIENTO) se encuentran bajo los alcances del contratista de equipamiento. Por tanto, los componentes de MOBILIARIO y EQUIPAMIENTO no ligados a la obra civil no forman parte de los alcances del Contratista de obra, tal como se detalla en la leyenda siguiente: </w:t>
      </w:r>
    </w:p>
    <w:p w:rsidR="00000000" w:rsidDel="00000000" w:rsidP="00000000" w:rsidRDefault="00000000" w:rsidRPr="00000000" w14:paraId="0000015C">
      <w:pPr>
        <w:spacing w:after="240" w:before="240" w:lineRule="auto"/>
        <w:ind w:left="0" w:firstLine="0"/>
        <w:jc w:val="center"/>
        <w:rPr/>
      </w:pPr>
      <w:r w:rsidDel="00000000" w:rsidR="00000000" w:rsidRPr="00000000">
        <w:rPr/>
        <w:drawing>
          <wp:inline distB="114300" distT="114300" distL="114300" distR="114300">
            <wp:extent cx="4795520" cy="1390650"/>
            <wp:effectExtent b="0" l="0" r="0" t="0"/>
            <wp:docPr id="797109143"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4795520" cy="1390650"/>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spacing w:after="240" w:before="240" w:lineRule="auto"/>
        <w:ind w:left="0" w:firstLine="0"/>
        <w:rPr/>
      </w:pPr>
      <w:r w:rsidDel="00000000" w:rsidR="00000000" w:rsidRPr="00000000">
        <w:rPr>
          <w:rtl w:val="0"/>
        </w:rPr>
      </w:r>
    </w:p>
    <w:p w:rsidR="00000000" w:rsidDel="00000000" w:rsidP="00000000" w:rsidRDefault="00000000" w:rsidRPr="00000000" w14:paraId="0000015E">
      <w:pPr>
        <w:spacing w:after="240" w:before="240" w:lineRule="auto"/>
        <w:ind w:left="0" w:firstLine="0"/>
        <w:rPr/>
      </w:pPr>
      <w:r w:rsidDel="00000000" w:rsidR="00000000" w:rsidRPr="00000000">
        <w:rPr>
          <w:rtl w:val="0"/>
        </w:rPr>
        <w:t xml:space="preserve">El Contratista, de ser necesario, coordinará con otras entidades (Ministerio de cultura, Ministerio del ambiente, empresas prestadoras de servicio, municipio local, entre otros) para los permisos, actualización de licencias, factibilidades de servicio, entre otros, durante la ejecución de la obra.</w:t>
      </w:r>
    </w:p>
    <w:p w:rsidR="00000000" w:rsidDel="00000000" w:rsidP="00000000" w:rsidRDefault="00000000" w:rsidRPr="00000000" w14:paraId="0000015F">
      <w:pPr>
        <w:spacing w:after="240" w:before="240" w:lineRule="auto"/>
        <w:rPr/>
      </w:pPr>
      <w:r w:rsidDel="00000000" w:rsidR="00000000" w:rsidRPr="00000000">
        <w:rPr>
          <w:rtl w:val="0"/>
        </w:rPr>
        <w:t xml:space="preserve">El Contratista tramitará la licencia de edificación a la firma del contrato y/o el inicio de la ejecución de la obra; en coordinación con la entidad.</w:t>
      </w:r>
    </w:p>
    <w:p w:rsidR="00000000" w:rsidDel="00000000" w:rsidP="00000000" w:rsidRDefault="00000000" w:rsidRPr="00000000" w14:paraId="00000160">
      <w:pPr>
        <w:spacing w:after="240" w:before="240" w:lineRule="auto"/>
        <w:ind w:left="0" w:firstLine="0"/>
        <w:rPr/>
      </w:pPr>
      <w:r w:rsidDel="00000000" w:rsidR="00000000" w:rsidRPr="00000000">
        <w:rPr>
          <w:rtl w:val="0"/>
        </w:rPr>
        <w:t xml:space="preserve">La Entidad facilitará al Contratista, la documentación adicional al contenido existente del Expediente Técnico necesaria, en concordancia con los procedimientos y/o trámite administrativo requerido, debiendo ser solicitada con la anticipación necesaria.</w:t>
      </w:r>
    </w:p>
    <w:p w:rsidR="00000000" w:rsidDel="00000000" w:rsidP="00000000" w:rsidRDefault="00000000" w:rsidRPr="00000000" w14:paraId="00000161">
      <w:pPr>
        <w:spacing w:after="240" w:before="240" w:lineRule="auto"/>
        <w:ind w:left="0" w:firstLine="0"/>
        <w:rPr/>
      </w:pPr>
      <w:r w:rsidDel="00000000" w:rsidR="00000000" w:rsidRPr="00000000">
        <w:rPr>
          <w:rtl w:val="0"/>
        </w:rPr>
        <w:t xml:space="preserve">En caso de requerirse, la Supervisión determinará los respectivos derechos y obligaciones del Contratistas, a fin de asegurar la debida ejecución de los trabajos.</w:t>
      </w:r>
    </w:p>
    <w:p w:rsidR="00000000" w:rsidDel="00000000" w:rsidP="00000000" w:rsidRDefault="00000000" w:rsidRPr="00000000" w14:paraId="00000162">
      <w:pPr>
        <w:spacing w:after="240" w:before="240" w:lineRule="auto"/>
        <w:ind w:left="0" w:firstLine="0"/>
        <w:rPr>
          <w:b w:val="1"/>
        </w:rPr>
      </w:pPr>
      <w:r w:rsidDel="00000000" w:rsidR="00000000" w:rsidRPr="00000000">
        <w:rPr>
          <w:b w:val="1"/>
          <w:rtl w:val="0"/>
        </w:rPr>
        <w:t xml:space="preserve">II.10 RESPONSABILIDAD POR DAÑOS</w:t>
      </w:r>
    </w:p>
    <w:p w:rsidR="00000000" w:rsidDel="00000000" w:rsidP="00000000" w:rsidRDefault="00000000" w:rsidRPr="00000000" w14:paraId="00000163">
      <w:pPr>
        <w:spacing w:after="240" w:before="240" w:lineRule="auto"/>
        <w:ind w:left="0" w:firstLine="0"/>
        <w:rPr>
          <w:b w:val="1"/>
        </w:rPr>
      </w:pPr>
      <w:r w:rsidDel="00000000" w:rsidR="00000000" w:rsidRPr="00000000">
        <w:rPr>
          <w:b w:val="1"/>
          <w:rtl w:val="0"/>
        </w:rPr>
        <w:t xml:space="preserve">Seguridad Pública y en los Trabajos</w:t>
      </w:r>
    </w:p>
    <w:p w:rsidR="00000000" w:rsidDel="00000000" w:rsidP="00000000" w:rsidRDefault="00000000" w:rsidRPr="00000000" w14:paraId="00000164">
      <w:pPr>
        <w:spacing w:after="240" w:before="240" w:lineRule="auto"/>
        <w:ind w:left="0" w:firstLine="0"/>
        <w:rPr/>
      </w:pPr>
      <w:r w:rsidDel="00000000" w:rsidR="00000000" w:rsidRPr="00000000">
        <w:rPr>
          <w:rtl w:val="0"/>
        </w:rPr>
        <w:t xml:space="preserve">El Contratista tomará todas las precauciones razonables para disminuir al mínimo los riesgos de pérdidas de vida o daños a la salud de las personas durante la ejecución de la Obra. </w:t>
      </w:r>
    </w:p>
    <w:p w:rsidR="00000000" w:rsidDel="00000000" w:rsidP="00000000" w:rsidRDefault="00000000" w:rsidRPr="00000000" w14:paraId="00000165">
      <w:pPr>
        <w:spacing w:after="240" w:before="240" w:lineRule="auto"/>
        <w:ind w:left="0" w:firstLine="0"/>
        <w:rPr/>
      </w:pPr>
      <w:r w:rsidDel="00000000" w:rsidR="00000000" w:rsidRPr="00000000">
        <w:rPr>
          <w:rtl w:val="0"/>
        </w:rPr>
        <w:t xml:space="preserve">Protegerá donde sea necesario el perímetro y zonas vecinas a todas las áreas de trabajo y de construcción de cualquier naturaleza, por medio de cercos u otras protecciones adecuadas e instalará donde sea necesario señales, luces, reflectores y guardianes. Lo descrito deberá ser presentado en un Plan de Gestión Vial, en el cual además de lo descrito se incluirá un plan de desvío vehicular que asegure la fluidez del tránsito local y la salvaguarda de los peatones tanto en la zona del proyecto como en el trayecto de los volquetes, maquinaria y equipo desde y hacia el sitio del proyecto  y las áreas auxiliares o instalaciones de apoyo.</w:t>
      </w:r>
    </w:p>
    <w:p w:rsidR="00000000" w:rsidDel="00000000" w:rsidP="00000000" w:rsidRDefault="00000000" w:rsidRPr="00000000" w14:paraId="00000166">
      <w:pPr>
        <w:spacing w:after="240" w:before="240" w:lineRule="auto"/>
        <w:ind w:left="0" w:firstLine="0"/>
        <w:rPr/>
      </w:pPr>
      <w:r w:rsidDel="00000000" w:rsidR="00000000" w:rsidRPr="00000000">
        <w:rPr>
          <w:rtl w:val="0"/>
        </w:rPr>
        <w:t xml:space="preserve">El Contratista respetará y aplicará todos los reglamentos de seguridad aplicables a este tipo de Obras, proporcionando a su personal los elementos de protección necesarios, así como en el uso de su equipo de construcción, de talleres, campamentos, vehículos, etc., responsabilizándose por el cumplimiento de las normas de seguridad para con su personal, incluyendo el de los Subcontratistas.</w:t>
      </w:r>
    </w:p>
    <w:p w:rsidR="00000000" w:rsidDel="00000000" w:rsidP="00000000" w:rsidRDefault="00000000" w:rsidRPr="00000000" w14:paraId="00000167">
      <w:pPr>
        <w:spacing w:after="240" w:before="240" w:lineRule="auto"/>
        <w:ind w:left="0" w:firstLine="0"/>
        <w:rPr/>
      </w:pPr>
      <w:r w:rsidDel="00000000" w:rsidR="00000000" w:rsidRPr="00000000">
        <w:rPr>
          <w:rtl w:val="0"/>
        </w:rPr>
        <w:t xml:space="preserve">Así mismo corresponde al contratista la contratación de todos los seguros necesarios, para resguardar la integridad de los bienes, los recursos que se utilizaran y los terceros eventualmente afectados.</w:t>
      </w:r>
    </w:p>
    <w:p w:rsidR="00000000" w:rsidDel="00000000" w:rsidP="00000000" w:rsidRDefault="00000000" w:rsidRPr="00000000" w14:paraId="00000168">
      <w:pPr>
        <w:spacing w:after="240" w:before="240" w:lineRule="auto"/>
        <w:ind w:left="0" w:firstLine="0"/>
        <w:rPr/>
      </w:pPr>
      <w:r w:rsidDel="00000000" w:rsidR="00000000" w:rsidRPr="00000000">
        <w:rPr>
          <w:rtl w:val="0"/>
        </w:rPr>
        <w:t xml:space="preserve">El contratista tiene la obligación de velar por la seguridad de los trabajadores durante la ejecución de la obra, en caso ocurra algún evento no deseado, los gastos, indemnizaciones u otros contenciosos deberán ser cubiertos en su totalidad por la contratista sin derecho a pago alguno por parte de la entidad</w:t>
      </w:r>
    </w:p>
    <w:p w:rsidR="00000000" w:rsidDel="00000000" w:rsidP="00000000" w:rsidRDefault="00000000" w:rsidRPr="00000000" w14:paraId="00000169">
      <w:pPr>
        <w:spacing w:after="240" w:before="240" w:lineRule="auto"/>
        <w:ind w:left="0" w:firstLine="0"/>
        <w:rPr>
          <w:i w:val="1"/>
        </w:rPr>
      </w:pPr>
      <w:r w:rsidDel="00000000" w:rsidR="00000000" w:rsidRPr="00000000">
        <w:rPr>
          <w:rtl w:val="0"/>
        </w:rPr>
        <w:t xml:space="preserve">El contratista tendrá en cuenta el cumplimiento de todas las normas laborales y las de seguridad e higiene ocupacional</w:t>
      </w:r>
      <w:r w:rsidDel="00000000" w:rsidR="00000000" w:rsidRPr="00000000">
        <w:rPr>
          <w:i w:val="1"/>
          <w:rtl w:val="0"/>
        </w:rPr>
        <w:t xml:space="preserve"> </w:t>
      </w:r>
    </w:p>
    <w:p w:rsidR="00000000" w:rsidDel="00000000" w:rsidP="00000000" w:rsidRDefault="00000000" w:rsidRPr="00000000" w14:paraId="0000016A">
      <w:pPr>
        <w:spacing w:after="240" w:before="240" w:lineRule="auto"/>
        <w:rPr/>
      </w:pPr>
      <w:r w:rsidDel="00000000" w:rsidR="00000000" w:rsidRPr="00000000">
        <w:rPr>
          <w:rtl w:val="0"/>
        </w:rPr>
        <w:t xml:space="preserve">Cuando en opinión de la Supervisión, cualquier operación, trabajo o condición laboral entrañase peligro para las personas y/o las propiedades, tal operación deberá ser inmediatamente interrumpida, debiendo el Contratista adoptar todas las medidas de seguridad antes de proseguir los trabajos. </w:t>
      </w:r>
    </w:p>
    <w:p w:rsidR="00000000" w:rsidDel="00000000" w:rsidP="00000000" w:rsidRDefault="00000000" w:rsidRPr="00000000" w14:paraId="0000016B">
      <w:pPr>
        <w:spacing w:after="240" w:before="240" w:lineRule="auto"/>
        <w:ind w:left="0" w:firstLine="0"/>
        <w:rPr>
          <w:rFonts w:ascii="Times New Roman" w:cs="Times New Roman" w:eastAsia="Times New Roman" w:hAnsi="Times New Roman"/>
          <w:sz w:val="14"/>
          <w:szCs w:val="14"/>
        </w:rPr>
      </w:pPr>
      <w:r w:rsidDel="00000000" w:rsidR="00000000" w:rsidRPr="00000000">
        <w:rPr>
          <w:rtl w:val="0"/>
        </w:rPr>
        <w:t xml:space="preserve">Lo establecido en el párrafo anterior, no deberá ser interpretado, en modo alguno, como exoneración de la responsabilidad del Contratista en la ejecución de la Obra.</w:t>
      </w:r>
      <w:r w:rsidDel="00000000" w:rsidR="00000000" w:rsidRPr="00000000">
        <w:rPr>
          <w:rFonts w:ascii="Times New Roman" w:cs="Times New Roman" w:eastAsia="Times New Roman" w:hAnsi="Times New Roman"/>
          <w:sz w:val="14"/>
          <w:szCs w:val="14"/>
          <w:rtl w:val="0"/>
        </w:rPr>
        <w:t xml:space="preserve"> </w:t>
      </w:r>
    </w:p>
    <w:p w:rsidR="00000000" w:rsidDel="00000000" w:rsidP="00000000" w:rsidRDefault="00000000" w:rsidRPr="00000000" w14:paraId="0000016C">
      <w:pPr>
        <w:spacing w:after="240" w:before="240" w:lineRule="auto"/>
        <w:ind w:left="0" w:firstLine="0"/>
        <w:rPr>
          <w:b w:val="1"/>
        </w:rPr>
      </w:pPr>
      <w:r w:rsidDel="00000000" w:rsidR="00000000" w:rsidRPr="00000000">
        <w:rPr>
          <w:b w:val="1"/>
          <w:rtl w:val="0"/>
        </w:rPr>
        <w:t xml:space="preserve">Informe de Accidentes y/o de Acciones Judiciales</w:t>
      </w:r>
    </w:p>
    <w:p w:rsidR="00000000" w:rsidDel="00000000" w:rsidP="00000000" w:rsidRDefault="00000000" w:rsidRPr="00000000" w14:paraId="0000016D">
      <w:pPr>
        <w:spacing w:after="240" w:before="240" w:lineRule="auto"/>
        <w:ind w:left="0" w:firstLine="0"/>
        <w:rPr/>
      </w:pPr>
      <w:r w:rsidDel="00000000" w:rsidR="00000000" w:rsidRPr="00000000">
        <w:rPr>
          <w:rtl w:val="0"/>
        </w:rPr>
        <w:t xml:space="preserve">El Contratista dará aviso inmediato, dentro de un máximo de veinticuatro (24) horas, de cualquier accidente, incidente con alto potencial, o hecho que se produjera durante la ejecución de la Obra, que determine perjuicios a terceros (transeúntes, visitas), y/o a las propiedades, y/o al medio ambiente, o pudiera ocasionar daño a las mismas. En caso se suscite algún evento, este será comunicado de manera inmediata a la Supervisión, y posteriormente se presentará un informe de investigación respecto a los hechos suscitados.</w:t>
      </w:r>
    </w:p>
    <w:p w:rsidR="00000000" w:rsidDel="00000000" w:rsidP="00000000" w:rsidRDefault="00000000" w:rsidRPr="00000000" w14:paraId="0000016E">
      <w:pPr>
        <w:spacing w:after="240" w:before="240" w:lineRule="auto"/>
        <w:ind w:left="0" w:firstLine="0"/>
        <w:rPr/>
      </w:pPr>
      <w:r w:rsidDel="00000000" w:rsidR="00000000" w:rsidRPr="00000000">
        <w:rPr>
          <w:rtl w:val="0"/>
        </w:rPr>
        <w:t xml:space="preserve">Asimismo, el Contratista deberá enviar inmediatamente a la Supervisión dos copias de cualquier citación, aviso u otro documento por él recibidos y que deriven de cualquier acción judicial, sentenciada ante cualquier tribunal, y que, de un modo u otro, pudiera tener relación con el contrato o la ejecución de este.</w:t>
      </w:r>
    </w:p>
    <w:p w:rsidR="00000000" w:rsidDel="00000000" w:rsidP="00000000" w:rsidRDefault="00000000" w:rsidRPr="00000000" w14:paraId="0000016F">
      <w:pPr>
        <w:spacing w:after="240" w:before="240" w:lineRule="auto"/>
        <w:ind w:left="0" w:firstLine="0"/>
        <w:rPr>
          <w:b w:val="1"/>
        </w:rPr>
      </w:pPr>
      <w:r w:rsidDel="00000000" w:rsidR="00000000" w:rsidRPr="00000000">
        <w:rPr>
          <w:b w:val="1"/>
          <w:rtl w:val="0"/>
        </w:rPr>
        <w:t xml:space="preserve">II.11 SEGUROS</w:t>
      </w:r>
    </w:p>
    <w:p w:rsidR="00000000" w:rsidDel="00000000" w:rsidP="00000000" w:rsidRDefault="00000000" w:rsidRPr="00000000" w14:paraId="00000170">
      <w:pPr>
        <w:spacing w:after="240" w:before="240" w:lineRule="auto"/>
        <w:ind w:left="0" w:firstLine="0"/>
        <w:rPr/>
      </w:pPr>
      <w:r w:rsidDel="00000000" w:rsidR="00000000" w:rsidRPr="00000000">
        <w:rPr>
          <w:rtl w:val="0"/>
        </w:rPr>
        <w:t xml:space="preserve">El Contratista antes del inicio de la ejecución del Servicio deberá obtener todos los Seguros necesarios según la Legislación Nacional aplicable y conforme al detalle que se indica en el presente numeral, contratados con una aseguradora debidamente autorizada por la SBS, los mismos que deberán acreditarse ante el </w:t>
      </w:r>
      <w:r w:rsidDel="00000000" w:rsidR="00000000" w:rsidRPr="00000000">
        <w:rPr>
          <w:b w:val="1"/>
          <w:rtl w:val="0"/>
        </w:rPr>
        <w:t xml:space="preserve">Gobierno Regional de Amazonas</w:t>
      </w:r>
      <w:r w:rsidDel="00000000" w:rsidR="00000000" w:rsidRPr="00000000">
        <w:rPr>
          <w:rtl w:val="0"/>
        </w:rPr>
        <w:t xml:space="preserve">, de acuerdo a las Bases de la Licitación. Se mantendrán en su total capacidad hasta que el objeto de este Contrato haya sido recibido satisfactoriamente por el </w:t>
      </w:r>
      <w:r w:rsidDel="00000000" w:rsidR="00000000" w:rsidRPr="00000000">
        <w:rPr>
          <w:b w:val="1"/>
          <w:rtl w:val="0"/>
        </w:rPr>
        <w:t xml:space="preserve">Gobierno Regional de Amazonas</w:t>
      </w:r>
      <w:r w:rsidDel="00000000" w:rsidR="00000000" w:rsidRPr="00000000">
        <w:rPr>
          <w:rtl w:val="0"/>
        </w:rPr>
        <w:t xml:space="preserve">.</w:t>
      </w:r>
    </w:p>
    <w:p w:rsidR="00000000" w:rsidDel="00000000" w:rsidP="00000000" w:rsidRDefault="00000000" w:rsidRPr="00000000" w14:paraId="00000171">
      <w:pPr>
        <w:spacing w:after="240" w:before="240" w:lineRule="auto"/>
        <w:ind w:left="0" w:firstLine="0"/>
        <w:rPr/>
      </w:pPr>
      <w:r w:rsidDel="00000000" w:rsidR="00000000" w:rsidRPr="00000000">
        <w:rPr>
          <w:rtl w:val="0"/>
        </w:rPr>
        <w:t xml:space="preserve">Las Pólizas y demás documentación requerida en este acápite de Seguros estarán a disposición del </w:t>
      </w:r>
      <w:r w:rsidDel="00000000" w:rsidR="00000000" w:rsidRPr="00000000">
        <w:rPr>
          <w:b w:val="1"/>
          <w:rtl w:val="0"/>
        </w:rPr>
        <w:t xml:space="preserve">Gobierno Regional de Amazonas</w:t>
      </w:r>
      <w:r w:rsidDel="00000000" w:rsidR="00000000" w:rsidRPr="00000000">
        <w:rPr>
          <w:rtl w:val="0"/>
        </w:rPr>
        <w:t xml:space="preserve">, quien podrá solicitarlas en cualquier momento para su verificación. El incumplimiento de esta obligación será causal de resolución del presente Contrato.</w:t>
      </w:r>
    </w:p>
    <w:p w:rsidR="00000000" w:rsidDel="00000000" w:rsidP="00000000" w:rsidRDefault="00000000" w:rsidRPr="00000000" w14:paraId="00000172">
      <w:pPr>
        <w:spacing w:after="240" w:before="240" w:lineRule="auto"/>
        <w:ind w:left="0" w:firstLine="0"/>
        <w:rPr/>
      </w:pPr>
      <w:r w:rsidDel="00000000" w:rsidR="00000000" w:rsidRPr="00000000">
        <w:rPr>
          <w:b w:val="1"/>
          <w:rtl w:val="0"/>
        </w:rPr>
        <w:t xml:space="preserve">EL CONTRATISTA </w:t>
      </w:r>
      <w:r w:rsidDel="00000000" w:rsidR="00000000" w:rsidRPr="00000000">
        <w:rPr>
          <w:rtl w:val="0"/>
        </w:rPr>
        <w:t xml:space="preserve">presentará la documentación de las Pólizas de Seguros después de la suscripción del presente Contrato y cinco (5) días antes del inicio efectivo de ejecución de obra, y serán entregadas por mesa de partes del </w:t>
      </w:r>
      <w:r w:rsidDel="00000000" w:rsidR="00000000" w:rsidRPr="00000000">
        <w:rPr>
          <w:b w:val="1"/>
          <w:rtl w:val="0"/>
        </w:rPr>
        <w:t xml:space="preserve">Gobierno Regional de Amazonas</w:t>
      </w:r>
      <w:r w:rsidDel="00000000" w:rsidR="00000000" w:rsidRPr="00000000">
        <w:rPr>
          <w:rtl w:val="0"/>
        </w:rPr>
        <w:t xml:space="preserve">.</w:t>
      </w:r>
    </w:p>
    <w:p w:rsidR="00000000" w:rsidDel="00000000" w:rsidP="00000000" w:rsidRDefault="00000000" w:rsidRPr="00000000" w14:paraId="00000173">
      <w:pPr>
        <w:spacing w:after="240" w:before="240" w:lineRule="auto"/>
        <w:ind w:left="0" w:firstLine="0"/>
        <w:rPr>
          <w:b w:val="1"/>
        </w:rPr>
      </w:pPr>
      <w:r w:rsidDel="00000000" w:rsidR="00000000" w:rsidRPr="00000000">
        <w:rPr>
          <w:b w:val="1"/>
          <w:rtl w:val="0"/>
        </w:rPr>
        <w:t xml:space="preserve">II.11.1 Seguro de todo Riesgo de Construcción (CAR)</w:t>
      </w:r>
    </w:p>
    <w:p w:rsidR="00000000" w:rsidDel="00000000" w:rsidP="00000000" w:rsidRDefault="00000000" w:rsidRPr="00000000" w14:paraId="00000174">
      <w:pPr>
        <w:spacing w:after="240" w:before="240" w:lineRule="auto"/>
        <w:ind w:left="0" w:firstLine="0"/>
        <w:rPr/>
      </w:pPr>
      <w:r w:rsidDel="00000000" w:rsidR="00000000" w:rsidRPr="00000000">
        <w:rPr>
          <w:rtl w:val="0"/>
        </w:rPr>
        <w:t xml:space="preserve">La póliza considerará el Valor Total de la Obra, que deberá considerar en el IGV.</w:t>
      </w:r>
    </w:p>
    <w:p w:rsidR="00000000" w:rsidDel="00000000" w:rsidP="00000000" w:rsidRDefault="00000000" w:rsidRPr="00000000" w14:paraId="00000175">
      <w:pPr>
        <w:spacing w:after="240" w:before="240" w:lineRule="auto"/>
        <w:ind w:left="0" w:firstLine="720"/>
        <w:rPr>
          <w:b w:val="1"/>
        </w:rPr>
      </w:pPr>
      <w:r w:rsidDel="00000000" w:rsidR="00000000" w:rsidRPr="00000000">
        <w:rPr>
          <w:b w:val="1"/>
          <w:rtl w:val="0"/>
        </w:rPr>
        <w:t xml:space="preserve">a)</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Coberturas y Sumas Aseguradas Mínimas</w:t>
      </w:r>
    </w:p>
    <w:tbl>
      <w:tblPr>
        <w:tblStyle w:val="Table6"/>
        <w:tblW w:w="9465.0" w:type="dxa"/>
        <w:jc w:val="left"/>
        <w:tblInd w:w="178.04347826086925"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60"/>
        <w:gridCol w:w="4740"/>
        <w:gridCol w:w="3165"/>
        <w:tblGridChange w:id="0">
          <w:tblGrid>
            <w:gridCol w:w="1560"/>
            <w:gridCol w:w="4740"/>
            <w:gridCol w:w="3165"/>
          </w:tblGrid>
        </w:tblGridChange>
      </w:tblGrid>
      <w:tr>
        <w:trPr>
          <w:cantSplit w:val="0"/>
          <w:trHeight w:val="825" w:hRule="atLeast"/>
          <w:tblHeader w:val="0"/>
        </w:trPr>
        <w:tc>
          <w:tcPr>
            <w:gridSpan w:val="2"/>
            <w:tcBorders>
              <w:top w:color="000000" w:space="0" w:sz="6" w:val="single"/>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76">
            <w:pPr>
              <w:spacing w:after="240" w:before="240" w:lineRule="auto"/>
              <w:ind w:left="820" w:firstLine="0"/>
              <w:jc w:val="center"/>
              <w:rPr>
                <w:b w:val="1"/>
              </w:rPr>
            </w:pPr>
            <w:r w:rsidDel="00000000" w:rsidR="00000000" w:rsidRPr="00000000">
              <w:rPr>
                <w:b w:val="1"/>
                <w:rtl w:val="0"/>
              </w:rPr>
              <w:t xml:space="preserve">Coberturas</w:t>
            </w:r>
          </w:p>
        </w:tc>
        <w:tc>
          <w:tcPr>
            <w:tcBorders>
              <w:top w:color="000000" w:space="0" w:sz="6" w:val="single"/>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8">
            <w:pPr>
              <w:spacing w:after="240" w:before="240" w:lineRule="auto"/>
              <w:ind w:left="820" w:firstLine="0"/>
              <w:jc w:val="center"/>
              <w:rPr>
                <w:b w:val="1"/>
              </w:rPr>
            </w:pPr>
            <w:r w:rsidDel="00000000" w:rsidR="00000000" w:rsidRPr="00000000">
              <w:rPr>
                <w:b w:val="1"/>
                <w:rtl w:val="0"/>
              </w:rPr>
              <w:t xml:space="preserve">Sumas Aseguradas Mínimas</w:t>
            </w:r>
          </w:p>
        </w:tc>
      </w:tr>
      <w:tr>
        <w:trPr>
          <w:cantSplit w:val="0"/>
          <w:trHeight w:val="789.96093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9">
            <w:pPr>
              <w:spacing w:after="240" w:before="240" w:lineRule="auto"/>
              <w:ind w:left="820" w:firstLine="0"/>
              <w:rPr>
                <w:b w:val="1"/>
              </w:rPr>
            </w:pPr>
            <w:r w:rsidDel="00000000" w:rsidR="00000000" w:rsidRPr="00000000">
              <w:rPr>
                <w:b w:val="1"/>
                <w:rtl w:val="0"/>
              </w:rPr>
              <w:t xml:space="preserve">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A">
            <w:pPr>
              <w:spacing w:after="240" w:before="240" w:lineRule="auto"/>
              <w:ind w:left="820" w:firstLine="0"/>
              <w:rPr/>
            </w:pPr>
            <w:r w:rsidDel="00000000" w:rsidR="00000000" w:rsidRPr="00000000">
              <w:rPr>
                <w:rtl w:val="0"/>
              </w:rPr>
              <w:t xml:space="preserve">Daños materiales que sufran los bienes asegurados. Básica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B">
            <w:pPr>
              <w:spacing w:after="240" w:before="240" w:lineRule="auto"/>
              <w:ind w:left="820" w:firstLine="0"/>
              <w:jc w:val="center"/>
              <w:rPr/>
            </w:pPr>
            <w:r w:rsidDel="00000000" w:rsidR="00000000" w:rsidRPr="00000000">
              <w:rPr>
                <w:rtl w:val="0"/>
              </w:rPr>
              <w:t xml:space="preserve">Valor total de la obra</w:t>
            </w:r>
          </w:p>
        </w:tc>
      </w:tr>
      <w:tr>
        <w:trPr>
          <w:cantSplit w:val="0"/>
          <w:trHeight w:val="1034.941406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C">
            <w:pPr>
              <w:spacing w:after="240" w:before="240" w:lineRule="auto"/>
              <w:ind w:left="820" w:firstLine="0"/>
              <w:rPr>
                <w:b w:val="1"/>
              </w:rPr>
            </w:pPr>
            <w:r w:rsidDel="00000000" w:rsidR="00000000" w:rsidRPr="00000000">
              <w:rPr>
                <w:b w:val="1"/>
                <w:rtl w:val="0"/>
              </w:rPr>
              <w:t xml:space="preserve">B)</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D">
            <w:pPr>
              <w:spacing w:after="240" w:before="240" w:lineRule="auto"/>
              <w:ind w:left="820" w:firstLine="0"/>
              <w:rPr/>
            </w:pPr>
            <w:r w:rsidDel="00000000" w:rsidR="00000000" w:rsidRPr="00000000">
              <w:rPr>
                <w:rtl w:val="0"/>
              </w:rPr>
              <w:t xml:space="preserve">Daños causados directamente por terremoto, temblor, maremoto y erupción volcánica.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E">
            <w:pPr>
              <w:spacing w:after="240" w:before="240" w:lineRule="auto"/>
              <w:ind w:left="820" w:firstLine="0"/>
              <w:jc w:val="center"/>
              <w:rPr/>
            </w:pPr>
            <w:r w:rsidDel="00000000" w:rsidR="00000000" w:rsidRPr="00000000">
              <w:rPr>
                <w:rtl w:val="0"/>
              </w:rPr>
              <w:t xml:space="preserve">Valor total de la obra</w:t>
            </w:r>
          </w:p>
        </w:tc>
      </w:tr>
      <w:tr>
        <w:trPr>
          <w:cantSplit w:val="0"/>
          <w:trHeight w:val="1939.863281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F">
            <w:pPr>
              <w:spacing w:after="240" w:before="240" w:lineRule="auto"/>
              <w:ind w:left="820" w:firstLine="0"/>
              <w:rPr>
                <w:b w:val="1"/>
              </w:rPr>
            </w:pPr>
            <w:r w:rsidDel="00000000" w:rsidR="00000000" w:rsidRPr="00000000">
              <w:rPr>
                <w:b w:val="1"/>
                <w:rtl w:val="0"/>
              </w:rPr>
              <w:t xml:space="preserve">C)</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0">
            <w:pPr>
              <w:spacing w:after="240" w:before="240" w:lineRule="auto"/>
              <w:ind w:left="820" w:firstLine="0"/>
              <w:rPr/>
            </w:pPr>
            <w:r w:rsidDel="00000000" w:rsidR="00000000" w:rsidRPr="00000000">
              <w:rPr>
                <w:rtl w:val="0"/>
              </w:rPr>
              <w:t xml:space="preserve">Daños causados directamente por lluvias, ciclón, huracán, tempestad, vientos, inundación, desbordamiento y alza de nivel de aguas, enfangamiento, hundimiento, o deslizamiento del terreno, derrumbes y desprendimiento o tierra o de rocas.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1">
            <w:pPr>
              <w:spacing w:after="240" w:before="240" w:lineRule="auto"/>
              <w:ind w:left="820" w:firstLine="0"/>
              <w:jc w:val="center"/>
              <w:rPr/>
            </w:pPr>
            <w:r w:rsidDel="00000000" w:rsidR="00000000" w:rsidRPr="00000000">
              <w:rPr>
                <w:rtl w:val="0"/>
              </w:rPr>
              <w:t xml:space="preserve">Valor total de la obra</w:t>
            </w:r>
          </w:p>
        </w:tc>
      </w:tr>
      <w:tr>
        <w:trPr>
          <w:cantSplit w:val="0"/>
          <w:trHeight w:val="1739.88281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2">
            <w:pPr>
              <w:spacing w:after="240" w:before="240" w:lineRule="auto"/>
              <w:ind w:left="820" w:firstLine="0"/>
              <w:rPr>
                <w:b w:val="1"/>
              </w:rPr>
            </w:pPr>
            <w:r w:rsidDel="00000000" w:rsidR="00000000" w:rsidRPr="00000000">
              <w:rPr>
                <w:b w:val="1"/>
                <w:rtl w:val="0"/>
              </w:rPr>
              <w:t xml:space="preserve">D)</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3">
            <w:pPr>
              <w:spacing w:after="240" w:before="240" w:lineRule="auto"/>
              <w:ind w:left="820" w:firstLine="0"/>
              <w:rPr/>
            </w:pPr>
            <w:r w:rsidDel="00000000" w:rsidR="00000000" w:rsidRPr="00000000">
              <w:rPr>
                <w:rtl w:val="0"/>
              </w:rPr>
              <w:t xml:space="preserve">Daños causados directamente por </w:t>
            </w:r>
            <w:r w:rsidDel="00000000" w:rsidR="00000000" w:rsidRPr="00000000">
              <w:rPr>
                <w:b w:val="1"/>
                <w:rtl w:val="0"/>
              </w:rPr>
              <w:t xml:space="preserve">EL CONTRATISTA </w:t>
            </w:r>
            <w:r w:rsidDel="00000000" w:rsidR="00000000" w:rsidRPr="00000000">
              <w:rPr>
                <w:rtl w:val="0"/>
              </w:rPr>
              <w:t xml:space="preserve">en el curso de la ejecución de las operaciones llevadas a cabo con el propósito de dar cumplimiento a sus obligaciones derivadas del Mantenimiento Ampliado.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4">
            <w:pPr>
              <w:spacing w:after="240" w:before="240" w:lineRule="auto"/>
              <w:ind w:left="820" w:firstLine="0"/>
              <w:jc w:val="center"/>
              <w:rPr/>
            </w:pPr>
            <w:r w:rsidDel="00000000" w:rsidR="00000000" w:rsidRPr="00000000">
              <w:rPr>
                <w:rtl w:val="0"/>
              </w:rPr>
              <w:t xml:space="preserve">Valor total de la obra</w:t>
            </w:r>
          </w:p>
        </w:tc>
      </w:tr>
      <w:tr>
        <w:trPr>
          <w:cantSplit w:val="0"/>
          <w:trHeight w:val="109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5">
            <w:pPr>
              <w:spacing w:after="240" w:before="240" w:lineRule="auto"/>
              <w:ind w:left="820" w:firstLine="0"/>
              <w:rPr>
                <w:b w:val="1"/>
              </w:rPr>
            </w:pPr>
            <w:r w:rsidDel="00000000" w:rsidR="00000000" w:rsidRPr="00000000">
              <w:rPr>
                <w:b w:val="1"/>
                <w:rtl w:val="0"/>
              </w:rPr>
              <w:t xml:space="preserve">E) y F)</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6">
            <w:pPr>
              <w:spacing w:after="240" w:before="240" w:lineRule="auto"/>
              <w:ind w:left="820" w:firstLine="0"/>
              <w:rPr/>
            </w:pPr>
            <w:r w:rsidDel="00000000" w:rsidR="00000000" w:rsidRPr="00000000">
              <w:rPr>
                <w:rtl w:val="0"/>
              </w:rPr>
              <w:t xml:space="preserve">Responsabilidad Civil en que incurra el asegurado por daños causados a bienes de terceros o lesiones a terceros, incluyendo Responsabilidad Civil Cruzada.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7">
            <w:pPr>
              <w:spacing w:after="240" w:before="240" w:lineRule="auto"/>
              <w:ind w:left="820" w:firstLine="0"/>
              <w:jc w:val="center"/>
              <w:rPr/>
            </w:pPr>
            <w:r w:rsidDel="00000000" w:rsidR="00000000" w:rsidRPr="00000000">
              <w:rPr>
                <w:rtl w:val="0"/>
              </w:rPr>
              <w:t xml:space="preserve">25% del Valor total de la obra</w:t>
            </w:r>
          </w:p>
        </w:tc>
      </w:tr>
      <w:tr>
        <w:trPr>
          <w:cantSplit w:val="0"/>
          <w:trHeight w:val="109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8">
            <w:pPr>
              <w:spacing w:after="240" w:before="240" w:lineRule="auto"/>
              <w:ind w:left="820" w:firstLine="0"/>
              <w:rPr>
                <w:b w:val="1"/>
              </w:rPr>
            </w:pPr>
            <w:r w:rsidDel="00000000" w:rsidR="00000000" w:rsidRPr="00000000">
              <w:rPr>
                <w:b w:val="1"/>
                <w:rtl w:val="0"/>
              </w:rPr>
              <w:t xml:space="preserve">G)</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9">
            <w:pPr>
              <w:spacing w:after="240" w:before="240" w:lineRule="auto"/>
              <w:ind w:left="820" w:firstLine="0"/>
              <w:rPr/>
            </w:pPr>
            <w:r w:rsidDel="00000000" w:rsidR="00000000" w:rsidRPr="00000000">
              <w:rPr>
                <w:rtl w:val="0"/>
              </w:rPr>
              <w:t xml:space="preserve">Los gastos por concepto de Remoción de Escombros que sean necesarios después de ocurrir un siniestro amparado bajo la citada póliza.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A">
            <w:pPr>
              <w:spacing w:after="240" w:before="240" w:lineRule="auto"/>
              <w:ind w:left="820" w:firstLine="0"/>
              <w:jc w:val="center"/>
              <w:rPr/>
            </w:pPr>
            <w:r w:rsidDel="00000000" w:rsidR="00000000" w:rsidRPr="00000000">
              <w:rPr>
                <w:rtl w:val="0"/>
              </w:rPr>
              <w:t xml:space="preserve">10% del Valor total de la obra</w:t>
            </w:r>
          </w:p>
        </w:tc>
      </w:tr>
      <w:tr>
        <w:trPr>
          <w:cantSplit w:val="0"/>
          <w:trHeight w:val="8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B">
            <w:pPr>
              <w:spacing w:after="240" w:before="240" w:lineRule="auto"/>
              <w:ind w:left="820" w:firstLine="0"/>
              <w:rPr>
                <w:b w:val="1"/>
              </w:rPr>
            </w:pPr>
            <w:r w:rsidDel="00000000" w:rsidR="00000000" w:rsidRPr="00000000">
              <w:rPr>
                <w:b w:val="1"/>
                <w:rtl w:val="0"/>
              </w:rPr>
              <w:t xml:space="preserve">H)</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C">
            <w:pPr>
              <w:spacing w:after="240" w:before="240" w:lineRule="auto"/>
              <w:ind w:left="820" w:firstLine="0"/>
              <w:rPr/>
            </w:pPr>
            <w:r w:rsidDel="00000000" w:rsidR="00000000" w:rsidRPr="00000000">
              <w:rPr>
                <w:rtl w:val="0"/>
              </w:rPr>
              <w:t xml:space="preserve">Riesgos políticos tales como huelgas, motines, conmociones civiles, daño malicioso vandalismo, terrorismo y sabotaje.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D">
            <w:pPr>
              <w:spacing w:after="240" w:before="240" w:lineRule="auto"/>
              <w:ind w:left="820" w:firstLine="0"/>
              <w:jc w:val="center"/>
              <w:rPr/>
            </w:pPr>
            <w:r w:rsidDel="00000000" w:rsidR="00000000" w:rsidRPr="00000000">
              <w:rPr>
                <w:rtl w:val="0"/>
              </w:rPr>
              <w:t xml:space="preserve">Valor total de la obra</w:t>
            </w:r>
          </w:p>
        </w:tc>
      </w:tr>
      <w:tr>
        <w:trPr>
          <w:cantSplit w:val="0"/>
          <w:trHeight w:val="8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E">
            <w:pPr>
              <w:spacing w:after="240" w:before="240" w:lineRule="auto"/>
              <w:ind w:left="820" w:firstLine="0"/>
              <w:rPr>
                <w:b w:val="1"/>
              </w:rPr>
            </w:pPr>
            <w:r w:rsidDel="00000000" w:rsidR="00000000" w:rsidRPr="00000000">
              <w:rPr>
                <w:b w:val="1"/>
                <w:rtl w:val="0"/>
              </w:rPr>
              <w:t xml:space="preserve">I)</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F">
            <w:pPr>
              <w:spacing w:after="240" w:before="240" w:lineRule="auto"/>
              <w:ind w:left="820" w:firstLine="0"/>
              <w:rPr/>
            </w:pPr>
            <w:r w:rsidDel="00000000" w:rsidR="00000000" w:rsidRPr="00000000">
              <w:rPr>
                <w:rtl w:val="0"/>
              </w:rPr>
              <w:t xml:space="preserve">Gastos adicionales por horas extras, trabajo nocturno, trabajo en días feriados, flete expreso y flete aéreo.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0">
            <w:pPr>
              <w:spacing w:after="240" w:before="240" w:lineRule="auto"/>
              <w:ind w:left="820" w:firstLine="0"/>
              <w:jc w:val="center"/>
              <w:rPr/>
            </w:pPr>
            <w:r w:rsidDel="00000000" w:rsidR="00000000" w:rsidRPr="00000000">
              <w:rPr>
                <w:rtl w:val="0"/>
              </w:rPr>
              <w:t xml:space="preserve">5% del Valor total de la obra</w:t>
            </w:r>
          </w:p>
        </w:tc>
      </w:tr>
      <w:tr>
        <w:trPr>
          <w:cantSplit w:val="0"/>
          <w:trHeight w:val="5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1">
            <w:pPr>
              <w:spacing w:after="240" w:before="240" w:lineRule="auto"/>
              <w:ind w:left="820" w:firstLine="0"/>
              <w:rPr>
                <w:b w:val="1"/>
              </w:rPr>
            </w:pPr>
            <w:r w:rsidDel="00000000" w:rsidR="00000000" w:rsidRPr="00000000">
              <w:rPr>
                <w:b w:val="1"/>
                <w:rtl w:val="0"/>
              </w:rPr>
              <w:t xml:space="preserve">J)</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2">
            <w:pPr>
              <w:spacing w:after="240" w:before="240" w:lineRule="auto"/>
              <w:ind w:left="820" w:firstLine="0"/>
              <w:rPr/>
            </w:pPr>
            <w:r w:rsidDel="00000000" w:rsidR="00000000" w:rsidRPr="00000000">
              <w:rPr>
                <w:rtl w:val="0"/>
              </w:rPr>
              <w:t xml:space="preserve">Propiedades adyacentes.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3">
            <w:pPr>
              <w:spacing w:after="240" w:before="240" w:lineRule="auto"/>
              <w:ind w:left="820" w:firstLine="0"/>
              <w:jc w:val="center"/>
              <w:rPr/>
            </w:pPr>
            <w:r w:rsidDel="00000000" w:rsidR="00000000" w:rsidRPr="00000000">
              <w:rPr>
                <w:rtl w:val="0"/>
              </w:rPr>
              <w:t xml:space="preserve">10% del Valor total de la obra</w:t>
            </w:r>
          </w:p>
        </w:tc>
      </w:tr>
      <w:tr>
        <w:trPr>
          <w:cantSplit w:val="0"/>
          <w:trHeight w:val="5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4">
            <w:pPr>
              <w:spacing w:after="240" w:before="240" w:lineRule="auto"/>
              <w:ind w:left="820" w:firstLine="0"/>
              <w:rPr>
                <w:b w:val="1"/>
              </w:rPr>
            </w:pPr>
            <w:r w:rsidDel="00000000" w:rsidR="00000000" w:rsidRPr="00000000">
              <w:rPr>
                <w:b w:val="1"/>
                <w:rtl w:val="0"/>
              </w:rPr>
              <w:t xml:space="preserve">K)</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5">
            <w:pPr>
              <w:spacing w:after="240" w:before="240" w:lineRule="auto"/>
              <w:ind w:left="820" w:firstLine="0"/>
              <w:rPr/>
            </w:pPr>
            <w:r w:rsidDel="00000000" w:rsidR="00000000" w:rsidRPr="00000000">
              <w:rPr>
                <w:rtl w:val="0"/>
              </w:rPr>
              <w:t xml:space="preserve">Subsuelos y/o masas de tierra.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6">
            <w:pPr>
              <w:spacing w:after="240" w:before="240" w:lineRule="auto"/>
              <w:ind w:left="820" w:firstLine="0"/>
              <w:jc w:val="center"/>
              <w:rPr/>
            </w:pPr>
            <w:r w:rsidDel="00000000" w:rsidR="00000000" w:rsidRPr="00000000">
              <w:rPr>
                <w:rtl w:val="0"/>
              </w:rPr>
              <w:t xml:space="preserve">10% del Valor total de la obra</w:t>
            </w:r>
          </w:p>
        </w:tc>
      </w:tr>
      <w:tr>
        <w:trPr>
          <w:cantSplit w:val="0"/>
          <w:trHeight w:val="5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7">
            <w:pPr>
              <w:spacing w:after="240" w:before="240" w:lineRule="auto"/>
              <w:ind w:left="820" w:firstLine="0"/>
              <w:rPr>
                <w:b w:val="1"/>
              </w:rPr>
            </w:pPr>
            <w:r w:rsidDel="00000000" w:rsidR="00000000" w:rsidRPr="00000000">
              <w:rPr>
                <w:b w:val="1"/>
                <w:rtl w:val="0"/>
              </w:rPr>
              <w:t xml:space="preserve">L)</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8">
            <w:pPr>
              <w:spacing w:after="240" w:before="240" w:lineRule="auto"/>
              <w:ind w:left="820" w:firstLine="0"/>
              <w:rPr/>
            </w:pPr>
            <w:r w:rsidDel="00000000" w:rsidR="00000000" w:rsidRPr="00000000">
              <w:rPr>
                <w:rtl w:val="0"/>
              </w:rPr>
              <w:t xml:space="preserve">Debilitamiento de Bases y/o Elementos Portantes.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9">
            <w:pPr>
              <w:spacing w:after="240" w:before="240" w:lineRule="auto"/>
              <w:ind w:left="820" w:firstLine="0"/>
              <w:jc w:val="center"/>
              <w:rPr/>
            </w:pPr>
            <w:r w:rsidDel="00000000" w:rsidR="00000000" w:rsidRPr="00000000">
              <w:rPr>
                <w:rtl w:val="0"/>
              </w:rPr>
              <w:t xml:space="preserve">20% del Valor total de la obra</w:t>
            </w:r>
          </w:p>
        </w:tc>
      </w:tr>
      <w:tr>
        <w:trPr>
          <w:cantSplit w:val="0"/>
          <w:trHeight w:val="5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A">
            <w:pPr>
              <w:spacing w:after="240" w:before="240" w:lineRule="auto"/>
              <w:ind w:left="820" w:firstLine="0"/>
              <w:rPr>
                <w:b w:val="1"/>
              </w:rPr>
            </w:pPr>
            <w:r w:rsidDel="00000000" w:rsidR="00000000" w:rsidRPr="00000000">
              <w:rPr>
                <w:b w:val="1"/>
                <w:rtl w:val="0"/>
              </w:rPr>
              <w:t xml:space="preserve">M)</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B">
            <w:pPr>
              <w:spacing w:after="240" w:before="240" w:lineRule="auto"/>
              <w:ind w:left="820" w:firstLine="0"/>
              <w:rPr/>
            </w:pPr>
            <w:r w:rsidDel="00000000" w:rsidR="00000000" w:rsidRPr="00000000">
              <w:rPr>
                <w:rtl w:val="0"/>
              </w:rPr>
              <w:t xml:space="preserve">Campamentos y Almacenes.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C">
            <w:pPr>
              <w:spacing w:after="240" w:before="240" w:lineRule="auto"/>
              <w:ind w:left="820" w:firstLine="0"/>
              <w:jc w:val="center"/>
              <w:rPr/>
            </w:pPr>
            <w:r w:rsidDel="00000000" w:rsidR="00000000" w:rsidRPr="00000000">
              <w:rPr>
                <w:rtl w:val="0"/>
              </w:rPr>
              <w:t xml:space="preserve">2% del Valor total de la obra</w:t>
            </w:r>
          </w:p>
        </w:tc>
      </w:tr>
    </w:tbl>
    <w:p w:rsidR="00000000" w:rsidDel="00000000" w:rsidP="00000000" w:rsidRDefault="00000000" w:rsidRPr="00000000" w14:paraId="0000019D">
      <w:pPr>
        <w:spacing w:after="240" w:before="240" w:lineRule="auto"/>
        <w:ind w:left="720" w:firstLine="0"/>
        <w:rPr/>
      </w:pPr>
      <w:r w:rsidDel="00000000" w:rsidR="00000000" w:rsidRPr="00000000">
        <w:rPr>
          <w:rtl w:val="0"/>
        </w:rPr>
        <w:t xml:space="preserve">En lo que respecta a la cobertura de «Remoción de Escombros» se deberá incluir la siguiente definición «Quedan amparados bajo Remoción de Escombros los gastos en que razonablemente incurra el asegurado, ocasionados por trabajos de demolición, operaciones de despeje y retirada de escombros (sólidos o líquidos) resultantes de un siniestro indemnizable por la póliza. Para tales efectos esta cobertura se entenderá que Escombros incluye cualquier materia o elemento, perteneciente o no a la materia asegurada, el cual sea necesario remover o retirar para permitir la reconstrucción, reparación o para dejar el sitio del siniestro en condiciones de ser utilizado».</w:t>
      </w:r>
    </w:p>
    <w:p w:rsidR="00000000" w:rsidDel="00000000" w:rsidP="00000000" w:rsidRDefault="00000000" w:rsidRPr="00000000" w14:paraId="0000019E">
      <w:pPr>
        <w:spacing w:after="240" w:before="240" w:lineRule="auto"/>
        <w:ind w:left="1280" w:hanging="360"/>
        <w:rPr>
          <w:b w:val="1"/>
        </w:rPr>
      </w:pPr>
      <w:r w:rsidDel="00000000" w:rsidR="00000000" w:rsidRPr="00000000">
        <w:rPr>
          <w:b w:val="1"/>
          <w:rtl w:val="0"/>
        </w:rPr>
        <w:t xml:space="preserve">b)</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Deducibles</w:t>
      </w:r>
    </w:p>
    <w:p w:rsidR="00000000" w:rsidDel="00000000" w:rsidP="00000000" w:rsidRDefault="00000000" w:rsidRPr="00000000" w14:paraId="0000019F">
      <w:pPr>
        <w:spacing w:after="240" w:before="240" w:lineRule="auto"/>
        <w:ind w:left="0" w:firstLine="720"/>
        <w:rPr>
          <w:b w:val="1"/>
        </w:rPr>
      </w:pPr>
      <w:r w:rsidDel="00000000" w:rsidR="00000000" w:rsidRPr="00000000">
        <w:rPr>
          <w:rtl w:val="0"/>
        </w:rPr>
        <w:t xml:space="preserve">Los deducibles de las coberturas de seguros, estarán a cargo de </w:t>
      </w:r>
      <w:r w:rsidDel="00000000" w:rsidR="00000000" w:rsidRPr="00000000">
        <w:rPr>
          <w:b w:val="1"/>
          <w:rtl w:val="0"/>
        </w:rPr>
        <w:t xml:space="preserve">EL CONTRATISTA.</w:t>
      </w:r>
    </w:p>
    <w:p w:rsidR="00000000" w:rsidDel="00000000" w:rsidP="00000000" w:rsidRDefault="00000000" w:rsidRPr="00000000" w14:paraId="000001A0">
      <w:pPr>
        <w:spacing w:after="240" w:before="240" w:lineRule="auto"/>
        <w:ind w:left="560" w:firstLine="0"/>
        <w:rPr/>
      </w:pPr>
      <w:r w:rsidDel="00000000" w:rsidR="00000000" w:rsidRPr="00000000">
        <w:rPr>
          <w:rtl w:val="0"/>
        </w:rPr>
        <w:t xml:space="preserve">Los deducibles en su estructura porcentual no podrán ser mayores al 10% del monto indemnizable o al 2% del Valor del Predio afectado. Los deducibles mínimos no deberán ser mayores al 0.5% del Valor Total de la Obra.</w:t>
      </w:r>
    </w:p>
    <w:p w:rsidR="00000000" w:rsidDel="00000000" w:rsidP="00000000" w:rsidRDefault="00000000" w:rsidRPr="00000000" w14:paraId="000001A1">
      <w:pPr>
        <w:spacing w:after="240" w:before="240" w:lineRule="auto"/>
        <w:ind w:left="0" w:firstLine="0"/>
        <w:rPr>
          <w:b w:val="1"/>
        </w:rPr>
      </w:pPr>
      <w:r w:rsidDel="00000000" w:rsidR="00000000" w:rsidRPr="00000000">
        <w:rPr>
          <w:rtl w:val="0"/>
        </w:rPr>
        <w:t xml:space="preserve">II</w:t>
      </w:r>
      <w:r w:rsidDel="00000000" w:rsidR="00000000" w:rsidRPr="00000000">
        <w:rPr>
          <w:b w:val="1"/>
          <w:rtl w:val="0"/>
        </w:rPr>
        <w:t xml:space="preserve">.11.2 Seguro complementario de Trabajo de Riesgo (Pensiones y Salud)</w:t>
      </w:r>
    </w:p>
    <w:p w:rsidR="00000000" w:rsidDel="00000000" w:rsidP="00000000" w:rsidRDefault="00000000" w:rsidRPr="00000000" w14:paraId="000001A2">
      <w:pPr>
        <w:spacing w:after="240" w:before="240" w:lineRule="auto"/>
        <w:ind w:left="0" w:firstLine="0"/>
        <w:rPr/>
      </w:pPr>
      <w:r w:rsidDel="00000000" w:rsidR="00000000" w:rsidRPr="00000000">
        <w:rPr>
          <w:rtl w:val="0"/>
        </w:rPr>
        <w:t xml:space="preserve">La póliza considerará a todo el personal a cargo de </w:t>
      </w:r>
      <w:r w:rsidDel="00000000" w:rsidR="00000000" w:rsidRPr="00000000">
        <w:rPr>
          <w:b w:val="1"/>
          <w:rtl w:val="0"/>
        </w:rPr>
        <w:t xml:space="preserve">EL CONTRATISTA</w:t>
      </w:r>
      <w:r w:rsidDel="00000000" w:rsidR="00000000" w:rsidRPr="00000000">
        <w:rPr>
          <w:rtl w:val="0"/>
        </w:rPr>
        <w:t xml:space="preserve"> que realizará el trabajo de la ejecución de la obra, considerando que la actividad de construcción requiere de manera obligatoria este tipo de seguro, según normatividad vigente.</w:t>
      </w:r>
    </w:p>
    <w:p w:rsidR="00000000" w:rsidDel="00000000" w:rsidP="00000000" w:rsidRDefault="00000000" w:rsidRPr="00000000" w14:paraId="000001A3">
      <w:pPr>
        <w:spacing w:after="240" w:before="240" w:lineRule="auto"/>
        <w:ind w:left="0" w:firstLine="0"/>
        <w:rPr>
          <w:b w:val="1"/>
        </w:rPr>
      </w:pPr>
      <w:r w:rsidDel="00000000" w:rsidR="00000000" w:rsidRPr="00000000">
        <w:rPr>
          <w:rtl w:val="0"/>
        </w:rPr>
        <w:t xml:space="preserve">II</w:t>
      </w:r>
      <w:r w:rsidDel="00000000" w:rsidR="00000000" w:rsidRPr="00000000">
        <w:rPr>
          <w:b w:val="1"/>
          <w:rtl w:val="0"/>
        </w:rPr>
        <w:t xml:space="preserve">.11.3 Seguro Vida Ley</w:t>
      </w:r>
    </w:p>
    <w:p w:rsidR="00000000" w:rsidDel="00000000" w:rsidP="00000000" w:rsidRDefault="00000000" w:rsidRPr="00000000" w14:paraId="000001A4">
      <w:pPr>
        <w:spacing w:after="240" w:before="240" w:lineRule="auto"/>
        <w:ind w:left="0" w:firstLine="0"/>
        <w:rPr/>
      </w:pPr>
      <w:r w:rsidDel="00000000" w:rsidR="00000000" w:rsidRPr="00000000">
        <w:rPr>
          <w:b w:val="1"/>
          <w:rtl w:val="0"/>
        </w:rPr>
        <w:t xml:space="preserve">EL CONTRATISTA </w:t>
      </w:r>
      <w:r w:rsidDel="00000000" w:rsidR="00000000" w:rsidRPr="00000000">
        <w:rPr>
          <w:rtl w:val="0"/>
        </w:rPr>
        <w:t xml:space="preserve">a su total y única responsabilidad deberá contratar y mantener cobertura de seguro para cualquier trabajador sea peruano y/o extranjero, bajo las regulaciones y leyes del Perú de acuerdo a lo establecido por la normativa vigente.</w:t>
      </w:r>
    </w:p>
    <w:p w:rsidR="00000000" w:rsidDel="00000000" w:rsidP="00000000" w:rsidRDefault="00000000" w:rsidRPr="00000000" w14:paraId="000001A5">
      <w:pPr>
        <w:spacing w:after="240" w:before="240" w:lineRule="auto"/>
        <w:ind w:left="720" w:firstLine="720"/>
        <w:rPr>
          <w:b w:val="1"/>
        </w:rPr>
      </w:pPr>
      <w:r w:rsidDel="00000000" w:rsidR="00000000" w:rsidRPr="00000000">
        <w:rPr>
          <w:b w:val="1"/>
          <w:rtl w:val="0"/>
        </w:rPr>
        <w:t xml:space="preserve">II.11.4 Otras consideraciones para todos los Seguros Solicitados</w:t>
      </w:r>
    </w:p>
    <w:p w:rsidR="00000000" w:rsidDel="00000000" w:rsidP="00000000" w:rsidRDefault="00000000" w:rsidRPr="00000000" w14:paraId="000001A6">
      <w:pPr>
        <w:spacing w:after="240" w:before="240" w:lineRule="auto"/>
        <w:ind w:left="1280" w:hanging="360"/>
        <w:rPr>
          <w:b w:val="1"/>
        </w:rPr>
      </w:pPr>
      <w:r w:rsidDel="00000000" w:rsidR="00000000" w:rsidRPr="00000000">
        <w:rPr>
          <w:b w:val="1"/>
          <w:rtl w:val="0"/>
        </w:rPr>
        <w:t xml:space="preserve">a)</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obligatoriamente y antes del inicio de la obra, presentará al </w:t>
      </w:r>
      <w:r w:rsidDel="00000000" w:rsidR="00000000" w:rsidRPr="00000000">
        <w:rPr>
          <w:b w:val="1"/>
          <w:rtl w:val="0"/>
        </w:rPr>
        <w:t xml:space="preserve">Gobierno Regional de Amazonas</w:t>
      </w:r>
    </w:p>
    <w:p w:rsidR="00000000" w:rsidDel="00000000" w:rsidP="00000000" w:rsidRDefault="00000000" w:rsidRPr="00000000" w14:paraId="000001A7">
      <w:pPr>
        <w:spacing w:after="240" w:before="240" w:lineRule="auto"/>
        <w:ind w:left="1980" w:hanging="36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El original o copia de las pólizas considerando los Términos y Condiciones solicitados.</w:t>
      </w:r>
    </w:p>
    <w:p w:rsidR="00000000" w:rsidDel="00000000" w:rsidP="00000000" w:rsidRDefault="00000000" w:rsidRPr="00000000" w14:paraId="000001A8">
      <w:pPr>
        <w:spacing w:after="240" w:before="240" w:lineRule="auto"/>
        <w:ind w:left="1980" w:hanging="36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Copia de la factura cancelada por el pago de la totalidad de la prima correspondiente respecto de las pólizas contratadas o el Convenio de Pago de Primas de Seguros con facturas correspondientes a las cuotas pagadas cuyo vencimiento es anterior a la fecha de la prestación de la póliza.</w:t>
      </w:r>
    </w:p>
    <w:p w:rsidR="00000000" w:rsidDel="00000000" w:rsidP="00000000" w:rsidRDefault="00000000" w:rsidRPr="00000000" w14:paraId="000001A9">
      <w:pPr>
        <w:spacing w:after="240" w:before="240" w:lineRule="auto"/>
        <w:ind w:left="1280" w:hanging="360"/>
        <w:rPr/>
      </w:pPr>
      <w:r w:rsidDel="00000000" w:rsidR="00000000" w:rsidRPr="00000000">
        <w:rPr>
          <w:b w:val="1"/>
          <w:rtl w:val="0"/>
        </w:rPr>
        <w:t xml:space="preserve">b)</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Las pólizas que presente </w:t>
      </w:r>
      <w:r w:rsidDel="00000000" w:rsidR="00000000" w:rsidRPr="00000000">
        <w:rPr>
          <w:b w:val="1"/>
          <w:rtl w:val="0"/>
        </w:rPr>
        <w:t xml:space="preserve">EL CONTRATISTA </w:t>
      </w:r>
      <w:r w:rsidDel="00000000" w:rsidR="00000000" w:rsidRPr="00000000">
        <w:rPr>
          <w:rtl w:val="0"/>
        </w:rPr>
        <w:t xml:space="preserve">deberán incluir un endoso o adenda de Cesión de Derechos a favor del </w:t>
      </w:r>
      <w:r w:rsidDel="00000000" w:rsidR="00000000" w:rsidRPr="00000000">
        <w:rPr>
          <w:b w:val="1"/>
          <w:rtl w:val="0"/>
        </w:rPr>
        <w:t xml:space="preserve">Gobierno Regional de Amazonas </w:t>
      </w:r>
      <w:r w:rsidDel="00000000" w:rsidR="00000000" w:rsidRPr="00000000">
        <w:rPr>
          <w:rtl w:val="0"/>
        </w:rPr>
        <w:t xml:space="preserve">en la que conste que:</w:t>
      </w:r>
    </w:p>
    <w:p w:rsidR="00000000" w:rsidDel="00000000" w:rsidP="00000000" w:rsidRDefault="00000000" w:rsidRPr="00000000" w14:paraId="000001AA">
      <w:pPr>
        <w:spacing w:after="240" w:before="240" w:lineRule="auto"/>
        <w:ind w:left="1980" w:hanging="360"/>
        <w:rPr>
          <w:b w:val="1"/>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La Compañía de Seguros que emite la póliza de seguro, se comprende a no anular ni modificar por ningún motivo y bajo ninguna circunstancia, incluyendo la falta de pago, las coberturas emitidas a favor de </w:t>
      </w:r>
      <w:r w:rsidDel="00000000" w:rsidR="00000000" w:rsidRPr="00000000">
        <w:rPr>
          <w:b w:val="1"/>
          <w:rtl w:val="0"/>
        </w:rPr>
        <w:t xml:space="preserve">EL CONTRATISTA</w:t>
      </w:r>
      <w:r w:rsidDel="00000000" w:rsidR="00000000" w:rsidRPr="00000000">
        <w:rPr>
          <w:rtl w:val="0"/>
        </w:rPr>
        <w:t xml:space="preserve"> en cumplimiento del presente convenio, sin previo aviso por escrito al </w:t>
      </w:r>
      <w:r w:rsidDel="00000000" w:rsidR="00000000" w:rsidRPr="00000000">
        <w:rPr>
          <w:b w:val="1"/>
          <w:rtl w:val="0"/>
        </w:rPr>
        <w:t xml:space="preserve">Gobierno Regional de Amazonas </w:t>
      </w:r>
      <w:r w:rsidDel="00000000" w:rsidR="00000000" w:rsidRPr="00000000">
        <w:rPr>
          <w:rtl w:val="0"/>
        </w:rPr>
        <w:t xml:space="preserve">con </w:t>
      </w:r>
      <w:r w:rsidDel="00000000" w:rsidR="00000000" w:rsidRPr="00000000">
        <w:rPr>
          <w:b w:val="1"/>
          <w:rtl w:val="0"/>
        </w:rPr>
        <w:t xml:space="preserve">(30) días de anticipación.</w:t>
      </w:r>
    </w:p>
    <w:p w:rsidR="00000000" w:rsidDel="00000000" w:rsidP="00000000" w:rsidRDefault="00000000" w:rsidRPr="00000000" w14:paraId="000001AB">
      <w:pPr>
        <w:spacing w:after="240" w:before="240" w:lineRule="auto"/>
        <w:ind w:left="1980" w:hanging="360"/>
        <w:rPr>
          <w:b w:val="1"/>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En el caso de siniestros que afecten los bienes asegurados las indemnizaciones serán pagadas al </w:t>
      </w:r>
      <w:r w:rsidDel="00000000" w:rsidR="00000000" w:rsidRPr="00000000">
        <w:rPr>
          <w:b w:val="1"/>
          <w:rtl w:val="0"/>
        </w:rPr>
        <w:t xml:space="preserve">Gobierno Regional de Amazonas.</w:t>
      </w:r>
    </w:p>
    <w:p w:rsidR="00000000" w:rsidDel="00000000" w:rsidP="00000000" w:rsidRDefault="00000000" w:rsidRPr="00000000" w14:paraId="000001AC">
      <w:pPr>
        <w:spacing w:after="240" w:before="240" w:lineRule="auto"/>
        <w:ind w:left="1280" w:hanging="360"/>
        <w:rPr>
          <w:b w:val="1"/>
        </w:rPr>
      </w:pPr>
      <w:r w:rsidDel="00000000" w:rsidR="00000000" w:rsidRPr="00000000">
        <w:rPr>
          <w:b w:val="1"/>
          <w:rtl w:val="0"/>
        </w:rPr>
        <w:t xml:space="preserve">c)</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Queda expresamente estipulado que </w:t>
      </w:r>
      <w:r w:rsidDel="00000000" w:rsidR="00000000" w:rsidRPr="00000000">
        <w:rPr>
          <w:b w:val="1"/>
          <w:rtl w:val="0"/>
        </w:rPr>
        <w:t xml:space="preserve">EL CONTRATISTA </w:t>
      </w:r>
      <w:r w:rsidDel="00000000" w:rsidR="00000000" w:rsidRPr="00000000">
        <w:rPr>
          <w:rtl w:val="0"/>
        </w:rPr>
        <w:t xml:space="preserve">tendrá total y exclusiva responsabilidad por el pago de todas las obligaciones sociales relacionadas con su personal tales como el pago de remuneraciones, CTS, indemnizaciones, préstamos, leyes sociales y demás derecho y beneficios que le correspondan y en general cualquier contribución, aporte o tributo creado o por crearse que sea aplicable para estos casos, obligándose a mantener al </w:t>
      </w:r>
      <w:r w:rsidDel="00000000" w:rsidR="00000000" w:rsidRPr="00000000">
        <w:rPr>
          <w:b w:val="1"/>
          <w:rtl w:val="0"/>
        </w:rPr>
        <w:t xml:space="preserve">Gobierno Regional de Amazonas </w:t>
      </w:r>
      <w:r w:rsidDel="00000000" w:rsidR="00000000" w:rsidRPr="00000000">
        <w:rPr>
          <w:rtl w:val="0"/>
        </w:rPr>
        <w:t xml:space="preserve">libre de cualquier reclamos por estos conceptos, en tanto dicho personal no tiene ni tendrá ninguna vinculación de orden laboral ni contractual con el </w:t>
      </w:r>
      <w:r w:rsidDel="00000000" w:rsidR="00000000" w:rsidRPr="00000000">
        <w:rPr>
          <w:b w:val="1"/>
          <w:rtl w:val="0"/>
        </w:rPr>
        <w:t xml:space="preserve">Gobierno Regional de Amazonas.</w:t>
      </w:r>
    </w:p>
    <w:p w:rsidR="00000000" w:rsidDel="00000000" w:rsidP="00000000" w:rsidRDefault="00000000" w:rsidRPr="00000000" w14:paraId="000001AD">
      <w:pPr>
        <w:spacing w:after="240" w:before="240" w:lineRule="auto"/>
        <w:ind w:left="1280" w:hanging="360"/>
        <w:rPr>
          <w:b w:val="1"/>
        </w:rPr>
      </w:pPr>
      <w:r w:rsidDel="00000000" w:rsidR="00000000" w:rsidRPr="00000000">
        <w:rPr>
          <w:b w:val="1"/>
          <w:rtl w:val="0"/>
        </w:rPr>
        <w:t xml:space="preserve">d)</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Queda estipulado que cualquier reclamo, de cualquier naturaleza, dirigido equivocadamente contra </w:t>
      </w:r>
      <w:r w:rsidDel="00000000" w:rsidR="00000000" w:rsidRPr="00000000">
        <w:rPr>
          <w:b w:val="1"/>
          <w:rtl w:val="0"/>
        </w:rPr>
        <w:t xml:space="preserve">Gobierno Regional de Amazonas </w:t>
      </w:r>
      <w:r w:rsidDel="00000000" w:rsidR="00000000" w:rsidRPr="00000000">
        <w:rPr>
          <w:rtl w:val="0"/>
        </w:rPr>
        <w:t xml:space="preserve">será asumido directa y plenamente por </w:t>
      </w:r>
      <w:r w:rsidDel="00000000" w:rsidR="00000000" w:rsidRPr="00000000">
        <w:rPr>
          <w:b w:val="1"/>
          <w:rtl w:val="0"/>
        </w:rPr>
        <w:t xml:space="preserve">EL CONTRATISTA.</w:t>
      </w:r>
    </w:p>
    <w:p w:rsidR="00000000" w:rsidDel="00000000" w:rsidP="00000000" w:rsidRDefault="00000000" w:rsidRPr="00000000" w14:paraId="000001AE">
      <w:pPr>
        <w:spacing w:after="240" w:before="240" w:lineRule="auto"/>
        <w:ind w:left="1280" w:hanging="360"/>
        <w:rPr/>
      </w:pPr>
      <w:r w:rsidDel="00000000" w:rsidR="00000000" w:rsidRPr="00000000">
        <w:rPr>
          <w:b w:val="1"/>
          <w:rtl w:val="0"/>
        </w:rPr>
        <w:t xml:space="preserve">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w:t>
      </w:r>
      <w:r w:rsidDel="00000000" w:rsidR="00000000" w:rsidRPr="00000000">
        <w:rPr>
          <w:rtl w:val="0"/>
        </w:rPr>
        <w:t xml:space="preserve"> deberá contratar todas las pólizas que se encuentran consideradas como obligatorias en la normativa vigente, independiente que sean mencionadas o no mencionadas en el presente numeral. </w:t>
      </w:r>
      <w:r w:rsidDel="00000000" w:rsidR="00000000" w:rsidRPr="00000000">
        <w:rPr>
          <w:b w:val="1"/>
          <w:rtl w:val="0"/>
        </w:rPr>
        <w:t xml:space="preserve">EL CONTRATISTA </w:t>
      </w:r>
      <w:r w:rsidDel="00000000" w:rsidR="00000000" w:rsidRPr="00000000">
        <w:rPr>
          <w:rtl w:val="0"/>
        </w:rPr>
        <w:t xml:space="preserve">podrá contratar, bajo su costo, otras pólizas y coberturas no solicitadas que considere necesarias para mejorar su posición de riesgo.</w:t>
      </w:r>
    </w:p>
    <w:p w:rsidR="00000000" w:rsidDel="00000000" w:rsidP="00000000" w:rsidRDefault="00000000" w:rsidRPr="00000000" w14:paraId="000001AF">
      <w:pPr>
        <w:spacing w:after="240" w:before="240" w:lineRule="auto"/>
        <w:ind w:left="1280" w:hanging="360"/>
        <w:rPr/>
      </w:pPr>
      <w:r w:rsidDel="00000000" w:rsidR="00000000" w:rsidRPr="00000000">
        <w:rPr>
          <w:b w:val="1"/>
          <w:rtl w:val="0"/>
        </w:rPr>
        <w:t xml:space="preserve">f)</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En caso </w:t>
      </w:r>
      <w:r w:rsidDel="00000000" w:rsidR="00000000" w:rsidRPr="00000000">
        <w:rPr>
          <w:b w:val="1"/>
          <w:rtl w:val="0"/>
        </w:rPr>
        <w:t xml:space="preserve">EL CONTRATISTA </w:t>
      </w:r>
      <w:r w:rsidDel="00000000" w:rsidR="00000000" w:rsidRPr="00000000">
        <w:rPr>
          <w:rtl w:val="0"/>
        </w:rPr>
        <w:t xml:space="preserve">considere innecesario contratar alguna cobertura solicitada por el </w:t>
      </w:r>
      <w:r w:rsidDel="00000000" w:rsidR="00000000" w:rsidRPr="00000000">
        <w:rPr>
          <w:b w:val="1"/>
          <w:rtl w:val="0"/>
        </w:rPr>
        <w:t xml:space="preserve">Gobierno Regional de Amazonas </w:t>
      </w:r>
      <w:r w:rsidDel="00000000" w:rsidR="00000000" w:rsidRPr="00000000">
        <w:rPr>
          <w:rtl w:val="0"/>
        </w:rPr>
        <w:t xml:space="preserve">que por el servicio a realizar no sean aplicables al riesgo de las actividades que realiza </w:t>
      </w:r>
      <w:r w:rsidDel="00000000" w:rsidR="00000000" w:rsidRPr="00000000">
        <w:rPr>
          <w:b w:val="1"/>
          <w:rtl w:val="0"/>
        </w:rPr>
        <w:t xml:space="preserve">EL CONTRATISTA </w:t>
      </w:r>
      <w:r w:rsidDel="00000000" w:rsidR="00000000" w:rsidRPr="00000000">
        <w:rPr>
          <w:rtl w:val="0"/>
        </w:rPr>
        <w:t xml:space="preserve">de acuerdo a lo estipulado en el Contrato, se requerirá que </w:t>
      </w:r>
      <w:r w:rsidDel="00000000" w:rsidR="00000000" w:rsidRPr="00000000">
        <w:rPr>
          <w:b w:val="1"/>
          <w:rtl w:val="0"/>
        </w:rPr>
        <w:t xml:space="preserve">EL CONTRATISTA </w:t>
      </w:r>
      <w:r w:rsidDel="00000000" w:rsidR="00000000" w:rsidRPr="00000000">
        <w:rPr>
          <w:rtl w:val="0"/>
        </w:rPr>
        <w:t xml:space="preserve">confirme por escrito al </w:t>
      </w:r>
      <w:r w:rsidDel="00000000" w:rsidR="00000000" w:rsidRPr="00000000">
        <w:rPr>
          <w:b w:val="1"/>
          <w:rtl w:val="0"/>
        </w:rPr>
        <w:t xml:space="preserve">Gobierno Regional de Amazonas </w:t>
      </w:r>
      <w:r w:rsidDel="00000000" w:rsidR="00000000" w:rsidRPr="00000000">
        <w:rPr>
          <w:rtl w:val="0"/>
        </w:rPr>
        <w:t xml:space="preserve">la inaplicabilidad de tales coberturas y el </w:t>
      </w:r>
      <w:r w:rsidDel="00000000" w:rsidR="00000000" w:rsidRPr="00000000">
        <w:rPr>
          <w:b w:val="1"/>
          <w:rtl w:val="0"/>
        </w:rPr>
        <w:t xml:space="preserve">Gobierno Regional de Amazonas </w:t>
      </w:r>
      <w:r w:rsidDel="00000000" w:rsidR="00000000" w:rsidRPr="00000000">
        <w:rPr>
          <w:rtl w:val="0"/>
        </w:rPr>
        <w:t xml:space="preserve">acepte por escrito tal argumentación.</w:t>
      </w:r>
    </w:p>
    <w:p w:rsidR="00000000" w:rsidDel="00000000" w:rsidP="00000000" w:rsidRDefault="00000000" w:rsidRPr="00000000" w14:paraId="000001B0">
      <w:pPr>
        <w:spacing w:after="240" w:before="240" w:lineRule="auto"/>
        <w:ind w:left="1280" w:hanging="360"/>
        <w:rPr/>
      </w:pPr>
      <w:r w:rsidDel="00000000" w:rsidR="00000000" w:rsidRPr="00000000">
        <w:rPr>
          <w:b w:val="1"/>
          <w:rtl w:val="0"/>
        </w:rPr>
        <w:t xml:space="preserve">g)</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Queda establecido que la responsabilidad asumida por </w:t>
      </w:r>
      <w:r w:rsidDel="00000000" w:rsidR="00000000" w:rsidRPr="00000000">
        <w:rPr>
          <w:b w:val="1"/>
          <w:rtl w:val="0"/>
        </w:rPr>
        <w:t xml:space="preserve">EL CONTRATISTA</w:t>
      </w:r>
      <w:r w:rsidDel="00000000" w:rsidR="00000000" w:rsidRPr="00000000">
        <w:rPr>
          <w:rtl w:val="0"/>
        </w:rPr>
        <w:t xml:space="preserve"> en el marco de Contrato no podrá ser limitada, enervada ni disminuida por las condiciones que pudieran establecer en un futuro las pólizas de seguros antes indicadas.</w:t>
      </w:r>
    </w:p>
    <w:p w:rsidR="00000000" w:rsidDel="00000000" w:rsidP="00000000" w:rsidRDefault="00000000" w:rsidRPr="00000000" w14:paraId="000001B1">
      <w:pPr>
        <w:spacing w:after="240" w:before="240" w:lineRule="auto"/>
        <w:ind w:left="1280" w:hanging="360"/>
        <w:rPr/>
      </w:pPr>
      <w:r w:rsidDel="00000000" w:rsidR="00000000" w:rsidRPr="00000000">
        <w:rPr>
          <w:b w:val="1"/>
          <w:rtl w:val="0"/>
        </w:rPr>
        <w:t xml:space="preserve">h)</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acepta que asume bajo su total responsabilidad y riesgo, los gastos y costos por pérdidas y/o daños materiales y/o daños corporales o incapacidad o muerte de cualquier persona o personas, en la eventualidad que un accidente ocurra y </w:t>
      </w:r>
      <w:r w:rsidDel="00000000" w:rsidR="00000000" w:rsidRPr="00000000">
        <w:rPr>
          <w:b w:val="1"/>
          <w:rtl w:val="0"/>
        </w:rPr>
        <w:t xml:space="preserve">EL CONTRATISTA</w:t>
      </w:r>
      <w:r w:rsidDel="00000000" w:rsidR="00000000" w:rsidRPr="00000000">
        <w:rPr>
          <w:rtl w:val="0"/>
        </w:rPr>
        <w:t xml:space="preserve"> no haya provisto adecuadas coberturas cuando fuesen necesarias durante el desarrollo de sus actividades.</w:t>
      </w:r>
    </w:p>
    <w:p w:rsidR="00000000" w:rsidDel="00000000" w:rsidP="00000000" w:rsidRDefault="00000000" w:rsidRPr="00000000" w14:paraId="000001B2">
      <w:pPr>
        <w:spacing w:after="240" w:before="240" w:lineRule="auto"/>
        <w:ind w:left="1280" w:hanging="360"/>
        <w:rPr/>
      </w:pPr>
      <w:r w:rsidDel="00000000" w:rsidR="00000000" w:rsidRPr="00000000">
        <w:rPr>
          <w:b w:val="1"/>
          <w:rtl w:val="0"/>
        </w:rPr>
        <w:t xml:space="preserve">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Por lo arriba expuesto todas las pólizas que conlleven la cobertura de Responsabilidad Civil deberá contar con la cláusula de Responsabilidad Civil Cruzada, contemplando el siguiente texto:</w:t>
      </w:r>
    </w:p>
    <w:p w:rsidR="00000000" w:rsidDel="00000000" w:rsidP="00000000" w:rsidRDefault="00000000" w:rsidRPr="00000000" w14:paraId="000001B3">
      <w:pPr>
        <w:spacing w:after="240" w:before="240" w:lineRule="auto"/>
        <w:ind w:left="700" w:firstLine="0"/>
        <w:rPr>
          <w:i w:val="1"/>
        </w:rPr>
      </w:pPr>
      <w:r w:rsidDel="00000000" w:rsidR="00000000" w:rsidRPr="00000000">
        <w:rPr>
          <w:i w:val="1"/>
          <w:rtl w:val="0"/>
        </w:rPr>
        <w:t xml:space="preserve">«Mediante el presente amparo se deja constancia que la inclusión de más de un asegurado bajo esta póliza, no afectará los derechos de cualquiera de ellos respecto de cualquier reclamación, demanda, juicio o litigio entablado o hecho por o para cualquier otro asegurado o por o para algún trabajador de cualquiera de los asegurados nombrados.</w:t>
      </w:r>
    </w:p>
    <w:p w:rsidR="00000000" w:rsidDel="00000000" w:rsidP="00000000" w:rsidRDefault="00000000" w:rsidRPr="00000000" w14:paraId="000001B4">
      <w:pPr>
        <w:spacing w:after="240" w:before="240" w:lineRule="auto"/>
        <w:ind w:left="920" w:firstLine="0"/>
        <w:rPr>
          <w:i w:val="1"/>
        </w:rPr>
      </w:pPr>
      <w:r w:rsidDel="00000000" w:rsidR="00000000" w:rsidRPr="00000000">
        <w:rPr>
          <w:i w:val="1"/>
          <w:rtl w:val="0"/>
        </w:rPr>
        <w:t xml:space="preserve">En consecuencia, esta póliza protegerá a cada asegurado nombrado en la misma forma que si cada uno de ellos hubiere suscrito una póliza independiente, sin embargo, la responsabilidad total de la asegurada, con respecto a los asegurados nombrados no excederá, en total, para un accidente o serie de accidentes provenientes de un solo y mismo evento, del límite máximo estipulado: es decir, que la inclusión de más de un asegurado no incrementará el límite máximo de responsabilidad de la aseguradora.</w:t>
      </w:r>
    </w:p>
    <w:p w:rsidR="00000000" w:rsidDel="00000000" w:rsidP="00000000" w:rsidRDefault="00000000" w:rsidRPr="00000000" w14:paraId="000001B5">
      <w:pPr>
        <w:spacing w:after="240" w:before="240" w:lineRule="auto"/>
        <w:ind w:left="920" w:firstLine="0"/>
        <w:rPr/>
      </w:pPr>
      <w:r w:rsidDel="00000000" w:rsidR="00000000" w:rsidRPr="00000000">
        <w:rPr>
          <w:i w:val="1"/>
          <w:rtl w:val="0"/>
        </w:rPr>
        <w:t xml:space="preserve">Todos los demás términos, condiciones y exclusiones de esta póliza continúan vigentes y se modifican solamente por lo que establece esta cláusula. En caso de contradicción entre unos y otros prevalecerá lo que se establece en la presente cláusula.</w:t>
      </w:r>
      <w:r w:rsidDel="00000000" w:rsidR="00000000" w:rsidRPr="00000000">
        <w:rPr>
          <w:rtl w:val="0"/>
        </w:rPr>
        <w:t xml:space="preserve">»</w:t>
      </w:r>
    </w:p>
    <w:p w:rsidR="00000000" w:rsidDel="00000000" w:rsidP="00000000" w:rsidRDefault="00000000" w:rsidRPr="00000000" w14:paraId="000001B6">
      <w:pPr>
        <w:spacing w:after="240" w:before="240" w:lineRule="auto"/>
        <w:ind w:left="1280" w:hanging="360"/>
        <w:rPr/>
      </w:pPr>
      <w:r w:rsidDel="00000000" w:rsidR="00000000" w:rsidRPr="00000000">
        <w:rPr>
          <w:b w:val="1"/>
          <w:rtl w:val="0"/>
        </w:rPr>
        <w:t xml:space="preserve">j)</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deberá asumir y/o defender al </w:t>
      </w:r>
      <w:r w:rsidDel="00000000" w:rsidR="00000000" w:rsidRPr="00000000">
        <w:rPr>
          <w:b w:val="1"/>
          <w:rtl w:val="0"/>
        </w:rPr>
        <w:t xml:space="preserve">Gobierno Regional de Amazonas </w:t>
      </w:r>
      <w:r w:rsidDel="00000000" w:rsidR="00000000" w:rsidRPr="00000000">
        <w:rPr>
          <w:rtl w:val="0"/>
        </w:rPr>
        <w:t xml:space="preserve">sus funcionarios y trabajadores, de cualquier reclamo, causado por su culpa o por la de cualquier subcontratista, por el pago de beneficios sociales o del pago en exceso de los límites contratados bajo las coberturas de Responsabilidad Civil señaladas en los puntos anteriores.</w:t>
      </w:r>
    </w:p>
    <w:p w:rsidR="00000000" w:rsidDel="00000000" w:rsidP="00000000" w:rsidRDefault="00000000" w:rsidRPr="00000000" w14:paraId="000001B7">
      <w:pPr>
        <w:spacing w:after="240" w:before="240" w:lineRule="auto"/>
        <w:ind w:left="1280" w:hanging="360"/>
        <w:rPr/>
      </w:pPr>
      <w:r w:rsidDel="00000000" w:rsidR="00000000" w:rsidRPr="00000000">
        <w:rPr>
          <w:b w:val="1"/>
          <w:rtl w:val="0"/>
        </w:rPr>
        <w:t xml:space="preserve">k)</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es responsable de requerir y verificar que cada de los subcontratistas, sean estos directos o indirectos, o contratistas independientes comprometidos en desarrollar los servicios o trabajos relacionados con el Contrato, mantengan en vigor el mínimo de seguros requeridos anteriormente, especificando que el </w:t>
      </w:r>
      <w:r w:rsidDel="00000000" w:rsidR="00000000" w:rsidRPr="00000000">
        <w:rPr>
          <w:b w:val="1"/>
          <w:rtl w:val="0"/>
        </w:rPr>
        <w:t xml:space="preserve">Gobierno Regional de Amazonas </w:t>
      </w:r>
      <w:r w:rsidDel="00000000" w:rsidR="00000000" w:rsidRPr="00000000">
        <w:rPr>
          <w:rtl w:val="0"/>
        </w:rPr>
        <w:t xml:space="preserve">sus funcionarios y trabajadores serán eximidos de todo reclamo, costo o gasto, resultante de las operaciones bajo este contrato. Así también cada subcontratista será responsable por garantizar el pago de los beneficios sociales de todos los trabajadores (empleados y obreros) en concordancia con las leyes y regulaciones peruanas.</w:t>
      </w:r>
    </w:p>
    <w:p w:rsidR="00000000" w:rsidDel="00000000" w:rsidP="00000000" w:rsidRDefault="00000000" w:rsidRPr="00000000" w14:paraId="000001B8">
      <w:pPr>
        <w:spacing w:after="240" w:before="240" w:lineRule="auto"/>
        <w:ind w:left="1280" w:hanging="360"/>
        <w:rPr/>
      </w:pPr>
      <w:r w:rsidDel="00000000" w:rsidR="00000000" w:rsidRPr="00000000">
        <w:rPr>
          <w:b w:val="1"/>
          <w:rtl w:val="0"/>
        </w:rPr>
        <w:t xml:space="preserve">l)</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deberá tener una expresa autorización del Gobierno</w:t>
      </w:r>
      <w:r w:rsidDel="00000000" w:rsidR="00000000" w:rsidRPr="00000000">
        <w:rPr>
          <w:b w:val="1"/>
          <w:rtl w:val="0"/>
        </w:rPr>
        <w:t xml:space="preserve"> Regional de Amazonas </w:t>
      </w:r>
      <w:r w:rsidDel="00000000" w:rsidR="00000000" w:rsidRPr="00000000">
        <w:rPr>
          <w:rtl w:val="0"/>
        </w:rPr>
        <w:t xml:space="preserve">antes de realizar cualquier cambio, modificación o cancelación de las pólizas de seguros exigidas en virtud del Contrato. Asimismo, cada póliza o certificado de seguro debe contemplar un compromiso del asegurador obligándolo a proporcionar, con </w:t>
      </w:r>
      <w:r w:rsidDel="00000000" w:rsidR="00000000" w:rsidRPr="00000000">
        <w:rPr>
          <w:b w:val="1"/>
          <w:rtl w:val="0"/>
        </w:rPr>
        <w:t xml:space="preserve">treinta (30) días de anticipación</w:t>
      </w:r>
      <w:r w:rsidDel="00000000" w:rsidR="00000000" w:rsidRPr="00000000">
        <w:rPr>
          <w:rtl w:val="0"/>
        </w:rPr>
        <w:t xml:space="preserve">, un aviso por escrito a la Empresa de tal cambio y/o cancelación.</w:t>
      </w:r>
    </w:p>
    <w:p w:rsidR="00000000" w:rsidDel="00000000" w:rsidP="00000000" w:rsidRDefault="00000000" w:rsidRPr="00000000" w14:paraId="000001B9">
      <w:pPr>
        <w:spacing w:after="240" w:before="240" w:lineRule="auto"/>
        <w:ind w:left="1280" w:hanging="360"/>
        <w:rPr/>
      </w:pPr>
      <w:r w:rsidDel="00000000" w:rsidR="00000000" w:rsidRPr="00000000">
        <w:rPr>
          <w:b w:val="1"/>
          <w:rtl w:val="0"/>
        </w:rPr>
        <w:t xml:space="preserve">m)</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La responsabilidad de </w:t>
      </w:r>
      <w:r w:rsidDel="00000000" w:rsidR="00000000" w:rsidRPr="00000000">
        <w:rPr>
          <w:b w:val="1"/>
          <w:rtl w:val="0"/>
        </w:rPr>
        <w:t xml:space="preserve">EL CONTRATISTA</w:t>
      </w:r>
      <w:r w:rsidDel="00000000" w:rsidR="00000000" w:rsidRPr="00000000">
        <w:rPr>
          <w:rtl w:val="0"/>
        </w:rPr>
        <w:t xml:space="preserve"> o de cualquier otra persona – natural o jurídica – relacionada a </w:t>
      </w:r>
      <w:r w:rsidDel="00000000" w:rsidR="00000000" w:rsidRPr="00000000">
        <w:rPr>
          <w:b w:val="1"/>
          <w:rtl w:val="0"/>
        </w:rPr>
        <w:t xml:space="preserve">EL CONTRATISTA</w:t>
      </w:r>
      <w:r w:rsidDel="00000000" w:rsidR="00000000" w:rsidRPr="00000000">
        <w:rPr>
          <w:rtl w:val="0"/>
        </w:rPr>
        <w:t xml:space="preserve"> no está limitada a las estipulaciones aquí señaladas de cómo se ha de contratar el seguro, así como tampoco al no pago de los siniestros por parte de la aseguradora, sea esta por razones de orden técnico, insolvencia, bancarrota o deficiencia en el pago de siniestros.</w:t>
      </w:r>
    </w:p>
    <w:p w:rsidR="00000000" w:rsidDel="00000000" w:rsidP="00000000" w:rsidRDefault="00000000" w:rsidRPr="00000000" w14:paraId="000001BA">
      <w:pPr>
        <w:spacing w:after="240" w:before="240" w:lineRule="auto"/>
        <w:ind w:left="1280" w:hanging="360"/>
        <w:rPr/>
      </w:pPr>
      <w:r w:rsidDel="00000000" w:rsidR="00000000" w:rsidRPr="00000000">
        <w:rPr>
          <w:b w:val="1"/>
          <w:rtl w:val="0"/>
        </w:rPr>
        <w:t xml:space="preserve">n)</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Todo deducible o prima correspondiente a las pólizas de seguro antes descritas, será asumido únicamente por riesgo y cuenta de </w:t>
      </w:r>
      <w:r w:rsidDel="00000000" w:rsidR="00000000" w:rsidRPr="00000000">
        <w:rPr>
          <w:b w:val="1"/>
          <w:rtl w:val="0"/>
        </w:rPr>
        <w:t xml:space="preserve">EL CONTRATISTA</w:t>
      </w:r>
      <w:r w:rsidDel="00000000" w:rsidR="00000000" w:rsidRPr="00000000">
        <w:rPr>
          <w:rtl w:val="0"/>
        </w:rPr>
        <w:t xml:space="preserve">. Asimismo, se acuerda que el asegurador no podrá recurrir al </w:t>
      </w:r>
      <w:r w:rsidDel="00000000" w:rsidR="00000000" w:rsidRPr="00000000">
        <w:rPr>
          <w:b w:val="1"/>
          <w:rtl w:val="0"/>
        </w:rPr>
        <w:t xml:space="preserve">Gobierno Regional de Amazonas </w:t>
      </w:r>
      <w:r w:rsidDel="00000000" w:rsidR="00000000" w:rsidRPr="00000000">
        <w:rPr>
          <w:rtl w:val="0"/>
        </w:rPr>
        <w:t xml:space="preserve">, funcionarios y trabajadores por el pago de primas, deducibles o valuaciones.</w:t>
      </w:r>
    </w:p>
    <w:p w:rsidR="00000000" w:rsidDel="00000000" w:rsidP="00000000" w:rsidRDefault="00000000" w:rsidRPr="00000000" w14:paraId="000001BB">
      <w:pPr>
        <w:spacing w:after="240" w:before="240" w:lineRule="auto"/>
        <w:ind w:left="1280" w:hanging="360"/>
        <w:rPr/>
      </w:pPr>
      <w:r w:rsidDel="00000000" w:rsidR="00000000" w:rsidRPr="00000000">
        <w:rPr>
          <w:b w:val="1"/>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está obligado a informar al </w:t>
      </w:r>
      <w:r w:rsidDel="00000000" w:rsidR="00000000" w:rsidRPr="00000000">
        <w:rPr>
          <w:b w:val="1"/>
          <w:rtl w:val="0"/>
        </w:rPr>
        <w:t xml:space="preserve">Gobierno Regional de Amazonas </w:t>
      </w:r>
      <w:r w:rsidDel="00000000" w:rsidR="00000000" w:rsidRPr="00000000">
        <w:rPr>
          <w:rtl w:val="0"/>
        </w:rPr>
        <w:t xml:space="preserve">, a través de envío de copias de cartas o correos electrónicos, de todas las declaraciones de siniestros reportados a la aseguradora, que se deberán efectuar dentro de los plazos establecidos en los respectivos condicionados.</w:t>
      </w:r>
    </w:p>
    <w:p w:rsidR="00000000" w:rsidDel="00000000" w:rsidP="00000000" w:rsidRDefault="00000000" w:rsidRPr="00000000" w14:paraId="000001BC">
      <w:pPr>
        <w:spacing w:after="240" w:before="240" w:lineRule="auto"/>
        <w:ind w:left="1280" w:hanging="360"/>
        <w:rPr/>
      </w:pPr>
      <w:r w:rsidDel="00000000" w:rsidR="00000000" w:rsidRPr="00000000">
        <w:rPr>
          <w:b w:val="1"/>
          <w:rtl w:val="0"/>
        </w:rPr>
        <w:t xml:space="preserve">p)</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se obliga a presentar al </w:t>
      </w:r>
      <w:r w:rsidDel="00000000" w:rsidR="00000000" w:rsidRPr="00000000">
        <w:rPr>
          <w:b w:val="1"/>
          <w:rtl w:val="0"/>
        </w:rPr>
        <w:t xml:space="preserve">Gobierno Regional de Amazonas </w:t>
      </w:r>
      <w:r w:rsidDel="00000000" w:rsidR="00000000" w:rsidRPr="00000000">
        <w:rPr>
          <w:rtl w:val="0"/>
        </w:rPr>
        <w:t xml:space="preserve">un informe trimestral de los siniestros presentados a las compañías de seguros indicando su calificación (en proceso de liquidación, pagado o rechazado), montos indemnizados y/o reservados y el estatus de los mismos a la fecha del informe.</w:t>
      </w:r>
    </w:p>
    <w:p w:rsidR="00000000" w:rsidDel="00000000" w:rsidP="00000000" w:rsidRDefault="00000000" w:rsidRPr="00000000" w14:paraId="000001BD">
      <w:pPr>
        <w:spacing w:after="240" w:before="240" w:lineRule="auto"/>
        <w:ind w:left="1280" w:hanging="360"/>
        <w:rPr/>
      </w:pPr>
      <w:r w:rsidDel="00000000" w:rsidR="00000000" w:rsidRPr="00000000">
        <w:rPr>
          <w:b w:val="1"/>
          <w:rtl w:val="0"/>
        </w:rPr>
        <w:t xml:space="preserve">q)</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EL CONTRATISTA </w:t>
      </w:r>
      <w:r w:rsidDel="00000000" w:rsidR="00000000" w:rsidRPr="00000000">
        <w:rPr>
          <w:rtl w:val="0"/>
        </w:rPr>
        <w:t xml:space="preserve">se obliga entregar al </w:t>
      </w:r>
      <w:r w:rsidDel="00000000" w:rsidR="00000000" w:rsidRPr="00000000">
        <w:rPr>
          <w:b w:val="1"/>
          <w:rtl w:val="0"/>
        </w:rPr>
        <w:t xml:space="preserve">Gobierno Regional de Amazonas </w:t>
      </w:r>
      <w:r w:rsidDel="00000000" w:rsidR="00000000" w:rsidRPr="00000000">
        <w:rPr>
          <w:rtl w:val="0"/>
        </w:rPr>
        <w:t xml:space="preserve">con la última valorización y antes de la conformidad de obra, un Reporte de Siniestralidad emitido por la compañía de seguros que indique Calificación (en proceso de liquidación, pagado o rechazado), montos indemnizados y/o reservados y el estatus de los mismos a la fecha del informe.</w:t>
      </w:r>
    </w:p>
    <w:p w:rsidR="00000000" w:rsidDel="00000000" w:rsidP="00000000" w:rsidRDefault="00000000" w:rsidRPr="00000000" w14:paraId="000001BE">
      <w:pPr>
        <w:spacing w:after="240" w:before="240" w:lineRule="auto"/>
        <w:ind w:left="560" w:firstLine="160"/>
        <w:rPr>
          <w:b w:val="1"/>
        </w:rPr>
      </w:pPr>
      <w:r w:rsidDel="00000000" w:rsidR="00000000" w:rsidRPr="00000000">
        <w:rPr>
          <w:b w:val="1"/>
          <w:rtl w:val="0"/>
        </w:rPr>
        <w:t xml:space="preserve">II.12 MITIGACIÓN DEL IMPACTO AMBIENTAL</w:t>
      </w:r>
    </w:p>
    <w:p w:rsidR="00000000" w:rsidDel="00000000" w:rsidP="00000000" w:rsidRDefault="00000000" w:rsidRPr="00000000" w14:paraId="000001BF">
      <w:pPr>
        <w:spacing w:after="240" w:before="240" w:lineRule="auto"/>
        <w:ind w:left="540" w:firstLine="0"/>
        <w:rPr/>
      </w:pPr>
      <w:r w:rsidDel="00000000" w:rsidR="00000000" w:rsidRPr="00000000">
        <w:rPr>
          <w:rtl w:val="0"/>
        </w:rPr>
        <w:t xml:space="preserve">El Contratista dará cumplimiento a las Normas y Recomendaciones (Reglamentos del Ministerio de Medio Ambiente y Recursos Naturales), aplicables y vigentes para la protección del medio ambiente, que sean aplicables a los trabajos que realiza en el lugar de la Obra, originados por los trabajos que realiza y subsanará las observaciones que le formule la Supervisión y/o las que formule La Entidad.</w:t>
      </w:r>
    </w:p>
    <w:p w:rsidR="00000000" w:rsidDel="00000000" w:rsidP="00000000" w:rsidRDefault="00000000" w:rsidRPr="00000000" w14:paraId="000001C0">
      <w:pPr>
        <w:spacing w:after="240" w:before="240" w:lineRule="auto"/>
        <w:ind w:left="540" w:firstLine="0"/>
        <w:rPr/>
      </w:pPr>
      <w:r w:rsidDel="00000000" w:rsidR="00000000" w:rsidRPr="00000000">
        <w:rPr>
          <w:rtl w:val="0"/>
        </w:rPr>
        <w:t xml:space="preserve"> El Contratista se obliga a cumplir con todos los procedimientos e instrucciones establecidas por La Entidad y la legislación correspondiente, en lo que respecta a Medio Ambiente y Seguridad y Salud Ocupacional.</w:t>
      </w:r>
    </w:p>
    <w:p w:rsidR="00000000" w:rsidDel="00000000" w:rsidP="00000000" w:rsidRDefault="00000000" w:rsidRPr="00000000" w14:paraId="000001C1">
      <w:pPr>
        <w:spacing w:after="240" w:before="240" w:lineRule="auto"/>
        <w:ind w:left="540" w:firstLine="0"/>
        <w:rPr/>
      </w:pPr>
      <w:r w:rsidDel="00000000" w:rsidR="00000000" w:rsidRPr="00000000">
        <w:rPr>
          <w:rtl w:val="0"/>
        </w:rPr>
        <w:t xml:space="preserve"> El Contratista será el responsable de implementar las acciones definidas en el Permiso Ambiental, y de actualizarlo durante la obra. Será responsable de obtener la autorización final ante la autoridad correspondiente, así como coordinar las inspecciones y autorizaciones que sean necesarias durante el transcurso de la obra y hasta la habilitación final.</w:t>
      </w:r>
    </w:p>
    <w:p w:rsidR="00000000" w:rsidDel="00000000" w:rsidP="00000000" w:rsidRDefault="00000000" w:rsidRPr="00000000" w14:paraId="000001C2">
      <w:pPr>
        <w:spacing w:after="240" w:before="240" w:lineRule="auto"/>
        <w:ind w:firstLine="720"/>
        <w:rPr>
          <w:b w:val="1"/>
        </w:rPr>
      </w:pPr>
      <w:r w:rsidDel="00000000" w:rsidR="00000000" w:rsidRPr="00000000">
        <w:rPr>
          <w:rtl w:val="0"/>
        </w:rPr>
        <w:t xml:space="preserve"> </w:t>
      </w:r>
      <w:r w:rsidDel="00000000" w:rsidR="00000000" w:rsidRPr="00000000">
        <w:rPr>
          <w:b w:val="1"/>
          <w:rtl w:val="0"/>
        </w:rPr>
        <w:t xml:space="preserve">II.13 MANO DE OBRA</w:t>
      </w:r>
    </w:p>
    <w:p w:rsidR="00000000" w:rsidDel="00000000" w:rsidP="00000000" w:rsidRDefault="00000000" w:rsidRPr="00000000" w14:paraId="000001C3">
      <w:pPr>
        <w:spacing w:after="240" w:before="240" w:lineRule="auto"/>
        <w:ind w:left="1620" w:hanging="540"/>
        <w:rPr>
          <w:b w:val="1"/>
        </w:rPr>
      </w:pPr>
      <w:r w:rsidDel="00000000" w:rsidR="00000000" w:rsidRPr="00000000">
        <w:rPr>
          <w:rFonts w:ascii="Noto Sans Symbols" w:cs="Noto Sans Symbols" w:eastAsia="Noto Sans Symbols" w:hAnsi="Noto Sans Symbol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Contratación de Personal</w:t>
      </w:r>
    </w:p>
    <w:p w:rsidR="00000000" w:rsidDel="00000000" w:rsidP="00000000" w:rsidRDefault="00000000" w:rsidRPr="00000000" w14:paraId="000001C4">
      <w:pPr>
        <w:spacing w:after="240" w:before="240" w:lineRule="auto"/>
        <w:ind w:left="540" w:firstLine="0"/>
        <w:rPr/>
      </w:pPr>
      <w:r w:rsidDel="00000000" w:rsidR="00000000" w:rsidRPr="00000000">
        <w:rPr>
          <w:rtl w:val="0"/>
        </w:rPr>
        <w:t xml:space="preserve">El Contratista tomará las providencias relativas a la contratación, alojamiento, transporte, alimentación, pago de salarios y beneficios sociales de sus trabajadores, sean estos locales o extranjeros, en tanto sea necesario, de acuerdo con las disposiciones legales vigentes.</w:t>
      </w:r>
    </w:p>
    <w:p w:rsidR="00000000" w:rsidDel="00000000" w:rsidP="00000000" w:rsidRDefault="00000000" w:rsidRPr="00000000" w14:paraId="000001C5">
      <w:pPr>
        <w:spacing w:after="240" w:before="240" w:lineRule="auto"/>
        <w:ind w:left="540" w:firstLine="0"/>
        <w:rPr/>
      </w:pPr>
      <w:r w:rsidDel="00000000" w:rsidR="00000000" w:rsidRPr="00000000">
        <w:rPr>
          <w:rtl w:val="0"/>
        </w:rPr>
        <w:t xml:space="preserve">El Contratista no contratará personas del Gobierno Regional de Amazonas, de UNOPS ni de la Supervisión.</w:t>
      </w:r>
    </w:p>
    <w:p w:rsidR="00000000" w:rsidDel="00000000" w:rsidP="00000000" w:rsidRDefault="00000000" w:rsidRPr="00000000" w14:paraId="000001C6">
      <w:pPr>
        <w:spacing w:after="240" w:before="240" w:lineRule="auto"/>
        <w:ind w:left="540" w:firstLine="0"/>
        <w:rPr>
          <w:b w:val="1"/>
        </w:rPr>
      </w:pPr>
      <w:r w:rsidDel="00000000" w:rsidR="00000000" w:rsidRPr="00000000">
        <w:rPr>
          <w:rtl w:val="0"/>
        </w:rPr>
        <w:t xml:space="preserve"> </w:t>
      </w:r>
      <w:r w:rsidDel="00000000" w:rsidR="00000000" w:rsidRPr="00000000">
        <w:rPr>
          <w:rFonts w:ascii="Noto Sans Symbols" w:cs="Noto Sans Symbols" w:eastAsia="Noto Sans Symbols" w:hAnsi="Noto Sans Symbol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Observancia por parte de los Subcontratistas</w:t>
      </w:r>
    </w:p>
    <w:p w:rsidR="00000000" w:rsidDel="00000000" w:rsidP="00000000" w:rsidRDefault="00000000" w:rsidRPr="00000000" w14:paraId="000001C7">
      <w:pPr>
        <w:spacing w:after="240" w:before="240" w:lineRule="auto"/>
        <w:ind w:left="540" w:firstLine="0"/>
        <w:rPr/>
      </w:pPr>
      <w:r w:rsidDel="00000000" w:rsidR="00000000" w:rsidRPr="00000000">
        <w:rPr>
          <w:rtl w:val="0"/>
        </w:rPr>
        <w:t xml:space="preserve">Corresponderá al Contratista plena responsabilidad de que sus Subcontratistas observen lo dispuesto en los ítems anteriores.</w:t>
      </w:r>
    </w:p>
    <w:p w:rsidR="00000000" w:rsidDel="00000000" w:rsidP="00000000" w:rsidRDefault="00000000" w:rsidRPr="00000000" w14:paraId="000001C8">
      <w:pPr>
        <w:spacing w:after="240" w:before="240" w:lineRule="auto"/>
        <w:ind w:left="540" w:firstLine="0"/>
        <w:rPr>
          <w:b w:val="1"/>
        </w:rPr>
      </w:pPr>
      <w:r w:rsidDel="00000000" w:rsidR="00000000" w:rsidRPr="00000000">
        <w:rPr>
          <w:rtl w:val="0"/>
        </w:rPr>
        <w:t xml:space="preserve"> </w:t>
      </w:r>
      <w:r w:rsidDel="00000000" w:rsidR="00000000" w:rsidRPr="00000000">
        <w:rPr>
          <w:rFonts w:ascii="Noto Sans Symbols" w:cs="Noto Sans Symbols" w:eastAsia="Noto Sans Symbols" w:hAnsi="Noto Sans Symbol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Registros Relativos al Personal</w:t>
      </w:r>
    </w:p>
    <w:p w:rsidR="00000000" w:rsidDel="00000000" w:rsidP="00000000" w:rsidRDefault="00000000" w:rsidRPr="00000000" w14:paraId="000001C9">
      <w:pPr>
        <w:spacing w:after="240" w:before="240" w:lineRule="auto"/>
        <w:ind w:left="540" w:firstLine="0"/>
        <w:rPr/>
      </w:pPr>
      <w:r w:rsidDel="00000000" w:rsidR="00000000" w:rsidRPr="00000000">
        <w:rPr>
          <w:rtl w:val="0"/>
        </w:rPr>
        <w:t xml:space="preserve">El Contratista entregará a la Supervisión en sus oficinas, cada vez que la Supervisión lo solicite y en la forma que ella establezca, la planilla de personal empleado o a ser empleado por el Contratista en el sitio, con la información exigida por las normas vigentes del Ministerio de Trabajo.</w:t>
      </w:r>
    </w:p>
    <w:p w:rsidR="00000000" w:rsidDel="00000000" w:rsidP="00000000" w:rsidRDefault="00000000" w:rsidRPr="00000000" w14:paraId="000001CA">
      <w:pPr>
        <w:spacing w:after="240" w:before="240" w:lineRule="auto"/>
        <w:rPr>
          <w:b w:val="1"/>
        </w:rPr>
      </w:pPr>
      <w:r w:rsidDel="00000000" w:rsidR="00000000" w:rsidRPr="00000000">
        <w:rPr>
          <w:rtl w:val="0"/>
        </w:rPr>
        <w:t xml:space="preserve"> </w:t>
      </w:r>
      <w:r w:rsidDel="00000000" w:rsidR="00000000" w:rsidRPr="00000000">
        <w:rPr>
          <w:rFonts w:ascii="Noto Sans Symbols" w:cs="Noto Sans Symbols" w:eastAsia="Noto Sans Symbols" w:hAnsi="Noto Sans Symbols"/>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b w:val="1"/>
          <w:rtl w:val="0"/>
        </w:rPr>
        <w:t xml:space="preserve">Legislación de Trabajo</w:t>
      </w:r>
    </w:p>
    <w:p w:rsidR="00000000" w:rsidDel="00000000" w:rsidP="00000000" w:rsidRDefault="00000000" w:rsidRPr="00000000" w14:paraId="000001CB">
      <w:pPr>
        <w:spacing w:after="240" w:before="240" w:lineRule="auto"/>
        <w:ind w:left="540" w:firstLine="0"/>
        <w:rPr/>
      </w:pPr>
      <w:r w:rsidDel="00000000" w:rsidR="00000000" w:rsidRPr="00000000">
        <w:rPr>
          <w:rtl w:val="0"/>
        </w:rPr>
        <w:t xml:space="preserve">El Contratista deberá respetar las disposiciones vigentes de la legislación del Ministerio de Trabajo de todo el personal a su cargo para la ejecución de la Obra. La Supervisión verificará su cumplimiento.</w:t>
      </w:r>
    </w:p>
    <w:p w:rsidR="00000000" w:rsidDel="00000000" w:rsidP="00000000" w:rsidRDefault="00000000" w:rsidRPr="00000000" w14:paraId="000001CC">
      <w:pPr>
        <w:spacing w:after="240" w:before="240" w:lineRule="auto"/>
        <w:ind w:left="560" w:firstLine="0"/>
        <w:rPr>
          <w:b w:val="1"/>
        </w:rPr>
      </w:pPr>
      <w:r w:rsidDel="00000000" w:rsidR="00000000" w:rsidRPr="00000000">
        <w:rPr>
          <w:b w:val="1"/>
          <w:rtl w:val="0"/>
        </w:rPr>
        <w:t xml:space="preserve">II.14</w:t>
      </w:r>
      <w:r w:rsidDel="00000000" w:rsidR="00000000" w:rsidRPr="00000000">
        <w:rPr>
          <w:rtl w:val="0"/>
        </w:rPr>
        <w:t xml:space="preserve"> </w:t>
      </w:r>
      <w:r w:rsidDel="00000000" w:rsidR="00000000" w:rsidRPr="00000000">
        <w:rPr>
          <w:b w:val="1"/>
          <w:rtl w:val="0"/>
        </w:rPr>
        <w:t xml:space="preserve">EQUIPOS, MATERIALES Y OBRAS TEMPORALES</w:t>
      </w:r>
    </w:p>
    <w:p w:rsidR="00000000" w:rsidDel="00000000" w:rsidP="00000000" w:rsidRDefault="00000000" w:rsidRPr="00000000" w14:paraId="000001CD">
      <w:pPr>
        <w:numPr>
          <w:ilvl w:val="0"/>
          <w:numId w:val="4"/>
        </w:numPr>
        <w:spacing w:after="240" w:before="240" w:lineRule="auto"/>
        <w:ind w:left="720" w:hanging="360"/>
        <w:rPr>
          <w:b w:val="1"/>
          <w:u w:val="none"/>
        </w:rPr>
      </w:pPr>
      <w:r w:rsidDel="00000000" w:rsidR="00000000" w:rsidRPr="00000000">
        <w:rPr>
          <w:b w:val="1"/>
          <w:rtl w:val="0"/>
        </w:rPr>
        <w:t xml:space="preserve">Instalaciones y Equipos de Construcción</w:t>
      </w:r>
      <w:r w:rsidDel="00000000" w:rsidR="00000000" w:rsidRPr="00000000">
        <w:rPr>
          <w:rtl w:val="0"/>
        </w:rPr>
      </w:r>
    </w:p>
    <w:p w:rsidR="00000000" w:rsidDel="00000000" w:rsidP="00000000" w:rsidRDefault="00000000" w:rsidRPr="00000000" w14:paraId="000001CE">
      <w:pPr>
        <w:spacing w:after="240" w:before="240" w:lineRule="auto"/>
        <w:ind w:left="540" w:firstLine="0"/>
        <w:rPr/>
      </w:pPr>
      <w:r w:rsidDel="00000000" w:rsidR="00000000" w:rsidRPr="00000000">
        <w:rPr>
          <w:rtl w:val="0"/>
        </w:rPr>
        <w:t xml:space="preserve">El Contratista entregará antes del inicio de los trabajos, para aprobación de la Supervisión, un Cronograma de utilización de los equipos ofertados (el equipamiento mínimo requerido para la ejecución de la obra se encuentran detallado en los presentes términos de referencia)  y/u otros que fueran necesarios, a criterio de la Supervisión, para cumplir con el cronograma de Obra, en el que deberá estar claramente indicado el tipo, la cantidad y plazos de los diferentes equipos a ser utilizados en la Obra.</w:t>
      </w:r>
    </w:p>
    <w:p w:rsidR="00000000" w:rsidDel="00000000" w:rsidP="00000000" w:rsidRDefault="00000000" w:rsidRPr="00000000" w14:paraId="000001CF">
      <w:pPr>
        <w:spacing w:after="240" w:before="240" w:lineRule="auto"/>
        <w:ind w:left="540" w:firstLine="0"/>
        <w:rPr/>
      </w:pPr>
      <w:r w:rsidDel="00000000" w:rsidR="00000000" w:rsidRPr="00000000">
        <w:rPr>
          <w:rtl w:val="0"/>
        </w:rPr>
        <w:t xml:space="preserve">El Contratista se compromete a mantener en el sitio de los trabajos, de acuerdo con los requerimientos de la Obra y al cronograma de utilización de equipos, el equipo de construcción adecuado y suficiente, el que deberá ser mantenido todo el tiempo en condiciones eficientes de trabajo, tener capacidad para realizar con eficacia y seguridad la Obra determinada en los documentos contractuales, dentro de los términos y condiciones especificadas en ellos, estando sujeto en todo momento, su disponibilidad, a las inspecciones y pruebas que considera conveniente realizar la Supervisión.</w:t>
      </w:r>
    </w:p>
    <w:p w:rsidR="00000000" w:rsidDel="00000000" w:rsidP="00000000" w:rsidRDefault="00000000" w:rsidRPr="00000000" w14:paraId="000001D0">
      <w:pPr>
        <w:spacing w:after="240" w:before="240" w:lineRule="auto"/>
        <w:ind w:left="540" w:firstLine="0"/>
        <w:rPr/>
      </w:pPr>
      <w:r w:rsidDel="00000000" w:rsidR="00000000" w:rsidRPr="00000000">
        <w:rPr>
          <w:rtl w:val="0"/>
        </w:rPr>
        <w:t xml:space="preserve">El Contratista no podrá hacer ningún cambio o modificación en el equipo e instalaciones aprobadas por la Supervisión, ni remover del sitio de la Obra ningún equipo sin expresa autorización de la Supervisión en cada caso.</w:t>
      </w:r>
    </w:p>
    <w:p w:rsidR="00000000" w:rsidDel="00000000" w:rsidP="00000000" w:rsidRDefault="00000000" w:rsidRPr="00000000" w14:paraId="000001D1">
      <w:pPr>
        <w:spacing w:after="240" w:before="240" w:lineRule="auto"/>
        <w:ind w:left="540" w:firstLine="0"/>
        <w:rPr/>
      </w:pPr>
      <w:r w:rsidDel="00000000" w:rsidR="00000000" w:rsidRPr="00000000">
        <w:rPr>
          <w:rtl w:val="0"/>
        </w:rPr>
        <w:t xml:space="preserve">La Supervisión tendrá derecho a exigir al Contratista un aumento o cambio total o parcial del equipo, si en el curso de la ejecución de los trabajos se pone de manifiesto a juicio de la Supervisión, que uno u otro equipo o ambos resultan total o parcialmente defectuosos, inadecuados o insuficientes.</w:t>
      </w:r>
    </w:p>
    <w:p w:rsidR="00000000" w:rsidDel="00000000" w:rsidP="00000000" w:rsidRDefault="00000000" w:rsidRPr="00000000" w14:paraId="000001D2">
      <w:pPr>
        <w:numPr>
          <w:ilvl w:val="0"/>
          <w:numId w:val="24"/>
        </w:numPr>
        <w:spacing w:after="240" w:before="240" w:lineRule="auto"/>
        <w:ind w:left="720" w:hanging="360"/>
        <w:rPr>
          <w:u w:val="none"/>
        </w:rPr>
      </w:pPr>
      <w:r w:rsidDel="00000000" w:rsidR="00000000" w:rsidRPr="00000000">
        <w:rPr>
          <w:rtl w:val="0"/>
        </w:rPr>
        <w:t xml:space="preserve"> </w:t>
      </w:r>
      <w:r w:rsidDel="00000000" w:rsidR="00000000" w:rsidRPr="00000000">
        <w:rPr>
          <w:b w:val="1"/>
          <w:rtl w:val="0"/>
        </w:rPr>
        <w:t xml:space="preserve">Calidad de los Materiales y Ensayo de estos</w:t>
      </w:r>
      <w:r w:rsidDel="00000000" w:rsidR="00000000" w:rsidRPr="00000000">
        <w:rPr>
          <w:rtl w:val="0"/>
        </w:rPr>
      </w:r>
    </w:p>
    <w:p w:rsidR="00000000" w:rsidDel="00000000" w:rsidP="00000000" w:rsidRDefault="00000000" w:rsidRPr="00000000" w14:paraId="000001D3">
      <w:pPr>
        <w:spacing w:after="240" w:before="240" w:lineRule="auto"/>
        <w:ind w:left="540" w:firstLine="0"/>
        <w:rPr/>
      </w:pPr>
      <w:r w:rsidDel="00000000" w:rsidR="00000000" w:rsidRPr="00000000">
        <w:rPr>
          <w:rtl w:val="0"/>
        </w:rPr>
        <w:t xml:space="preserve">Todos los materiales y la calidad de los servicios deberán estar de acuerdo con las Especificaciones Técnicas insertas en el Expediente Técnico y a lo estipulado en el Contrato y, sin perjuicio de ello, sujeto a la fiscalización de la Supervisión.</w:t>
      </w:r>
    </w:p>
    <w:p w:rsidR="00000000" w:rsidDel="00000000" w:rsidP="00000000" w:rsidRDefault="00000000" w:rsidRPr="00000000" w14:paraId="000001D4">
      <w:pPr>
        <w:spacing w:after="240" w:before="240" w:lineRule="auto"/>
        <w:ind w:left="540" w:firstLine="0"/>
        <w:rPr/>
      </w:pPr>
      <w:r w:rsidDel="00000000" w:rsidR="00000000" w:rsidRPr="00000000">
        <w:rPr>
          <w:rtl w:val="0"/>
        </w:rPr>
        <w:t xml:space="preserve">  El Contratista deberá emplear materiales normalizados de conformidad con los Reglamentos técnicos, Normas técnicas, Meteorológicas y/o sanitarias Nacionales vigentes; así como, realizar ensayos, pruebas y certificaciones respectivas de los materiales colocados en obra. Tales materiales y servicios serán periódicamente objeto de las pruebas de calidad que la Supervisión determine, bien sea en el local de fabricación, en el sitio de obra o en ambos.</w:t>
      </w:r>
    </w:p>
    <w:p w:rsidR="00000000" w:rsidDel="00000000" w:rsidP="00000000" w:rsidRDefault="00000000" w:rsidRPr="00000000" w14:paraId="000001D5">
      <w:pPr>
        <w:spacing w:after="240" w:before="240" w:lineRule="auto"/>
        <w:ind w:left="540" w:firstLine="0"/>
        <w:rPr/>
      </w:pPr>
      <w:r w:rsidDel="00000000" w:rsidR="00000000" w:rsidRPr="00000000">
        <w:rPr>
          <w:rtl w:val="0"/>
        </w:rPr>
        <w:t xml:space="preserve"> Corresponde al Contratista suministrar la asistencia, los instrumentos, las maquinarias, los trabajadores y los materiales que son normalmente necesarios para el examen, medición y la realización de los protocolos de pruebas relativas a cualquier servicio y a la calidad, peso o cantidad de cualquier material utilizado.</w:t>
      </w:r>
    </w:p>
    <w:p w:rsidR="00000000" w:rsidDel="00000000" w:rsidP="00000000" w:rsidRDefault="00000000" w:rsidRPr="00000000" w14:paraId="000001D6">
      <w:pPr>
        <w:spacing w:after="240" w:before="240" w:lineRule="auto"/>
        <w:ind w:left="540" w:firstLine="0"/>
        <w:rPr/>
      </w:pPr>
      <w:r w:rsidDel="00000000" w:rsidR="00000000" w:rsidRPr="00000000">
        <w:rPr>
          <w:rtl w:val="0"/>
        </w:rPr>
        <w:t xml:space="preserve">El Contratista deberá a su propio costo, obtener las muestras de materiales antes de que ellas sean incorporadas a la Obra para ser sometidas a ensayos conforme a las instrucciones que imparte la Supervisión.</w:t>
      </w:r>
    </w:p>
    <w:p w:rsidR="00000000" w:rsidDel="00000000" w:rsidP="00000000" w:rsidRDefault="00000000" w:rsidRPr="00000000" w14:paraId="000001D7">
      <w:pPr>
        <w:spacing w:after="240" w:before="240" w:lineRule="auto"/>
        <w:ind w:left="540" w:firstLine="0"/>
        <w:rPr/>
      </w:pPr>
      <w:r w:rsidDel="00000000" w:rsidR="00000000" w:rsidRPr="00000000">
        <w:rPr>
          <w:rtl w:val="0"/>
        </w:rPr>
        <w:t xml:space="preserve"> Las inspecciones y/o pruebas que realice la Supervisión no relevarán al Contratista de cualquiera de sus obligaciones previstas en el presente Contrato y la ejecución de la Obra.</w:t>
      </w:r>
    </w:p>
    <w:p w:rsidR="00000000" w:rsidDel="00000000" w:rsidP="00000000" w:rsidRDefault="00000000" w:rsidRPr="00000000" w14:paraId="000001D8">
      <w:pPr>
        <w:spacing w:after="240" w:before="240" w:lineRule="auto"/>
        <w:ind w:left="540" w:firstLine="0"/>
        <w:rPr>
          <w:b w:val="1"/>
        </w:rPr>
      </w:pPr>
      <w:r w:rsidDel="00000000" w:rsidR="00000000" w:rsidRPr="00000000">
        <w:rPr>
          <w:rtl w:val="0"/>
        </w:rPr>
        <w:t xml:space="preserve"> </w:t>
      </w:r>
      <w:r w:rsidDel="00000000" w:rsidR="00000000" w:rsidRPr="00000000">
        <w:rPr>
          <w:b w:val="1"/>
          <w:rtl w:val="0"/>
        </w:rPr>
        <w:t xml:space="preserve">II.15    </w:t>
        <w:tab/>
        <w:t xml:space="preserve">DESARROLLO DE LOS TRABAJOS</w:t>
      </w:r>
    </w:p>
    <w:p w:rsidR="00000000" w:rsidDel="00000000" w:rsidP="00000000" w:rsidRDefault="00000000" w:rsidRPr="00000000" w14:paraId="000001D9">
      <w:pPr>
        <w:numPr>
          <w:ilvl w:val="0"/>
          <w:numId w:val="18"/>
        </w:numPr>
        <w:spacing w:after="240" w:before="240" w:lineRule="auto"/>
        <w:ind w:left="720" w:hanging="360"/>
        <w:rPr>
          <w:b w:val="1"/>
          <w:u w:val="none"/>
        </w:rPr>
      </w:pPr>
      <w:r w:rsidDel="00000000" w:rsidR="00000000" w:rsidRPr="00000000">
        <w:rPr>
          <w:b w:val="1"/>
          <w:rtl w:val="0"/>
        </w:rPr>
        <w:t xml:space="preserve">Inspecciones y Autorizaciones</w:t>
      </w:r>
      <w:r w:rsidDel="00000000" w:rsidR="00000000" w:rsidRPr="00000000">
        <w:rPr>
          <w:rtl w:val="0"/>
        </w:rPr>
      </w:r>
    </w:p>
    <w:p w:rsidR="00000000" w:rsidDel="00000000" w:rsidP="00000000" w:rsidRDefault="00000000" w:rsidRPr="00000000" w14:paraId="000001DA">
      <w:pPr>
        <w:spacing w:after="240" w:before="240" w:lineRule="auto"/>
        <w:ind w:left="920" w:firstLine="160"/>
        <w:rPr>
          <w:b w:val="1"/>
        </w:rPr>
      </w:pPr>
      <w:r w:rsidDel="00000000" w:rsidR="00000000" w:rsidRPr="00000000">
        <w:rPr>
          <w:b w:val="1"/>
          <w:rtl w:val="0"/>
        </w:rPr>
        <w:t xml:space="preserve">Acceso al Sitio de los Trabajos y Lugares de Fabricación</w:t>
      </w:r>
    </w:p>
    <w:p w:rsidR="00000000" w:rsidDel="00000000" w:rsidP="00000000" w:rsidRDefault="00000000" w:rsidRPr="00000000" w14:paraId="000001DB">
      <w:pPr>
        <w:spacing w:after="240" w:before="240" w:lineRule="auto"/>
        <w:ind w:left="1080" w:firstLine="0"/>
        <w:rPr/>
      </w:pPr>
      <w:r w:rsidDel="00000000" w:rsidR="00000000" w:rsidRPr="00000000">
        <w:rPr>
          <w:rtl w:val="0"/>
        </w:rPr>
        <w:t xml:space="preserve">La Entidad y la Supervisión, así como cualquier persona autorizada por escrito, tendrá en cualquier momento acceso a la Obra, así como a cualquier oficina y local donde se está desarrollando trabajos o de donde provengan los materiales, artículos manufacturados o equipos para empleo en las Obras, debiendo, el Contratista facilitar, en la mejor forma posible este acceso, suministrando para tal fin toda la asistencia necesaria. Tales visitas o inspecciones no deberán interferir con los trabajos del Contratista.</w:t>
      </w:r>
    </w:p>
    <w:p w:rsidR="00000000" w:rsidDel="00000000" w:rsidP="00000000" w:rsidRDefault="00000000" w:rsidRPr="00000000" w14:paraId="000001DC">
      <w:pPr>
        <w:spacing w:after="240" w:before="240" w:lineRule="auto"/>
        <w:ind w:left="1080" w:firstLine="0"/>
        <w:rPr/>
      </w:pPr>
      <w:r w:rsidDel="00000000" w:rsidR="00000000" w:rsidRPr="00000000">
        <w:rPr>
          <w:rtl w:val="0"/>
        </w:rPr>
        <w:t xml:space="preserve">En las visitas a las fábricas el Contratista deberá estar acompañado de un representante del fabricante que tendrá cabal conocimiento de los aspectos técnicos materia de la inspección o pruebas. En caso de no estar el Contratista, el representante del fabricante deberá recibir las órdenes, instrucciones y observaciones de la Supervisión.</w:t>
      </w:r>
    </w:p>
    <w:p w:rsidR="00000000" w:rsidDel="00000000" w:rsidP="00000000" w:rsidRDefault="00000000" w:rsidRPr="00000000" w14:paraId="000001DD">
      <w:pPr>
        <w:spacing w:after="240" w:before="240" w:lineRule="auto"/>
        <w:ind w:left="380" w:firstLine="700"/>
        <w:rPr>
          <w:b w:val="1"/>
        </w:rPr>
      </w:pPr>
      <w:r w:rsidDel="00000000" w:rsidR="00000000" w:rsidRPr="00000000">
        <w:rPr>
          <w:b w:val="1"/>
          <w:rtl w:val="0"/>
        </w:rPr>
        <w:t xml:space="preserve">Inspección Previa de las Obras</w:t>
      </w:r>
    </w:p>
    <w:p w:rsidR="00000000" w:rsidDel="00000000" w:rsidP="00000000" w:rsidRDefault="00000000" w:rsidRPr="00000000" w14:paraId="000001DE">
      <w:pPr>
        <w:spacing w:after="240" w:before="240" w:lineRule="auto"/>
        <w:ind w:left="1080" w:firstLine="0"/>
        <w:rPr/>
      </w:pPr>
      <w:r w:rsidDel="00000000" w:rsidR="00000000" w:rsidRPr="00000000">
        <w:rPr>
          <w:rtl w:val="0"/>
        </w:rPr>
        <w:t xml:space="preserve">Ningún trabajo será cubierto ni rellenado sin previo examen y aprobación de la Supervisión, debiendo el Contratista proporcionar amplias facilidades para que la Supervisión los examine.</w:t>
      </w:r>
    </w:p>
    <w:p w:rsidR="00000000" w:rsidDel="00000000" w:rsidP="00000000" w:rsidRDefault="00000000" w:rsidRPr="00000000" w14:paraId="000001DF">
      <w:pPr>
        <w:spacing w:after="240" w:before="240" w:lineRule="auto"/>
        <w:ind w:left="1080" w:firstLine="0"/>
        <w:rPr/>
      </w:pPr>
      <w:r w:rsidDel="00000000" w:rsidR="00000000" w:rsidRPr="00000000">
        <w:rPr>
          <w:rtl w:val="0"/>
        </w:rPr>
        <w:t xml:space="preserve">El Contratista notificará a la Supervisión mediante el Cuaderno de Obra cuando los trabajos estén preparados para verificación, debiendo la Supervisión sin demora justificada, llevar a cabo la medición de estas y anotar los resultados en el respectivo Cuaderno de Obra.</w:t>
      </w:r>
    </w:p>
    <w:p w:rsidR="00000000" w:rsidDel="00000000" w:rsidP="00000000" w:rsidRDefault="00000000" w:rsidRPr="00000000" w14:paraId="000001E0">
      <w:pPr>
        <w:spacing w:after="240" w:before="240" w:lineRule="auto"/>
        <w:ind w:left="1080" w:firstLine="0"/>
        <w:rPr/>
      </w:pPr>
      <w:r w:rsidDel="00000000" w:rsidR="00000000" w:rsidRPr="00000000">
        <w:rPr>
          <w:rtl w:val="0"/>
        </w:rPr>
        <w:t xml:space="preserve">El Contratista comunicará a la Supervisión, con la debida anticipación, la fecha y hora en que iniciará o reiniciará un trabajo, sin lo cual no podrá iniciarlo o reiniciarlo.  En general, ningún trabajo podrá ser ejecutado sin la inspección y/o autorización escrita en el Cuaderno de Obra por la Supervisión.</w:t>
      </w:r>
    </w:p>
    <w:p w:rsidR="00000000" w:rsidDel="00000000" w:rsidP="00000000" w:rsidRDefault="00000000" w:rsidRPr="00000000" w14:paraId="000001E1">
      <w:pPr>
        <w:numPr>
          <w:ilvl w:val="0"/>
          <w:numId w:val="17"/>
        </w:numPr>
        <w:spacing w:after="240" w:before="240" w:lineRule="auto"/>
        <w:ind w:left="720" w:hanging="360"/>
        <w:rPr>
          <w:b w:val="1"/>
          <w:u w:val="none"/>
        </w:rPr>
      </w:pPr>
      <w:r w:rsidDel="00000000" w:rsidR="00000000" w:rsidRPr="00000000">
        <w:rPr>
          <w:b w:val="1"/>
          <w:rtl w:val="0"/>
        </w:rPr>
        <w:t xml:space="preserve">Remoción de Materiales para Inspección</w:t>
      </w:r>
      <w:r w:rsidDel="00000000" w:rsidR="00000000" w:rsidRPr="00000000">
        <w:rPr>
          <w:rtl w:val="0"/>
        </w:rPr>
      </w:r>
    </w:p>
    <w:p w:rsidR="00000000" w:rsidDel="00000000" w:rsidP="00000000" w:rsidRDefault="00000000" w:rsidRPr="00000000" w14:paraId="000001E2">
      <w:pPr>
        <w:spacing w:after="240" w:before="240" w:lineRule="auto"/>
        <w:ind w:left="1080" w:firstLine="0"/>
        <w:rPr/>
      </w:pPr>
      <w:r w:rsidDel="00000000" w:rsidR="00000000" w:rsidRPr="00000000">
        <w:rPr>
          <w:rtl w:val="0"/>
        </w:rPr>
        <w:t xml:space="preserve">El Contratista deberá descubrir cualquier parte o parte de la Obra o hacer sondeos o perforaciones en ella o a través de ella, si la Supervisión lo solicitara, debiendo reponer y reparar aquella parte o partes removidas o perforadas, a satisfacción de la Supervisión.</w:t>
      </w:r>
    </w:p>
    <w:p w:rsidR="00000000" w:rsidDel="00000000" w:rsidP="00000000" w:rsidRDefault="00000000" w:rsidRPr="00000000" w14:paraId="000001E3">
      <w:pPr>
        <w:numPr>
          <w:ilvl w:val="0"/>
          <w:numId w:val="20"/>
        </w:numPr>
        <w:spacing w:after="240" w:before="240" w:lineRule="auto"/>
        <w:ind w:left="720" w:hanging="360"/>
        <w:rPr>
          <w:u w:val="none"/>
        </w:rPr>
      </w:pPr>
      <w:r w:rsidDel="00000000" w:rsidR="00000000" w:rsidRPr="00000000">
        <w:rPr>
          <w:rtl w:val="0"/>
        </w:rPr>
        <w:t xml:space="preserve"> </w:t>
      </w:r>
      <w:r w:rsidDel="00000000" w:rsidR="00000000" w:rsidRPr="00000000">
        <w:rPr>
          <w:b w:val="1"/>
          <w:rtl w:val="0"/>
        </w:rPr>
        <w:t xml:space="preserve">Remoción de Materiales y Re-Ejecución de Servicios Inadecuados</w:t>
      </w:r>
      <w:r w:rsidDel="00000000" w:rsidR="00000000" w:rsidRPr="00000000">
        <w:rPr>
          <w:rtl w:val="0"/>
        </w:rPr>
      </w:r>
    </w:p>
    <w:p w:rsidR="00000000" w:rsidDel="00000000" w:rsidP="00000000" w:rsidRDefault="00000000" w:rsidRPr="00000000" w14:paraId="000001E4">
      <w:pPr>
        <w:spacing w:after="240" w:before="240" w:lineRule="auto"/>
        <w:ind w:left="1080" w:firstLine="0"/>
        <w:rPr/>
      </w:pPr>
      <w:r w:rsidDel="00000000" w:rsidR="00000000" w:rsidRPr="00000000">
        <w:rPr>
          <w:rtl w:val="0"/>
        </w:rPr>
        <w:t xml:space="preserve">Corresponde a la Supervisión durante la realización de la Obra, la facultad de determinar por escrito las siguientes providencias:</w:t>
      </w:r>
    </w:p>
    <w:p w:rsidR="00000000" w:rsidDel="00000000" w:rsidP="00000000" w:rsidRDefault="00000000" w:rsidRPr="00000000" w14:paraId="000001E5">
      <w:pPr>
        <w:spacing w:after="240" w:before="240" w:lineRule="auto"/>
        <w:ind w:left="1440" w:firstLine="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La remoción del sitio, en el plazo que se especifique mediante notificación, de cualquier material que comprobadamente no esté de acuerdo con lo especificado en el Expediente Técnico del Contrato.</w:t>
      </w:r>
    </w:p>
    <w:p w:rsidR="00000000" w:rsidDel="00000000" w:rsidP="00000000" w:rsidRDefault="00000000" w:rsidRPr="00000000" w14:paraId="000001E6">
      <w:pPr>
        <w:spacing w:after="240" w:before="240" w:lineRule="auto"/>
        <w:ind w:left="1980" w:hanging="420"/>
        <w:rPr/>
      </w:pPr>
      <w:r w:rsidDel="00000000" w:rsidR="00000000" w:rsidRPr="00000000">
        <w:rPr>
          <w:rtl w:val="0"/>
        </w:rPr>
        <w:t xml:space="preserve"> -</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La sustitución de los materiales arriba referidos por los apropiados y adecuados.</w:t>
      </w:r>
    </w:p>
    <w:p w:rsidR="00000000" w:rsidDel="00000000" w:rsidP="00000000" w:rsidRDefault="00000000" w:rsidRPr="00000000" w14:paraId="000001E7">
      <w:pPr>
        <w:spacing w:after="240" w:before="240" w:lineRule="auto"/>
        <w:ind w:left="1980" w:hanging="420"/>
        <w:rPr/>
      </w:pPr>
      <w:r w:rsidDel="00000000" w:rsidR="00000000" w:rsidRPr="00000000">
        <w:rPr>
          <w:rtl w:val="0"/>
        </w:rPr>
        <w:t xml:space="preserve"> -</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La demolición y apropiada ejecución, independientemente de cualquier prueba previa o pago intermedio, de cualquier trabajo que al parecer de la Supervisión no esté de acuerdo con el Expediente Técnico del Contrato en cuanto a los materiales o a la calidad de servicio y trabajo.</w:t>
      </w:r>
    </w:p>
    <w:p w:rsidR="00000000" w:rsidDel="00000000" w:rsidP="00000000" w:rsidRDefault="00000000" w:rsidRPr="00000000" w14:paraId="000001E8">
      <w:pPr>
        <w:spacing w:after="240" w:before="240" w:lineRule="auto"/>
        <w:ind w:left="1620" w:hanging="540"/>
        <w:rPr/>
      </w:pPr>
      <w:r w:rsidDel="00000000" w:rsidR="00000000" w:rsidRPr="00000000">
        <w:rPr>
          <w:rtl w:val="0"/>
        </w:rPr>
        <w:t xml:space="preserve"> </w:t>
        <w:tab/>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En caso de que El Contratista no cumpla una orden de la índole de este ítem, la </w:t>
        <w:tab/>
        <w:t xml:space="preserve">medida que origine, serán de cargo del Contratista.</w:t>
      </w:r>
    </w:p>
    <w:p w:rsidR="00000000" w:rsidDel="00000000" w:rsidP="00000000" w:rsidRDefault="00000000" w:rsidRPr="00000000" w14:paraId="000001E9">
      <w:pPr>
        <w:spacing w:after="240" w:before="240" w:lineRule="auto"/>
        <w:ind w:left="0" w:firstLine="720"/>
        <w:rPr>
          <w:b w:val="1"/>
        </w:rPr>
      </w:pPr>
      <w:r w:rsidDel="00000000" w:rsidR="00000000" w:rsidRPr="00000000">
        <w:rPr>
          <w:b w:val="1"/>
          <w:rtl w:val="0"/>
        </w:rPr>
        <w:t xml:space="preserve">II.16 TRABAJO NOCTURNO Y EN FERIADO</w:t>
      </w:r>
    </w:p>
    <w:p w:rsidR="00000000" w:rsidDel="00000000" w:rsidP="00000000" w:rsidRDefault="00000000" w:rsidRPr="00000000" w14:paraId="000001EA">
      <w:pPr>
        <w:spacing w:after="240" w:before="240" w:lineRule="auto"/>
        <w:ind w:left="560" w:firstLine="0"/>
        <w:rPr/>
      </w:pPr>
      <w:r w:rsidDel="00000000" w:rsidR="00000000" w:rsidRPr="00000000">
        <w:rPr>
          <w:rtl w:val="0"/>
        </w:rPr>
        <w:t xml:space="preserve">A menos que lo prohíba la Supervisión por causa justificada, el Contratista podrá trabajar en turnos de noche, tiempo extra y en días Domingo y feriados.  En estos casos el Contratista no tendrá derecho a ninguna compensación adicional, debiendo el Contratista adecuarse a los reglamentos laborales vigentes.  El Contratista deberá notificar a la Supervisión por escrito, con no menos de 48 horas de anticipación, sobre su intención de ejecutar trabajos en horas nocturnas, tiempo extra o en domingo y feriados.</w:t>
      </w:r>
    </w:p>
    <w:p w:rsidR="00000000" w:rsidDel="00000000" w:rsidP="00000000" w:rsidRDefault="00000000" w:rsidRPr="00000000" w14:paraId="000001EB">
      <w:pPr>
        <w:spacing w:after="240" w:before="240" w:lineRule="auto"/>
        <w:ind w:left="560" w:firstLine="0"/>
        <w:rPr>
          <w:b w:val="1"/>
        </w:rPr>
      </w:pPr>
      <w:r w:rsidDel="00000000" w:rsidR="00000000" w:rsidRPr="00000000">
        <w:rPr>
          <w:rtl w:val="0"/>
        </w:rPr>
        <w:t xml:space="preserve">Al trabajar en horas nocturnas, el Contratista deberá dotar a las áreas de trabajo a cielo abierto con suficiente iluminación para la seguridad de su personal y la correcta ejecución de los trabajos y su inspección correspondiente. </w:t>
        <w:tab/>
        <w:t xml:space="preserve"> Así mismo, es responsabilidad de la contratista asegurarse de que el personal que va a trabajar en turno noche o turno extendido esté lo suficientemente descansado para prevenir cualquier tipo de incidente.  </w:t>
      </w:r>
      <w:r w:rsidDel="00000000" w:rsidR="00000000" w:rsidRPr="00000000">
        <w:rPr>
          <w:b w:val="1"/>
          <w:rtl w:val="0"/>
        </w:rPr>
        <w:t xml:space="preserve">  </w:t>
        <w:tab/>
      </w:r>
    </w:p>
    <w:p w:rsidR="00000000" w:rsidDel="00000000" w:rsidP="00000000" w:rsidRDefault="00000000" w:rsidRPr="00000000" w14:paraId="000001EC">
      <w:pPr>
        <w:spacing w:after="240" w:before="240" w:lineRule="auto"/>
        <w:rPr>
          <w:b w:val="1"/>
        </w:rPr>
      </w:pPr>
      <w:r w:rsidDel="00000000" w:rsidR="00000000" w:rsidRPr="00000000">
        <w:rPr>
          <w:b w:val="1"/>
          <w:rtl w:val="0"/>
        </w:rPr>
        <w:t xml:space="preserve">     </w:t>
        <w:tab/>
        <w:t xml:space="preserve">II.17 DE LOS PLANOS Y ESPECIFICACIONES</w:t>
      </w:r>
    </w:p>
    <w:p w:rsidR="00000000" w:rsidDel="00000000" w:rsidP="00000000" w:rsidRDefault="00000000" w:rsidRPr="00000000" w14:paraId="000001ED">
      <w:pPr>
        <w:spacing w:after="240" w:before="240" w:lineRule="auto"/>
        <w:ind w:left="540" w:firstLine="0"/>
        <w:rPr/>
      </w:pPr>
      <w:r w:rsidDel="00000000" w:rsidR="00000000" w:rsidRPr="00000000">
        <w:rPr>
          <w:rtl w:val="0"/>
        </w:rPr>
        <w:t xml:space="preserve">Los trabajos deberán ejecutarse conforme a los Planos, las Especificaciones Técnicas, y otros documentos y anexos, que conforman el Expediente Técnico, los que forman parte del Contrato. Es obligación inexcusable del Contratista actuar de conformidad con estos documentos.</w:t>
      </w:r>
    </w:p>
    <w:p w:rsidR="00000000" w:rsidDel="00000000" w:rsidP="00000000" w:rsidRDefault="00000000" w:rsidRPr="00000000" w14:paraId="000001EE">
      <w:pPr>
        <w:spacing w:after="240" w:before="240" w:lineRule="auto"/>
        <w:ind w:left="540" w:firstLine="0"/>
        <w:rPr/>
      </w:pPr>
      <w:r w:rsidDel="00000000" w:rsidR="00000000" w:rsidRPr="00000000">
        <w:rPr>
          <w:rtl w:val="0"/>
        </w:rPr>
        <w:t xml:space="preserve"> Cualquier discrepancia entre los Planos y las Especificaciones Técnicas y dentro de estos mismos, o entre las cifras y planos, deberá ser puesta en conocimiento de la Supervisión por el Contratista, cuya decisión será concluyente y deberá ser acatada. Cualquier interpretación por el Contratista sin esta determinación por la Supervisión será por cuenta y riesgo del Contratista.</w:t>
      </w:r>
    </w:p>
    <w:p w:rsidR="00000000" w:rsidDel="00000000" w:rsidP="00000000" w:rsidRDefault="00000000" w:rsidRPr="00000000" w14:paraId="000001EF">
      <w:pPr>
        <w:spacing w:after="240" w:before="240" w:lineRule="auto"/>
        <w:ind w:left="540" w:firstLine="0"/>
        <w:rPr/>
      </w:pPr>
      <w:r w:rsidDel="00000000" w:rsidR="00000000" w:rsidRPr="00000000">
        <w:rPr>
          <w:rtl w:val="0"/>
        </w:rPr>
        <w:t xml:space="preserve"> Para cualquier detalle o información que no apareciera claramente en los planos, Especificaciones Técnicas del Expediente Técnico o documentos contractuales, el Contratista deberá pedir con un tiempo razonablemente anticipado y en todo caso antes de la ejecución del trabajo, las instrucciones por escrito de la Supervisión, dándose por satisfecho con las mismas.</w:t>
      </w:r>
    </w:p>
    <w:p w:rsidR="00000000" w:rsidDel="00000000" w:rsidP="00000000" w:rsidRDefault="00000000" w:rsidRPr="00000000" w14:paraId="000001F0">
      <w:pPr>
        <w:spacing w:after="240" w:before="240" w:lineRule="auto"/>
        <w:ind w:left="540" w:firstLine="0"/>
        <w:rPr/>
      </w:pPr>
      <w:r w:rsidDel="00000000" w:rsidR="00000000" w:rsidRPr="00000000">
        <w:rPr>
          <w:rtl w:val="0"/>
        </w:rPr>
        <w:t xml:space="preserve"> Para la cualquier consulta, ocurrencia y otros de carácter importante de la obra, se procederá a registrar en el cuaderno de obra digital según lo estipulado en el Artículo 191, Artículo 192, Artículo 193 del RLCE (Reglamento de la Ley de Contrataciones del Estado).</w:t>
      </w:r>
    </w:p>
    <w:p w:rsidR="00000000" w:rsidDel="00000000" w:rsidP="00000000" w:rsidRDefault="00000000" w:rsidRPr="00000000" w14:paraId="000001F1">
      <w:pPr>
        <w:spacing w:after="240" w:before="240" w:lineRule="auto"/>
        <w:rPr>
          <w:b w:val="1"/>
        </w:rPr>
      </w:pPr>
      <w:r w:rsidDel="00000000" w:rsidR="00000000" w:rsidRPr="00000000">
        <w:rPr>
          <w:rtl w:val="0"/>
        </w:rPr>
        <w:t xml:space="preserve"> </w:t>
        <w:tab/>
      </w:r>
      <w:r w:rsidDel="00000000" w:rsidR="00000000" w:rsidRPr="00000000">
        <w:rPr>
          <w:b w:val="1"/>
          <w:rtl w:val="0"/>
        </w:rPr>
        <w:t xml:space="preserve">II.18   LIQUIDACIÓN FINAL DE OBRA</w:t>
      </w:r>
    </w:p>
    <w:p w:rsidR="00000000" w:rsidDel="00000000" w:rsidP="00000000" w:rsidRDefault="00000000" w:rsidRPr="00000000" w14:paraId="000001F2">
      <w:pPr>
        <w:spacing w:after="240" w:before="240" w:lineRule="auto"/>
        <w:ind w:left="540" w:firstLine="0"/>
        <w:rPr/>
      </w:pPr>
      <w:r w:rsidDel="00000000" w:rsidR="00000000" w:rsidRPr="00000000">
        <w:rPr>
          <w:rtl w:val="0"/>
        </w:rPr>
        <w:t xml:space="preserve">Se procederá de acuerdo a lo estipulado en el Artículo 209. Liquidación del Contrato de Obra del RLCE.</w:t>
      </w:r>
    </w:p>
    <w:p w:rsidR="00000000" w:rsidDel="00000000" w:rsidP="00000000" w:rsidRDefault="00000000" w:rsidRPr="00000000" w14:paraId="000001F3">
      <w:pPr>
        <w:spacing w:after="240" w:before="240" w:lineRule="auto"/>
        <w:ind w:left="540" w:firstLine="0"/>
        <w:rPr/>
      </w:pPr>
      <w:r w:rsidDel="00000000" w:rsidR="00000000" w:rsidRPr="00000000">
        <w:rPr>
          <w:rtl w:val="0"/>
        </w:rPr>
        <w:t xml:space="preserve">El Contratista presentará antes de la solicitud de Recepción de obra, la Liquidación Técnica de la Obra ejecutada, debidamente sustentada, con la documentación y cálculos detallados, suscrita por el representante legal del Contratista. La Liquidación presentada por el Contratista será elevada al Supervisor.</w:t>
      </w:r>
    </w:p>
    <w:p w:rsidR="00000000" w:rsidDel="00000000" w:rsidP="00000000" w:rsidRDefault="00000000" w:rsidRPr="00000000" w14:paraId="000001F4">
      <w:pPr>
        <w:spacing w:after="240" w:before="240" w:lineRule="auto"/>
        <w:ind w:left="760" w:hanging="40"/>
        <w:rPr>
          <w:b w:val="1"/>
        </w:rPr>
      </w:pPr>
      <w:r w:rsidDel="00000000" w:rsidR="00000000" w:rsidRPr="00000000">
        <w:rPr>
          <w:rtl w:val="0"/>
        </w:rPr>
        <w:tab/>
      </w:r>
      <w:r w:rsidDel="00000000" w:rsidR="00000000" w:rsidRPr="00000000">
        <w:rPr>
          <w:b w:val="1"/>
          <w:rtl w:val="0"/>
        </w:rPr>
        <w:t xml:space="preserve">Los documentos de la Liquidación Técnica de la Obra, impresa y en medio magnético debe contener como mínimo:</w:t>
      </w:r>
    </w:p>
    <w:p w:rsidR="00000000" w:rsidDel="00000000" w:rsidP="00000000" w:rsidRDefault="00000000" w:rsidRPr="00000000" w14:paraId="000001F5">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Memoria Descriptiva Valorizada</w:t>
      </w:r>
    </w:p>
    <w:p w:rsidR="00000000" w:rsidDel="00000000" w:rsidP="00000000" w:rsidRDefault="00000000" w:rsidRPr="00000000" w14:paraId="000001F6">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Cantidades de obra finales</w:t>
      </w:r>
    </w:p>
    <w:p w:rsidR="00000000" w:rsidDel="00000000" w:rsidP="00000000" w:rsidRDefault="00000000" w:rsidRPr="00000000" w14:paraId="000001F7">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Planos As Built (02 Juegos), con firmas de los profesionales responsables.</w:t>
      </w:r>
    </w:p>
    <w:p w:rsidR="00000000" w:rsidDel="00000000" w:rsidP="00000000" w:rsidRDefault="00000000" w:rsidRPr="00000000" w14:paraId="000001F8">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Cuaderno de Obra (todos los tomos)</w:t>
      </w:r>
    </w:p>
    <w:p w:rsidR="00000000" w:rsidDel="00000000" w:rsidP="00000000" w:rsidRDefault="00000000" w:rsidRPr="00000000" w14:paraId="000001F9">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Pruebas y Ensayos (Listado y certificados de todas las pruebas y ensayos realizados, ordenados por Especialidad, incluyendo el detalle de subsanación de pruebas con resultados deficientes).</w:t>
      </w:r>
    </w:p>
    <w:p w:rsidR="00000000" w:rsidDel="00000000" w:rsidP="00000000" w:rsidRDefault="00000000" w:rsidRPr="00000000" w14:paraId="000001FA">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Relación y Especificaciones del Equipamiento instalado</w:t>
      </w:r>
    </w:p>
    <w:p w:rsidR="00000000" w:rsidDel="00000000" w:rsidP="00000000" w:rsidRDefault="00000000" w:rsidRPr="00000000" w14:paraId="000001FB">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Garantías del Equipamiento en General</w:t>
      </w:r>
    </w:p>
    <w:p w:rsidR="00000000" w:rsidDel="00000000" w:rsidP="00000000" w:rsidRDefault="00000000" w:rsidRPr="00000000" w14:paraId="000001FC">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Manuales de Mantenimiento y Operación del hospital, incluido los Equipos</w:t>
      </w:r>
    </w:p>
    <w:p w:rsidR="00000000" w:rsidDel="00000000" w:rsidP="00000000" w:rsidRDefault="00000000" w:rsidRPr="00000000" w14:paraId="000001FD">
      <w:pPr>
        <w:spacing w:after="240" w:before="240" w:lineRule="auto"/>
        <w:ind w:left="1620" w:hanging="540"/>
        <w:rPr/>
      </w:pPr>
      <w:r w:rsidDel="00000000" w:rsidR="00000000" w:rsidRPr="00000000">
        <w:rPr>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Constancia de no adeudar suma alguna al Sistema Nacional de Pensiones y Seguro Social de El Salvador, y que además no tiene pendientes reclamaciones por concepto de remuneraciones y/o beneficios sociales de sus trabajadores</w:t>
      </w:r>
    </w:p>
    <w:p w:rsidR="00000000" w:rsidDel="00000000" w:rsidP="00000000" w:rsidRDefault="00000000" w:rsidRPr="00000000" w14:paraId="000001FE">
      <w:pPr>
        <w:spacing w:after="240" w:before="200" w:line="240" w:lineRule="auto"/>
        <w:ind w:left="540" w:firstLine="0"/>
        <w:rPr>
          <w:b w:val="1"/>
        </w:rPr>
      </w:pPr>
      <w:r w:rsidDel="00000000" w:rsidR="00000000" w:rsidRPr="00000000">
        <w:rPr>
          <w:b w:val="1"/>
          <w:rtl w:val="0"/>
        </w:rPr>
        <w:t xml:space="preserve">Liquidación Financiera: la que contendrá como mínimo:</w:t>
      </w:r>
    </w:p>
    <w:p w:rsidR="00000000" w:rsidDel="00000000" w:rsidP="00000000" w:rsidRDefault="00000000" w:rsidRPr="00000000" w14:paraId="000001FF">
      <w:pPr>
        <w:spacing w:after="240" w:before="200" w:line="240" w:lineRule="auto"/>
        <w:ind w:left="1620" w:hanging="540"/>
        <w:rPr/>
      </w:pPr>
      <w:r w:rsidDel="00000000" w:rsidR="00000000" w:rsidRPr="00000000">
        <w:rPr>
          <w:rtl w:val="0"/>
        </w:rPr>
        <w:t xml:space="preserve">1.  </w:t>
        <w:tab/>
        <w:t xml:space="preserve">Cuadro Resumen de Liquidación de Saldos, según el siguiente detalle:</w:t>
      </w:r>
    </w:p>
    <w:p w:rsidR="00000000" w:rsidDel="00000000" w:rsidP="00000000" w:rsidRDefault="00000000" w:rsidRPr="00000000" w14:paraId="00000200">
      <w:pPr>
        <w:spacing w:after="240" w:before="200" w:line="240" w:lineRule="auto"/>
        <w:ind w:left="1800" w:hanging="360"/>
        <w:rPr/>
      </w:pPr>
      <w:r w:rsidDel="00000000" w:rsidR="00000000" w:rsidRPr="00000000">
        <w:rPr>
          <w:rtl w:val="0"/>
        </w:rPr>
        <w:t xml:space="preserve">▪          Contrato Principal (sin IGV)</w:t>
      </w:r>
    </w:p>
    <w:p w:rsidR="00000000" w:rsidDel="00000000" w:rsidP="00000000" w:rsidRDefault="00000000" w:rsidRPr="00000000" w14:paraId="00000201">
      <w:pPr>
        <w:spacing w:after="240" w:before="200" w:line="240" w:lineRule="auto"/>
        <w:ind w:left="2160" w:hanging="360"/>
        <w:rPr/>
      </w:pPr>
      <w:r w:rsidDel="00000000" w:rsidR="00000000" w:rsidRPr="00000000">
        <w:rPr>
          <w:rtl w:val="0"/>
        </w:rPr>
        <w:t xml:space="preserve">-          Monto Contractual</w:t>
      </w:r>
    </w:p>
    <w:p w:rsidR="00000000" w:rsidDel="00000000" w:rsidP="00000000" w:rsidRDefault="00000000" w:rsidRPr="00000000" w14:paraId="00000202">
      <w:pPr>
        <w:spacing w:after="240" w:before="200" w:line="240" w:lineRule="auto"/>
        <w:ind w:left="1800" w:hanging="360"/>
        <w:rPr/>
      </w:pPr>
      <w:r w:rsidDel="00000000" w:rsidR="00000000" w:rsidRPr="00000000">
        <w:rPr>
          <w:rtl w:val="0"/>
        </w:rPr>
        <w:t xml:space="preserve">▪          Estimaciones Pagadas</w:t>
      </w:r>
    </w:p>
    <w:p w:rsidR="00000000" w:rsidDel="00000000" w:rsidP="00000000" w:rsidRDefault="00000000" w:rsidRPr="00000000" w14:paraId="00000203">
      <w:pPr>
        <w:spacing w:after="240" w:before="200" w:line="240" w:lineRule="auto"/>
        <w:ind w:left="2160" w:hanging="360"/>
        <w:rPr/>
      </w:pPr>
      <w:r w:rsidDel="00000000" w:rsidR="00000000" w:rsidRPr="00000000">
        <w:rPr>
          <w:rtl w:val="0"/>
        </w:rPr>
        <w:t xml:space="preserve">-          Saldo</w:t>
      </w:r>
    </w:p>
    <w:p w:rsidR="00000000" w:rsidDel="00000000" w:rsidP="00000000" w:rsidRDefault="00000000" w:rsidRPr="00000000" w14:paraId="00000204">
      <w:pPr>
        <w:spacing w:after="240" w:before="200" w:line="240" w:lineRule="auto"/>
        <w:ind w:left="1800" w:hanging="360"/>
        <w:rPr/>
      </w:pPr>
      <w:r w:rsidDel="00000000" w:rsidR="00000000" w:rsidRPr="00000000">
        <w:rPr>
          <w:rtl w:val="0"/>
        </w:rPr>
        <w:t xml:space="preserve">▪          Presupuestos Adicionales (sin IGV)</w:t>
      </w:r>
    </w:p>
    <w:p w:rsidR="00000000" w:rsidDel="00000000" w:rsidP="00000000" w:rsidRDefault="00000000" w:rsidRPr="00000000" w14:paraId="00000205">
      <w:pPr>
        <w:spacing w:after="240" w:before="200" w:line="240" w:lineRule="auto"/>
        <w:ind w:left="2160" w:hanging="360"/>
        <w:rPr/>
      </w:pPr>
      <w:r w:rsidDel="00000000" w:rsidR="00000000" w:rsidRPr="00000000">
        <w:rPr>
          <w:rtl w:val="0"/>
        </w:rPr>
        <w:t xml:space="preserve">-          Presupuestos Adicionales Aprobados</w:t>
      </w:r>
    </w:p>
    <w:p w:rsidR="00000000" w:rsidDel="00000000" w:rsidP="00000000" w:rsidRDefault="00000000" w:rsidRPr="00000000" w14:paraId="00000206">
      <w:pPr>
        <w:spacing w:after="240" w:before="200" w:line="240" w:lineRule="auto"/>
        <w:ind w:left="2160" w:hanging="360"/>
        <w:rPr/>
      </w:pPr>
      <w:r w:rsidDel="00000000" w:rsidR="00000000" w:rsidRPr="00000000">
        <w:rPr>
          <w:rtl w:val="0"/>
        </w:rPr>
        <w:t xml:space="preserve">-          Presupuestos Adicionales Pagados</w:t>
      </w:r>
    </w:p>
    <w:p w:rsidR="00000000" w:rsidDel="00000000" w:rsidP="00000000" w:rsidRDefault="00000000" w:rsidRPr="00000000" w14:paraId="00000207">
      <w:pPr>
        <w:spacing w:after="240" w:before="200" w:line="240" w:lineRule="auto"/>
        <w:ind w:left="2160" w:hanging="360"/>
        <w:rPr/>
      </w:pPr>
      <w:r w:rsidDel="00000000" w:rsidR="00000000" w:rsidRPr="00000000">
        <w:rPr>
          <w:rtl w:val="0"/>
        </w:rPr>
        <w:t xml:space="preserve">-          Saldo</w:t>
      </w:r>
    </w:p>
    <w:p w:rsidR="00000000" w:rsidDel="00000000" w:rsidP="00000000" w:rsidRDefault="00000000" w:rsidRPr="00000000" w14:paraId="00000208">
      <w:pPr>
        <w:spacing w:after="240" w:before="200" w:line="240" w:lineRule="auto"/>
        <w:ind w:left="1800" w:hanging="360"/>
        <w:rPr/>
      </w:pPr>
      <w:r w:rsidDel="00000000" w:rsidR="00000000" w:rsidRPr="00000000">
        <w:rPr>
          <w:rtl w:val="0"/>
        </w:rPr>
        <w:t xml:space="preserve">▪          Reintegros (sin IGV)</w:t>
      </w:r>
    </w:p>
    <w:p w:rsidR="00000000" w:rsidDel="00000000" w:rsidP="00000000" w:rsidRDefault="00000000" w:rsidRPr="00000000" w14:paraId="00000209">
      <w:pPr>
        <w:spacing w:after="240" w:before="200" w:line="240" w:lineRule="auto"/>
        <w:ind w:left="2160" w:hanging="360"/>
        <w:rPr/>
      </w:pPr>
      <w:r w:rsidDel="00000000" w:rsidR="00000000" w:rsidRPr="00000000">
        <w:rPr>
          <w:rtl w:val="0"/>
        </w:rPr>
        <w:t xml:space="preserve">-          Reintegros Recalculados</w:t>
      </w:r>
    </w:p>
    <w:p w:rsidR="00000000" w:rsidDel="00000000" w:rsidP="00000000" w:rsidRDefault="00000000" w:rsidRPr="00000000" w14:paraId="0000020A">
      <w:pPr>
        <w:spacing w:after="240" w:before="200" w:line="240" w:lineRule="auto"/>
        <w:ind w:left="2160" w:hanging="360"/>
        <w:rPr/>
      </w:pPr>
      <w:r w:rsidDel="00000000" w:rsidR="00000000" w:rsidRPr="00000000">
        <w:rPr>
          <w:rtl w:val="0"/>
        </w:rPr>
        <w:t xml:space="preserve">-          Saldo de Reintegros Recalculados</w:t>
      </w:r>
    </w:p>
    <w:p w:rsidR="00000000" w:rsidDel="00000000" w:rsidP="00000000" w:rsidRDefault="00000000" w:rsidRPr="00000000" w14:paraId="0000020B">
      <w:pPr>
        <w:spacing w:after="240" w:before="200" w:line="240" w:lineRule="auto"/>
        <w:ind w:left="2160" w:hanging="360"/>
        <w:rPr/>
      </w:pPr>
      <w:r w:rsidDel="00000000" w:rsidR="00000000" w:rsidRPr="00000000">
        <w:rPr>
          <w:rtl w:val="0"/>
        </w:rPr>
        <w:t xml:space="preserve">-          Saldo.</w:t>
      </w:r>
    </w:p>
    <w:p w:rsidR="00000000" w:rsidDel="00000000" w:rsidP="00000000" w:rsidRDefault="00000000" w:rsidRPr="00000000" w14:paraId="0000020C">
      <w:pPr>
        <w:spacing w:after="240" w:before="200" w:line="240" w:lineRule="auto"/>
        <w:ind w:left="1800" w:hanging="360"/>
        <w:rPr/>
      </w:pPr>
      <w:r w:rsidDel="00000000" w:rsidR="00000000" w:rsidRPr="00000000">
        <w:rPr>
          <w:rtl w:val="0"/>
        </w:rPr>
        <w:t xml:space="preserve">▪          Costo Total de la Obra</w:t>
      </w:r>
    </w:p>
    <w:p w:rsidR="00000000" w:rsidDel="00000000" w:rsidP="00000000" w:rsidRDefault="00000000" w:rsidRPr="00000000" w14:paraId="0000020D">
      <w:pPr>
        <w:spacing w:after="240" w:before="200" w:line="240" w:lineRule="auto"/>
        <w:ind w:left="2160" w:hanging="360"/>
        <w:rPr/>
      </w:pPr>
      <w:r w:rsidDel="00000000" w:rsidR="00000000" w:rsidRPr="00000000">
        <w:rPr>
          <w:rtl w:val="0"/>
        </w:rPr>
        <w:t xml:space="preserve">-          Contrato Principal</w:t>
      </w:r>
    </w:p>
    <w:p w:rsidR="00000000" w:rsidDel="00000000" w:rsidP="00000000" w:rsidRDefault="00000000" w:rsidRPr="00000000" w14:paraId="0000020E">
      <w:pPr>
        <w:spacing w:after="240" w:before="200" w:line="240" w:lineRule="auto"/>
        <w:ind w:left="2160" w:hanging="360"/>
        <w:rPr/>
      </w:pPr>
      <w:r w:rsidDel="00000000" w:rsidR="00000000" w:rsidRPr="00000000">
        <w:rPr>
          <w:rtl w:val="0"/>
        </w:rPr>
        <w:t xml:space="preserve">-          Deducciones</w:t>
      </w:r>
    </w:p>
    <w:p w:rsidR="00000000" w:rsidDel="00000000" w:rsidP="00000000" w:rsidRDefault="00000000" w:rsidRPr="00000000" w14:paraId="0000020F">
      <w:pPr>
        <w:spacing w:after="240" w:before="200" w:line="240" w:lineRule="auto"/>
        <w:ind w:left="2160" w:hanging="360"/>
        <w:rPr/>
      </w:pPr>
      <w:r w:rsidDel="00000000" w:rsidR="00000000" w:rsidRPr="00000000">
        <w:rPr>
          <w:rtl w:val="0"/>
        </w:rPr>
        <w:t xml:space="preserve">-          Obras Complementarias</w:t>
      </w:r>
    </w:p>
    <w:p w:rsidR="00000000" w:rsidDel="00000000" w:rsidP="00000000" w:rsidRDefault="00000000" w:rsidRPr="00000000" w14:paraId="00000210">
      <w:pPr>
        <w:spacing w:after="240" w:before="200" w:line="240" w:lineRule="auto"/>
        <w:ind w:left="2160" w:hanging="360"/>
        <w:rPr/>
      </w:pPr>
      <w:r w:rsidDel="00000000" w:rsidR="00000000" w:rsidRPr="00000000">
        <w:rPr>
          <w:rtl w:val="0"/>
        </w:rPr>
        <w:t xml:space="preserve">-          Reintegros</w:t>
      </w:r>
    </w:p>
    <w:p w:rsidR="00000000" w:rsidDel="00000000" w:rsidP="00000000" w:rsidRDefault="00000000" w:rsidRPr="00000000" w14:paraId="00000211">
      <w:pPr>
        <w:spacing w:after="240" w:before="200" w:line="240" w:lineRule="auto"/>
        <w:ind w:left="1800" w:hanging="360"/>
        <w:rPr/>
      </w:pPr>
      <w:r w:rsidDel="00000000" w:rsidR="00000000" w:rsidRPr="00000000">
        <w:rPr>
          <w:rtl w:val="0"/>
        </w:rPr>
        <w:t xml:space="preserve">▪          Adelanto en Efectivo (con IGV)</w:t>
      </w:r>
    </w:p>
    <w:p w:rsidR="00000000" w:rsidDel="00000000" w:rsidP="00000000" w:rsidRDefault="00000000" w:rsidRPr="00000000" w14:paraId="00000212">
      <w:pPr>
        <w:spacing w:after="240" w:before="200" w:line="240" w:lineRule="auto"/>
        <w:ind w:left="2160" w:hanging="360"/>
        <w:rPr/>
      </w:pPr>
      <w:r w:rsidDel="00000000" w:rsidR="00000000" w:rsidRPr="00000000">
        <w:rPr>
          <w:rtl w:val="0"/>
        </w:rPr>
        <w:t xml:space="preserve">-          Otorgados</w:t>
      </w:r>
    </w:p>
    <w:p w:rsidR="00000000" w:rsidDel="00000000" w:rsidP="00000000" w:rsidRDefault="00000000" w:rsidRPr="00000000" w14:paraId="00000213">
      <w:pPr>
        <w:spacing w:after="240" w:before="200" w:line="240" w:lineRule="auto"/>
        <w:ind w:left="2160" w:hanging="360"/>
        <w:rPr/>
      </w:pPr>
      <w:r w:rsidDel="00000000" w:rsidR="00000000" w:rsidRPr="00000000">
        <w:rPr>
          <w:rtl w:val="0"/>
        </w:rPr>
        <w:t xml:space="preserve">-          Amortización</w:t>
      </w:r>
    </w:p>
    <w:p w:rsidR="00000000" w:rsidDel="00000000" w:rsidP="00000000" w:rsidRDefault="00000000" w:rsidRPr="00000000" w14:paraId="00000214">
      <w:pPr>
        <w:spacing w:after="240" w:before="200" w:line="240" w:lineRule="auto"/>
        <w:ind w:left="2160" w:hanging="360"/>
        <w:rPr/>
      </w:pPr>
      <w:r w:rsidDel="00000000" w:rsidR="00000000" w:rsidRPr="00000000">
        <w:rPr>
          <w:rtl w:val="0"/>
        </w:rPr>
        <w:t xml:space="preserve">-          Saldo</w:t>
      </w:r>
    </w:p>
    <w:p w:rsidR="00000000" w:rsidDel="00000000" w:rsidP="00000000" w:rsidRDefault="00000000" w:rsidRPr="00000000" w14:paraId="00000215">
      <w:pPr>
        <w:spacing w:after="240" w:before="200" w:line="240" w:lineRule="auto"/>
        <w:ind w:left="1800" w:hanging="360"/>
        <w:rPr/>
      </w:pPr>
      <w:r w:rsidDel="00000000" w:rsidR="00000000" w:rsidRPr="00000000">
        <w:rPr>
          <w:rtl w:val="0"/>
        </w:rPr>
        <w:t xml:space="preserve">▪          Material Estimado en sitio (sin IGV)</w:t>
      </w:r>
    </w:p>
    <w:p w:rsidR="00000000" w:rsidDel="00000000" w:rsidP="00000000" w:rsidRDefault="00000000" w:rsidRPr="00000000" w14:paraId="00000216">
      <w:pPr>
        <w:spacing w:after="240" w:before="200" w:line="240" w:lineRule="auto"/>
        <w:ind w:left="2160" w:hanging="360"/>
        <w:rPr/>
      </w:pPr>
      <w:r w:rsidDel="00000000" w:rsidR="00000000" w:rsidRPr="00000000">
        <w:rPr>
          <w:rtl w:val="0"/>
        </w:rPr>
        <w:t xml:space="preserve">-          Estimado</w:t>
      </w:r>
    </w:p>
    <w:p w:rsidR="00000000" w:rsidDel="00000000" w:rsidP="00000000" w:rsidRDefault="00000000" w:rsidRPr="00000000" w14:paraId="00000217">
      <w:pPr>
        <w:spacing w:after="240" w:before="200" w:line="240" w:lineRule="auto"/>
        <w:ind w:left="2160" w:hanging="360"/>
        <w:rPr/>
      </w:pPr>
      <w:r w:rsidDel="00000000" w:rsidR="00000000" w:rsidRPr="00000000">
        <w:rPr>
          <w:rtl w:val="0"/>
        </w:rPr>
        <w:t xml:space="preserve">-          Amortizado</w:t>
      </w:r>
    </w:p>
    <w:p w:rsidR="00000000" w:rsidDel="00000000" w:rsidP="00000000" w:rsidRDefault="00000000" w:rsidRPr="00000000" w14:paraId="00000218">
      <w:pPr>
        <w:spacing w:after="240" w:before="200" w:line="240" w:lineRule="auto"/>
        <w:ind w:left="2160" w:hanging="360"/>
        <w:rPr/>
      </w:pPr>
      <w:r w:rsidDel="00000000" w:rsidR="00000000" w:rsidRPr="00000000">
        <w:rPr>
          <w:rtl w:val="0"/>
        </w:rPr>
        <w:t xml:space="preserve">-          Saldo</w:t>
      </w:r>
    </w:p>
    <w:p w:rsidR="00000000" w:rsidDel="00000000" w:rsidP="00000000" w:rsidRDefault="00000000" w:rsidRPr="00000000" w14:paraId="00000219">
      <w:pPr>
        <w:spacing w:after="240" w:before="200" w:line="240" w:lineRule="auto"/>
        <w:ind w:left="1800" w:hanging="360"/>
        <w:rPr/>
      </w:pPr>
      <w:r w:rsidDel="00000000" w:rsidR="00000000" w:rsidRPr="00000000">
        <w:rPr>
          <w:rtl w:val="0"/>
        </w:rPr>
        <w:t xml:space="preserve">▪          Multas y/o Penalidades</w:t>
      </w:r>
    </w:p>
    <w:p w:rsidR="00000000" w:rsidDel="00000000" w:rsidP="00000000" w:rsidRDefault="00000000" w:rsidRPr="00000000" w14:paraId="0000021A">
      <w:pPr>
        <w:spacing w:after="240" w:before="200" w:line="240" w:lineRule="auto"/>
        <w:ind w:left="2160" w:hanging="360"/>
        <w:rPr/>
      </w:pPr>
      <w:r w:rsidDel="00000000" w:rsidR="00000000" w:rsidRPr="00000000">
        <w:rPr>
          <w:rtl w:val="0"/>
        </w:rPr>
        <w:t xml:space="preserve">-          Por atraso en iniciar la Obra</w:t>
      </w:r>
    </w:p>
    <w:p w:rsidR="00000000" w:rsidDel="00000000" w:rsidP="00000000" w:rsidRDefault="00000000" w:rsidRPr="00000000" w14:paraId="0000021B">
      <w:pPr>
        <w:spacing w:after="240" w:before="200" w:line="240" w:lineRule="auto"/>
        <w:ind w:left="2160" w:hanging="360"/>
        <w:rPr/>
      </w:pPr>
      <w:r w:rsidDel="00000000" w:rsidR="00000000" w:rsidRPr="00000000">
        <w:rPr>
          <w:rtl w:val="0"/>
        </w:rPr>
        <w:t xml:space="preserve">-          Por atraso en culminar la Obra</w:t>
      </w:r>
    </w:p>
    <w:p w:rsidR="00000000" w:rsidDel="00000000" w:rsidP="00000000" w:rsidRDefault="00000000" w:rsidRPr="00000000" w14:paraId="0000021C">
      <w:pPr>
        <w:spacing w:after="240" w:before="200" w:line="240" w:lineRule="auto"/>
        <w:ind w:left="1800" w:hanging="360"/>
        <w:rPr/>
      </w:pPr>
      <w:r w:rsidDel="00000000" w:rsidR="00000000" w:rsidRPr="00000000">
        <w:rPr>
          <w:rtl w:val="0"/>
        </w:rPr>
        <w:t xml:space="preserve">▪          Liquidación de Saldos Establecidos</w:t>
      </w:r>
    </w:p>
    <w:p w:rsidR="00000000" w:rsidDel="00000000" w:rsidP="00000000" w:rsidRDefault="00000000" w:rsidRPr="00000000" w14:paraId="0000021D">
      <w:pPr>
        <w:spacing w:after="240" w:before="200" w:line="240" w:lineRule="auto"/>
        <w:ind w:left="2160" w:hanging="360"/>
        <w:rPr/>
      </w:pPr>
      <w:r w:rsidDel="00000000" w:rsidR="00000000" w:rsidRPr="00000000">
        <w:rPr>
          <w:rtl w:val="0"/>
        </w:rPr>
        <w:t xml:space="preserve">-          Saldo a favor del Contratista</w:t>
      </w:r>
    </w:p>
    <w:p w:rsidR="00000000" w:rsidDel="00000000" w:rsidP="00000000" w:rsidRDefault="00000000" w:rsidRPr="00000000" w14:paraId="0000021E">
      <w:pPr>
        <w:spacing w:after="240" w:before="200" w:line="240" w:lineRule="auto"/>
        <w:ind w:left="2160" w:hanging="360"/>
        <w:rPr/>
      </w:pPr>
      <w:r w:rsidDel="00000000" w:rsidR="00000000" w:rsidRPr="00000000">
        <w:rPr>
          <w:rtl w:val="0"/>
        </w:rPr>
        <w:t xml:space="preserve">-          Saldo a favor de la Entidad</w:t>
      </w:r>
    </w:p>
    <w:p w:rsidR="00000000" w:rsidDel="00000000" w:rsidP="00000000" w:rsidRDefault="00000000" w:rsidRPr="00000000" w14:paraId="0000021F">
      <w:pPr>
        <w:spacing w:after="240" w:before="200" w:line="240" w:lineRule="auto"/>
        <w:ind w:left="2160" w:hanging="360"/>
        <w:rPr/>
      </w:pPr>
      <w:r w:rsidDel="00000000" w:rsidR="00000000" w:rsidRPr="00000000">
        <w:rPr>
          <w:rtl w:val="0"/>
        </w:rPr>
        <w:t xml:space="preserve">-          Saldo Total</w:t>
      </w:r>
    </w:p>
    <w:p w:rsidR="00000000" w:rsidDel="00000000" w:rsidP="00000000" w:rsidRDefault="00000000" w:rsidRPr="00000000" w14:paraId="00000220">
      <w:pPr>
        <w:spacing w:after="240" w:before="200" w:line="240" w:lineRule="auto"/>
        <w:ind w:left="1800" w:hanging="360"/>
        <w:rPr/>
      </w:pPr>
      <w:r w:rsidDel="00000000" w:rsidR="00000000" w:rsidRPr="00000000">
        <w:rPr>
          <w:rtl w:val="0"/>
        </w:rPr>
        <w:t xml:space="preserve">▪          Sustento del Cálculo de los montos indicados</w:t>
      </w:r>
    </w:p>
    <w:p w:rsidR="00000000" w:rsidDel="00000000" w:rsidP="00000000" w:rsidRDefault="00000000" w:rsidRPr="00000000" w14:paraId="00000221">
      <w:pPr>
        <w:spacing w:after="240" w:before="240" w:lineRule="auto"/>
        <w:ind w:left="540" w:firstLine="0"/>
        <w:rPr/>
      </w:pPr>
      <w:r w:rsidDel="00000000" w:rsidR="00000000" w:rsidRPr="00000000">
        <w:rPr>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Comprobantes de pago de Estimaciones mensuales y de adquisiciones de los equipos y servicios relacionados con estos tales como Fletes, Servicios, etc.</w:t>
      </w:r>
    </w:p>
    <w:p w:rsidR="00000000" w:rsidDel="00000000" w:rsidP="00000000" w:rsidRDefault="00000000" w:rsidRPr="00000000" w14:paraId="00000222">
      <w:pPr>
        <w:spacing w:after="240" w:before="240" w:lineRule="auto"/>
        <w:rPr>
          <w:b w:val="1"/>
        </w:rPr>
      </w:pPr>
      <w:r w:rsidDel="00000000" w:rsidR="00000000" w:rsidRPr="00000000">
        <w:rPr>
          <w:rtl w:val="0"/>
        </w:rPr>
        <w:t xml:space="preserve"> </w:t>
        <w:tab/>
        <w:tab/>
      </w:r>
      <w:r w:rsidDel="00000000" w:rsidR="00000000" w:rsidRPr="00000000">
        <w:rPr>
          <w:b w:val="1"/>
          <w:rtl w:val="0"/>
        </w:rPr>
        <w:t xml:space="preserve">II.19 MONTO DEL CONTRATO</w:t>
      </w:r>
    </w:p>
    <w:p w:rsidR="00000000" w:rsidDel="00000000" w:rsidP="00000000" w:rsidRDefault="00000000" w:rsidRPr="00000000" w14:paraId="00000223">
      <w:pPr>
        <w:spacing w:after="240" w:before="240" w:lineRule="auto"/>
        <w:ind w:left="540" w:firstLine="0"/>
        <w:rPr/>
      </w:pPr>
      <w:r w:rsidDel="00000000" w:rsidR="00000000" w:rsidRPr="00000000">
        <w:rPr>
          <w:rtl w:val="0"/>
        </w:rPr>
        <w:t xml:space="preserve">Considerando que el Contrato se pacta bajo el sistema a Suma alzada, el monto del contrato es conforme a la propuesta económica presentada por el Contratista, el cual incluye el IGV (impuesto general a las ventas) y demás obligaciones.  Además, advirtiendo al sistema a Suma alzada, el monto definitivo del Contrato es el ofertado, al que sólo se le podrá incrementar los reajustes, adicionales y/o reducciones, si fuera el caso, definiéndose el nuevo monto cuando se liquide el mismo.</w:t>
      </w:r>
    </w:p>
    <w:p w:rsidR="00000000" w:rsidDel="00000000" w:rsidP="00000000" w:rsidRDefault="00000000" w:rsidRPr="00000000" w14:paraId="00000224">
      <w:pPr>
        <w:spacing w:after="240" w:before="240" w:lineRule="auto"/>
        <w:ind w:left="540" w:firstLine="0"/>
        <w:rPr/>
      </w:pPr>
      <w:r w:rsidDel="00000000" w:rsidR="00000000" w:rsidRPr="00000000">
        <w:rPr>
          <w:rtl w:val="0"/>
        </w:rPr>
        <w:t xml:space="preserve">El contratista deberá contar con todos los implementos, equipos y personal necesario para ejecutar la obra, siendo el único responsable por su seguridad personal y/o de otros que coadyuven en la obra; asimismo el gasto de transporte, estadía, alimentación y traslado de personal técnico y/o equipo, será por cuenta del CONTRATISTA en su totalidad, no reconociéndose pago alguno por dichos criterios.</w:t>
      </w:r>
    </w:p>
    <w:p w:rsidR="00000000" w:rsidDel="00000000" w:rsidP="00000000" w:rsidRDefault="00000000" w:rsidRPr="00000000" w14:paraId="00000225">
      <w:pPr>
        <w:spacing w:after="240" w:before="240" w:lineRule="auto"/>
        <w:ind w:left="720" w:firstLine="0"/>
        <w:rPr/>
      </w:pPr>
      <w:r w:rsidDel="00000000" w:rsidR="00000000" w:rsidRPr="00000000">
        <w:rPr>
          <w:rtl w:val="0"/>
        </w:rPr>
        <w:t xml:space="preserve">El monto cubre además todos los bienes y servicios que debe prestar o suministrar el Contratista; así como el costo de materiales menores no mencionados en los documentos de la Licitación, pero necesarios para la terminación de la Obra.</w:t>
      </w:r>
    </w:p>
    <w:p w:rsidR="00000000" w:rsidDel="00000000" w:rsidP="00000000" w:rsidRDefault="00000000" w:rsidRPr="00000000" w14:paraId="00000226">
      <w:pPr>
        <w:spacing w:after="240" w:before="240" w:lineRule="auto"/>
        <w:ind w:left="560" w:firstLine="0"/>
        <w:rPr>
          <w:b w:val="1"/>
        </w:rPr>
      </w:pPr>
      <w:r w:rsidDel="00000000" w:rsidR="00000000" w:rsidRPr="00000000">
        <w:rPr>
          <w:rtl w:val="0"/>
        </w:rPr>
        <w:t xml:space="preserve"> </w:t>
      </w:r>
      <w:r w:rsidDel="00000000" w:rsidR="00000000" w:rsidRPr="00000000">
        <w:rPr>
          <w:b w:val="1"/>
          <w:rtl w:val="0"/>
        </w:rPr>
        <w:t xml:space="preserve">      </w:t>
        <w:tab/>
        <w:t xml:space="preserve">II.20 PRECIOS</w:t>
      </w:r>
    </w:p>
    <w:p w:rsidR="00000000" w:rsidDel="00000000" w:rsidP="00000000" w:rsidRDefault="00000000" w:rsidRPr="00000000" w14:paraId="00000227">
      <w:pPr>
        <w:spacing w:after="240" w:before="240" w:lineRule="auto"/>
        <w:ind w:left="520" w:firstLine="0"/>
        <w:rPr/>
      </w:pPr>
      <w:r w:rsidDel="00000000" w:rsidR="00000000" w:rsidRPr="00000000">
        <w:rPr>
          <w:rtl w:val="0"/>
        </w:rPr>
        <w:t xml:space="preserve">Por tratarse de una licitación y contrato a Suma Alzada, el Contratista garantiza que los precios y cantidades de obra son suficientes para cubrir todos los gastos requeridos para la ejecución de todos los trabajos relacionados directamente o indirectamente con ellos, incluyendo a título informativo y no limitativo, el costo de los materiales, mano de obra, empleo de maquinaria, transporte, leyes sociales, seguros, tasas,  gravámenes de cualquier naturaleza, así como los gastos de servicios básicos (agua, electricidad, etc.) y de mantenimiento de la Obra durante todo el tiempo de su ejecución hasta Recepción de la Obra y entrega.</w:t>
      </w:r>
    </w:p>
    <w:p w:rsidR="00000000" w:rsidDel="00000000" w:rsidP="00000000" w:rsidRDefault="00000000" w:rsidRPr="00000000" w14:paraId="00000228">
      <w:pPr>
        <w:spacing w:after="240" w:before="240" w:lineRule="auto"/>
        <w:ind w:left="520" w:firstLine="0"/>
        <w:rPr>
          <w:b w:val="1"/>
        </w:rPr>
      </w:pPr>
      <w:r w:rsidDel="00000000" w:rsidR="00000000" w:rsidRPr="00000000">
        <w:rPr>
          <w:rtl w:val="0"/>
        </w:rPr>
        <w:t xml:space="preserve"> </w:t>
      </w:r>
      <w:r w:rsidDel="00000000" w:rsidR="00000000" w:rsidRPr="00000000">
        <w:rPr>
          <w:b w:val="1"/>
          <w:rtl w:val="0"/>
        </w:rPr>
        <w:t xml:space="preserve">      </w:t>
        <w:tab/>
        <w:t xml:space="preserve">II.21 IMPUESTOS</w:t>
      </w:r>
    </w:p>
    <w:p w:rsidR="00000000" w:rsidDel="00000000" w:rsidP="00000000" w:rsidRDefault="00000000" w:rsidRPr="00000000" w14:paraId="00000229">
      <w:pPr>
        <w:spacing w:after="240" w:before="240" w:lineRule="auto"/>
        <w:ind w:left="520" w:firstLine="0"/>
        <w:rPr/>
      </w:pPr>
      <w:r w:rsidDel="00000000" w:rsidR="00000000" w:rsidRPr="00000000">
        <w:rPr>
          <w:rtl w:val="0"/>
        </w:rPr>
        <w:t xml:space="preserve">El Contratista será responsable por el pago de impuestos, leyes sociales, inscripción y otros gastos relacionados con sus operaciones y el cumplimiento de las Leyes peruanas.</w:t>
      </w:r>
    </w:p>
    <w:p w:rsidR="00000000" w:rsidDel="00000000" w:rsidP="00000000" w:rsidRDefault="00000000" w:rsidRPr="00000000" w14:paraId="0000022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CONSIDERACIONES </w:t>
      </w:r>
      <w:r w:rsidDel="00000000" w:rsidR="00000000" w:rsidRPr="00000000">
        <w:rPr>
          <w:b w:val="1"/>
          <w:rtl w:val="0"/>
        </w:rPr>
        <w:t xml:space="preserve">ESPECÍFICAS</w:t>
      </w:r>
      <w:r w:rsidDel="00000000" w:rsidR="00000000" w:rsidRPr="00000000">
        <w:rPr>
          <w:rtl w:val="0"/>
        </w:rPr>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hanging="36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DEL EQUIPAMIENTO </w:t>
      </w:r>
      <w:r w:rsidDel="00000000" w:rsidR="00000000" w:rsidRPr="00000000">
        <w:rPr>
          <w:b w:val="1"/>
          <w:rtl w:val="0"/>
        </w:rPr>
        <w:t xml:space="preserve">MÍNIMO</w:t>
      </w:r>
      <w:r w:rsidDel="00000000" w:rsidR="00000000" w:rsidRPr="00000000">
        <w:rPr>
          <w:rtl w:val="0"/>
        </w:rPr>
      </w:r>
    </w:p>
    <w:p w:rsidR="00000000" w:rsidDel="00000000" w:rsidP="00000000" w:rsidRDefault="00000000" w:rsidRPr="00000000" w14:paraId="0000022D">
      <w:pPr>
        <w:rPr/>
      </w:pPr>
      <w:r w:rsidDel="00000000" w:rsidR="00000000" w:rsidRPr="00000000">
        <w:rPr>
          <w:rtl w:val="0"/>
        </w:rPr>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hanging="360"/>
        <w:jc w:val="both"/>
        <w:rPr/>
      </w:pPr>
      <w:r w:rsidDel="00000000" w:rsidR="00000000" w:rsidRPr="00000000">
        <w:rPr>
          <w:rtl w:val="0"/>
        </w:rPr>
        <w:t xml:space="preserve">Para la ejecución de la obra el contratista utilizará el equipo mínimo que se detalla:</w:t>
      </w:r>
    </w:p>
    <w:p w:rsidR="00000000" w:rsidDel="00000000" w:rsidP="00000000" w:rsidRDefault="00000000" w:rsidRPr="00000000" w14:paraId="0000022F">
      <w:pPr>
        <w:spacing w:after="240" w:before="240" w:lineRule="auto"/>
        <w:ind w:left="1140" w:firstLine="0"/>
        <w:rPr>
          <w:b w:val="1"/>
        </w:rPr>
      </w:pPr>
      <w:r w:rsidDel="00000000" w:rsidR="00000000" w:rsidRPr="00000000">
        <w:rPr>
          <w:rtl w:val="0"/>
        </w:rPr>
      </w:r>
    </w:p>
    <w:tbl>
      <w:tblPr>
        <w:tblStyle w:val="Table7"/>
        <w:tblW w:w="892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10"/>
        <w:gridCol w:w="6300"/>
        <w:gridCol w:w="1815"/>
        <w:tblGridChange w:id="0">
          <w:tblGrid>
            <w:gridCol w:w="810"/>
            <w:gridCol w:w="6300"/>
            <w:gridCol w:w="1815"/>
          </w:tblGrid>
        </w:tblGridChange>
      </w:tblGrid>
      <w:tr>
        <w:trPr>
          <w:cantSplit w:val="0"/>
          <w:trHeight w:val="225" w:hRule="atLeast"/>
          <w:tblHeader w:val="0"/>
        </w:trPr>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0">
            <w:pPr>
              <w:jc w:val="center"/>
              <w:rPr>
                <w:b w:val="1"/>
              </w:rPr>
            </w:pPr>
            <w:r w:rsidDel="00000000" w:rsidR="00000000" w:rsidRPr="00000000">
              <w:rPr>
                <w:b w:val="1"/>
                <w:rtl w:val="0"/>
              </w:rPr>
              <w:t xml:space="preserve">EQUIPAMIENTO ESTRATÉGICO</w:t>
            </w:r>
          </w:p>
        </w:tc>
      </w:tr>
      <w:tr>
        <w:trPr>
          <w:cantSplit w:val="0"/>
          <w:trHeight w:val="225" w:hRule="atLeast"/>
          <w:tblHeader w:val="0"/>
        </w:trPr>
        <w:tc>
          <w:tcPr>
            <w:tcBorders>
              <w:top w:color="000000" w:space="0" w:sz="8" w:val="single"/>
              <w:left w:color="000000" w:space="0" w:sz="8" w:val="single"/>
              <w:bottom w:color="000000" w:space="0" w:sz="0" w:val="nil"/>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3">
            <w:pPr>
              <w:jc w:val="left"/>
              <w:rPr>
                <w:b w:val="1"/>
              </w:rPr>
            </w:pPr>
            <w:r w:rsidDel="00000000" w:rsidR="00000000" w:rsidRPr="00000000">
              <w:rPr>
                <w:b w:val="1"/>
                <w:rtl w:val="0"/>
              </w:rPr>
              <w:t xml:space="preserve">N°</w:t>
            </w:r>
          </w:p>
        </w:tc>
        <w:tc>
          <w:tcPr>
            <w:tcBorders>
              <w:top w:color="000000" w:space="0" w:sz="8" w:val="single"/>
              <w:left w:color="000000" w:space="0" w:sz="8" w:val="single"/>
              <w:bottom w:color="000000" w:space="0" w:sz="0" w:val="nil"/>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4">
            <w:pPr>
              <w:widowControl w:val="0"/>
              <w:jc w:val="left"/>
              <w:rPr>
                <w:b w:val="1"/>
              </w:rPr>
            </w:pPr>
            <w:r w:rsidDel="00000000" w:rsidR="00000000" w:rsidRPr="00000000">
              <w:rPr>
                <w:b w:val="1"/>
                <w:rtl w:val="0"/>
              </w:rPr>
              <w:t xml:space="preserve">EQUIPO</w:t>
            </w:r>
          </w:p>
        </w:tc>
        <w:tc>
          <w:tcPr>
            <w:tcBorders>
              <w:top w:color="000000" w:space="0" w:sz="8" w:val="single"/>
              <w:left w:color="000000" w:space="0" w:sz="8" w:val="single"/>
              <w:bottom w:color="000000" w:space="0" w:sz="0" w:val="nil"/>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5">
            <w:pPr>
              <w:widowControl w:val="0"/>
              <w:jc w:val="right"/>
              <w:rPr>
                <w:b w:val="1"/>
              </w:rPr>
            </w:pPr>
            <w:r w:rsidDel="00000000" w:rsidR="00000000" w:rsidRPr="00000000">
              <w:rPr>
                <w:b w:val="1"/>
                <w:rtl w:val="0"/>
              </w:rPr>
              <w:t xml:space="preserve">CANT</w:t>
            </w:r>
          </w:p>
        </w:tc>
      </w:tr>
      <w:tr>
        <w:trPr>
          <w:cantSplit w:val="0"/>
          <w:trHeight w:val="22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6">
            <w:pPr>
              <w:widowControl w:val="0"/>
              <w:spacing w:line="276" w:lineRule="auto"/>
              <w:jc w:val="left"/>
              <w:rPr/>
            </w:pPr>
            <w:r w:rsidDel="00000000" w:rsidR="00000000" w:rsidRPr="00000000">
              <w:rPr>
                <w:rtl w:val="0"/>
              </w:rPr>
              <w:t xml:space="preserve">1</w:t>
            </w:r>
          </w:p>
        </w:tc>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7">
            <w:pPr>
              <w:widowControl w:val="0"/>
              <w:spacing w:line="276" w:lineRule="auto"/>
              <w:jc w:val="left"/>
              <w:rPr/>
            </w:pPr>
            <w:r w:rsidDel="00000000" w:rsidR="00000000" w:rsidRPr="00000000">
              <w:rPr>
                <w:rtl w:val="0"/>
              </w:rPr>
              <w:t xml:space="preserve">PISTOLA DE FIJACION</w:t>
            </w:r>
          </w:p>
        </w:tc>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8">
            <w:pPr>
              <w:widowControl w:val="0"/>
              <w:spacing w:line="276" w:lineRule="auto"/>
              <w:jc w:val="right"/>
              <w:rPr/>
            </w:pPr>
            <w:r w:rsidDel="00000000" w:rsidR="00000000" w:rsidRPr="00000000">
              <w:rPr>
                <w:rtl w:val="0"/>
              </w:rPr>
              <w:t xml:space="preserve">5</w:t>
            </w:r>
          </w:p>
        </w:tc>
      </w:tr>
      <w:tr>
        <w:trPr>
          <w:cantSplit w:val="0"/>
          <w:trHeight w:val="255"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9">
            <w:pPr>
              <w:widowControl w:val="0"/>
              <w:spacing w:line="276" w:lineRule="auto"/>
              <w:jc w:val="left"/>
              <w:rPr/>
            </w:pPr>
            <w:r w:rsidDel="00000000" w:rsidR="00000000" w:rsidRPr="00000000">
              <w:rPr>
                <w:rtl w:val="0"/>
              </w:rPr>
              <w:t xml:space="preserve">2</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A">
            <w:pPr>
              <w:widowControl w:val="0"/>
              <w:spacing w:line="276" w:lineRule="auto"/>
              <w:jc w:val="left"/>
              <w:rPr/>
            </w:pPr>
            <w:r w:rsidDel="00000000" w:rsidR="00000000" w:rsidRPr="00000000">
              <w:rPr>
                <w:rtl w:val="0"/>
              </w:rPr>
              <w:t xml:space="preserve">MONTACARGA 94HP</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B">
            <w:pPr>
              <w:widowControl w:val="0"/>
              <w:spacing w:line="276" w:lineRule="auto"/>
              <w:jc w:val="right"/>
              <w:rPr/>
            </w:pPr>
            <w:r w:rsidDel="00000000" w:rsidR="00000000" w:rsidRPr="00000000">
              <w:rPr>
                <w:rtl w:val="0"/>
              </w:rPr>
              <w:t xml:space="preserve">1</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C">
            <w:pPr>
              <w:widowControl w:val="0"/>
              <w:spacing w:line="276" w:lineRule="auto"/>
              <w:jc w:val="left"/>
              <w:rPr/>
            </w:pPr>
            <w:r w:rsidDel="00000000" w:rsidR="00000000" w:rsidRPr="00000000">
              <w:rPr>
                <w:rtl w:val="0"/>
              </w:rPr>
              <w:t xml:space="preserve">3</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D">
            <w:pPr>
              <w:widowControl w:val="0"/>
              <w:spacing w:line="276" w:lineRule="auto"/>
              <w:jc w:val="left"/>
              <w:rPr/>
            </w:pPr>
            <w:r w:rsidDel="00000000" w:rsidR="00000000" w:rsidRPr="00000000">
              <w:rPr>
                <w:rtl w:val="0"/>
              </w:rPr>
              <w:t xml:space="preserve">CAMION GRUA 10 ton.</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E">
            <w:pPr>
              <w:widowControl w:val="0"/>
              <w:spacing w:line="276" w:lineRule="auto"/>
              <w:jc w:val="right"/>
              <w:rPr/>
            </w:pPr>
            <w:r w:rsidDel="00000000" w:rsidR="00000000" w:rsidRPr="00000000">
              <w:rPr>
                <w:rtl w:val="0"/>
              </w:rPr>
              <w:t xml:space="preserve">1</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3F">
            <w:pPr>
              <w:widowControl w:val="0"/>
              <w:spacing w:line="276" w:lineRule="auto"/>
              <w:jc w:val="left"/>
              <w:rPr/>
            </w:pPr>
            <w:r w:rsidDel="00000000" w:rsidR="00000000" w:rsidRPr="00000000">
              <w:rPr>
                <w:rtl w:val="0"/>
              </w:rPr>
              <w:t xml:space="preserve">4</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0">
            <w:pPr>
              <w:widowControl w:val="0"/>
              <w:spacing w:line="276" w:lineRule="auto"/>
              <w:jc w:val="left"/>
              <w:rPr/>
            </w:pPr>
            <w:r w:rsidDel="00000000" w:rsidR="00000000" w:rsidRPr="00000000">
              <w:rPr>
                <w:rtl w:val="0"/>
              </w:rPr>
              <w:t xml:space="preserve">RODILLO VIBRADOR LISO AUTOPROPULSADO 101-135 HP 10-12 TN.</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1">
            <w:pPr>
              <w:widowControl w:val="0"/>
              <w:spacing w:line="276" w:lineRule="auto"/>
              <w:jc w:val="right"/>
              <w:rPr/>
            </w:pPr>
            <w:r w:rsidDel="00000000" w:rsidR="00000000" w:rsidRPr="00000000">
              <w:rPr>
                <w:rtl w:val="0"/>
              </w:rPr>
              <w:t xml:space="preserve">1</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2">
            <w:pPr>
              <w:widowControl w:val="0"/>
              <w:spacing w:line="276" w:lineRule="auto"/>
              <w:jc w:val="left"/>
              <w:rPr/>
            </w:pPr>
            <w:r w:rsidDel="00000000" w:rsidR="00000000" w:rsidRPr="00000000">
              <w:rPr>
                <w:rtl w:val="0"/>
              </w:rPr>
              <w:t xml:space="preserve">5</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3">
            <w:pPr>
              <w:widowControl w:val="0"/>
              <w:spacing w:line="276" w:lineRule="auto"/>
              <w:jc w:val="left"/>
              <w:rPr/>
            </w:pPr>
            <w:r w:rsidDel="00000000" w:rsidR="00000000" w:rsidRPr="00000000">
              <w:rPr>
                <w:rtl w:val="0"/>
              </w:rPr>
              <w:t xml:space="preserve">CAMIÓN VOLQUETE 6 x 4, 330 HP, 15 m3</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4">
            <w:pPr>
              <w:widowControl w:val="0"/>
              <w:spacing w:line="276" w:lineRule="auto"/>
              <w:jc w:val="right"/>
              <w:rPr/>
            </w:pPr>
            <w:r w:rsidDel="00000000" w:rsidR="00000000" w:rsidRPr="00000000">
              <w:rPr>
                <w:rtl w:val="0"/>
              </w:rPr>
              <w:t xml:space="preserve">4</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5">
            <w:pPr>
              <w:widowControl w:val="0"/>
              <w:spacing w:line="276" w:lineRule="auto"/>
              <w:jc w:val="left"/>
              <w:rPr/>
            </w:pPr>
            <w:r w:rsidDel="00000000" w:rsidR="00000000" w:rsidRPr="00000000">
              <w:rPr>
                <w:rtl w:val="0"/>
              </w:rPr>
              <w:t xml:space="preserve">6</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6">
            <w:pPr>
              <w:widowControl w:val="0"/>
              <w:spacing w:line="276" w:lineRule="auto"/>
              <w:jc w:val="left"/>
              <w:rPr/>
            </w:pPr>
            <w:r w:rsidDel="00000000" w:rsidR="00000000" w:rsidRPr="00000000">
              <w:rPr>
                <w:rtl w:val="0"/>
              </w:rPr>
              <w:t xml:space="preserve">RODILLO LISO VIBRATORIO MANUAL DE 10.8 HP , 0.8 - 1 TN</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7">
            <w:pPr>
              <w:widowControl w:val="0"/>
              <w:spacing w:line="276" w:lineRule="auto"/>
              <w:jc w:val="right"/>
              <w:rPr/>
            </w:pPr>
            <w:r w:rsidDel="00000000" w:rsidR="00000000" w:rsidRPr="00000000">
              <w:rPr>
                <w:rtl w:val="0"/>
              </w:rPr>
              <w:t xml:space="preserve">4</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8">
            <w:pPr>
              <w:widowControl w:val="0"/>
              <w:spacing w:line="276" w:lineRule="auto"/>
              <w:jc w:val="left"/>
              <w:rPr/>
            </w:pPr>
            <w:r w:rsidDel="00000000" w:rsidR="00000000" w:rsidRPr="00000000">
              <w:rPr>
                <w:rtl w:val="0"/>
              </w:rPr>
              <w:t xml:space="preserve">7</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9">
            <w:pPr>
              <w:widowControl w:val="0"/>
              <w:spacing w:line="276" w:lineRule="auto"/>
              <w:jc w:val="left"/>
              <w:rPr/>
            </w:pPr>
            <w:r w:rsidDel="00000000" w:rsidR="00000000" w:rsidRPr="00000000">
              <w:rPr>
                <w:rtl w:val="0"/>
              </w:rPr>
              <w:t xml:space="preserve">MOTONIVELADORA 125 HP</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A">
            <w:pPr>
              <w:widowControl w:val="0"/>
              <w:spacing w:line="276" w:lineRule="auto"/>
              <w:jc w:val="right"/>
              <w:rPr/>
            </w:pPr>
            <w:r w:rsidDel="00000000" w:rsidR="00000000" w:rsidRPr="00000000">
              <w:rPr>
                <w:rtl w:val="0"/>
              </w:rPr>
              <w:t xml:space="preserve">1</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B">
            <w:pPr>
              <w:widowControl w:val="0"/>
              <w:spacing w:line="276" w:lineRule="auto"/>
              <w:jc w:val="left"/>
              <w:rPr/>
            </w:pPr>
            <w:r w:rsidDel="00000000" w:rsidR="00000000" w:rsidRPr="00000000">
              <w:rPr>
                <w:rtl w:val="0"/>
              </w:rPr>
              <w:t xml:space="preserve">8</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C">
            <w:pPr>
              <w:widowControl w:val="0"/>
              <w:spacing w:line="276" w:lineRule="auto"/>
              <w:jc w:val="left"/>
              <w:rPr/>
            </w:pPr>
            <w:r w:rsidDel="00000000" w:rsidR="00000000" w:rsidRPr="00000000">
              <w:rPr>
                <w:rtl w:val="0"/>
              </w:rPr>
              <w:t xml:space="preserve">COMPACTADOR VIBRATORIO TIPO PLANCHA 7 HP</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D">
            <w:pPr>
              <w:widowControl w:val="0"/>
              <w:spacing w:line="276" w:lineRule="auto"/>
              <w:jc w:val="right"/>
              <w:rPr/>
            </w:pPr>
            <w:r w:rsidDel="00000000" w:rsidR="00000000" w:rsidRPr="00000000">
              <w:rPr>
                <w:rtl w:val="0"/>
              </w:rPr>
              <w:t xml:space="preserve">2</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E">
            <w:pPr>
              <w:widowControl w:val="0"/>
              <w:spacing w:line="276" w:lineRule="auto"/>
              <w:jc w:val="left"/>
              <w:rPr/>
            </w:pPr>
            <w:r w:rsidDel="00000000" w:rsidR="00000000" w:rsidRPr="00000000">
              <w:rPr>
                <w:rtl w:val="0"/>
              </w:rPr>
              <w:t xml:space="preserve">9</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4F">
            <w:pPr>
              <w:widowControl w:val="0"/>
              <w:spacing w:line="276" w:lineRule="auto"/>
              <w:jc w:val="left"/>
              <w:rPr/>
            </w:pPr>
            <w:r w:rsidDel="00000000" w:rsidR="00000000" w:rsidRPr="00000000">
              <w:rPr>
                <w:rtl w:val="0"/>
              </w:rPr>
              <w:t xml:space="preserve">COMPACTADOR VIBRATORIO TIPO PLANCHA 4 HP</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0">
            <w:pPr>
              <w:widowControl w:val="0"/>
              <w:spacing w:line="276" w:lineRule="auto"/>
              <w:jc w:val="right"/>
              <w:rPr/>
            </w:pPr>
            <w:r w:rsidDel="00000000" w:rsidR="00000000" w:rsidRPr="00000000">
              <w:rPr>
                <w:rtl w:val="0"/>
              </w:rPr>
              <w:t xml:space="preserve">2</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1">
            <w:pPr>
              <w:widowControl w:val="0"/>
              <w:spacing w:line="276" w:lineRule="auto"/>
              <w:jc w:val="left"/>
              <w:rPr/>
            </w:pPr>
            <w:r w:rsidDel="00000000" w:rsidR="00000000" w:rsidRPr="00000000">
              <w:rPr>
                <w:rtl w:val="0"/>
              </w:rPr>
              <w:t xml:space="preserve">10</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2">
            <w:pPr>
              <w:widowControl w:val="0"/>
              <w:spacing w:line="276" w:lineRule="auto"/>
              <w:jc w:val="left"/>
              <w:rPr/>
            </w:pPr>
            <w:r w:rsidDel="00000000" w:rsidR="00000000" w:rsidRPr="00000000">
              <w:rPr>
                <w:rtl w:val="0"/>
              </w:rPr>
              <w:t xml:space="preserve">CARGADOR SOBRE LLANTAS 125 HP 2.5 yd3</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3">
            <w:pPr>
              <w:widowControl w:val="0"/>
              <w:spacing w:line="276" w:lineRule="auto"/>
              <w:jc w:val="right"/>
              <w:rPr/>
            </w:pPr>
            <w:r w:rsidDel="00000000" w:rsidR="00000000" w:rsidRPr="00000000">
              <w:rPr>
                <w:rtl w:val="0"/>
              </w:rPr>
              <w:t xml:space="preserve">2</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4">
            <w:pPr>
              <w:widowControl w:val="0"/>
              <w:spacing w:line="276" w:lineRule="auto"/>
              <w:jc w:val="left"/>
              <w:rPr/>
            </w:pPr>
            <w:r w:rsidDel="00000000" w:rsidR="00000000" w:rsidRPr="00000000">
              <w:rPr>
                <w:rtl w:val="0"/>
              </w:rPr>
              <w:t xml:space="preserve">11</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5">
            <w:pPr>
              <w:widowControl w:val="0"/>
              <w:spacing w:line="276" w:lineRule="auto"/>
              <w:jc w:val="left"/>
              <w:rPr/>
            </w:pPr>
            <w:r w:rsidDel="00000000" w:rsidR="00000000" w:rsidRPr="00000000">
              <w:rPr>
                <w:rtl w:val="0"/>
              </w:rPr>
              <w:t xml:space="preserve">RETROEXCAVADORA HIDRAULICA 11/4yd3, 125 HP</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6">
            <w:pPr>
              <w:widowControl w:val="0"/>
              <w:spacing w:line="276" w:lineRule="auto"/>
              <w:jc w:val="right"/>
              <w:rPr/>
            </w:pPr>
            <w:r w:rsidDel="00000000" w:rsidR="00000000" w:rsidRPr="00000000">
              <w:rPr>
                <w:rtl w:val="0"/>
              </w:rPr>
              <w:t xml:space="preserve">2</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7">
            <w:pPr>
              <w:widowControl w:val="0"/>
              <w:spacing w:line="276" w:lineRule="auto"/>
              <w:jc w:val="left"/>
              <w:rPr/>
            </w:pPr>
            <w:r w:rsidDel="00000000" w:rsidR="00000000" w:rsidRPr="00000000">
              <w:rPr>
                <w:rtl w:val="0"/>
              </w:rPr>
              <w:t xml:space="preserve">12</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8">
            <w:pPr>
              <w:widowControl w:val="0"/>
              <w:spacing w:line="276" w:lineRule="auto"/>
              <w:jc w:val="left"/>
              <w:rPr/>
            </w:pPr>
            <w:r w:rsidDel="00000000" w:rsidR="00000000" w:rsidRPr="00000000">
              <w:rPr>
                <w:rtl w:val="0"/>
              </w:rPr>
              <w:t xml:space="preserve">MINI CARGADOR 70HP-0.50YD3</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9">
            <w:pPr>
              <w:widowControl w:val="0"/>
              <w:spacing w:line="276" w:lineRule="auto"/>
              <w:jc w:val="right"/>
              <w:rPr/>
            </w:pPr>
            <w:r w:rsidDel="00000000" w:rsidR="00000000" w:rsidRPr="00000000">
              <w:rPr>
                <w:rtl w:val="0"/>
              </w:rPr>
              <w:t xml:space="preserve">2</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A">
            <w:pPr>
              <w:widowControl w:val="0"/>
              <w:spacing w:line="276" w:lineRule="auto"/>
              <w:jc w:val="left"/>
              <w:rPr/>
            </w:pPr>
            <w:r w:rsidDel="00000000" w:rsidR="00000000" w:rsidRPr="00000000">
              <w:rPr>
                <w:rtl w:val="0"/>
              </w:rPr>
              <w:t xml:space="preserve">13</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B">
            <w:pPr>
              <w:widowControl w:val="0"/>
              <w:spacing w:line="276" w:lineRule="auto"/>
              <w:jc w:val="left"/>
              <w:rPr/>
            </w:pPr>
            <w:r w:rsidDel="00000000" w:rsidR="00000000" w:rsidRPr="00000000">
              <w:rPr>
                <w:rtl w:val="0"/>
              </w:rPr>
              <w:t xml:space="preserve">VIBRADOR DE CONCRETO 4 HP 1.25"-2.40"</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C">
            <w:pPr>
              <w:widowControl w:val="0"/>
              <w:spacing w:line="276" w:lineRule="auto"/>
              <w:jc w:val="right"/>
              <w:rPr/>
            </w:pPr>
            <w:r w:rsidDel="00000000" w:rsidR="00000000" w:rsidRPr="00000000">
              <w:rPr>
                <w:rtl w:val="0"/>
              </w:rPr>
              <w:t xml:space="preserve">5</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D">
            <w:pPr>
              <w:widowControl w:val="0"/>
              <w:spacing w:line="276" w:lineRule="auto"/>
              <w:jc w:val="left"/>
              <w:rPr/>
            </w:pPr>
            <w:r w:rsidDel="00000000" w:rsidR="00000000" w:rsidRPr="00000000">
              <w:rPr>
                <w:rtl w:val="0"/>
              </w:rPr>
              <w:t xml:space="preserve">14</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E">
            <w:pPr>
              <w:widowControl w:val="0"/>
              <w:spacing w:line="276" w:lineRule="auto"/>
              <w:jc w:val="left"/>
              <w:rPr/>
            </w:pPr>
            <w:r w:rsidDel="00000000" w:rsidR="00000000" w:rsidRPr="00000000">
              <w:rPr>
                <w:rtl w:val="0"/>
              </w:rPr>
              <w:t xml:space="preserve">MEZCLADORA DE CONCRETO TAMBOR 16 a 23 HP 11 p3</w:t>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top"/>
          </w:tcPr>
          <w:p w:rsidR="00000000" w:rsidDel="00000000" w:rsidP="00000000" w:rsidRDefault="00000000" w:rsidRPr="00000000" w14:paraId="0000025F">
            <w:pPr>
              <w:widowControl w:val="0"/>
              <w:spacing w:line="276" w:lineRule="auto"/>
              <w:jc w:val="right"/>
              <w:rPr/>
            </w:pPr>
            <w:r w:rsidDel="00000000" w:rsidR="00000000" w:rsidRPr="00000000">
              <w:rPr>
                <w:rtl w:val="0"/>
              </w:rPr>
              <w:t xml:space="preserve">5</w:t>
            </w:r>
          </w:p>
        </w:tc>
      </w:tr>
    </w:tbl>
    <w:p w:rsidR="00000000" w:rsidDel="00000000" w:rsidP="00000000" w:rsidRDefault="00000000" w:rsidRPr="00000000" w14:paraId="00000260">
      <w:pPr>
        <w:spacing w:after="240" w:before="240" w:lineRule="auto"/>
        <w:ind w:left="1140" w:firstLine="0"/>
        <w:rPr/>
      </w:pPr>
      <w:r w:rsidDel="00000000" w:rsidR="00000000" w:rsidRPr="00000000">
        <w:rPr>
          <w:b w:val="1"/>
          <w:rtl w:val="0"/>
        </w:rPr>
        <w:t xml:space="preserve">Nota: </w:t>
      </w:r>
      <w:r w:rsidDel="00000000" w:rsidR="00000000" w:rsidRPr="00000000">
        <w:rPr>
          <w:rtl w:val="0"/>
        </w:rPr>
        <w:t xml:space="preserve">Así mismo, el Contratista estará a cargo y será responsable de los gastos que demanden por concepto chofer, combustible y mantenimiento de las unidades.</w:t>
      </w:r>
    </w:p>
    <w:p w:rsidR="00000000" w:rsidDel="00000000" w:rsidP="00000000" w:rsidRDefault="00000000" w:rsidRPr="00000000" w14:paraId="00000261">
      <w:pPr>
        <w:numPr>
          <w:ilvl w:val="0"/>
          <w:numId w:val="2"/>
        </w:numPr>
        <w:spacing w:after="0" w:before="240" w:lineRule="auto"/>
        <w:ind w:left="2160" w:hanging="360"/>
        <w:rPr>
          <w:u w:val="none"/>
        </w:rPr>
      </w:pPr>
      <w:r w:rsidDel="00000000" w:rsidR="00000000" w:rsidRPr="00000000">
        <w:rPr>
          <w:rtl w:val="0"/>
        </w:rPr>
        <w:t xml:space="preserve">Todas las unidades vehiculares deben contar con la identificación correspondiente del Contratista al que le prestarán el servicio.</w:t>
      </w:r>
      <w:r w:rsidDel="00000000" w:rsidR="00000000" w:rsidRPr="00000000">
        <w:rPr>
          <w:rtl w:val="0"/>
        </w:rPr>
      </w:r>
    </w:p>
    <w:p w:rsidR="00000000" w:rsidDel="00000000" w:rsidP="00000000" w:rsidRDefault="00000000" w:rsidRPr="00000000" w14:paraId="00000262">
      <w:pPr>
        <w:numPr>
          <w:ilvl w:val="0"/>
          <w:numId w:val="2"/>
        </w:numPr>
        <w:spacing w:after="0" w:before="0" w:lineRule="auto"/>
        <w:ind w:left="2160" w:hanging="360"/>
        <w:rPr>
          <w:u w:val="none"/>
        </w:rPr>
      </w:pPr>
      <w:r w:rsidDel="00000000" w:rsidR="00000000" w:rsidRPr="00000000">
        <w:rPr>
          <w:rtl w:val="0"/>
        </w:rPr>
        <w:t xml:space="preserve">La maquinaria pesada debe contar con certificado vigente de análisis de gases, emitido por una entidad Certificadora de Conformidad, autorizada por el MTC y presentada al inicio de la prestación efectiva de servicio de la maquinaria pesada.</w:t>
      </w:r>
      <w:r w:rsidDel="00000000" w:rsidR="00000000" w:rsidRPr="00000000">
        <w:rPr>
          <w:rtl w:val="0"/>
        </w:rPr>
      </w:r>
    </w:p>
    <w:p w:rsidR="00000000" w:rsidDel="00000000" w:rsidP="00000000" w:rsidRDefault="00000000" w:rsidRPr="00000000" w14:paraId="00000263">
      <w:pPr>
        <w:numPr>
          <w:ilvl w:val="0"/>
          <w:numId w:val="2"/>
        </w:numPr>
        <w:spacing w:after="0" w:before="0" w:lineRule="auto"/>
        <w:ind w:left="2160" w:hanging="360"/>
        <w:rPr>
          <w:u w:val="none"/>
        </w:rPr>
      </w:pPr>
      <w:r w:rsidDel="00000000" w:rsidR="00000000" w:rsidRPr="00000000">
        <w:rPr>
          <w:rtl w:val="0"/>
        </w:rPr>
        <w:t xml:space="preserve">Todas las unidades vehiculares, deberán contar con los documentos en regla vigentes, tales como: Seguro SOAT, Seguro Integral (contra robo, siniestros y otros), revisión técnica (de ser el caso) y deberán ser presentados al inicio efectivo del servicio.  Así mismo, el contratista estará a cargo y será responsable de los gastos que demande por concepto de chofer, peajes, combustible y mantenimiento de las unidades.</w:t>
      </w:r>
      <w:r w:rsidDel="00000000" w:rsidR="00000000" w:rsidRPr="00000000">
        <w:rPr>
          <w:rtl w:val="0"/>
        </w:rPr>
      </w:r>
    </w:p>
    <w:p w:rsidR="00000000" w:rsidDel="00000000" w:rsidP="00000000" w:rsidRDefault="00000000" w:rsidRPr="00000000" w14:paraId="00000264">
      <w:pPr>
        <w:numPr>
          <w:ilvl w:val="0"/>
          <w:numId w:val="2"/>
        </w:numPr>
        <w:spacing w:after="0" w:before="0" w:lineRule="auto"/>
        <w:ind w:left="2160" w:hanging="360"/>
        <w:rPr>
          <w:u w:val="none"/>
        </w:rPr>
      </w:pPr>
      <w:r w:rsidDel="00000000" w:rsidR="00000000" w:rsidRPr="00000000">
        <w:rPr>
          <w:rtl w:val="0"/>
        </w:rPr>
        <w:t xml:space="preserve">Se podrá aceptar equipos y/o vehículos con características superiores a lo requerido por la Entidad.</w:t>
      </w:r>
      <w:r w:rsidDel="00000000" w:rsidR="00000000" w:rsidRPr="00000000">
        <w:rPr>
          <w:rtl w:val="0"/>
        </w:rPr>
      </w:r>
    </w:p>
    <w:p w:rsidR="00000000" w:rsidDel="00000000" w:rsidP="00000000" w:rsidRDefault="00000000" w:rsidRPr="00000000" w14:paraId="00000265">
      <w:pPr>
        <w:numPr>
          <w:ilvl w:val="0"/>
          <w:numId w:val="2"/>
        </w:numPr>
        <w:spacing w:after="0" w:before="0" w:lineRule="auto"/>
        <w:ind w:left="2160" w:hanging="360"/>
        <w:rPr>
          <w:u w:val="none"/>
        </w:rPr>
      </w:pPr>
      <w:r w:rsidDel="00000000" w:rsidR="00000000" w:rsidRPr="00000000">
        <w:rPr>
          <w:rtl w:val="0"/>
        </w:rPr>
        <w:t xml:space="preserve">El equipamiento mínimo no podrá tener una antigüedad mayor a 03 años.</w:t>
      </w:r>
      <w:r w:rsidDel="00000000" w:rsidR="00000000" w:rsidRPr="00000000">
        <w:rPr>
          <w:rtl w:val="0"/>
        </w:rPr>
      </w:r>
    </w:p>
    <w:p w:rsidR="00000000" w:rsidDel="00000000" w:rsidP="00000000" w:rsidRDefault="00000000" w:rsidRPr="00000000" w14:paraId="00000266">
      <w:pPr>
        <w:numPr>
          <w:ilvl w:val="0"/>
          <w:numId w:val="2"/>
        </w:numPr>
        <w:spacing w:after="240" w:before="0" w:lineRule="auto"/>
        <w:ind w:left="2160" w:hanging="360"/>
        <w:rPr>
          <w:u w:val="none"/>
        </w:rPr>
      </w:pPr>
      <w:r w:rsidDel="00000000" w:rsidR="00000000" w:rsidRPr="00000000">
        <w:rPr>
          <w:rtl w:val="0"/>
        </w:rPr>
        <w:t xml:space="preserve">Como requisito para la suscripción del contrato el adjudicatario deberá acreditar la disponibilidad de los equipos y vehículos requeridos, debe presentarse documentos que sustenten la propiedad, la posesión, compromiso de compra venta o alquiler u otro documento que acredite la disponibilidad del equipamiento estratégico (No cabe presentar declaración jurada).</w:t>
      </w:r>
      <w:r w:rsidDel="00000000" w:rsidR="00000000" w:rsidRPr="00000000">
        <w:rPr>
          <w:rtl w:val="0"/>
        </w:rPr>
      </w:r>
    </w:p>
    <w:p w:rsidR="00000000" w:rsidDel="00000000" w:rsidP="00000000" w:rsidRDefault="00000000" w:rsidRPr="00000000" w14:paraId="00000267">
      <w:pPr>
        <w:spacing w:after="240" w:before="240" w:lineRule="auto"/>
        <w:ind w:left="2160" w:firstLine="0"/>
        <w:rPr/>
      </w:pPr>
      <w:r w:rsidDel="00000000" w:rsidR="00000000" w:rsidRPr="00000000">
        <w:rPr>
          <w:rtl w:val="0"/>
        </w:rPr>
      </w:r>
    </w:p>
    <w:p w:rsidR="00000000" w:rsidDel="00000000" w:rsidP="00000000" w:rsidRDefault="00000000" w:rsidRPr="00000000" w14:paraId="00000268">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rtl w:val="0"/>
        </w:rPr>
        <w:t xml:space="preserve">OTROS EQUIPAMIENTOS</w:t>
      </w:r>
      <w:r w:rsidDel="00000000" w:rsidR="00000000" w:rsidRPr="00000000">
        <w:rPr>
          <w:rtl w:val="0"/>
        </w:rPr>
      </w:r>
    </w:p>
    <w:p w:rsidR="00000000" w:rsidDel="00000000" w:rsidP="00000000" w:rsidRDefault="00000000" w:rsidRPr="00000000" w14:paraId="00000269">
      <w:pPr>
        <w:numPr>
          <w:ilvl w:val="0"/>
          <w:numId w:val="10"/>
        </w:numPr>
        <w:spacing w:after="0" w:before="0" w:lineRule="auto"/>
        <w:ind w:left="720" w:hanging="360"/>
        <w:rPr>
          <w:u w:val="none"/>
        </w:rPr>
      </w:pPr>
      <w:r w:rsidDel="00000000" w:rsidR="00000000" w:rsidRPr="00000000">
        <w:rPr>
          <w:b w:val="1"/>
          <w:rtl w:val="0"/>
        </w:rPr>
        <w:t xml:space="preserve">Oficina</w:t>
      </w:r>
      <w:r w:rsidDel="00000000" w:rsidR="00000000" w:rsidRPr="00000000">
        <w:rPr>
          <w:rtl w:val="0"/>
        </w:rPr>
        <w:t xml:space="preserve">. – El postor debe contemplar en su propuesta los gastos de mantenimiento que le demande las oficinas de operaciones que debe acondicionar para la ejecución de obras, debiendo contar con mobiliario adecuado, ambiente propicio y teléfono fijo incluido correo electrónico, equipos |de cómputo, calculadoras, etc. El plazo para la instalación de la oficina dentro del área de influencia será de 4 días calendario, según cronograma de obras.</w:t>
      </w:r>
      <w:r w:rsidDel="00000000" w:rsidR="00000000" w:rsidRPr="00000000">
        <w:rPr>
          <w:rtl w:val="0"/>
        </w:rPr>
      </w:r>
    </w:p>
    <w:p w:rsidR="00000000" w:rsidDel="00000000" w:rsidP="00000000" w:rsidRDefault="00000000" w:rsidRPr="00000000" w14:paraId="0000026A">
      <w:pPr>
        <w:numPr>
          <w:ilvl w:val="0"/>
          <w:numId w:val="10"/>
        </w:numPr>
        <w:spacing w:after="0" w:before="0" w:lineRule="auto"/>
        <w:ind w:left="720" w:hanging="360"/>
        <w:rPr>
          <w:u w:val="none"/>
        </w:rPr>
      </w:pPr>
      <w:r w:rsidDel="00000000" w:rsidR="00000000" w:rsidRPr="00000000">
        <w:rPr>
          <w:b w:val="1"/>
          <w:rtl w:val="0"/>
        </w:rPr>
        <w:t xml:space="preserve">Movilidades</w:t>
      </w:r>
      <w:r w:rsidDel="00000000" w:rsidR="00000000" w:rsidRPr="00000000">
        <w:rPr>
          <w:rtl w:val="0"/>
        </w:rPr>
        <w:t xml:space="preserve">. - El postor debe contemplar en su propuesta los gastos de mantenimiento que le demande las camionetas que dispondrá para el recorrido y asistencia en la ejecución de obra.</w:t>
      </w:r>
      <w:r w:rsidDel="00000000" w:rsidR="00000000" w:rsidRPr="00000000">
        <w:rPr>
          <w:rtl w:val="0"/>
        </w:rPr>
      </w:r>
    </w:p>
    <w:p w:rsidR="00000000" w:rsidDel="00000000" w:rsidP="00000000" w:rsidRDefault="00000000" w:rsidRPr="00000000" w14:paraId="0000026B">
      <w:pPr>
        <w:numPr>
          <w:ilvl w:val="0"/>
          <w:numId w:val="10"/>
        </w:numPr>
        <w:spacing w:after="240" w:before="0" w:lineRule="auto"/>
        <w:ind w:left="720" w:hanging="360"/>
        <w:rPr>
          <w:u w:val="none"/>
        </w:rPr>
      </w:pPr>
      <w:r w:rsidDel="00000000" w:rsidR="00000000" w:rsidRPr="00000000">
        <w:rPr>
          <w:b w:val="1"/>
          <w:rtl w:val="0"/>
        </w:rPr>
        <w:t xml:space="preserve">Material técnico</w:t>
      </w:r>
      <w:r w:rsidDel="00000000" w:rsidR="00000000" w:rsidRPr="00000000">
        <w:rPr>
          <w:rtl w:val="0"/>
        </w:rPr>
        <w:t xml:space="preserve">. – Papelería, copias, plotter, trabajo de imprenta, estuches de expediente, portafolios, útiles de oficina y otros que sean necesarios para la ejecución de obra.</w:t>
      </w:r>
      <w:r w:rsidDel="00000000" w:rsidR="00000000" w:rsidRPr="00000000">
        <w:rPr>
          <w:rtl w:val="0"/>
        </w:rPr>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rPr>
      </w:pPr>
      <w:r w:rsidDel="00000000" w:rsidR="00000000" w:rsidRPr="00000000">
        <w:rPr>
          <w:rtl w:val="0"/>
        </w:rPr>
      </w:r>
    </w:p>
    <w:p w:rsidR="00000000" w:rsidDel="00000000" w:rsidP="00000000" w:rsidRDefault="00000000" w:rsidRPr="00000000" w14:paraId="0000026D">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rtl w:val="0"/>
        </w:rPr>
        <w:t xml:space="preserve">IMPLEMENTACIÓN BIM</w:t>
      </w:r>
      <w:r w:rsidDel="00000000" w:rsidR="00000000" w:rsidRPr="00000000">
        <w:rPr>
          <w:rtl w:val="0"/>
        </w:rPr>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b w:val="1"/>
        </w:rPr>
      </w:pPr>
      <w:r w:rsidDel="00000000" w:rsidR="00000000" w:rsidRPr="00000000">
        <w:rPr>
          <w:rtl w:val="0"/>
        </w:rPr>
      </w:r>
    </w:p>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El contratista ejecutor contará con un especialista BIM, el cual dentro de sus funciones a desarrollar tendrá en cuenta las siguientes consideraciones:</w:t>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Cliente: Gobierno Regional Amazonas.</w:t>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Roles y/o funciones: Modelador BIM, responsable del modelado y realización de modelos 3D (con las siguientes extensiones: .rvt y/o .IFC).</w:t>
      </w:r>
    </w:p>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Objetivo principal: Asegurar la coordinación entre disciplinas para reducir errores y omisiones en la definición del proyecto y eliminación de interferencias físicas.</w:t>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Realización del modelado en 3D, del proyecto en todas las especialidades, acorde con el LOD 300 (Nivel de detalle, objeto específico suficientemente modelado para identificación de componentes con dimensiones exactas) y PEB, el cual será mediante plataforma colaborativa 360 o similar.</w:t>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El sistema de coordenadas será UTM WGS 84 Zona 17S, ubicado en el distrito de Bagua Grande, Provincia de Utcubamba, Departamento de Amazonas.</w:t>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Respecto a las unidades del proyecto a elaborar será con el sistema internacional (m, m2, m3, etc).</w:t>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El modelador BIM y la licencia del software BIM con Plataforma 360° serán asumidos por el contratista.</w:t>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La codificación de los modelos deberá considerar:</w:t>
      </w:r>
    </w:p>
    <w:p w:rsidR="00000000" w:rsidDel="00000000" w:rsidP="00000000" w:rsidRDefault="00000000" w:rsidRPr="00000000" w14:paraId="0000028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Conjunto de propiedades.</w:t>
      </w:r>
      <w:r w:rsidDel="00000000" w:rsidR="00000000" w:rsidRPr="00000000">
        <w:rPr>
          <w:rtl w:val="0"/>
        </w:rPr>
      </w:r>
    </w:p>
    <w:p w:rsidR="00000000" w:rsidDel="00000000" w:rsidP="00000000" w:rsidRDefault="00000000" w:rsidRPr="00000000" w14:paraId="0000028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Propiedad.</w:t>
      </w:r>
      <w:r w:rsidDel="00000000" w:rsidR="00000000" w:rsidRPr="00000000">
        <w:rPr>
          <w:rtl w:val="0"/>
        </w:rPr>
      </w:r>
    </w:p>
    <w:p w:rsidR="00000000" w:rsidDel="00000000" w:rsidP="00000000" w:rsidRDefault="00000000" w:rsidRPr="00000000" w14:paraId="0000028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Tipo.</w:t>
      </w:r>
      <w:r w:rsidDel="00000000" w:rsidR="00000000" w:rsidRPr="00000000">
        <w:rPr>
          <w:rtl w:val="0"/>
        </w:rPr>
      </w:r>
    </w:p>
    <w:p w:rsidR="00000000" w:rsidDel="00000000" w:rsidP="00000000" w:rsidRDefault="00000000" w:rsidRPr="00000000" w14:paraId="0000028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Valor.</w:t>
      </w:r>
      <w:r w:rsidDel="00000000" w:rsidR="00000000" w:rsidRPr="00000000">
        <w:rPr>
          <w:rtl w:val="0"/>
        </w:rPr>
      </w:r>
    </w:p>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Estructura de datos:</w:t>
      </w:r>
    </w:p>
    <w:p w:rsidR="00000000" w:rsidDel="00000000" w:rsidP="00000000" w:rsidRDefault="00000000" w:rsidRPr="00000000" w14:paraId="0000028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tl w:val="0"/>
        </w:rPr>
        <w:t xml:space="preserve">Elemento.</w:t>
      </w:r>
    </w:p>
    <w:p w:rsidR="00000000" w:rsidDel="00000000" w:rsidP="00000000" w:rsidRDefault="00000000" w:rsidRPr="00000000" w14:paraId="00000287">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Cliente.</w:t>
      </w:r>
      <w:r w:rsidDel="00000000" w:rsidR="00000000" w:rsidRPr="00000000">
        <w:rPr>
          <w:rtl w:val="0"/>
        </w:rPr>
      </w:r>
    </w:p>
    <w:p w:rsidR="00000000" w:rsidDel="00000000" w:rsidP="00000000" w:rsidRDefault="00000000" w:rsidRPr="00000000" w14:paraId="0000028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Especialidad.</w:t>
      </w:r>
      <w:r w:rsidDel="00000000" w:rsidR="00000000" w:rsidRPr="00000000">
        <w:rPr>
          <w:rtl w:val="0"/>
        </w:rPr>
      </w:r>
    </w:p>
    <w:p w:rsidR="00000000" w:rsidDel="00000000" w:rsidP="00000000" w:rsidRDefault="00000000" w:rsidRPr="00000000" w14:paraId="00000289">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Componente.</w:t>
      </w:r>
      <w:r w:rsidDel="00000000" w:rsidR="00000000" w:rsidRPr="00000000">
        <w:rPr>
          <w:rtl w:val="0"/>
        </w:rPr>
      </w:r>
    </w:p>
    <w:p w:rsidR="00000000" w:rsidDel="00000000" w:rsidP="00000000" w:rsidRDefault="00000000" w:rsidRPr="00000000" w14:paraId="0000028A">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Descripción.</w:t>
      </w:r>
      <w:r w:rsidDel="00000000" w:rsidR="00000000" w:rsidRPr="00000000">
        <w:rPr>
          <w:rtl w:val="0"/>
        </w:rPr>
      </w:r>
    </w:p>
    <w:p w:rsidR="00000000" w:rsidDel="00000000" w:rsidP="00000000" w:rsidRDefault="00000000" w:rsidRPr="00000000" w14:paraId="0000028B">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u w:val="none"/>
        </w:rPr>
      </w:pPr>
      <w:r w:rsidDel="00000000" w:rsidR="00000000" w:rsidRPr="00000000">
        <w:rPr>
          <w:rtl w:val="0"/>
        </w:rPr>
        <w:t xml:space="preserve">Nombre.</w:t>
      </w:r>
      <w:r w:rsidDel="00000000" w:rsidR="00000000" w:rsidRPr="00000000">
        <w:rPr>
          <w:rtl w:val="0"/>
        </w:rPr>
      </w:r>
    </w:p>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2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La aprobación de los modelamientos 3D serán aprobados por la supervisión (modelador BIM) y/o la entidad.</w:t>
      </w:r>
    </w:p>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La elaboración de los planos será durante la ejecución de la obra el cual consta de planos de ejecución, modificaciones (adiciones y/o deducciones) y serán parte de la entrega final de la obra como planos As built que servirán para la liquidación de obra y para el mantenimiento y operatividad del hospital.</w:t>
      </w:r>
    </w:p>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La modelación 3D en BIM del proyecto será oportuna y eficiente, de tal manera que servirá para detectar las posibles interferencias con una holgura de 25 días, el cual al ser detectado cualquier interferencias y/o incongruencia y/o incompatibilidad del proyecto, notificará de manera oportuna a la supervisión y a la entidad.</w:t>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El Plan BIM (PEB) será desarrollado por el contratista, el cual será presentado a la supervisión en un plazo máximo de siete (07) días calendarios de iniciada la ejecución de la obra.</w:t>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t xml:space="preserve">Que el inicio de la modelación BIM 3D es al día siguiente de la firma de contrato o de  iniciada la ejecución de obra el cual deberá estar correlacionado con el cronograma de ejecución y cumplir la holgura de 25 días calendario del alcance.</w:t>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firstLine="0"/>
        <w:jc w:val="both"/>
        <w:rPr/>
      </w:pPr>
      <w:r w:rsidDel="00000000" w:rsidR="00000000" w:rsidRPr="00000000">
        <w:rPr>
          <w:rtl w:val="0"/>
        </w:rPr>
      </w:r>
    </w:p>
    <w:p w:rsidR="00000000" w:rsidDel="00000000" w:rsidP="00000000" w:rsidRDefault="00000000" w:rsidRPr="00000000" w14:paraId="00000297">
      <w:pPr>
        <w:ind w:left="792" w:firstLine="0"/>
        <w:rPr/>
      </w:pPr>
      <w:r w:rsidDel="00000000" w:rsidR="00000000" w:rsidRPr="00000000">
        <w:rPr>
          <w:rtl w:val="0"/>
        </w:rPr>
        <w:t xml:space="preserve">Tendrán acceso a la plataforma 360° los siguientes usuarios: contratista, supervisión y la entidad.</w:t>
      </w:r>
    </w:p>
    <w:p w:rsidR="00000000" w:rsidDel="00000000" w:rsidP="00000000" w:rsidRDefault="00000000" w:rsidRPr="00000000" w14:paraId="00000298">
      <w:pPr>
        <w:ind w:left="792" w:firstLine="0"/>
        <w:rPr/>
      </w:pPr>
      <w:r w:rsidDel="00000000" w:rsidR="00000000" w:rsidRPr="00000000">
        <w:rPr>
          <w:rtl w:val="0"/>
        </w:rPr>
      </w:r>
    </w:p>
    <w:p w:rsidR="00000000" w:rsidDel="00000000" w:rsidP="00000000" w:rsidRDefault="00000000" w:rsidRPr="00000000" w14:paraId="00000299">
      <w:pPr>
        <w:ind w:left="792" w:firstLine="0"/>
        <w:rPr/>
        <w:sectPr>
          <w:headerReference r:id="rId15" w:type="default"/>
          <w:footerReference r:id="rId16" w:type="default"/>
          <w:pgSz w:h="16838" w:w="11906" w:orient="portrait"/>
          <w:pgMar w:bottom="1418" w:top="1418" w:left="1418" w:right="1418" w:header="567" w:footer="709"/>
          <w:pgNumType w:start="1"/>
        </w:sectPr>
      </w:pPr>
      <w:r w:rsidDel="00000000" w:rsidR="00000000" w:rsidRPr="00000000">
        <w:rPr>
          <w:rtl w:val="0"/>
        </w:rPr>
        <w:t xml:space="preserve">Una vez concluida la modelación 3D, se entregará el dominio y acceso correspondientes a la entidad como producto final.</w:t>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hanging="360"/>
        <w:jc w:val="both"/>
        <w:rPr>
          <w:b w:val="1"/>
        </w:rPr>
      </w:pPr>
      <w:r w:rsidDel="00000000" w:rsidR="00000000" w:rsidRPr="00000000">
        <w:rPr>
          <w:rtl w:val="0"/>
        </w:rPr>
      </w:r>
    </w:p>
    <w:p w:rsidR="00000000" w:rsidDel="00000000" w:rsidP="00000000" w:rsidRDefault="00000000" w:rsidRPr="00000000" w14:paraId="0000029B">
      <w:pPr>
        <w:numPr>
          <w:ilvl w:val="1"/>
          <w:numId w:val="11"/>
        </w:numPr>
        <w:ind w:left="792" w:hanging="432"/>
        <w:rPr/>
      </w:pPr>
      <w:r w:rsidDel="00000000" w:rsidR="00000000" w:rsidRPr="00000000">
        <w:rPr>
          <w:b w:val="1"/>
          <w:rtl w:val="0"/>
        </w:rPr>
        <w:t xml:space="preserve">DEL PERSONAL PROFESIONAL CLAVE (Sujeto a evaluación en la etapa de licitación)</w:t>
      </w:r>
      <w:r w:rsidDel="00000000" w:rsidR="00000000" w:rsidRPr="00000000">
        <w:rPr>
          <w:rtl w:val="0"/>
        </w:rPr>
      </w:r>
    </w:p>
    <w:p w:rsidR="00000000" w:rsidDel="00000000" w:rsidP="00000000" w:rsidRDefault="00000000" w:rsidRPr="00000000" w14:paraId="0000029C">
      <w:pPr>
        <w:ind w:left="792" w:hanging="360"/>
        <w:rPr>
          <w:b w:val="1"/>
        </w:rPr>
      </w:pPr>
      <w:r w:rsidDel="00000000" w:rsidR="00000000" w:rsidRPr="00000000">
        <w:rPr>
          <w:rtl w:val="0"/>
        </w:rPr>
      </w:r>
    </w:p>
    <w:p w:rsidR="00000000" w:rsidDel="00000000" w:rsidP="00000000" w:rsidRDefault="00000000" w:rsidRPr="00000000" w14:paraId="0000029D">
      <w:pPr>
        <w:ind w:left="792" w:hanging="360"/>
        <w:rPr>
          <w:b w:val="1"/>
        </w:rPr>
      </w:pPr>
      <w:r w:rsidDel="00000000" w:rsidR="00000000" w:rsidRPr="00000000">
        <w:rPr>
          <w:rtl w:val="0"/>
        </w:rPr>
      </w:r>
    </w:p>
    <w:tbl>
      <w:tblPr>
        <w:tblStyle w:val="Table8"/>
        <w:tblW w:w="13170.0" w:type="dxa"/>
        <w:jc w:val="left"/>
        <w:tblInd w:w="807.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1755"/>
        <w:gridCol w:w="1530"/>
        <w:gridCol w:w="1860"/>
        <w:gridCol w:w="1605"/>
        <w:gridCol w:w="5955"/>
        <w:tblGridChange w:id="0">
          <w:tblGrid>
            <w:gridCol w:w="465"/>
            <w:gridCol w:w="1755"/>
            <w:gridCol w:w="1530"/>
            <w:gridCol w:w="1860"/>
            <w:gridCol w:w="1605"/>
            <w:gridCol w:w="5955"/>
          </w:tblGrid>
        </w:tblGridChange>
      </w:tblGrid>
      <w:tr>
        <w:trPr>
          <w:cantSplit w:val="0"/>
          <w:trHeight w:val="400" w:hRule="atLeast"/>
          <w:tblHeader w:val="0"/>
        </w:trPr>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29E">
            <w:pPr>
              <w:widowControl w:val="0"/>
              <w:jc w:val="left"/>
              <w:rPr>
                <w:b w:val="1"/>
              </w:rPr>
            </w:pPr>
            <w:r w:rsidDel="00000000" w:rsidR="00000000" w:rsidRPr="00000000">
              <w:rPr>
                <w:b w:val="1"/>
                <w:rtl w:val="0"/>
              </w:rPr>
              <w:t xml:space="preserve">PERSONAL PROFESIONAL CLAVE (Sujeto a evaluación en la etapa de licitación)</w:t>
            </w:r>
          </w:p>
        </w:tc>
      </w:tr>
      <w:tr>
        <w:trPr>
          <w:cantSplit w:val="0"/>
          <w:trHeight w:val="4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4">
            <w:pPr>
              <w:jc w:val="left"/>
              <w:rPr>
                <w:b w:val="1"/>
              </w:rPr>
            </w:pPr>
            <w:r w:rsidDel="00000000" w:rsidR="00000000" w:rsidRPr="00000000">
              <w:rPr>
                <w:b w:val="1"/>
                <w:rtl w:val="0"/>
              </w:rPr>
              <w:t xml:space="preserve">N°</w:t>
            </w:r>
          </w:p>
        </w:tc>
        <w:tc>
          <w:tcPr>
            <w:shd w:fill="auto" w:val="clear"/>
            <w:tcMar>
              <w:top w:w="100.0" w:type="dxa"/>
              <w:left w:w="100.0" w:type="dxa"/>
              <w:bottom w:w="100.0" w:type="dxa"/>
              <w:right w:w="100.0" w:type="dxa"/>
            </w:tcMar>
            <w:vAlign w:val="top"/>
          </w:tcPr>
          <w:p w:rsidR="00000000" w:rsidDel="00000000" w:rsidP="00000000" w:rsidRDefault="00000000" w:rsidRPr="00000000" w14:paraId="000002A5">
            <w:pPr>
              <w:widowControl w:val="0"/>
              <w:jc w:val="left"/>
              <w:rPr>
                <w:b w:val="1"/>
              </w:rPr>
            </w:pPr>
            <w:r w:rsidDel="00000000" w:rsidR="00000000" w:rsidRPr="00000000">
              <w:rPr>
                <w:b w:val="1"/>
                <w:rtl w:val="0"/>
              </w:rPr>
              <w:t xml:space="preserve">CARGO</w:t>
            </w:r>
          </w:p>
        </w:tc>
        <w:tc>
          <w:tcPr>
            <w:shd w:fill="auto" w:val="clear"/>
            <w:tcMar>
              <w:top w:w="100.0" w:type="dxa"/>
              <w:left w:w="100.0" w:type="dxa"/>
              <w:bottom w:w="100.0" w:type="dxa"/>
              <w:right w:w="100.0" w:type="dxa"/>
            </w:tcMar>
            <w:vAlign w:val="top"/>
          </w:tcPr>
          <w:p w:rsidR="00000000" w:rsidDel="00000000" w:rsidP="00000000" w:rsidRDefault="00000000" w:rsidRPr="00000000" w14:paraId="000002A6">
            <w:pPr>
              <w:widowControl w:val="0"/>
              <w:jc w:val="left"/>
              <w:rPr>
                <w:b w:val="1"/>
              </w:rPr>
            </w:pPr>
            <w:r w:rsidDel="00000000" w:rsidR="00000000" w:rsidRPr="00000000">
              <w:rPr>
                <w:b w:val="1"/>
                <w:rtl w:val="0"/>
              </w:rPr>
              <w:t xml:space="preserve">CANTIDAD</w:t>
            </w:r>
          </w:p>
        </w:tc>
        <w:tc>
          <w:tcPr>
            <w:shd w:fill="auto" w:val="clear"/>
            <w:tcMar>
              <w:top w:w="100.0" w:type="dxa"/>
              <w:left w:w="100.0" w:type="dxa"/>
              <w:bottom w:w="100.0" w:type="dxa"/>
              <w:right w:w="100.0" w:type="dxa"/>
            </w:tcMar>
            <w:vAlign w:val="top"/>
          </w:tcPr>
          <w:p w:rsidR="00000000" w:rsidDel="00000000" w:rsidP="00000000" w:rsidRDefault="00000000" w:rsidRPr="00000000" w14:paraId="000002A7">
            <w:pPr>
              <w:widowControl w:val="0"/>
              <w:jc w:val="left"/>
              <w:rPr>
                <w:b w:val="1"/>
              </w:rPr>
            </w:pPr>
            <w:r w:rsidDel="00000000" w:rsidR="00000000" w:rsidRPr="00000000">
              <w:rPr>
                <w:b w:val="1"/>
                <w:rtl w:val="0"/>
              </w:rPr>
              <w:t xml:space="preserve">PROFESIÓN</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A8">
            <w:pPr>
              <w:widowControl w:val="0"/>
              <w:jc w:val="left"/>
              <w:rPr>
                <w:b w:val="1"/>
              </w:rPr>
            </w:pPr>
            <w:r w:rsidDel="00000000" w:rsidR="00000000" w:rsidRPr="00000000">
              <w:rPr>
                <w:b w:val="1"/>
                <w:rtl w:val="0"/>
              </w:rPr>
              <w:t xml:space="preserve">EXPERIENCIA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A">
            <w:pPr>
              <w:widowControl w:val="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B">
            <w:pPr>
              <w:widowControl w:val="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C">
            <w:pPr>
              <w:widowControl w:val="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D">
            <w:pPr>
              <w:widowControl w:val="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E">
            <w:pPr>
              <w:widowControl w:val="0"/>
              <w:jc w:val="left"/>
              <w:rPr>
                <w:b w:val="1"/>
                <w:i w:val="1"/>
                <w:sz w:val="18"/>
                <w:szCs w:val="18"/>
              </w:rPr>
            </w:pPr>
            <w:r w:rsidDel="00000000" w:rsidR="00000000" w:rsidRPr="00000000">
              <w:rPr>
                <w:b w:val="1"/>
                <w:i w:val="1"/>
                <w:sz w:val="18"/>
                <w:szCs w:val="18"/>
                <w:rtl w:val="0"/>
              </w:rPr>
              <w:t xml:space="preserve">Tiempo (desde la colegiatura)</w:t>
            </w:r>
          </w:p>
        </w:tc>
        <w:tc>
          <w:tcPr>
            <w:shd w:fill="auto" w:val="clear"/>
            <w:tcMar>
              <w:top w:w="100.0" w:type="dxa"/>
              <w:left w:w="100.0" w:type="dxa"/>
              <w:bottom w:w="100.0" w:type="dxa"/>
              <w:right w:w="100.0" w:type="dxa"/>
            </w:tcMar>
            <w:vAlign w:val="top"/>
          </w:tcPr>
          <w:p w:rsidR="00000000" w:rsidDel="00000000" w:rsidP="00000000" w:rsidRDefault="00000000" w:rsidRPr="00000000" w14:paraId="000002AF">
            <w:pPr>
              <w:widowControl w:val="0"/>
              <w:jc w:val="left"/>
              <w:rPr>
                <w:b w:val="1"/>
                <w:i w:val="1"/>
                <w:sz w:val="18"/>
                <w:szCs w:val="18"/>
              </w:rPr>
            </w:pPr>
            <w:r w:rsidDel="00000000" w:rsidR="00000000" w:rsidRPr="00000000">
              <w:rPr>
                <w:b w:val="1"/>
                <w:i w:val="1"/>
                <w:sz w:val="18"/>
                <w:szCs w:val="18"/>
                <w:rtl w:val="0"/>
              </w:rPr>
              <w:t xml:space="preserve">Descripción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0">
            <w:pPr>
              <w:widowControl w:val="0"/>
              <w:jc w:val="left"/>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B1">
            <w:pPr>
              <w:widowControl w:val="0"/>
              <w:jc w:val="left"/>
              <w:rPr>
                <w:sz w:val="18"/>
                <w:szCs w:val="18"/>
              </w:rPr>
            </w:pPr>
            <w:r w:rsidDel="00000000" w:rsidR="00000000" w:rsidRPr="00000000">
              <w:rPr>
                <w:sz w:val="18"/>
                <w:szCs w:val="18"/>
                <w:rtl w:val="0"/>
              </w:rPr>
              <w:t xml:space="preserve">Gerente de Proyecto</w:t>
            </w:r>
          </w:p>
        </w:tc>
        <w:tc>
          <w:tcPr>
            <w:shd w:fill="auto" w:val="clear"/>
            <w:tcMar>
              <w:top w:w="100.0" w:type="dxa"/>
              <w:left w:w="100.0" w:type="dxa"/>
              <w:bottom w:w="100.0" w:type="dxa"/>
              <w:right w:w="100.0" w:type="dxa"/>
            </w:tcMar>
            <w:vAlign w:val="top"/>
          </w:tcPr>
          <w:p w:rsidR="00000000" w:rsidDel="00000000" w:rsidP="00000000" w:rsidRDefault="00000000" w:rsidRPr="00000000" w14:paraId="000002B2">
            <w:pPr>
              <w:widowControl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B3">
            <w:pPr>
              <w:widowControl w:val="0"/>
              <w:jc w:val="center"/>
              <w:rPr>
                <w:sz w:val="18"/>
                <w:szCs w:val="18"/>
              </w:rPr>
            </w:pPr>
            <w:r w:rsidDel="00000000" w:rsidR="00000000" w:rsidRPr="00000000">
              <w:rPr>
                <w:sz w:val="18"/>
                <w:szCs w:val="18"/>
                <w:rtl w:val="0"/>
              </w:rPr>
              <w:t xml:space="preserve">Ingeniero Civil o Arquitecto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4">
            <w:pPr>
              <w:widowControl w:val="0"/>
              <w:jc w:val="left"/>
              <w:rPr>
                <w:sz w:val="18"/>
                <w:szCs w:val="18"/>
              </w:rPr>
            </w:pPr>
            <w:r w:rsidDel="00000000" w:rsidR="00000000" w:rsidRPr="00000000">
              <w:rPr>
                <w:sz w:val="18"/>
                <w:szCs w:val="18"/>
                <w:rtl w:val="0"/>
              </w:rPr>
              <w:t xml:space="preserve">04 años o 48 meses.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B5">
            <w:pPr>
              <w:widowControl w:val="0"/>
              <w:jc w:val="left"/>
              <w:rPr>
                <w:sz w:val="18"/>
                <w:szCs w:val="18"/>
              </w:rPr>
            </w:pPr>
            <w:r w:rsidDel="00000000" w:rsidR="00000000" w:rsidRPr="00000000">
              <w:rPr>
                <w:b w:val="1"/>
                <w:sz w:val="18"/>
                <w:szCs w:val="18"/>
                <w:rtl w:val="0"/>
              </w:rPr>
              <w:t xml:space="preserve">Gerente de obra y/o</w:t>
            </w:r>
            <w:r w:rsidDel="00000000" w:rsidR="00000000" w:rsidRPr="00000000">
              <w:rPr>
                <w:sz w:val="18"/>
                <w:szCs w:val="18"/>
                <w:rtl w:val="0"/>
              </w:rPr>
              <w:t xml:space="preserve"> jefe de supervisión y/o jefe de obra y/o gerente de proyecto y/o gerente de construcción y/o director de proyecto y/o gerente de supervisión y/o de operaciones en obras y/o supervisiones de obras  iguales o similares al objeto de la convocatoria.</w:t>
            </w:r>
          </w:p>
          <w:p w:rsidR="00000000" w:rsidDel="00000000" w:rsidP="00000000" w:rsidRDefault="00000000" w:rsidRPr="00000000" w14:paraId="000002B6">
            <w:pPr>
              <w:widowControl w:val="0"/>
              <w:jc w:val="left"/>
              <w:rPr>
                <w:sz w:val="18"/>
                <w:szCs w:val="18"/>
              </w:rPr>
            </w:pPr>
            <w:r w:rsidDel="00000000" w:rsidR="00000000" w:rsidRPr="00000000">
              <w:rPr>
                <w:rtl w:val="0"/>
              </w:rPr>
            </w:r>
          </w:p>
          <w:p w:rsidR="00000000" w:rsidDel="00000000" w:rsidP="00000000" w:rsidRDefault="00000000" w:rsidRPr="00000000" w14:paraId="000002B7">
            <w:pPr>
              <w:widowControl w:val="0"/>
              <w:numPr>
                <w:ilvl w:val="0"/>
                <w:numId w:val="6"/>
              </w:numPr>
              <w:ind w:left="720" w:hanging="360"/>
              <w:jc w:val="left"/>
              <w:rPr>
                <w:i w:val="1"/>
                <w:sz w:val="18"/>
                <w:szCs w:val="18"/>
              </w:rPr>
            </w:pPr>
            <w:r w:rsidDel="00000000" w:rsidR="00000000" w:rsidRPr="00000000">
              <w:rPr>
                <w:i w:val="1"/>
                <w:sz w:val="18"/>
                <w:szCs w:val="18"/>
                <w:rtl w:val="0"/>
              </w:rPr>
              <w:t xml:space="preserve">Al menos una de las experiencias que se presenten como sustento, debe corresponder a la ejecución y/o supervisión de una obra de establecimiento de salud de segundo y/o tercer nivel de atención, en los cuales el profesional haya tenido una participación mínima de cuatro (04) meses en la obra.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8">
            <w:pPr>
              <w:widowControl w:val="0"/>
              <w:jc w:val="left"/>
              <w:rPr>
                <w:sz w:val="18"/>
                <w:szCs w:val="18"/>
              </w:rPr>
            </w:pPr>
            <w:r w:rsidDel="00000000" w:rsidR="00000000" w:rsidRPr="00000000">
              <w:rPr>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B9">
            <w:pPr>
              <w:widowControl w:val="0"/>
              <w:jc w:val="left"/>
              <w:rPr>
                <w:sz w:val="18"/>
                <w:szCs w:val="18"/>
              </w:rPr>
            </w:pPr>
            <w:r w:rsidDel="00000000" w:rsidR="00000000" w:rsidRPr="00000000">
              <w:rPr>
                <w:sz w:val="18"/>
                <w:szCs w:val="18"/>
                <w:rtl w:val="0"/>
              </w:rPr>
              <w:t xml:space="preserve">Ingeniero Residente de Obra</w:t>
            </w:r>
          </w:p>
        </w:tc>
        <w:tc>
          <w:tcPr>
            <w:shd w:fill="auto" w:val="clear"/>
            <w:tcMar>
              <w:top w:w="100.0" w:type="dxa"/>
              <w:left w:w="100.0" w:type="dxa"/>
              <w:bottom w:w="100.0" w:type="dxa"/>
              <w:right w:w="100.0" w:type="dxa"/>
            </w:tcMar>
            <w:vAlign w:val="top"/>
          </w:tcPr>
          <w:p w:rsidR="00000000" w:rsidDel="00000000" w:rsidP="00000000" w:rsidRDefault="00000000" w:rsidRPr="00000000" w14:paraId="000002BA">
            <w:pPr>
              <w:widowControl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BB">
            <w:pPr>
              <w:widowControl w:val="0"/>
              <w:jc w:val="center"/>
              <w:rPr>
                <w:sz w:val="18"/>
                <w:szCs w:val="18"/>
              </w:rPr>
            </w:pPr>
            <w:r w:rsidDel="00000000" w:rsidR="00000000" w:rsidRPr="00000000">
              <w:rPr>
                <w:sz w:val="18"/>
                <w:szCs w:val="18"/>
                <w:rtl w:val="0"/>
              </w:rPr>
              <w:t xml:space="preserve">Ingeniero Civil o Arquitecto</w:t>
            </w:r>
          </w:p>
        </w:tc>
        <w:tc>
          <w:tcPr>
            <w:shd w:fill="auto" w:val="clear"/>
            <w:tcMar>
              <w:top w:w="100.0" w:type="dxa"/>
              <w:left w:w="100.0" w:type="dxa"/>
              <w:bottom w:w="100.0" w:type="dxa"/>
              <w:right w:w="100.0" w:type="dxa"/>
            </w:tcMar>
            <w:vAlign w:val="top"/>
          </w:tcPr>
          <w:p w:rsidR="00000000" w:rsidDel="00000000" w:rsidP="00000000" w:rsidRDefault="00000000" w:rsidRPr="00000000" w14:paraId="000002BC">
            <w:pPr>
              <w:widowControl w:val="0"/>
              <w:jc w:val="left"/>
              <w:rPr>
                <w:sz w:val="18"/>
                <w:szCs w:val="18"/>
              </w:rPr>
            </w:pPr>
            <w:r w:rsidDel="00000000" w:rsidR="00000000" w:rsidRPr="00000000">
              <w:rPr>
                <w:sz w:val="18"/>
                <w:szCs w:val="18"/>
                <w:rtl w:val="0"/>
              </w:rPr>
              <w:t xml:space="preserve">03 años o 36 meses.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BD">
            <w:pPr>
              <w:widowControl w:val="0"/>
              <w:jc w:val="left"/>
              <w:rPr>
                <w:sz w:val="18"/>
                <w:szCs w:val="18"/>
              </w:rPr>
            </w:pPr>
            <w:r w:rsidDel="00000000" w:rsidR="00000000" w:rsidRPr="00000000">
              <w:rPr>
                <w:sz w:val="18"/>
                <w:szCs w:val="18"/>
                <w:rtl w:val="0"/>
              </w:rPr>
              <w:t xml:space="preserve">Residente de obra y/o Residente y/o Ingeniero Residente y/o Jefe de Residente y/o Supervisor de obra y/o Inspector de obra y/o jefe de supervisión y/o jefe de ejecución en obras y/o supervisiones de obras iguales y/o  similares al objeto de la convocatoria.</w:t>
            </w:r>
          </w:p>
          <w:p w:rsidR="00000000" w:rsidDel="00000000" w:rsidP="00000000" w:rsidRDefault="00000000" w:rsidRPr="00000000" w14:paraId="000002BE">
            <w:pPr>
              <w:widowControl w:val="0"/>
              <w:jc w:val="left"/>
              <w:rPr>
                <w:sz w:val="18"/>
                <w:szCs w:val="18"/>
              </w:rPr>
            </w:pPr>
            <w:r w:rsidDel="00000000" w:rsidR="00000000" w:rsidRPr="00000000">
              <w:rPr>
                <w:rtl w:val="0"/>
              </w:rPr>
            </w:r>
          </w:p>
          <w:p w:rsidR="00000000" w:rsidDel="00000000" w:rsidP="00000000" w:rsidRDefault="00000000" w:rsidRPr="00000000" w14:paraId="000002BF">
            <w:pPr>
              <w:widowControl w:val="0"/>
              <w:numPr>
                <w:ilvl w:val="0"/>
                <w:numId w:val="6"/>
              </w:numPr>
              <w:ind w:left="720" w:hanging="360"/>
              <w:jc w:val="left"/>
              <w:rPr>
                <w:i w:val="1"/>
                <w:sz w:val="18"/>
                <w:szCs w:val="18"/>
              </w:rPr>
            </w:pPr>
            <w:r w:rsidDel="00000000" w:rsidR="00000000" w:rsidRPr="00000000">
              <w:rPr>
                <w:i w:val="1"/>
                <w:sz w:val="18"/>
                <w:szCs w:val="18"/>
                <w:rtl w:val="0"/>
              </w:rPr>
              <w:t xml:space="preserve">Al menos una de las experiencias que se presenten como sustento, debe corresponder a la ejecución y/o supervisión de una obra de establecimiento de salud de segundo y/o tercer nivel de atención, en los cuales el profesional haya tenido una participación mínima de seis (06) meses en la obra.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0">
            <w:pPr>
              <w:widowControl w:val="0"/>
              <w:jc w:val="left"/>
              <w:rPr>
                <w:sz w:val="18"/>
                <w:szCs w:val="18"/>
              </w:rPr>
            </w:pPr>
            <w:r w:rsidDel="00000000" w:rsidR="00000000" w:rsidRPr="00000000">
              <w:rPr>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jc w:val="left"/>
              <w:rPr>
                <w:sz w:val="18"/>
                <w:szCs w:val="18"/>
              </w:rPr>
            </w:pPr>
            <w:r w:rsidDel="00000000" w:rsidR="00000000" w:rsidRPr="00000000">
              <w:rPr>
                <w:sz w:val="18"/>
                <w:szCs w:val="18"/>
                <w:rtl w:val="0"/>
              </w:rPr>
              <w:t xml:space="preserve">Especialista en Estructuras</w:t>
            </w:r>
          </w:p>
        </w:tc>
        <w:tc>
          <w:tcPr>
            <w:shd w:fill="auto" w:val="clear"/>
            <w:tcMar>
              <w:top w:w="100.0" w:type="dxa"/>
              <w:left w:w="100.0" w:type="dxa"/>
              <w:bottom w:w="100.0" w:type="dxa"/>
              <w:right w:w="100.0" w:type="dxa"/>
            </w:tcMar>
            <w:vAlign w:val="top"/>
          </w:tcPr>
          <w:p w:rsidR="00000000" w:rsidDel="00000000" w:rsidP="00000000" w:rsidRDefault="00000000" w:rsidRPr="00000000" w14:paraId="000002C2">
            <w:pPr>
              <w:widowControl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C3">
            <w:pPr>
              <w:widowControl w:val="0"/>
              <w:jc w:val="center"/>
              <w:rPr>
                <w:sz w:val="18"/>
                <w:szCs w:val="18"/>
              </w:rPr>
            </w:pPr>
            <w:r w:rsidDel="00000000" w:rsidR="00000000" w:rsidRPr="00000000">
              <w:rPr>
                <w:sz w:val="18"/>
                <w:szCs w:val="18"/>
                <w:rtl w:val="0"/>
              </w:rPr>
              <w:t xml:space="preserve">Ingeniero Civil</w:t>
            </w:r>
          </w:p>
        </w:tc>
        <w:tc>
          <w:tcPr>
            <w:shd w:fill="auto" w:val="clear"/>
            <w:tcMar>
              <w:top w:w="100.0" w:type="dxa"/>
              <w:left w:w="100.0" w:type="dxa"/>
              <w:bottom w:w="100.0" w:type="dxa"/>
              <w:right w:w="100.0" w:type="dxa"/>
            </w:tcMar>
            <w:vAlign w:val="top"/>
          </w:tcPr>
          <w:p w:rsidR="00000000" w:rsidDel="00000000" w:rsidP="00000000" w:rsidRDefault="00000000" w:rsidRPr="00000000" w14:paraId="000002C4">
            <w:pPr>
              <w:widowControl w:val="0"/>
              <w:jc w:val="left"/>
              <w:rPr>
                <w:sz w:val="18"/>
                <w:szCs w:val="18"/>
              </w:rPr>
            </w:pPr>
            <w:r w:rsidDel="00000000" w:rsidR="00000000" w:rsidRPr="00000000">
              <w:rPr>
                <w:sz w:val="18"/>
                <w:szCs w:val="18"/>
                <w:rtl w:val="0"/>
              </w:rPr>
              <w:t xml:space="preserve">03 años o 36 meses.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C5">
            <w:pPr>
              <w:widowControl w:val="0"/>
              <w:jc w:val="left"/>
              <w:rPr>
                <w:sz w:val="18"/>
                <w:szCs w:val="18"/>
              </w:rPr>
            </w:pPr>
            <w:r w:rsidDel="00000000" w:rsidR="00000000" w:rsidRPr="00000000">
              <w:rPr>
                <w:sz w:val="18"/>
                <w:szCs w:val="18"/>
                <w:rtl w:val="0"/>
              </w:rPr>
              <w:t xml:space="preserve">Especialista en/de estructuras y/o supervisor especialista en estructuras y/o ingeniero estructurista y/o ingeniero estructural y/o supervisor especialista en ingeniería estructural y/o especialista en diseño de estructuras y/o especialista en cálculo estructura en obras y/o supervisiones de obra iguales o similares al objeto de la convocatoria.</w:t>
            </w:r>
          </w:p>
          <w:p w:rsidR="00000000" w:rsidDel="00000000" w:rsidP="00000000" w:rsidRDefault="00000000" w:rsidRPr="00000000" w14:paraId="000002C6">
            <w:pPr>
              <w:widowControl w:val="0"/>
              <w:jc w:val="left"/>
              <w:rPr>
                <w:sz w:val="18"/>
                <w:szCs w:val="18"/>
              </w:rPr>
            </w:pPr>
            <w:r w:rsidDel="00000000" w:rsidR="00000000" w:rsidRPr="00000000">
              <w:rPr>
                <w:rtl w:val="0"/>
              </w:rPr>
            </w:r>
          </w:p>
          <w:p w:rsidR="00000000" w:rsidDel="00000000" w:rsidP="00000000" w:rsidRDefault="00000000" w:rsidRPr="00000000" w14:paraId="000002C7">
            <w:pPr>
              <w:widowControl w:val="0"/>
              <w:numPr>
                <w:ilvl w:val="0"/>
                <w:numId w:val="6"/>
              </w:numPr>
              <w:ind w:left="720" w:hanging="360"/>
              <w:jc w:val="left"/>
              <w:rPr>
                <w:i w:val="1"/>
                <w:sz w:val="18"/>
                <w:szCs w:val="18"/>
              </w:rPr>
            </w:pPr>
            <w:r w:rsidDel="00000000" w:rsidR="00000000" w:rsidRPr="00000000">
              <w:rPr>
                <w:i w:val="1"/>
                <w:sz w:val="18"/>
                <w:szCs w:val="18"/>
                <w:rtl w:val="0"/>
              </w:rPr>
              <w:t xml:space="preserve">Al menos una de las experiencias que se presenten como sustento, debe corresponder a la ejecución y/o supervisión de una obra de establecimiento de salud de segundo y/o tercer nivel de atención, en los cuales el profesional haya tenido una participación mínima de cuatro (04) meses en la obra.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8">
            <w:pPr>
              <w:widowControl w:val="0"/>
              <w:jc w:val="left"/>
              <w:rPr>
                <w:sz w:val="18"/>
                <w:szCs w:val="18"/>
              </w:rPr>
            </w:pPr>
            <w:r w:rsidDel="00000000" w:rsidR="00000000" w:rsidRPr="00000000">
              <w:rPr>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C9">
            <w:pPr>
              <w:widowControl w:val="0"/>
              <w:jc w:val="left"/>
              <w:rPr>
                <w:sz w:val="18"/>
                <w:szCs w:val="18"/>
              </w:rPr>
            </w:pPr>
            <w:r w:rsidDel="00000000" w:rsidR="00000000" w:rsidRPr="00000000">
              <w:rPr>
                <w:sz w:val="18"/>
                <w:szCs w:val="18"/>
                <w:rtl w:val="0"/>
              </w:rPr>
              <w:t xml:space="preserve">Especialista en Arquitectura</w:t>
            </w:r>
          </w:p>
        </w:tc>
        <w:tc>
          <w:tcPr>
            <w:shd w:fill="auto" w:val="clear"/>
            <w:tcMar>
              <w:top w:w="100.0" w:type="dxa"/>
              <w:left w:w="100.0" w:type="dxa"/>
              <w:bottom w:w="100.0" w:type="dxa"/>
              <w:right w:w="100.0" w:type="dxa"/>
            </w:tcMar>
            <w:vAlign w:val="top"/>
          </w:tcPr>
          <w:p w:rsidR="00000000" w:rsidDel="00000000" w:rsidP="00000000" w:rsidRDefault="00000000" w:rsidRPr="00000000" w14:paraId="000002CA">
            <w:pPr>
              <w:widowControl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CB">
            <w:pPr>
              <w:widowControl w:val="0"/>
              <w:jc w:val="center"/>
              <w:rPr>
                <w:sz w:val="18"/>
                <w:szCs w:val="18"/>
              </w:rPr>
            </w:pPr>
            <w:r w:rsidDel="00000000" w:rsidR="00000000" w:rsidRPr="00000000">
              <w:rPr>
                <w:sz w:val="18"/>
                <w:szCs w:val="18"/>
                <w:rtl w:val="0"/>
              </w:rPr>
              <w:t xml:space="preserve">Arquitecto</w:t>
            </w:r>
          </w:p>
        </w:tc>
        <w:tc>
          <w:tcPr>
            <w:shd w:fill="auto" w:val="clear"/>
            <w:tcMar>
              <w:top w:w="100.0" w:type="dxa"/>
              <w:left w:w="100.0" w:type="dxa"/>
              <w:bottom w:w="100.0" w:type="dxa"/>
              <w:right w:w="100.0" w:type="dxa"/>
            </w:tcMar>
            <w:vAlign w:val="top"/>
          </w:tcPr>
          <w:p w:rsidR="00000000" w:rsidDel="00000000" w:rsidP="00000000" w:rsidRDefault="00000000" w:rsidRPr="00000000" w14:paraId="000002CC">
            <w:pPr>
              <w:widowControl w:val="0"/>
              <w:jc w:val="left"/>
              <w:rPr>
                <w:sz w:val="18"/>
                <w:szCs w:val="18"/>
              </w:rPr>
            </w:pPr>
            <w:r w:rsidDel="00000000" w:rsidR="00000000" w:rsidRPr="00000000">
              <w:rPr>
                <w:sz w:val="18"/>
                <w:szCs w:val="18"/>
                <w:rtl w:val="0"/>
              </w:rPr>
              <w:t xml:space="preserve"> 03 años o 36 meses.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CD">
            <w:pPr>
              <w:widowControl w:val="0"/>
              <w:jc w:val="left"/>
              <w:rPr>
                <w:sz w:val="18"/>
                <w:szCs w:val="18"/>
              </w:rPr>
            </w:pPr>
            <w:r w:rsidDel="00000000" w:rsidR="00000000" w:rsidRPr="00000000">
              <w:rPr>
                <w:sz w:val="18"/>
                <w:szCs w:val="18"/>
                <w:rtl w:val="0"/>
              </w:rPr>
              <w:t xml:space="preserve">Especialista en/de arquitectura y/o responsable de arquitectura y/o especialista en arquitectura hospitalaria y/o supervisor especialista en arquitectura y/o </w:t>
            </w:r>
            <w:r w:rsidDel="00000000" w:rsidR="00000000" w:rsidRPr="00000000">
              <w:rPr>
                <w:b w:val="1"/>
                <w:sz w:val="18"/>
                <w:szCs w:val="18"/>
                <w:rtl w:val="0"/>
              </w:rPr>
              <w:t xml:space="preserve">especialista de acabados</w:t>
            </w:r>
            <w:r w:rsidDel="00000000" w:rsidR="00000000" w:rsidRPr="00000000">
              <w:rPr>
                <w:sz w:val="18"/>
                <w:szCs w:val="18"/>
                <w:rtl w:val="0"/>
              </w:rPr>
              <w:t xml:space="preserve"> en obras y/o supervisiones de obras iguales o similares al objeto de la convocatoria.</w:t>
            </w:r>
          </w:p>
          <w:p w:rsidR="00000000" w:rsidDel="00000000" w:rsidP="00000000" w:rsidRDefault="00000000" w:rsidRPr="00000000" w14:paraId="000002CE">
            <w:pPr>
              <w:widowControl w:val="0"/>
              <w:jc w:val="left"/>
              <w:rPr>
                <w:sz w:val="18"/>
                <w:szCs w:val="18"/>
              </w:rPr>
            </w:pPr>
            <w:r w:rsidDel="00000000" w:rsidR="00000000" w:rsidRPr="00000000">
              <w:rPr>
                <w:rtl w:val="0"/>
              </w:rPr>
            </w:r>
          </w:p>
          <w:p w:rsidR="00000000" w:rsidDel="00000000" w:rsidP="00000000" w:rsidRDefault="00000000" w:rsidRPr="00000000" w14:paraId="000002CF">
            <w:pPr>
              <w:widowControl w:val="0"/>
              <w:numPr>
                <w:ilvl w:val="0"/>
                <w:numId w:val="6"/>
              </w:numPr>
              <w:ind w:left="720" w:hanging="360"/>
              <w:jc w:val="left"/>
              <w:rPr>
                <w:i w:val="1"/>
                <w:sz w:val="18"/>
                <w:szCs w:val="18"/>
              </w:rPr>
            </w:pPr>
            <w:r w:rsidDel="00000000" w:rsidR="00000000" w:rsidRPr="00000000">
              <w:rPr>
                <w:i w:val="1"/>
                <w:sz w:val="18"/>
                <w:szCs w:val="18"/>
                <w:rtl w:val="0"/>
              </w:rPr>
              <w:t xml:space="preserve">Al menos una de las experiencias que se presenten como sustento, debe corresponder a la ejecución y/o supervisión de una obra de establecimiento de salud de segundo y/o tercer nivel de atención, en los cuales el profesional haya tenido una participación mínima de cuatro (04) meses en la obra.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D0">
            <w:pPr>
              <w:widowControl w:val="0"/>
              <w:jc w:val="left"/>
              <w:rPr>
                <w:sz w:val="18"/>
                <w:szCs w:val="18"/>
              </w:rPr>
            </w:pPr>
            <w:r w:rsidDel="00000000" w:rsidR="00000000" w:rsidRPr="00000000">
              <w:rPr>
                <w:sz w:val="18"/>
                <w:szCs w:val="1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2D1">
            <w:pPr>
              <w:widowControl w:val="0"/>
              <w:jc w:val="left"/>
              <w:rPr>
                <w:sz w:val="18"/>
                <w:szCs w:val="18"/>
              </w:rPr>
            </w:pPr>
            <w:r w:rsidDel="00000000" w:rsidR="00000000" w:rsidRPr="00000000">
              <w:rPr>
                <w:sz w:val="18"/>
                <w:szCs w:val="18"/>
                <w:rtl w:val="0"/>
              </w:rPr>
              <w:t xml:space="preserve">Especialista en Instalaciones Sanitarias</w:t>
            </w:r>
          </w:p>
        </w:tc>
        <w:tc>
          <w:tcPr>
            <w:shd w:fill="auto" w:val="clear"/>
            <w:tcMar>
              <w:top w:w="100.0" w:type="dxa"/>
              <w:left w:w="100.0" w:type="dxa"/>
              <w:bottom w:w="100.0" w:type="dxa"/>
              <w:right w:w="100.0" w:type="dxa"/>
            </w:tcMar>
            <w:vAlign w:val="top"/>
          </w:tcPr>
          <w:p w:rsidR="00000000" w:rsidDel="00000000" w:rsidP="00000000" w:rsidRDefault="00000000" w:rsidRPr="00000000" w14:paraId="000002D2">
            <w:pPr>
              <w:widowControl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D3">
            <w:pPr>
              <w:widowControl w:val="0"/>
              <w:jc w:val="center"/>
              <w:rPr>
                <w:sz w:val="18"/>
                <w:szCs w:val="18"/>
              </w:rPr>
            </w:pPr>
            <w:r w:rsidDel="00000000" w:rsidR="00000000" w:rsidRPr="00000000">
              <w:rPr>
                <w:sz w:val="18"/>
                <w:szCs w:val="18"/>
                <w:rtl w:val="0"/>
              </w:rPr>
              <w:t xml:space="preserve">Ingeniero sanitario y/o Ingeniero sanitario ambiental y/o Ingeniero Civil.</w:t>
            </w:r>
          </w:p>
        </w:tc>
        <w:tc>
          <w:tcPr>
            <w:shd w:fill="auto" w:val="clear"/>
            <w:tcMar>
              <w:top w:w="100.0" w:type="dxa"/>
              <w:left w:w="100.0" w:type="dxa"/>
              <w:bottom w:w="100.0" w:type="dxa"/>
              <w:right w:w="100.0" w:type="dxa"/>
            </w:tcMar>
            <w:vAlign w:val="top"/>
          </w:tcPr>
          <w:p w:rsidR="00000000" w:rsidDel="00000000" w:rsidP="00000000" w:rsidRDefault="00000000" w:rsidRPr="00000000" w14:paraId="000002D4">
            <w:pPr>
              <w:widowControl w:val="0"/>
              <w:jc w:val="left"/>
              <w:rPr>
                <w:sz w:val="18"/>
                <w:szCs w:val="18"/>
              </w:rPr>
            </w:pPr>
            <w:r w:rsidDel="00000000" w:rsidR="00000000" w:rsidRPr="00000000">
              <w:rPr>
                <w:sz w:val="18"/>
                <w:szCs w:val="18"/>
                <w:rtl w:val="0"/>
              </w:rPr>
              <w:t xml:space="preserve">03 años o 36 meses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D5">
            <w:pPr>
              <w:widowControl w:val="0"/>
              <w:jc w:val="left"/>
              <w:rPr>
                <w:sz w:val="18"/>
                <w:szCs w:val="18"/>
              </w:rPr>
            </w:pPr>
            <w:r w:rsidDel="00000000" w:rsidR="00000000" w:rsidRPr="00000000">
              <w:rPr>
                <w:sz w:val="18"/>
                <w:szCs w:val="18"/>
                <w:rtl w:val="0"/>
              </w:rPr>
              <w:t xml:space="preserve">Especialista y/o ingeniero y/o supervisor y/o jefe y/o responsable y/o coordinador o la combinación de estos, en instalaciones sanitarias y/o instalaciones de saneamiento o equivalente, en obras y/o supervisiones de obras iguales o  similares al objeto de la convocatoria.</w:t>
            </w:r>
          </w:p>
          <w:p w:rsidR="00000000" w:rsidDel="00000000" w:rsidP="00000000" w:rsidRDefault="00000000" w:rsidRPr="00000000" w14:paraId="000002D6">
            <w:pPr>
              <w:widowControl w:val="0"/>
              <w:jc w:val="left"/>
              <w:rPr>
                <w:sz w:val="18"/>
                <w:szCs w:val="18"/>
              </w:rPr>
            </w:pPr>
            <w:r w:rsidDel="00000000" w:rsidR="00000000" w:rsidRPr="00000000">
              <w:rPr>
                <w:rtl w:val="0"/>
              </w:rPr>
            </w:r>
          </w:p>
          <w:p w:rsidR="00000000" w:rsidDel="00000000" w:rsidP="00000000" w:rsidRDefault="00000000" w:rsidRPr="00000000" w14:paraId="000002D7">
            <w:pPr>
              <w:widowControl w:val="0"/>
              <w:numPr>
                <w:ilvl w:val="0"/>
                <w:numId w:val="6"/>
              </w:numPr>
              <w:ind w:left="720" w:hanging="360"/>
              <w:jc w:val="left"/>
              <w:rPr>
                <w:i w:val="1"/>
                <w:sz w:val="18"/>
                <w:szCs w:val="18"/>
              </w:rPr>
            </w:pPr>
            <w:r w:rsidDel="00000000" w:rsidR="00000000" w:rsidRPr="00000000">
              <w:rPr>
                <w:i w:val="1"/>
                <w:sz w:val="18"/>
                <w:szCs w:val="18"/>
                <w:rtl w:val="0"/>
              </w:rPr>
              <w:t xml:space="preserve">Al menos una de las experiencias que se presenten como sustento, debe corresponder a la ejecución y/o supervisión de una obra de establecimiento de salud de segundo y/o tercer nivel de atención, en los cuales el profesional haya tenido una participación mínima de cuatro (04) meses en la obra.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D8">
            <w:pPr>
              <w:widowControl w:val="0"/>
              <w:jc w:val="left"/>
              <w:rPr>
                <w:sz w:val="18"/>
                <w:szCs w:val="18"/>
              </w:rPr>
            </w:pPr>
            <w:r w:rsidDel="00000000" w:rsidR="00000000" w:rsidRPr="00000000">
              <w:rPr>
                <w:sz w:val="18"/>
                <w:szCs w:val="18"/>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2D9">
            <w:pPr>
              <w:widowControl w:val="0"/>
              <w:jc w:val="left"/>
              <w:rPr>
                <w:sz w:val="18"/>
                <w:szCs w:val="18"/>
              </w:rPr>
            </w:pPr>
            <w:r w:rsidDel="00000000" w:rsidR="00000000" w:rsidRPr="00000000">
              <w:rPr>
                <w:sz w:val="18"/>
                <w:szCs w:val="18"/>
                <w:rtl w:val="0"/>
              </w:rPr>
              <w:t xml:space="preserve">Especialista en Instalaciones Eléctricas</w:t>
            </w:r>
          </w:p>
        </w:tc>
        <w:tc>
          <w:tcPr>
            <w:shd w:fill="auto" w:val="clear"/>
            <w:tcMar>
              <w:top w:w="100.0" w:type="dxa"/>
              <w:left w:w="100.0" w:type="dxa"/>
              <w:bottom w:w="100.0" w:type="dxa"/>
              <w:right w:w="100.0" w:type="dxa"/>
            </w:tcMar>
            <w:vAlign w:val="top"/>
          </w:tcPr>
          <w:p w:rsidR="00000000" w:rsidDel="00000000" w:rsidP="00000000" w:rsidRDefault="00000000" w:rsidRPr="00000000" w14:paraId="000002DA">
            <w:pPr>
              <w:widowControl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DB">
            <w:pPr>
              <w:widowControl w:val="0"/>
              <w:jc w:val="center"/>
              <w:rPr>
                <w:sz w:val="18"/>
                <w:szCs w:val="18"/>
              </w:rPr>
            </w:pPr>
            <w:r w:rsidDel="00000000" w:rsidR="00000000" w:rsidRPr="00000000">
              <w:rPr>
                <w:sz w:val="18"/>
                <w:szCs w:val="18"/>
                <w:rtl w:val="0"/>
              </w:rPr>
              <w:t xml:space="preserve">Ingeniero Electricista y/o Ingeniero Eléctrico y/o Mecánico Eléctrico y/o Ingeniero Electrónico.</w:t>
            </w:r>
          </w:p>
        </w:tc>
        <w:tc>
          <w:tcPr>
            <w:shd w:fill="auto" w:val="clear"/>
            <w:tcMar>
              <w:top w:w="100.0" w:type="dxa"/>
              <w:left w:w="100.0" w:type="dxa"/>
              <w:bottom w:w="100.0" w:type="dxa"/>
              <w:right w:w="100.0" w:type="dxa"/>
            </w:tcMar>
            <w:vAlign w:val="top"/>
          </w:tcPr>
          <w:p w:rsidR="00000000" w:rsidDel="00000000" w:rsidP="00000000" w:rsidRDefault="00000000" w:rsidRPr="00000000" w14:paraId="000002DC">
            <w:pPr>
              <w:widowControl w:val="0"/>
              <w:jc w:val="left"/>
              <w:rPr>
                <w:sz w:val="18"/>
                <w:szCs w:val="18"/>
              </w:rPr>
            </w:pPr>
            <w:r w:rsidDel="00000000" w:rsidR="00000000" w:rsidRPr="00000000">
              <w:rPr>
                <w:sz w:val="18"/>
                <w:szCs w:val="18"/>
                <w:rtl w:val="0"/>
              </w:rPr>
              <w:t xml:space="preserve">03 años o 36 meses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DD">
            <w:pPr>
              <w:widowControl w:val="0"/>
              <w:jc w:val="left"/>
              <w:rPr>
                <w:sz w:val="18"/>
                <w:szCs w:val="18"/>
              </w:rPr>
            </w:pPr>
            <w:r w:rsidDel="00000000" w:rsidR="00000000" w:rsidRPr="00000000">
              <w:rPr>
                <w:sz w:val="18"/>
                <w:szCs w:val="18"/>
                <w:rtl w:val="0"/>
              </w:rPr>
              <w:t xml:space="preserve">Especialista en/de Instalaciones Eléctricas y/o Especialista en/de Instalaciones Electricas y Electromecanicas y/o Especialista en/de Instalaciones Electromecánicas y/o Ingeniero Eléctrico y/o Ingeniero Mecánico Eléctrico y/o Ingeniero especialista en/de Instalaciones Electricas y Mecanicas,  en obras y/o supervisiones de obra  iguales o similares al objeto de la convocatoria.</w:t>
            </w:r>
          </w:p>
          <w:p w:rsidR="00000000" w:rsidDel="00000000" w:rsidP="00000000" w:rsidRDefault="00000000" w:rsidRPr="00000000" w14:paraId="000002DE">
            <w:pPr>
              <w:widowControl w:val="0"/>
              <w:jc w:val="left"/>
              <w:rPr>
                <w:sz w:val="18"/>
                <w:szCs w:val="18"/>
              </w:rPr>
            </w:pPr>
            <w:r w:rsidDel="00000000" w:rsidR="00000000" w:rsidRPr="00000000">
              <w:rPr>
                <w:rtl w:val="0"/>
              </w:rPr>
            </w:r>
          </w:p>
          <w:p w:rsidR="00000000" w:rsidDel="00000000" w:rsidP="00000000" w:rsidRDefault="00000000" w:rsidRPr="00000000" w14:paraId="000002DF">
            <w:pPr>
              <w:widowControl w:val="0"/>
              <w:numPr>
                <w:ilvl w:val="0"/>
                <w:numId w:val="6"/>
              </w:numPr>
              <w:ind w:left="720" w:hanging="360"/>
              <w:jc w:val="left"/>
              <w:rPr>
                <w:i w:val="1"/>
                <w:sz w:val="18"/>
                <w:szCs w:val="18"/>
              </w:rPr>
            </w:pPr>
            <w:r w:rsidDel="00000000" w:rsidR="00000000" w:rsidRPr="00000000">
              <w:rPr>
                <w:i w:val="1"/>
                <w:sz w:val="18"/>
                <w:szCs w:val="18"/>
                <w:rtl w:val="0"/>
              </w:rPr>
              <w:t xml:space="preserve">Al menos una de las experiencias que se presenten como sustento, debe corresponder a la ejecución y/o supervisión de una obra de establecimiento de salud de segundo y/o tercer nivel de atención, en los cuales el profesional haya tenido una participación mínima de cuatro (04) meses en la obra.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0">
            <w:pPr>
              <w:widowControl w:val="0"/>
              <w:jc w:val="left"/>
              <w:rPr>
                <w:sz w:val="18"/>
                <w:szCs w:val="18"/>
              </w:rPr>
            </w:pPr>
            <w:r w:rsidDel="00000000" w:rsidR="00000000" w:rsidRPr="00000000">
              <w:rPr>
                <w:sz w:val="18"/>
                <w:szCs w:val="18"/>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2E1">
            <w:pPr>
              <w:widowControl w:val="0"/>
              <w:jc w:val="left"/>
              <w:rPr>
                <w:sz w:val="18"/>
                <w:szCs w:val="18"/>
              </w:rPr>
            </w:pPr>
            <w:r w:rsidDel="00000000" w:rsidR="00000000" w:rsidRPr="00000000">
              <w:rPr>
                <w:sz w:val="18"/>
                <w:szCs w:val="18"/>
                <w:rtl w:val="0"/>
              </w:rPr>
              <w:t xml:space="preserve">Especialista en Instalaciones Mecánicas</w:t>
            </w:r>
          </w:p>
        </w:tc>
        <w:tc>
          <w:tcPr>
            <w:shd w:fill="auto" w:val="clear"/>
            <w:tcMar>
              <w:top w:w="100.0" w:type="dxa"/>
              <w:left w:w="100.0" w:type="dxa"/>
              <w:bottom w:w="100.0" w:type="dxa"/>
              <w:right w:w="100.0" w:type="dxa"/>
            </w:tcMar>
            <w:vAlign w:val="top"/>
          </w:tcPr>
          <w:p w:rsidR="00000000" w:rsidDel="00000000" w:rsidP="00000000" w:rsidRDefault="00000000" w:rsidRPr="00000000" w14:paraId="000002E2">
            <w:pPr>
              <w:widowControl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E3">
            <w:pPr>
              <w:widowControl w:val="0"/>
              <w:jc w:val="center"/>
              <w:rPr>
                <w:sz w:val="18"/>
                <w:szCs w:val="18"/>
              </w:rPr>
            </w:pPr>
            <w:r w:rsidDel="00000000" w:rsidR="00000000" w:rsidRPr="00000000">
              <w:rPr>
                <w:sz w:val="18"/>
                <w:szCs w:val="18"/>
                <w:rtl w:val="0"/>
              </w:rPr>
              <w:t xml:space="preserve">Ingeniero Mecánico y/o Ingeniero Electricista y/o Ingeniero Biomédico y/o Ingeniero Electrónico y/o Ingeniero Electromecánico</w:t>
            </w:r>
          </w:p>
        </w:tc>
        <w:tc>
          <w:tcPr>
            <w:shd w:fill="auto" w:val="clear"/>
            <w:tcMar>
              <w:top w:w="100.0" w:type="dxa"/>
              <w:left w:w="100.0" w:type="dxa"/>
              <w:bottom w:w="100.0" w:type="dxa"/>
              <w:right w:w="100.0" w:type="dxa"/>
            </w:tcMar>
            <w:vAlign w:val="top"/>
          </w:tcPr>
          <w:p w:rsidR="00000000" w:rsidDel="00000000" w:rsidP="00000000" w:rsidRDefault="00000000" w:rsidRPr="00000000" w14:paraId="000002E4">
            <w:pPr>
              <w:widowControl w:val="0"/>
              <w:jc w:val="left"/>
              <w:rPr>
                <w:sz w:val="18"/>
                <w:szCs w:val="18"/>
              </w:rPr>
            </w:pPr>
            <w:r w:rsidDel="00000000" w:rsidR="00000000" w:rsidRPr="00000000">
              <w:rPr>
                <w:sz w:val="18"/>
                <w:szCs w:val="18"/>
                <w:rtl w:val="0"/>
              </w:rPr>
              <w:t xml:space="preserve">03 años o 36 meses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E5">
            <w:pPr>
              <w:widowControl w:val="0"/>
              <w:jc w:val="left"/>
              <w:rPr>
                <w:sz w:val="18"/>
                <w:szCs w:val="18"/>
              </w:rPr>
            </w:pPr>
            <w:r w:rsidDel="00000000" w:rsidR="00000000" w:rsidRPr="00000000">
              <w:rPr>
                <w:sz w:val="18"/>
                <w:szCs w:val="18"/>
                <w:rtl w:val="0"/>
              </w:rPr>
              <w:t xml:space="preserve">Especialista, y/o  supervisor y/o jefe y/o responsable y/o ingeniero y/o Coordinador o la combinación de estos, en: Instalaciones Mecánicas y/o Instalaciones Mecánicas y Eléctricas y/o Instalaciones Eléctricas e Instalaciones Mecánicas y/o Electromecánicas, en obras y/o supervisiones de obra similares al objeto de convocatoria.</w:t>
            </w:r>
          </w:p>
          <w:p w:rsidR="00000000" w:rsidDel="00000000" w:rsidP="00000000" w:rsidRDefault="00000000" w:rsidRPr="00000000" w14:paraId="000002E6">
            <w:pPr>
              <w:widowControl w:val="0"/>
              <w:numPr>
                <w:ilvl w:val="0"/>
                <w:numId w:val="6"/>
              </w:numPr>
              <w:ind w:left="720" w:hanging="360"/>
              <w:jc w:val="left"/>
              <w:rPr>
                <w:i w:val="1"/>
                <w:sz w:val="18"/>
                <w:szCs w:val="18"/>
              </w:rPr>
            </w:pPr>
            <w:r w:rsidDel="00000000" w:rsidR="00000000" w:rsidRPr="00000000">
              <w:rPr>
                <w:i w:val="1"/>
                <w:sz w:val="18"/>
                <w:szCs w:val="18"/>
                <w:rtl w:val="0"/>
              </w:rPr>
              <w:t xml:space="preserve">Al menos una de las experiencias que se presenten como sustento, debe corresponder a la ejecución y/o supervisión de una obra de establecimiento de salud de segundo y/o tercer nivel de atención, en los cuales el profesional haya tenido una participación mínima de cuatro (04) meses en la obra. </w:t>
            </w:r>
          </w:p>
        </w:tc>
      </w:tr>
    </w:tbl>
    <w:p w:rsidR="00000000" w:rsidDel="00000000" w:rsidP="00000000" w:rsidRDefault="00000000" w:rsidRPr="00000000" w14:paraId="000002E7">
      <w:pPr>
        <w:ind w:left="792" w:hanging="360"/>
        <w:rPr>
          <w:b w:val="1"/>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hanging="360"/>
        <w:jc w:val="both"/>
        <w:rPr>
          <w:b w:val="1"/>
        </w:rPr>
      </w:pPr>
      <w:r w:rsidDel="00000000" w:rsidR="00000000" w:rsidRPr="00000000">
        <w:rPr>
          <w:rtl w:val="0"/>
        </w:rPr>
      </w:r>
    </w:p>
    <w:tbl>
      <w:tblPr>
        <w:tblStyle w:val="Table9"/>
        <w:tblW w:w="10920.0" w:type="dxa"/>
        <w:jc w:val="left"/>
        <w:tblInd w:w="792.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75"/>
        <w:gridCol w:w="3435"/>
        <w:gridCol w:w="1788.9130434782605"/>
        <w:gridCol w:w="1931.0869565217395"/>
        <w:gridCol w:w="3090"/>
        <w:tblGridChange w:id="0">
          <w:tblGrid>
            <w:gridCol w:w="675"/>
            <w:gridCol w:w="3435"/>
            <w:gridCol w:w="1788.9130434782605"/>
            <w:gridCol w:w="1931.0869565217395"/>
            <w:gridCol w:w="3090"/>
          </w:tblGrid>
        </w:tblGridChange>
      </w:tblGrid>
      <w:tr>
        <w:trPr>
          <w:cantSplit w:val="0"/>
          <w:trHeight w:val="400" w:hRule="atLeast"/>
          <w:tblHeader w:val="0"/>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2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PARTICIPACIÓN DEL PERSONAL PROFESIONAL CLAVE (Sujeto a evaluación en la etapa de licitación)</w:t>
            </w:r>
          </w:p>
        </w:tc>
      </w:tr>
      <w:tr>
        <w:trPr>
          <w:cantSplit w:val="0"/>
          <w:trHeight w:val="40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EE">
            <w:pPr>
              <w:jc w:val="center"/>
              <w:rPr>
                <w:b w:val="1"/>
                <w:sz w:val="18"/>
                <w:szCs w:val="18"/>
              </w:rPr>
            </w:pPr>
            <w:r w:rsidDel="00000000" w:rsidR="00000000" w:rsidRPr="00000000">
              <w:rPr>
                <w:b w:val="1"/>
                <w:sz w:val="18"/>
                <w:szCs w:val="18"/>
                <w:rtl w:val="0"/>
              </w:rPr>
              <w:t xml:space="preserve">N°</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PERSONAL</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2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CANTIDAD</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EJECUCIÓN</w:t>
            </w:r>
          </w:p>
        </w:tc>
      </w:tr>
      <w:tr>
        <w:trPr>
          <w:cantSplit w:val="0"/>
          <w:trHeight w:val="431.98242187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 participación</w:t>
            </w:r>
          </w:p>
        </w:tc>
        <w:tc>
          <w:tcPr>
            <w:shd w:fill="auto" w:val="clear"/>
            <w:tcMar>
              <w:top w:w="100.0" w:type="dxa"/>
              <w:left w:w="100.0" w:type="dxa"/>
              <w:bottom w:w="100.0" w:type="dxa"/>
              <w:right w:w="100.0" w:type="dxa"/>
            </w:tcMar>
            <w:vAlign w:val="top"/>
          </w:tcPr>
          <w:p w:rsidR="00000000" w:rsidDel="00000000" w:rsidP="00000000" w:rsidRDefault="00000000" w:rsidRPr="00000000" w14:paraId="000002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tiempo (mes)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F9">
            <w:pPr>
              <w:widowControl w:val="0"/>
              <w:jc w:val="center"/>
              <w:rPr>
                <w:sz w:val="18"/>
                <w:szCs w:val="18"/>
              </w:rPr>
            </w:pPr>
            <w:r w:rsidDel="00000000" w:rsidR="00000000" w:rsidRPr="00000000">
              <w:rPr>
                <w:sz w:val="18"/>
                <w:szCs w:val="18"/>
                <w:rtl w:val="0"/>
              </w:rPr>
              <w:t xml:space="preserve">Gerente de Proyecto</w:t>
            </w:r>
          </w:p>
        </w:tc>
        <w:tc>
          <w:tcPr>
            <w:shd w:fill="auto" w:val="clear"/>
            <w:tcMar>
              <w:top w:w="100.0" w:type="dxa"/>
              <w:left w:w="100.0" w:type="dxa"/>
              <w:bottom w:w="100.0" w:type="dxa"/>
              <w:right w:w="100.0" w:type="dxa"/>
            </w:tcMar>
            <w:vAlign w:val="top"/>
          </w:tcPr>
          <w:p w:rsidR="00000000" w:rsidDel="00000000" w:rsidP="00000000" w:rsidRDefault="00000000" w:rsidRPr="00000000" w14:paraId="000002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FE">
            <w:pPr>
              <w:widowControl w:val="0"/>
              <w:jc w:val="center"/>
              <w:rPr>
                <w:sz w:val="18"/>
                <w:szCs w:val="18"/>
              </w:rPr>
            </w:pPr>
            <w:r w:rsidDel="00000000" w:rsidR="00000000" w:rsidRPr="00000000">
              <w:rPr>
                <w:sz w:val="18"/>
                <w:szCs w:val="18"/>
                <w:rtl w:val="0"/>
              </w:rPr>
              <w:t xml:space="preserve">Ingeniero Residente de Obra(*)</w:t>
            </w:r>
          </w:p>
        </w:tc>
        <w:tc>
          <w:tcPr>
            <w:shd w:fill="auto" w:val="clear"/>
            <w:tcMar>
              <w:top w:w="100.0" w:type="dxa"/>
              <w:left w:w="100.0" w:type="dxa"/>
              <w:bottom w:w="100.0" w:type="dxa"/>
              <w:right w:w="100.0" w:type="dxa"/>
            </w:tcMar>
            <w:vAlign w:val="top"/>
          </w:tcPr>
          <w:p w:rsidR="00000000" w:rsidDel="00000000" w:rsidP="00000000" w:rsidRDefault="00000000" w:rsidRPr="00000000" w14:paraId="000002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3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20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303">
            <w:pPr>
              <w:widowControl w:val="0"/>
              <w:jc w:val="center"/>
              <w:rPr>
                <w:sz w:val="18"/>
                <w:szCs w:val="18"/>
              </w:rPr>
            </w:pPr>
            <w:r w:rsidDel="00000000" w:rsidR="00000000" w:rsidRPr="00000000">
              <w:rPr>
                <w:sz w:val="18"/>
                <w:szCs w:val="18"/>
                <w:rtl w:val="0"/>
              </w:rPr>
              <w:t xml:space="preserve">Especialista en Estructuras</w:t>
            </w:r>
          </w:p>
        </w:tc>
        <w:tc>
          <w:tcPr>
            <w:shd w:fill="auto" w:val="clear"/>
            <w:tcMar>
              <w:top w:w="100.0" w:type="dxa"/>
              <w:left w:w="100.0" w:type="dxa"/>
              <w:bottom w:w="100.0" w:type="dxa"/>
              <w:right w:w="100.0" w:type="dxa"/>
            </w:tcMar>
            <w:vAlign w:val="top"/>
          </w:tcPr>
          <w:p w:rsidR="00000000" w:rsidDel="00000000" w:rsidP="00000000" w:rsidRDefault="00000000" w:rsidRPr="00000000" w14:paraId="000003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3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308">
            <w:pPr>
              <w:widowControl w:val="0"/>
              <w:jc w:val="center"/>
              <w:rPr>
                <w:sz w:val="18"/>
                <w:szCs w:val="18"/>
              </w:rPr>
            </w:pPr>
            <w:r w:rsidDel="00000000" w:rsidR="00000000" w:rsidRPr="00000000">
              <w:rPr>
                <w:sz w:val="18"/>
                <w:szCs w:val="18"/>
                <w:rtl w:val="0"/>
              </w:rPr>
              <w:t xml:space="preserve">Especialista en Arquitectura</w:t>
            </w:r>
          </w:p>
        </w:tc>
        <w:tc>
          <w:tcPr>
            <w:shd w:fill="auto" w:val="clear"/>
            <w:tcMar>
              <w:top w:w="100.0" w:type="dxa"/>
              <w:left w:w="100.0" w:type="dxa"/>
              <w:bottom w:w="100.0" w:type="dxa"/>
              <w:right w:w="100.0" w:type="dxa"/>
            </w:tcMar>
            <w:vAlign w:val="top"/>
          </w:tcPr>
          <w:p w:rsidR="00000000" w:rsidDel="00000000" w:rsidP="00000000" w:rsidRDefault="00000000" w:rsidRPr="00000000" w14:paraId="000003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3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30D">
            <w:pPr>
              <w:widowControl w:val="0"/>
              <w:jc w:val="center"/>
              <w:rPr>
                <w:sz w:val="18"/>
                <w:szCs w:val="18"/>
              </w:rPr>
            </w:pPr>
            <w:r w:rsidDel="00000000" w:rsidR="00000000" w:rsidRPr="00000000">
              <w:rPr>
                <w:sz w:val="18"/>
                <w:szCs w:val="18"/>
                <w:rtl w:val="0"/>
              </w:rPr>
              <w:t xml:space="preserve">Especialista en Instalaciones Sanitarias</w:t>
            </w:r>
          </w:p>
        </w:tc>
        <w:tc>
          <w:tcPr>
            <w:shd w:fill="auto" w:val="clear"/>
            <w:tcMar>
              <w:top w:w="100.0" w:type="dxa"/>
              <w:left w:w="100.0" w:type="dxa"/>
              <w:bottom w:w="100.0" w:type="dxa"/>
              <w:right w:w="100.0" w:type="dxa"/>
            </w:tcMar>
            <w:vAlign w:val="top"/>
          </w:tcPr>
          <w:p w:rsidR="00000000" w:rsidDel="00000000" w:rsidP="00000000" w:rsidRDefault="00000000" w:rsidRPr="00000000" w14:paraId="000003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3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312">
            <w:pPr>
              <w:widowControl w:val="0"/>
              <w:jc w:val="center"/>
              <w:rPr>
                <w:sz w:val="18"/>
                <w:szCs w:val="18"/>
              </w:rPr>
            </w:pPr>
            <w:r w:rsidDel="00000000" w:rsidR="00000000" w:rsidRPr="00000000">
              <w:rPr>
                <w:sz w:val="18"/>
                <w:szCs w:val="18"/>
                <w:rtl w:val="0"/>
              </w:rPr>
              <w:t xml:space="preserve">Especialista en Instalaciones Eléctricas</w:t>
            </w:r>
          </w:p>
        </w:tc>
        <w:tc>
          <w:tcPr>
            <w:shd w:fill="auto" w:val="clear"/>
            <w:tcMar>
              <w:top w:w="100.0" w:type="dxa"/>
              <w:left w:w="100.0" w:type="dxa"/>
              <w:bottom w:w="100.0" w:type="dxa"/>
              <w:right w:w="100.0" w:type="dxa"/>
            </w:tcMar>
            <w:vAlign w:val="top"/>
          </w:tcPr>
          <w:p w:rsidR="00000000" w:rsidDel="00000000" w:rsidP="00000000" w:rsidRDefault="00000000" w:rsidRPr="00000000" w14:paraId="000003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3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18"/>
                <w:szCs w:val="18"/>
              </w:rPr>
            </w:pPr>
            <w:r w:rsidDel="00000000" w:rsidR="00000000" w:rsidRPr="00000000">
              <w:rPr>
                <w:b w:val="1"/>
                <w:sz w:val="18"/>
                <w:szCs w:val="18"/>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317">
            <w:pPr>
              <w:widowControl w:val="0"/>
              <w:jc w:val="center"/>
              <w:rPr>
                <w:sz w:val="18"/>
                <w:szCs w:val="18"/>
              </w:rPr>
            </w:pPr>
            <w:r w:rsidDel="00000000" w:rsidR="00000000" w:rsidRPr="00000000">
              <w:rPr>
                <w:sz w:val="18"/>
                <w:szCs w:val="18"/>
                <w:rtl w:val="0"/>
              </w:rPr>
              <w:t xml:space="preserve">Especialista en Instalaciones Mecánicas</w:t>
            </w:r>
          </w:p>
        </w:tc>
        <w:tc>
          <w:tcPr>
            <w:shd w:fill="auto" w:val="clear"/>
            <w:tcMar>
              <w:top w:w="100.0" w:type="dxa"/>
              <w:left w:w="100.0" w:type="dxa"/>
              <w:bottom w:w="100.0" w:type="dxa"/>
              <w:right w:w="100.0" w:type="dxa"/>
            </w:tcMar>
            <w:vAlign w:val="top"/>
          </w:tcPr>
          <w:p w:rsidR="00000000" w:rsidDel="00000000" w:rsidP="00000000" w:rsidRDefault="00000000" w:rsidRPr="00000000" w14:paraId="000003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3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8"/>
                <w:szCs w:val="18"/>
              </w:rPr>
            </w:pPr>
            <w:r w:rsidDel="00000000" w:rsidR="00000000" w:rsidRPr="00000000">
              <w:rPr>
                <w:sz w:val="18"/>
                <w:szCs w:val="18"/>
                <w:rtl w:val="0"/>
              </w:rPr>
              <w:t xml:space="preserve">10</w:t>
            </w:r>
          </w:p>
        </w:tc>
      </w:tr>
    </w:tbl>
    <w:p w:rsidR="00000000" w:rsidDel="00000000" w:rsidP="00000000" w:rsidRDefault="00000000" w:rsidRPr="00000000" w14:paraId="0000031B">
      <w:pPr>
        <w:jc w:val="left"/>
        <w:rPr>
          <w:b w:val="1"/>
          <w:i w:val="1"/>
          <w:color w:val="202124"/>
          <w:sz w:val="16"/>
          <w:szCs w:val="16"/>
          <w:highlight w:val="white"/>
        </w:rPr>
      </w:pPr>
      <w:r w:rsidDel="00000000" w:rsidR="00000000" w:rsidRPr="00000000">
        <w:rPr>
          <w:rtl w:val="0"/>
        </w:rPr>
      </w:r>
    </w:p>
    <w:p w:rsidR="00000000" w:rsidDel="00000000" w:rsidP="00000000" w:rsidRDefault="00000000" w:rsidRPr="00000000" w14:paraId="0000031C">
      <w:pPr>
        <w:widowControl w:val="0"/>
        <w:ind w:left="0" w:right="1013" w:firstLine="0"/>
        <w:rPr>
          <w:b w:val="1"/>
          <w:i w:val="1"/>
          <w:color w:val="202124"/>
          <w:sz w:val="16"/>
          <w:szCs w:val="16"/>
          <w:highlight w:val="white"/>
        </w:rPr>
      </w:pPr>
      <w:r w:rsidDel="00000000" w:rsidR="00000000" w:rsidRPr="00000000">
        <w:rPr>
          <w:rtl w:val="0"/>
        </w:rPr>
      </w:r>
    </w:p>
    <w:p w:rsidR="00000000" w:rsidDel="00000000" w:rsidP="00000000" w:rsidRDefault="00000000" w:rsidRPr="00000000" w14:paraId="0000031D">
      <w:pPr>
        <w:spacing w:line="360" w:lineRule="auto"/>
        <w:ind w:left="426" w:firstLine="0"/>
        <w:rPr>
          <w:b w:val="1"/>
        </w:rPr>
      </w:pPr>
      <w:r w:rsidDel="00000000" w:rsidR="00000000" w:rsidRPr="00000000">
        <w:rPr>
          <w:b w:val="1"/>
          <w:rtl w:val="0"/>
        </w:rPr>
        <w:t xml:space="preserve">Definición de Obras Iguales y/o Similares</w:t>
      </w:r>
    </w:p>
    <w:p w:rsidR="00000000" w:rsidDel="00000000" w:rsidP="00000000" w:rsidRDefault="00000000" w:rsidRPr="00000000" w14:paraId="0000031E">
      <w:pPr>
        <w:ind w:left="426" w:firstLine="0"/>
        <w:rPr/>
      </w:pPr>
      <w:r w:rsidDel="00000000" w:rsidR="00000000" w:rsidRPr="00000000">
        <w:rPr>
          <w:rtl w:val="0"/>
        </w:rPr>
        <w:t xml:space="preserve">Construcción y/o reconstrucción y/o remodelación y/o rehabilitación y/o mejoramiento y/o renovación y/o ampliación y/o fortalecimiento y/o nueva obra y/o nuevo y/o construcción y equipamiento y/o redimensionamiento y/o reforzamiento y/o reformas y/o la combinación de los términos descritos de: obras de i) edificios institucionales,(incluido universidades o centros universitarios, penales o centros penitenciarios, museos, estadios, infraestructura de línea de metro y aeroportuaria) ii) Edificios empresariales,(incluido centros comerciales, centros empresariales) iii) hoteles, iv) establecimiento de salud de segundo y/o tercer nivel de atención.</w:t>
      </w:r>
    </w:p>
    <w:p w:rsidR="00000000" w:rsidDel="00000000" w:rsidP="00000000" w:rsidRDefault="00000000" w:rsidRPr="00000000" w14:paraId="0000031F">
      <w:pPr>
        <w:ind w:left="426" w:firstLine="0"/>
        <w:rPr/>
      </w:pPr>
      <w:r w:rsidDel="00000000" w:rsidR="00000000" w:rsidRPr="00000000">
        <w:rPr>
          <w:rtl w:val="0"/>
        </w:rPr>
      </w:r>
    </w:p>
    <w:p w:rsidR="00000000" w:rsidDel="00000000" w:rsidP="00000000" w:rsidRDefault="00000000" w:rsidRPr="00000000" w14:paraId="00000320">
      <w:pPr>
        <w:widowControl w:val="0"/>
        <w:tabs>
          <w:tab w:val="left" w:leader="none" w:pos="3063"/>
          <w:tab w:val="left" w:leader="none" w:pos="1930"/>
        </w:tabs>
        <w:ind w:right="805"/>
        <w:rPr/>
      </w:pPr>
      <w:r w:rsidDel="00000000" w:rsidR="00000000" w:rsidRPr="00000000">
        <w:rPr>
          <w:b w:val="1"/>
          <w:color w:val="38761d"/>
          <w:rtl w:val="0"/>
        </w:rPr>
        <w:t xml:space="preserve"> </w:t>
      </w:r>
      <w:r w:rsidDel="00000000" w:rsidR="00000000" w:rsidRPr="00000000">
        <w:rPr>
          <w:rtl w:val="0"/>
        </w:rPr>
        <w:t xml:space="preserve"> Nota: No se aceptarán como sustento de experiencia del licitante, contratos de obra de las siguientes infraestructuras: </w:t>
      </w:r>
    </w:p>
    <w:p w:rsidR="00000000" w:rsidDel="00000000" w:rsidP="00000000" w:rsidRDefault="00000000" w:rsidRPr="00000000" w14:paraId="00000321">
      <w:pPr>
        <w:widowControl w:val="0"/>
        <w:tabs>
          <w:tab w:val="left" w:leader="none" w:pos="3063"/>
          <w:tab w:val="left" w:leader="none" w:pos="1930"/>
        </w:tabs>
        <w:ind w:right="805"/>
        <w:rPr/>
      </w:pPr>
      <w:r w:rsidDel="00000000" w:rsidR="00000000" w:rsidRPr="00000000">
        <w:rPr>
          <w:rtl w:val="0"/>
        </w:rPr>
      </w:r>
    </w:p>
    <w:p w:rsidR="00000000" w:rsidDel="00000000" w:rsidP="00000000" w:rsidRDefault="00000000" w:rsidRPr="00000000" w14:paraId="00000322">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Colegios/institutos educativos.</w:t>
      </w:r>
      <w:r w:rsidDel="00000000" w:rsidR="00000000" w:rsidRPr="00000000">
        <w:rPr>
          <w:rtl w:val="0"/>
        </w:rPr>
      </w:r>
    </w:p>
    <w:p w:rsidR="00000000" w:rsidDel="00000000" w:rsidP="00000000" w:rsidRDefault="00000000" w:rsidRPr="00000000" w14:paraId="00000323">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Edificios de departamentos o multifamiliares, destinados a vivienda.</w:t>
      </w:r>
      <w:r w:rsidDel="00000000" w:rsidR="00000000" w:rsidRPr="00000000">
        <w:rPr>
          <w:rtl w:val="0"/>
        </w:rPr>
      </w:r>
    </w:p>
    <w:p w:rsidR="00000000" w:rsidDel="00000000" w:rsidP="00000000" w:rsidRDefault="00000000" w:rsidRPr="00000000" w14:paraId="00000324">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Establecimientos de salud del primer nivel de atención. </w:t>
      </w:r>
      <w:r w:rsidDel="00000000" w:rsidR="00000000" w:rsidRPr="00000000">
        <w:rPr>
          <w:rtl w:val="0"/>
        </w:rPr>
      </w:r>
    </w:p>
    <w:p w:rsidR="00000000" w:rsidDel="00000000" w:rsidP="00000000" w:rsidRDefault="00000000" w:rsidRPr="00000000" w14:paraId="00000325">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Comisarías, estaciones de bomberos.</w:t>
      </w:r>
      <w:r w:rsidDel="00000000" w:rsidR="00000000" w:rsidRPr="00000000">
        <w:rPr>
          <w:rtl w:val="0"/>
        </w:rPr>
      </w:r>
    </w:p>
    <w:p w:rsidR="00000000" w:rsidDel="00000000" w:rsidP="00000000" w:rsidRDefault="00000000" w:rsidRPr="00000000" w14:paraId="00000326">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Palacios municipales.</w:t>
      </w:r>
      <w:r w:rsidDel="00000000" w:rsidR="00000000" w:rsidRPr="00000000">
        <w:rPr>
          <w:rtl w:val="0"/>
        </w:rPr>
      </w:r>
    </w:p>
    <w:p w:rsidR="00000000" w:rsidDel="00000000" w:rsidP="00000000" w:rsidRDefault="00000000" w:rsidRPr="00000000" w14:paraId="00000327">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Oficinas bancarias, oficinas privadas.</w:t>
      </w:r>
      <w:r w:rsidDel="00000000" w:rsidR="00000000" w:rsidRPr="00000000">
        <w:rPr>
          <w:rtl w:val="0"/>
        </w:rPr>
      </w:r>
    </w:p>
    <w:p w:rsidR="00000000" w:rsidDel="00000000" w:rsidP="00000000" w:rsidRDefault="00000000" w:rsidRPr="00000000" w14:paraId="00000328">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Pasos de frontera.</w:t>
      </w:r>
      <w:r w:rsidDel="00000000" w:rsidR="00000000" w:rsidRPr="00000000">
        <w:rPr>
          <w:rtl w:val="0"/>
        </w:rPr>
      </w:r>
    </w:p>
    <w:p w:rsidR="00000000" w:rsidDel="00000000" w:rsidP="00000000" w:rsidRDefault="00000000" w:rsidRPr="00000000" w14:paraId="00000329">
      <w:pPr>
        <w:widowControl w:val="0"/>
        <w:numPr>
          <w:ilvl w:val="0"/>
          <w:numId w:val="15"/>
        </w:numPr>
        <w:tabs>
          <w:tab w:val="left" w:leader="none" w:pos="3063"/>
          <w:tab w:val="left" w:leader="none" w:pos="1930"/>
        </w:tabs>
        <w:ind w:left="720" w:right="805" w:hanging="360"/>
        <w:rPr>
          <w:highlight w:val="white"/>
        </w:rPr>
      </w:pPr>
      <w:r w:rsidDel="00000000" w:rsidR="00000000" w:rsidRPr="00000000">
        <w:rPr>
          <w:rtl w:val="0"/>
        </w:rPr>
        <w:t xml:space="preserve">Galerías comerciales, retail.</w:t>
      </w:r>
      <w:r w:rsidDel="00000000" w:rsidR="00000000" w:rsidRPr="00000000">
        <w:rPr>
          <w:rtl w:val="0"/>
        </w:rPr>
      </w:r>
    </w:p>
    <w:p w:rsidR="00000000" w:rsidDel="00000000" w:rsidP="00000000" w:rsidRDefault="00000000" w:rsidRPr="00000000" w14:paraId="0000032A">
      <w:pPr>
        <w:widowControl w:val="0"/>
        <w:numPr>
          <w:ilvl w:val="0"/>
          <w:numId w:val="15"/>
        </w:numPr>
        <w:ind w:left="720" w:right="805" w:hanging="360"/>
        <w:rPr>
          <w:highlight w:val="white"/>
        </w:rPr>
      </w:pPr>
      <w:r w:rsidDel="00000000" w:rsidR="00000000" w:rsidRPr="00000000">
        <w:rPr>
          <w:rtl w:val="0"/>
        </w:rPr>
        <w:t xml:space="preserve">Templos religiosos, espacios de culto.</w:t>
      </w:r>
      <w:r w:rsidDel="00000000" w:rsidR="00000000" w:rsidRPr="00000000">
        <w:rPr>
          <w:rtl w:val="0"/>
        </w:rPr>
      </w:r>
    </w:p>
    <w:p w:rsidR="00000000" w:rsidDel="00000000" w:rsidP="00000000" w:rsidRDefault="00000000" w:rsidRPr="00000000" w14:paraId="0000032B">
      <w:pPr>
        <w:widowControl w:val="0"/>
        <w:ind w:left="720" w:right="805" w:firstLine="0"/>
        <w:rPr>
          <w:b w:val="1"/>
          <w:i w:val="1"/>
          <w:sz w:val="16"/>
          <w:szCs w:val="16"/>
          <w:highlight w:val="white"/>
        </w:rPr>
      </w:pPr>
      <w:r w:rsidDel="00000000" w:rsidR="00000000" w:rsidRPr="00000000">
        <w:rPr>
          <w:rtl w:val="0"/>
        </w:rPr>
      </w:r>
    </w:p>
    <w:p w:rsidR="00000000" w:rsidDel="00000000" w:rsidP="00000000" w:rsidRDefault="00000000" w:rsidRPr="00000000" w14:paraId="0000032C">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DEL </w:t>
      </w:r>
      <w:r w:rsidDel="00000000" w:rsidR="00000000" w:rsidRPr="00000000">
        <w:rPr>
          <w:b w:val="1"/>
          <w:rtl w:val="0"/>
        </w:rPr>
        <w:t xml:space="preserve">PERSONAL</w:t>
      </w:r>
      <w:r w:rsidDel="00000000" w:rsidR="00000000" w:rsidRPr="00000000">
        <w:rPr>
          <w:b w:val="1"/>
          <w:i w:val="0"/>
          <w:smallCaps w:val="0"/>
          <w:strike w:val="0"/>
          <w:color w:val="000000"/>
          <w:sz w:val="20"/>
          <w:szCs w:val="20"/>
          <w:u w:val="none"/>
          <w:shd w:fill="auto" w:val="clear"/>
          <w:vertAlign w:val="baseline"/>
          <w:rtl w:val="0"/>
        </w:rPr>
        <w:t xml:space="preserve"> PROFESIONAL CLAVE (</w:t>
      </w:r>
      <w:r w:rsidDel="00000000" w:rsidR="00000000" w:rsidRPr="00000000">
        <w:rPr>
          <w:b w:val="1"/>
          <w:rtl w:val="0"/>
        </w:rPr>
        <w:t xml:space="preserve">No sujeto a evaluación en la etapa de licitación)</w:t>
      </w:r>
      <w:r w:rsidDel="00000000" w:rsidR="00000000" w:rsidRPr="00000000">
        <w:rPr>
          <w:rtl w:val="0"/>
        </w:rPr>
      </w:r>
    </w:p>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hanging="360"/>
        <w:jc w:val="both"/>
        <w:rPr>
          <w:b w:val="1"/>
        </w:rPr>
      </w:pPr>
      <w:r w:rsidDel="00000000" w:rsidR="00000000" w:rsidRPr="00000000">
        <w:rPr>
          <w:rtl w:val="0"/>
        </w:rPr>
      </w:r>
    </w:p>
    <w:tbl>
      <w:tblPr>
        <w:tblStyle w:val="Table10"/>
        <w:tblW w:w="13882.17391304348" w:type="dxa"/>
        <w:jc w:val="left"/>
        <w:tblInd w:w="96.78260869565229" w:type="dxa"/>
        <w:tblLayout w:type="fixed"/>
        <w:tblLook w:val="0400"/>
      </w:tblPr>
      <w:tblGrid>
        <w:gridCol w:w="1027.1739130434785"/>
        <w:gridCol w:w="3240"/>
        <w:gridCol w:w="1425"/>
        <w:gridCol w:w="3270"/>
        <w:gridCol w:w="4920"/>
        <w:tblGridChange w:id="0">
          <w:tblGrid>
            <w:gridCol w:w="1027.1739130434785"/>
            <w:gridCol w:w="3240"/>
            <w:gridCol w:w="1425"/>
            <w:gridCol w:w="3270"/>
            <w:gridCol w:w="4920"/>
          </w:tblGrid>
        </w:tblGridChange>
      </w:tblGrid>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4" w:val="single"/>
            </w:tcBorders>
            <w:shd w:fill="dbdbdb" w:val="clear"/>
            <w:vAlign w:val="center"/>
          </w:tcPr>
          <w:p w:rsidR="00000000" w:rsidDel="00000000" w:rsidP="00000000" w:rsidRDefault="00000000" w:rsidRPr="00000000" w14:paraId="0000032E">
            <w:pPr>
              <w:jc w:val="center"/>
              <w:rPr>
                <w:b w:val="1"/>
              </w:rPr>
            </w:pPr>
            <w:r w:rsidDel="00000000" w:rsidR="00000000" w:rsidRPr="00000000">
              <w:rPr>
                <w:b w:val="1"/>
                <w:rtl w:val="0"/>
              </w:rPr>
              <w:t xml:space="preserve">PERSONAL PROFESIONAL CLAVE (No sujeto a evaluación en la etapa de licitación)</w:t>
            </w:r>
            <w:r w:rsidDel="00000000" w:rsidR="00000000" w:rsidRPr="00000000">
              <w:rPr>
                <w:b w:val="1"/>
                <w:vertAlign w:val="superscript"/>
              </w:rPr>
              <w:footnoteReference w:customMarkFollows="0" w:id="0"/>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bdbdb" w:val="clear"/>
            <w:vAlign w:val="center"/>
          </w:tcPr>
          <w:p w:rsidR="00000000" w:rsidDel="00000000" w:rsidP="00000000" w:rsidRDefault="00000000" w:rsidRPr="00000000" w14:paraId="0000033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99"/>
              </w:rPr>
            </w:pPr>
            <w:r w:rsidDel="00000000" w:rsidR="00000000" w:rsidRPr="00000000">
              <w:rPr>
                <w:rtl w:val="0"/>
              </w:rPr>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dbdbdb" w:val="clear"/>
            <w:vAlign w:val="center"/>
          </w:tcPr>
          <w:p w:rsidR="00000000" w:rsidDel="00000000" w:rsidP="00000000" w:rsidRDefault="00000000" w:rsidRPr="00000000" w14:paraId="00000333">
            <w:pPr>
              <w:jc w:val="center"/>
              <w:rPr>
                <w:b w:val="1"/>
              </w:rPr>
            </w:pPr>
            <w:r w:rsidDel="00000000" w:rsidR="00000000" w:rsidRPr="00000000">
              <w:rPr>
                <w:b w:val="1"/>
                <w:rtl w:val="0"/>
              </w:rPr>
              <w:t xml:space="preserve">N°</w:t>
            </w:r>
          </w:p>
        </w:tc>
        <w:tc>
          <w:tcPr>
            <w:tcBorders>
              <w:top w:color="000000" w:space="0" w:sz="0" w:val="nil"/>
              <w:left w:color="000000" w:space="0" w:sz="0" w:val="nil"/>
              <w:bottom w:color="000000" w:space="0" w:sz="4" w:val="single"/>
              <w:right w:color="000000" w:space="0" w:sz="4" w:val="single"/>
            </w:tcBorders>
            <w:shd w:fill="dbdbdb" w:val="clear"/>
            <w:vAlign w:val="center"/>
          </w:tcPr>
          <w:p w:rsidR="00000000" w:rsidDel="00000000" w:rsidP="00000000" w:rsidRDefault="00000000" w:rsidRPr="00000000" w14:paraId="00000334">
            <w:pPr>
              <w:jc w:val="center"/>
              <w:rPr>
                <w:b w:val="1"/>
              </w:rPr>
            </w:pPr>
            <w:r w:rsidDel="00000000" w:rsidR="00000000" w:rsidRPr="00000000">
              <w:rPr>
                <w:b w:val="1"/>
                <w:rtl w:val="0"/>
              </w:rPr>
              <w:t xml:space="preserve">CARGO</w:t>
            </w:r>
          </w:p>
        </w:tc>
        <w:tc>
          <w:tcPr>
            <w:tcBorders>
              <w:top w:color="000000" w:space="0" w:sz="0" w:val="nil"/>
              <w:left w:color="000000" w:space="0" w:sz="0" w:val="nil"/>
              <w:bottom w:color="000000" w:space="0" w:sz="4" w:val="single"/>
              <w:right w:color="000000" w:space="0" w:sz="4" w:val="single"/>
            </w:tcBorders>
            <w:shd w:fill="dbdbdb" w:val="clear"/>
            <w:vAlign w:val="center"/>
          </w:tcPr>
          <w:p w:rsidR="00000000" w:rsidDel="00000000" w:rsidP="00000000" w:rsidRDefault="00000000" w:rsidRPr="00000000" w14:paraId="00000335">
            <w:pPr>
              <w:jc w:val="center"/>
              <w:rPr>
                <w:b w:val="1"/>
              </w:rPr>
            </w:pPr>
            <w:r w:rsidDel="00000000" w:rsidR="00000000" w:rsidRPr="00000000">
              <w:rPr>
                <w:b w:val="1"/>
                <w:rtl w:val="0"/>
              </w:rPr>
              <w:t xml:space="preserve">CANTIDAD</w:t>
            </w:r>
          </w:p>
        </w:tc>
        <w:tc>
          <w:tcPr>
            <w:tcBorders>
              <w:top w:color="000000" w:space="0" w:sz="0" w:val="nil"/>
              <w:left w:color="000000" w:space="0" w:sz="0" w:val="nil"/>
              <w:bottom w:color="000000" w:space="0" w:sz="4" w:val="single"/>
              <w:right w:color="000000" w:space="0" w:sz="4" w:val="single"/>
            </w:tcBorders>
            <w:shd w:fill="dbdbdb" w:val="clear"/>
            <w:vAlign w:val="center"/>
          </w:tcPr>
          <w:p w:rsidR="00000000" w:rsidDel="00000000" w:rsidP="00000000" w:rsidRDefault="00000000" w:rsidRPr="00000000" w14:paraId="00000336">
            <w:pPr>
              <w:jc w:val="center"/>
              <w:rPr>
                <w:b w:val="1"/>
              </w:rPr>
            </w:pPr>
            <w:r w:rsidDel="00000000" w:rsidR="00000000" w:rsidRPr="00000000">
              <w:rPr>
                <w:b w:val="1"/>
                <w:rtl w:val="0"/>
              </w:rPr>
              <w:t xml:space="preserve">PROFESIÓN</w:t>
            </w:r>
          </w:p>
        </w:tc>
        <w:tc>
          <w:tcPr>
            <w:tcBorders>
              <w:top w:color="000000" w:space="0" w:sz="0" w:val="nil"/>
              <w:left w:color="000000" w:space="0" w:sz="0" w:val="nil"/>
              <w:bottom w:color="000000" w:space="0" w:sz="4" w:val="single"/>
              <w:right w:color="000000" w:space="0" w:sz="4" w:val="single"/>
            </w:tcBorders>
            <w:shd w:fill="dbdbdb" w:val="clear"/>
            <w:vAlign w:val="center"/>
          </w:tcPr>
          <w:p w:rsidR="00000000" w:rsidDel="00000000" w:rsidP="00000000" w:rsidRDefault="00000000" w:rsidRPr="00000000" w14:paraId="000003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color w:val="000099"/>
              </w:rPr>
            </w:pPr>
            <w:r w:rsidDel="00000000" w:rsidR="00000000" w:rsidRPr="00000000">
              <w:rPr>
                <w:b w:val="1"/>
                <w:rtl w:val="0"/>
              </w:rPr>
              <w:t xml:space="preserve">EXPERIENCIA</w:t>
            </w:r>
            <w:r w:rsidDel="00000000" w:rsidR="00000000" w:rsidRPr="00000000">
              <w:rPr>
                <w:rtl w:val="0"/>
              </w:rPr>
            </w:r>
          </w:p>
        </w:tc>
      </w:tr>
      <w:tr>
        <w:trPr>
          <w:cantSplit w:val="0"/>
          <w:trHeight w:val="214.98046875"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8">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9">
            <w:pPr>
              <w:jc w:val="left"/>
              <w:rPr/>
            </w:pPr>
            <w:r w:rsidDel="00000000" w:rsidR="00000000" w:rsidRPr="00000000">
              <w:rPr>
                <w:rtl w:val="0"/>
              </w:rPr>
              <w:t xml:space="preserve">Ingeniero de Campo</w:t>
            </w:r>
          </w:p>
          <w:p w:rsidR="00000000" w:rsidDel="00000000" w:rsidP="00000000" w:rsidRDefault="00000000" w:rsidRPr="00000000" w14:paraId="0000033A">
            <w:pPr>
              <w:jc w:val="left"/>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B">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C">
            <w:pPr>
              <w:jc w:val="center"/>
              <w:rPr/>
            </w:pPr>
            <w:r w:rsidDel="00000000" w:rsidR="00000000" w:rsidRPr="00000000">
              <w:rPr>
                <w:rtl w:val="0"/>
              </w:rPr>
              <w:t xml:space="preserve">Ingeniero Civil o Arquitecto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D">
            <w:pPr>
              <w:jc w:val="left"/>
              <w:rPr>
                <w:sz w:val="18"/>
                <w:szCs w:val="18"/>
              </w:rPr>
            </w:pPr>
            <w:r w:rsidDel="00000000" w:rsidR="00000000" w:rsidRPr="00000000">
              <w:rPr>
                <w:sz w:val="18"/>
                <w:szCs w:val="18"/>
                <w:rtl w:val="0"/>
              </w:rPr>
              <w:t xml:space="preserve">03 años  de experiencia computados desde la colegiatura, desempeñados como: </w:t>
            </w:r>
          </w:p>
          <w:p w:rsidR="00000000" w:rsidDel="00000000" w:rsidP="00000000" w:rsidRDefault="00000000" w:rsidRPr="00000000" w14:paraId="0000033E">
            <w:pPr>
              <w:jc w:val="left"/>
              <w:rPr>
                <w:sz w:val="18"/>
                <w:szCs w:val="18"/>
              </w:rPr>
            </w:pPr>
            <w:r w:rsidDel="00000000" w:rsidR="00000000" w:rsidRPr="00000000">
              <w:rPr>
                <w:rtl w:val="0"/>
              </w:rPr>
            </w:r>
          </w:p>
          <w:p w:rsidR="00000000" w:rsidDel="00000000" w:rsidP="00000000" w:rsidRDefault="00000000" w:rsidRPr="00000000" w14:paraId="0000033F">
            <w:pPr>
              <w:jc w:val="left"/>
              <w:rPr>
                <w:sz w:val="18"/>
                <w:szCs w:val="18"/>
              </w:rPr>
            </w:pPr>
            <w:r w:rsidDel="00000000" w:rsidR="00000000" w:rsidRPr="00000000">
              <w:rPr>
                <w:sz w:val="18"/>
                <w:szCs w:val="18"/>
                <w:rtl w:val="0"/>
              </w:rPr>
              <w:t xml:space="preserve">Supervisor y/o jefe de supervisión y/o asistente de supervisor y/o asistente de inspector y/ o asistente de supervisión residente de obra y/o Residente  en la ejecución de obras y/o supervisiones de obras en general</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0">
            <w:pPr>
              <w:jc w:val="center"/>
              <w:rPr/>
            </w:pPr>
            <w:r w:rsidDel="00000000" w:rsidR="00000000" w:rsidRPr="00000000">
              <w:rPr>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1">
            <w:pPr>
              <w:jc w:val="left"/>
              <w:rPr/>
            </w:pPr>
            <w:r w:rsidDel="00000000" w:rsidR="00000000" w:rsidRPr="00000000">
              <w:rPr>
                <w:rtl w:val="0"/>
              </w:rPr>
              <w:t xml:space="preserve">Especialista en Inst. Comunicaciones</w:t>
            </w:r>
          </w:p>
          <w:p w:rsidR="00000000" w:rsidDel="00000000" w:rsidP="00000000" w:rsidRDefault="00000000" w:rsidRPr="00000000" w14:paraId="00000342">
            <w:pPr>
              <w:jc w:val="left"/>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3">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4">
            <w:pPr>
              <w:jc w:val="center"/>
              <w:rPr/>
            </w:pPr>
            <w:r w:rsidDel="00000000" w:rsidR="00000000" w:rsidRPr="00000000">
              <w:rPr>
                <w:rtl w:val="0"/>
              </w:rPr>
              <w:t xml:space="preserve">Ingeniero Electrónico y/o Ingeniero de telecomunicaciones y/o Ingeniero de sistemas y/o Ingeniero de sistemas y cómputo y/o Ingeniero Informático y/o Ingeniero de sistemas e informática y/o Ingeniero de Comunicaciones y/o Ingeniero de Electrónica y Comunicaciones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5">
            <w:pPr>
              <w:jc w:val="left"/>
              <w:rPr>
                <w:sz w:val="18"/>
                <w:szCs w:val="18"/>
              </w:rPr>
            </w:pPr>
            <w:r w:rsidDel="00000000" w:rsidR="00000000" w:rsidRPr="00000000">
              <w:rPr>
                <w:sz w:val="18"/>
                <w:szCs w:val="18"/>
                <w:rtl w:val="0"/>
              </w:rPr>
              <w:t xml:space="preserve">03 años de experiencia computados desde la colegiatura, desempeñados como:</w:t>
            </w:r>
          </w:p>
          <w:p w:rsidR="00000000" w:rsidDel="00000000" w:rsidP="00000000" w:rsidRDefault="00000000" w:rsidRPr="00000000" w14:paraId="00000346">
            <w:pPr>
              <w:jc w:val="left"/>
              <w:rPr>
                <w:sz w:val="18"/>
                <w:szCs w:val="18"/>
              </w:rPr>
            </w:pPr>
            <w:r w:rsidDel="00000000" w:rsidR="00000000" w:rsidRPr="00000000">
              <w:rPr>
                <w:rtl w:val="0"/>
              </w:rPr>
            </w:r>
          </w:p>
          <w:p w:rsidR="00000000" w:rsidDel="00000000" w:rsidP="00000000" w:rsidRDefault="00000000" w:rsidRPr="00000000" w14:paraId="00000347">
            <w:pPr>
              <w:jc w:val="left"/>
              <w:rPr>
                <w:sz w:val="18"/>
                <w:szCs w:val="18"/>
              </w:rPr>
            </w:pPr>
            <w:r w:rsidDel="00000000" w:rsidR="00000000" w:rsidRPr="00000000">
              <w:rPr>
                <w:sz w:val="18"/>
                <w:szCs w:val="18"/>
                <w:rtl w:val="0"/>
              </w:rPr>
              <w:t xml:space="preserve">Ingeniero en/de comunicaciones y/o ingeniero en/de cableado estructurado y/o ingeniero en comunicaciones y sistemas y/o ingeniero en/de telecomunicaciones y/o ingeniero en/de sistemas de información y/o ingeniero de sistemas de información y/o ingeniero especialista en/de redes de cableado estructurado y/o ingeniero especialista electrónico y/o especialista en/de cableado estructurado voz y data y/o especialista en/de comunicaciones y/o especialista en/de seguridad electrónica, en la ejecución y/o supervisión de obras iguales o similares al objeto de la convocatoria.</w:t>
            </w:r>
          </w:p>
          <w:p w:rsidR="00000000" w:rsidDel="00000000" w:rsidP="00000000" w:rsidRDefault="00000000" w:rsidRPr="00000000" w14:paraId="00000348">
            <w:pPr>
              <w:jc w:val="left"/>
              <w:rPr>
                <w:sz w:val="18"/>
                <w:szCs w:val="18"/>
              </w:rPr>
            </w:pPr>
            <w:r w:rsidDel="00000000" w:rsidR="00000000" w:rsidRPr="00000000">
              <w:rPr>
                <w:rtl w:val="0"/>
              </w:rPr>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9">
            <w:pPr>
              <w:jc w:val="center"/>
              <w:rPr/>
            </w:pPr>
            <w:r w:rsidDel="00000000" w:rsidR="00000000" w:rsidRPr="00000000">
              <w:rPr>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A">
            <w:pPr>
              <w:jc w:val="left"/>
              <w:rPr/>
            </w:pPr>
            <w:r w:rsidDel="00000000" w:rsidR="00000000" w:rsidRPr="00000000">
              <w:rPr>
                <w:rtl w:val="0"/>
              </w:rPr>
              <w:t xml:space="preserve">Especialista en Seguridad, Salud y Medio Ambiente</w:t>
            </w:r>
          </w:p>
          <w:p w:rsidR="00000000" w:rsidDel="00000000" w:rsidP="00000000" w:rsidRDefault="00000000" w:rsidRPr="00000000" w14:paraId="0000034B">
            <w:pPr>
              <w:jc w:val="left"/>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C">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D">
            <w:pPr>
              <w:jc w:val="left"/>
              <w:rPr>
                <w:sz w:val="18"/>
                <w:szCs w:val="18"/>
              </w:rPr>
            </w:pPr>
            <w:r w:rsidDel="00000000" w:rsidR="00000000" w:rsidRPr="00000000">
              <w:rPr>
                <w:sz w:val="18"/>
                <w:szCs w:val="18"/>
                <w:rtl w:val="0"/>
              </w:rPr>
              <w:t xml:space="preserve">Ingeniero Civil y/o ingeniero ambiental y/o ingeniero industrial y/o ingeniero de higiene y seguridad industrial y/o ingeniero forestal y/o ingeniero ambiental de recursos naturales y/o ingeniero sanitario.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E">
            <w:pPr>
              <w:jc w:val="left"/>
              <w:rPr>
                <w:sz w:val="18"/>
                <w:szCs w:val="18"/>
              </w:rPr>
            </w:pPr>
            <w:r w:rsidDel="00000000" w:rsidR="00000000" w:rsidRPr="00000000">
              <w:rPr>
                <w:sz w:val="18"/>
                <w:szCs w:val="18"/>
                <w:rtl w:val="0"/>
              </w:rPr>
              <w:t xml:space="preserve">03 años de experiencia computados desde la colegiatura, desempeñados como:</w:t>
            </w:r>
          </w:p>
          <w:p w:rsidR="00000000" w:rsidDel="00000000" w:rsidP="00000000" w:rsidRDefault="00000000" w:rsidRPr="00000000" w14:paraId="0000034F">
            <w:pPr>
              <w:jc w:val="left"/>
              <w:rPr>
                <w:sz w:val="18"/>
                <w:szCs w:val="18"/>
              </w:rPr>
            </w:pPr>
            <w:r w:rsidDel="00000000" w:rsidR="00000000" w:rsidRPr="00000000">
              <w:rPr>
                <w:rtl w:val="0"/>
              </w:rPr>
            </w:r>
          </w:p>
          <w:p w:rsidR="00000000" w:rsidDel="00000000" w:rsidP="00000000" w:rsidRDefault="00000000" w:rsidRPr="00000000" w14:paraId="00000350">
            <w:pPr>
              <w:jc w:val="left"/>
              <w:rPr>
                <w:sz w:val="18"/>
                <w:szCs w:val="18"/>
              </w:rPr>
            </w:pPr>
            <w:r w:rsidDel="00000000" w:rsidR="00000000" w:rsidRPr="00000000">
              <w:rPr>
                <w:sz w:val="18"/>
                <w:szCs w:val="18"/>
                <w:rtl w:val="0"/>
              </w:rPr>
              <w:t xml:space="preserve">Especialista, ingeniero, supervisor, jefe, responsable, coordinador o la combinación de estos, en: seguridad e impacto ambiental, seguridad y salud ocupacional o seguridad e higiene ocupacional o seguridad de obra o seguridad en el trabajo o seguridad y salud ocupacional y medio ambiente o salud ocupacional o implementación de planes de seguridad e higiene ocupacional o ambiental o mitigación ambiental o mitigación ambiental o impacto ambiental o medio ambiente o protección de medio ambiente, en obras y/o supervisión de obras en general.</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51">
            <w:pPr>
              <w:jc w:val="center"/>
              <w:rPr/>
            </w:pPr>
            <w:r w:rsidDel="00000000" w:rsidR="00000000" w:rsidRPr="00000000">
              <w:rPr>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2">
            <w:pPr>
              <w:jc w:val="left"/>
              <w:rPr/>
            </w:pPr>
            <w:r w:rsidDel="00000000" w:rsidR="00000000" w:rsidRPr="00000000">
              <w:rPr>
                <w:rtl w:val="0"/>
              </w:rPr>
              <w:t xml:space="preserve">Especialista en Geotecnia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3">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4">
            <w:pPr>
              <w:jc w:val="left"/>
              <w:rPr>
                <w:sz w:val="18"/>
                <w:szCs w:val="18"/>
              </w:rPr>
            </w:pPr>
            <w:r w:rsidDel="00000000" w:rsidR="00000000" w:rsidRPr="00000000">
              <w:rPr>
                <w:sz w:val="18"/>
                <w:szCs w:val="18"/>
                <w:rtl w:val="0"/>
              </w:rPr>
              <w:t xml:space="preserve">Ingeniero geólogo y/o ingeniero geotécnico y/o ingeniero civil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5">
            <w:pPr>
              <w:jc w:val="left"/>
              <w:rPr>
                <w:sz w:val="18"/>
                <w:szCs w:val="18"/>
              </w:rPr>
            </w:pPr>
            <w:r w:rsidDel="00000000" w:rsidR="00000000" w:rsidRPr="00000000">
              <w:rPr>
                <w:sz w:val="18"/>
                <w:szCs w:val="18"/>
                <w:rtl w:val="0"/>
              </w:rPr>
              <w:t xml:space="preserve"> 03 años de experiencia computados desde la colegiatura, desempeñados como: </w:t>
            </w:r>
          </w:p>
          <w:p w:rsidR="00000000" w:rsidDel="00000000" w:rsidP="00000000" w:rsidRDefault="00000000" w:rsidRPr="00000000" w14:paraId="00000356">
            <w:pPr>
              <w:jc w:val="left"/>
              <w:rPr>
                <w:sz w:val="18"/>
                <w:szCs w:val="18"/>
              </w:rPr>
            </w:pPr>
            <w:r w:rsidDel="00000000" w:rsidR="00000000" w:rsidRPr="00000000">
              <w:rPr>
                <w:rtl w:val="0"/>
              </w:rPr>
            </w:r>
          </w:p>
          <w:p w:rsidR="00000000" w:rsidDel="00000000" w:rsidP="00000000" w:rsidRDefault="00000000" w:rsidRPr="00000000" w14:paraId="00000357">
            <w:pPr>
              <w:jc w:val="left"/>
              <w:rPr>
                <w:sz w:val="18"/>
                <w:szCs w:val="18"/>
              </w:rPr>
            </w:pPr>
            <w:r w:rsidDel="00000000" w:rsidR="00000000" w:rsidRPr="00000000">
              <w:rPr>
                <w:sz w:val="18"/>
                <w:szCs w:val="18"/>
                <w:rtl w:val="0"/>
              </w:rPr>
              <w:t xml:space="preserve">Ingeniero especialista en/de geología y geotecnia  y/o especialista en/de Geología y/o especialista en/de geotécnica y/o geotecnia y/o geología y/o ingeniero supervisor en geología y geotecnia y/o ingeniero supervisor especialista en geología y geotecnia y/o especialista en/de suelos, geologia y geotecnia y/o especialista en/de geotecnia y pavimentos  o jefe y/o responsable o residente o la combinación de estos, en obras y/o supervisión de obras en general.</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58">
            <w:pPr>
              <w:jc w:val="center"/>
              <w:rPr/>
            </w:pPr>
            <w:r w:rsidDel="00000000" w:rsidR="00000000" w:rsidRPr="00000000">
              <w:rPr>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9">
            <w:pPr>
              <w:jc w:val="left"/>
              <w:rPr/>
            </w:pPr>
            <w:r w:rsidDel="00000000" w:rsidR="00000000" w:rsidRPr="00000000">
              <w:rPr>
                <w:rtl w:val="0"/>
              </w:rPr>
              <w:t xml:space="preserve">Especialista en Equipamiento Hospitalario</w:t>
            </w:r>
          </w:p>
          <w:p w:rsidR="00000000" w:rsidDel="00000000" w:rsidP="00000000" w:rsidRDefault="00000000" w:rsidRPr="00000000" w14:paraId="0000035A">
            <w:pPr>
              <w:jc w:val="left"/>
              <w:rPr/>
            </w:pPr>
            <w:r w:rsidDel="00000000" w:rsidR="00000000" w:rsidRPr="00000000">
              <w:rPr>
                <w:rtl w:val="0"/>
              </w:rPr>
            </w:r>
          </w:p>
          <w:p w:rsidR="00000000" w:rsidDel="00000000" w:rsidP="00000000" w:rsidRDefault="00000000" w:rsidRPr="00000000" w14:paraId="0000035B">
            <w:pPr>
              <w:jc w:val="left"/>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C">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D">
            <w:pPr>
              <w:jc w:val="left"/>
              <w:rPr>
                <w:sz w:val="18"/>
                <w:szCs w:val="18"/>
              </w:rPr>
            </w:pPr>
            <w:r w:rsidDel="00000000" w:rsidR="00000000" w:rsidRPr="00000000">
              <w:rPr>
                <w:sz w:val="18"/>
                <w:szCs w:val="18"/>
                <w:rtl w:val="0"/>
              </w:rPr>
              <w:t xml:space="preserve">Tecnólogo médico y/o ingeniero industrial y/o ingeniero electrónico y/o médico cirujano y/o ingeniero biomédico y/o ingeniero mecatrónico y/o ingeniero electrónico y/o telecomunicaciones y/o ingeniero electromecánico y/o ingeniero mecánico eléctrico.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E">
            <w:pPr>
              <w:jc w:val="left"/>
              <w:rPr>
                <w:sz w:val="18"/>
                <w:szCs w:val="18"/>
              </w:rPr>
            </w:pPr>
            <w:r w:rsidDel="00000000" w:rsidR="00000000" w:rsidRPr="00000000">
              <w:rPr>
                <w:sz w:val="18"/>
                <w:szCs w:val="18"/>
                <w:rtl w:val="0"/>
              </w:rPr>
              <w:t xml:space="preserve">03 años de experiencia computados desde la colegiatura, desempeñados como: </w:t>
            </w:r>
          </w:p>
          <w:p w:rsidR="00000000" w:rsidDel="00000000" w:rsidP="00000000" w:rsidRDefault="00000000" w:rsidRPr="00000000" w14:paraId="0000035F">
            <w:pPr>
              <w:jc w:val="left"/>
              <w:rPr>
                <w:sz w:val="18"/>
                <w:szCs w:val="18"/>
              </w:rPr>
            </w:pPr>
            <w:r w:rsidDel="00000000" w:rsidR="00000000" w:rsidRPr="00000000">
              <w:rPr>
                <w:rtl w:val="0"/>
              </w:rPr>
            </w:r>
          </w:p>
          <w:p w:rsidR="00000000" w:rsidDel="00000000" w:rsidP="00000000" w:rsidRDefault="00000000" w:rsidRPr="00000000" w14:paraId="00000360">
            <w:pPr>
              <w:jc w:val="left"/>
              <w:rPr>
                <w:sz w:val="18"/>
                <w:szCs w:val="18"/>
              </w:rPr>
            </w:pPr>
            <w:r w:rsidDel="00000000" w:rsidR="00000000" w:rsidRPr="00000000">
              <w:rPr>
                <w:sz w:val="18"/>
                <w:szCs w:val="18"/>
                <w:rtl w:val="0"/>
              </w:rPr>
              <w:t xml:space="preserve">Especialista, médico, ingeniero en/de equipamiento médico y/o ingeniero en/de equipamiento hospitalario y/o, supervisor en/de equipamiento hospitalario y/o supervisor en/de equipamiento médico y/o especialista en/de equipamiento hospitalario, y/o responsable en/de equipamiento médico,  en obras y/o supervisiones de obra iguales y/o similares al objeto de la convocatoria.</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61">
            <w:pPr>
              <w:jc w:val="center"/>
              <w:rPr/>
            </w:pPr>
            <w:r w:rsidDel="00000000" w:rsidR="00000000" w:rsidRPr="00000000">
              <w:rPr>
                <w:rtl w:val="0"/>
              </w:rPr>
              <w:t xml:space="preserve">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2">
            <w:pPr>
              <w:jc w:val="left"/>
              <w:rPr/>
            </w:pPr>
            <w:r w:rsidDel="00000000" w:rsidR="00000000" w:rsidRPr="00000000">
              <w:rPr>
                <w:rtl w:val="0"/>
              </w:rPr>
              <w:t xml:space="preserve">Especialista de Costos, Metrados y Valorizaciones(*)</w:t>
            </w:r>
          </w:p>
          <w:p w:rsidR="00000000" w:rsidDel="00000000" w:rsidP="00000000" w:rsidRDefault="00000000" w:rsidRPr="00000000" w14:paraId="00000363">
            <w:pPr>
              <w:jc w:val="left"/>
              <w:rPr/>
            </w:pPr>
            <w:r w:rsidDel="00000000" w:rsidR="00000000" w:rsidRPr="00000000">
              <w:rPr>
                <w:rtl w:val="0"/>
              </w:rPr>
            </w:r>
          </w:p>
          <w:p w:rsidR="00000000" w:rsidDel="00000000" w:rsidP="00000000" w:rsidRDefault="00000000" w:rsidRPr="00000000" w14:paraId="00000364">
            <w:pPr>
              <w:jc w:val="left"/>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5">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6">
            <w:pPr>
              <w:jc w:val="left"/>
              <w:rPr>
                <w:sz w:val="18"/>
                <w:szCs w:val="18"/>
              </w:rPr>
            </w:pPr>
            <w:r w:rsidDel="00000000" w:rsidR="00000000" w:rsidRPr="00000000">
              <w:rPr>
                <w:sz w:val="18"/>
                <w:szCs w:val="18"/>
                <w:rtl w:val="0"/>
              </w:rPr>
              <w:t xml:space="preserve">Ingeniero civil y/o arquitecto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7">
            <w:pPr>
              <w:jc w:val="left"/>
              <w:rPr>
                <w:sz w:val="18"/>
                <w:szCs w:val="18"/>
              </w:rPr>
            </w:pPr>
            <w:r w:rsidDel="00000000" w:rsidR="00000000" w:rsidRPr="00000000">
              <w:rPr>
                <w:sz w:val="18"/>
                <w:szCs w:val="18"/>
                <w:rtl w:val="0"/>
              </w:rPr>
              <w:t xml:space="preserve">03 años de experiencia computados desde la colegiatura, desempeñados como: </w:t>
            </w:r>
          </w:p>
          <w:p w:rsidR="00000000" w:rsidDel="00000000" w:rsidP="00000000" w:rsidRDefault="00000000" w:rsidRPr="00000000" w14:paraId="00000368">
            <w:pPr>
              <w:jc w:val="left"/>
              <w:rPr>
                <w:sz w:val="18"/>
                <w:szCs w:val="18"/>
              </w:rPr>
            </w:pPr>
            <w:r w:rsidDel="00000000" w:rsidR="00000000" w:rsidRPr="00000000">
              <w:rPr>
                <w:rtl w:val="0"/>
              </w:rPr>
            </w:r>
          </w:p>
          <w:p w:rsidR="00000000" w:rsidDel="00000000" w:rsidP="00000000" w:rsidRDefault="00000000" w:rsidRPr="00000000" w14:paraId="00000369">
            <w:pPr>
              <w:jc w:val="left"/>
              <w:rPr>
                <w:sz w:val="18"/>
                <w:szCs w:val="18"/>
              </w:rPr>
            </w:pPr>
            <w:r w:rsidDel="00000000" w:rsidR="00000000" w:rsidRPr="00000000">
              <w:rPr>
                <w:sz w:val="18"/>
                <w:szCs w:val="18"/>
                <w:rtl w:val="0"/>
              </w:rPr>
              <w:t xml:space="preserve">Especialista y/o ingeniero y/o Jefe o la combinación de estos, en costos y presupuestos, metrados y valorizaciones y/o metrados, costos y presupuestos y/o metrados, presupuestos y valorizaciones y/o valorizaciones y/o metrados y/o y/o costos y/o costos, en obras y/o supervisiones de obras en general. </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6A">
            <w:pPr>
              <w:jc w:val="center"/>
              <w:rPr/>
            </w:pPr>
            <w:r w:rsidDel="00000000" w:rsidR="00000000" w:rsidRPr="00000000">
              <w:rPr>
                <w:rtl w:val="0"/>
              </w:rPr>
              <w:t xml:space="preserve">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B">
            <w:pPr>
              <w:jc w:val="left"/>
              <w:rPr/>
            </w:pPr>
            <w:r w:rsidDel="00000000" w:rsidR="00000000" w:rsidRPr="00000000">
              <w:rPr>
                <w:rtl w:val="0"/>
              </w:rPr>
              <w:t xml:space="preserve">Especialista de Control y Aseguramiento de la Calidad</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C">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D">
            <w:pPr>
              <w:jc w:val="left"/>
              <w:rPr>
                <w:sz w:val="18"/>
                <w:szCs w:val="18"/>
              </w:rPr>
            </w:pPr>
            <w:r w:rsidDel="00000000" w:rsidR="00000000" w:rsidRPr="00000000">
              <w:rPr>
                <w:sz w:val="18"/>
                <w:szCs w:val="18"/>
                <w:rtl w:val="0"/>
              </w:rPr>
              <w:t xml:space="preserve">Ingeniero civil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E">
            <w:pPr>
              <w:jc w:val="left"/>
              <w:rPr>
                <w:sz w:val="18"/>
                <w:szCs w:val="18"/>
              </w:rPr>
            </w:pPr>
            <w:r w:rsidDel="00000000" w:rsidR="00000000" w:rsidRPr="00000000">
              <w:rPr>
                <w:sz w:val="18"/>
                <w:szCs w:val="18"/>
                <w:rtl w:val="0"/>
              </w:rPr>
              <w:t xml:space="preserve">03 años de experiencia computados desde la colegiatura, desempeñados como: </w:t>
            </w:r>
          </w:p>
          <w:p w:rsidR="00000000" w:rsidDel="00000000" w:rsidP="00000000" w:rsidRDefault="00000000" w:rsidRPr="00000000" w14:paraId="0000036F">
            <w:pPr>
              <w:jc w:val="left"/>
              <w:rPr>
                <w:sz w:val="18"/>
                <w:szCs w:val="18"/>
              </w:rPr>
            </w:pPr>
            <w:r w:rsidDel="00000000" w:rsidR="00000000" w:rsidRPr="00000000">
              <w:rPr>
                <w:sz w:val="18"/>
                <w:szCs w:val="18"/>
                <w:rtl w:val="0"/>
              </w:rPr>
              <w:t xml:space="preserve">Especialista y/o ingeniero y/o residente y/o inspector y/o supervisor y/o responsable de: control de calidad y//o aseguramiento de la calidad y/o programa de calidad y/o protocolos de calidad y/o gestión de calidad en obras y/o supervisiones de obras en general.</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0">
            <w:pPr>
              <w:jc w:val="center"/>
              <w:rPr/>
            </w:pPr>
            <w:r w:rsidDel="00000000" w:rsidR="00000000" w:rsidRPr="00000000">
              <w:rPr>
                <w:rtl w:val="0"/>
              </w:rPr>
              <w:t xml:space="preserve">8</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1">
            <w:pPr>
              <w:jc w:val="left"/>
              <w:rPr/>
            </w:pPr>
            <w:r w:rsidDel="00000000" w:rsidR="00000000" w:rsidRPr="00000000">
              <w:rPr>
                <w:rtl w:val="0"/>
              </w:rPr>
              <w:t xml:space="preserve">Arqueólogo (Director de Arqueología)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2">
            <w:pPr>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3">
            <w:pPr>
              <w:jc w:val="left"/>
              <w:rPr>
                <w:sz w:val="18"/>
                <w:szCs w:val="18"/>
              </w:rPr>
            </w:pPr>
            <w:r w:rsidDel="00000000" w:rsidR="00000000" w:rsidRPr="00000000">
              <w:rPr>
                <w:sz w:val="18"/>
                <w:szCs w:val="18"/>
                <w:rtl w:val="0"/>
              </w:rPr>
              <w:t xml:space="preserve">Arqueólogo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4">
            <w:pPr>
              <w:jc w:val="left"/>
              <w:rPr>
                <w:sz w:val="18"/>
                <w:szCs w:val="18"/>
              </w:rPr>
            </w:pPr>
            <w:r w:rsidDel="00000000" w:rsidR="00000000" w:rsidRPr="00000000">
              <w:rPr>
                <w:sz w:val="18"/>
                <w:szCs w:val="18"/>
                <w:rtl w:val="0"/>
              </w:rPr>
              <w:t xml:space="preserve">02 años de experiencia computados desde la colegiatura, desempeñados como: </w:t>
            </w:r>
          </w:p>
          <w:p w:rsidR="00000000" w:rsidDel="00000000" w:rsidP="00000000" w:rsidRDefault="00000000" w:rsidRPr="00000000" w14:paraId="00000375">
            <w:pPr>
              <w:jc w:val="left"/>
              <w:rPr>
                <w:sz w:val="18"/>
                <w:szCs w:val="18"/>
              </w:rPr>
            </w:pPr>
            <w:r w:rsidDel="00000000" w:rsidR="00000000" w:rsidRPr="00000000">
              <w:rPr>
                <w:rtl w:val="0"/>
              </w:rPr>
            </w:r>
          </w:p>
          <w:p w:rsidR="00000000" w:rsidDel="00000000" w:rsidP="00000000" w:rsidRDefault="00000000" w:rsidRPr="00000000" w14:paraId="00000376">
            <w:pPr>
              <w:jc w:val="left"/>
              <w:rPr>
                <w:sz w:val="18"/>
                <w:szCs w:val="18"/>
              </w:rPr>
            </w:pPr>
            <w:r w:rsidDel="00000000" w:rsidR="00000000" w:rsidRPr="00000000">
              <w:rPr>
                <w:sz w:val="18"/>
                <w:szCs w:val="18"/>
                <w:rtl w:val="0"/>
              </w:rPr>
              <w:t xml:space="preserve">Especialista, supervisor, jefe, responsable, residente, coordinador o la combinación de estos, arqueología y/o monitoreo arqueológico y/o director de plan de monitoreo arqueológico, en obras y supervisión de obras en general.</w:t>
            </w:r>
          </w:p>
        </w:tc>
      </w:tr>
      <w:tr>
        <w:trPr>
          <w:cantSplit w:val="0"/>
          <w:trHeight w:val="1958.87695312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7">
            <w:pPr>
              <w:jc w:val="center"/>
              <w:rPr/>
            </w:pPr>
            <w:r w:rsidDel="00000000" w:rsidR="00000000" w:rsidRPr="00000000">
              <w:rPr>
                <w:rtl w:val="0"/>
              </w:rPr>
              <w:t xml:space="preserve">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78">
            <w:pPr>
              <w:jc w:val="left"/>
              <w:rPr/>
            </w:pPr>
            <w:r w:rsidDel="00000000" w:rsidR="00000000" w:rsidRPr="00000000">
              <w:rPr>
                <w:rtl w:val="0"/>
              </w:rPr>
              <w:t xml:space="preserve">Modelador BIM</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79">
            <w:pPr>
              <w:jc w:val="center"/>
              <w:rPr/>
            </w:pPr>
            <w:r w:rsidDel="00000000" w:rsidR="00000000" w:rsidRPr="00000000">
              <w:rPr>
                <w:rtl w:val="0"/>
              </w:rPr>
              <w:t xml:space="preserve">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7A">
            <w:pPr>
              <w:jc w:val="center"/>
              <w:rPr>
                <w:sz w:val="18"/>
                <w:szCs w:val="18"/>
              </w:rPr>
            </w:pPr>
            <w:r w:rsidDel="00000000" w:rsidR="00000000" w:rsidRPr="00000000">
              <w:rPr>
                <w:rtl w:val="0"/>
              </w:rPr>
              <w:t xml:space="preserve">Ingeniero civil y/o Arquitecto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7B">
            <w:pPr>
              <w:jc w:val="left"/>
              <w:rPr>
                <w:sz w:val="18"/>
                <w:szCs w:val="18"/>
              </w:rPr>
            </w:pPr>
            <w:r w:rsidDel="00000000" w:rsidR="00000000" w:rsidRPr="00000000">
              <w:rPr>
                <w:sz w:val="18"/>
                <w:szCs w:val="18"/>
                <w:rtl w:val="0"/>
              </w:rPr>
              <w:t xml:space="preserve">02 años de experiencia computados desde la colegiatura, desempeñados como:Especialista y/o supervisor y/o jefe y/o responsable y/o coordinador y/o la combinación de estos en/de BIM y/o Modelador BIM en la ejecución y/o supervisión de obras en general.</w:t>
            </w:r>
          </w:p>
        </w:tc>
      </w:tr>
    </w:tbl>
    <w:p w:rsidR="00000000" w:rsidDel="00000000" w:rsidP="00000000" w:rsidRDefault="00000000" w:rsidRPr="00000000" w14:paraId="0000037C">
      <w:pPr>
        <w:jc w:val="left"/>
        <w:rPr>
          <w:b w:val="1"/>
        </w:rPr>
      </w:pPr>
      <w:r w:rsidDel="00000000" w:rsidR="00000000" w:rsidRPr="00000000">
        <w:rPr>
          <w:rtl w:val="0"/>
        </w:rPr>
      </w:r>
    </w:p>
    <w:p w:rsidR="00000000" w:rsidDel="00000000" w:rsidP="00000000" w:rsidRDefault="00000000" w:rsidRPr="00000000" w14:paraId="0000037D">
      <w:pPr>
        <w:ind w:left="792" w:hanging="360"/>
        <w:rPr>
          <w:b w:val="1"/>
        </w:rPr>
      </w:pPr>
      <w:r w:rsidDel="00000000" w:rsidR="00000000" w:rsidRPr="00000000">
        <w:rPr>
          <w:rtl w:val="0"/>
        </w:rPr>
      </w:r>
    </w:p>
    <w:tbl>
      <w:tblPr>
        <w:tblStyle w:val="Table11"/>
        <w:tblW w:w="13875.0" w:type="dxa"/>
        <w:jc w:val="left"/>
        <w:tblInd w:w="96.78260869565229" w:type="dxa"/>
        <w:tblLayout w:type="fixed"/>
        <w:tblLook w:val="0400"/>
      </w:tblPr>
      <w:tblGrid>
        <w:gridCol w:w="1020"/>
        <w:gridCol w:w="3255"/>
        <w:gridCol w:w="1410"/>
        <w:gridCol w:w="3270"/>
        <w:gridCol w:w="4920"/>
        <w:tblGridChange w:id="0">
          <w:tblGrid>
            <w:gridCol w:w="1020"/>
            <w:gridCol w:w="3255"/>
            <w:gridCol w:w="1410"/>
            <w:gridCol w:w="3270"/>
            <w:gridCol w:w="4920"/>
          </w:tblGrid>
        </w:tblGridChange>
      </w:tblGrid>
      <w:tr>
        <w:trPr>
          <w:cantSplit w:val="0"/>
          <w:trHeight w:val="214.98046875" w:hRule="atLeast"/>
          <w:tblHeader w:val="0"/>
        </w:trPr>
        <w:tc>
          <w:tcPr>
            <w:gridSpan w:val="5"/>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E">
            <w:pPr>
              <w:numPr>
                <w:ilvl w:val="1"/>
                <w:numId w:val="11"/>
              </w:numPr>
              <w:ind w:left="792" w:hanging="432"/>
              <w:rPr/>
            </w:pPr>
            <w:r w:rsidDel="00000000" w:rsidR="00000000" w:rsidRPr="00000000">
              <w:rPr>
                <w:b w:val="1"/>
                <w:rtl w:val="0"/>
              </w:rPr>
              <w:t xml:space="preserve">DEL PERSONAL PROFESIONAL NO CLAVE (No sujeto a evaluación en la etapa de licitación)</w:t>
            </w:r>
            <w:r w:rsidDel="00000000" w:rsidR="00000000" w:rsidRPr="00000000">
              <w:rPr>
                <w:b w:val="1"/>
                <w:vertAlign w:val="superscript"/>
              </w:rPr>
              <w:footnoteReference w:customMarkFollows="0" w:id="1"/>
            </w:r>
            <w:r w:rsidDel="00000000" w:rsidR="00000000" w:rsidRPr="00000000">
              <w:rPr>
                <w:rtl w:val="0"/>
              </w:rPr>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83">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4">
            <w:pPr>
              <w:jc w:val="left"/>
              <w:rPr/>
            </w:pPr>
            <w:r w:rsidDel="00000000" w:rsidR="00000000" w:rsidRPr="00000000">
              <w:rPr>
                <w:rtl w:val="0"/>
              </w:rPr>
              <w:t xml:space="preserve">Asistente de Residente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5">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6">
            <w:pPr>
              <w:jc w:val="center"/>
              <w:rPr/>
            </w:pPr>
            <w:r w:rsidDel="00000000" w:rsidR="00000000" w:rsidRPr="00000000">
              <w:rPr>
                <w:rtl w:val="0"/>
              </w:rPr>
              <w:t xml:space="preserve">Ingeniero Civil y/o Arquitecto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7">
            <w:pPr>
              <w:widowControl w:val="0"/>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88">
            <w:pPr>
              <w:widowControl w:val="0"/>
              <w:jc w:val="left"/>
              <w:rPr/>
            </w:pPr>
            <w:r w:rsidDel="00000000" w:rsidR="00000000" w:rsidRPr="00000000">
              <w:rPr>
                <w:sz w:val="18"/>
                <w:szCs w:val="18"/>
                <w:rtl w:val="0"/>
              </w:rPr>
              <w:t xml:space="preserve">Residente de obra y/o asistente de residente de obra y/o supervisor de obra y/o asistente de supervisor de obra y/o jefe de supervisión en obras y/o supervisiones de obras iguales o similares al objeto de la convocatoria.</w:t>
            </w:r>
            <w:r w:rsidDel="00000000" w:rsidR="00000000" w:rsidRPr="00000000">
              <w:rPr>
                <w:rtl w:val="0"/>
              </w:rPr>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89">
            <w:pPr>
              <w:jc w:val="center"/>
              <w:rPr/>
            </w:pPr>
            <w:r w:rsidDel="00000000" w:rsidR="00000000" w:rsidRPr="00000000">
              <w:rPr>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A">
            <w:pPr>
              <w:jc w:val="left"/>
              <w:rPr/>
            </w:pPr>
            <w:r w:rsidDel="00000000" w:rsidR="00000000" w:rsidRPr="00000000">
              <w:rPr>
                <w:rtl w:val="0"/>
              </w:rPr>
              <w:t xml:space="preserve">Asistente de Costos, Metrados y valorizaciones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B">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C">
            <w:pPr>
              <w:jc w:val="center"/>
              <w:rPr/>
            </w:pPr>
            <w:r w:rsidDel="00000000" w:rsidR="00000000" w:rsidRPr="00000000">
              <w:rPr>
                <w:rtl w:val="0"/>
              </w:rPr>
              <w:t xml:space="preserve">Ingeniero Civil y/o Arquitecto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D">
            <w:pPr>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8E">
            <w:pPr>
              <w:rPr>
                <w:sz w:val="18"/>
                <w:szCs w:val="18"/>
              </w:rPr>
            </w:pPr>
            <w:r w:rsidDel="00000000" w:rsidR="00000000" w:rsidRPr="00000000">
              <w:rPr>
                <w:sz w:val="18"/>
                <w:szCs w:val="18"/>
                <w:rtl w:val="0"/>
              </w:rPr>
              <w:t xml:space="preserve">Asistente de costos, metrados y valorizaciones y/o especialista y/o supervisor y/o jefe y/o responsables en costos y/o presupuestos y/o valorizaciones y/o metrados y/o costos, presupuestos y liquidaciones de obra y/o control de costos y/o control de obra y/o labores de metrados y/o programación y control de obras y/o especialista en metrados, costos, presupuestos y valorizaciones y/o especialista en metrados y valorizaciones y/o especialista en metrados y presupuestos y/o Ingeniero y/o especialista y/o jefe y/o responsable y/o supervisor o la combinación de las mismas antes descritas en obras y/o supervisiones de obra iguales o similares al objeto de la convocatoria.</w:t>
            </w:r>
          </w:p>
          <w:p w:rsidR="00000000" w:rsidDel="00000000" w:rsidP="00000000" w:rsidRDefault="00000000" w:rsidRPr="00000000" w14:paraId="0000038F">
            <w:pPr>
              <w:jc w:val="center"/>
              <w:rPr>
                <w:sz w:val="18"/>
                <w:szCs w:val="18"/>
              </w:rPr>
            </w:pPr>
            <w:r w:rsidDel="00000000" w:rsidR="00000000" w:rsidRPr="00000000">
              <w:rPr>
                <w:rtl w:val="0"/>
              </w:rPr>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90">
            <w:pPr>
              <w:jc w:val="center"/>
              <w:rPr/>
            </w:pPr>
            <w:r w:rsidDel="00000000" w:rsidR="00000000" w:rsidRPr="00000000">
              <w:rPr>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1">
            <w:pPr>
              <w:jc w:val="left"/>
              <w:rPr/>
            </w:pPr>
            <w:r w:rsidDel="00000000" w:rsidR="00000000" w:rsidRPr="00000000">
              <w:rPr>
                <w:rtl w:val="0"/>
              </w:rPr>
              <w:t xml:space="preserve">Asistente de Estructuras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2">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3">
            <w:pPr>
              <w:jc w:val="center"/>
              <w:rPr/>
            </w:pPr>
            <w:r w:rsidDel="00000000" w:rsidR="00000000" w:rsidRPr="00000000">
              <w:rPr>
                <w:rtl w:val="0"/>
              </w:rPr>
              <w:t xml:space="preserve">Ingeniero Civil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4">
            <w:pPr>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95">
            <w:pPr>
              <w:rPr>
                <w:sz w:val="18"/>
                <w:szCs w:val="18"/>
              </w:rPr>
            </w:pPr>
            <w:r w:rsidDel="00000000" w:rsidR="00000000" w:rsidRPr="00000000">
              <w:rPr>
                <w:rtl w:val="0"/>
              </w:rPr>
            </w:r>
          </w:p>
          <w:p w:rsidR="00000000" w:rsidDel="00000000" w:rsidP="00000000" w:rsidRDefault="00000000" w:rsidRPr="00000000" w14:paraId="00000396">
            <w:pPr>
              <w:rPr>
                <w:sz w:val="18"/>
                <w:szCs w:val="18"/>
              </w:rPr>
            </w:pPr>
            <w:r w:rsidDel="00000000" w:rsidR="00000000" w:rsidRPr="00000000">
              <w:rPr>
                <w:sz w:val="18"/>
                <w:szCs w:val="18"/>
                <w:rtl w:val="0"/>
              </w:rPr>
              <w:t xml:space="preserve">Asistente de estructura y/o especialista y/o jefe y/o responsable y/o ingeniero y/o supervisor en estructuras y/o ingeniero estructurista y/o ingeniero estructural y/o supervisor especialista en ingeniería estructural y/o estructural y/o cálculo estructural y/o estructuras en edificaciones y/o combinaciones de estos en obras y/o supervisión de obras iguales y/o similares al objeto de la convocatoria. </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97">
            <w:pPr>
              <w:jc w:val="center"/>
              <w:rPr/>
            </w:pPr>
            <w:r w:rsidDel="00000000" w:rsidR="00000000" w:rsidRPr="00000000">
              <w:rPr>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8">
            <w:pPr>
              <w:jc w:val="left"/>
              <w:rPr/>
            </w:pPr>
            <w:r w:rsidDel="00000000" w:rsidR="00000000" w:rsidRPr="00000000">
              <w:rPr>
                <w:rtl w:val="0"/>
              </w:rPr>
              <w:t xml:space="preserve">Asistente de Arquitectura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9">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A">
            <w:pPr>
              <w:jc w:val="center"/>
              <w:rPr/>
            </w:pPr>
            <w:r w:rsidDel="00000000" w:rsidR="00000000" w:rsidRPr="00000000">
              <w:rPr>
                <w:rtl w:val="0"/>
              </w:rPr>
              <w:t xml:space="preserve">Arquitecto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B">
            <w:pPr>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9C">
            <w:pPr>
              <w:rPr>
                <w:sz w:val="18"/>
                <w:szCs w:val="18"/>
              </w:rPr>
            </w:pPr>
            <w:r w:rsidDel="00000000" w:rsidR="00000000" w:rsidRPr="00000000">
              <w:rPr>
                <w:rtl w:val="0"/>
              </w:rPr>
            </w:r>
          </w:p>
          <w:p w:rsidR="00000000" w:rsidDel="00000000" w:rsidP="00000000" w:rsidRDefault="00000000" w:rsidRPr="00000000" w14:paraId="0000039D">
            <w:pPr>
              <w:rPr>
                <w:sz w:val="18"/>
                <w:szCs w:val="18"/>
              </w:rPr>
            </w:pPr>
            <w:r w:rsidDel="00000000" w:rsidR="00000000" w:rsidRPr="00000000">
              <w:rPr>
                <w:sz w:val="18"/>
                <w:szCs w:val="18"/>
                <w:rtl w:val="0"/>
              </w:rPr>
              <w:t xml:space="preserve">Asistente de arquitectura y/o especialista en arquitectura y/o jefe y/o responsable y/o asistente de supervisor y/o asistente de residente y/o la combinación de las mismas, en arquitectura hospitalaria y/o supervisor especialista en arquitectura y/o responsable de acabados y/o especialista en arquitectura y equipamiento o la combinación de las mismas antes descritas en obras y/o supervisiones de obras iguales y/o similares al objeto de la convocatoria.</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9E">
            <w:pPr>
              <w:jc w:val="center"/>
              <w:rPr/>
            </w:pPr>
            <w:r w:rsidDel="00000000" w:rsidR="00000000" w:rsidRPr="00000000">
              <w:rPr>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F">
            <w:pPr>
              <w:jc w:val="left"/>
              <w:rPr/>
            </w:pPr>
            <w:r w:rsidDel="00000000" w:rsidR="00000000" w:rsidRPr="00000000">
              <w:rPr>
                <w:rtl w:val="0"/>
              </w:rPr>
              <w:t xml:space="preserve">Asistente de Inst. Electricas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0">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1">
            <w:pPr>
              <w:jc w:val="center"/>
              <w:rPr/>
            </w:pPr>
            <w:r w:rsidDel="00000000" w:rsidR="00000000" w:rsidRPr="00000000">
              <w:rPr>
                <w:rtl w:val="0"/>
              </w:rPr>
              <w:t xml:space="preserve">Ingeniero Electricista y/o Ingeniero Eléctrico y/o Mecánico Eléctrico y/o Ingeniero Electrónico.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2">
            <w:pPr>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A3">
            <w:pPr>
              <w:rPr>
                <w:sz w:val="18"/>
                <w:szCs w:val="18"/>
              </w:rPr>
            </w:pPr>
            <w:r w:rsidDel="00000000" w:rsidR="00000000" w:rsidRPr="00000000">
              <w:rPr>
                <w:rtl w:val="0"/>
              </w:rPr>
            </w:r>
          </w:p>
          <w:p w:rsidR="00000000" w:rsidDel="00000000" w:rsidP="00000000" w:rsidRDefault="00000000" w:rsidRPr="00000000" w14:paraId="000003A4">
            <w:pPr>
              <w:rPr>
                <w:sz w:val="18"/>
                <w:szCs w:val="18"/>
              </w:rPr>
            </w:pPr>
            <w:r w:rsidDel="00000000" w:rsidR="00000000" w:rsidRPr="00000000">
              <w:rPr>
                <w:sz w:val="18"/>
                <w:szCs w:val="18"/>
                <w:rtl w:val="0"/>
              </w:rPr>
              <w:t xml:space="preserve">Especialista, o ingeniero o supervisor o jefe o responsable o residente y/o asistente de supervisor y/o asistente de residente o la combinación de estos, en: Electricista y/o Mecánico Electricista y/o Instalaciones Eléctricas y/o Instalaciones Eléctricas y Electromecánicas y/o Especialidad de Instalaciones Mecánicas y Eléctricas y/o Instalaciones Electromecánicas y/o Instalaciones Eléctricas-Mecánicas, o la combinación de las mismas antes descritas en obras y/o supervisiones de obras iguales y/o similares al objeto de la convocatoria.</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A5">
            <w:pPr>
              <w:jc w:val="center"/>
              <w:rPr/>
            </w:pPr>
            <w:r w:rsidDel="00000000" w:rsidR="00000000" w:rsidRPr="00000000">
              <w:rPr>
                <w:rtl w:val="0"/>
              </w:rPr>
              <w:t xml:space="preserve">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6">
            <w:pPr>
              <w:jc w:val="left"/>
              <w:rPr/>
            </w:pPr>
            <w:r w:rsidDel="00000000" w:rsidR="00000000" w:rsidRPr="00000000">
              <w:rPr>
                <w:rtl w:val="0"/>
              </w:rPr>
              <w:t xml:space="preserve">Asistente de Inst. Sanitarias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7">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8">
            <w:pPr>
              <w:jc w:val="center"/>
              <w:rPr/>
            </w:pPr>
            <w:r w:rsidDel="00000000" w:rsidR="00000000" w:rsidRPr="00000000">
              <w:rPr>
                <w:rtl w:val="0"/>
              </w:rPr>
              <w:t xml:space="preserve">Ingeniero sanitario y/o Ingeniero sanitario ambiental y/o Ingeniero Civil.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9">
            <w:pPr>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AA">
            <w:pPr>
              <w:rPr>
                <w:sz w:val="18"/>
                <w:szCs w:val="18"/>
              </w:rPr>
            </w:pPr>
            <w:r w:rsidDel="00000000" w:rsidR="00000000" w:rsidRPr="00000000">
              <w:rPr>
                <w:rtl w:val="0"/>
              </w:rPr>
            </w:r>
          </w:p>
          <w:p w:rsidR="00000000" w:rsidDel="00000000" w:rsidP="00000000" w:rsidRDefault="00000000" w:rsidRPr="00000000" w14:paraId="000003AB">
            <w:pPr>
              <w:rPr>
                <w:sz w:val="18"/>
                <w:szCs w:val="18"/>
              </w:rPr>
            </w:pPr>
            <w:r w:rsidDel="00000000" w:rsidR="00000000" w:rsidRPr="00000000">
              <w:rPr>
                <w:sz w:val="18"/>
                <w:szCs w:val="18"/>
                <w:rtl w:val="0"/>
              </w:rPr>
              <w:t xml:space="preserve">Asistente, especialista, ingeniero, supervisor, jefe, responsable, residente, coordinador o la combinación de estos, en instalaciones sanitarias y/o sistema contra incendios en edificaciones, en obras y/o supervisiones de obras iguales y/o similares al objeto de la convocatoria. </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AC">
            <w:pPr>
              <w:jc w:val="center"/>
              <w:rPr/>
            </w:pPr>
            <w:r w:rsidDel="00000000" w:rsidR="00000000" w:rsidRPr="00000000">
              <w:rPr>
                <w:rtl w:val="0"/>
              </w:rPr>
              <w:t xml:space="preserve">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D">
            <w:pPr>
              <w:jc w:val="left"/>
              <w:rPr/>
            </w:pPr>
            <w:r w:rsidDel="00000000" w:rsidR="00000000" w:rsidRPr="00000000">
              <w:rPr>
                <w:rtl w:val="0"/>
              </w:rPr>
              <w:t xml:space="preserve">Asistente de Inst. Mecánicas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E">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AF">
            <w:pPr>
              <w:jc w:val="center"/>
              <w:rPr/>
            </w:pPr>
            <w:r w:rsidDel="00000000" w:rsidR="00000000" w:rsidRPr="00000000">
              <w:rPr>
                <w:rtl w:val="0"/>
              </w:rPr>
              <w:t xml:space="preserve">Ingeniero Mecánico y/o Ingeniero Electricista y/o Ingeniero Biomedico y/o Ingeniero Electrónico y/o Ingeniero Electromecánico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0">
            <w:pPr>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B1">
            <w:pPr>
              <w:rPr>
                <w:sz w:val="18"/>
                <w:szCs w:val="18"/>
              </w:rPr>
            </w:pPr>
            <w:r w:rsidDel="00000000" w:rsidR="00000000" w:rsidRPr="00000000">
              <w:rPr>
                <w:rtl w:val="0"/>
              </w:rPr>
            </w:r>
          </w:p>
          <w:p w:rsidR="00000000" w:rsidDel="00000000" w:rsidP="00000000" w:rsidRDefault="00000000" w:rsidRPr="00000000" w14:paraId="000003B2">
            <w:pPr>
              <w:rPr>
                <w:sz w:val="18"/>
                <w:szCs w:val="18"/>
              </w:rPr>
            </w:pPr>
            <w:r w:rsidDel="00000000" w:rsidR="00000000" w:rsidRPr="00000000">
              <w:rPr>
                <w:sz w:val="18"/>
                <w:szCs w:val="18"/>
                <w:rtl w:val="0"/>
              </w:rPr>
              <w:t xml:space="preserve">Asistente, especialista, ingeniero, supervisor, jefe, responsable, residente, coordinador o la combinación de estos, en instalaciones mecánicas y/o electromecánicas y/o en equipamiento médico, en obras y/o supervisiones de obras iguales y/o similares al objeto de la convocatoria. </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B3">
            <w:pPr>
              <w:jc w:val="center"/>
              <w:rPr/>
            </w:pPr>
            <w:r w:rsidDel="00000000" w:rsidR="00000000" w:rsidRPr="00000000">
              <w:rPr>
                <w:rtl w:val="0"/>
              </w:rPr>
              <w:t xml:space="preserve">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4">
            <w:pPr>
              <w:jc w:val="left"/>
              <w:rPr/>
            </w:pPr>
            <w:r w:rsidDel="00000000" w:rsidR="00000000" w:rsidRPr="00000000">
              <w:rPr>
                <w:rtl w:val="0"/>
              </w:rPr>
              <w:t xml:space="preserve">Asistente de Inst. en Comunicaciones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5">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6">
            <w:pPr>
              <w:jc w:val="center"/>
              <w:rPr/>
            </w:pPr>
            <w:r w:rsidDel="00000000" w:rsidR="00000000" w:rsidRPr="00000000">
              <w:rPr>
                <w:rtl w:val="0"/>
              </w:rPr>
              <w:t xml:space="preserve">Ingeniero Electrónico y/o Ingeniero de telecomunicaciones y/o Ingeniero de sistemas y/o Ingeniero de sistemas y computo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7">
            <w:pPr>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B8">
            <w:pPr>
              <w:rPr>
                <w:sz w:val="18"/>
                <w:szCs w:val="18"/>
              </w:rPr>
            </w:pPr>
            <w:r w:rsidDel="00000000" w:rsidR="00000000" w:rsidRPr="00000000">
              <w:rPr>
                <w:rtl w:val="0"/>
              </w:rPr>
            </w:r>
          </w:p>
          <w:p w:rsidR="00000000" w:rsidDel="00000000" w:rsidP="00000000" w:rsidRDefault="00000000" w:rsidRPr="00000000" w14:paraId="000003B9">
            <w:pPr>
              <w:rPr>
                <w:sz w:val="18"/>
                <w:szCs w:val="18"/>
              </w:rPr>
            </w:pPr>
            <w:r w:rsidDel="00000000" w:rsidR="00000000" w:rsidRPr="00000000">
              <w:rPr>
                <w:sz w:val="18"/>
                <w:szCs w:val="18"/>
                <w:rtl w:val="0"/>
              </w:rPr>
              <w:t xml:space="preserve">Asistente, especialista, ingeniero, supervisor, jefe, responsable, residente, coordinador o la combinación de estos, en telecomunicaciones y/o en voz y data y/o en redes de cableado estructurado y/o informática y redes de cableado estructurado y/o especialista en seguridad electrónica, cableado estructurado, comunicaciones y/o equipamiento informático y/o especialista en comunicaciones y sistema de seguridad y/o comunicaciones y automatización y/o instalaciones de telecomunicaciones y/o tecnologías de la información y de la comunicación (TIC), en obras y/o supervisiones de obras iguales y/o similares al objeto de la convocatoria.</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BA">
            <w:pPr>
              <w:jc w:val="center"/>
              <w:rPr/>
            </w:pPr>
            <w:r w:rsidDel="00000000" w:rsidR="00000000" w:rsidRPr="00000000">
              <w:rPr>
                <w:rtl w:val="0"/>
              </w:rPr>
              <w:t xml:space="preserve">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B">
            <w:pPr>
              <w:jc w:val="left"/>
              <w:rPr/>
            </w:pPr>
            <w:r w:rsidDel="00000000" w:rsidR="00000000" w:rsidRPr="00000000">
              <w:rPr>
                <w:rtl w:val="0"/>
              </w:rPr>
              <w:t xml:space="preserve">Asistente de Equipamiento Médico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C">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D">
            <w:pPr>
              <w:jc w:val="center"/>
              <w:rPr/>
            </w:pPr>
            <w:r w:rsidDel="00000000" w:rsidR="00000000" w:rsidRPr="00000000">
              <w:rPr>
                <w:rtl w:val="0"/>
              </w:rPr>
              <w:t xml:space="preserve">Tecnólogo médico y/o Ingeniero industrial y/o Ingeniero electrónico y/o médico cirujano y/o ingeniero biomédico y/o Ingeniero Mecatronico.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BE">
            <w:pPr>
              <w:jc w:val="left"/>
              <w:rPr>
                <w:sz w:val="18"/>
                <w:szCs w:val="18"/>
              </w:rPr>
            </w:pPr>
            <w:r w:rsidDel="00000000" w:rsidR="00000000" w:rsidRPr="00000000">
              <w:rPr>
                <w:sz w:val="18"/>
                <w:szCs w:val="18"/>
                <w:rtl w:val="0"/>
              </w:rPr>
              <w:t xml:space="preserve">02 años de experiencia computados desde la colegiatura, desempeñados como:</w:t>
            </w:r>
          </w:p>
          <w:p w:rsidR="00000000" w:rsidDel="00000000" w:rsidP="00000000" w:rsidRDefault="00000000" w:rsidRPr="00000000" w14:paraId="000003BF">
            <w:pPr>
              <w:rPr>
                <w:sz w:val="18"/>
                <w:szCs w:val="18"/>
              </w:rPr>
            </w:pPr>
            <w:r w:rsidDel="00000000" w:rsidR="00000000" w:rsidRPr="00000000">
              <w:rPr>
                <w:rtl w:val="0"/>
              </w:rPr>
            </w:r>
          </w:p>
          <w:p w:rsidR="00000000" w:rsidDel="00000000" w:rsidP="00000000" w:rsidRDefault="00000000" w:rsidRPr="00000000" w14:paraId="000003C0">
            <w:pPr>
              <w:rPr>
                <w:sz w:val="18"/>
                <w:szCs w:val="18"/>
              </w:rPr>
            </w:pPr>
            <w:r w:rsidDel="00000000" w:rsidR="00000000" w:rsidRPr="00000000">
              <w:rPr>
                <w:sz w:val="18"/>
                <w:szCs w:val="18"/>
                <w:rtl w:val="0"/>
              </w:rPr>
              <w:t xml:space="preserve">Asistente, especialista, médico, ingeniero, supervisor, jefe, responsable, residente, coordinador o la combinación de estos, en equipamiento biomédico y/o hospitalario y/o médico hospitalario, en obras y/o supervisiones de obras iguales y/o similares al objeto de la convocatoria.</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C1">
            <w:pPr>
              <w:jc w:val="center"/>
              <w:rPr/>
            </w:pPr>
            <w:r w:rsidDel="00000000" w:rsidR="00000000" w:rsidRPr="00000000">
              <w:rPr>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2">
            <w:pPr>
              <w:jc w:val="left"/>
              <w:rPr/>
            </w:pPr>
            <w:r w:rsidDel="00000000" w:rsidR="00000000" w:rsidRPr="00000000">
              <w:rPr>
                <w:rtl w:val="0"/>
              </w:rPr>
              <w:t xml:space="preserve">Asistente Administrador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3">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4">
            <w:pPr>
              <w:jc w:val="center"/>
              <w:rPr/>
            </w:pPr>
            <w:r w:rsidDel="00000000" w:rsidR="00000000" w:rsidRPr="00000000">
              <w:rPr>
                <w:rtl w:val="0"/>
              </w:rPr>
              <w:t xml:space="preserve">Administrador y/o contador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5">
            <w:pPr>
              <w:jc w:val="left"/>
              <w:rPr>
                <w:sz w:val="18"/>
                <w:szCs w:val="18"/>
              </w:rPr>
            </w:pPr>
            <w:r w:rsidDel="00000000" w:rsidR="00000000" w:rsidRPr="00000000">
              <w:rPr>
                <w:sz w:val="18"/>
                <w:szCs w:val="18"/>
                <w:rtl w:val="0"/>
              </w:rPr>
              <w:t xml:space="preserve">01 año de experiencia computados desde la colegiatura, desempeñados como:</w:t>
            </w:r>
          </w:p>
          <w:p w:rsidR="00000000" w:rsidDel="00000000" w:rsidP="00000000" w:rsidRDefault="00000000" w:rsidRPr="00000000" w14:paraId="000003C6">
            <w:pPr>
              <w:rPr>
                <w:sz w:val="18"/>
                <w:szCs w:val="18"/>
              </w:rPr>
            </w:pPr>
            <w:r w:rsidDel="00000000" w:rsidR="00000000" w:rsidRPr="00000000">
              <w:rPr>
                <w:rtl w:val="0"/>
              </w:rPr>
            </w:r>
          </w:p>
          <w:p w:rsidR="00000000" w:rsidDel="00000000" w:rsidP="00000000" w:rsidRDefault="00000000" w:rsidRPr="00000000" w14:paraId="000003C7">
            <w:pPr>
              <w:rPr>
                <w:sz w:val="18"/>
                <w:szCs w:val="18"/>
              </w:rPr>
            </w:pPr>
            <w:r w:rsidDel="00000000" w:rsidR="00000000" w:rsidRPr="00000000">
              <w:rPr>
                <w:sz w:val="18"/>
                <w:szCs w:val="18"/>
                <w:rtl w:val="0"/>
              </w:rPr>
              <w:t xml:space="preserve">Asistente, especialista, supervisor, jefe, responsable, residente, coordinador o la combinación de estos, en obras y/o supervisión de obras en general. </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C8">
            <w:pPr>
              <w:jc w:val="center"/>
              <w:rPr/>
            </w:pPr>
            <w:r w:rsidDel="00000000" w:rsidR="00000000" w:rsidRPr="00000000">
              <w:rPr>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9">
            <w:pPr>
              <w:jc w:val="left"/>
              <w:rPr/>
            </w:pPr>
            <w:r w:rsidDel="00000000" w:rsidR="00000000" w:rsidRPr="00000000">
              <w:rPr>
                <w:rtl w:val="0"/>
              </w:rPr>
              <w:t xml:space="preserve">Administrador(*)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A">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B">
            <w:pPr>
              <w:jc w:val="center"/>
              <w:rPr/>
            </w:pPr>
            <w:r w:rsidDel="00000000" w:rsidR="00000000" w:rsidRPr="00000000">
              <w:rPr>
                <w:rtl w:val="0"/>
              </w:rPr>
              <w:t xml:space="preserve">Administrador y/o contador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C">
            <w:pPr>
              <w:jc w:val="left"/>
              <w:rPr>
                <w:sz w:val="18"/>
                <w:szCs w:val="18"/>
              </w:rPr>
            </w:pPr>
            <w:r w:rsidDel="00000000" w:rsidR="00000000" w:rsidRPr="00000000">
              <w:rPr>
                <w:sz w:val="18"/>
                <w:szCs w:val="18"/>
                <w:rtl w:val="0"/>
              </w:rPr>
              <w:t xml:space="preserve">01 año de experiencia computados desde la colegiatura, desempeñados como:</w:t>
            </w:r>
          </w:p>
          <w:p w:rsidR="00000000" w:rsidDel="00000000" w:rsidP="00000000" w:rsidRDefault="00000000" w:rsidRPr="00000000" w14:paraId="000003CD">
            <w:pPr>
              <w:rPr>
                <w:sz w:val="18"/>
                <w:szCs w:val="18"/>
              </w:rPr>
            </w:pPr>
            <w:r w:rsidDel="00000000" w:rsidR="00000000" w:rsidRPr="00000000">
              <w:rPr>
                <w:rtl w:val="0"/>
              </w:rPr>
            </w:r>
          </w:p>
          <w:p w:rsidR="00000000" w:rsidDel="00000000" w:rsidP="00000000" w:rsidRDefault="00000000" w:rsidRPr="00000000" w14:paraId="000003CE">
            <w:pPr>
              <w:rPr>
                <w:sz w:val="18"/>
                <w:szCs w:val="18"/>
              </w:rPr>
            </w:pPr>
            <w:r w:rsidDel="00000000" w:rsidR="00000000" w:rsidRPr="00000000">
              <w:rPr>
                <w:sz w:val="18"/>
                <w:szCs w:val="18"/>
                <w:rtl w:val="0"/>
              </w:rPr>
              <w:t xml:space="preserve">Asistente, especialista, supervisor, jefe, responsable, residente, coordinador o la combinación de estos, en obras y/o supervisiones de obras en general. </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CF">
            <w:pPr>
              <w:jc w:val="center"/>
              <w:rPr/>
            </w:pPr>
            <w:r w:rsidDel="00000000" w:rsidR="00000000" w:rsidRPr="00000000">
              <w:rPr>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0">
            <w:pPr>
              <w:jc w:val="left"/>
              <w:rPr/>
            </w:pPr>
            <w:r w:rsidDel="00000000" w:rsidR="00000000" w:rsidRPr="00000000">
              <w:rPr>
                <w:rtl w:val="0"/>
              </w:rPr>
              <w:t xml:space="preserve">Medico ocupacional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1">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2">
            <w:pPr>
              <w:jc w:val="center"/>
              <w:rPr/>
            </w:pPr>
            <w:r w:rsidDel="00000000" w:rsidR="00000000" w:rsidRPr="00000000">
              <w:rPr>
                <w:rtl w:val="0"/>
              </w:rPr>
              <w:t xml:space="preserve">Medico cirujano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3">
            <w:pPr>
              <w:rPr>
                <w:sz w:val="18"/>
                <w:szCs w:val="18"/>
              </w:rPr>
            </w:pPr>
            <w:r w:rsidDel="00000000" w:rsidR="00000000" w:rsidRPr="00000000">
              <w:rPr>
                <w:sz w:val="18"/>
                <w:szCs w:val="18"/>
                <w:rtl w:val="0"/>
              </w:rPr>
              <w:t xml:space="preserve">De experiencia mínima de 01 año en el cargo desempeñado o como: </w:t>
            </w:r>
          </w:p>
          <w:p w:rsidR="00000000" w:rsidDel="00000000" w:rsidP="00000000" w:rsidRDefault="00000000" w:rsidRPr="00000000" w14:paraId="000003D4">
            <w:pPr>
              <w:rPr>
                <w:sz w:val="18"/>
                <w:szCs w:val="18"/>
              </w:rPr>
            </w:pPr>
            <w:r w:rsidDel="00000000" w:rsidR="00000000" w:rsidRPr="00000000">
              <w:rPr>
                <w:sz w:val="18"/>
                <w:szCs w:val="18"/>
                <w:rtl w:val="0"/>
              </w:rPr>
              <w:t xml:space="preserve">Médico ocupacional del trabajo y/o salud ocupacional de obras y/o supervisión de obras en general.</w:t>
            </w:r>
          </w:p>
        </w:tc>
      </w:tr>
      <w:tr>
        <w:trPr>
          <w:cantSplit w:val="0"/>
          <w:trHeight w:val="2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D5">
            <w:pPr>
              <w:jc w:val="center"/>
              <w:rPr/>
            </w:pPr>
            <w:r w:rsidDel="00000000" w:rsidR="00000000" w:rsidRPr="00000000">
              <w:rPr>
                <w:rtl w:val="0"/>
              </w:rPr>
              <w:t xml:space="preserve">13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6">
            <w:pPr>
              <w:jc w:val="left"/>
              <w:rPr/>
            </w:pPr>
            <w:r w:rsidDel="00000000" w:rsidR="00000000" w:rsidRPr="00000000">
              <w:rPr>
                <w:rtl w:val="0"/>
              </w:rPr>
              <w:t xml:space="preserve">Licenciada en enfermeria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7">
            <w:pPr>
              <w:jc w:val="center"/>
              <w:rPr/>
            </w:pPr>
            <w:r w:rsidDel="00000000" w:rsidR="00000000" w:rsidRPr="00000000">
              <w:rPr>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8">
            <w:pPr>
              <w:jc w:val="center"/>
              <w:rPr/>
            </w:pPr>
            <w:r w:rsidDel="00000000" w:rsidR="00000000" w:rsidRPr="00000000">
              <w:rPr>
                <w:rtl w:val="0"/>
              </w:rPr>
              <w:t xml:space="preserve">Enfermero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9">
            <w:pPr>
              <w:rPr>
                <w:sz w:val="18"/>
                <w:szCs w:val="18"/>
              </w:rPr>
            </w:pPr>
            <w:r w:rsidDel="00000000" w:rsidR="00000000" w:rsidRPr="00000000">
              <w:rPr>
                <w:sz w:val="18"/>
                <w:szCs w:val="18"/>
                <w:rtl w:val="0"/>
              </w:rPr>
              <w:t xml:space="preserve">De experiencia mínima de 01 año en el cargo de:</w:t>
            </w:r>
          </w:p>
          <w:p w:rsidR="00000000" w:rsidDel="00000000" w:rsidP="00000000" w:rsidRDefault="00000000" w:rsidRPr="00000000" w14:paraId="000003DA">
            <w:pPr>
              <w:rPr>
                <w:sz w:val="18"/>
                <w:szCs w:val="18"/>
              </w:rPr>
            </w:pPr>
            <w:r w:rsidDel="00000000" w:rsidR="00000000" w:rsidRPr="00000000">
              <w:rPr>
                <w:rtl w:val="0"/>
              </w:rPr>
            </w:r>
          </w:p>
          <w:p w:rsidR="00000000" w:rsidDel="00000000" w:rsidP="00000000" w:rsidRDefault="00000000" w:rsidRPr="00000000" w14:paraId="000003DB">
            <w:pPr>
              <w:rPr>
                <w:sz w:val="18"/>
                <w:szCs w:val="18"/>
              </w:rPr>
            </w:pPr>
            <w:r w:rsidDel="00000000" w:rsidR="00000000" w:rsidRPr="00000000">
              <w:rPr>
                <w:sz w:val="18"/>
                <w:szCs w:val="18"/>
                <w:rtl w:val="0"/>
              </w:rPr>
              <w:t xml:space="preserve">Enfermera en ejecución de obras y/o supervisión de obras en general.</w:t>
            </w:r>
          </w:p>
        </w:tc>
      </w:tr>
    </w:tbl>
    <w:p w:rsidR="00000000" w:rsidDel="00000000" w:rsidP="00000000" w:rsidRDefault="00000000" w:rsidRPr="00000000" w14:paraId="000003DC">
      <w:pPr>
        <w:jc w:val="left"/>
        <w:rPr>
          <w:b w:val="1"/>
        </w:rPr>
      </w:pPr>
      <w:r w:rsidDel="00000000" w:rsidR="00000000" w:rsidRPr="00000000">
        <w:rPr>
          <w:rtl w:val="0"/>
        </w:rPr>
      </w:r>
    </w:p>
    <w:p w:rsidR="00000000" w:rsidDel="00000000" w:rsidP="00000000" w:rsidRDefault="00000000" w:rsidRPr="00000000" w14:paraId="000003DD">
      <w:pPr>
        <w:jc w:val="left"/>
        <w:rPr>
          <w:b w:val="1"/>
        </w:rPr>
      </w:pPr>
      <w:r w:rsidDel="00000000" w:rsidR="00000000" w:rsidRPr="00000000">
        <w:rPr>
          <w:rtl w:val="0"/>
        </w:rPr>
      </w:r>
    </w:p>
    <w:p w:rsidR="00000000" w:rsidDel="00000000" w:rsidP="00000000" w:rsidRDefault="00000000" w:rsidRPr="00000000" w14:paraId="000003DE">
      <w:pPr>
        <w:widowControl w:val="0"/>
        <w:rPr>
          <w:b w:val="1"/>
          <w:color w:val="202124"/>
          <w:highlight w:val="white"/>
        </w:rPr>
      </w:pPr>
      <w:r w:rsidDel="00000000" w:rsidR="00000000" w:rsidRPr="00000000">
        <w:rPr>
          <w:rtl w:val="0"/>
        </w:rPr>
      </w:r>
    </w:p>
    <w:p w:rsidR="00000000" w:rsidDel="00000000" w:rsidP="00000000" w:rsidRDefault="00000000" w:rsidRPr="00000000" w14:paraId="000003DF">
      <w:pPr>
        <w:widowControl w:val="0"/>
        <w:tabs>
          <w:tab w:val="left" w:leader="none" w:pos="3063"/>
          <w:tab w:val="left" w:leader="none" w:pos="1930"/>
        </w:tabs>
        <w:ind w:right="1013"/>
        <w:rPr>
          <w:b w:val="1"/>
          <w:color w:val="202124"/>
          <w:highlight w:val="white"/>
        </w:rPr>
      </w:pPr>
      <w:r w:rsidDel="00000000" w:rsidR="00000000" w:rsidRPr="00000000">
        <w:rPr>
          <w:b w:val="1"/>
          <w:color w:val="202124"/>
          <w:highlight w:val="white"/>
          <w:rtl w:val="0"/>
        </w:rPr>
        <w:t xml:space="preserve">CUADRO DE PARTICIPACIÓN DE PERSONAL PROFESIONAL  CLAVE (No sujeto a evaluación en la etapa de licitación)</w:t>
      </w:r>
    </w:p>
    <w:p w:rsidR="00000000" w:rsidDel="00000000" w:rsidP="00000000" w:rsidRDefault="00000000" w:rsidRPr="00000000" w14:paraId="000003E0">
      <w:pPr>
        <w:ind w:left="792" w:hanging="360"/>
        <w:rPr>
          <w:b w:val="1"/>
          <w:color w:val="202124"/>
          <w:highlight w:val="white"/>
        </w:rPr>
      </w:pPr>
      <w:r w:rsidDel="00000000" w:rsidR="00000000" w:rsidRPr="00000000">
        <w:rPr>
          <w:rtl w:val="0"/>
        </w:rPr>
      </w:r>
    </w:p>
    <w:tbl>
      <w:tblPr>
        <w:tblStyle w:val="Table12"/>
        <w:tblW w:w="12000.0" w:type="dxa"/>
        <w:jc w:val="left"/>
        <w:tblInd w:w="792.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35"/>
        <w:gridCol w:w="5430"/>
        <w:gridCol w:w="1800"/>
        <w:gridCol w:w="2010"/>
        <w:gridCol w:w="2325"/>
        <w:tblGridChange w:id="0">
          <w:tblGrid>
            <w:gridCol w:w="435"/>
            <w:gridCol w:w="5430"/>
            <w:gridCol w:w="1800"/>
            <w:gridCol w:w="2010"/>
            <w:gridCol w:w="2325"/>
          </w:tblGrid>
        </w:tblGridChange>
      </w:tblGrid>
      <w:tr>
        <w:trPr>
          <w:cantSplit w:val="0"/>
          <w:trHeight w:val="400" w:hRule="atLeast"/>
          <w:tblHeader w:val="0"/>
        </w:trPr>
        <w:tc>
          <w:tcPr>
            <w:gridSpan w:val="5"/>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1">
            <w:pPr>
              <w:widowControl w:val="0"/>
              <w:jc w:val="left"/>
              <w:rPr>
                <w:b w:val="1"/>
                <w:color w:val="202124"/>
                <w:highlight w:val="white"/>
              </w:rPr>
            </w:pPr>
            <w:r w:rsidDel="00000000" w:rsidR="00000000" w:rsidRPr="00000000">
              <w:rPr>
                <w:b w:val="1"/>
                <w:color w:val="202124"/>
                <w:highlight w:val="white"/>
                <w:rtl w:val="0"/>
              </w:rPr>
              <w:t xml:space="preserve">PARTICIPACIÓN DEL PERSONAL PROFESIONAL CLAVE (No sujeto a evaluación en la etapa de licitación)</w:t>
            </w:r>
            <w:r w:rsidDel="00000000" w:rsidR="00000000" w:rsidRPr="00000000">
              <w:rPr>
                <w:b w:val="1"/>
                <w:color w:val="202124"/>
                <w:highlight w:val="white"/>
                <w:vertAlign w:val="superscript"/>
              </w:rPr>
              <w:footnoteReference w:customMarkFollows="0" w:id="2"/>
            </w:r>
            <w:r w:rsidDel="00000000" w:rsidR="00000000" w:rsidRPr="00000000">
              <w:rPr>
                <w:rtl w:val="0"/>
              </w:rPr>
            </w:r>
          </w:p>
        </w:tc>
      </w:tr>
      <w:tr>
        <w:trPr>
          <w:cantSplit w:val="0"/>
          <w:trHeight w:val="400"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6">
            <w:pPr>
              <w:jc w:val="left"/>
              <w:rPr>
                <w:b w:val="1"/>
                <w:color w:val="202124"/>
                <w:sz w:val="18"/>
                <w:szCs w:val="18"/>
                <w:highlight w:val="white"/>
              </w:rPr>
            </w:pPr>
            <w:r w:rsidDel="00000000" w:rsidR="00000000" w:rsidRPr="00000000">
              <w:rPr>
                <w:b w:val="1"/>
                <w:color w:val="202124"/>
                <w:sz w:val="18"/>
                <w:szCs w:val="18"/>
                <w:highlight w:val="white"/>
                <w:rtl w:val="0"/>
              </w:rPr>
              <w:t xml:space="preserve">N°</w:t>
            </w:r>
          </w:p>
        </w:tc>
        <w:tc>
          <w:tcPr>
            <w:vMerge w:val="restart"/>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7">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PERSONAL</w:t>
            </w:r>
          </w:p>
        </w:tc>
        <w:tc>
          <w:tcPr>
            <w:vMerge w:val="restart"/>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8">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CANTIDAD</w:t>
            </w:r>
          </w:p>
        </w:tc>
        <w:tc>
          <w:tcPr>
            <w:gridSpan w:val="2"/>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9">
            <w:pPr>
              <w:widowControl w:val="0"/>
              <w:jc w:val="center"/>
              <w:rPr>
                <w:b w:val="1"/>
                <w:color w:val="202124"/>
                <w:sz w:val="18"/>
                <w:szCs w:val="18"/>
                <w:highlight w:val="white"/>
              </w:rPr>
            </w:pPr>
            <w:r w:rsidDel="00000000" w:rsidR="00000000" w:rsidRPr="00000000">
              <w:rPr>
                <w:b w:val="1"/>
                <w:color w:val="202124"/>
                <w:sz w:val="18"/>
                <w:szCs w:val="18"/>
                <w:highlight w:val="white"/>
                <w:rtl w:val="0"/>
              </w:rPr>
              <w:t xml:space="preserve">EJECUCIÓN</w:t>
            </w:r>
          </w:p>
        </w:tc>
      </w:tr>
      <w:tr>
        <w:trPr>
          <w:cantSplit w:val="0"/>
          <w:trHeight w:val="503.96484375"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202124"/>
                <w:sz w:val="18"/>
                <w:szCs w:val="18"/>
                <w:highlight w:val="whit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202124"/>
                <w:sz w:val="18"/>
                <w:szCs w:val="18"/>
                <w:highlight w:val="whit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202124"/>
                <w:sz w:val="18"/>
                <w:szCs w:val="18"/>
                <w:highlight w:val="whit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E">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 participación</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EF">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tiempo (mes)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0">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F1">
            <w:pPr>
              <w:jc w:val="left"/>
              <w:rPr>
                <w:color w:val="202124"/>
                <w:highlight w:val="white"/>
              </w:rPr>
            </w:pPr>
            <w:r w:rsidDel="00000000" w:rsidR="00000000" w:rsidRPr="00000000">
              <w:rPr>
                <w:color w:val="202124"/>
                <w:highlight w:val="white"/>
                <w:rtl w:val="0"/>
              </w:rPr>
              <w:t xml:space="preserve">Ingeniero de Campo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2">
            <w:pPr>
              <w:widowControl w:val="0"/>
              <w:jc w:val="center"/>
              <w:rPr>
                <w:color w:val="202124"/>
                <w:sz w:val="18"/>
                <w:szCs w:val="18"/>
                <w:highlight w:val="white"/>
              </w:rPr>
            </w:pPr>
            <w:r w:rsidDel="00000000" w:rsidR="00000000" w:rsidRPr="00000000">
              <w:rPr>
                <w:color w:val="202124"/>
                <w:sz w:val="18"/>
                <w:szCs w:val="18"/>
                <w:highlight w:val="white"/>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3">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4">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5">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F6">
            <w:pPr>
              <w:jc w:val="left"/>
              <w:rPr>
                <w:color w:val="202124"/>
                <w:highlight w:val="white"/>
              </w:rPr>
            </w:pPr>
            <w:r w:rsidDel="00000000" w:rsidR="00000000" w:rsidRPr="00000000">
              <w:rPr>
                <w:color w:val="202124"/>
                <w:highlight w:val="white"/>
                <w:rtl w:val="0"/>
              </w:rPr>
              <w:t xml:space="preserve">Especialista en Inst. Comunicaciones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7">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8">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9">
            <w:pPr>
              <w:widowControl w:val="0"/>
              <w:jc w:val="center"/>
              <w:rPr>
                <w:color w:val="202124"/>
                <w:sz w:val="18"/>
                <w:szCs w:val="18"/>
                <w:highlight w:val="white"/>
              </w:rPr>
            </w:pPr>
            <w:r w:rsidDel="00000000" w:rsidR="00000000" w:rsidRPr="00000000">
              <w:rPr>
                <w:color w:val="202124"/>
                <w:sz w:val="18"/>
                <w:szCs w:val="18"/>
                <w:highlight w:val="white"/>
                <w:rtl w:val="0"/>
              </w:rPr>
              <w:t xml:space="preserve">12</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A">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FB">
            <w:pPr>
              <w:jc w:val="left"/>
              <w:rPr>
                <w:color w:val="202124"/>
                <w:highlight w:val="white"/>
              </w:rPr>
            </w:pPr>
            <w:r w:rsidDel="00000000" w:rsidR="00000000" w:rsidRPr="00000000">
              <w:rPr>
                <w:color w:val="202124"/>
                <w:highlight w:val="white"/>
                <w:rtl w:val="0"/>
              </w:rPr>
              <w:t xml:space="preserve">Especialista en Seguridad, Salud y Medio Ambiente</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C">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D">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E">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3FF">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00">
            <w:pPr>
              <w:jc w:val="left"/>
              <w:rPr>
                <w:color w:val="202124"/>
                <w:highlight w:val="white"/>
              </w:rPr>
            </w:pPr>
            <w:r w:rsidDel="00000000" w:rsidR="00000000" w:rsidRPr="00000000">
              <w:rPr>
                <w:color w:val="202124"/>
                <w:highlight w:val="white"/>
                <w:rtl w:val="0"/>
              </w:rPr>
              <w:t xml:space="preserve">Especialista en Geotecnia</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1">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2">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3">
            <w:pPr>
              <w:widowControl w:val="0"/>
              <w:jc w:val="center"/>
              <w:rPr>
                <w:color w:val="202124"/>
                <w:sz w:val="18"/>
                <w:szCs w:val="18"/>
                <w:highlight w:val="white"/>
              </w:rPr>
            </w:pPr>
            <w:r w:rsidDel="00000000" w:rsidR="00000000" w:rsidRPr="00000000">
              <w:rPr>
                <w:color w:val="202124"/>
                <w:sz w:val="18"/>
                <w:szCs w:val="18"/>
                <w:highlight w:val="white"/>
                <w:rtl w:val="0"/>
              </w:rPr>
              <w:t xml:space="preserve">2</w:t>
            </w:r>
          </w:p>
        </w:tc>
      </w:tr>
      <w:tr>
        <w:trPr>
          <w:cantSplit w:val="0"/>
          <w:trHeight w:val="614.9414062499999"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4">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05">
            <w:pPr>
              <w:jc w:val="left"/>
              <w:rPr>
                <w:color w:val="202124"/>
                <w:highlight w:val="white"/>
              </w:rPr>
            </w:pPr>
            <w:r w:rsidDel="00000000" w:rsidR="00000000" w:rsidRPr="00000000">
              <w:rPr>
                <w:color w:val="202124"/>
                <w:highlight w:val="white"/>
                <w:rtl w:val="0"/>
              </w:rPr>
              <w:t xml:space="preserve">Especialista en Equipamiento Hospitalario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6">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7">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8">
            <w:pPr>
              <w:widowControl w:val="0"/>
              <w:jc w:val="center"/>
              <w:rPr>
                <w:color w:val="202124"/>
                <w:sz w:val="18"/>
                <w:szCs w:val="18"/>
                <w:highlight w:val="white"/>
              </w:rPr>
            </w:pPr>
            <w:r w:rsidDel="00000000" w:rsidR="00000000" w:rsidRPr="00000000">
              <w:rPr>
                <w:color w:val="202124"/>
                <w:sz w:val="18"/>
                <w:szCs w:val="18"/>
                <w:highlight w:val="white"/>
                <w:rtl w:val="0"/>
              </w:rPr>
              <w:t xml:space="preserve">10</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9">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6</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0A">
            <w:pPr>
              <w:jc w:val="left"/>
              <w:rPr>
                <w:color w:val="202124"/>
                <w:highlight w:val="white"/>
              </w:rPr>
            </w:pPr>
            <w:r w:rsidDel="00000000" w:rsidR="00000000" w:rsidRPr="00000000">
              <w:rPr>
                <w:color w:val="202124"/>
                <w:highlight w:val="white"/>
                <w:rtl w:val="0"/>
              </w:rPr>
              <w:t xml:space="preserve">Especialista de Costos, Metrados y Valorizaciones(*)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B">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C">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D">
            <w:pPr>
              <w:widowControl w:val="0"/>
              <w:jc w:val="center"/>
              <w:rPr>
                <w:color w:val="202124"/>
                <w:sz w:val="18"/>
                <w:szCs w:val="18"/>
                <w:highlight w:val="white"/>
              </w:rPr>
            </w:pPr>
            <w:r w:rsidDel="00000000" w:rsidR="00000000" w:rsidRPr="00000000">
              <w:rPr>
                <w:color w:val="202124"/>
                <w:sz w:val="18"/>
                <w:szCs w:val="18"/>
                <w:highlight w:val="white"/>
                <w:rtl w:val="0"/>
              </w:rPr>
              <w:t xml:space="preserve">20</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0E">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7</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0F">
            <w:pPr>
              <w:jc w:val="left"/>
              <w:rPr>
                <w:color w:val="202124"/>
                <w:highlight w:val="white"/>
              </w:rPr>
            </w:pPr>
            <w:r w:rsidDel="00000000" w:rsidR="00000000" w:rsidRPr="00000000">
              <w:rPr>
                <w:color w:val="202124"/>
                <w:highlight w:val="white"/>
                <w:rtl w:val="0"/>
              </w:rPr>
              <w:t xml:space="preserve">Especialista de Control y Aseguramiento de la Calidad</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0">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1">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2">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3">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8</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14">
            <w:pPr>
              <w:jc w:val="left"/>
              <w:rPr>
                <w:color w:val="202124"/>
                <w:highlight w:val="white"/>
              </w:rPr>
            </w:pPr>
            <w:r w:rsidDel="00000000" w:rsidR="00000000" w:rsidRPr="00000000">
              <w:rPr>
                <w:color w:val="202124"/>
                <w:highlight w:val="white"/>
                <w:rtl w:val="0"/>
              </w:rPr>
              <w:t xml:space="preserve">Arqueólogo (Director de Arqueología)</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5">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6">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7">
            <w:pPr>
              <w:widowControl w:val="0"/>
              <w:jc w:val="center"/>
              <w:rPr>
                <w:color w:val="202124"/>
                <w:sz w:val="18"/>
                <w:szCs w:val="18"/>
                <w:highlight w:val="white"/>
              </w:rPr>
            </w:pPr>
            <w:r w:rsidDel="00000000" w:rsidR="00000000" w:rsidRPr="00000000">
              <w:rPr>
                <w:color w:val="202124"/>
                <w:sz w:val="18"/>
                <w:szCs w:val="18"/>
                <w:highlight w:val="white"/>
                <w:rtl w:val="0"/>
              </w:rPr>
              <w:t xml:space="preserve">4</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8">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9</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19">
            <w:pPr>
              <w:jc w:val="left"/>
              <w:rPr>
                <w:color w:val="202124"/>
                <w:highlight w:val="white"/>
              </w:rPr>
            </w:pPr>
            <w:r w:rsidDel="00000000" w:rsidR="00000000" w:rsidRPr="00000000">
              <w:rPr>
                <w:color w:val="202124"/>
                <w:highlight w:val="white"/>
                <w:rtl w:val="0"/>
              </w:rPr>
              <w:t xml:space="preserve">Modelador BIM</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A">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B">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1C">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bl>
    <w:p w:rsidR="00000000" w:rsidDel="00000000" w:rsidP="00000000" w:rsidRDefault="00000000" w:rsidRPr="00000000" w14:paraId="0000041D">
      <w:pPr>
        <w:jc w:val="left"/>
        <w:rPr>
          <w:b w:val="1"/>
          <w:color w:val="202124"/>
          <w:highlight w:val="white"/>
        </w:rPr>
      </w:pPr>
      <w:r w:rsidDel="00000000" w:rsidR="00000000" w:rsidRPr="00000000">
        <w:rPr>
          <w:rtl w:val="0"/>
        </w:rPr>
      </w:r>
    </w:p>
    <w:p w:rsidR="00000000" w:rsidDel="00000000" w:rsidP="00000000" w:rsidRDefault="00000000" w:rsidRPr="00000000" w14:paraId="0000041E">
      <w:pPr>
        <w:widowControl w:val="0"/>
        <w:rPr>
          <w:b w:val="1"/>
          <w:color w:val="202124"/>
          <w:highlight w:val="white"/>
        </w:rPr>
      </w:pPr>
      <w:r w:rsidDel="00000000" w:rsidR="00000000" w:rsidRPr="00000000">
        <w:rPr>
          <w:rtl w:val="0"/>
        </w:rPr>
      </w:r>
    </w:p>
    <w:p w:rsidR="00000000" w:rsidDel="00000000" w:rsidP="00000000" w:rsidRDefault="00000000" w:rsidRPr="00000000" w14:paraId="0000041F">
      <w:pPr>
        <w:widowControl w:val="0"/>
        <w:ind w:right="1013"/>
        <w:rPr>
          <w:b w:val="1"/>
          <w:color w:val="202124"/>
          <w:highlight w:val="white"/>
        </w:rPr>
      </w:pPr>
      <w:r w:rsidDel="00000000" w:rsidR="00000000" w:rsidRPr="00000000">
        <w:rPr>
          <w:b w:val="1"/>
          <w:color w:val="202124"/>
          <w:highlight w:val="white"/>
          <w:rtl w:val="0"/>
        </w:rPr>
        <w:t xml:space="preserve">CUADRO DE PARTICIPACIÓN DE PERSONAL PROFESIONAL NO  CLAVE (No sujeto a evaluación en la etapa de licitación)</w:t>
      </w:r>
    </w:p>
    <w:p w:rsidR="00000000" w:rsidDel="00000000" w:rsidP="00000000" w:rsidRDefault="00000000" w:rsidRPr="00000000" w14:paraId="00000420">
      <w:pPr>
        <w:ind w:left="792" w:hanging="360"/>
        <w:rPr>
          <w:b w:val="1"/>
          <w:color w:val="202124"/>
          <w:highlight w:val="white"/>
        </w:rPr>
      </w:pPr>
      <w:r w:rsidDel="00000000" w:rsidR="00000000" w:rsidRPr="00000000">
        <w:rPr>
          <w:rtl w:val="0"/>
        </w:rPr>
      </w:r>
    </w:p>
    <w:tbl>
      <w:tblPr>
        <w:tblStyle w:val="Table13"/>
        <w:tblW w:w="12000.0" w:type="dxa"/>
        <w:jc w:val="left"/>
        <w:tblInd w:w="792.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35"/>
        <w:gridCol w:w="5430"/>
        <w:gridCol w:w="1800"/>
        <w:gridCol w:w="2010"/>
        <w:gridCol w:w="2325"/>
        <w:tblGridChange w:id="0">
          <w:tblGrid>
            <w:gridCol w:w="435"/>
            <w:gridCol w:w="5430"/>
            <w:gridCol w:w="1800"/>
            <w:gridCol w:w="2010"/>
            <w:gridCol w:w="232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1">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2">
            <w:pPr>
              <w:jc w:val="left"/>
              <w:rPr>
                <w:color w:val="202124"/>
                <w:highlight w:val="white"/>
              </w:rPr>
            </w:pPr>
            <w:r w:rsidDel="00000000" w:rsidR="00000000" w:rsidRPr="00000000">
              <w:rPr>
                <w:color w:val="202124"/>
                <w:highlight w:val="white"/>
                <w:rtl w:val="0"/>
              </w:rPr>
              <w:t xml:space="preserve">Asistente de Residente</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3">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4">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5">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6">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7">
            <w:pPr>
              <w:jc w:val="left"/>
              <w:rPr>
                <w:color w:val="202124"/>
                <w:highlight w:val="white"/>
              </w:rPr>
            </w:pPr>
            <w:r w:rsidDel="00000000" w:rsidR="00000000" w:rsidRPr="00000000">
              <w:rPr>
                <w:color w:val="202124"/>
                <w:highlight w:val="white"/>
                <w:rtl w:val="0"/>
              </w:rPr>
              <w:t xml:space="preserve">Asistente de Costos, Metrados y valorizaciones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8">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9">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A">
            <w:pPr>
              <w:widowControl w:val="0"/>
              <w:jc w:val="center"/>
              <w:rPr>
                <w:color w:val="202124"/>
                <w:sz w:val="18"/>
                <w:szCs w:val="18"/>
                <w:highlight w:val="white"/>
              </w:rPr>
            </w:pPr>
            <w:r w:rsidDel="00000000" w:rsidR="00000000" w:rsidRPr="00000000">
              <w:rPr>
                <w:color w:val="202124"/>
                <w:sz w:val="18"/>
                <w:szCs w:val="18"/>
                <w:highlight w:val="white"/>
                <w:rtl w:val="0"/>
              </w:rPr>
              <w:t xml:space="preserve">16</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B">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C">
            <w:pPr>
              <w:jc w:val="left"/>
              <w:rPr>
                <w:color w:val="202124"/>
                <w:highlight w:val="white"/>
              </w:rPr>
            </w:pPr>
            <w:r w:rsidDel="00000000" w:rsidR="00000000" w:rsidRPr="00000000">
              <w:rPr>
                <w:color w:val="202124"/>
                <w:highlight w:val="white"/>
                <w:rtl w:val="0"/>
              </w:rPr>
              <w:t xml:space="preserve">Asistente de Estructuras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D">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E">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2F">
            <w:pPr>
              <w:widowControl w:val="0"/>
              <w:jc w:val="center"/>
              <w:rPr>
                <w:color w:val="202124"/>
                <w:sz w:val="18"/>
                <w:szCs w:val="18"/>
                <w:highlight w:val="white"/>
              </w:rPr>
            </w:pPr>
            <w:r w:rsidDel="00000000" w:rsidR="00000000" w:rsidRPr="00000000">
              <w:rPr>
                <w:color w:val="202124"/>
                <w:sz w:val="18"/>
                <w:szCs w:val="18"/>
                <w:highlight w:val="white"/>
                <w:rtl w:val="0"/>
              </w:rPr>
              <w:t xml:space="preserve">16</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0">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1">
            <w:pPr>
              <w:jc w:val="left"/>
              <w:rPr>
                <w:color w:val="202124"/>
                <w:highlight w:val="white"/>
              </w:rPr>
            </w:pPr>
            <w:r w:rsidDel="00000000" w:rsidR="00000000" w:rsidRPr="00000000">
              <w:rPr>
                <w:color w:val="202124"/>
                <w:highlight w:val="white"/>
                <w:rtl w:val="0"/>
              </w:rPr>
              <w:t xml:space="preserve">Asistente de Arquitectura</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2">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3">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4">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5">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6">
            <w:pPr>
              <w:jc w:val="left"/>
              <w:rPr>
                <w:color w:val="202124"/>
                <w:highlight w:val="white"/>
              </w:rPr>
            </w:pPr>
            <w:r w:rsidDel="00000000" w:rsidR="00000000" w:rsidRPr="00000000">
              <w:rPr>
                <w:color w:val="202124"/>
                <w:highlight w:val="white"/>
                <w:rtl w:val="0"/>
              </w:rPr>
              <w:t xml:space="preserve">Asistente de Inst. Electricas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7">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8">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9">
            <w:pPr>
              <w:widowControl w:val="0"/>
              <w:jc w:val="center"/>
              <w:rPr>
                <w:color w:val="202124"/>
                <w:sz w:val="18"/>
                <w:szCs w:val="18"/>
                <w:highlight w:val="white"/>
              </w:rPr>
            </w:pPr>
            <w:r w:rsidDel="00000000" w:rsidR="00000000" w:rsidRPr="00000000">
              <w:rPr>
                <w:color w:val="202124"/>
                <w:sz w:val="18"/>
                <w:szCs w:val="18"/>
                <w:highlight w:val="white"/>
                <w:rtl w:val="0"/>
              </w:rPr>
              <w:t xml:space="preserve">17</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A">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6</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B">
            <w:pPr>
              <w:jc w:val="left"/>
              <w:rPr>
                <w:color w:val="202124"/>
                <w:highlight w:val="white"/>
              </w:rPr>
            </w:pPr>
            <w:r w:rsidDel="00000000" w:rsidR="00000000" w:rsidRPr="00000000">
              <w:rPr>
                <w:color w:val="202124"/>
                <w:highlight w:val="white"/>
                <w:rtl w:val="0"/>
              </w:rPr>
              <w:t xml:space="preserve">Asistente de Inst. Sanitarias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C">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D">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E">
            <w:pPr>
              <w:widowControl w:val="0"/>
              <w:jc w:val="center"/>
              <w:rPr>
                <w:color w:val="202124"/>
                <w:sz w:val="18"/>
                <w:szCs w:val="18"/>
                <w:highlight w:val="white"/>
              </w:rPr>
            </w:pPr>
            <w:r w:rsidDel="00000000" w:rsidR="00000000" w:rsidRPr="00000000">
              <w:rPr>
                <w:color w:val="202124"/>
                <w:sz w:val="18"/>
                <w:szCs w:val="18"/>
                <w:highlight w:val="white"/>
                <w:rtl w:val="0"/>
              </w:rPr>
              <w:t xml:space="preserve">17</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3F">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7</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0">
            <w:pPr>
              <w:jc w:val="left"/>
              <w:rPr>
                <w:color w:val="202124"/>
                <w:highlight w:val="white"/>
              </w:rPr>
            </w:pPr>
            <w:r w:rsidDel="00000000" w:rsidR="00000000" w:rsidRPr="00000000">
              <w:rPr>
                <w:color w:val="202124"/>
                <w:highlight w:val="white"/>
                <w:rtl w:val="0"/>
              </w:rPr>
              <w:t xml:space="preserve">Asistente de Inst. Mecánicas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1">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2">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3">
            <w:pPr>
              <w:widowControl w:val="0"/>
              <w:jc w:val="center"/>
              <w:rPr>
                <w:color w:val="202124"/>
                <w:sz w:val="18"/>
                <w:szCs w:val="18"/>
                <w:highlight w:val="white"/>
              </w:rPr>
            </w:pPr>
            <w:r w:rsidDel="00000000" w:rsidR="00000000" w:rsidRPr="00000000">
              <w:rPr>
                <w:color w:val="202124"/>
                <w:sz w:val="18"/>
                <w:szCs w:val="18"/>
                <w:highlight w:val="white"/>
                <w:rtl w:val="0"/>
              </w:rPr>
              <w:t xml:space="preserve">10</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4">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8</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5">
            <w:pPr>
              <w:jc w:val="left"/>
              <w:rPr>
                <w:color w:val="202124"/>
                <w:highlight w:val="white"/>
              </w:rPr>
            </w:pPr>
            <w:r w:rsidDel="00000000" w:rsidR="00000000" w:rsidRPr="00000000">
              <w:rPr>
                <w:color w:val="202124"/>
                <w:highlight w:val="white"/>
                <w:rtl w:val="0"/>
              </w:rPr>
              <w:t xml:space="preserve">Asistente de Inst. en Comunicaciones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6">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7">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8">
            <w:pPr>
              <w:widowControl w:val="0"/>
              <w:jc w:val="center"/>
              <w:rPr>
                <w:color w:val="202124"/>
                <w:sz w:val="18"/>
                <w:szCs w:val="18"/>
                <w:highlight w:val="white"/>
              </w:rPr>
            </w:pPr>
            <w:r w:rsidDel="00000000" w:rsidR="00000000" w:rsidRPr="00000000">
              <w:rPr>
                <w:color w:val="202124"/>
                <w:sz w:val="18"/>
                <w:szCs w:val="18"/>
                <w:highlight w:val="white"/>
                <w:rtl w:val="0"/>
              </w:rPr>
              <w:t xml:space="preserve">12</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9">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9</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A">
            <w:pPr>
              <w:jc w:val="left"/>
              <w:rPr>
                <w:color w:val="202124"/>
                <w:highlight w:val="white"/>
              </w:rPr>
            </w:pPr>
            <w:r w:rsidDel="00000000" w:rsidR="00000000" w:rsidRPr="00000000">
              <w:rPr>
                <w:color w:val="202124"/>
                <w:highlight w:val="white"/>
                <w:rtl w:val="0"/>
              </w:rPr>
              <w:t xml:space="preserve">Asistente de Equipamiento Médico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B">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C">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D">
            <w:pPr>
              <w:widowControl w:val="0"/>
              <w:jc w:val="center"/>
              <w:rPr>
                <w:color w:val="202124"/>
                <w:sz w:val="18"/>
                <w:szCs w:val="18"/>
                <w:highlight w:val="white"/>
              </w:rPr>
            </w:pPr>
            <w:r w:rsidDel="00000000" w:rsidR="00000000" w:rsidRPr="00000000">
              <w:rPr>
                <w:color w:val="202124"/>
                <w:sz w:val="18"/>
                <w:szCs w:val="18"/>
                <w:highlight w:val="white"/>
                <w:rtl w:val="0"/>
              </w:rPr>
              <w:t xml:space="preserve">10</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4E">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10</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F">
            <w:pPr>
              <w:jc w:val="left"/>
              <w:rPr>
                <w:color w:val="202124"/>
                <w:highlight w:val="white"/>
              </w:rPr>
            </w:pPr>
            <w:r w:rsidDel="00000000" w:rsidR="00000000" w:rsidRPr="00000000">
              <w:rPr>
                <w:color w:val="202124"/>
                <w:highlight w:val="white"/>
                <w:rtl w:val="0"/>
              </w:rPr>
              <w:t xml:space="preserve">Asistente Administrador</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0">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1">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2">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3">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11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4">
            <w:pPr>
              <w:jc w:val="left"/>
              <w:rPr>
                <w:color w:val="202124"/>
                <w:highlight w:val="white"/>
              </w:rPr>
            </w:pPr>
            <w:r w:rsidDel="00000000" w:rsidR="00000000" w:rsidRPr="00000000">
              <w:rPr>
                <w:color w:val="202124"/>
                <w:highlight w:val="white"/>
                <w:rtl w:val="0"/>
              </w:rPr>
              <w:t xml:space="preserve">Administrador(*)</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5">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6">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7">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8">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12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9">
            <w:pPr>
              <w:jc w:val="left"/>
              <w:rPr>
                <w:color w:val="202124"/>
                <w:highlight w:val="white"/>
              </w:rPr>
            </w:pPr>
            <w:r w:rsidDel="00000000" w:rsidR="00000000" w:rsidRPr="00000000">
              <w:rPr>
                <w:color w:val="202124"/>
                <w:highlight w:val="white"/>
                <w:rtl w:val="0"/>
              </w:rPr>
              <w:t xml:space="preserve">Medico ocupacional</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A">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B">
            <w:pPr>
              <w:widowControl w:val="0"/>
              <w:jc w:val="center"/>
              <w:rPr>
                <w:color w:val="202124"/>
                <w:sz w:val="18"/>
                <w:szCs w:val="18"/>
                <w:highlight w:val="white"/>
              </w:rPr>
            </w:pPr>
            <w:r w:rsidDel="00000000" w:rsidR="00000000" w:rsidRPr="00000000">
              <w:rPr>
                <w:color w:val="202124"/>
                <w:sz w:val="18"/>
                <w:szCs w:val="18"/>
                <w:highlight w:val="white"/>
                <w:rtl w:val="0"/>
              </w:rPr>
              <w:t xml:space="preserve">50%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C">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D">
            <w:pPr>
              <w:widowControl w:val="0"/>
              <w:jc w:val="left"/>
              <w:rPr>
                <w:b w:val="1"/>
                <w:color w:val="202124"/>
                <w:sz w:val="18"/>
                <w:szCs w:val="18"/>
                <w:highlight w:val="white"/>
              </w:rPr>
            </w:pPr>
            <w:r w:rsidDel="00000000" w:rsidR="00000000" w:rsidRPr="00000000">
              <w:rPr>
                <w:b w:val="1"/>
                <w:color w:val="202124"/>
                <w:sz w:val="18"/>
                <w:szCs w:val="18"/>
                <w:highlight w:val="white"/>
                <w:rtl w:val="0"/>
              </w:rPr>
              <w:t xml:space="preserve">13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E">
            <w:pPr>
              <w:jc w:val="left"/>
              <w:rPr>
                <w:color w:val="202124"/>
                <w:highlight w:val="white"/>
              </w:rPr>
            </w:pPr>
            <w:r w:rsidDel="00000000" w:rsidR="00000000" w:rsidRPr="00000000">
              <w:rPr>
                <w:color w:val="202124"/>
                <w:highlight w:val="white"/>
                <w:rtl w:val="0"/>
              </w:rPr>
              <w:t xml:space="preserve">Licenciada en enfermeria</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5F">
            <w:pPr>
              <w:widowControl w:val="0"/>
              <w:jc w:val="center"/>
              <w:rPr>
                <w:b w:val="1"/>
                <w:color w:val="202124"/>
                <w:sz w:val="18"/>
                <w:szCs w:val="18"/>
                <w:highlight w:val="white"/>
              </w:rPr>
            </w:pPr>
            <w:r w:rsidDel="00000000" w:rsidR="00000000" w:rsidRPr="00000000">
              <w:rPr>
                <w:color w:val="202124"/>
                <w:sz w:val="18"/>
                <w:szCs w:val="18"/>
                <w:highlight w:val="white"/>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60">
            <w:pPr>
              <w:widowControl w:val="0"/>
              <w:jc w:val="center"/>
              <w:rPr>
                <w:color w:val="202124"/>
                <w:sz w:val="18"/>
                <w:szCs w:val="18"/>
                <w:highlight w:val="white"/>
              </w:rPr>
            </w:pPr>
            <w:r w:rsidDel="00000000" w:rsidR="00000000" w:rsidRPr="00000000">
              <w:rPr>
                <w:color w:val="202124"/>
                <w:sz w:val="18"/>
                <w:szCs w:val="18"/>
                <w:highlight w:val="white"/>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61">
            <w:pPr>
              <w:widowControl w:val="0"/>
              <w:jc w:val="center"/>
              <w:rPr>
                <w:color w:val="202124"/>
                <w:sz w:val="18"/>
                <w:szCs w:val="18"/>
                <w:highlight w:val="white"/>
              </w:rPr>
            </w:pPr>
            <w:r w:rsidDel="00000000" w:rsidR="00000000" w:rsidRPr="00000000">
              <w:rPr>
                <w:color w:val="202124"/>
                <w:sz w:val="18"/>
                <w:szCs w:val="18"/>
                <w:highlight w:val="white"/>
                <w:rtl w:val="0"/>
              </w:rPr>
              <w:t xml:space="preserve">18</w:t>
            </w:r>
          </w:p>
        </w:tc>
      </w:tr>
    </w:tbl>
    <w:p w:rsidR="00000000" w:rsidDel="00000000" w:rsidP="00000000" w:rsidRDefault="00000000" w:rsidRPr="00000000" w14:paraId="00000462">
      <w:pPr>
        <w:jc w:val="left"/>
        <w:rPr>
          <w:b w:val="1"/>
          <w:color w:val="202124"/>
          <w:highlight w:val="white"/>
        </w:rPr>
      </w:pPr>
      <w:r w:rsidDel="00000000" w:rsidR="00000000" w:rsidRPr="00000000">
        <w:rPr>
          <w:rtl w:val="0"/>
        </w:rPr>
      </w:r>
    </w:p>
    <w:p w:rsidR="00000000" w:rsidDel="00000000" w:rsidP="00000000" w:rsidRDefault="00000000" w:rsidRPr="00000000" w14:paraId="00000463">
      <w:pPr>
        <w:jc w:val="left"/>
        <w:rPr>
          <w:b w:val="1"/>
          <w:color w:val="202124"/>
          <w:highlight w:val="white"/>
        </w:rPr>
      </w:pPr>
      <w:r w:rsidDel="00000000" w:rsidR="00000000" w:rsidRPr="00000000">
        <w:rPr>
          <w:rtl w:val="0"/>
        </w:rPr>
      </w:r>
    </w:p>
    <w:p w:rsidR="00000000" w:rsidDel="00000000" w:rsidP="00000000" w:rsidRDefault="00000000" w:rsidRPr="00000000" w14:paraId="00000464">
      <w:pPr>
        <w:jc w:val="left"/>
        <w:rPr>
          <w:b w:val="1"/>
          <w:color w:val="202124"/>
          <w:highlight w:val="white"/>
        </w:rPr>
      </w:pPr>
      <w:r w:rsidDel="00000000" w:rsidR="00000000" w:rsidRPr="00000000">
        <w:rPr>
          <w:rtl w:val="0"/>
        </w:rPr>
      </w:r>
    </w:p>
    <w:p w:rsidR="00000000" w:rsidDel="00000000" w:rsidP="00000000" w:rsidRDefault="00000000" w:rsidRPr="00000000" w14:paraId="00000465">
      <w:pPr>
        <w:jc w:val="left"/>
        <w:rPr>
          <w:b w:val="1"/>
          <w:i w:val="1"/>
          <w:color w:val="202124"/>
          <w:sz w:val="16"/>
          <w:szCs w:val="16"/>
          <w:highlight w:val="white"/>
        </w:rPr>
      </w:pPr>
      <w:r w:rsidDel="00000000" w:rsidR="00000000" w:rsidRPr="00000000">
        <w:rPr>
          <w:rtl w:val="0"/>
        </w:rPr>
      </w:r>
    </w:p>
    <w:p w:rsidR="00000000" w:rsidDel="00000000" w:rsidP="00000000" w:rsidRDefault="00000000" w:rsidRPr="00000000" w14:paraId="00000466">
      <w:pPr>
        <w:widowControl w:val="0"/>
        <w:ind w:right="1013"/>
        <w:rPr>
          <w:b w:val="1"/>
          <w:i w:val="1"/>
          <w:color w:val="202124"/>
          <w:sz w:val="16"/>
          <w:szCs w:val="16"/>
          <w:highlight w:val="white"/>
        </w:rPr>
      </w:pPr>
      <w:r w:rsidDel="00000000" w:rsidR="00000000" w:rsidRPr="00000000">
        <w:rPr>
          <w:rtl w:val="0"/>
        </w:rPr>
      </w:r>
    </w:p>
    <w:p w:rsidR="00000000" w:rsidDel="00000000" w:rsidP="00000000" w:rsidRDefault="00000000" w:rsidRPr="00000000" w14:paraId="00000467">
      <w:pPr>
        <w:numPr>
          <w:ilvl w:val="1"/>
          <w:numId w:val="11"/>
        </w:numPr>
        <w:ind w:left="792" w:hanging="432"/>
        <w:rPr/>
      </w:pPr>
      <w:r w:rsidDel="00000000" w:rsidR="00000000" w:rsidRPr="00000000">
        <w:rPr>
          <w:b w:val="1"/>
          <w:rtl w:val="0"/>
        </w:rPr>
        <w:t xml:space="preserve">DEL PERSONAL TÉCNICO (No sujeto a evaluación en la etapa de licitación)</w:t>
      </w:r>
      <w:r w:rsidDel="00000000" w:rsidR="00000000" w:rsidRPr="00000000">
        <w:rPr>
          <w:rtl w:val="0"/>
        </w:rPr>
      </w:r>
    </w:p>
    <w:p w:rsidR="00000000" w:rsidDel="00000000" w:rsidP="00000000" w:rsidRDefault="00000000" w:rsidRPr="00000000" w14:paraId="00000468">
      <w:pPr>
        <w:widowControl w:val="0"/>
        <w:ind w:left="0" w:firstLine="720"/>
        <w:rPr>
          <w:b w:val="1"/>
        </w:rPr>
      </w:pPr>
      <w:r w:rsidDel="00000000" w:rsidR="00000000" w:rsidRPr="00000000">
        <w:rPr>
          <w:b w:val="1"/>
          <w:rtl w:val="0"/>
        </w:rPr>
        <w:t xml:space="preserve">Personal Tecnico (No sujeto a evaluación en la etapa de licitación)</w:t>
      </w:r>
    </w:p>
    <w:p w:rsidR="00000000" w:rsidDel="00000000" w:rsidP="00000000" w:rsidRDefault="00000000" w:rsidRPr="00000000" w14:paraId="00000469">
      <w:pPr>
        <w:widowControl w:val="0"/>
        <w:ind w:left="720" w:firstLine="0"/>
        <w:rPr>
          <w:b w:val="1"/>
        </w:rPr>
      </w:pPr>
      <w:r w:rsidDel="00000000" w:rsidR="00000000" w:rsidRPr="00000000">
        <w:rPr>
          <w:b w:val="1"/>
          <w:rtl w:val="0"/>
        </w:rPr>
        <w:t xml:space="preserve">Participación de personal técnico</w:t>
      </w:r>
    </w:p>
    <w:p w:rsidR="00000000" w:rsidDel="00000000" w:rsidP="00000000" w:rsidRDefault="00000000" w:rsidRPr="00000000" w14:paraId="0000046A">
      <w:pPr>
        <w:ind w:left="792" w:hanging="360"/>
        <w:rPr>
          <w:b w:val="1"/>
        </w:rPr>
      </w:pPr>
      <w:r w:rsidDel="00000000" w:rsidR="00000000" w:rsidRPr="00000000">
        <w:rPr>
          <w:rtl w:val="0"/>
        </w:rPr>
      </w:r>
    </w:p>
    <w:tbl>
      <w:tblPr>
        <w:tblStyle w:val="Table14"/>
        <w:tblW w:w="12120.0" w:type="dxa"/>
        <w:jc w:val="left"/>
        <w:tblInd w:w="792.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25"/>
        <w:gridCol w:w="3390"/>
        <w:gridCol w:w="1950"/>
        <w:gridCol w:w="3000"/>
        <w:gridCol w:w="2955"/>
        <w:tblGridChange w:id="0">
          <w:tblGrid>
            <w:gridCol w:w="825"/>
            <w:gridCol w:w="3390"/>
            <w:gridCol w:w="1950"/>
            <w:gridCol w:w="3000"/>
            <w:gridCol w:w="2955"/>
          </w:tblGrid>
        </w:tblGridChange>
      </w:tblGrid>
      <w:tr>
        <w:trPr>
          <w:cantSplit w:val="0"/>
          <w:trHeight w:val="400" w:hRule="atLeast"/>
          <w:tblHeader w:val="0"/>
        </w:trPr>
        <w:tc>
          <w:tcPr>
            <w:gridSpan w:val="5"/>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6B">
            <w:pPr>
              <w:widowControl w:val="0"/>
              <w:jc w:val="center"/>
              <w:rPr>
                <w:b w:val="1"/>
              </w:rPr>
            </w:pPr>
            <w:r w:rsidDel="00000000" w:rsidR="00000000" w:rsidRPr="00000000">
              <w:rPr>
                <w:b w:val="1"/>
                <w:rtl w:val="0"/>
              </w:rPr>
              <w:t xml:space="preserve">PARTICIPACIÓN DEL PERSONAL TÉCNICO</w:t>
            </w:r>
          </w:p>
        </w:tc>
      </w:tr>
      <w:tr>
        <w:trPr>
          <w:cantSplit w:val="0"/>
          <w:trHeight w:val="400"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0">
            <w:pPr>
              <w:jc w:val="left"/>
              <w:rPr>
                <w:b w:val="1"/>
                <w:sz w:val="18"/>
                <w:szCs w:val="18"/>
              </w:rPr>
            </w:pPr>
            <w:r w:rsidDel="00000000" w:rsidR="00000000" w:rsidRPr="00000000">
              <w:rPr>
                <w:b w:val="1"/>
                <w:sz w:val="18"/>
                <w:szCs w:val="18"/>
                <w:rtl w:val="0"/>
              </w:rPr>
              <w:t xml:space="preserve">N°</w:t>
            </w:r>
          </w:p>
        </w:tc>
        <w:tc>
          <w:tcPr>
            <w:vMerge w:val="restart"/>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1">
            <w:pPr>
              <w:widowControl w:val="0"/>
              <w:jc w:val="left"/>
              <w:rPr>
                <w:b w:val="1"/>
                <w:sz w:val="18"/>
                <w:szCs w:val="18"/>
              </w:rPr>
            </w:pPr>
            <w:r w:rsidDel="00000000" w:rsidR="00000000" w:rsidRPr="00000000">
              <w:rPr>
                <w:b w:val="1"/>
                <w:sz w:val="18"/>
                <w:szCs w:val="18"/>
                <w:rtl w:val="0"/>
              </w:rPr>
              <w:t xml:space="preserve">PERSONAL</w:t>
            </w:r>
          </w:p>
        </w:tc>
        <w:tc>
          <w:tcPr>
            <w:vMerge w:val="restart"/>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2">
            <w:pPr>
              <w:widowControl w:val="0"/>
              <w:jc w:val="center"/>
              <w:rPr>
                <w:b w:val="1"/>
                <w:sz w:val="18"/>
                <w:szCs w:val="18"/>
              </w:rPr>
            </w:pPr>
            <w:r w:rsidDel="00000000" w:rsidR="00000000" w:rsidRPr="00000000">
              <w:rPr>
                <w:b w:val="1"/>
                <w:sz w:val="18"/>
                <w:szCs w:val="18"/>
                <w:rtl w:val="0"/>
              </w:rPr>
              <w:t xml:space="preserve">CANTIDAD</w:t>
            </w:r>
          </w:p>
        </w:tc>
        <w:tc>
          <w:tcPr>
            <w:gridSpan w:val="2"/>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3">
            <w:pPr>
              <w:widowControl w:val="0"/>
              <w:jc w:val="center"/>
              <w:rPr>
                <w:b w:val="1"/>
                <w:sz w:val="18"/>
                <w:szCs w:val="18"/>
              </w:rPr>
            </w:pPr>
            <w:r w:rsidDel="00000000" w:rsidR="00000000" w:rsidRPr="00000000">
              <w:rPr>
                <w:b w:val="1"/>
                <w:sz w:val="18"/>
                <w:szCs w:val="18"/>
                <w:rtl w:val="0"/>
              </w:rPr>
              <w:t xml:space="preserve">EJECUCIÓN</w:t>
            </w:r>
          </w:p>
        </w:tc>
      </w:tr>
      <w:tr>
        <w:trPr>
          <w:cantSplit w:val="0"/>
          <w:trHeight w:val="503.96484375"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8">
            <w:pPr>
              <w:widowControl w:val="0"/>
              <w:jc w:val="center"/>
              <w:rPr>
                <w:b w:val="1"/>
                <w:sz w:val="18"/>
                <w:szCs w:val="18"/>
              </w:rPr>
            </w:pPr>
            <w:r w:rsidDel="00000000" w:rsidR="00000000" w:rsidRPr="00000000">
              <w:rPr>
                <w:b w:val="1"/>
                <w:sz w:val="18"/>
                <w:szCs w:val="18"/>
                <w:rtl w:val="0"/>
              </w:rPr>
              <w:t xml:space="preserve">% participación</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9">
            <w:pPr>
              <w:widowControl w:val="0"/>
              <w:jc w:val="center"/>
              <w:rPr>
                <w:b w:val="1"/>
                <w:sz w:val="18"/>
                <w:szCs w:val="18"/>
              </w:rPr>
            </w:pPr>
            <w:r w:rsidDel="00000000" w:rsidR="00000000" w:rsidRPr="00000000">
              <w:rPr>
                <w:b w:val="1"/>
                <w:sz w:val="18"/>
                <w:szCs w:val="18"/>
                <w:rtl w:val="0"/>
              </w:rPr>
              <w:t xml:space="preserve">tiempo (mes)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A">
            <w:pPr>
              <w:widowControl w:val="0"/>
              <w:jc w:val="left"/>
              <w:rPr>
                <w:b w:val="1"/>
                <w:sz w:val="18"/>
                <w:szCs w:val="18"/>
              </w:rPr>
            </w:pPr>
            <w:r w:rsidDel="00000000" w:rsidR="00000000" w:rsidRPr="00000000">
              <w:rPr>
                <w:b w:val="1"/>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47B">
            <w:pPr>
              <w:jc w:val="left"/>
              <w:rPr/>
            </w:pPr>
            <w:r w:rsidDel="00000000" w:rsidR="00000000" w:rsidRPr="00000000">
              <w:rPr>
                <w:rtl w:val="0"/>
              </w:rPr>
              <w:t xml:space="preserve">Dibujante </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C">
            <w:pPr>
              <w:widowControl w:val="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D">
            <w:pPr>
              <w:widowControl w:val="0"/>
              <w:jc w:val="center"/>
              <w:rPr>
                <w:sz w:val="18"/>
                <w:szCs w:val="18"/>
              </w:rPr>
            </w:pPr>
            <w:r w:rsidDel="00000000" w:rsidR="00000000" w:rsidRPr="00000000">
              <w:rPr>
                <w:sz w:val="18"/>
                <w:szCs w:val="18"/>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E">
            <w:pPr>
              <w:widowControl w:val="0"/>
              <w:jc w:val="center"/>
              <w:rPr>
                <w:sz w:val="18"/>
                <w:szCs w:val="18"/>
              </w:rPr>
            </w:pPr>
            <w:r w:rsidDel="00000000" w:rsidR="00000000" w:rsidRPr="00000000">
              <w:rPr>
                <w:sz w:val="18"/>
                <w:szCs w:val="18"/>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7F">
            <w:pPr>
              <w:widowControl w:val="0"/>
              <w:jc w:val="left"/>
              <w:rPr>
                <w:b w:val="1"/>
                <w:sz w:val="18"/>
                <w:szCs w:val="18"/>
              </w:rPr>
            </w:pPr>
            <w:r w:rsidDel="00000000" w:rsidR="00000000" w:rsidRPr="00000000">
              <w:rPr>
                <w:b w:val="1"/>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480">
            <w:pPr>
              <w:jc w:val="left"/>
              <w:rPr/>
            </w:pPr>
            <w:r w:rsidDel="00000000" w:rsidR="00000000" w:rsidRPr="00000000">
              <w:rPr>
                <w:rtl w:val="0"/>
              </w:rPr>
              <w:t xml:space="preserve">Topografo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1">
            <w:pPr>
              <w:widowControl w:val="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2">
            <w:pPr>
              <w:widowControl w:val="0"/>
              <w:jc w:val="center"/>
              <w:rPr>
                <w:sz w:val="18"/>
                <w:szCs w:val="18"/>
              </w:rPr>
            </w:pPr>
            <w:r w:rsidDel="00000000" w:rsidR="00000000" w:rsidRPr="00000000">
              <w:rPr>
                <w:sz w:val="18"/>
                <w:szCs w:val="18"/>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3">
            <w:pPr>
              <w:widowControl w:val="0"/>
              <w:jc w:val="center"/>
              <w:rPr>
                <w:sz w:val="18"/>
                <w:szCs w:val="18"/>
              </w:rPr>
            </w:pPr>
            <w:r w:rsidDel="00000000" w:rsidR="00000000" w:rsidRPr="00000000">
              <w:rPr>
                <w:sz w:val="18"/>
                <w:szCs w:val="18"/>
                <w:rtl w:val="0"/>
              </w:rPr>
              <w:t xml:space="preserve">12</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4">
            <w:pPr>
              <w:widowControl w:val="0"/>
              <w:jc w:val="left"/>
              <w:rPr>
                <w:b w:val="1"/>
                <w:sz w:val="18"/>
                <w:szCs w:val="18"/>
              </w:rPr>
            </w:pPr>
            <w:r w:rsidDel="00000000" w:rsidR="00000000" w:rsidRPr="00000000">
              <w:rPr>
                <w:b w:val="1"/>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485">
            <w:pPr>
              <w:jc w:val="left"/>
              <w:rPr/>
            </w:pPr>
            <w:r w:rsidDel="00000000" w:rsidR="00000000" w:rsidRPr="00000000">
              <w:rPr>
                <w:rtl w:val="0"/>
              </w:rPr>
              <w:t xml:space="preserve">Guardian</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6">
            <w:pPr>
              <w:widowControl w:val="0"/>
              <w:jc w:val="center"/>
              <w:rPr>
                <w:sz w:val="18"/>
                <w:szCs w:val="18"/>
              </w:rPr>
            </w:pPr>
            <w:r w:rsidDel="00000000" w:rsidR="00000000" w:rsidRPr="00000000">
              <w:rPr>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7">
            <w:pPr>
              <w:widowControl w:val="0"/>
              <w:jc w:val="center"/>
              <w:rPr>
                <w:sz w:val="18"/>
                <w:szCs w:val="18"/>
              </w:rPr>
            </w:pPr>
            <w:r w:rsidDel="00000000" w:rsidR="00000000" w:rsidRPr="00000000">
              <w:rPr>
                <w:sz w:val="18"/>
                <w:szCs w:val="18"/>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8">
            <w:pPr>
              <w:widowControl w:val="0"/>
              <w:jc w:val="center"/>
              <w:rPr>
                <w:sz w:val="18"/>
                <w:szCs w:val="18"/>
              </w:rPr>
            </w:pPr>
            <w:r w:rsidDel="00000000" w:rsidR="00000000" w:rsidRPr="00000000">
              <w:rPr>
                <w:sz w:val="18"/>
                <w:szCs w:val="18"/>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9">
            <w:pPr>
              <w:widowControl w:val="0"/>
              <w:jc w:val="left"/>
              <w:rPr>
                <w:b w:val="1"/>
                <w:sz w:val="18"/>
                <w:szCs w:val="18"/>
              </w:rPr>
            </w:pPr>
            <w:r w:rsidDel="00000000" w:rsidR="00000000" w:rsidRPr="00000000">
              <w:rPr>
                <w:b w:val="1"/>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48A">
            <w:pPr>
              <w:jc w:val="left"/>
              <w:rPr/>
            </w:pPr>
            <w:r w:rsidDel="00000000" w:rsidR="00000000" w:rsidRPr="00000000">
              <w:rPr>
                <w:rtl w:val="0"/>
              </w:rPr>
              <w:t xml:space="preserve">Capataz </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B">
            <w:pPr>
              <w:widowControl w:val="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C">
            <w:pPr>
              <w:widowControl w:val="0"/>
              <w:jc w:val="center"/>
              <w:rPr>
                <w:sz w:val="18"/>
                <w:szCs w:val="18"/>
              </w:rPr>
            </w:pPr>
            <w:r w:rsidDel="00000000" w:rsidR="00000000" w:rsidRPr="00000000">
              <w:rPr>
                <w:sz w:val="18"/>
                <w:szCs w:val="18"/>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D">
            <w:pPr>
              <w:widowControl w:val="0"/>
              <w:jc w:val="center"/>
              <w:rPr>
                <w:sz w:val="18"/>
                <w:szCs w:val="18"/>
              </w:rPr>
            </w:pPr>
            <w:r w:rsidDel="00000000" w:rsidR="00000000" w:rsidRPr="00000000">
              <w:rPr>
                <w:sz w:val="18"/>
                <w:szCs w:val="18"/>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8E">
            <w:pPr>
              <w:widowControl w:val="0"/>
              <w:jc w:val="left"/>
              <w:rPr>
                <w:b w:val="1"/>
                <w:sz w:val="18"/>
                <w:szCs w:val="18"/>
              </w:rPr>
            </w:pPr>
            <w:r w:rsidDel="00000000" w:rsidR="00000000" w:rsidRPr="00000000">
              <w:rPr>
                <w:b w:val="1"/>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48F">
            <w:pPr>
              <w:jc w:val="left"/>
              <w:rPr/>
            </w:pPr>
            <w:r w:rsidDel="00000000" w:rsidR="00000000" w:rsidRPr="00000000">
              <w:rPr>
                <w:rtl w:val="0"/>
              </w:rPr>
              <w:t xml:space="preserve">Almacenero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0">
            <w:pPr>
              <w:widowControl w:val="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1">
            <w:pPr>
              <w:widowControl w:val="0"/>
              <w:jc w:val="center"/>
              <w:rPr>
                <w:sz w:val="18"/>
                <w:szCs w:val="18"/>
              </w:rPr>
            </w:pPr>
            <w:r w:rsidDel="00000000" w:rsidR="00000000" w:rsidRPr="00000000">
              <w:rPr>
                <w:sz w:val="18"/>
                <w:szCs w:val="18"/>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2">
            <w:pPr>
              <w:widowControl w:val="0"/>
              <w:jc w:val="center"/>
              <w:rPr>
                <w:sz w:val="18"/>
                <w:szCs w:val="18"/>
              </w:rPr>
            </w:pPr>
            <w:r w:rsidDel="00000000" w:rsidR="00000000" w:rsidRPr="00000000">
              <w:rPr>
                <w:sz w:val="18"/>
                <w:szCs w:val="18"/>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3">
            <w:pPr>
              <w:widowControl w:val="0"/>
              <w:jc w:val="left"/>
              <w:rPr>
                <w:b w:val="1"/>
                <w:sz w:val="18"/>
                <w:szCs w:val="18"/>
              </w:rPr>
            </w:pPr>
            <w:r w:rsidDel="00000000" w:rsidR="00000000" w:rsidRPr="00000000">
              <w:rPr>
                <w:b w:val="1"/>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494">
            <w:pPr>
              <w:jc w:val="left"/>
              <w:rPr/>
            </w:pPr>
            <w:r w:rsidDel="00000000" w:rsidR="00000000" w:rsidRPr="00000000">
              <w:rPr>
                <w:rtl w:val="0"/>
              </w:rPr>
              <w:t xml:space="preserve">Chofer</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5">
            <w:pPr>
              <w:widowControl w:val="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6">
            <w:pPr>
              <w:widowControl w:val="0"/>
              <w:jc w:val="center"/>
              <w:rPr>
                <w:sz w:val="18"/>
                <w:szCs w:val="18"/>
              </w:rPr>
            </w:pPr>
            <w:r w:rsidDel="00000000" w:rsidR="00000000" w:rsidRPr="00000000">
              <w:rPr>
                <w:sz w:val="18"/>
                <w:szCs w:val="18"/>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7">
            <w:pPr>
              <w:widowControl w:val="0"/>
              <w:jc w:val="center"/>
              <w:rPr>
                <w:sz w:val="18"/>
                <w:szCs w:val="18"/>
              </w:rPr>
            </w:pPr>
            <w:r w:rsidDel="00000000" w:rsidR="00000000" w:rsidRPr="00000000">
              <w:rPr>
                <w:sz w:val="18"/>
                <w:szCs w:val="18"/>
                <w:rtl w:val="0"/>
              </w:rPr>
              <w:t xml:space="preserve">18</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8">
            <w:pPr>
              <w:widowControl w:val="0"/>
              <w:jc w:val="left"/>
              <w:rPr>
                <w:b w:val="1"/>
                <w:sz w:val="18"/>
                <w:szCs w:val="18"/>
              </w:rPr>
            </w:pPr>
            <w:r w:rsidDel="00000000" w:rsidR="00000000" w:rsidRPr="00000000">
              <w:rPr>
                <w:b w:val="1"/>
                <w:sz w:val="18"/>
                <w:szCs w:val="18"/>
                <w:rtl w:val="0"/>
              </w:rPr>
              <w:t xml:space="preserve">7</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499">
            <w:pPr>
              <w:jc w:val="left"/>
              <w:rPr/>
            </w:pPr>
            <w:r w:rsidDel="00000000" w:rsidR="00000000" w:rsidRPr="00000000">
              <w:rPr>
                <w:rtl w:val="0"/>
              </w:rPr>
              <w:t xml:space="preserve">Prevencionista</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A">
            <w:pPr>
              <w:widowControl w:val="0"/>
              <w:jc w:val="center"/>
              <w:rPr>
                <w:sz w:val="18"/>
                <w:szCs w:val="18"/>
              </w:rPr>
            </w:pPr>
            <w:r w:rsidDel="00000000" w:rsidR="00000000" w:rsidRPr="00000000">
              <w:rPr>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B">
            <w:pPr>
              <w:widowControl w:val="0"/>
              <w:jc w:val="center"/>
              <w:rPr>
                <w:sz w:val="18"/>
                <w:szCs w:val="18"/>
              </w:rPr>
            </w:pPr>
            <w:r w:rsidDel="00000000" w:rsidR="00000000" w:rsidRPr="00000000">
              <w:rPr>
                <w:sz w:val="18"/>
                <w:szCs w:val="18"/>
                <w:rtl w:val="0"/>
              </w:rPr>
              <w:t xml:space="preserve">100%</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49C">
            <w:pPr>
              <w:widowControl w:val="0"/>
              <w:jc w:val="center"/>
              <w:rPr>
                <w:sz w:val="18"/>
                <w:szCs w:val="18"/>
              </w:rPr>
            </w:pPr>
            <w:r w:rsidDel="00000000" w:rsidR="00000000" w:rsidRPr="00000000">
              <w:rPr>
                <w:sz w:val="18"/>
                <w:szCs w:val="18"/>
                <w:rtl w:val="0"/>
              </w:rPr>
              <w:t xml:space="preserve">18</w:t>
            </w:r>
          </w:p>
        </w:tc>
      </w:tr>
    </w:tbl>
    <w:p w:rsidR="00000000" w:rsidDel="00000000" w:rsidP="00000000" w:rsidRDefault="00000000" w:rsidRPr="00000000" w14:paraId="0000049D">
      <w:pPr>
        <w:jc w:val="left"/>
        <w:rPr>
          <w:b w:val="1"/>
        </w:rPr>
      </w:pPr>
      <w:r w:rsidDel="00000000" w:rsidR="00000000" w:rsidRPr="00000000">
        <w:rPr>
          <w:rtl w:val="0"/>
        </w:rPr>
      </w:r>
    </w:p>
    <w:p w:rsidR="00000000" w:rsidDel="00000000" w:rsidP="00000000" w:rsidRDefault="00000000" w:rsidRPr="00000000" w14:paraId="0000049E">
      <w:pPr>
        <w:ind w:left="560" w:firstLine="0"/>
        <w:rPr/>
      </w:pPr>
      <w:r w:rsidDel="00000000" w:rsidR="00000000" w:rsidRPr="00000000">
        <w:rPr>
          <w:rtl w:val="0"/>
        </w:rPr>
        <w:t xml:space="preserve">El postor ganador de la buena pro,deberá acreditar la experiencia del personal señalado según el </w:t>
      </w:r>
      <w:r w:rsidDel="00000000" w:rsidR="00000000" w:rsidRPr="00000000">
        <w:rPr>
          <w:b w:val="1"/>
          <w:rtl w:val="0"/>
        </w:rPr>
        <w:t xml:space="preserve">CUADRO</w:t>
      </w:r>
      <w:r w:rsidDel="00000000" w:rsidR="00000000" w:rsidRPr="00000000">
        <w:rPr>
          <w:rtl w:val="0"/>
        </w:rPr>
        <w:t xml:space="preserve"> </w:t>
      </w:r>
      <w:r w:rsidDel="00000000" w:rsidR="00000000" w:rsidRPr="00000000">
        <w:rPr>
          <w:b w:val="1"/>
          <w:rtl w:val="0"/>
        </w:rPr>
        <w:t xml:space="preserve">DEL PERSONAL PROFESIONAL CLAVE Y NO CLAVE (No sujeto a evaluación en la etapa de licitación) que van hacer evaluados por la entidad, </w:t>
      </w:r>
      <w:r w:rsidDel="00000000" w:rsidR="00000000" w:rsidRPr="00000000">
        <w:rPr>
          <w:rtl w:val="0"/>
        </w:rPr>
        <w:t xml:space="preserve">se tendrán en cuenta las siguientes consideraciones:</w:t>
      </w:r>
    </w:p>
    <w:p w:rsidR="00000000" w:rsidDel="00000000" w:rsidP="00000000" w:rsidRDefault="00000000" w:rsidRPr="00000000" w14:paraId="0000049F">
      <w:pPr>
        <w:ind w:left="1559.0551181102362" w:hanging="420.0000000000001"/>
        <w:rPr/>
      </w:pPr>
      <w:r w:rsidDel="00000000" w:rsidR="00000000" w:rsidRPr="00000000">
        <w:rPr>
          <w:rtl w:val="0"/>
        </w:rPr>
        <w:t xml:space="preserve"> </w:t>
      </w:r>
    </w:p>
    <w:p w:rsidR="00000000" w:rsidDel="00000000" w:rsidP="00000000" w:rsidRDefault="00000000" w:rsidRPr="00000000" w14:paraId="000004A0">
      <w:pPr>
        <w:ind w:left="1559.0551181102362" w:hanging="420.0000000000001"/>
        <w:rPr/>
      </w:pPr>
      <w:sdt>
        <w:sdtPr>
          <w:tag w:val="goog_rdk_0"/>
        </w:sdtPr>
        <w:sdtContent>
          <w:r w:rsidDel="00000000" w:rsidR="00000000" w:rsidRPr="00000000">
            <w:rPr>
              <w:rFonts w:ascii="Fira Mono" w:cs="Fira Mono" w:eastAsia="Fira Mono" w:hAnsi="Fira Mono"/>
              <w:rtl w:val="0"/>
            </w:rPr>
            <w:t xml:space="preserve">⮚ </w:t>
            <w:tab/>
            <w:t xml:space="preserve">Los profesionales extranjeros que no ostenten la denominación usual de los ingenieros en el Perú, como los Ingenieros de Caminos, Canales y Puertos con actividades que correspondan a EDIFICACIÓN Y ASPECTOS CONEXOS DE ESTRUCTURAS, podrán ser aceptados como equivalentes a Ingenieros Civiles, sin perjuicio del cumplimiento de los demás requisitos.</w:t>
          </w:r>
        </w:sdtContent>
      </w:sdt>
    </w:p>
    <w:p w:rsidR="00000000" w:rsidDel="00000000" w:rsidP="00000000" w:rsidRDefault="00000000" w:rsidRPr="00000000" w14:paraId="000004A1">
      <w:pPr>
        <w:ind w:left="1559.0551181102362" w:hanging="420.0000000000001"/>
        <w:rPr/>
      </w:pPr>
      <w:r w:rsidDel="00000000" w:rsidR="00000000" w:rsidRPr="00000000">
        <w:rPr>
          <w:rtl w:val="0"/>
        </w:rPr>
        <w:t xml:space="preserve"> </w:t>
      </w:r>
    </w:p>
    <w:p w:rsidR="00000000" w:rsidDel="00000000" w:rsidP="00000000" w:rsidRDefault="00000000" w:rsidRPr="00000000" w14:paraId="000004A2">
      <w:pPr>
        <w:ind w:left="1559.0551181102362" w:hanging="420.0000000000001"/>
        <w:rPr/>
      </w:pPr>
      <w:sdt>
        <w:sdtPr>
          <w:tag w:val="goog_rdk_1"/>
        </w:sdtPr>
        <w:sdtContent>
          <w:r w:rsidDel="00000000" w:rsidR="00000000" w:rsidRPr="00000000">
            <w:rPr>
              <w:rFonts w:ascii="Fira Mono" w:cs="Fira Mono" w:eastAsia="Fira Mono" w:hAnsi="Fira Mono"/>
              <w:rtl w:val="0"/>
            </w:rPr>
            <w:t xml:space="preserve">⮚   En caso de presentar títulos profesionales expedidos por Universidades Extranjeras, para la presentación de ofertas los postores deberán adjuntar obligatoriamente: i) la revalidación u homologación del título profesional extranjero, emitido por una de las universidades peruanas autorizadas por SUNEDU; o ii) el reconocimiento del título profesional extranjero, emitido por la SUNEDU.</w:t>
          </w:r>
        </w:sdtContent>
      </w:sdt>
    </w:p>
    <w:p w:rsidR="00000000" w:rsidDel="00000000" w:rsidP="00000000" w:rsidRDefault="00000000" w:rsidRPr="00000000" w14:paraId="000004A3">
      <w:pPr>
        <w:ind w:left="1559.0551181102362" w:hanging="420.0000000000001"/>
        <w:rPr/>
      </w:pPr>
      <w:r w:rsidDel="00000000" w:rsidR="00000000" w:rsidRPr="00000000">
        <w:rPr>
          <w:rtl w:val="0"/>
        </w:rPr>
        <w:t xml:space="preserve"> </w:t>
      </w:r>
    </w:p>
    <w:p w:rsidR="00000000" w:rsidDel="00000000" w:rsidP="00000000" w:rsidRDefault="00000000" w:rsidRPr="00000000" w14:paraId="000004A4">
      <w:pPr>
        <w:ind w:left="1559.0551181102362" w:hanging="420.0000000000001"/>
        <w:rPr/>
      </w:pPr>
      <w:sdt>
        <w:sdtPr>
          <w:tag w:val="goog_rdk_2"/>
        </w:sdtPr>
        <w:sdtContent>
          <w:r w:rsidDel="00000000" w:rsidR="00000000" w:rsidRPr="00000000">
            <w:rPr>
              <w:rFonts w:ascii="Fira Mono" w:cs="Fira Mono" w:eastAsia="Fira Mono" w:hAnsi="Fira Mono"/>
              <w:rtl w:val="0"/>
            </w:rPr>
            <w:t xml:space="preserve">⮚ </w:t>
            <w:tab/>
            <w:t xml:space="preserve">Los documentos que acreditan la experiencia del personal deben incluir como mínimo los nombres y apellidos del profesional, el cargo desempeñado, el plazo de la prestación indicando el día, mes y año de inicio y culminación, el nombre de la Entidad u organización que emite el documento, la fecha de emisión y nombres y apellidos de quien suscribe el documento.</w:t>
          </w:r>
        </w:sdtContent>
      </w:sdt>
    </w:p>
    <w:p w:rsidR="00000000" w:rsidDel="00000000" w:rsidP="00000000" w:rsidRDefault="00000000" w:rsidRPr="00000000" w14:paraId="000004A5">
      <w:pPr>
        <w:ind w:left="1559.0551181102362" w:hanging="420.0000000000001"/>
        <w:rPr>
          <w:highlight w:val="yellow"/>
        </w:rPr>
      </w:pPr>
      <w:r w:rsidDel="00000000" w:rsidR="00000000" w:rsidRPr="00000000">
        <w:rPr>
          <w:highlight w:val="yellow"/>
          <w:rtl w:val="0"/>
        </w:rPr>
        <w:t xml:space="preserve"> </w:t>
      </w:r>
    </w:p>
    <w:p w:rsidR="00000000" w:rsidDel="00000000" w:rsidP="00000000" w:rsidRDefault="00000000" w:rsidRPr="00000000" w14:paraId="000004A6">
      <w:pPr>
        <w:ind w:left="1559.0551181102362" w:hanging="420.0000000000001"/>
        <w:rPr/>
      </w:pPr>
      <w:sdt>
        <w:sdtPr>
          <w:tag w:val="goog_rdk_3"/>
        </w:sdtPr>
        <w:sdtContent>
          <w:r w:rsidDel="00000000" w:rsidR="00000000" w:rsidRPr="00000000">
            <w:rPr>
              <w:rFonts w:ascii="Fira Mono" w:cs="Fira Mono" w:eastAsia="Fira Mono" w:hAnsi="Fira Mono"/>
              <w:rtl w:val="0"/>
            </w:rPr>
            <w:t xml:space="preserve">⮚ </w:t>
            <w:tab/>
            <w:t xml:space="preserve">En caso estos documentos establezcan el plazo de la experiencia adquirida por el profesional en meses sin especificar los días se considera el mes completo.</w:t>
          </w:r>
        </w:sdtContent>
      </w:sdt>
    </w:p>
    <w:p w:rsidR="00000000" w:rsidDel="00000000" w:rsidP="00000000" w:rsidRDefault="00000000" w:rsidRPr="00000000" w14:paraId="000004A7">
      <w:pPr>
        <w:ind w:left="1559.0551181102362" w:hanging="420.0000000000001"/>
        <w:rPr/>
      </w:pPr>
      <w:r w:rsidDel="00000000" w:rsidR="00000000" w:rsidRPr="00000000">
        <w:rPr>
          <w:rtl w:val="0"/>
        </w:rPr>
        <w:t xml:space="preserve"> </w:t>
      </w:r>
    </w:p>
    <w:p w:rsidR="00000000" w:rsidDel="00000000" w:rsidP="00000000" w:rsidRDefault="00000000" w:rsidRPr="00000000" w14:paraId="000004A8">
      <w:pPr>
        <w:ind w:left="1559.0551181102362" w:hanging="420.0000000000001"/>
        <w:rPr/>
      </w:pPr>
      <w:sdt>
        <w:sdtPr>
          <w:tag w:val="goog_rdk_4"/>
        </w:sdtPr>
        <w:sdtContent>
          <w:r w:rsidDel="00000000" w:rsidR="00000000" w:rsidRPr="00000000">
            <w:rPr>
              <w:rFonts w:ascii="Fira Mono" w:cs="Fira Mono" w:eastAsia="Fira Mono" w:hAnsi="Fira Mono"/>
              <w:rtl w:val="0"/>
            </w:rPr>
            <w:t xml:space="preserve">⮚ </w:t>
            <w:tab/>
            <w:t xml:space="preserve">De presentarse experiencia ejecutada paralelamente (traslape), para el cómputo del tiempo de dicha experiencia sólo se considerará una vez el periodo traslapado.      </w:t>
          </w:r>
        </w:sdtContent>
      </w:sdt>
    </w:p>
    <w:p w:rsidR="00000000" w:rsidDel="00000000" w:rsidP="00000000" w:rsidRDefault="00000000" w:rsidRPr="00000000" w14:paraId="000004A9">
      <w:pPr>
        <w:ind w:left="1559.0551181102362" w:hanging="420.0000000000001"/>
        <w:rPr/>
      </w:pPr>
      <w:r w:rsidDel="00000000" w:rsidR="00000000" w:rsidRPr="00000000">
        <w:rPr>
          <w:rtl w:val="0"/>
        </w:rPr>
        <w:t xml:space="preserve"> </w:t>
      </w:r>
    </w:p>
    <w:p w:rsidR="00000000" w:rsidDel="00000000" w:rsidP="00000000" w:rsidRDefault="00000000" w:rsidRPr="00000000" w14:paraId="000004AA">
      <w:pPr>
        <w:ind w:left="1559.0551181102362" w:hanging="420.0000000000001"/>
        <w:rPr/>
      </w:pPr>
      <w:sdt>
        <w:sdtPr>
          <w:tag w:val="goog_rdk_5"/>
        </w:sdtPr>
        <w:sdtContent>
          <w:r w:rsidDel="00000000" w:rsidR="00000000" w:rsidRPr="00000000">
            <w:rPr>
              <w:rFonts w:ascii="Fira Mono" w:cs="Fira Mono" w:eastAsia="Fira Mono" w:hAnsi="Fira Mono"/>
              <w:rtl w:val="0"/>
            </w:rPr>
            <w:t xml:space="preserve">⮚ </w:t>
            <w:tab/>
            <w:t xml:space="preserve">Se considerará aquella experiencia que no tenga una antigüedad mayor a veinticinco (25) años anteriores a la fecha de la presentación de ofertas.</w:t>
          </w:r>
        </w:sdtContent>
      </w:sdt>
    </w:p>
    <w:p w:rsidR="00000000" w:rsidDel="00000000" w:rsidP="00000000" w:rsidRDefault="00000000" w:rsidRPr="00000000" w14:paraId="000004AB">
      <w:pPr>
        <w:ind w:left="1559.0551181102362" w:hanging="420.0000000000001"/>
        <w:rPr/>
      </w:pPr>
      <w:r w:rsidDel="00000000" w:rsidR="00000000" w:rsidRPr="00000000">
        <w:rPr>
          <w:rtl w:val="0"/>
        </w:rPr>
        <w:t xml:space="preserve"> </w:t>
      </w:r>
    </w:p>
    <w:p w:rsidR="00000000" w:rsidDel="00000000" w:rsidP="00000000" w:rsidRDefault="00000000" w:rsidRPr="00000000" w14:paraId="000004AC">
      <w:pPr>
        <w:ind w:left="1559.0551181102362" w:hanging="420.0000000000001"/>
        <w:rPr/>
      </w:pPr>
      <w:sdt>
        <w:sdtPr>
          <w:tag w:val="goog_rdk_6"/>
        </w:sdtPr>
        <w:sdtContent>
          <w:r w:rsidDel="00000000" w:rsidR="00000000" w:rsidRPr="00000000">
            <w:rPr>
              <w:rFonts w:ascii="Fira Mono" w:cs="Fira Mono" w:eastAsia="Fira Mono" w:hAnsi="Fira Mono"/>
              <w:rtl w:val="0"/>
            </w:rPr>
            <w:t xml:space="preserve"> ⮚ </w:t>
            <w:tab/>
            <w:t xml:space="preserve">De conformidad con el Reglamento Consular del Perú aprobado mediante Decreto Supremo N° 076-2005-RE para que los documentos públicos y privados extendidos en el exterior tengan validez en el Perú, deben estar legalizados por los funcionarios consulares peruanos y refrendados por el Ministerio de Relaciones Exteriores del Perú, salvo que se trate de documentos públicos emitidos en  países que formen parte del Convenio de la Apostilla, en cuyo caso bastará con que estos cuenten con la Apostilla de la Haya</w:t>
          </w:r>
        </w:sdtContent>
      </w:sdt>
      <w:r w:rsidDel="00000000" w:rsidR="00000000" w:rsidRPr="00000000">
        <w:rPr>
          <w:vertAlign w:val="superscript"/>
          <w:rtl w:val="0"/>
        </w:rPr>
        <w:t xml:space="preserve">[2]</w:t>
      </w:r>
      <w:r w:rsidDel="00000000" w:rsidR="00000000" w:rsidRPr="00000000">
        <w:rPr>
          <w:rtl w:val="0"/>
        </w:rPr>
        <w:t xml:space="preserve">.</w:t>
      </w:r>
    </w:p>
    <w:p w:rsidR="00000000" w:rsidDel="00000000" w:rsidP="00000000" w:rsidRDefault="00000000" w:rsidRPr="00000000" w14:paraId="000004AD">
      <w:pPr>
        <w:ind w:left="1559.0551181102362" w:hanging="420.0000000000001"/>
        <w:rPr/>
      </w:pPr>
      <w:r w:rsidDel="00000000" w:rsidR="00000000" w:rsidRPr="00000000">
        <w:rPr>
          <w:rtl w:val="0"/>
        </w:rPr>
        <w:t xml:space="preserve"> </w:t>
      </w:r>
    </w:p>
    <w:p w:rsidR="00000000" w:rsidDel="00000000" w:rsidP="00000000" w:rsidRDefault="00000000" w:rsidRPr="00000000" w14:paraId="000004AE">
      <w:pPr>
        <w:ind w:left="1559.0551181102362" w:hanging="420.0000000000001"/>
        <w:rPr/>
      </w:pPr>
      <w:sdt>
        <w:sdtPr>
          <w:tag w:val="goog_rdk_7"/>
        </w:sdtPr>
        <w:sdtContent>
          <w:r w:rsidDel="00000000" w:rsidR="00000000" w:rsidRPr="00000000">
            <w:rPr>
              <w:rFonts w:ascii="Fira Mono" w:cs="Fira Mono" w:eastAsia="Fira Mono" w:hAnsi="Fira Mono"/>
              <w:rtl w:val="0"/>
            </w:rPr>
            <w:t xml:space="preserve">⮚</w:t>
            <w:tab/>
            <w:t xml:space="preserve">Habilidad: Para los profesionales ingenieros y licenciados deberán estar habilitados para el inicio de su participación efectiva en la ejecución de contrato; de no presentar el certificado de habilidad antes del inicio efectivo se considera como ausencia del profesional y se penalizará de acuerdo al numeral 04 del cuadro “De otras penalidades” ; para tal caso el contratista es responsable de presentar ante la entidad las habilidades de los profesionales correspondientes.</w:t>
          </w:r>
        </w:sdtContent>
      </w:sdt>
    </w:p>
    <w:p w:rsidR="00000000" w:rsidDel="00000000" w:rsidP="00000000" w:rsidRDefault="00000000" w:rsidRPr="00000000" w14:paraId="000004AF">
      <w:pPr>
        <w:ind w:left="1559.0551181102362" w:hanging="420.0000000000001"/>
        <w:rPr/>
      </w:pPr>
      <w:r w:rsidDel="00000000" w:rsidR="00000000" w:rsidRPr="00000000">
        <w:rPr>
          <w:rtl w:val="0"/>
        </w:rPr>
      </w:r>
    </w:p>
    <w:p w:rsidR="00000000" w:rsidDel="00000000" w:rsidP="00000000" w:rsidRDefault="00000000" w:rsidRPr="00000000" w14:paraId="000004B0">
      <w:pPr>
        <w:rPr>
          <w:b w:val="1"/>
        </w:rPr>
      </w:pPr>
      <w:r w:rsidDel="00000000" w:rsidR="00000000" w:rsidRPr="00000000">
        <w:rPr>
          <w:b w:val="1"/>
          <w:rtl w:val="0"/>
        </w:rPr>
        <w:t xml:space="preserve">Nota: En la etapa de licitación, las consideraciones indicadas precedentemente, serán implementadas en la evaluación de la documentación que presenten los postores.</w:t>
      </w:r>
    </w:p>
    <w:p w:rsidR="00000000" w:rsidDel="00000000" w:rsidP="00000000" w:rsidRDefault="00000000" w:rsidRPr="00000000" w14:paraId="000004B1">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B2">
      <w:pPr>
        <w:spacing w:after="240" w:before="240" w:lineRule="auto"/>
        <w:rPr>
          <w:sz w:val="16"/>
          <w:szCs w:val="16"/>
        </w:rPr>
      </w:pPr>
      <w:r w:rsidDel="00000000" w:rsidR="00000000" w:rsidRPr="00000000">
        <w:rPr>
          <w:rFonts w:ascii="Arial Narrow" w:cs="Arial Narrow" w:eastAsia="Arial Narrow" w:hAnsi="Arial Narrow"/>
          <w:sz w:val="36"/>
          <w:szCs w:val="36"/>
          <w:vertAlign w:val="superscript"/>
          <w:rtl w:val="0"/>
        </w:rPr>
        <w:t xml:space="preserve">[1]</w:t>
      </w:r>
      <w:r w:rsidDel="00000000" w:rsidR="00000000" w:rsidRPr="00000000">
        <w:rPr>
          <w:sz w:val="16"/>
          <w:szCs w:val="16"/>
          <w:rtl w:val="0"/>
        </w:rPr>
        <w:t xml:space="preserve"> </w:t>
        <w:tab/>
        <w:t xml:space="preserve">https://enlinea.sunedu.gob.pe/</w:t>
      </w:r>
    </w:p>
    <w:p w:rsidR="00000000" w:rsidDel="00000000" w:rsidP="00000000" w:rsidRDefault="00000000" w:rsidRPr="00000000" w14:paraId="000004B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sz w:val="16"/>
          <w:szCs w:val="16"/>
        </w:rPr>
        <w:sectPr>
          <w:type w:val="nextPage"/>
          <w:pgSz w:h="11906" w:w="16838" w:orient="landscape"/>
          <w:pgMar w:bottom="1418" w:top="1418" w:left="1418" w:right="1418" w:header="567" w:footer="709"/>
        </w:sectPr>
      </w:pPr>
      <w:r w:rsidDel="00000000" w:rsidR="00000000" w:rsidRPr="00000000">
        <w:rPr>
          <w:rFonts w:ascii="Arial Narrow" w:cs="Arial Narrow" w:eastAsia="Arial Narrow" w:hAnsi="Arial Narrow"/>
          <w:sz w:val="36"/>
          <w:szCs w:val="36"/>
          <w:vertAlign w:val="superscript"/>
          <w:rtl w:val="0"/>
        </w:rPr>
        <w:t xml:space="preserve">[2]</w:t>
      </w:r>
      <w:r w:rsidDel="00000000" w:rsidR="00000000" w:rsidRPr="00000000">
        <w:rPr>
          <w:sz w:val="16"/>
          <w:szCs w:val="16"/>
          <w:rtl w:val="0"/>
        </w:rPr>
        <w:t xml:space="preserve"> </w:t>
        <w:tab/>
        <w:t xml:space="preserve">Según lo previsto en la Opinión N° 009-2016/DTN.</w:t>
      </w:r>
    </w:p>
    <w:p w:rsidR="00000000" w:rsidDel="00000000" w:rsidP="00000000" w:rsidRDefault="00000000" w:rsidRPr="00000000" w14:paraId="000004B4">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DE LA EXPERIENCIA EN LA ESPECIALIDAD DEL EJECUTOR DE OBRA</w:t>
      </w:r>
      <w:r w:rsidDel="00000000" w:rsidR="00000000" w:rsidRPr="00000000">
        <w:rPr>
          <w:rtl w:val="0"/>
        </w:rPr>
      </w:r>
    </w:p>
    <w:p w:rsidR="00000000" w:rsidDel="00000000" w:rsidP="00000000" w:rsidRDefault="00000000" w:rsidRPr="00000000" w14:paraId="000004B5">
      <w:pPr>
        <w:ind w:left="851" w:firstLine="0"/>
        <w:rPr/>
      </w:pPr>
      <w:r w:rsidDel="00000000" w:rsidR="00000000" w:rsidRPr="00000000">
        <w:rPr>
          <w:rtl w:val="0"/>
        </w:rPr>
      </w:r>
    </w:p>
    <w:p w:rsidR="00000000" w:rsidDel="00000000" w:rsidP="00000000" w:rsidRDefault="00000000" w:rsidRPr="00000000" w14:paraId="000004B6">
      <w:pPr>
        <w:widowControl w:val="0"/>
        <w:rPr/>
      </w:pPr>
      <w:r w:rsidDel="00000000" w:rsidR="00000000" w:rsidRPr="00000000">
        <w:rPr>
          <w:rtl w:val="0"/>
        </w:rPr>
        <w:t xml:space="preserve">Según lo indicado en la "SECCIÓN IV - MÉTODOS Y CRITERIOS DE EVALUACIÓN” Anexo 6 – Competencias, experiencia y trabajos completados - Experiencia en obras similares, de las bases de licitación.</w:t>
      </w:r>
    </w:p>
    <w:p w:rsidR="00000000" w:rsidDel="00000000" w:rsidP="00000000" w:rsidRDefault="00000000" w:rsidRPr="00000000" w14:paraId="000004B7">
      <w:pPr>
        <w:widowControl w:val="0"/>
        <w:rPr>
          <w:sz w:val="18"/>
          <w:szCs w:val="18"/>
        </w:rPr>
      </w:pPr>
      <w:r w:rsidDel="00000000" w:rsidR="00000000" w:rsidRPr="00000000">
        <w:rPr>
          <w:rtl w:val="0"/>
        </w:rPr>
      </w:r>
    </w:p>
    <w:p w:rsidR="00000000" w:rsidDel="00000000" w:rsidP="00000000" w:rsidRDefault="00000000" w:rsidRPr="00000000" w14:paraId="000004B8">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CONDICIONES DE LOS CONSORCIADOS</w:t>
      </w:r>
      <w:r w:rsidDel="00000000" w:rsidR="00000000" w:rsidRPr="00000000">
        <w:rPr>
          <w:rtl w:val="0"/>
        </w:rPr>
      </w:r>
    </w:p>
    <w:p w:rsidR="00000000" w:rsidDel="00000000" w:rsidP="00000000" w:rsidRDefault="00000000" w:rsidRPr="00000000" w14:paraId="000004B9">
      <w:pPr>
        <w:ind w:left="1276" w:firstLine="0"/>
        <w:rPr/>
      </w:pPr>
      <w:r w:rsidDel="00000000" w:rsidR="00000000" w:rsidRPr="00000000">
        <w:rPr>
          <w:rtl w:val="0"/>
        </w:rPr>
      </w:r>
    </w:p>
    <w:p w:rsidR="00000000" w:rsidDel="00000000" w:rsidP="00000000" w:rsidRDefault="00000000" w:rsidRPr="00000000" w14:paraId="000004BA">
      <w:pPr>
        <w:ind w:left="851" w:firstLine="0"/>
        <w:rPr/>
      </w:pPr>
      <w:r w:rsidDel="00000000" w:rsidR="00000000" w:rsidRPr="00000000">
        <w:rPr>
          <w:rtl w:val="0"/>
        </w:rPr>
        <w:t xml:space="preserve">De conformidad con el numeral 49.5 del artículo 49 del Reglamento, se establece lo siguiente:</w:t>
      </w:r>
    </w:p>
    <w:p w:rsidR="00000000" w:rsidDel="00000000" w:rsidP="00000000" w:rsidRDefault="00000000" w:rsidRPr="00000000" w14:paraId="000004BB">
      <w:pPr>
        <w:ind w:left="1276" w:firstLine="0"/>
        <w:rPr/>
      </w:pPr>
      <w:r w:rsidDel="00000000" w:rsidR="00000000" w:rsidRPr="00000000">
        <w:rPr>
          <w:rtl w:val="0"/>
        </w:rPr>
      </w:r>
    </w:p>
    <w:p w:rsidR="00000000" w:rsidDel="00000000" w:rsidP="00000000" w:rsidRDefault="00000000" w:rsidRPr="00000000" w14:paraId="000004BC">
      <w:pPr>
        <w:tabs>
          <w:tab w:val="left" w:leader="none" w:pos="1843"/>
        </w:tabs>
        <w:ind w:left="1843" w:hanging="425"/>
        <w:rPr/>
      </w:pPr>
      <w:r w:rsidDel="00000000" w:rsidR="00000000" w:rsidRPr="00000000">
        <w:rPr>
          <w:rtl w:val="0"/>
        </w:rPr>
        <w:t xml:space="preserve">1)</w:t>
        <w:tab/>
        <w:t xml:space="preserve">El número máximo de consorciados es de tres (03) integrantes.</w:t>
      </w:r>
    </w:p>
    <w:p w:rsidR="00000000" w:rsidDel="00000000" w:rsidP="00000000" w:rsidRDefault="00000000" w:rsidRPr="00000000" w14:paraId="000004BD">
      <w:pPr>
        <w:tabs>
          <w:tab w:val="left" w:leader="none" w:pos="1843"/>
        </w:tabs>
        <w:ind w:left="1843" w:hanging="425"/>
        <w:rPr/>
      </w:pPr>
      <w:r w:rsidDel="00000000" w:rsidR="00000000" w:rsidRPr="00000000">
        <w:rPr>
          <w:rtl w:val="0"/>
        </w:rPr>
        <w:t xml:space="preserve">2)</w:t>
        <w:tab/>
        <w:t xml:space="preserve">El porcentaje mínimo de participación de cada consorciado es de 25%.</w:t>
      </w:r>
    </w:p>
    <w:p w:rsidR="00000000" w:rsidDel="00000000" w:rsidP="00000000" w:rsidRDefault="00000000" w:rsidRPr="00000000" w14:paraId="000004BE">
      <w:pPr>
        <w:tabs>
          <w:tab w:val="left" w:leader="none" w:pos="1843"/>
        </w:tabs>
        <w:ind w:left="1843" w:hanging="425"/>
        <w:rPr/>
      </w:pPr>
      <w:r w:rsidDel="00000000" w:rsidR="00000000" w:rsidRPr="00000000">
        <w:rPr>
          <w:rtl w:val="0"/>
        </w:rPr>
        <w:t xml:space="preserve">3)</w:t>
        <w:tab/>
        <w:t xml:space="preserve">El porcentaje mínimo de participación en la ejecución del contrato para la empresa que asume el liderazgo técnico, es de 40%.</w:t>
      </w:r>
    </w:p>
    <w:p w:rsidR="00000000" w:rsidDel="00000000" w:rsidP="00000000" w:rsidRDefault="00000000" w:rsidRPr="00000000" w14:paraId="000004BF">
      <w:pPr>
        <w:widowControl w:val="0"/>
        <w:rPr>
          <w:sz w:val="18"/>
          <w:szCs w:val="18"/>
        </w:rPr>
      </w:pPr>
      <w:r w:rsidDel="00000000" w:rsidR="00000000" w:rsidRPr="00000000">
        <w:rPr>
          <w:rtl w:val="0"/>
        </w:rPr>
      </w:r>
    </w:p>
    <w:p w:rsidR="00000000" w:rsidDel="00000000" w:rsidP="00000000" w:rsidRDefault="00000000" w:rsidRPr="00000000" w14:paraId="000004C0">
      <w:pPr>
        <w:numPr>
          <w:ilvl w:val="1"/>
          <w:numId w:val="11"/>
        </w:numPr>
        <w:ind w:left="792" w:hanging="432"/>
        <w:rPr/>
      </w:pPr>
      <w:r w:rsidDel="00000000" w:rsidR="00000000" w:rsidRPr="00000000">
        <w:rPr>
          <w:b w:val="1"/>
          <w:rtl w:val="0"/>
        </w:rPr>
        <w:t xml:space="preserve">PLAZO DE RESPONSABILIDAD DEL CONTRATISTA</w:t>
      </w:r>
      <w:r w:rsidDel="00000000" w:rsidR="00000000" w:rsidRPr="00000000">
        <w:rPr>
          <w:rtl w:val="0"/>
        </w:rPr>
      </w:r>
    </w:p>
    <w:p w:rsidR="00000000" w:rsidDel="00000000" w:rsidP="00000000" w:rsidRDefault="00000000" w:rsidRPr="00000000" w14:paraId="000004C1">
      <w:pPr>
        <w:spacing w:after="240" w:before="240" w:lineRule="auto"/>
        <w:ind w:left="560" w:firstLine="0"/>
        <w:rPr/>
      </w:pPr>
      <w:r w:rsidDel="00000000" w:rsidR="00000000" w:rsidRPr="00000000">
        <w:rPr>
          <w:rtl w:val="0"/>
        </w:rPr>
        <w:t xml:space="preserve">La conformidad de la ejecución de la obra por parte de la ENTIDAD no enerva su derecho a reclamar posteriormente por defectos o vicios ocultos, conforme a lo dispuesto por el Artículo 40 de la Ley.</w:t>
      </w:r>
    </w:p>
    <w:p w:rsidR="00000000" w:rsidDel="00000000" w:rsidP="00000000" w:rsidRDefault="00000000" w:rsidRPr="00000000" w14:paraId="000004C2">
      <w:pPr>
        <w:spacing w:after="240" w:before="240" w:lineRule="auto"/>
        <w:ind w:left="560" w:firstLine="0"/>
        <w:rPr/>
      </w:pPr>
      <w:r w:rsidDel="00000000" w:rsidR="00000000" w:rsidRPr="00000000">
        <w:rPr>
          <w:rtl w:val="0"/>
        </w:rPr>
        <w:t xml:space="preserve">El plazo máximo de responsabilidad del contratista es siete (07) años, contados a partir de la conformidad total de obra otorgada por la ENTIDAD, conforme a lo dispuesto por la Ley de Contrataciones del Estado.</w:t>
      </w:r>
    </w:p>
    <w:p w:rsidR="00000000" w:rsidDel="00000000" w:rsidP="00000000" w:rsidRDefault="00000000" w:rsidRPr="00000000" w14:paraId="000004C3">
      <w:pPr>
        <w:widowControl w:val="0"/>
        <w:rPr>
          <w:sz w:val="18"/>
          <w:szCs w:val="18"/>
        </w:rPr>
      </w:pPr>
      <w:r w:rsidDel="00000000" w:rsidR="00000000" w:rsidRPr="00000000">
        <w:rPr>
          <w:rtl w:val="0"/>
        </w:rPr>
      </w:r>
    </w:p>
    <w:p w:rsidR="00000000" w:rsidDel="00000000" w:rsidP="00000000" w:rsidRDefault="00000000" w:rsidRPr="00000000" w14:paraId="000004C4">
      <w:pPr>
        <w:numPr>
          <w:ilvl w:val="1"/>
          <w:numId w:val="11"/>
        </w:numPr>
        <w:ind w:left="792" w:hanging="432"/>
        <w:rPr/>
      </w:pPr>
      <w:r w:rsidDel="00000000" w:rsidR="00000000" w:rsidRPr="00000000">
        <w:rPr>
          <w:b w:val="1"/>
          <w:rtl w:val="0"/>
        </w:rPr>
        <w:t xml:space="preserve">SOLUCIÓN DE CONTROVERSIAS</w:t>
      </w:r>
      <w:r w:rsidDel="00000000" w:rsidR="00000000" w:rsidRPr="00000000">
        <w:rPr>
          <w:rtl w:val="0"/>
        </w:rPr>
      </w:r>
    </w:p>
    <w:p w:rsidR="00000000" w:rsidDel="00000000" w:rsidP="00000000" w:rsidRDefault="00000000" w:rsidRPr="00000000" w14:paraId="000004C5">
      <w:pPr>
        <w:spacing w:after="240" w:before="240" w:lineRule="auto"/>
        <w:ind w:left="560" w:firstLine="0"/>
        <w:rPr/>
      </w:pPr>
      <w:r w:rsidDel="00000000" w:rsidR="00000000" w:rsidRPr="00000000">
        <w:rPr>
          <w:rtl w:val="0"/>
        </w:rPr>
        <w:t xml:space="preserve">Las controversias que surjan entre las partes durante la ejecución del contrato se resuelven mediante conciliación o arbitraje, según el acuerdo de las partes.</w:t>
      </w:r>
    </w:p>
    <w:p w:rsidR="00000000" w:rsidDel="00000000" w:rsidP="00000000" w:rsidRDefault="00000000" w:rsidRPr="00000000" w14:paraId="000004C6">
      <w:pPr>
        <w:spacing w:after="240" w:before="240" w:lineRule="auto"/>
        <w:ind w:left="560" w:firstLine="0"/>
        <w:rPr/>
      </w:pPr>
      <w:r w:rsidDel="00000000" w:rsidR="00000000" w:rsidRPr="00000000">
        <w:rPr>
          <w:rtl w:val="0"/>
        </w:rPr>
        <w:t xml:space="preserve">Cualquiera de las partes tiene derecho a iniciar el arbitraje a fin de resolver dichas controversias dentro del plazo de caducidad previsto en la Ley de Contrataciones del Estado y su Reglamento.</w:t>
      </w:r>
    </w:p>
    <w:p w:rsidR="00000000" w:rsidDel="00000000" w:rsidP="00000000" w:rsidRDefault="00000000" w:rsidRPr="00000000" w14:paraId="000004C7">
      <w:pPr>
        <w:spacing w:after="240" w:before="240" w:lineRule="auto"/>
        <w:ind w:left="560" w:firstLine="0"/>
        <w:rPr/>
      </w:pPr>
      <w:r w:rsidDel="00000000" w:rsidR="00000000" w:rsidRPr="00000000">
        <w:rPr>
          <w:rtl w:val="0"/>
        </w:rPr>
        <w:t xml:space="preserve">Facultativamente, cualquiera de las partes tiene el derecho a solicitar una conciliación dentro del plazo de caducidad correspondiente, según lo señalado en el artículo 224 del Reglamento de la Ley de Contrataciones del Estado, sin perjuicio de recurrir al arbitraje, en caso no se llegue a un acuerdo entre ambas partes o se llegue a un acuerdo parcial. Las controversias sobre nulidad del contrato solo pueden ser sometidas a arbitraje.</w:t>
      </w:r>
    </w:p>
    <w:p w:rsidR="00000000" w:rsidDel="00000000" w:rsidP="00000000" w:rsidRDefault="00000000" w:rsidRPr="00000000" w14:paraId="000004C8">
      <w:pPr>
        <w:spacing w:after="240" w:before="240" w:lineRule="auto"/>
        <w:ind w:left="560" w:firstLine="0"/>
        <w:rPr/>
      </w:pPr>
      <w:r w:rsidDel="00000000" w:rsidR="00000000" w:rsidRPr="00000000">
        <w:rPr>
          <w:rtl w:val="0"/>
        </w:rPr>
        <w:t xml:space="preserve">El laudo arbitral emitido es inapelable, definitivo y obligatorio para las partes desde el momento de su notificación, según lo previsto en el numeral 45.21 del artículo 45 de la Ley de Contrataciones del Estado.</w:t>
      </w:r>
    </w:p>
    <w:p w:rsidR="00000000" w:rsidDel="00000000" w:rsidP="00000000" w:rsidRDefault="00000000" w:rsidRPr="00000000" w14:paraId="000004C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560" w:right="0" w:firstLine="0"/>
        <w:jc w:val="both"/>
        <w:rPr/>
      </w:pPr>
      <w:r w:rsidDel="00000000" w:rsidR="00000000" w:rsidRPr="00000000">
        <w:rPr>
          <w:i w:val="1"/>
          <w:u w:val="single"/>
          <w:rtl w:val="0"/>
        </w:rPr>
        <w:t xml:space="preserve">Con relación al arbitraje, este será organizado y administrado por el centro de arbitraje de la CÁMARA DE COMERCIO DE LIMA</w:t>
      </w:r>
      <w:r w:rsidDel="00000000" w:rsidR="00000000" w:rsidRPr="00000000">
        <w:rPr>
          <w:rtl w:val="0"/>
        </w:rPr>
        <w:t xml:space="preserve">, de conformidad con sus Reglamentos y demás documentos normativos vigentes, a los cuales las partes se someten libremente, señalando que el laudo que se emita en el proceso arbitral será inapelable y definitivo, en conformidad con el Acuerdo de Consejo Regional N° 001-2013-GOBIERNO REGIONAL AMAZONAS/CR-SO, publicado en el diario oficial El Peruano el 08 de febrero del 2013.</w:t>
      </w:r>
    </w:p>
    <w:p w:rsidR="00000000" w:rsidDel="00000000" w:rsidP="00000000" w:rsidRDefault="00000000" w:rsidRPr="00000000" w14:paraId="000004CA">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560" w:right="0" w:firstLine="0"/>
        <w:jc w:val="both"/>
        <w:rPr/>
      </w:pPr>
      <w:r w:rsidDel="00000000" w:rsidR="00000000" w:rsidRPr="00000000">
        <w:rPr>
          <w:rtl w:val="0"/>
        </w:rPr>
        <w:t xml:space="preserve">Con relación a la conciliación, de ser el caso, deberán ser sometidas en los centros de conciliación de la jurisdicción de la región Amazonas.</w:t>
      </w:r>
    </w:p>
    <w:p w:rsidR="00000000" w:rsidDel="00000000" w:rsidP="00000000" w:rsidRDefault="00000000" w:rsidRPr="00000000" w14:paraId="000004CB">
      <w:pPr>
        <w:widowControl w:val="0"/>
        <w:rPr>
          <w:sz w:val="18"/>
          <w:szCs w:val="18"/>
        </w:rPr>
      </w:pPr>
      <w:r w:rsidDel="00000000" w:rsidR="00000000" w:rsidRPr="00000000">
        <w:rPr>
          <w:rtl w:val="0"/>
        </w:rPr>
      </w:r>
    </w:p>
    <w:p w:rsidR="00000000" w:rsidDel="00000000" w:rsidP="00000000" w:rsidRDefault="00000000" w:rsidRPr="00000000" w14:paraId="000004CC">
      <w:pPr>
        <w:numPr>
          <w:ilvl w:val="1"/>
          <w:numId w:val="11"/>
        </w:numPr>
        <w:ind w:left="792" w:hanging="432"/>
        <w:rPr/>
      </w:pPr>
      <w:r w:rsidDel="00000000" w:rsidR="00000000" w:rsidRPr="00000000">
        <w:rPr>
          <w:b w:val="1"/>
          <w:rtl w:val="0"/>
        </w:rPr>
        <w:t xml:space="preserve">JUNTA DE RESOLUCIÓN DE DISPUTAS</w:t>
      </w:r>
      <w:r w:rsidDel="00000000" w:rsidR="00000000" w:rsidRPr="00000000">
        <w:rPr>
          <w:rtl w:val="0"/>
        </w:rPr>
      </w:r>
    </w:p>
    <w:p w:rsidR="00000000" w:rsidDel="00000000" w:rsidP="00000000" w:rsidRDefault="00000000" w:rsidRPr="00000000" w14:paraId="000004CD">
      <w:pPr>
        <w:spacing w:after="240" w:before="240" w:lineRule="auto"/>
        <w:ind w:left="560" w:firstLine="0"/>
        <w:rPr/>
      </w:pPr>
      <w:r w:rsidDel="00000000" w:rsidR="00000000" w:rsidRPr="00000000">
        <w:rPr>
          <w:rtl w:val="0"/>
        </w:rPr>
        <w:t xml:space="preserve">Para la solución de las controversias derivadas del presente Contrato de Obra se conformará una Junta de Resolución de Disputas entre las partes; encargando su organización y administración al Colegio de Ingenieros del Perú.</w:t>
      </w:r>
    </w:p>
    <w:p w:rsidR="00000000" w:rsidDel="00000000" w:rsidP="00000000" w:rsidRDefault="00000000" w:rsidRPr="00000000" w14:paraId="000004CE">
      <w:pPr>
        <w:spacing w:after="240" w:before="240" w:lineRule="auto"/>
        <w:ind w:left="560" w:firstLine="0"/>
        <w:rPr/>
      </w:pPr>
      <w:r w:rsidDel="00000000" w:rsidR="00000000" w:rsidRPr="00000000">
        <w:rPr>
          <w:rtl w:val="0"/>
        </w:rPr>
        <w:t xml:space="preserve">La Junta de Resolución de Disputas estará compuesta por TRES MIEMBROS, los cuales serán designados conforme la Directiva del OSCE sobre Junta de Resolución de Disputas.</w:t>
      </w:r>
    </w:p>
    <w:p w:rsidR="00000000" w:rsidDel="00000000" w:rsidP="00000000" w:rsidRDefault="00000000" w:rsidRPr="00000000" w14:paraId="000004CF">
      <w:pPr>
        <w:widowControl w:val="0"/>
        <w:rPr>
          <w:sz w:val="18"/>
          <w:szCs w:val="18"/>
        </w:rPr>
      </w:pPr>
      <w:r w:rsidDel="00000000" w:rsidR="00000000" w:rsidRPr="00000000">
        <w:rPr>
          <w:rtl w:val="0"/>
        </w:rPr>
      </w:r>
    </w:p>
    <w:p w:rsidR="00000000" w:rsidDel="00000000" w:rsidP="00000000" w:rsidRDefault="00000000" w:rsidRPr="00000000" w14:paraId="000004D0">
      <w:pPr>
        <w:numPr>
          <w:ilvl w:val="1"/>
          <w:numId w:val="11"/>
        </w:numPr>
        <w:ind w:left="792" w:hanging="432"/>
        <w:rPr/>
      </w:pPr>
      <w:r w:rsidDel="00000000" w:rsidR="00000000" w:rsidRPr="00000000">
        <w:rPr>
          <w:b w:val="1"/>
          <w:rtl w:val="0"/>
        </w:rPr>
        <w:t xml:space="preserve">FORMA DE PAGO</w:t>
      </w:r>
      <w:r w:rsidDel="00000000" w:rsidR="00000000" w:rsidRPr="00000000">
        <w:rPr>
          <w:rtl w:val="0"/>
        </w:rPr>
      </w:r>
    </w:p>
    <w:p w:rsidR="00000000" w:rsidDel="00000000" w:rsidP="00000000" w:rsidRDefault="00000000" w:rsidRPr="00000000" w14:paraId="000004D1">
      <w:pPr>
        <w:spacing w:after="240" w:before="240" w:lineRule="auto"/>
        <w:ind w:left="560" w:firstLine="0"/>
        <w:rPr/>
      </w:pPr>
      <w:r w:rsidDel="00000000" w:rsidR="00000000" w:rsidRPr="00000000">
        <w:rPr>
          <w:rtl w:val="0"/>
        </w:rPr>
        <w:t xml:space="preserve">Las formas de pago serán en función al avance físico de las valorizaciones mensuales de obra, según el artículo 194 del reglamento de la ley de contrataciones del estado.</w:t>
      </w:r>
    </w:p>
    <w:p w:rsidR="00000000" w:rsidDel="00000000" w:rsidP="00000000" w:rsidRDefault="00000000" w:rsidRPr="00000000" w14:paraId="000004D2">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560" w:right="0" w:firstLine="0"/>
        <w:jc w:val="both"/>
        <w:rPr/>
      </w:pPr>
      <w:r w:rsidDel="00000000" w:rsidR="00000000" w:rsidRPr="00000000">
        <w:rPr>
          <w:rtl w:val="0"/>
        </w:rPr>
        <w:t xml:space="preserve">Las valorizaciones son la cuantificación económica de un avance físico en la ejecución de la obra, realizada en un período determinado, tienen el carácter de pagos a cuenta y son elaboradas el último día de cada período previsto en la sección específica de las bases, por el inspector o supervisor, según corresponda y el contratista.</w:t>
      </w:r>
    </w:p>
    <w:p w:rsidR="00000000" w:rsidDel="00000000" w:rsidP="00000000" w:rsidRDefault="00000000" w:rsidRPr="00000000" w14:paraId="000004D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560" w:right="0" w:firstLine="0"/>
        <w:jc w:val="both"/>
        <w:rPr/>
      </w:pPr>
      <w:r w:rsidDel="00000000" w:rsidR="00000000" w:rsidRPr="00000000">
        <w:rPr>
          <w:rtl w:val="0"/>
        </w:rPr>
        <w:t xml:space="preserve">En caso se haya suscrito contrato con un consorcio, el pago de las valorizaciones se realizará a quien se indique en el contrato de consorcio.</w:t>
      </w:r>
    </w:p>
    <w:p w:rsidR="00000000" w:rsidDel="00000000" w:rsidP="00000000" w:rsidRDefault="00000000" w:rsidRPr="00000000" w14:paraId="000004D4">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560" w:right="0" w:firstLine="0"/>
        <w:jc w:val="both"/>
        <w:rPr/>
      </w:pPr>
      <w:r w:rsidDel="00000000" w:rsidR="00000000" w:rsidRPr="00000000">
        <w:rPr>
          <w:rtl w:val="0"/>
        </w:rPr>
        <w:t xml:space="preserve">De haber paralización total de la obra y/o suspensión del plazo de ejecución de obra, no se realizará pago alguno al contratista por la ejecución de la obra</w:t>
      </w:r>
    </w:p>
    <w:p w:rsidR="00000000" w:rsidDel="00000000" w:rsidP="00000000" w:rsidRDefault="00000000" w:rsidRPr="00000000" w14:paraId="000004D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PENALIDADE</w:t>
      </w:r>
      <w:r w:rsidDel="00000000" w:rsidR="00000000" w:rsidRPr="00000000">
        <w:rPr>
          <w:b w:val="1"/>
          <w:rtl w:val="0"/>
        </w:rPr>
        <w:t xml:space="preserve">S</w:t>
      </w:r>
      <w:r w:rsidDel="00000000" w:rsidR="00000000" w:rsidRPr="00000000">
        <w:rPr>
          <w:rtl w:val="0"/>
        </w:rPr>
      </w:r>
    </w:p>
    <w:p w:rsidR="00000000" w:rsidDel="00000000" w:rsidP="00000000" w:rsidRDefault="00000000" w:rsidRPr="00000000" w14:paraId="000004D6">
      <w:pPr>
        <w:ind w:left="0" w:firstLine="0"/>
        <w:rPr/>
      </w:pPr>
      <w:r w:rsidDel="00000000" w:rsidR="00000000" w:rsidRPr="00000000">
        <w:rPr>
          <w:rtl w:val="0"/>
        </w:rPr>
        <w:t xml:space="preserve"> </w:t>
      </w:r>
    </w:p>
    <w:p w:rsidR="00000000" w:rsidDel="00000000" w:rsidP="00000000" w:rsidRDefault="00000000" w:rsidRPr="00000000" w14:paraId="000004D7">
      <w:pPr>
        <w:ind w:left="0" w:firstLine="0"/>
        <w:rPr/>
      </w:pPr>
      <w:r w:rsidDel="00000000" w:rsidR="00000000" w:rsidRPr="00000000">
        <w:rPr>
          <w:rtl w:val="0"/>
        </w:rPr>
        <w:t xml:space="preserve">En concordancia con lo señalado en el artículo 161 del Reglamento de la ley de contrataciones del estado, las penalidades establecidas para el contratista, son de dos tipos: i) penalidad por mora y 2) otras penalidades, y serán aplicadas hasta un máximo, cada una, equivalente al diez por cientos (10%) del monto del contrato vigente de contratista. Si la penalidad supera el porcentaje máximo indicado, se podrá resolver el contrato, en concordancia con el artículo 164 del Reglamento de la ley de contrataciones del estado.</w:t>
      </w:r>
    </w:p>
    <w:p w:rsidR="00000000" w:rsidDel="00000000" w:rsidP="00000000" w:rsidRDefault="00000000" w:rsidRPr="00000000" w14:paraId="000004D8">
      <w:pPr>
        <w:ind w:left="0" w:firstLine="0"/>
        <w:rPr/>
      </w:pPr>
      <w:r w:rsidDel="00000000" w:rsidR="00000000" w:rsidRPr="00000000">
        <w:rPr>
          <w:rtl w:val="0"/>
        </w:rPr>
      </w:r>
    </w:p>
    <w:p w:rsidR="00000000" w:rsidDel="00000000" w:rsidP="00000000" w:rsidRDefault="00000000" w:rsidRPr="00000000" w14:paraId="000004D9">
      <w:pPr>
        <w:ind w:left="0" w:firstLine="0"/>
        <w:rPr>
          <w:b w:val="1"/>
        </w:rPr>
      </w:pPr>
      <w:r w:rsidDel="00000000" w:rsidR="00000000" w:rsidRPr="00000000">
        <w:rPr>
          <w:rtl w:val="0"/>
        </w:rPr>
        <w:t xml:space="preserve">La penalidad por mora se calcula en concordancia con el artículo 162 del Reglamento de la ley de contrataciones del estado.</w:t>
      </w:r>
      <w:r w:rsidDel="00000000" w:rsidR="00000000" w:rsidRPr="00000000">
        <w:rPr>
          <w:rtl w:val="0"/>
        </w:rPr>
      </w:r>
    </w:p>
    <w:p w:rsidR="00000000" w:rsidDel="00000000" w:rsidP="00000000" w:rsidRDefault="00000000" w:rsidRPr="00000000" w14:paraId="000004DA">
      <w:pPr>
        <w:ind w:left="0" w:firstLine="0"/>
        <w:rPr>
          <w:b w:val="1"/>
        </w:rPr>
      </w:pPr>
      <w:r w:rsidDel="00000000" w:rsidR="00000000" w:rsidRPr="00000000">
        <w:rPr>
          <w:rtl w:val="0"/>
        </w:rPr>
      </w:r>
    </w:p>
    <w:p w:rsidR="00000000" w:rsidDel="00000000" w:rsidP="00000000" w:rsidRDefault="00000000" w:rsidRPr="00000000" w14:paraId="000004D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OTRAS PENALIDADES</w:t>
      </w:r>
      <w:r w:rsidDel="00000000" w:rsidR="00000000" w:rsidRPr="00000000">
        <w:rPr>
          <w:rtl w:val="0"/>
        </w:rPr>
      </w:r>
    </w:p>
    <w:p w:rsidR="00000000" w:rsidDel="00000000" w:rsidP="00000000" w:rsidRDefault="00000000" w:rsidRPr="00000000" w14:paraId="000004DC">
      <w:pPr>
        <w:ind w:left="709" w:firstLine="0"/>
        <w:rPr/>
      </w:pPr>
      <w:r w:rsidDel="00000000" w:rsidR="00000000" w:rsidRPr="00000000">
        <w:rPr>
          <w:rtl w:val="0"/>
        </w:rPr>
      </w:r>
    </w:p>
    <w:p w:rsidR="00000000" w:rsidDel="00000000" w:rsidP="00000000" w:rsidRDefault="00000000" w:rsidRPr="00000000" w14:paraId="000004DD">
      <w:pPr>
        <w:ind w:left="709" w:firstLine="0"/>
        <w:rPr/>
      </w:pPr>
      <w:r w:rsidDel="00000000" w:rsidR="00000000" w:rsidRPr="00000000">
        <w:rPr>
          <w:rtl w:val="0"/>
        </w:rPr>
        <w:t xml:space="preserve">De conformidad con el artículo 163 del Reglamento de la ley de contrataciones del estado, se establecen las siguientes penalidades que son objetivas, razonables, congruentes y proporcionales con el objeto de la contratación hasta por un monto máximo equivalente al diez por ciento (10%) del monto del contrato vigente.</w:t>
      </w:r>
    </w:p>
    <w:p w:rsidR="00000000" w:rsidDel="00000000" w:rsidP="00000000" w:rsidRDefault="00000000" w:rsidRPr="00000000" w14:paraId="000004DE">
      <w:pPr>
        <w:ind w:left="709" w:firstLine="0"/>
        <w:rPr/>
      </w:pPr>
      <w:r w:rsidDel="00000000" w:rsidR="00000000" w:rsidRPr="00000000">
        <w:rPr>
          <w:rtl w:val="0"/>
        </w:rPr>
      </w:r>
    </w:p>
    <w:p w:rsidR="00000000" w:rsidDel="00000000" w:rsidP="00000000" w:rsidRDefault="00000000" w:rsidRPr="00000000" w14:paraId="000004DF">
      <w:pPr>
        <w:ind w:left="709" w:firstLine="0"/>
        <w:rPr/>
      </w:pPr>
      <w:r w:rsidDel="00000000" w:rsidR="00000000" w:rsidRPr="00000000">
        <w:rPr>
          <w:rtl w:val="0"/>
        </w:rPr>
      </w:r>
    </w:p>
    <w:tbl>
      <w:tblPr>
        <w:tblStyle w:val="Table15"/>
        <w:tblW w:w="889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45"/>
        <w:gridCol w:w="4755"/>
        <w:gridCol w:w="1845"/>
        <w:gridCol w:w="1950"/>
        <w:tblGridChange w:id="0">
          <w:tblGrid>
            <w:gridCol w:w="345"/>
            <w:gridCol w:w="4755"/>
            <w:gridCol w:w="1845"/>
            <w:gridCol w:w="1950"/>
          </w:tblGrid>
        </w:tblGridChange>
      </w:tblGrid>
      <w:tr>
        <w:trPr>
          <w:cantSplit w:val="0"/>
          <w:trHeight w:val="525" w:hRule="atLeast"/>
          <w:tblHeader w:val="0"/>
        </w:trPr>
        <w:tc>
          <w:tcPr>
            <w:gridSpan w:val="4"/>
            <w:tcBorders>
              <w:top w:color="000000" w:space="0" w:sz="6" w:val="single"/>
              <w:left w:color="000000" w:space="0" w:sz="6" w:val="single"/>
              <w:bottom w:color="000000" w:space="0" w:sz="6" w:val="single"/>
              <w:right w:color="000000" w:space="0" w:sz="6" w:val="single"/>
            </w:tcBorders>
            <w:shd w:fill="bfbfbf" w:val="clear"/>
            <w:tcMar>
              <w:top w:w="0.0" w:type="dxa"/>
              <w:left w:w="100.0" w:type="dxa"/>
              <w:bottom w:w="0.0" w:type="dxa"/>
              <w:right w:w="100.0" w:type="dxa"/>
            </w:tcMar>
            <w:vAlign w:val="top"/>
          </w:tcPr>
          <w:p w:rsidR="00000000" w:rsidDel="00000000" w:rsidP="00000000" w:rsidRDefault="00000000" w:rsidRPr="00000000" w14:paraId="000004E0">
            <w:pPr>
              <w:spacing w:after="120" w:before="120" w:lineRule="auto"/>
              <w:ind w:right="20"/>
              <w:jc w:val="center"/>
              <w:rPr>
                <w:b w:val="1"/>
              </w:rPr>
            </w:pPr>
            <w:r w:rsidDel="00000000" w:rsidR="00000000" w:rsidRPr="00000000">
              <w:rPr>
                <w:b w:val="1"/>
                <w:rtl w:val="0"/>
              </w:rPr>
              <w:t xml:space="preserve">OTRAS PENALIDADES</w:t>
            </w:r>
          </w:p>
        </w:tc>
      </w:tr>
      <w:tr>
        <w:trPr>
          <w:cantSplit w:val="0"/>
          <w:trHeight w:val="795" w:hRule="atLeast"/>
          <w:tblHeader w:val="0"/>
        </w:trPr>
        <w:tc>
          <w:tcPr>
            <w:tcBorders>
              <w:top w:color="000000" w:space="0" w:sz="0" w:val="nil"/>
              <w:left w:color="000000" w:space="0" w:sz="6" w:val="single"/>
              <w:bottom w:color="000000" w:space="0" w:sz="6" w:val="single"/>
              <w:right w:color="000000" w:space="0" w:sz="6" w:val="single"/>
            </w:tcBorders>
            <w:shd w:fill="d9d9d9" w:val="clear"/>
            <w:tcMar>
              <w:top w:w="0.0" w:type="dxa"/>
              <w:left w:w="100.0" w:type="dxa"/>
              <w:bottom w:w="0.0" w:type="dxa"/>
              <w:right w:w="100.0" w:type="dxa"/>
            </w:tcMar>
            <w:vAlign w:val="top"/>
          </w:tcPr>
          <w:p w:rsidR="00000000" w:rsidDel="00000000" w:rsidP="00000000" w:rsidRDefault="00000000" w:rsidRPr="00000000" w14:paraId="000004E4">
            <w:pPr>
              <w:spacing w:after="120" w:before="120" w:lineRule="auto"/>
              <w:ind w:left="-100" w:right="-80" w:firstLine="0"/>
              <w:jc w:val="center"/>
              <w:rPr>
                <w:b w:val="1"/>
              </w:rPr>
            </w:pPr>
            <w:r w:rsidDel="00000000" w:rsidR="00000000" w:rsidRPr="00000000">
              <w:rPr>
                <w:b w:val="1"/>
                <w:rtl w:val="0"/>
              </w:rPr>
              <w:t xml:space="preserve">N°</w:t>
            </w:r>
          </w:p>
        </w:tc>
        <w:tc>
          <w:tcPr>
            <w:tcBorders>
              <w:top w:color="000000" w:space="0" w:sz="0" w:val="nil"/>
              <w:left w:color="000000" w:space="0" w:sz="0" w:val="nil"/>
              <w:bottom w:color="000000" w:space="0" w:sz="6" w:val="single"/>
              <w:right w:color="000000" w:space="0" w:sz="6" w:val="single"/>
            </w:tcBorders>
            <w:shd w:fill="d9d9d9" w:val="clear"/>
            <w:tcMar>
              <w:top w:w="0.0" w:type="dxa"/>
              <w:left w:w="100.0" w:type="dxa"/>
              <w:bottom w:w="0.0" w:type="dxa"/>
              <w:right w:w="100.0" w:type="dxa"/>
            </w:tcMar>
            <w:vAlign w:val="top"/>
          </w:tcPr>
          <w:p w:rsidR="00000000" w:rsidDel="00000000" w:rsidP="00000000" w:rsidRDefault="00000000" w:rsidRPr="00000000" w14:paraId="000004E5">
            <w:pPr>
              <w:spacing w:after="120" w:before="120" w:lineRule="auto"/>
              <w:ind w:left="20" w:right="40" w:firstLine="0"/>
              <w:jc w:val="center"/>
              <w:rPr>
                <w:b w:val="1"/>
              </w:rPr>
            </w:pPr>
            <w:r w:rsidDel="00000000" w:rsidR="00000000" w:rsidRPr="00000000">
              <w:rPr>
                <w:b w:val="1"/>
                <w:rtl w:val="0"/>
              </w:rPr>
              <w:t xml:space="preserve">Supuestos de aplicación de penalidad</w:t>
            </w:r>
          </w:p>
        </w:tc>
        <w:tc>
          <w:tcPr>
            <w:tcBorders>
              <w:top w:color="000000" w:space="0" w:sz="0" w:val="nil"/>
              <w:left w:color="000000" w:space="0" w:sz="0" w:val="nil"/>
              <w:bottom w:color="000000" w:space="0" w:sz="6" w:val="single"/>
              <w:right w:color="000000" w:space="0" w:sz="6" w:val="single"/>
            </w:tcBorders>
            <w:shd w:fill="d9d9d9" w:val="clear"/>
            <w:tcMar>
              <w:top w:w="0.0" w:type="dxa"/>
              <w:left w:w="100.0" w:type="dxa"/>
              <w:bottom w:w="0.0" w:type="dxa"/>
              <w:right w:w="100.0" w:type="dxa"/>
            </w:tcMar>
            <w:vAlign w:val="top"/>
          </w:tcPr>
          <w:p w:rsidR="00000000" w:rsidDel="00000000" w:rsidP="00000000" w:rsidRDefault="00000000" w:rsidRPr="00000000" w14:paraId="000004E6">
            <w:pPr>
              <w:spacing w:after="120" w:before="120" w:lineRule="auto"/>
              <w:ind w:right="20"/>
              <w:jc w:val="center"/>
              <w:rPr>
                <w:b w:val="1"/>
              </w:rPr>
            </w:pPr>
            <w:r w:rsidDel="00000000" w:rsidR="00000000" w:rsidRPr="00000000">
              <w:rPr>
                <w:b w:val="1"/>
                <w:rtl w:val="0"/>
              </w:rPr>
              <w:t xml:space="preserve">Forma de cálculo</w:t>
            </w:r>
          </w:p>
        </w:tc>
        <w:tc>
          <w:tcPr>
            <w:tcBorders>
              <w:top w:color="000000" w:space="0" w:sz="0" w:val="nil"/>
              <w:left w:color="000000" w:space="0" w:sz="0" w:val="nil"/>
              <w:bottom w:color="000000" w:space="0" w:sz="6" w:val="single"/>
              <w:right w:color="000000" w:space="0" w:sz="6" w:val="single"/>
            </w:tcBorders>
            <w:shd w:fill="d9d9d9" w:val="clear"/>
            <w:tcMar>
              <w:top w:w="0.0" w:type="dxa"/>
              <w:left w:w="100.0" w:type="dxa"/>
              <w:bottom w:w="0.0" w:type="dxa"/>
              <w:right w:w="100.0" w:type="dxa"/>
            </w:tcMar>
            <w:vAlign w:val="top"/>
          </w:tcPr>
          <w:p w:rsidR="00000000" w:rsidDel="00000000" w:rsidP="00000000" w:rsidRDefault="00000000" w:rsidRPr="00000000" w14:paraId="000004E7">
            <w:pPr>
              <w:spacing w:after="120" w:before="120" w:lineRule="auto"/>
              <w:ind w:right="20"/>
              <w:jc w:val="center"/>
              <w:rPr>
                <w:b w:val="1"/>
              </w:rPr>
            </w:pPr>
            <w:r w:rsidDel="00000000" w:rsidR="00000000" w:rsidRPr="00000000">
              <w:rPr>
                <w:b w:val="1"/>
                <w:rtl w:val="0"/>
              </w:rPr>
              <w:t xml:space="preserve">Procedimiento</w:t>
            </w:r>
          </w:p>
        </w:tc>
      </w:tr>
      <w:tr>
        <w:trPr>
          <w:cantSplit w:val="0"/>
          <w:trHeight w:val="219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E8">
            <w:pPr>
              <w:spacing w:after="120" w:before="120" w:lineRule="auto"/>
              <w:ind w:left="-100" w:right="-80" w:firstLine="0"/>
              <w:jc w:val="center"/>
              <w:rPr>
                <w:b w:val="1"/>
              </w:rPr>
            </w:pPr>
            <w:r w:rsidDel="00000000" w:rsidR="00000000" w:rsidRPr="00000000">
              <w:rPr>
                <w:b w:val="1"/>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E9">
            <w:pPr>
              <w:spacing w:after="120" w:before="120" w:lineRule="auto"/>
              <w:ind w:left="20" w:right="40" w:firstLine="0"/>
              <w:rPr>
                <w:b w:val="1"/>
              </w:rPr>
            </w:pPr>
            <w:r w:rsidDel="00000000" w:rsidR="00000000" w:rsidRPr="00000000">
              <w:rPr>
                <w:b w:val="1"/>
                <w:rtl w:val="0"/>
              </w:rPr>
              <w:t xml:space="preserve">Permanencia del plantel profesional clave:</w:t>
            </w:r>
          </w:p>
          <w:p w:rsidR="00000000" w:rsidDel="00000000" w:rsidP="00000000" w:rsidRDefault="00000000" w:rsidRPr="00000000" w14:paraId="000004EA">
            <w:pPr>
              <w:spacing w:after="120" w:before="120" w:lineRule="auto"/>
              <w:ind w:left="20" w:right="40" w:firstLine="0"/>
              <w:rPr/>
            </w:pPr>
            <w:r w:rsidDel="00000000" w:rsidR="00000000" w:rsidRPr="00000000">
              <w:rPr>
                <w:rtl w:val="0"/>
              </w:rPr>
              <w:t xml:space="preserve">Cuando el personal acreditado permanece menos de sesenta (60) días desde el inicio de su participación en la ejecución del contrato o del íntegro del plazo de ejecución, si este es menor a los sesenta (60) días, de conformidad con las disposiciones establecidas en el numeral 190.2 del artículo 190 del Reglamento.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EB">
            <w:pPr>
              <w:spacing w:after="120" w:before="120" w:lineRule="auto"/>
              <w:ind w:right="20"/>
              <w:rPr/>
            </w:pPr>
            <w:r w:rsidDel="00000000" w:rsidR="00000000" w:rsidRPr="00000000">
              <w:rPr>
                <w:rtl w:val="0"/>
              </w:rPr>
              <w:t xml:space="preserve">1.0 UIT por cada día de ausencia del personal y por cada personal.</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EC">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460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ED">
            <w:pPr>
              <w:spacing w:after="120" w:before="120" w:lineRule="auto"/>
              <w:ind w:left="-100" w:right="-80" w:firstLine="0"/>
              <w:jc w:val="center"/>
              <w:rPr>
                <w:b w:val="1"/>
              </w:rPr>
            </w:pPr>
            <w:r w:rsidDel="00000000" w:rsidR="00000000" w:rsidRPr="00000000">
              <w:rPr>
                <w:b w:val="1"/>
                <w:rtl w:val="0"/>
              </w:rPr>
              <w:t xml:space="preserve">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EE">
            <w:pPr>
              <w:spacing w:after="120" w:before="120" w:lineRule="auto"/>
              <w:ind w:left="20" w:right="40" w:firstLine="0"/>
              <w:rPr>
                <w:b w:val="1"/>
              </w:rPr>
            </w:pPr>
            <w:r w:rsidDel="00000000" w:rsidR="00000000" w:rsidRPr="00000000">
              <w:rPr>
                <w:b w:val="1"/>
                <w:rtl w:val="0"/>
              </w:rPr>
              <w:t xml:space="preserve">Participación del plantel profesional clave:</w:t>
            </w:r>
          </w:p>
          <w:p w:rsidR="00000000" w:rsidDel="00000000" w:rsidP="00000000" w:rsidRDefault="00000000" w:rsidRPr="00000000" w14:paraId="000004EF">
            <w:pPr>
              <w:spacing w:after="120" w:before="120" w:lineRule="auto"/>
              <w:ind w:left="20" w:right="40" w:firstLine="0"/>
              <w:rPr/>
            </w:pPr>
            <w:r w:rsidDel="00000000" w:rsidR="00000000" w:rsidRPr="00000000">
              <w:rPr>
                <w:rtl w:val="0"/>
              </w:rPr>
              <w:t xml:space="preserve">En caso el contratista incumpla con su obligación de ejecutar la prestación con el personal acreditado o debidamente sustituido.</w:t>
            </w:r>
          </w:p>
          <w:p w:rsidR="00000000" w:rsidDel="00000000" w:rsidP="00000000" w:rsidRDefault="00000000" w:rsidRPr="00000000" w14:paraId="000004F0">
            <w:pPr>
              <w:spacing w:after="120" w:before="120" w:lineRule="auto"/>
              <w:ind w:left="20" w:right="40" w:firstLine="0"/>
              <w:rPr/>
            </w:pPr>
            <w:r w:rsidDel="00000000" w:rsidR="00000000" w:rsidRPr="00000000">
              <w:rPr>
                <w:rtl w:val="0"/>
              </w:rPr>
              <w:t xml:space="preserve"> </w:t>
            </w:r>
          </w:p>
          <w:p w:rsidR="00000000" w:rsidDel="00000000" w:rsidP="00000000" w:rsidRDefault="00000000" w:rsidRPr="00000000" w14:paraId="000004F1">
            <w:pPr>
              <w:spacing w:after="120" w:before="120" w:lineRule="auto"/>
              <w:ind w:left="20" w:right="40" w:firstLine="0"/>
              <w:rPr>
                <w:b w:val="1"/>
              </w:rPr>
            </w:pPr>
            <w:r w:rsidDel="00000000" w:rsidR="00000000" w:rsidRPr="00000000">
              <w:rPr>
                <w:b w:val="1"/>
                <w:rtl w:val="0"/>
              </w:rPr>
              <w:t xml:space="preserve">Asistencia de plantel profesional Clave:</w:t>
            </w:r>
          </w:p>
          <w:p w:rsidR="00000000" w:rsidDel="00000000" w:rsidP="00000000" w:rsidRDefault="00000000" w:rsidRPr="00000000" w14:paraId="000004F2">
            <w:pPr>
              <w:spacing w:after="120" w:before="120" w:lineRule="auto"/>
              <w:ind w:left="20" w:right="40" w:firstLine="0"/>
              <w:rPr/>
            </w:pPr>
            <w:r w:rsidDel="00000000" w:rsidR="00000000" w:rsidRPr="00000000">
              <w:rPr>
                <w:rtl w:val="0"/>
              </w:rPr>
              <w:t xml:space="preserve">Cuando el personal ofertado a tiempo completo se ausente injustificadamente en la obra (Salvo excepciones: Caso fortuito o fuerza mayor)</w:t>
            </w:r>
          </w:p>
          <w:p w:rsidR="00000000" w:rsidDel="00000000" w:rsidP="00000000" w:rsidRDefault="00000000" w:rsidRPr="00000000" w14:paraId="000004F3">
            <w:pPr>
              <w:spacing w:after="120" w:before="120" w:lineRule="auto"/>
              <w:ind w:left="20" w:right="40" w:firstLine="0"/>
              <w:rPr/>
            </w:pPr>
            <w:r w:rsidDel="00000000" w:rsidR="00000000" w:rsidRPr="00000000">
              <w:rPr>
                <w:rtl w:val="0"/>
              </w:rPr>
              <w:t xml:space="preserve"> </w:t>
            </w:r>
          </w:p>
          <w:p w:rsidR="00000000" w:rsidDel="00000000" w:rsidP="00000000" w:rsidRDefault="00000000" w:rsidRPr="00000000" w14:paraId="000004F4">
            <w:pPr>
              <w:spacing w:after="120" w:before="120" w:lineRule="auto"/>
              <w:ind w:left="20" w:right="40" w:firstLine="0"/>
              <w:rPr/>
            </w:pPr>
            <w:r w:rsidDel="00000000" w:rsidR="00000000" w:rsidRPr="00000000">
              <w:rPr>
                <w:rtl w:val="0"/>
              </w:rPr>
              <w:t xml:space="preserve">Cuando el personal ofertado a tiempo parcial se ausente injustificadamente en la obra, de acuerdo a su cronograma de asistencias (Salvo excepciones: Caso fortuito o fuerza mayor)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F5">
            <w:pPr>
              <w:spacing w:after="120" w:before="120" w:lineRule="auto"/>
              <w:ind w:right="20"/>
              <w:rPr/>
            </w:pPr>
            <w:r w:rsidDel="00000000" w:rsidR="00000000" w:rsidRPr="00000000">
              <w:rPr>
                <w:rtl w:val="0"/>
              </w:rPr>
              <w:t xml:space="preserve">1.0 UIT por cada día de ausencia del personal en obra y por cada personal.</w:t>
            </w:r>
          </w:p>
          <w:p w:rsidR="00000000" w:rsidDel="00000000" w:rsidP="00000000" w:rsidRDefault="00000000" w:rsidRPr="00000000" w14:paraId="000004F6">
            <w:pPr>
              <w:spacing w:after="120" w:before="120" w:lineRule="auto"/>
              <w:ind w:right="20"/>
              <w:rPr/>
            </w:pPr>
            <w:r w:rsidDel="00000000" w:rsidR="00000000" w:rsidRPr="00000000">
              <w:rPr>
                <w:rtl w:val="0"/>
              </w:rPr>
              <w:t xml:space="preserve"> </w:t>
            </w:r>
          </w:p>
          <w:p w:rsidR="00000000" w:rsidDel="00000000" w:rsidP="00000000" w:rsidRDefault="00000000" w:rsidRPr="00000000" w14:paraId="000004F7">
            <w:pPr>
              <w:spacing w:after="120" w:before="120" w:lineRule="auto"/>
              <w:ind w:right="20"/>
              <w:rPr/>
            </w:pPr>
            <w:r w:rsidDel="00000000" w:rsidR="00000000" w:rsidRPr="00000000">
              <w:rPr>
                <w:rtl w:val="0"/>
              </w:rPr>
              <w:t xml:space="preserve">0.5 UIT por cada día de ausencia del personal en obra y por cada personal.</w:t>
            </w:r>
          </w:p>
          <w:p w:rsidR="00000000" w:rsidDel="00000000" w:rsidP="00000000" w:rsidRDefault="00000000" w:rsidRPr="00000000" w14:paraId="000004F8">
            <w:pPr>
              <w:spacing w:after="120" w:before="120" w:lineRule="auto"/>
              <w:ind w:right="20"/>
              <w:rPr/>
            </w:pPr>
            <w:r w:rsidDel="00000000" w:rsidR="00000000" w:rsidRPr="00000000">
              <w:rPr>
                <w:rtl w:val="0"/>
              </w:rPr>
              <w:t xml:space="preserve"> </w:t>
            </w:r>
          </w:p>
          <w:p w:rsidR="00000000" w:rsidDel="00000000" w:rsidP="00000000" w:rsidRDefault="00000000" w:rsidRPr="00000000" w14:paraId="000004F9">
            <w:pPr>
              <w:spacing w:after="120" w:before="120" w:lineRule="auto"/>
              <w:ind w:right="20"/>
              <w:rPr/>
            </w:pPr>
            <w:r w:rsidDel="00000000" w:rsidR="00000000" w:rsidRPr="00000000">
              <w:rPr>
                <w:rtl w:val="0"/>
              </w:rPr>
              <w:t xml:space="preserve">0.25 UIT por cada día de ausencia del personal en obra y por cada personal.</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FA">
            <w:pPr>
              <w:spacing w:after="120" w:before="120" w:lineRule="auto"/>
              <w:ind w:right="20"/>
              <w:rPr/>
            </w:pPr>
            <w:r w:rsidDel="00000000" w:rsidR="00000000" w:rsidRPr="00000000">
              <w:rPr>
                <w:rtl w:val="0"/>
              </w:rPr>
              <w:t xml:space="preserve">Según anotación en el cuaderno de obra e informe del supervisor de Obra y/o informe del coordinador de obra y/o informe del administrador de contratos de la Entidad, debiendo cuantificar la penalidad en la valorización de obra en el mes correspondiente.</w:t>
            </w:r>
          </w:p>
        </w:tc>
      </w:tr>
      <w:tr>
        <w:trPr>
          <w:cantSplit w:val="0"/>
          <w:trHeight w:val="189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FB">
            <w:pPr>
              <w:spacing w:after="120" w:before="120" w:lineRule="auto"/>
              <w:ind w:left="-100" w:right="-80" w:firstLine="0"/>
              <w:jc w:val="center"/>
              <w:rPr>
                <w:b w:val="1"/>
              </w:rPr>
            </w:pPr>
            <w:r w:rsidDel="00000000" w:rsidR="00000000" w:rsidRPr="00000000">
              <w:rPr>
                <w:b w:val="1"/>
                <w:rtl w:val="0"/>
              </w:rPr>
              <w:t xml:space="preserve">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FC">
            <w:pPr>
              <w:spacing w:after="120" w:before="120" w:lineRule="auto"/>
              <w:ind w:left="20" w:right="40" w:firstLine="0"/>
              <w:rPr/>
            </w:pPr>
            <w:r w:rsidDel="00000000" w:rsidR="00000000" w:rsidRPr="00000000">
              <w:rPr>
                <w:rtl w:val="0"/>
              </w:rPr>
              <w:t xml:space="preserve">En caso culmine la relación contractual entre el contratista y el personal ofertado y la Entidad no haya aprobado la sustitución del personal por no cumplir con las experiencias y calificaciones del profesional a ser reemplazado.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FD">
            <w:pPr>
              <w:spacing w:after="120" w:before="120" w:lineRule="auto"/>
              <w:ind w:right="20"/>
              <w:rPr/>
            </w:pPr>
            <w:r w:rsidDel="00000000" w:rsidR="00000000" w:rsidRPr="00000000">
              <w:rPr>
                <w:rtl w:val="0"/>
              </w:rPr>
              <w:t xml:space="preserve">1.0 UIT por cada día de ausencia del personal en obra y por cada personal.</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FE">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96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4FF">
            <w:pPr>
              <w:spacing w:after="120" w:before="120" w:lineRule="auto"/>
              <w:ind w:left="-100" w:right="-80" w:firstLine="0"/>
              <w:jc w:val="center"/>
              <w:rPr>
                <w:b w:val="1"/>
              </w:rPr>
            </w:pPr>
            <w:r w:rsidDel="00000000" w:rsidR="00000000" w:rsidRPr="00000000">
              <w:rPr>
                <w:b w:val="1"/>
                <w:rtl w:val="0"/>
              </w:rPr>
              <w:t xml:space="preserve">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0">
            <w:pPr>
              <w:spacing w:after="120" w:before="120" w:lineRule="auto"/>
              <w:ind w:left="20" w:right="40" w:firstLine="0"/>
              <w:rPr>
                <w:b w:val="1"/>
              </w:rPr>
            </w:pPr>
            <w:r w:rsidDel="00000000" w:rsidR="00000000" w:rsidRPr="00000000">
              <w:rPr>
                <w:b w:val="1"/>
                <w:rtl w:val="0"/>
              </w:rPr>
              <w:t xml:space="preserve">Participación de Profesionales Adicionales:</w:t>
            </w:r>
          </w:p>
          <w:p w:rsidR="00000000" w:rsidDel="00000000" w:rsidP="00000000" w:rsidRDefault="00000000" w:rsidRPr="00000000" w14:paraId="00000501">
            <w:pPr>
              <w:spacing w:after="120" w:before="120" w:lineRule="auto"/>
              <w:ind w:left="20" w:right="40" w:firstLine="0"/>
              <w:rPr/>
            </w:pPr>
            <w:r w:rsidDel="00000000" w:rsidR="00000000" w:rsidRPr="00000000">
              <w:rPr>
                <w:rtl w:val="0"/>
              </w:rPr>
              <w:t xml:space="preserve">En el caso que el contratista no comunique vía cuaderno de obra y se informe a la Entidad, acerca de los profesionales adicionales al plantel técnico ofertado, y el alcance de sus funciones, de acuerdo a lo establecido en el numeral 190.6 del artículo 190 del Reglamento.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2">
            <w:pPr>
              <w:spacing w:after="120" w:before="120" w:lineRule="auto"/>
              <w:ind w:right="20"/>
              <w:rPr/>
            </w:pPr>
            <w:r w:rsidDel="00000000" w:rsidR="00000000" w:rsidRPr="00000000">
              <w:rPr>
                <w:rtl w:val="0"/>
              </w:rPr>
              <w:t xml:space="preserve">0.25 UIT por no realizar la anotación en el cuaderno de obra e informar a la Entidad, de manera semanal.</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3">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219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4">
            <w:pPr>
              <w:spacing w:after="120" w:before="120" w:lineRule="auto"/>
              <w:ind w:left="-100" w:right="-80" w:firstLine="0"/>
              <w:jc w:val="center"/>
              <w:rPr>
                <w:b w:val="1"/>
              </w:rPr>
            </w:pPr>
            <w:r w:rsidDel="00000000" w:rsidR="00000000" w:rsidRPr="00000000">
              <w:rPr>
                <w:b w:val="1"/>
                <w:rtl w:val="0"/>
              </w:rPr>
              <w:t xml:space="preserve">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5">
            <w:pPr>
              <w:spacing w:after="120" w:before="120" w:lineRule="auto"/>
              <w:ind w:left="20" w:right="40" w:firstLine="0"/>
              <w:rPr>
                <w:b w:val="1"/>
              </w:rPr>
            </w:pPr>
            <w:r w:rsidDel="00000000" w:rsidR="00000000" w:rsidRPr="00000000">
              <w:rPr>
                <w:b w:val="1"/>
                <w:rtl w:val="0"/>
              </w:rPr>
              <w:t xml:space="preserve">Cambio del plantel profesional clave:</w:t>
            </w:r>
          </w:p>
          <w:p w:rsidR="00000000" w:rsidDel="00000000" w:rsidP="00000000" w:rsidRDefault="00000000" w:rsidRPr="00000000" w14:paraId="00000506">
            <w:pPr>
              <w:spacing w:after="120" w:before="120" w:lineRule="auto"/>
              <w:ind w:left="20" w:right="40" w:firstLine="0"/>
              <w:rPr/>
            </w:pPr>
            <w:r w:rsidDel="00000000" w:rsidR="00000000" w:rsidRPr="00000000">
              <w:rPr>
                <w:rtl w:val="0"/>
              </w:rPr>
              <w:t xml:space="preserve">No cambiar a algún integrante del plantel profesional clave del contratista a los cinco (5) días de haberse solicitado por pedido expreso de la Entidad o del Supervisor o Inspector, y que tenga origen en un desempeño deficiente, negligente o insuficiente en el cumplimiento de sus obligaciones.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7">
            <w:pPr>
              <w:spacing w:after="120" w:before="120" w:lineRule="auto"/>
              <w:ind w:right="20"/>
              <w:rPr/>
            </w:pPr>
            <w:r w:rsidDel="00000000" w:rsidR="00000000" w:rsidRPr="00000000">
              <w:rPr>
                <w:rtl w:val="0"/>
              </w:rPr>
              <w:t xml:space="preserve">Uno por mil (1/1000) del monto de la valorización del periodo por cada día de incumplimiento.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8">
            <w:pPr>
              <w:spacing w:after="120" w:before="120" w:lineRule="auto"/>
              <w:ind w:right="20"/>
              <w:rPr/>
            </w:pPr>
            <w:r w:rsidDel="00000000" w:rsidR="00000000" w:rsidRPr="00000000">
              <w:rPr>
                <w:rtl w:val="0"/>
              </w:rPr>
              <w:t xml:space="preserve">Según informe del supervisor de Obra.</w:t>
            </w:r>
          </w:p>
        </w:tc>
      </w:tr>
      <w:tr>
        <w:trPr>
          <w:cantSplit w:val="0"/>
          <w:trHeight w:val="204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9">
            <w:pPr>
              <w:spacing w:after="120" w:before="120" w:lineRule="auto"/>
              <w:ind w:left="-100" w:right="-80" w:firstLine="0"/>
              <w:jc w:val="center"/>
              <w:rPr>
                <w:b w:val="1"/>
              </w:rPr>
            </w:pPr>
            <w:r w:rsidDel="00000000" w:rsidR="00000000" w:rsidRPr="00000000">
              <w:rPr>
                <w:b w:val="1"/>
                <w:rtl w:val="0"/>
              </w:rPr>
              <w:t xml:space="preserve">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A">
            <w:pPr>
              <w:spacing w:after="120" w:before="120" w:lineRule="auto"/>
              <w:ind w:left="20" w:right="40" w:firstLine="0"/>
              <w:rPr>
                <w:b w:val="1"/>
              </w:rPr>
            </w:pPr>
            <w:r w:rsidDel="00000000" w:rsidR="00000000" w:rsidRPr="00000000">
              <w:rPr>
                <w:b w:val="1"/>
                <w:rtl w:val="0"/>
              </w:rPr>
              <w:t xml:space="preserve">Evaluación de Gestión de Riesgos:</w:t>
            </w:r>
          </w:p>
          <w:p w:rsidR="00000000" w:rsidDel="00000000" w:rsidP="00000000" w:rsidRDefault="00000000" w:rsidRPr="00000000" w14:paraId="0000050B">
            <w:pPr>
              <w:spacing w:after="120" w:before="120" w:lineRule="auto"/>
              <w:ind w:left="20" w:right="40" w:firstLine="0"/>
              <w:rPr/>
            </w:pPr>
            <w:r w:rsidDel="00000000" w:rsidR="00000000" w:rsidRPr="00000000">
              <w:rPr>
                <w:rtl w:val="0"/>
              </w:rPr>
              <w:t xml:space="preserve">Si el residente de obra incumple en evaluar permanentemente el desarrollo de la administración de riesgos y no realiza la anotación en el Cuaderno de obra en el plazo que estipula el Art. 192.2 del RLCE respecto a la Gestión de Riesgo.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C">
            <w:pPr>
              <w:spacing w:after="120" w:before="120" w:lineRule="auto"/>
              <w:ind w:right="20"/>
              <w:rPr/>
            </w:pPr>
            <w:r w:rsidDel="00000000" w:rsidR="00000000" w:rsidRPr="00000000">
              <w:rPr>
                <w:rtl w:val="0"/>
              </w:rPr>
              <w:t xml:space="preserve">0.25 UIT por no realizar la anotación de la gestión del riesgo en el cuaderno de obra de manera semanal.</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D">
            <w:pPr>
              <w:spacing w:after="120" w:before="120" w:lineRule="auto"/>
              <w:ind w:right="20"/>
              <w:rPr/>
            </w:pPr>
            <w:r w:rsidDel="00000000" w:rsidR="00000000" w:rsidRPr="00000000">
              <w:rPr>
                <w:rtl w:val="0"/>
              </w:rPr>
              <w:t xml:space="preserve">Según informe del supervisor de Obra.</w:t>
            </w:r>
          </w:p>
        </w:tc>
      </w:tr>
      <w:tr>
        <w:trPr>
          <w:cantSplit w:val="0"/>
          <w:trHeight w:val="171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E">
            <w:pPr>
              <w:spacing w:after="120" w:before="120" w:lineRule="auto"/>
              <w:ind w:left="-100" w:right="-80" w:firstLine="0"/>
              <w:jc w:val="center"/>
              <w:rPr>
                <w:b w:val="1"/>
              </w:rPr>
            </w:pPr>
            <w:r w:rsidDel="00000000" w:rsidR="00000000" w:rsidRPr="00000000">
              <w:rPr>
                <w:b w:val="1"/>
                <w:rtl w:val="0"/>
              </w:rPr>
              <w:t xml:space="preserve">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0F">
            <w:pPr>
              <w:spacing w:after="120" w:before="120" w:lineRule="auto"/>
              <w:ind w:left="20" w:right="40" w:firstLine="0"/>
              <w:rPr>
                <w:b w:val="1"/>
              </w:rPr>
            </w:pPr>
            <w:r w:rsidDel="00000000" w:rsidR="00000000" w:rsidRPr="00000000">
              <w:rPr>
                <w:b w:val="1"/>
                <w:rtl w:val="0"/>
              </w:rPr>
              <w:t xml:space="preserve">Plan de manejo ambiental:</w:t>
            </w:r>
          </w:p>
          <w:p w:rsidR="00000000" w:rsidDel="00000000" w:rsidP="00000000" w:rsidRDefault="00000000" w:rsidRPr="00000000" w14:paraId="00000510">
            <w:pPr>
              <w:spacing w:after="120" w:before="120" w:lineRule="auto"/>
              <w:ind w:left="20" w:right="40" w:firstLine="0"/>
              <w:rPr/>
            </w:pPr>
            <w:r w:rsidDel="00000000" w:rsidR="00000000" w:rsidRPr="00000000">
              <w:rPr>
                <w:rtl w:val="0"/>
              </w:rPr>
              <w:t xml:space="preserve">No presentar dentro de los siete (7) días de iniciado el plazo de ejecución de obra, el PLAN DE MANEJO AMBIENTAL al supervisor o inspector, según contenido mínimo de los términos de referencia.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1">
            <w:pPr>
              <w:spacing w:after="120" w:before="120" w:lineRule="auto"/>
              <w:ind w:right="20"/>
              <w:rPr/>
            </w:pPr>
            <w:r w:rsidDel="00000000" w:rsidR="00000000" w:rsidRPr="00000000">
              <w:rPr>
                <w:rtl w:val="0"/>
              </w:rPr>
              <w:t xml:space="preserve">1 UIT por cada día de retraso en la presentación.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2">
            <w:pPr>
              <w:spacing w:after="120" w:before="120" w:lineRule="auto"/>
              <w:ind w:right="20"/>
              <w:rPr/>
            </w:pPr>
            <w:r w:rsidDel="00000000" w:rsidR="00000000" w:rsidRPr="00000000">
              <w:rPr>
                <w:rtl w:val="0"/>
              </w:rPr>
              <w:t xml:space="preserve">Según informe del supervisor de Obra.</w:t>
            </w:r>
          </w:p>
        </w:tc>
      </w:tr>
      <w:tr>
        <w:trPr>
          <w:cantSplit w:val="0"/>
          <w:trHeight w:val="21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3">
            <w:pPr>
              <w:spacing w:after="120" w:before="120" w:lineRule="auto"/>
              <w:ind w:left="-100" w:right="-80" w:firstLine="0"/>
              <w:jc w:val="center"/>
              <w:rPr>
                <w:b w:val="1"/>
              </w:rPr>
            </w:pPr>
            <w:r w:rsidDel="00000000" w:rsidR="00000000" w:rsidRPr="00000000">
              <w:rPr>
                <w:b w:val="1"/>
                <w:rtl w:val="0"/>
              </w:rPr>
              <w:t xml:space="preserve">8</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4">
            <w:pPr>
              <w:spacing w:after="120" w:before="120" w:lineRule="auto"/>
              <w:ind w:left="20" w:right="40" w:firstLine="0"/>
              <w:rPr>
                <w:b w:val="1"/>
              </w:rPr>
            </w:pPr>
            <w:r w:rsidDel="00000000" w:rsidR="00000000" w:rsidRPr="00000000">
              <w:rPr>
                <w:b w:val="1"/>
                <w:rtl w:val="0"/>
              </w:rPr>
              <w:t xml:space="preserve">Incumplimientos en el manejo del Imp. Ambiental</w:t>
            </w:r>
          </w:p>
          <w:p w:rsidR="00000000" w:rsidDel="00000000" w:rsidP="00000000" w:rsidRDefault="00000000" w:rsidRPr="00000000" w14:paraId="00000515">
            <w:pPr>
              <w:spacing w:after="120" w:before="120" w:lineRule="auto"/>
              <w:ind w:left="20" w:right="40" w:firstLine="0"/>
              <w:rPr/>
            </w:pPr>
            <w:r w:rsidDel="00000000" w:rsidR="00000000" w:rsidRPr="00000000">
              <w:rPr>
                <w:rtl w:val="0"/>
              </w:rPr>
              <w:t xml:space="preserve">Si LA ENTIDAD es sujeto de sanción administrativa por parte de la autoridad ambiental competente, por el incumplimiento en el desarrollo de la obra, de las obligaciones señaladas en el Estudio de Impacto Ambiental y/o Certificación Ambiental correspondiente.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6">
            <w:pPr>
              <w:spacing w:after="120" w:before="120" w:lineRule="auto"/>
              <w:ind w:right="20"/>
              <w:rPr/>
            </w:pPr>
            <w:r w:rsidDel="00000000" w:rsidR="00000000" w:rsidRPr="00000000">
              <w:rPr>
                <w:rtl w:val="0"/>
              </w:rPr>
              <w:t xml:space="preserve">Por cada sanción impuesta, 100% de la sanción pecuniaria.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7">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669.863281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8">
            <w:pPr>
              <w:spacing w:after="120" w:before="120" w:lineRule="auto"/>
              <w:ind w:left="-100" w:right="-80" w:firstLine="0"/>
              <w:jc w:val="center"/>
              <w:rPr>
                <w:b w:val="1"/>
              </w:rPr>
            </w:pPr>
            <w:r w:rsidDel="00000000" w:rsidR="00000000" w:rsidRPr="00000000">
              <w:rPr>
                <w:b w:val="1"/>
                <w:rtl w:val="0"/>
              </w:rPr>
              <w:t xml:space="preserve">9</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9">
            <w:pPr>
              <w:spacing w:after="120" w:before="120" w:lineRule="auto"/>
              <w:ind w:left="20" w:right="40" w:firstLine="0"/>
              <w:rPr>
                <w:b w:val="1"/>
              </w:rPr>
            </w:pPr>
            <w:r w:rsidDel="00000000" w:rsidR="00000000" w:rsidRPr="00000000">
              <w:rPr>
                <w:b w:val="1"/>
                <w:rtl w:val="0"/>
              </w:rPr>
              <w:t xml:space="preserve">Plan de seguridad y salud en el trabajo:</w:t>
            </w:r>
          </w:p>
          <w:p w:rsidR="00000000" w:rsidDel="00000000" w:rsidP="00000000" w:rsidRDefault="00000000" w:rsidRPr="00000000" w14:paraId="0000051A">
            <w:pPr>
              <w:spacing w:after="120" w:before="120" w:lineRule="auto"/>
              <w:ind w:left="20" w:right="40" w:firstLine="0"/>
              <w:rPr/>
            </w:pPr>
            <w:r w:rsidDel="00000000" w:rsidR="00000000" w:rsidRPr="00000000">
              <w:rPr>
                <w:rtl w:val="0"/>
              </w:rPr>
              <w:t xml:space="preserve">No presentar dentro de los siete (7) días de iniciado el plazo de ejecución de obra, el PLAN DE SEGURIDAD Y SALUD EN EL TRABAJO al supervisor o inspector. según contenido mínimo de los términos de referencia.</w:t>
            </w:r>
          </w:p>
          <w:p w:rsidR="00000000" w:rsidDel="00000000" w:rsidP="00000000" w:rsidRDefault="00000000" w:rsidRPr="00000000" w14:paraId="0000051B">
            <w:pPr>
              <w:spacing w:after="120" w:before="120" w:lineRule="auto"/>
              <w:ind w:left="20" w:right="40" w:firstLine="0"/>
              <w:rPr/>
            </w:pPr>
            <w:r w:rsidDel="00000000" w:rsidR="00000000" w:rsidRPr="00000000">
              <w:rPr>
                <w:rtl w:val="0"/>
              </w:rPr>
              <w:t xml:space="preserve">Así mismo, se sancionará a la contratista en caso la supervisión evidencie el incumplemiento de lo especificado en el Plan de Seguridad y Salud en el Trabajo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1C">
            <w:pPr>
              <w:spacing w:after="120" w:before="120" w:lineRule="auto"/>
              <w:ind w:right="20"/>
              <w:rPr/>
            </w:pPr>
            <w:r w:rsidDel="00000000" w:rsidR="00000000" w:rsidRPr="00000000">
              <w:rPr>
                <w:rtl w:val="0"/>
              </w:rPr>
              <w:t xml:space="preserve">1 UIT por cada día de retraso en la presentación.</w:t>
            </w:r>
          </w:p>
          <w:p w:rsidR="00000000" w:rsidDel="00000000" w:rsidP="00000000" w:rsidRDefault="00000000" w:rsidRPr="00000000" w14:paraId="0000051D">
            <w:pPr>
              <w:spacing w:after="120" w:before="120" w:lineRule="auto"/>
              <w:ind w:right="20"/>
              <w:rPr/>
            </w:pPr>
            <w:r w:rsidDel="00000000" w:rsidR="00000000" w:rsidRPr="00000000">
              <w:rPr>
                <w:rtl w:val="0"/>
              </w:rPr>
            </w:r>
          </w:p>
          <w:p w:rsidR="00000000" w:rsidDel="00000000" w:rsidP="00000000" w:rsidRDefault="00000000" w:rsidRPr="00000000" w14:paraId="0000051E">
            <w:pPr>
              <w:spacing w:after="120" w:before="120" w:lineRule="auto"/>
              <w:ind w:right="20"/>
              <w:rPr/>
            </w:pPr>
            <w:r w:rsidDel="00000000" w:rsidR="00000000" w:rsidRPr="00000000">
              <w:rPr>
                <w:rtl w:val="0"/>
              </w:rPr>
            </w:r>
          </w:p>
          <w:p w:rsidR="00000000" w:rsidDel="00000000" w:rsidP="00000000" w:rsidRDefault="00000000" w:rsidRPr="00000000" w14:paraId="0000051F">
            <w:pPr>
              <w:spacing w:after="120" w:before="120" w:lineRule="auto"/>
              <w:ind w:right="20"/>
              <w:rPr/>
            </w:pPr>
            <w:r w:rsidDel="00000000" w:rsidR="00000000" w:rsidRPr="00000000">
              <w:rPr>
                <w:rtl w:val="0"/>
              </w:rPr>
              <w:t xml:space="preserve">1 UIT por cada falta identificada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0">
            <w:pPr>
              <w:spacing w:after="120" w:before="120" w:lineRule="auto"/>
              <w:ind w:right="20"/>
              <w:rPr/>
            </w:pPr>
            <w:r w:rsidDel="00000000" w:rsidR="00000000" w:rsidRPr="00000000">
              <w:rPr>
                <w:rtl w:val="0"/>
              </w:rPr>
              <w:t xml:space="preserve">Según informe del supervisor de Obra.</w:t>
            </w:r>
          </w:p>
        </w:tc>
      </w:tr>
      <w:tr>
        <w:trPr>
          <w:cantSplit w:val="0"/>
          <w:trHeight w:val="24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1">
            <w:pPr>
              <w:spacing w:after="120" w:before="120" w:lineRule="auto"/>
              <w:ind w:left="-100" w:right="-80" w:firstLine="0"/>
              <w:jc w:val="center"/>
              <w:rPr>
                <w:b w:val="1"/>
              </w:rPr>
            </w:pPr>
            <w:r w:rsidDel="00000000" w:rsidR="00000000" w:rsidRPr="00000000">
              <w:rPr>
                <w:b w:val="1"/>
                <w:rtl w:val="0"/>
              </w:rPr>
              <w:t xml:space="preserve">10</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2">
            <w:pPr>
              <w:spacing w:after="120" w:before="120" w:lineRule="auto"/>
              <w:ind w:left="20" w:right="40" w:firstLine="0"/>
              <w:rPr>
                <w:b w:val="1"/>
              </w:rPr>
            </w:pPr>
            <w:r w:rsidDel="00000000" w:rsidR="00000000" w:rsidRPr="00000000">
              <w:rPr>
                <w:b w:val="1"/>
                <w:rtl w:val="0"/>
              </w:rPr>
              <w:t xml:space="preserve">Indumentaria e implemento de protección personal:</w:t>
            </w:r>
          </w:p>
          <w:p w:rsidR="00000000" w:rsidDel="00000000" w:rsidP="00000000" w:rsidRDefault="00000000" w:rsidRPr="00000000" w14:paraId="00000523">
            <w:pPr>
              <w:spacing w:after="120" w:before="120" w:lineRule="auto"/>
              <w:ind w:left="20" w:right="40" w:firstLine="0"/>
              <w:rPr/>
            </w:pPr>
            <w:r w:rsidDel="00000000" w:rsidR="00000000" w:rsidRPr="00000000">
              <w:rPr>
                <w:rtl w:val="0"/>
              </w:rPr>
              <w:t xml:space="preserve">Cuando el contratista permita que el trabajador labore sin estos o que los tenga incompleto, conforme lo establece la Norma Técnica G.050. La aplicación de penalidad será por cada trabajador que no cuente con indumentaria y/o sus implementos y por cada vez que sea detectado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4">
            <w:pPr>
              <w:spacing w:after="120" w:before="120" w:lineRule="auto"/>
              <w:ind w:right="20"/>
              <w:rPr/>
            </w:pPr>
            <w:r w:rsidDel="00000000" w:rsidR="00000000" w:rsidRPr="00000000">
              <w:rPr>
                <w:rtl w:val="0"/>
              </w:rPr>
              <w:t xml:space="preserve">Uno por mil (1/1000) del monto de la valorización del periodo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5">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8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6">
            <w:pPr>
              <w:spacing w:after="120" w:before="120" w:lineRule="auto"/>
              <w:ind w:left="-100" w:right="-80" w:firstLine="0"/>
              <w:jc w:val="center"/>
              <w:rPr>
                <w:b w:val="1"/>
              </w:rPr>
            </w:pPr>
            <w:r w:rsidDel="00000000" w:rsidR="00000000" w:rsidRPr="00000000">
              <w:rPr>
                <w:b w:val="1"/>
                <w:rtl w:val="0"/>
              </w:rPr>
              <w:t xml:space="preserve">11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7">
            <w:pPr>
              <w:spacing w:after="120" w:before="120" w:lineRule="auto"/>
              <w:ind w:left="20" w:right="40" w:firstLine="0"/>
              <w:rPr>
                <w:b w:val="1"/>
              </w:rPr>
            </w:pPr>
            <w:r w:rsidDel="00000000" w:rsidR="00000000" w:rsidRPr="00000000">
              <w:rPr>
                <w:b w:val="1"/>
                <w:rtl w:val="0"/>
              </w:rPr>
              <w:t xml:space="preserve">Seguridad de obra y señalización:</w:t>
            </w:r>
          </w:p>
          <w:p w:rsidR="00000000" w:rsidDel="00000000" w:rsidP="00000000" w:rsidRDefault="00000000" w:rsidRPr="00000000" w14:paraId="00000528">
            <w:pPr>
              <w:spacing w:after="120" w:before="120" w:lineRule="auto"/>
              <w:ind w:left="20" w:right="40" w:firstLine="0"/>
              <w:rPr/>
            </w:pPr>
            <w:r w:rsidDel="00000000" w:rsidR="00000000" w:rsidRPr="00000000">
              <w:rPr>
                <w:rtl w:val="0"/>
              </w:rPr>
              <w:t xml:space="preserve">En caso el contratista incumpla con su obligación de implementar la señalización interna y externa que la obra requiera a fin de evitar accidentes y brindar la seguridad necesaria a los trabajadores.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9">
            <w:pPr>
              <w:spacing w:after="120" w:before="120" w:lineRule="auto"/>
              <w:ind w:right="20"/>
              <w:rPr/>
            </w:pPr>
            <w:r w:rsidDel="00000000" w:rsidR="00000000" w:rsidRPr="00000000">
              <w:rPr>
                <w:rtl w:val="0"/>
              </w:rPr>
              <w:t xml:space="preserve">Tres por mil (3/1000) del monto de la valorización del periodo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A">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7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B">
            <w:pPr>
              <w:spacing w:after="120" w:before="120" w:lineRule="auto"/>
              <w:ind w:left="-100" w:right="-80" w:firstLine="0"/>
              <w:jc w:val="center"/>
              <w:rPr>
                <w:b w:val="1"/>
              </w:rPr>
            </w:pPr>
            <w:r w:rsidDel="00000000" w:rsidR="00000000" w:rsidRPr="00000000">
              <w:rPr>
                <w:b w:val="1"/>
                <w:rtl w:val="0"/>
              </w:rPr>
              <w:t xml:space="preserve">12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C">
            <w:pPr>
              <w:spacing w:after="120" w:before="120" w:lineRule="auto"/>
              <w:ind w:left="20" w:right="40" w:firstLine="0"/>
              <w:rPr>
                <w:b w:val="1"/>
              </w:rPr>
            </w:pPr>
            <w:r w:rsidDel="00000000" w:rsidR="00000000" w:rsidRPr="00000000">
              <w:rPr>
                <w:b w:val="1"/>
                <w:rtl w:val="0"/>
              </w:rPr>
              <w:t xml:space="preserve">Accidentes en Obra:</w:t>
            </w:r>
          </w:p>
          <w:p w:rsidR="00000000" w:rsidDel="00000000" w:rsidP="00000000" w:rsidRDefault="00000000" w:rsidRPr="00000000" w14:paraId="0000052D">
            <w:pPr>
              <w:spacing w:after="120" w:before="120" w:lineRule="auto"/>
              <w:ind w:left="20" w:right="40" w:firstLine="0"/>
              <w:rPr/>
            </w:pPr>
            <w:r w:rsidDel="00000000" w:rsidR="00000000" w:rsidRPr="00000000">
              <w:rPr>
                <w:rtl w:val="0"/>
              </w:rPr>
              <w:t xml:space="preserve">Cuando no reporta los accidentes e incidentes de trabajo a la entidad de acuerdo a lo estipulado en la Ley 29783 y su reglamento y modificaciones; y cuando no se reporta los accidentes e incidentes a LA SUPERVISIÓN.</w:t>
            </w:r>
          </w:p>
          <w:p w:rsidR="00000000" w:rsidDel="00000000" w:rsidP="00000000" w:rsidRDefault="00000000" w:rsidRPr="00000000" w14:paraId="0000052E">
            <w:pPr>
              <w:spacing w:after="120" w:before="120" w:lineRule="auto"/>
              <w:ind w:left="20" w:right="40" w:firstLine="0"/>
              <w:rPr/>
            </w:pPr>
            <w:r w:rsidDel="00000000" w:rsidR="00000000" w:rsidRPr="00000000">
              <w:rPr>
                <w:rtl w:val="0"/>
              </w:rPr>
              <w:t xml:space="preserve">En caso de la ocurrencia de accidentes de trabajo en la obra, la contratista será sujeta a una sanción.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2F">
            <w:pPr>
              <w:spacing w:after="120" w:before="120" w:lineRule="auto"/>
              <w:ind w:right="20"/>
              <w:rPr/>
            </w:pPr>
            <w:r w:rsidDel="00000000" w:rsidR="00000000" w:rsidRPr="00000000">
              <w:rPr>
                <w:rtl w:val="0"/>
              </w:rPr>
              <w:t xml:space="preserve">0.5 UIT por persona accidentada y por cada día de incomunicación.</w:t>
            </w:r>
          </w:p>
          <w:p w:rsidR="00000000" w:rsidDel="00000000" w:rsidP="00000000" w:rsidRDefault="00000000" w:rsidRPr="00000000" w14:paraId="00000530">
            <w:pPr>
              <w:spacing w:after="120" w:before="120" w:lineRule="auto"/>
              <w:ind w:right="20"/>
              <w:rPr/>
            </w:pPr>
            <w:r w:rsidDel="00000000" w:rsidR="00000000" w:rsidRPr="00000000">
              <w:rPr>
                <w:rtl w:val="0"/>
              </w:rPr>
            </w:r>
          </w:p>
          <w:p w:rsidR="00000000" w:rsidDel="00000000" w:rsidP="00000000" w:rsidRDefault="00000000" w:rsidRPr="00000000" w14:paraId="00000531">
            <w:pPr>
              <w:spacing w:after="120" w:before="120" w:lineRule="auto"/>
              <w:ind w:right="20"/>
              <w:rPr/>
            </w:pPr>
            <w:r w:rsidDel="00000000" w:rsidR="00000000" w:rsidRPr="00000000">
              <w:rPr>
                <w:rtl w:val="0"/>
              </w:rPr>
              <w:t xml:space="preserve">12  UIT</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2">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7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3">
            <w:pPr>
              <w:spacing w:after="120" w:before="120" w:lineRule="auto"/>
              <w:ind w:left="-100" w:right="-80" w:firstLine="0"/>
              <w:jc w:val="center"/>
              <w:rPr>
                <w:b w:val="1"/>
              </w:rPr>
            </w:pPr>
            <w:r w:rsidDel="00000000" w:rsidR="00000000" w:rsidRPr="00000000">
              <w:rPr>
                <w:b w:val="1"/>
                <w:rtl w:val="0"/>
              </w:rPr>
              <w:t xml:space="preserve">13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4">
            <w:pPr>
              <w:spacing w:after="120" w:before="120" w:lineRule="auto"/>
              <w:ind w:left="20" w:right="40" w:firstLine="0"/>
              <w:rPr>
                <w:b w:val="1"/>
              </w:rPr>
            </w:pPr>
            <w:r w:rsidDel="00000000" w:rsidR="00000000" w:rsidRPr="00000000">
              <w:rPr>
                <w:b w:val="1"/>
                <w:rtl w:val="0"/>
              </w:rPr>
              <w:t xml:space="preserve">Hallazgo fortuito de restos arqueológicos</w:t>
            </w:r>
          </w:p>
          <w:p w:rsidR="00000000" w:rsidDel="00000000" w:rsidP="00000000" w:rsidRDefault="00000000" w:rsidRPr="00000000" w14:paraId="00000535">
            <w:pPr>
              <w:spacing w:after="120" w:before="120" w:lineRule="auto"/>
              <w:ind w:left="20" w:right="40" w:firstLine="0"/>
              <w:rPr>
                <w:b w:val="1"/>
              </w:rPr>
            </w:pPr>
            <w:r w:rsidDel="00000000" w:rsidR="00000000" w:rsidRPr="00000000">
              <w:rPr>
                <w:rtl w:val="0"/>
              </w:rPr>
              <w:t xml:space="preserve">Cuando no realiza el reporte de hallazgos fortuitos durante la ejecución de movimiento de tierras y esto es detectado por la supervisión</w:t>
            </w: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6">
            <w:pPr>
              <w:spacing w:after="120" w:before="120" w:lineRule="auto"/>
              <w:ind w:right="20"/>
              <w:rPr/>
            </w:pPr>
            <w:r w:rsidDel="00000000" w:rsidR="00000000" w:rsidRPr="00000000">
              <w:rPr>
                <w:rtl w:val="0"/>
              </w:rPr>
            </w:r>
          </w:p>
          <w:p w:rsidR="00000000" w:rsidDel="00000000" w:rsidP="00000000" w:rsidRDefault="00000000" w:rsidRPr="00000000" w14:paraId="00000537">
            <w:pPr>
              <w:spacing w:after="120" w:before="120" w:lineRule="auto"/>
              <w:ind w:right="20"/>
              <w:rPr/>
            </w:pPr>
            <w:r w:rsidDel="00000000" w:rsidR="00000000" w:rsidRPr="00000000">
              <w:rPr>
                <w:rtl w:val="0"/>
              </w:rPr>
              <w:t xml:space="preserve">01 UIT por cada evento.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8">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252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9">
            <w:pPr>
              <w:spacing w:after="120" w:before="120" w:lineRule="auto"/>
              <w:ind w:left="-100" w:right="-80" w:firstLine="0"/>
              <w:jc w:val="center"/>
              <w:rPr>
                <w:b w:val="1"/>
              </w:rPr>
            </w:pPr>
            <w:r w:rsidDel="00000000" w:rsidR="00000000" w:rsidRPr="00000000">
              <w:rPr>
                <w:b w:val="1"/>
                <w:rtl w:val="0"/>
              </w:rPr>
              <w:t xml:space="preserve">14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A">
            <w:pPr>
              <w:spacing w:after="120" w:before="120" w:lineRule="auto"/>
              <w:ind w:left="20" w:right="40" w:firstLine="0"/>
              <w:rPr>
                <w:b w:val="1"/>
              </w:rPr>
            </w:pPr>
            <w:r w:rsidDel="00000000" w:rsidR="00000000" w:rsidRPr="00000000">
              <w:rPr>
                <w:b w:val="1"/>
                <w:rtl w:val="0"/>
              </w:rPr>
              <w:t xml:space="preserve">Revisión del Expediente Técnico de Obra:</w:t>
            </w:r>
          </w:p>
          <w:p w:rsidR="00000000" w:rsidDel="00000000" w:rsidP="00000000" w:rsidRDefault="00000000" w:rsidRPr="00000000" w14:paraId="0000053B">
            <w:pPr>
              <w:spacing w:after="120" w:before="120" w:lineRule="auto"/>
              <w:ind w:left="20" w:right="40" w:firstLine="0"/>
              <w:rPr/>
            </w:pPr>
            <w:r w:rsidDel="00000000" w:rsidR="00000000" w:rsidRPr="00000000">
              <w:rPr>
                <w:rtl w:val="0"/>
              </w:rPr>
              <w:t xml:space="preserve">Si dentro del plazo establecido en el artículo 177 del Reglamento de la Ley de Contrataciones del Estado el contratista no presenta al supervisor o inspector de obra, el informe técnico de revisión del expediente técnico de obra que incluya, entre otros, las posibles prestaciones adicionales, riesgos del proyecto y otros aspectos que sean materia de consulta.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C">
            <w:pPr>
              <w:spacing w:after="120" w:before="120" w:lineRule="auto"/>
              <w:ind w:right="20"/>
              <w:rPr/>
            </w:pPr>
            <w:r w:rsidDel="00000000" w:rsidR="00000000" w:rsidRPr="00000000">
              <w:rPr>
                <w:rtl w:val="0"/>
              </w:rPr>
              <w:t xml:space="preserve">(02 UIT) por cada día de retraso en la presentación.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D">
            <w:pPr>
              <w:spacing w:after="120" w:before="120" w:lineRule="auto"/>
              <w:ind w:right="20"/>
              <w:rPr/>
            </w:pPr>
            <w:r w:rsidDel="00000000" w:rsidR="00000000" w:rsidRPr="00000000">
              <w:rPr>
                <w:rtl w:val="0"/>
              </w:rPr>
              <w:t xml:space="preserve">Se acredita con el informe del supervisor de obra y/o del coordinador de obra y/o y/o del administrador de contratos y/o evidencia documentaria.</w:t>
            </w:r>
          </w:p>
        </w:tc>
      </w:tr>
      <w:tr>
        <w:trPr>
          <w:cantSplit w:val="0"/>
          <w:trHeight w:val="345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E">
            <w:pPr>
              <w:spacing w:after="120" w:before="120" w:lineRule="auto"/>
              <w:ind w:left="-100" w:right="-80" w:firstLine="0"/>
              <w:jc w:val="center"/>
              <w:rPr>
                <w:b w:val="1"/>
              </w:rPr>
            </w:pPr>
            <w:r w:rsidDel="00000000" w:rsidR="00000000" w:rsidRPr="00000000">
              <w:rPr>
                <w:b w:val="1"/>
                <w:rtl w:val="0"/>
              </w:rPr>
              <w:t xml:space="preserve">15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3F">
            <w:pPr>
              <w:spacing w:after="120" w:before="120" w:lineRule="auto"/>
              <w:ind w:left="20" w:right="40" w:firstLine="0"/>
              <w:rPr>
                <w:b w:val="1"/>
              </w:rPr>
            </w:pPr>
            <w:r w:rsidDel="00000000" w:rsidR="00000000" w:rsidRPr="00000000">
              <w:rPr>
                <w:b w:val="1"/>
                <w:rtl w:val="0"/>
              </w:rPr>
              <w:t xml:space="preserve">Cronogramas de obra adecuados al inicio del plazo de ejecución:</w:t>
            </w:r>
          </w:p>
          <w:p w:rsidR="00000000" w:rsidDel="00000000" w:rsidP="00000000" w:rsidRDefault="00000000" w:rsidRPr="00000000" w14:paraId="00000540">
            <w:pPr>
              <w:spacing w:after="120" w:before="120" w:lineRule="auto"/>
              <w:ind w:left="20" w:right="40" w:firstLine="0"/>
              <w:rPr/>
            </w:pPr>
            <w:r w:rsidDel="00000000" w:rsidR="00000000" w:rsidRPr="00000000">
              <w:rPr>
                <w:rtl w:val="0"/>
              </w:rPr>
              <w:t xml:space="preserve">Cuando el contratista no cumple con entregar al supervisor o inspector, el calendario de avance de obra valorizado, el programa de ejecución CPM, el calendario de adquisición de materiales o insumos, calendario de utilización de equipo; todos los cronogramas deben estar debidamente detallados y adecuados a la fecha de inicio del plazo de ejecución de obra, dentro de los siete (7) días calendario de iniciado dicho plazo. La penalidad será por cada día de retraso en la presentación.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1">
            <w:pPr>
              <w:spacing w:after="120" w:before="120" w:lineRule="auto"/>
              <w:ind w:right="20"/>
              <w:rPr/>
            </w:pPr>
            <w:r w:rsidDel="00000000" w:rsidR="00000000" w:rsidRPr="00000000">
              <w:rPr>
                <w:rtl w:val="0"/>
              </w:rPr>
              <w:t xml:space="preserve">1 UIT por cada día de atraso.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2">
            <w:pPr>
              <w:spacing w:after="120" w:before="120" w:lineRule="auto"/>
              <w:ind w:right="20"/>
              <w:rPr/>
            </w:pPr>
            <w:r w:rsidDel="00000000" w:rsidR="00000000" w:rsidRPr="00000000">
              <w:rPr>
                <w:rtl w:val="0"/>
              </w:rPr>
              <w:t xml:space="preserve">Se acredita con el informe del supervisor de obra y/o del coordinador de obra y/o y/o del administrador de contratos y/o evidencia documentaria</w:t>
            </w:r>
          </w:p>
        </w:tc>
      </w:tr>
      <w:tr>
        <w:trPr>
          <w:cantSplit w:val="0"/>
          <w:trHeight w:val="24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3">
            <w:pPr>
              <w:spacing w:after="120" w:before="120" w:lineRule="auto"/>
              <w:ind w:left="-100" w:right="-80" w:firstLine="0"/>
              <w:jc w:val="center"/>
              <w:rPr>
                <w:b w:val="1"/>
              </w:rPr>
            </w:pPr>
            <w:r w:rsidDel="00000000" w:rsidR="00000000" w:rsidRPr="00000000">
              <w:rPr>
                <w:b w:val="1"/>
                <w:rtl w:val="0"/>
              </w:rPr>
              <w:t xml:space="preserve">16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4">
            <w:pPr>
              <w:spacing w:after="120" w:before="120" w:lineRule="auto"/>
              <w:ind w:left="20" w:right="40" w:firstLine="0"/>
              <w:rPr>
                <w:b w:val="1"/>
              </w:rPr>
            </w:pPr>
            <w:r w:rsidDel="00000000" w:rsidR="00000000" w:rsidRPr="00000000">
              <w:rPr>
                <w:b w:val="1"/>
                <w:rtl w:val="0"/>
              </w:rPr>
              <w:t xml:space="preserve">Cronogramas de obra actualizados por ampliación de plazo:</w:t>
            </w:r>
          </w:p>
          <w:p w:rsidR="00000000" w:rsidDel="00000000" w:rsidP="00000000" w:rsidRDefault="00000000" w:rsidRPr="00000000" w14:paraId="00000545">
            <w:pPr>
              <w:spacing w:after="120" w:before="120" w:lineRule="auto"/>
              <w:ind w:left="20" w:right="40" w:firstLine="0"/>
              <w:rPr/>
            </w:pPr>
            <w:r w:rsidDel="00000000" w:rsidR="00000000" w:rsidRPr="00000000">
              <w:rPr>
                <w:rtl w:val="0"/>
              </w:rPr>
              <w:t xml:space="preserve">Cuando el contratista no cumple con entregar al supervisor o inspector, la programación CPM que corresponda y su respectivo calendario de avance de obra valorizado actualizado (todos los cronogramas deben estar debidamente detallados – tren de actividades), dentro del plazo establecido en el artículo 198 del RLCE.</w:t>
            </w:r>
          </w:p>
          <w:p w:rsidR="00000000" w:rsidDel="00000000" w:rsidP="00000000" w:rsidRDefault="00000000" w:rsidRPr="00000000" w14:paraId="00000546">
            <w:pPr>
              <w:spacing w:after="120" w:before="120" w:lineRule="auto"/>
              <w:ind w:left="20" w:right="40" w:firstLine="0"/>
              <w:rPr>
                <w:b w:val="1"/>
              </w:rPr>
            </w:pPr>
            <w:r w:rsidDel="00000000" w:rsidR="00000000" w:rsidRPr="00000000">
              <w:rPr>
                <w:b w:val="1"/>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7">
            <w:pPr>
              <w:spacing w:after="120" w:before="120" w:lineRule="auto"/>
              <w:ind w:right="20"/>
              <w:rPr/>
            </w:pPr>
            <w:r w:rsidDel="00000000" w:rsidR="00000000" w:rsidRPr="00000000">
              <w:rPr>
                <w:rtl w:val="0"/>
              </w:rPr>
              <w:t xml:space="preserve">1 UIT por cada día de atraso.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8">
            <w:pPr>
              <w:spacing w:after="120" w:before="120" w:lineRule="auto"/>
              <w:ind w:right="20"/>
              <w:rPr/>
            </w:pPr>
            <w:r w:rsidDel="00000000" w:rsidR="00000000" w:rsidRPr="00000000">
              <w:rPr>
                <w:rtl w:val="0"/>
              </w:rPr>
              <w:t xml:space="preserve">Según informe del supervisor de Obra.</w:t>
            </w:r>
          </w:p>
        </w:tc>
      </w:tr>
      <w:tr>
        <w:trPr>
          <w:cantSplit w:val="0"/>
          <w:trHeight w:val="171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9">
            <w:pPr>
              <w:spacing w:after="120" w:before="120" w:lineRule="auto"/>
              <w:ind w:left="-100" w:right="-80" w:firstLine="0"/>
              <w:jc w:val="center"/>
              <w:rPr>
                <w:b w:val="1"/>
              </w:rPr>
            </w:pPr>
            <w:r w:rsidDel="00000000" w:rsidR="00000000" w:rsidRPr="00000000">
              <w:rPr>
                <w:b w:val="1"/>
                <w:rtl w:val="0"/>
              </w:rPr>
              <w:t xml:space="preserve">17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A">
            <w:pPr>
              <w:spacing w:after="120" w:before="120" w:lineRule="auto"/>
              <w:ind w:left="20" w:right="40" w:firstLine="0"/>
              <w:rPr>
                <w:b w:val="1"/>
              </w:rPr>
            </w:pPr>
            <w:r w:rsidDel="00000000" w:rsidR="00000000" w:rsidRPr="00000000">
              <w:rPr>
                <w:b w:val="1"/>
                <w:rtl w:val="0"/>
              </w:rPr>
              <w:t xml:space="preserve">Calendario de participación de personal:</w:t>
            </w:r>
          </w:p>
          <w:p w:rsidR="00000000" w:rsidDel="00000000" w:rsidP="00000000" w:rsidRDefault="00000000" w:rsidRPr="00000000" w14:paraId="0000054B">
            <w:pPr>
              <w:spacing w:after="120" w:before="120" w:lineRule="auto"/>
              <w:ind w:left="20" w:right="40" w:firstLine="0"/>
              <w:rPr/>
            </w:pPr>
            <w:r w:rsidDel="00000000" w:rsidR="00000000" w:rsidRPr="00000000">
              <w:rPr>
                <w:rtl w:val="0"/>
              </w:rPr>
              <w:t xml:space="preserve">No presentar dentro de los siete (7) días calendario de iniciado el plazo de ejecución de obra, el calendario de participación de todo el personal clave de acuerdo al coeficiente de partición, al supervisor o inspector.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C">
            <w:pPr>
              <w:spacing w:after="120" w:before="120" w:lineRule="auto"/>
              <w:ind w:right="20"/>
              <w:rPr/>
            </w:pPr>
            <w:r w:rsidDel="00000000" w:rsidR="00000000" w:rsidRPr="00000000">
              <w:rPr>
                <w:rtl w:val="0"/>
              </w:rPr>
              <w:t xml:space="preserve">Uno por mil (1/1000) del monto del contrato original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D">
            <w:pPr>
              <w:spacing w:after="120" w:before="120" w:lineRule="auto"/>
              <w:ind w:right="20"/>
              <w:rPr/>
            </w:pPr>
            <w:r w:rsidDel="00000000" w:rsidR="00000000" w:rsidRPr="00000000">
              <w:rPr>
                <w:rtl w:val="0"/>
              </w:rPr>
              <w:t xml:space="preserve">Según informe del supervisor de Obra.</w:t>
            </w:r>
          </w:p>
        </w:tc>
      </w:tr>
      <w:tr>
        <w:trPr>
          <w:cantSplit w:val="0"/>
          <w:trHeight w:val="223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E">
            <w:pPr>
              <w:spacing w:after="120" w:before="120" w:lineRule="auto"/>
              <w:ind w:left="-100" w:right="-80" w:firstLine="0"/>
              <w:jc w:val="center"/>
              <w:rPr>
                <w:b w:val="1"/>
              </w:rPr>
            </w:pPr>
            <w:r w:rsidDel="00000000" w:rsidR="00000000" w:rsidRPr="00000000">
              <w:rPr>
                <w:b w:val="1"/>
                <w:rtl w:val="0"/>
              </w:rPr>
              <w:t xml:space="preserve">18</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4F">
            <w:pPr>
              <w:spacing w:after="120" w:before="120" w:lineRule="auto"/>
              <w:ind w:left="20" w:right="40" w:firstLine="0"/>
              <w:rPr>
                <w:b w:val="1"/>
              </w:rPr>
            </w:pPr>
            <w:r w:rsidDel="00000000" w:rsidR="00000000" w:rsidRPr="00000000">
              <w:rPr>
                <w:b w:val="1"/>
                <w:rtl w:val="0"/>
              </w:rPr>
              <w:t xml:space="preserve">Equipos y/o maquinarias del contratista:</w:t>
            </w:r>
          </w:p>
          <w:p w:rsidR="00000000" w:rsidDel="00000000" w:rsidP="00000000" w:rsidRDefault="00000000" w:rsidRPr="00000000" w14:paraId="00000550">
            <w:pPr>
              <w:spacing w:after="120" w:before="120" w:lineRule="auto"/>
              <w:ind w:left="20" w:right="40" w:firstLine="0"/>
              <w:rPr/>
            </w:pPr>
            <w:r w:rsidDel="00000000" w:rsidR="00000000" w:rsidRPr="00000000">
              <w:rPr>
                <w:rtl w:val="0"/>
              </w:rPr>
              <w:t xml:space="preserve">Cuando el contratista no cuenta con los equipos y/o maquinarias que conforman el equipamiento estratégico ofertado, de acuerdo al calendario de utilización de equipo, o que lo tenga incompleto, o que no cumplan con las especificaciones ofertadas para la ejecución de la obra. La penalidad será por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1">
            <w:pPr>
              <w:spacing w:after="120" w:before="120" w:lineRule="auto"/>
              <w:ind w:right="20"/>
              <w:rPr/>
            </w:pPr>
            <w:r w:rsidDel="00000000" w:rsidR="00000000" w:rsidRPr="00000000">
              <w:rPr>
                <w:rtl w:val="0"/>
              </w:rPr>
              <w:t xml:space="preserve">Cinco por mil (5/1000) del monto de la valorización del periodo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2">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96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3">
            <w:pPr>
              <w:spacing w:after="120" w:before="120" w:lineRule="auto"/>
              <w:ind w:left="-100" w:right="-80" w:firstLine="0"/>
              <w:jc w:val="center"/>
              <w:rPr>
                <w:b w:val="1"/>
              </w:rPr>
            </w:pPr>
            <w:r w:rsidDel="00000000" w:rsidR="00000000" w:rsidRPr="00000000">
              <w:rPr>
                <w:b w:val="1"/>
                <w:rtl w:val="0"/>
              </w:rPr>
              <w:t xml:space="preserve">19</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4">
            <w:pPr>
              <w:spacing w:after="120" w:before="120" w:lineRule="auto"/>
              <w:ind w:left="20" w:right="40" w:firstLine="0"/>
              <w:rPr>
                <w:b w:val="1"/>
              </w:rPr>
            </w:pPr>
            <w:r w:rsidDel="00000000" w:rsidR="00000000" w:rsidRPr="00000000">
              <w:rPr>
                <w:b w:val="1"/>
                <w:rtl w:val="0"/>
              </w:rPr>
              <w:t xml:space="preserve">Calidad de ejecución de obra:</w:t>
            </w:r>
          </w:p>
          <w:p w:rsidR="00000000" w:rsidDel="00000000" w:rsidP="00000000" w:rsidRDefault="00000000" w:rsidRPr="00000000" w14:paraId="00000555">
            <w:pPr>
              <w:spacing w:after="120" w:before="120" w:lineRule="auto"/>
              <w:ind w:left="20" w:right="40" w:firstLine="0"/>
              <w:rPr/>
            </w:pPr>
            <w:r w:rsidDel="00000000" w:rsidR="00000000" w:rsidRPr="00000000">
              <w:rPr>
                <w:rtl w:val="0"/>
              </w:rPr>
              <w:t xml:space="preserve">Cuando el supervisor o inspector observe y advierta un trabajo mal ejecutado y no se corrija, se aplicará una penalidad por ocurrencia, y además de la penalidad, el contratista deberá corregir dicho trabajo sin costo alguno para la entidad.</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6">
            <w:pPr>
              <w:spacing w:after="120" w:before="120" w:lineRule="auto"/>
              <w:ind w:right="20"/>
              <w:rPr/>
            </w:pPr>
            <w:r w:rsidDel="00000000" w:rsidR="00000000" w:rsidRPr="00000000">
              <w:rPr>
                <w:rtl w:val="0"/>
              </w:rPr>
              <w:t xml:space="preserve">Uno por mil (1/1000) del monto de la valorización del periodo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7">
            <w:pPr>
              <w:spacing w:after="120" w:before="120" w:lineRule="auto"/>
              <w:ind w:right="20"/>
              <w:rPr/>
            </w:pPr>
            <w:r w:rsidDel="00000000" w:rsidR="00000000" w:rsidRPr="00000000">
              <w:rPr>
                <w:rtl w:val="0"/>
              </w:rPr>
              <w:t xml:space="preserve">Según informe del supervisor de Obra.</w:t>
            </w:r>
          </w:p>
        </w:tc>
      </w:tr>
      <w:tr>
        <w:trPr>
          <w:cantSplit w:val="0"/>
          <w:trHeight w:val="276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8">
            <w:pPr>
              <w:spacing w:after="120" w:before="120" w:lineRule="auto"/>
              <w:ind w:left="-100" w:right="-80" w:firstLine="0"/>
              <w:jc w:val="center"/>
              <w:rPr>
                <w:b w:val="1"/>
              </w:rPr>
            </w:pPr>
            <w:r w:rsidDel="00000000" w:rsidR="00000000" w:rsidRPr="00000000">
              <w:rPr>
                <w:b w:val="1"/>
                <w:rtl w:val="0"/>
              </w:rPr>
              <w:t xml:space="preserve">20</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9">
            <w:pPr>
              <w:spacing w:after="120" w:before="120" w:lineRule="auto"/>
              <w:ind w:left="20" w:right="40" w:firstLine="0"/>
              <w:rPr>
                <w:b w:val="1"/>
              </w:rPr>
            </w:pPr>
            <w:r w:rsidDel="00000000" w:rsidR="00000000" w:rsidRPr="00000000">
              <w:rPr>
                <w:b w:val="1"/>
                <w:rtl w:val="0"/>
              </w:rPr>
              <w:t xml:space="preserve">Pruebas y Ensayos:</w:t>
            </w:r>
          </w:p>
          <w:p w:rsidR="00000000" w:rsidDel="00000000" w:rsidP="00000000" w:rsidRDefault="00000000" w:rsidRPr="00000000" w14:paraId="0000055A">
            <w:pPr>
              <w:spacing w:after="120" w:before="120" w:lineRule="auto"/>
              <w:ind w:left="20" w:right="40" w:firstLine="0"/>
              <w:rPr/>
            </w:pPr>
            <w:r w:rsidDel="00000000" w:rsidR="00000000" w:rsidRPr="00000000">
              <w:rPr>
                <w:rtl w:val="0"/>
              </w:rPr>
              <w:t xml:space="preserve">Cuando EL CONTRATISTA no realice la cantidad de pruebas o ensayos necesarios según la cantidad de material o el área a ser verificada según Norma Correspondiente.</w:t>
            </w:r>
          </w:p>
          <w:p w:rsidR="00000000" w:rsidDel="00000000" w:rsidP="00000000" w:rsidRDefault="00000000" w:rsidRPr="00000000" w14:paraId="0000055B">
            <w:pPr>
              <w:spacing w:after="120" w:before="120" w:lineRule="auto"/>
              <w:ind w:left="20" w:right="40" w:firstLine="0"/>
              <w:rPr/>
            </w:pPr>
            <w:r w:rsidDel="00000000" w:rsidR="00000000" w:rsidRPr="00000000">
              <w:rPr>
                <w:rtl w:val="0"/>
              </w:rPr>
              <w:t xml:space="preserve">Cuando EL CONTRATISTA no realice el levantamiento de las observaciones de las pruebas o ensayos realizadas por el Supervisor, y esto afecte la ruta crítica produciendo atraso en la obra.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5C">
            <w:pPr>
              <w:spacing w:after="120" w:before="120" w:lineRule="auto"/>
              <w:ind w:right="20"/>
              <w:rPr/>
            </w:pPr>
            <w:r w:rsidDel="00000000" w:rsidR="00000000" w:rsidRPr="00000000">
              <w:rPr>
                <w:rtl w:val="0"/>
              </w:rPr>
              <w:t xml:space="preserve">0.25 UIT por cada ocurrencia.</w:t>
            </w:r>
          </w:p>
          <w:p w:rsidR="00000000" w:rsidDel="00000000" w:rsidP="00000000" w:rsidRDefault="00000000" w:rsidRPr="00000000" w14:paraId="0000055D">
            <w:pPr>
              <w:spacing w:after="120" w:before="120" w:lineRule="auto"/>
              <w:ind w:right="20"/>
              <w:rPr/>
            </w:pPr>
            <w:r w:rsidDel="00000000" w:rsidR="00000000" w:rsidRPr="00000000">
              <w:rPr>
                <w:rtl w:val="0"/>
              </w:rPr>
              <w:t xml:space="preserve"> </w:t>
            </w:r>
          </w:p>
          <w:p w:rsidR="00000000" w:rsidDel="00000000" w:rsidP="00000000" w:rsidRDefault="00000000" w:rsidRPr="00000000" w14:paraId="0000055E">
            <w:pPr>
              <w:spacing w:after="120" w:before="120" w:lineRule="auto"/>
              <w:ind w:right="20"/>
              <w:rPr/>
            </w:pPr>
            <w:r w:rsidDel="00000000" w:rsidR="00000000" w:rsidRPr="00000000">
              <w:rPr>
                <w:rtl w:val="0"/>
              </w:rPr>
              <w:t xml:space="preserve"> </w:t>
            </w:r>
          </w:p>
          <w:p w:rsidR="00000000" w:rsidDel="00000000" w:rsidP="00000000" w:rsidRDefault="00000000" w:rsidRPr="00000000" w14:paraId="0000055F">
            <w:pPr>
              <w:spacing w:after="120" w:before="120" w:lineRule="auto"/>
              <w:ind w:right="20"/>
              <w:rPr/>
            </w:pPr>
            <w:r w:rsidDel="00000000" w:rsidR="00000000" w:rsidRPr="00000000">
              <w:rPr>
                <w:rtl w:val="0"/>
              </w:rPr>
              <w:t xml:space="preserve">0.5 UIT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0">
            <w:pPr>
              <w:spacing w:after="120" w:before="120" w:lineRule="auto"/>
              <w:ind w:right="20"/>
              <w:rPr/>
            </w:pPr>
            <w:r w:rsidDel="00000000" w:rsidR="00000000" w:rsidRPr="00000000">
              <w:rPr>
                <w:rtl w:val="0"/>
              </w:rPr>
              <w:t xml:space="preserve">Según informe del supervisor de Obra.</w:t>
            </w:r>
          </w:p>
        </w:tc>
      </w:tr>
      <w:tr>
        <w:trPr>
          <w:cantSplit w:val="0"/>
          <w:trHeight w:val="246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1">
            <w:pPr>
              <w:spacing w:after="120" w:before="120" w:lineRule="auto"/>
              <w:ind w:left="-100" w:right="-80" w:firstLine="0"/>
              <w:jc w:val="center"/>
              <w:rPr>
                <w:b w:val="1"/>
              </w:rPr>
            </w:pPr>
            <w:r w:rsidDel="00000000" w:rsidR="00000000" w:rsidRPr="00000000">
              <w:rPr>
                <w:b w:val="1"/>
                <w:rtl w:val="0"/>
              </w:rPr>
              <w:t xml:space="preserve">21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2">
            <w:pPr>
              <w:spacing w:after="120" w:before="120" w:lineRule="auto"/>
              <w:ind w:left="20" w:right="40" w:firstLine="0"/>
              <w:rPr>
                <w:b w:val="1"/>
              </w:rPr>
            </w:pPr>
            <w:r w:rsidDel="00000000" w:rsidR="00000000" w:rsidRPr="00000000">
              <w:rPr>
                <w:b w:val="1"/>
                <w:rtl w:val="0"/>
              </w:rPr>
              <w:t xml:space="preserve">Calidad de materiales:</w:t>
            </w:r>
          </w:p>
          <w:p w:rsidR="00000000" w:rsidDel="00000000" w:rsidP="00000000" w:rsidRDefault="00000000" w:rsidRPr="00000000" w14:paraId="00000563">
            <w:pPr>
              <w:spacing w:after="120" w:before="120" w:lineRule="auto"/>
              <w:ind w:left="20" w:right="40" w:firstLine="0"/>
              <w:rPr/>
            </w:pPr>
            <w:r w:rsidDel="00000000" w:rsidR="00000000" w:rsidRPr="00000000">
              <w:rPr>
                <w:rtl w:val="0"/>
              </w:rPr>
              <w:t xml:space="preserve">Cuando el contratista emplee materiales que no cumplan con las especificaciones técnicas contenidas en el expediente técnico y las normas técnicas vigentes. La penalidad será por cada caso detectado. El contratista deberá retirar dichos materiales sin costo alguno para la Entidad y reemplazarlo por otro que cuente con los respectivos certificados y/o control de calidad</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4">
            <w:pPr>
              <w:spacing w:after="120" w:before="120" w:lineRule="auto"/>
              <w:ind w:right="20"/>
              <w:rPr/>
            </w:pPr>
            <w:r w:rsidDel="00000000" w:rsidR="00000000" w:rsidRPr="00000000">
              <w:rPr>
                <w:rtl w:val="0"/>
              </w:rPr>
              <w:t xml:space="preserve">Uno por mil (1/1000) del monto de la valorización del periodo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5">
            <w:pPr>
              <w:spacing w:after="120" w:before="120" w:lineRule="auto"/>
              <w:ind w:right="20"/>
              <w:rPr/>
            </w:pPr>
            <w:r w:rsidDel="00000000" w:rsidR="00000000" w:rsidRPr="00000000">
              <w:rPr>
                <w:rtl w:val="0"/>
              </w:rPr>
              <w:t xml:space="preserve">Según informe del supervisor de Obra.</w:t>
            </w:r>
          </w:p>
        </w:tc>
      </w:tr>
      <w:tr>
        <w:trPr>
          <w:cantSplit w:val="0"/>
          <w:trHeight w:val="253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6">
            <w:pPr>
              <w:spacing w:after="120" w:before="120" w:lineRule="auto"/>
              <w:ind w:left="-100" w:right="-80" w:firstLine="0"/>
              <w:jc w:val="center"/>
              <w:rPr>
                <w:b w:val="1"/>
              </w:rPr>
            </w:pPr>
            <w:r w:rsidDel="00000000" w:rsidR="00000000" w:rsidRPr="00000000">
              <w:rPr>
                <w:b w:val="1"/>
                <w:rtl w:val="0"/>
              </w:rPr>
              <w:t xml:space="preserve">22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7">
            <w:pPr>
              <w:spacing w:after="120" w:before="120" w:lineRule="auto"/>
              <w:ind w:left="20" w:right="40" w:firstLine="0"/>
              <w:rPr>
                <w:b w:val="1"/>
              </w:rPr>
            </w:pPr>
            <w:r w:rsidDel="00000000" w:rsidR="00000000" w:rsidRPr="00000000">
              <w:rPr>
                <w:b w:val="1"/>
                <w:rtl w:val="0"/>
              </w:rPr>
              <w:t xml:space="preserve">Uso de materiales sin ensayo de calidad previos:</w:t>
            </w:r>
          </w:p>
          <w:p w:rsidR="00000000" w:rsidDel="00000000" w:rsidP="00000000" w:rsidRDefault="00000000" w:rsidRPr="00000000" w14:paraId="00000568">
            <w:pPr>
              <w:spacing w:after="120" w:before="120" w:lineRule="auto"/>
              <w:ind w:left="20" w:right="40" w:firstLine="0"/>
              <w:rPr/>
            </w:pPr>
            <w:r w:rsidDel="00000000" w:rsidR="00000000" w:rsidRPr="00000000">
              <w:rPr>
                <w:rtl w:val="0"/>
              </w:rPr>
              <w:t xml:space="preserve">Cuando el contratista presente materiales que no cuenten con los certificados y/o ensayos de calidad previos a su utilización. El contratista deberá retirar dichos materiales y reemplazarlos por otros que cuenten con los respectivos certificados y/o ensayos de control de calidad, sin que ello represente costo alguno para la Entidad.</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9">
            <w:pPr>
              <w:spacing w:after="120" w:before="120" w:lineRule="auto"/>
              <w:ind w:right="20"/>
              <w:rPr/>
            </w:pPr>
            <w:r w:rsidDel="00000000" w:rsidR="00000000" w:rsidRPr="00000000">
              <w:rPr>
                <w:rtl w:val="0"/>
              </w:rPr>
              <w:t xml:space="preserve">Uno por mil (1/1000) del monto de la valorización del periodo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A">
            <w:pPr>
              <w:spacing w:after="120" w:before="120" w:lineRule="auto"/>
              <w:ind w:right="20"/>
              <w:rPr/>
            </w:pPr>
            <w:r w:rsidDel="00000000" w:rsidR="00000000" w:rsidRPr="00000000">
              <w:rPr>
                <w:rtl w:val="0"/>
              </w:rPr>
              <w:t xml:space="preserve">Según informe del supervisor de Obra.</w:t>
            </w:r>
          </w:p>
        </w:tc>
      </w:tr>
      <w:tr>
        <w:trPr>
          <w:cantSplit w:val="0"/>
          <w:trHeight w:val="23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B">
            <w:pPr>
              <w:spacing w:after="120" w:before="120" w:lineRule="auto"/>
              <w:ind w:left="-100" w:right="-80" w:firstLine="0"/>
              <w:jc w:val="center"/>
              <w:rPr>
                <w:b w:val="1"/>
              </w:rPr>
            </w:pPr>
            <w:r w:rsidDel="00000000" w:rsidR="00000000" w:rsidRPr="00000000">
              <w:rPr>
                <w:b w:val="1"/>
                <w:rtl w:val="0"/>
              </w:rPr>
              <w:t xml:space="preserve">23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C">
            <w:pPr>
              <w:spacing w:after="120" w:before="120" w:lineRule="auto"/>
              <w:ind w:left="20" w:right="40" w:firstLine="0"/>
              <w:rPr>
                <w:b w:val="1"/>
              </w:rPr>
            </w:pPr>
            <w:r w:rsidDel="00000000" w:rsidR="00000000" w:rsidRPr="00000000">
              <w:rPr>
                <w:b w:val="1"/>
                <w:rtl w:val="0"/>
              </w:rPr>
              <w:t xml:space="preserve">Pago del personal:</w:t>
            </w:r>
          </w:p>
          <w:p w:rsidR="00000000" w:rsidDel="00000000" w:rsidP="00000000" w:rsidRDefault="00000000" w:rsidRPr="00000000" w14:paraId="0000056D">
            <w:pPr>
              <w:spacing w:after="120" w:before="120" w:lineRule="auto"/>
              <w:ind w:left="20" w:right="40" w:firstLine="0"/>
              <w:rPr/>
            </w:pPr>
            <w:r w:rsidDel="00000000" w:rsidR="00000000" w:rsidRPr="00000000">
              <w:rPr>
                <w:rtl w:val="0"/>
              </w:rPr>
              <w:t xml:space="preserve">Por incumplimiento de pagos (Salarios, jornales, beneficios sociales, etc.) a su personal profesional, técnico y obrero, que afecte el normal desarrollo de la obra, y que haya sido puesto en conocimiento de la autoridad de trabajo correspondiente, siempre que la Entidad se encuentre al día en los pagos al contratista.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E">
            <w:pPr>
              <w:spacing w:after="120" w:before="120" w:lineRule="auto"/>
              <w:ind w:right="20"/>
              <w:rPr/>
            </w:pPr>
            <w:r w:rsidDel="00000000" w:rsidR="00000000" w:rsidRPr="00000000">
              <w:rPr>
                <w:rtl w:val="0"/>
              </w:rPr>
              <w:t xml:space="preserve">Uno por mil (1/1000) del monto de la valorización del periodo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6F">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84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0">
            <w:pPr>
              <w:spacing w:after="120" w:before="120" w:lineRule="auto"/>
              <w:ind w:left="-100" w:right="-80" w:firstLine="0"/>
              <w:jc w:val="center"/>
              <w:rPr>
                <w:b w:val="1"/>
              </w:rPr>
            </w:pPr>
            <w:r w:rsidDel="00000000" w:rsidR="00000000" w:rsidRPr="00000000">
              <w:rPr>
                <w:b w:val="1"/>
                <w:rtl w:val="0"/>
              </w:rPr>
              <w:t xml:space="preserve">24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1">
            <w:pPr>
              <w:spacing w:after="120" w:before="120" w:lineRule="auto"/>
              <w:ind w:left="20" w:right="40" w:firstLine="0"/>
              <w:rPr>
                <w:b w:val="1"/>
              </w:rPr>
            </w:pPr>
            <w:r w:rsidDel="00000000" w:rsidR="00000000" w:rsidRPr="00000000">
              <w:rPr>
                <w:b w:val="1"/>
                <w:rtl w:val="0"/>
              </w:rPr>
              <w:t xml:space="preserve">Cartel de obra:</w:t>
            </w:r>
          </w:p>
          <w:p w:rsidR="00000000" w:rsidDel="00000000" w:rsidP="00000000" w:rsidRDefault="00000000" w:rsidRPr="00000000" w14:paraId="00000572">
            <w:pPr>
              <w:spacing w:after="120" w:before="120" w:lineRule="auto"/>
              <w:ind w:left="20" w:right="40" w:firstLine="0"/>
              <w:rPr/>
            </w:pPr>
            <w:r w:rsidDel="00000000" w:rsidR="00000000" w:rsidRPr="00000000">
              <w:rPr>
                <w:rtl w:val="0"/>
              </w:rPr>
              <w:t xml:space="preserve">Cuando el contratista no coloque el cartel de obra dentro de los siete (7) días calendario de iniciado el plazo de ejecución de obra. La penalidad será por día.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3">
            <w:pPr>
              <w:spacing w:after="120" w:before="120" w:lineRule="auto"/>
              <w:ind w:right="20"/>
              <w:rPr/>
            </w:pPr>
            <w:r w:rsidDel="00000000" w:rsidR="00000000" w:rsidRPr="00000000">
              <w:rPr>
                <w:rtl w:val="0"/>
              </w:rPr>
              <w:t xml:space="preserve">Uno por mil (1/1000) del monto de la valorización del periodo por cada día de incumplimiento.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4">
            <w:pPr>
              <w:spacing w:after="120" w:before="120" w:lineRule="auto"/>
              <w:ind w:right="20"/>
              <w:rPr/>
            </w:pPr>
            <w:r w:rsidDel="00000000" w:rsidR="00000000" w:rsidRPr="00000000">
              <w:rPr>
                <w:rtl w:val="0"/>
              </w:rPr>
              <w:t xml:space="preserve">Según informe del supervisor de Obra.</w:t>
            </w:r>
          </w:p>
        </w:tc>
      </w:tr>
      <w:tr>
        <w:trPr>
          <w:cantSplit w:val="0"/>
          <w:trHeight w:val="36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5">
            <w:pPr>
              <w:spacing w:after="120" w:before="120" w:lineRule="auto"/>
              <w:ind w:left="-100" w:right="-80" w:firstLine="0"/>
              <w:jc w:val="center"/>
              <w:rPr>
                <w:b w:val="1"/>
              </w:rPr>
            </w:pPr>
            <w:r w:rsidDel="00000000" w:rsidR="00000000" w:rsidRPr="00000000">
              <w:rPr>
                <w:b w:val="1"/>
                <w:rtl w:val="0"/>
              </w:rPr>
              <w:t xml:space="preserve">25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6">
            <w:pPr>
              <w:spacing w:after="120" w:before="120" w:lineRule="auto"/>
              <w:ind w:left="20" w:right="40" w:firstLine="0"/>
              <w:rPr>
                <w:b w:val="1"/>
              </w:rPr>
            </w:pPr>
            <w:r w:rsidDel="00000000" w:rsidR="00000000" w:rsidRPr="00000000">
              <w:rPr>
                <w:b w:val="1"/>
                <w:rtl w:val="0"/>
              </w:rPr>
              <w:t xml:space="preserve">Cuaderno de Obra:</w:t>
            </w:r>
          </w:p>
          <w:p w:rsidR="00000000" w:rsidDel="00000000" w:rsidP="00000000" w:rsidRDefault="00000000" w:rsidRPr="00000000" w14:paraId="00000577">
            <w:pPr>
              <w:spacing w:after="120" w:before="120" w:lineRule="auto"/>
              <w:ind w:left="20" w:right="40" w:firstLine="0"/>
              <w:rPr/>
            </w:pPr>
            <w:r w:rsidDel="00000000" w:rsidR="00000000" w:rsidRPr="00000000">
              <w:rPr>
                <w:rtl w:val="0"/>
              </w:rPr>
              <w:t xml:space="preserve">En caso de que en el cuaderno digital de obra no se anote la información correspondiente, según lo previsto en la ley de contrataciones, reglamento, así como lo dispuesto en la Directiva N° 009-2020-OSCE/CD.</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8">
            <w:pPr>
              <w:spacing w:after="120" w:before="120" w:lineRule="auto"/>
              <w:ind w:right="20"/>
              <w:rPr/>
            </w:pPr>
            <w:r w:rsidDel="00000000" w:rsidR="00000000" w:rsidRPr="00000000">
              <w:rPr>
                <w:rtl w:val="0"/>
              </w:rPr>
              <w:t xml:space="preserve">Por ocurrencia, 1.0 UIT</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9">
            <w:pPr>
              <w:spacing w:after="120" w:before="120" w:lineRule="auto"/>
              <w:ind w:right="20"/>
              <w:rPr/>
            </w:pPr>
            <w:r w:rsidDel="00000000" w:rsidR="00000000" w:rsidRPr="00000000">
              <w:rPr>
                <w:rtl w:val="0"/>
              </w:rPr>
              <w:t xml:space="preserve">El Supervisor deberá anotar en el cuaderno de obra, que el contratista no realiza oportunamente las anotaciones correspondientes, debiendo cuantificar la penalidad en la valorización de obra en el mes correspondiente.</w:t>
            </w:r>
          </w:p>
        </w:tc>
      </w:tr>
      <w:tr>
        <w:trPr>
          <w:cantSplit w:val="0"/>
          <w:trHeight w:val="319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A">
            <w:pPr>
              <w:spacing w:after="120" w:before="120" w:lineRule="auto"/>
              <w:ind w:left="-100" w:right="-80" w:firstLine="0"/>
              <w:jc w:val="center"/>
              <w:rPr>
                <w:b w:val="1"/>
              </w:rPr>
            </w:pPr>
            <w:r w:rsidDel="00000000" w:rsidR="00000000" w:rsidRPr="00000000">
              <w:rPr>
                <w:b w:val="1"/>
                <w:rtl w:val="0"/>
              </w:rPr>
              <w:t xml:space="preserve">26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B">
            <w:pPr>
              <w:spacing w:after="120" w:before="120" w:lineRule="auto"/>
              <w:ind w:left="20" w:right="40" w:firstLine="0"/>
              <w:rPr>
                <w:b w:val="1"/>
              </w:rPr>
            </w:pPr>
            <w:r w:rsidDel="00000000" w:rsidR="00000000" w:rsidRPr="00000000">
              <w:rPr>
                <w:b w:val="1"/>
                <w:rtl w:val="0"/>
              </w:rPr>
              <w:t xml:space="preserve">Valorizaciones de Obra</w:t>
            </w:r>
          </w:p>
          <w:p w:rsidR="00000000" w:rsidDel="00000000" w:rsidP="00000000" w:rsidRDefault="00000000" w:rsidRPr="00000000" w14:paraId="0000057C">
            <w:pPr>
              <w:spacing w:after="120" w:before="120" w:lineRule="auto"/>
              <w:ind w:left="20" w:right="40" w:firstLine="0"/>
              <w:rPr/>
            </w:pPr>
            <w:r w:rsidDel="00000000" w:rsidR="00000000" w:rsidRPr="00000000">
              <w:rPr>
                <w:rtl w:val="0"/>
              </w:rPr>
              <w:t xml:space="preserve">Cuando EL CONTRATISTA no presenta a LA SUPERVISIÓN, las valorizaciones dentro del plazo y mes correspondiente, incumpliendo el artículo N° 194, del Reglamento de la LCE, y que no esté firmado por los profesionales propuestos.</w:t>
            </w:r>
          </w:p>
          <w:p w:rsidR="00000000" w:rsidDel="00000000" w:rsidP="00000000" w:rsidRDefault="00000000" w:rsidRPr="00000000" w14:paraId="0000057D">
            <w:pPr>
              <w:spacing w:after="120" w:before="120" w:lineRule="auto"/>
              <w:ind w:left="20" w:right="40" w:firstLine="0"/>
              <w:rPr/>
            </w:pPr>
            <w:r w:rsidDel="00000000" w:rsidR="00000000" w:rsidRPr="00000000">
              <w:rPr>
                <w:rtl w:val="0"/>
              </w:rPr>
              <w:t xml:space="preserve"> </w:t>
            </w:r>
          </w:p>
          <w:p w:rsidR="00000000" w:rsidDel="00000000" w:rsidP="00000000" w:rsidRDefault="00000000" w:rsidRPr="00000000" w14:paraId="0000057E">
            <w:pPr>
              <w:spacing w:after="120" w:before="120" w:lineRule="auto"/>
              <w:ind w:left="20" w:right="40" w:firstLine="0"/>
              <w:rPr/>
            </w:pPr>
            <w:r w:rsidDel="00000000" w:rsidR="00000000" w:rsidRPr="00000000">
              <w:rPr>
                <w:rtl w:val="0"/>
              </w:rPr>
              <w:t xml:space="preserve">Por valorizar componentes, partidas, actividades y/o Metrados no ejecutados (sobrevalorizaciones), y valorizaciones adelantadas u otros actos que ocasionen pagos indebidos.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7F">
            <w:pPr>
              <w:spacing w:after="120" w:before="120" w:lineRule="auto"/>
              <w:ind w:right="20"/>
              <w:rPr/>
            </w:pPr>
            <w:r w:rsidDel="00000000" w:rsidR="00000000" w:rsidRPr="00000000">
              <w:rPr>
                <w:rtl w:val="0"/>
              </w:rPr>
              <w:t xml:space="preserve">Dos por mil (2/1000) del monto de la valorización del período, por cada día de dicho incumplimiento.</w:t>
            </w:r>
          </w:p>
          <w:p w:rsidR="00000000" w:rsidDel="00000000" w:rsidP="00000000" w:rsidRDefault="00000000" w:rsidRPr="00000000" w14:paraId="00000580">
            <w:pPr>
              <w:spacing w:after="120" w:before="120" w:lineRule="auto"/>
              <w:ind w:right="20"/>
              <w:rPr/>
            </w:pPr>
            <w:r w:rsidDel="00000000" w:rsidR="00000000" w:rsidRPr="00000000">
              <w:rPr>
                <w:rtl w:val="0"/>
              </w:rPr>
              <w:t xml:space="preserve"> </w:t>
            </w:r>
          </w:p>
          <w:p w:rsidR="00000000" w:rsidDel="00000000" w:rsidP="00000000" w:rsidRDefault="00000000" w:rsidRPr="00000000" w14:paraId="00000581">
            <w:pPr>
              <w:spacing w:after="120" w:before="120" w:lineRule="auto"/>
              <w:ind w:right="20"/>
              <w:rPr/>
            </w:pPr>
            <w:r w:rsidDel="00000000" w:rsidR="00000000" w:rsidRPr="00000000">
              <w:rPr>
                <w:rtl w:val="0"/>
              </w:rPr>
              <w:t xml:space="preserve">5 UIT, por cada ocurrencia.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2">
            <w:pPr>
              <w:spacing w:after="120" w:before="120" w:lineRule="auto"/>
              <w:ind w:right="20"/>
              <w:rPr/>
            </w:pPr>
            <w:r w:rsidDel="00000000" w:rsidR="00000000" w:rsidRPr="00000000">
              <w:rPr>
                <w:rtl w:val="0"/>
              </w:rPr>
              <w:t xml:space="preserve">Según informe del supervisor de Obra y/o del coordinador de obra y/o del administrador de contratos de la Entidad.</w:t>
            </w:r>
          </w:p>
        </w:tc>
      </w:tr>
      <w:tr>
        <w:trPr>
          <w:cantSplit w:val="0"/>
          <w:trHeight w:val="168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3">
            <w:pPr>
              <w:spacing w:after="120" w:before="120" w:lineRule="auto"/>
              <w:ind w:left="-100" w:right="-80" w:firstLine="0"/>
              <w:jc w:val="center"/>
              <w:rPr>
                <w:b w:val="1"/>
              </w:rPr>
            </w:pPr>
            <w:r w:rsidDel="00000000" w:rsidR="00000000" w:rsidRPr="00000000">
              <w:rPr>
                <w:b w:val="1"/>
                <w:rtl w:val="0"/>
              </w:rPr>
              <w:t xml:space="preserve">27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4">
            <w:pPr>
              <w:spacing w:after="120" w:before="120" w:lineRule="auto"/>
              <w:ind w:left="20" w:right="40" w:firstLine="0"/>
              <w:rPr>
                <w:b w:val="1"/>
              </w:rPr>
            </w:pPr>
            <w:r w:rsidDel="00000000" w:rsidR="00000000" w:rsidRPr="00000000">
              <w:rPr>
                <w:b w:val="1"/>
                <w:rtl w:val="0"/>
              </w:rPr>
              <w:t xml:space="preserve">Subcontratación:</w:t>
            </w:r>
          </w:p>
          <w:p w:rsidR="00000000" w:rsidDel="00000000" w:rsidP="00000000" w:rsidRDefault="00000000" w:rsidRPr="00000000" w14:paraId="00000585">
            <w:pPr>
              <w:spacing w:after="120" w:before="120" w:lineRule="auto"/>
              <w:ind w:left="20" w:right="40" w:firstLine="0"/>
              <w:rPr/>
            </w:pPr>
            <w:r w:rsidDel="00000000" w:rsidR="00000000" w:rsidRPr="00000000">
              <w:rPr>
                <w:rtl w:val="0"/>
              </w:rPr>
              <w:t xml:space="preserve">Por subcontratar parte de las prestaciones a su cargo sin la autorización escrita de la Entidad y al margen de los dispuesto por el artículo 147 del RLCE.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6">
            <w:pPr>
              <w:spacing w:after="120" w:before="120" w:lineRule="auto"/>
              <w:ind w:right="20"/>
              <w:rPr/>
            </w:pPr>
            <w:r w:rsidDel="00000000" w:rsidR="00000000" w:rsidRPr="00000000">
              <w:rPr>
                <w:rtl w:val="0"/>
              </w:rPr>
              <w:t xml:space="preserve">Uno por cien (1/100) del monto del contrato original por cada día de incumplimiento.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7">
            <w:pPr>
              <w:spacing w:after="120" w:before="120" w:lineRule="auto"/>
              <w:ind w:right="20"/>
              <w:rPr/>
            </w:pPr>
            <w:r w:rsidDel="00000000" w:rsidR="00000000" w:rsidRPr="00000000">
              <w:rPr>
                <w:rtl w:val="0"/>
              </w:rPr>
              <w:t xml:space="preserve">Según informe del supervisor de Obra.</w:t>
            </w:r>
          </w:p>
        </w:tc>
      </w:tr>
      <w:tr>
        <w:trPr>
          <w:cantSplit w:val="0"/>
          <w:trHeight w:val="249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8">
            <w:pPr>
              <w:spacing w:after="120" w:before="120" w:lineRule="auto"/>
              <w:ind w:left="-100" w:right="-80" w:firstLine="0"/>
              <w:jc w:val="center"/>
              <w:rPr>
                <w:b w:val="1"/>
              </w:rPr>
            </w:pPr>
            <w:r w:rsidDel="00000000" w:rsidR="00000000" w:rsidRPr="00000000">
              <w:rPr>
                <w:b w:val="1"/>
                <w:rtl w:val="0"/>
              </w:rPr>
              <w:t xml:space="preserve">28</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9">
            <w:pPr>
              <w:spacing w:after="120" w:before="120" w:lineRule="auto"/>
              <w:ind w:left="20" w:right="40" w:firstLine="0"/>
              <w:rPr>
                <w:b w:val="1"/>
              </w:rPr>
            </w:pPr>
            <w:r w:rsidDel="00000000" w:rsidR="00000000" w:rsidRPr="00000000">
              <w:rPr>
                <w:b w:val="1"/>
                <w:rtl w:val="0"/>
              </w:rPr>
              <w:t xml:space="preserve">Planos post construcción, metrados finales, ensayos de control de calidad y protocolos de pruebas:</w:t>
            </w:r>
          </w:p>
          <w:p w:rsidR="00000000" w:rsidDel="00000000" w:rsidP="00000000" w:rsidRDefault="00000000" w:rsidRPr="00000000" w14:paraId="0000058A">
            <w:pPr>
              <w:spacing w:after="120" w:before="120" w:lineRule="auto"/>
              <w:ind w:left="20" w:right="40" w:firstLine="0"/>
              <w:rPr/>
            </w:pPr>
            <w:r w:rsidDel="00000000" w:rsidR="00000000" w:rsidRPr="00000000">
              <w:rPr>
                <w:rtl w:val="0"/>
              </w:rPr>
              <w:t xml:space="preserve">Cuando el contratista no presente al supervisor o inspector, los planos post construcción, metrados finales, ensayos de control de calidad y protocolos de prueba; en un plazo de diez (10) días calendario de comunicado el término de la obra. La penalidad será por día de retraso.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B">
            <w:pPr>
              <w:spacing w:after="120" w:before="120" w:lineRule="auto"/>
              <w:ind w:right="20"/>
              <w:rPr/>
            </w:pPr>
            <w:r w:rsidDel="00000000" w:rsidR="00000000" w:rsidRPr="00000000">
              <w:rPr>
                <w:rtl w:val="0"/>
              </w:rPr>
              <w:t xml:space="preserve">Tres por mil (3/1000) del monto del contrato original por cada día de incumplimiento.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C">
            <w:pPr>
              <w:spacing w:after="120" w:before="120" w:lineRule="auto"/>
              <w:ind w:right="20"/>
              <w:rPr/>
            </w:pPr>
            <w:r w:rsidDel="00000000" w:rsidR="00000000" w:rsidRPr="00000000">
              <w:rPr>
                <w:rtl w:val="0"/>
              </w:rPr>
              <w:t xml:space="preserve">Según informe del supervisor de Obra.</w:t>
            </w:r>
          </w:p>
        </w:tc>
      </w:tr>
      <w:tr>
        <w:trPr>
          <w:cantSplit w:val="0"/>
          <w:trHeight w:val="229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D">
            <w:pPr>
              <w:spacing w:after="120" w:before="120" w:lineRule="auto"/>
              <w:ind w:left="-100" w:right="-80" w:firstLine="0"/>
              <w:jc w:val="center"/>
              <w:rPr>
                <w:b w:val="1"/>
              </w:rPr>
            </w:pPr>
            <w:r w:rsidDel="00000000" w:rsidR="00000000" w:rsidRPr="00000000">
              <w:rPr>
                <w:b w:val="1"/>
                <w:rtl w:val="0"/>
              </w:rPr>
              <w:t xml:space="preserve">29</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8E">
            <w:pPr>
              <w:spacing w:after="120" w:before="120" w:lineRule="auto"/>
              <w:ind w:left="20" w:right="40" w:firstLine="0"/>
              <w:rPr>
                <w:b w:val="1"/>
              </w:rPr>
            </w:pPr>
            <w:r w:rsidDel="00000000" w:rsidR="00000000" w:rsidRPr="00000000">
              <w:rPr>
                <w:b w:val="1"/>
                <w:rtl w:val="0"/>
              </w:rPr>
              <w:t xml:space="preserve">Liquidación de Obra:</w:t>
            </w:r>
          </w:p>
          <w:p w:rsidR="00000000" w:rsidDel="00000000" w:rsidP="00000000" w:rsidRDefault="00000000" w:rsidRPr="00000000" w14:paraId="0000058F">
            <w:pPr>
              <w:spacing w:after="120" w:before="120" w:lineRule="auto"/>
              <w:ind w:left="20" w:right="40" w:firstLine="0"/>
              <w:rPr/>
            </w:pPr>
            <w:r w:rsidDel="00000000" w:rsidR="00000000" w:rsidRPr="00000000">
              <w:rPr>
                <w:rtl w:val="0"/>
              </w:rPr>
              <w:t xml:space="preserve">Cuando el contratista entregue la Liquidación Final de Obra de forma incompleta.</w:t>
            </w:r>
          </w:p>
          <w:p w:rsidR="00000000" w:rsidDel="00000000" w:rsidP="00000000" w:rsidRDefault="00000000" w:rsidRPr="00000000" w14:paraId="00000590">
            <w:pPr>
              <w:spacing w:after="120" w:before="120" w:lineRule="auto"/>
              <w:ind w:left="20" w:right="40" w:firstLine="0"/>
              <w:rPr/>
            </w:pPr>
            <w:r w:rsidDel="00000000" w:rsidR="00000000" w:rsidRPr="00000000">
              <w:rPr>
                <w:rtl w:val="0"/>
              </w:rPr>
              <w:t xml:space="preserve"> </w:t>
            </w:r>
          </w:p>
          <w:p w:rsidR="00000000" w:rsidDel="00000000" w:rsidP="00000000" w:rsidRDefault="00000000" w:rsidRPr="00000000" w14:paraId="00000591">
            <w:pPr>
              <w:spacing w:after="120" w:before="120" w:lineRule="auto"/>
              <w:ind w:left="20" w:right="40" w:firstLine="0"/>
              <w:rPr/>
            </w:pPr>
            <w:r w:rsidDel="00000000" w:rsidR="00000000" w:rsidRPr="00000000">
              <w:rPr>
                <w:rtl w:val="0"/>
              </w:rPr>
              <w:t xml:space="preserve">Cuando el contratista presente, extemporáneamente o fuera de plazo la liquidación final de obra.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92">
            <w:pPr>
              <w:spacing w:after="120" w:before="120" w:lineRule="auto"/>
              <w:ind w:right="20"/>
              <w:rPr/>
            </w:pPr>
            <w:r w:rsidDel="00000000" w:rsidR="00000000" w:rsidRPr="00000000">
              <w:rPr>
                <w:rtl w:val="0"/>
              </w:rPr>
              <w:t xml:space="preserve"> </w:t>
            </w:r>
          </w:p>
          <w:p w:rsidR="00000000" w:rsidDel="00000000" w:rsidP="00000000" w:rsidRDefault="00000000" w:rsidRPr="00000000" w14:paraId="00000593">
            <w:pPr>
              <w:spacing w:after="120" w:before="120" w:lineRule="auto"/>
              <w:ind w:right="20"/>
              <w:rPr/>
            </w:pPr>
            <w:r w:rsidDel="00000000" w:rsidR="00000000" w:rsidRPr="00000000">
              <w:rPr>
                <w:rtl w:val="0"/>
              </w:rPr>
              <w:t xml:space="preserve">1.0 UIT por la ocurrencia</w:t>
            </w:r>
          </w:p>
          <w:p w:rsidR="00000000" w:rsidDel="00000000" w:rsidP="00000000" w:rsidRDefault="00000000" w:rsidRPr="00000000" w14:paraId="00000594">
            <w:pPr>
              <w:spacing w:after="120" w:before="120" w:lineRule="auto"/>
              <w:ind w:right="20"/>
              <w:rPr/>
            </w:pPr>
            <w:r w:rsidDel="00000000" w:rsidR="00000000" w:rsidRPr="00000000">
              <w:rPr>
                <w:rtl w:val="0"/>
              </w:rPr>
              <w:t xml:space="preserve"> </w:t>
            </w:r>
          </w:p>
          <w:p w:rsidR="00000000" w:rsidDel="00000000" w:rsidP="00000000" w:rsidRDefault="00000000" w:rsidRPr="00000000" w14:paraId="00000595">
            <w:pPr>
              <w:spacing w:after="120" w:before="120" w:lineRule="auto"/>
              <w:ind w:right="20"/>
              <w:rPr/>
            </w:pPr>
            <w:r w:rsidDel="00000000" w:rsidR="00000000" w:rsidRPr="00000000">
              <w:rPr>
                <w:rtl w:val="0"/>
              </w:rPr>
              <w:t xml:space="preserve">0.5 UIT por cada día de retraso en su presentación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96">
            <w:pPr>
              <w:spacing w:after="120" w:before="120" w:lineRule="auto"/>
              <w:ind w:right="20"/>
              <w:rPr/>
            </w:pPr>
            <w:r w:rsidDel="00000000" w:rsidR="00000000" w:rsidRPr="00000000">
              <w:rPr>
                <w:rtl w:val="0"/>
              </w:rPr>
              <w:t xml:space="preserve">Según informe del supervisor de Obra.</w:t>
            </w:r>
          </w:p>
        </w:tc>
      </w:tr>
      <w:tr>
        <w:trPr>
          <w:cantSplit w:val="0"/>
          <w:trHeight w:val="795" w:hRule="atLeast"/>
          <w:tblHeader w:val="0"/>
        </w:trPr>
        <w:tc>
          <w:tcPr>
            <w:gridSpan w:val="4"/>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597">
            <w:pPr>
              <w:spacing w:after="120" w:before="120" w:lineRule="auto"/>
              <w:ind w:right="20"/>
              <w:rPr/>
            </w:pPr>
            <w:r w:rsidDel="00000000" w:rsidR="00000000" w:rsidRPr="00000000">
              <w:rPr>
                <w:rtl w:val="0"/>
              </w:rPr>
              <w:t xml:space="preserve">En caso que el supervisor no haya sido contratado para el inicio de la ejecución de la obra, el informe de penalidades será elaborado por el inspector designado por la entidad.</w:t>
            </w:r>
          </w:p>
        </w:tc>
      </w:tr>
    </w:tbl>
    <w:p w:rsidR="00000000" w:rsidDel="00000000" w:rsidP="00000000" w:rsidRDefault="00000000" w:rsidRPr="00000000" w14:paraId="0000059B">
      <w:pPr>
        <w:ind w:left="709" w:firstLine="0"/>
        <w:rPr/>
      </w:pPr>
      <w:r w:rsidDel="00000000" w:rsidR="00000000" w:rsidRPr="00000000">
        <w:rPr>
          <w:rtl w:val="0"/>
        </w:rPr>
      </w:r>
    </w:p>
    <w:p w:rsidR="00000000" w:rsidDel="00000000" w:rsidP="00000000" w:rsidRDefault="00000000" w:rsidRPr="00000000" w14:paraId="0000059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851" w:right="0" w:hanging="142.00000000000003"/>
        <w:jc w:val="both"/>
        <w:rPr/>
      </w:pPr>
      <w:r w:rsidDel="00000000" w:rsidR="00000000" w:rsidRPr="00000000">
        <w:rPr>
          <w:i w:val="0"/>
          <w:smallCaps w:val="0"/>
          <w:strike w:val="0"/>
          <w:color w:val="000000"/>
          <w:sz w:val="20"/>
          <w:szCs w:val="20"/>
          <w:u w:val="none"/>
          <w:shd w:fill="auto" w:val="clear"/>
          <w:vertAlign w:val="baseline"/>
          <w:rtl w:val="0"/>
        </w:rPr>
        <w:t xml:space="preserve">La penalidad por mora y las otras penalidades pueden alcanzar cada una un monto máximo equivalente al diez por ciento (10%) del monto del contrato vigente, o de ser el caso, del ítem que debió ejecutarse. Superado los porcentajes máximos, se podrá resolver el contrato, además se solicitará la sanción administrativa de inhabilitación temporal o definitiva para contratar con el estado.</w:t>
      </w:r>
      <w:r w:rsidDel="00000000" w:rsidR="00000000" w:rsidRPr="00000000">
        <w:rPr>
          <w:rtl w:val="0"/>
        </w:rPr>
      </w:r>
    </w:p>
    <w:p w:rsidR="00000000" w:rsidDel="00000000" w:rsidP="00000000" w:rsidRDefault="00000000" w:rsidRPr="00000000" w14:paraId="000005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51"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9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851" w:right="0" w:hanging="142.00000000000003"/>
        <w:jc w:val="both"/>
        <w:rPr/>
      </w:pPr>
      <w:r w:rsidDel="00000000" w:rsidR="00000000" w:rsidRPr="00000000">
        <w:rPr>
          <w:i w:val="0"/>
          <w:smallCaps w:val="0"/>
          <w:strike w:val="0"/>
          <w:color w:val="000000"/>
          <w:sz w:val="20"/>
          <w:szCs w:val="20"/>
          <w:u w:val="none"/>
          <w:shd w:fill="auto" w:val="clear"/>
          <w:vertAlign w:val="baseline"/>
          <w:rtl w:val="0"/>
        </w:rPr>
        <w:t xml:space="preserve">En el caso de las penalidades referidas a la presentación del informe de compatibilidad, informe diagnóstico, informe de inicio de obra dichos documentos deberán ser presentados dentro de los siete (7) días de suscrito el contrato.</w:t>
      </w:r>
      <w:r w:rsidDel="00000000" w:rsidR="00000000" w:rsidRPr="00000000">
        <w:rPr>
          <w:rtl w:val="0"/>
        </w:rPr>
      </w:r>
    </w:p>
    <w:p w:rsidR="00000000" w:rsidDel="00000000" w:rsidP="00000000" w:rsidRDefault="00000000" w:rsidRPr="00000000" w14:paraId="000005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A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851" w:right="0" w:hanging="142.00000000000003"/>
        <w:jc w:val="both"/>
        <w:rPr/>
      </w:pPr>
      <w:r w:rsidDel="00000000" w:rsidR="00000000" w:rsidRPr="00000000">
        <w:rPr>
          <w:i w:val="0"/>
          <w:smallCaps w:val="0"/>
          <w:strike w:val="0"/>
          <w:color w:val="000000"/>
          <w:sz w:val="20"/>
          <w:szCs w:val="20"/>
          <w:u w:val="none"/>
          <w:shd w:fill="auto" w:val="clear"/>
          <w:vertAlign w:val="baseline"/>
          <w:rtl w:val="0"/>
        </w:rPr>
        <w:t xml:space="preserve">Las penalidades las aplicará administrativamente el GOBIERNO REGIONAL AMAZONAS, procediéndose al descuento en la valorización correspondiente o en la liquidación del contrato de ejecución de la obra.</w:t>
      </w:r>
      <w:r w:rsidDel="00000000" w:rsidR="00000000" w:rsidRPr="00000000">
        <w:rPr>
          <w:rtl w:val="0"/>
        </w:rPr>
      </w:r>
    </w:p>
    <w:p w:rsidR="00000000" w:rsidDel="00000000" w:rsidP="00000000" w:rsidRDefault="00000000" w:rsidRPr="00000000" w14:paraId="000005A1">
      <w:pPr>
        <w:rPr/>
      </w:pPr>
      <w:r w:rsidDel="00000000" w:rsidR="00000000" w:rsidRPr="00000000">
        <w:rPr>
          <w:rtl w:val="0"/>
        </w:rPr>
      </w:r>
    </w:p>
    <w:p w:rsidR="00000000" w:rsidDel="00000000" w:rsidP="00000000" w:rsidRDefault="00000000" w:rsidRPr="00000000" w14:paraId="000005A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DE LA MODALIDAD DE EJECUCIÓN</w:t>
      </w:r>
      <w:r w:rsidDel="00000000" w:rsidR="00000000" w:rsidRPr="00000000">
        <w:rPr>
          <w:rtl w:val="0"/>
        </w:rPr>
      </w:r>
    </w:p>
    <w:p w:rsidR="00000000" w:rsidDel="00000000" w:rsidP="00000000" w:rsidRDefault="00000000" w:rsidRPr="00000000" w14:paraId="000005A3">
      <w:pPr>
        <w:ind w:left="709" w:firstLine="0"/>
        <w:rPr/>
      </w:pPr>
      <w:r w:rsidDel="00000000" w:rsidR="00000000" w:rsidRPr="00000000">
        <w:rPr>
          <w:rtl w:val="0"/>
        </w:rPr>
      </w:r>
    </w:p>
    <w:p w:rsidR="00000000" w:rsidDel="00000000" w:rsidP="00000000" w:rsidRDefault="00000000" w:rsidRPr="00000000" w14:paraId="000005A4">
      <w:pPr>
        <w:ind w:left="709" w:firstLine="0"/>
        <w:rPr/>
      </w:pPr>
      <w:r w:rsidDel="00000000" w:rsidR="00000000" w:rsidRPr="00000000">
        <w:rPr>
          <w:rtl w:val="0"/>
        </w:rPr>
        <w:t xml:space="preserve">No corresponde.</w:t>
      </w:r>
    </w:p>
    <w:p w:rsidR="00000000" w:rsidDel="00000000" w:rsidP="00000000" w:rsidRDefault="00000000" w:rsidRPr="00000000" w14:paraId="000005A5">
      <w:pPr>
        <w:ind w:left="709" w:firstLine="0"/>
        <w:rPr/>
      </w:pPr>
      <w:r w:rsidDel="00000000" w:rsidR="00000000" w:rsidRPr="00000000">
        <w:rPr>
          <w:rtl w:val="0"/>
        </w:rPr>
      </w:r>
    </w:p>
    <w:p w:rsidR="00000000" w:rsidDel="00000000" w:rsidP="00000000" w:rsidRDefault="00000000" w:rsidRPr="00000000" w14:paraId="000005A6">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DEL SISTEMA DE CONTRATACIÓN</w:t>
      </w:r>
      <w:r w:rsidDel="00000000" w:rsidR="00000000" w:rsidRPr="00000000">
        <w:rPr>
          <w:rtl w:val="0"/>
        </w:rPr>
      </w:r>
    </w:p>
    <w:p w:rsidR="00000000" w:rsidDel="00000000" w:rsidP="00000000" w:rsidRDefault="00000000" w:rsidRPr="00000000" w14:paraId="000005A7">
      <w:pPr>
        <w:ind w:left="709" w:firstLine="0"/>
        <w:rPr/>
      </w:pPr>
      <w:r w:rsidDel="00000000" w:rsidR="00000000" w:rsidRPr="00000000">
        <w:rPr>
          <w:rtl w:val="0"/>
        </w:rPr>
      </w:r>
    </w:p>
    <w:p w:rsidR="00000000" w:rsidDel="00000000" w:rsidP="00000000" w:rsidRDefault="00000000" w:rsidRPr="00000000" w14:paraId="000005A8">
      <w:pPr>
        <w:ind w:left="709" w:firstLine="0"/>
        <w:rPr/>
      </w:pPr>
      <w:r w:rsidDel="00000000" w:rsidR="00000000" w:rsidRPr="00000000">
        <w:rPr>
          <w:rtl w:val="0"/>
        </w:rPr>
        <w:t xml:space="preserve">Suma alzada.</w:t>
      </w:r>
    </w:p>
    <w:p w:rsidR="00000000" w:rsidDel="00000000" w:rsidP="00000000" w:rsidRDefault="00000000" w:rsidRPr="00000000" w14:paraId="000005A9">
      <w:pPr>
        <w:ind w:left="709" w:firstLine="0"/>
        <w:rPr/>
      </w:pPr>
      <w:r w:rsidDel="00000000" w:rsidR="00000000" w:rsidRPr="00000000">
        <w:rPr>
          <w:rtl w:val="0"/>
        </w:rPr>
      </w:r>
    </w:p>
    <w:p w:rsidR="00000000" w:rsidDel="00000000" w:rsidP="00000000" w:rsidRDefault="00000000" w:rsidRPr="00000000" w14:paraId="000005A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DE LA RECEPCIÓN DE OBRA</w:t>
      </w:r>
      <w:r w:rsidDel="00000000" w:rsidR="00000000" w:rsidRPr="00000000">
        <w:rPr>
          <w:rtl w:val="0"/>
        </w:rPr>
      </w:r>
    </w:p>
    <w:p w:rsidR="00000000" w:rsidDel="00000000" w:rsidP="00000000" w:rsidRDefault="00000000" w:rsidRPr="00000000" w14:paraId="000005AB">
      <w:pPr>
        <w:ind w:left="709" w:firstLine="0"/>
        <w:rPr/>
      </w:pPr>
      <w:r w:rsidDel="00000000" w:rsidR="00000000" w:rsidRPr="00000000">
        <w:rPr>
          <w:rtl w:val="0"/>
        </w:rPr>
      </w:r>
    </w:p>
    <w:p w:rsidR="00000000" w:rsidDel="00000000" w:rsidP="00000000" w:rsidRDefault="00000000" w:rsidRPr="00000000" w14:paraId="000005AC">
      <w:pPr>
        <w:ind w:left="709" w:firstLine="0"/>
        <w:rPr/>
      </w:pPr>
      <w:r w:rsidDel="00000000" w:rsidR="00000000" w:rsidRPr="00000000">
        <w:rPr>
          <w:rtl w:val="0"/>
        </w:rPr>
        <w:t xml:space="preserve">Recepción total.</w:t>
      </w:r>
    </w:p>
    <w:p w:rsidR="00000000" w:rsidDel="00000000" w:rsidP="00000000" w:rsidRDefault="00000000" w:rsidRPr="00000000" w14:paraId="000005AD">
      <w:pPr>
        <w:ind w:left="709" w:firstLine="0"/>
        <w:rPr/>
      </w:pPr>
      <w:r w:rsidDel="00000000" w:rsidR="00000000" w:rsidRPr="00000000">
        <w:rPr>
          <w:rtl w:val="0"/>
        </w:rPr>
      </w:r>
    </w:p>
    <w:p w:rsidR="00000000" w:rsidDel="00000000" w:rsidP="00000000" w:rsidRDefault="00000000" w:rsidRPr="00000000" w14:paraId="000005A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DE LA SUBCONTRATACIÓN</w:t>
      </w:r>
      <w:r w:rsidDel="00000000" w:rsidR="00000000" w:rsidRPr="00000000">
        <w:rPr>
          <w:rtl w:val="0"/>
        </w:rPr>
      </w:r>
    </w:p>
    <w:p w:rsidR="00000000" w:rsidDel="00000000" w:rsidP="00000000" w:rsidRDefault="00000000" w:rsidRPr="00000000" w14:paraId="000005AF">
      <w:pPr>
        <w:ind w:left="709" w:firstLine="0"/>
        <w:rPr/>
      </w:pPr>
      <w:r w:rsidDel="00000000" w:rsidR="00000000" w:rsidRPr="00000000">
        <w:rPr>
          <w:rtl w:val="0"/>
        </w:rPr>
      </w:r>
    </w:p>
    <w:p w:rsidR="00000000" w:rsidDel="00000000" w:rsidP="00000000" w:rsidRDefault="00000000" w:rsidRPr="00000000" w14:paraId="000005B0">
      <w:pPr>
        <w:ind w:left="709" w:firstLine="0"/>
        <w:rPr/>
      </w:pPr>
      <w:r w:rsidDel="00000000" w:rsidR="00000000" w:rsidRPr="00000000">
        <w:rPr>
          <w:rtl w:val="0"/>
        </w:rPr>
        <w:t xml:space="preserve">El contratista podrá subcontratar las actividades hasta el porcentaje máximo establecido en la Ley de Contrataciones y su Reglamento vigentes a la fecha de acuerdo a lo señalado en el artículo 35° de la Ley de Contrataciones del Estado y artículo 147 del Reglamento de La Ley de Contrataciones del Estado. </w:t>
      </w:r>
    </w:p>
    <w:p w:rsidR="00000000" w:rsidDel="00000000" w:rsidP="00000000" w:rsidRDefault="00000000" w:rsidRPr="00000000" w14:paraId="000005B1">
      <w:pPr>
        <w:ind w:left="0" w:firstLine="0"/>
        <w:rPr/>
      </w:pPr>
      <w:r w:rsidDel="00000000" w:rsidR="00000000" w:rsidRPr="00000000">
        <w:rPr>
          <w:rtl w:val="0"/>
        </w:rPr>
        <w:t xml:space="preserve"> </w:t>
      </w:r>
    </w:p>
    <w:p w:rsidR="00000000" w:rsidDel="00000000" w:rsidP="00000000" w:rsidRDefault="00000000" w:rsidRPr="00000000" w14:paraId="000005B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DE LAS GARANTÍAS</w:t>
      </w:r>
      <w:r w:rsidDel="00000000" w:rsidR="00000000" w:rsidRPr="00000000">
        <w:rPr>
          <w:rtl w:val="0"/>
        </w:rPr>
      </w:r>
    </w:p>
    <w:p w:rsidR="00000000" w:rsidDel="00000000" w:rsidP="00000000" w:rsidRDefault="00000000" w:rsidRPr="00000000" w14:paraId="000005B3">
      <w:pPr>
        <w:ind w:left="709" w:firstLine="0"/>
        <w:rPr/>
      </w:pPr>
      <w:bookmarkStart w:colFirst="0" w:colLast="0" w:name="_heading=h.30j0zll" w:id="1"/>
      <w:bookmarkEnd w:id="1"/>
      <w:r w:rsidDel="00000000" w:rsidR="00000000" w:rsidRPr="00000000">
        <w:rPr>
          <w:rtl w:val="0"/>
        </w:rPr>
      </w:r>
    </w:p>
    <w:p w:rsidR="00000000" w:rsidDel="00000000" w:rsidP="00000000" w:rsidRDefault="00000000" w:rsidRPr="00000000" w14:paraId="000005B4">
      <w:pPr>
        <w:ind w:left="709" w:firstLine="0"/>
        <w:rPr/>
      </w:pPr>
      <w:r w:rsidDel="00000000" w:rsidR="00000000" w:rsidRPr="00000000">
        <w:rPr>
          <w:rtl w:val="0"/>
        </w:rPr>
        <w:t xml:space="preserve">Las garantías que deben otorgar los postores y/o contratistas, según corresponda, son las de fiel cumplimiento del contrato y por los adelantos.</w:t>
      </w:r>
    </w:p>
    <w:p w:rsidR="00000000" w:rsidDel="00000000" w:rsidP="00000000" w:rsidRDefault="00000000" w:rsidRPr="00000000" w14:paraId="000005B5">
      <w:pPr>
        <w:ind w:left="709" w:firstLine="0"/>
        <w:rPr/>
      </w:pPr>
      <w:r w:rsidDel="00000000" w:rsidR="00000000" w:rsidRPr="00000000">
        <w:rPr>
          <w:rtl w:val="0"/>
        </w:rPr>
      </w:r>
    </w:p>
    <w:p w:rsidR="00000000" w:rsidDel="00000000" w:rsidP="00000000" w:rsidRDefault="00000000" w:rsidRPr="00000000" w14:paraId="000005B6">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GARANTÍA DE FIEL CUMPLIMIENTO</w:t>
      </w:r>
      <w:r w:rsidDel="00000000" w:rsidR="00000000" w:rsidRPr="00000000">
        <w:rPr>
          <w:rtl w:val="0"/>
        </w:rPr>
      </w:r>
    </w:p>
    <w:p w:rsidR="00000000" w:rsidDel="00000000" w:rsidP="00000000" w:rsidRDefault="00000000" w:rsidRPr="00000000" w14:paraId="000005B7">
      <w:pPr>
        <w:ind w:left="1134" w:firstLine="0"/>
        <w:rPr/>
      </w:pPr>
      <w:r w:rsidDel="00000000" w:rsidR="00000000" w:rsidRPr="00000000">
        <w:rPr>
          <w:rtl w:val="0"/>
        </w:rPr>
      </w:r>
    </w:p>
    <w:p w:rsidR="00000000" w:rsidDel="00000000" w:rsidP="00000000" w:rsidRDefault="00000000" w:rsidRPr="00000000" w14:paraId="000005B8">
      <w:pPr>
        <w:ind w:left="851" w:firstLine="0"/>
        <w:rPr/>
      </w:pPr>
      <w:r w:rsidDel="00000000" w:rsidR="00000000" w:rsidRPr="00000000">
        <w:rPr>
          <w:rtl w:val="0"/>
        </w:rPr>
        <w:t xml:space="preserve">Como requisito indispensable para perfeccionar el contrato, el postor ganador debe entregar a la Entidad la garantía de fiel cumplimiento del mismo por una suma equivalente al diez por ciento (10%) del monto del contrato original. Esta se mantiene vigente hasta el consentimiento de la liquidación final.</w:t>
      </w:r>
    </w:p>
    <w:p w:rsidR="00000000" w:rsidDel="00000000" w:rsidP="00000000" w:rsidRDefault="00000000" w:rsidRPr="00000000" w14:paraId="000005B9">
      <w:pPr>
        <w:ind w:left="1134" w:firstLine="0"/>
        <w:rPr/>
      </w:pPr>
      <w:r w:rsidDel="00000000" w:rsidR="00000000" w:rsidRPr="00000000">
        <w:rPr>
          <w:rtl w:val="0"/>
        </w:rPr>
      </w:r>
    </w:p>
    <w:p w:rsidR="00000000" w:rsidDel="00000000" w:rsidP="00000000" w:rsidRDefault="00000000" w:rsidRPr="00000000" w14:paraId="000005BA">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GARANTÍA DE FIEL CUMPLIMIENTO POR PRESTACIONES ACCESORIAS</w:t>
      </w:r>
      <w:r w:rsidDel="00000000" w:rsidR="00000000" w:rsidRPr="00000000">
        <w:rPr>
          <w:rtl w:val="0"/>
        </w:rPr>
      </w:r>
    </w:p>
    <w:p w:rsidR="00000000" w:rsidDel="00000000" w:rsidP="00000000" w:rsidRDefault="00000000" w:rsidRPr="00000000" w14:paraId="000005BB">
      <w:pPr>
        <w:ind w:left="851" w:firstLine="0"/>
        <w:rPr/>
      </w:pPr>
      <w:r w:rsidDel="00000000" w:rsidR="00000000" w:rsidRPr="00000000">
        <w:rPr>
          <w:rtl w:val="0"/>
        </w:rPr>
        <w:t xml:space="preserve">En las contrataciones que conllevan la ejecución de prestaciones accesorias, tales como mantenimiento, reparación o actividades afines, se otorga una garantía adicional por una suma equivalente al diez por ciento (10%) del monto del contrato de la prestación accesoria, la misma que debe ser renovada periódicamente hasta el cumplimiento total de las obligaciones garantizadas.</w:t>
      </w:r>
    </w:p>
    <w:p w:rsidR="00000000" w:rsidDel="00000000" w:rsidP="00000000" w:rsidRDefault="00000000" w:rsidRPr="00000000" w14:paraId="000005BC">
      <w:pPr>
        <w:ind w:left="1134" w:firstLine="0"/>
        <w:rPr/>
      </w:pPr>
      <w:r w:rsidDel="00000000" w:rsidR="00000000" w:rsidRPr="00000000">
        <w:rPr>
          <w:rtl w:val="0"/>
        </w:rPr>
      </w:r>
    </w:p>
    <w:p w:rsidR="00000000" w:rsidDel="00000000" w:rsidP="00000000" w:rsidRDefault="00000000" w:rsidRPr="00000000" w14:paraId="000005BD">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GARANTÍA POR ADELANTO</w:t>
      </w:r>
      <w:r w:rsidDel="00000000" w:rsidR="00000000" w:rsidRPr="00000000">
        <w:rPr>
          <w:rtl w:val="0"/>
        </w:rPr>
      </w:r>
    </w:p>
    <w:p w:rsidR="00000000" w:rsidDel="00000000" w:rsidP="00000000" w:rsidRDefault="00000000" w:rsidRPr="00000000" w14:paraId="000005BE">
      <w:pPr>
        <w:ind w:left="1134" w:firstLine="0"/>
        <w:rPr/>
      </w:pPr>
      <w:r w:rsidDel="00000000" w:rsidR="00000000" w:rsidRPr="00000000">
        <w:rPr>
          <w:rtl w:val="0"/>
        </w:rPr>
      </w:r>
    </w:p>
    <w:p w:rsidR="00000000" w:rsidDel="00000000" w:rsidP="00000000" w:rsidRDefault="00000000" w:rsidRPr="00000000" w14:paraId="000005BF">
      <w:pPr>
        <w:ind w:left="851" w:firstLine="0"/>
        <w:rPr/>
      </w:pPr>
      <w:bookmarkStart w:colFirst="0" w:colLast="0" w:name="_heading=h.1fob9te" w:id="2"/>
      <w:bookmarkEnd w:id="2"/>
      <w:r w:rsidDel="00000000" w:rsidR="00000000" w:rsidRPr="00000000">
        <w:rPr>
          <w:rtl w:val="0"/>
        </w:rPr>
        <w:t xml:space="preserve">El contratista ganador debe presentar una garantía emitida por idéntico monto conforme a lo estipulado en el artículo 153 del Reglamento.</w:t>
      </w:r>
    </w:p>
    <w:p w:rsidR="00000000" w:rsidDel="00000000" w:rsidP="00000000" w:rsidRDefault="00000000" w:rsidRPr="00000000" w14:paraId="000005C0">
      <w:pPr>
        <w:ind w:left="709" w:firstLine="0"/>
        <w:rPr/>
      </w:pPr>
      <w:r w:rsidDel="00000000" w:rsidR="00000000" w:rsidRPr="00000000">
        <w:rPr>
          <w:rtl w:val="0"/>
        </w:rPr>
      </w:r>
    </w:p>
    <w:p w:rsidR="00000000" w:rsidDel="00000000" w:rsidP="00000000" w:rsidRDefault="00000000" w:rsidRPr="00000000" w14:paraId="000005C1">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COEFICIENTE DE PARTICIPACIÓN</w:t>
      </w:r>
      <w:r w:rsidDel="00000000" w:rsidR="00000000" w:rsidRPr="00000000">
        <w:rPr>
          <w:rtl w:val="0"/>
        </w:rPr>
      </w:r>
    </w:p>
    <w:p w:rsidR="00000000" w:rsidDel="00000000" w:rsidP="00000000" w:rsidRDefault="00000000" w:rsidRPr="00000000" w14:paraId="000005C2">
      <w:pPr>
        <w:ind w:left="709" w:firstLine="0"/>
        <w:rPr/>
      </w:pPr>
      <w:r w:rsidDel="00000000" w:rsidR="00000000" w:rsidRPr="00000000">
        <w:rPr>
          <w:rtl w:val="0"/>
        </w:rPr>
      </w:r>
    </w:p>
    <w:p w:rsidR="00000000" w:rsidDel="00000000" w:rsidP="00000000" w:rsidRDefault="00000000" w:rsidRPr="00000000" w14:paraId="000005C3">
      <w:pPr>
        <w:ind w:left="709" w:firstLine="0"/>
        <w:rPr/>
      </w:pPr>
      <w:r w:rsidDel="00000000" w:rsidR="00000000" w:rsidRPr="00000000">
        <w:rPr>
          <w:rtl w:val="0"/>
        </w:rPr>
        <w:t xml:space="preserve">El coeficiente de participación del personal clave es de acuerdo a lo indicado en el Reglamento de la ley de contrataciones del estado y la estructura de costos de gastos generales del expediente técnico aprobado, la permanencia diaria en obra del profesional clave será controlado por el supervisor de obra. La inasistencia injustificada será motivo de aplicación de la penalidad señalada en los presentes términos de referencia, en el rubro de otras penalidades.</w:t>
      </w:r>
    </w:p>
    <w:p w:rsidR="00000000" w:rsidDel="00000000" w:rsidP="00000000" w:rsidRDefault="00000000" w:rsidRPr="00000000" w14:paraId="000005C4">
      <w:pPr>
        <w:ind w:left="709" w:firstLine="0"/>
        <w:rPr/>
      </w:pPr>
      <w:r w:rsidDel="00000000" w:rsidR="00000000" w:rsidRPr="00000000">
        <w:rPr>
          <w:rtl w:val="0"/>
        </w:rPr>
      </w:r>
    </w:p>
    <w:p w:rsidR="00000000" w:rsidDel="00000000" w:rsidP="00000000" w:rsidRDefault="00000000" w:rsidRPr="00000000" w14:paraId="000005C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OBLIGACIÓN CONTRACTUAL</w:t>
      </w:r>
      <w:r w:rsidDel="00000000" w:rsidR="00000000" w:rsidRPr="00000000">
        <w:rPr>
          <w:rtl w:val="0"/>
        </w:rPr>
      </w:r>
    </w:p>
    <w:p w:rsidR="00000000" w:rsidDel="00000000" w:rsidP="00000000" w:rsidRDefault="00000000" w:rsidRPr="00000000" w14:paraId="000005C6">
      <w:pPr>
        <w:ind w:left="709" w:firstLine="0"/>
        <w:rPr/>
      </w:pPr>
      <w:r w:rsidDel="00000000" w:rsidR="00000000" w:rsidRPr="00000000">
        <w:rPr>
          <w:rtl w:val="0"/>
        </w:rPr>
      </w:r>
    </w:p>
    <w:p w:rsidR="00000000" w:rsidDel="00000000" w:rsidP="00000000" w:rsidRDefault="00000000" w:rsidRPr="00000000" w14:paraId="000005C7">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Actividades previas a la ejecución de la obra</w:t>
      </w:r>
      <w:r w:rsidDel="00000000" w:rsidR="00000000" w:rsidRPr="00000000">
        <w:rPr>
          <w:rtl w:val="0"/>
        </w:rPr>
      </w:r>
    </w:p>
    <w:p w:rsidR="00000000" w:rsidDel="00000000" w:rsidP="00000000" w:rsidRDefault="00000000" w:rsidRPr="00000000" w14:paraId="000005C8">
      <w:pPr>
        <w:ind w:left="1276" w:firstLine="0"/>
        <w:rPr/>
      </w:pPr>
      <w:r w:rsidDel="00000000" w:rsidR="00000000" w:rsidRPr="00000000">
        <w:rPr>
          <w:rtl w:val="0"/>
        </w:rPr>
      </w:r>
    </w:p>
    <w:p w:rsidR="00000000" w:rsidDel="00000000" w:rsidP="00000000" w:rsidRDefault="00000000" w:rsidRPr="00000000" w14:paraId="000005C9">
      <w:pPr>
        <w:ind w:left="1134" w:firstLine="0"/>
        <w:rPr/>
      </w:pPr>
      <w:r w:rsidDel="00000000" w:rsidR="00000000" w:rsidRPr="00000000">
        <w:rPr>
          <w:rtl w:val="0"/>
        </w:rPr>
        <w:t xml:space="preserve">Elaborar el </w:t>
      </w:r>
      <w:r w:rsidDel="00000000" w:rsidR="00000000" w:rsidRPr="00000000">
        <w:rPr>
          <w:u w:val="single"/>
          <w:rtl w:val="0"/>
        </w:rPr>
        <w:t xml:space="preserve">Plan de manejo ambiental y/o el Plan de seguridad y salud en el trabajo</w:t>
      </w:r>
      <w:r w:rsidDel="00000000" w:rsidR="00000000" w:rsidRPr="00000000">
        <w:rPr>
          <w:rtl w:val="0"/>
        </w:rPr>
        <w:t xml:space="preserve">, conjuntamente con un cronograma de actividades y recursos, dentro de un plazo máximo de cinco (5) días calendario y presentarlo al supervisor de obra.</w:t>
      </w:r>
    </w:p>
    <w:p w:rsidR="00000000" w:rsidDel="00000000" w:rsidP="00000000" w:rsidRDefault="00000000" w:rsidRPr="00000000" w14:paraId="000005CA">
      <w:pPr>
        <w:ind w:left="1276" w:firstLine="0"/>
        <w:rPr/>
      </w:pPr>
      <w:r w:rsidDel="00000000" w:rsidR="00000000" w:rsidRPr="00000000">
        <w:rPr>
          <w:rtl w:val="0"/>
        </w:rPr>
      </w:r>
    </w:p>
    <w:p w:rsidR="00000000" w:rsidDel="00000000" w:rsidP="00000000" w:rsidRDefault="00000000" w:rsidRPr="00000000" w14:paraId="000005CB">
      <w:pPr>
        <w:ind w:left="1134" w:firstLine="0"/>
        <w:rPr/>
      </w:pPr>
      <w:r w:rsidDel="00000000" w:rsidR="00000000" w:rsidRPr="00000000">
        <w:rPr>
          <w:rtl w:val="0"/>
        </w:rPr>
        <w:t xml:space="preserve">El ejecutor de obra a los cinco (05) días de aprobada la programación de obra actualizada a la fecha de inicio de obra, de manera obligatoria </w:t>
      </w:r>
      <w:r w:rsidDel="00000000" w:rsidR="00000000" w:rsidRPr="00000000">
        <w:rPr>
          <w:b w:val="1"/>
          <w:rtl w:val="0"/>
        </w:rPr>
        <w:t xml:space="preserve">presentará un cronograma de participación del personal clave de ejecución descrito en los requisitos de calificación que forman parte de los presente términos de referencia, indicando el nombre de cada uno</w:t>
      </w:r>
      <w:r w:rsidDel="00000000" w:rsidR="00000000" w:rsidRPr="00000000">
        <w:rPr>
          <w:rtl w:val="0"/>
        </w:rPr>
        <w:t xml:space="preserve">, estableciendo las fechas  de acuerdo al coeficiente establecido y en concordancia con la ejecución de las partidas, el cual será evaluado y aprobado por la Entidad. En caso la programación de obra sea modificada, la supervisión modificará el cronograma de participación de los profesionales y recursos, de acuerdo a las consideraciones antes descritas.</w:t>
      </w:r>
    </w:p>
    <w:p w:rsidR="00000000" w:rsidDel="00000000" w:rsidP="00000000" w:rsidRDefault="00000000" w:rsidRPr="00000000" w14:paraId="000005CC">
      <w:pPr>
        <w:ind w:left="1276" w:firstLine="0"/>
        <w:rPr/>
      </w:pPr>
      <w:r w:rsidDel="00000000" w:rsidR="00000000" w:rsidRPr="00000000">
        <w:rPr>
          <w:rtl w:val="0"/>
        </w:rPr>
      </w:r>
    </w:p>
    <w:p w:rsidR="00000000" w:rsidDel="00000000" w:rsidP="00000000" w:rsidRDefault="00000000" w:rsidRPr="00000000" w14:paraId="000005CD">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Gestión de Riesgos para la ejecución de obra:</w:t>
      </w:r>
      <w:r w:rsidDel="00000000" w:rsidR="00000000" w:rsidRPr="00000000">
        <w:rPr>
          <w:rtl w:val="0"/>
        </w:rPr>
      </w:r>
    </w:p>
    <w:p w:rsidR="00000000" w:rsidDel="00000000" w:rsidP="00000000" w:rsidRDefault="00000000" w:rsidRPr="00000000" w14:paraId="000005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92" w:right="0" w:hanging="36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CF">
      <w:pPr>
        <w:ind w:left="1134" w:firstLine="0"/>
        <w:rPr/>
      </w:pPr>
      <w:r w:rsidDel="00000000" w:rsidR="00000000" w:rsidRPr="00000000">
        <w:rPr>
          <w:rtl w:val="0"/>
        </w:rPr>
        <w:t xml:space="preserve">-</w:t>
        <w:tab/>
        <w:t xml:space="preserve">El enfoque integral de la Gestión de Riesgo, en la ejecución de obras, se realiza de conformidad a la Directiva N° 012.2017-OSCE/CD, anexo y respectiva modificatoria. Asimismo, deberá considerar los riesgos asignados en el Expediente técnico – Estudio de Gestión de Riesgos.</w:t>
      </w:r>
    </w:p>
    <w:p w:rsidR="00000000" w:rsidDel="00000000" w:rsidP="00000000" w:rsidRDefault="00000000" w:rsidRPr="00000000" w14:paraId="000005D0">
      <w:pPr>
        <w:ind w:left="1134" w:firstLine="0"/>
        <w:rPr/>
        <w:sectPr>
          <w:type w:val="nextPage"/>
          <w:pgSz w:h="16838" w:w="11906" w:orient="portrait"/>
          <w:pgMar w:bottom="1418" w:top="1418" w:left="1418" w:right="1418" w:header="567" w:footer="709"/>
        </w:sectPr>
      </w:pPr>
      <w:r w:rsidDel="00000000" w:rsidR="00000000" w:rsidRPr="00000000">
        <w:rPr>
          <w:rtl w:val="0"/>
        </w:rPr>
        <w:t xml:space="preserve">-</w:t>
        <w:tab/>
        <w:t xml:space="preserve">De ser el caso, se asignarán riesgos propuestos por el ejecutor y deberán contar con la aprobación del Supervisor y la Entidad.</w:t>
      </w:r>
    </w:p>
    <w:p w:rsidR="00000000" w:rsidDel="00000000" w:rsidP="00000000" w:rsidRDefault="00000000" w:rsidRPr="00000000" w14:paraId="000005D1">
      <w:pPr>
        <w:ind w:left="1134" w:firstLine="0"/>
        <w:rPr/>
      </w:pPr>
      <w:r w:rsidDel="00000000" w:rsidR="00000000" w:rsidRPr="00000000">
        <w:rPr>
          <w:rtl w:val="0"/>
        </w:rPr>
      </w:r>
    </w:p>
    <w:p w:rsidR="00000000" w:rsidDel="00000000" w:rsidP="00000000" w:rsidRDefault="00000000" w:rsidRPr="00000000" w14:paraId="000005D2">
      <w:pPr>
        <w:ind w:left="1134" w:firstLine="0"/>
        <w:rPr/>
      </w:pPr>
      <w:r w:rsidDel="00000000" w:rsidR="00000000" w:rsidRPr="00000000">
        <w:rPr>
          <w:rtl w:val="0"/>
        </w:rPr>
      </w:r>
    </w:p>
    <w:p w:rsidR="00000000" w:rsidDel="00000000" w:rsidP="00000000" w:rsidRDefault="00000000" w:rsidRPr="00000000" w14:paraId="000005D3">
      <w:pPr>
        <w:ind w:left="1134" w:firstLine="0"/>
        <w:rPr/>
      </w:pPr>
      <w:r w:rsidDel="00000000" w:rsidR="00000000" w:rsidRPr="00000000">
        <w:rPr>
          <w:rtl w:val="0"/>
        </w:rPr>
      </w:r>
    </w:p>
    <w:tbl>
      <w:tblPr>
        <w:tblStyle w:val="Table16"/>
        <w:tblW w:w="14790.0" w:type="dxa"/>
        <w:jc w:val="left"/>
        <w:tblInd w:w="-703.8461538461538"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75"/>
        <w:gridCol w:w="2025"/>
        <w:gridCol w:w="1061.5384615384617"/>
        <w:gridCol w:w="708.4615384615383"/>
        <w:gridCol w:w="825"/>
        <w:gridCol w:w="825"/>
        <w:gridCol w:w="990"/>
        <w:gridCol w:w="840"/>
        <w:gridCol w:w="105"/>
        <w:gridCol w:w="2055"/>
        <w:gridCol w:w="1890"/>
        <w:gridCol w:w="2490"/>
        <w:tblGridChange w:id="0">
          <w:tblGrid>
            <w:gridCol w:w="975"/>
            <w:gridCol w:w="2025"/>
            <w:gridCol w:w="1061.5384615384617"/>
            <w:gridCol w:w="708.4615384615383"/>
            <w:gridCol w:w="825"/>
            <w:gridCol w:w="825"/>
            <w:gridCol w:w="990"/>
            <w:gridCol w:w="840"/>
            <w:gridCol w:w="105"/>
            <w:gridCol w:w="2055"/>
            <w:gridCol w:w="1890"/>
            <w:gridCol w:w="2490"/>
          </w:tblGrid>
        </w:tblGridChange>
      </w:tblGrid>
      <w:tr>
        <w:trPr>
          <w:cantSplit w:val="0"/>
          <w:trHeight w:val="375" w:hRule="atLeast"/>
          <w:tblHeader w:val="0"/>
        </w:trPr>
        <w:sdt>
          <w:sdtPr>
            <w:lock w:val="contentLocked"/>
            <w:tag w:val="goog_rdk_8"/>
          </w:sdtPr>
          <w:sdtContent>
            <w:tc>
              <w:tcPr>
                <w:gridSpan w:val="3"/>
                <w:vMerge w:val="restart"/>
                <w:tcBorders>
                  <w:top w:color="000000" w:space="0" w:sz="6" w:val="single"/>
                  <w:left w:color="000000"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D4">
                <w:pPr>
                  <w:widowControl w:val="0"/>
                  <w:spacing w:line="276" w:lineRule="auto"/>
                  <w:jc w:val="center"/>
                  <w:rPr>
                    <w:b w:val="1"/>
                    <w:sz w:val="18"/>
                    <w:szCs w:val="18"/>
                  </w:rPr>
                </w:pPr>
                <w:r w:rsidDel="00000000" w:rsidR="00000000" w:rsidRPr="00000000">
                  <w:rPr>
                    <w:b w:val="1"/>
                    <w:sz w:val="18"/>
                    <w:szCs w:val="18"/>
                    <w:rtl w:val="0"/>
                  </w:rPr>
                  <w:t xml:space="preserve">3.INFORMACIÓN DEL RIESGO</w:t>
                </w:r>
              </w:p>
            </w:tc>
          </w:sdtContent>
        </w:sdt>
        <w:sdt>
          <w:sdtPr>
            <w:lock w:val="contentLocked"/>
            <w:tag w:val="goog_rdk_11"/>
          </w:sdtPr>
          <w:sdtContent>
            <w:tc>
              <w:tcPr>
                <w:gridSpan w:val="9"/>
                <w:tcBorders>
                  <w:top w:color="000000"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D7">
                <w:pPr>
                  <w:widowControl w:val="0"/>
                  <w:spacing w:line="276" w:lineRule="auto"/>
                  <w:jc w:val="center"/>
                  <w:rPr/>
                </w:pPr>
                <w:r w:rsidDel="00000000" w:rsidR="00000000" w:rsidRPr="00000000">
                  <w:rPr>
                    <w:b w:val="1"/>
                    <w:sz w:val="16"/>
                    <w:szCs w:val="16"/>
                    <w:rtl w:val="0"/>
                  </w:rPr>
                  <w:t xml:space="preserve">4 PLAN DE RESPUESTA A LOS RIESGOS</w:t>
                </w:r>
                <w:r w:rsidDel="00000000" w:rsidR="00000000" w:rsidRPr="00000000">
                  <w:rPr>
                    <w:rtl w:val="0"/>
                  </w:rPr>
                </w:r>
              </w:p>
            </w:tc>
          </w:sdtContent>
        </w:sdt>
      </w:tr>
      <w:tr>
        <w:trPr>
          <w:cantSplit w:val="0"/>
          <w:trHeight w:val="375" w:hRule="atLeast"/>
          <w:tblHeader w:val="0"/>
        </w:trPr>
        <w:sdt>
          <w:sdtPr>
            <w:lock w:val="contentLocked"/>
            <w:tag w:val="goog_rdk_20"/>
          </w:sdtPr>
          <w:sdtContent>
            <w:tc>
              <w:tcPr>
                <w:gridSpan w:val="3"/>
                <w:vMerge w:val="continue"/>
                <w:tcBorders>
                  <w:top w:color="000000" w:space="0" w:sz="6" w:val="single"/>
                  <w:left w:color="000000"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sdtContent>
        </w:sdt>
        <w:sdt>
          <w:sdtPr>
            <w:lock w:val="contentLocked"/>
            <w:tag w:val="goog_rdk_23"/>
          </w:sdtPr>
          <w:sdtContent>
            <w:tc>
              <w:tcPr>
                <w:gridSpan w:val="4"/>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E3">
                <w:pPr>
                  <w:widowControl w:val="0"/>
                  <w:spacing w:line="276" w:lineRule="auto"/>
                  <w:jc w:val="center"/>
                  <w:rPr/>
                </w:pPr>
                <w:r w:rsidDel="00000000" w:rsidR="00000000" w:rsidRPr="00000000">
                  <w:rPr>
                    <w:b w:val="1"/>
                    <w:sz w:val="16"/>
                    <w:szCs w:val="16"/>
                    <w:rtl w:val="0"/>
                  </w:rPr>
                  <w:t xml:space="preserve">4.1 ESTRATEGIA SELECCIONADA</w:t>
                </w:r>
                <w:r w:rsidDel="00000000" w:rsidR="00000000" w:rsidRPr="00000000">
                  <w:rPr>
                    <w:rtl w:val="0"/>
                  </w:rPr>
                </w:r>
              </w:p>
            </w:tc>
          </w:sdtContent>
        </w:sdt>
        <w:sdt>
          <w:sdtPr>
            <w:lock w:val="contentLocked"/>
            <w:tag w:val="goog_rdk_27"/>
          </w:sdtPr>
          <w:sdtContent>
            <w:tc>
              <w:tcPr>
                <w:gridSpan w:val="3"/>
                <w:vMerge w:val="restart"/>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E7">
                <w:pPr>
                  <w:widowControl w:val="0"/>
                  <w:spacing w:line="276" w:lineRule="auto"/>
                  <w:jc w:val="center"/>
                  <w:rPr>
                    <w:b w:val="1"/>
                    <w:sz w:val="16"/>
                    <w:szCs w:val="16"/>
                  </w:rPr>
                </w:pPr>
                <w:r w:rsidDel="00000000" w:rsidR="00000000" w:rsidRPr="00000000">
                  <w:rPr>
                    <w:b w:val="1"/>
                    <w:sz w:val="16"/>
                    <w:szCs w:val="16"/>
                    <w:rtl w:val="0"/>
                  </w:rPr>
                  <w:t xml:space="preserve">4.2 ACCIONES A REALIZAR EN EL MARCO DEL PLAN</w:t>
                </w:r>
              </w:p>
            </w:tc>
          </w:sdtContent>
        </w:sdt>
        <w:sdt>
          <w:sdtPr>
            <w:lock w:val="contentLocked"/>
            <w:tag w:val="goog_rdk_30"/>
          </w:sdtPr>
          <w:sdtContent>
            <w:tc>
              <w:tcPr>
                <w:gridSpan w:val="2"/>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EA">
                <w:pPr>
                  <w:widowControl w:val="0"/>
                  <w:spacing w:line="276" w:lineRule="auto"/>
                  <w:jc w:val="center"/>
                  <w:rPr/>
                </w:pPr>
                <w:r w:rsidDel="00000000" w:rsidR="00000000" w:rsidRPr="00000000">
                  <w:rPr>
                    <w:b w:val="1"/>
                    <w:sz w:val="16"/>
                    <w:szCs w:val="16"/>
                    <w:rtl w:val="0"/>
                  </w:rPr>
                  <w:t xml:space="preserve">4.3 RIESGO ASIGNADO A</w:t>
                </w:r>
                <w:r w:rsidDel="00000000" w:rsidR="00000000" w:rsidRPr="00000000">
                  <w:rPr>
                    <w:rtl w:val="0"/>
                  </w:rPr>
                </w:r>
              </w:p>
            </w:tc>
          </w:sdtContent>
        </w:sdt>
      </w:tr>
      <w:tr>
        <w:trPr>
          <w:cantSplit w:val="0"/>
          <w:trHeight w:val="615" w:hRule="atLeast"/>
          <w:tblHeader w:val="0"/>
        </w:trPr>
        <w:sdt>
          <w:sdtPr>
            <w:lock w:val="contentLocked"/>
            <w:tag w:val="goog_rdk_32"/>
          </w:sdtPr>
          <w:sdtContent>
            <w:tc>
              <w:tcPr>
                <w:tcBorders>
                  <w:top w:color="cccccc" w:space="0" w:sz="6" w:val="single"/>
                  <w:left w:color="000000"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EC">
                <w:pPr>
                  <w:widowControl w:val="0"/>
                  <w:spacing w:line="276" w:lineRule="auto"/>
                  <w:jc w:val="center"/>
                  <w:rPr>
                    <w:b w:val="1"/>
                    <w:sz w:val="16"/>
                    <w:szCs w:val="16"/>
                  </w:rPr>
                </w:pPr>
                <w:r w:rsidDel="00000000" w:rsidR="00000000" w:rsidRPr="00000000">
                  <w:rPr>
                    <w:b w:val="1"/>
                    <w:sz w:val="16"/>
                    <w:szCs w:val="16"/>
                    <w:rtl w:val="0"/>
                  </w:rPr>
                  <w:t xml:space="preserve">3.1 CÓDIGO</w:t>
                </w:r>
              </w:p>
              <w:p w:rsidR="00000000" w:rsidDel="00000000" w:rsidP="00000000" w:rsidRDefault="00000000" w:rsidRPr="00000000" w14:paraId="000005ED">
                <w:pPr>
                  <w:widowControl w:val="0"/>
                  <w:spacing w:line="276" w:lineRule="auto"/>
                  <w:jc w:val="center"/>
                  <w:rPr/>
                </w:pPr>
                <w:r w:rsidDel="00000000" w:rsidR="00000000" w:rsidRPr="00000000">
                  <w:rPr>
                    <w:b w:val="1"/>
                    <w:sz w:val="16"/>
                    <w:szCs w:val="16"/>
                    <w:rtl w:val="0"/>
                  </w:rPr>
                  <w:t xml:space="preserve">DE RIESGO</w:t>
                </w:r>
                <w:r w:rsidDel="00000000" w:rsidR="00000000" w:rsidRPr="00000000">
                  <w:rPr>
                    <w:rtl w:val="0"/>
                  </w:rPr>
                </w:r>
              </w:p>
            </w:tc>
          </w:sdtContent>
        </w:sdt>
        <w:sdt>
          <w:sdtPr>
            <w:lock w:val="contentLocked"/>
            <w:tag w:val="goog_rdk_33"/>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EE">
                <w:pPr>
                  <w:widowControl w:val="0"/>
                  <w:spacing w:line="276" w:lineRule="auto"/>
                  <w:jc w:val="center"/>
                  <w:rPr/>
                </w:pPr>
                <w:r w:rsidDel="00000000" w:rsidR="00000000" w:rsidRPr="00000000">
                  <w:rPr>
                    <w:b w:val="1"/>
                    <w:sz w:val="16"/>
                    <w:szCs w:val="16"/>
                    <w:rtl w:val="0"/>
                  </w:rPr>
                  <w:t xml:space="preserve">3.2 DESCRIPCIÓN DEL RIESGO</w:t>
                </w:r>
                <w:r w:rsidDel="00000000" w:rsidR="00000000" w:rsidRPr="00000000">
                  <w:rPr>
                    <w:rtl w:val="0"/>
                  </w:rPr>
                </w:r>
              </w:p>
            </w:tc>
          </w:sdtContent>
        </w:sdt>
        <w:sdt>
          <w:sdtPr>
            <w:lock w:val="contentLocked"/>
            <w:tag w:val="goog_rdk_34"/>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EF">
                <w:pPr>
                  <w:widowControl w:val="0"/>
                  <w:spacing w:line="276" w:lineRule="auto"/>
                  <w:jc w:val="center"/>
                  <w:rPr>
                    <w:b w:val="1"/>
                    <w:sz w:val="16"/>
                    <w:szCs w:val="16"/>
                  </w:rPr>
                </w:pPr>
                <w:r w:rsidDel="00000000" w:rsidR="00000000" w:rsidRPr="00000000">
                  <w:rPr>
                    <w:b w:val="1"/>
                    <w:sz w:val="16"/>
                    <w:szCs w:val="16"/>
                    <w:rtl w:val="0"/>
                  </w:rPr>
                  <w:t xml:space="preserve">3.3 PRIORIDAD</w:t>
                </w:r>
              </w:p>
              <w:p w:rsidR="00000000" w:rsidDel="00000000" w:rsidP="00000000" w:rsidRDefault="00000000" w:rsidRPr="00000000" w14:paraId="000005F0">
                <w:pPr>
                  <w:widowControl w:val="0"/>
                  <w:spacing w:line="276" w:lineRule="auto"/>
                  <w:jc w:val="center"/>
                  <w:rPr/>
                </w:pPr>
                <w:r w:rsidDel="00000000" w:rsidR="00000000" w:rsidRPr="00000000">
                  <w:rPr>
                    <w:b w:val="1"/>
                    <w:sz w:val="16"/>
                    <w:szCs w:val="16"/>
                    <w:rtl w:val="0"/>
                  </w:rPr>
                  <w:t xml:space="preserve">DEL RIESGO</w:t>
                </w:r>
                <w:r w:rsidDel="00000000" w:rsidR="00000000" w:rsidRPr="00000000">
                  <w:rPr>
                    <w:rtl w:val="0"/>
                  </w:rPr>
                </w:r>
              </w:p>
            </w:tc>
          </w:sdtContent>
        </w:sdt>
        <w:sdt>
          <w:sdtPr>
            <w:lock w:val="contentLocked"/>
            <w:tag w:val="goog_rdk_35"/>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F1">
                <w:pPr>
                  <w:widowControl w:val="0"/>
                  <w:spacing w:line="276" w:lineRule="auto"/>
                  <w:jc w:val="center"/>
                  <w:rPr/>
                </w:pPr>
                <w:r w:rsidDel="00000000" w:rsidR="00000000" w:rsidRPr="00000000">
                  <w:rPr>
                    <w:b w:val="1"/>
                    <w:sz w:val="16"/>
                    <w:szCs w:val="16"/>
                    <w:rtl w:val="0"/>
                  </w:rPr>
                  <w:t xml:space="preserve">Mitigar el riesgo</w:t>
                </w:r>
                <w:r w:rsidDel="00000000" w:rsidR="00000000" w:rsidRPr="00000000">
                  <w:rPr>
                    <w:rtl w:val="0"/>
                  </w:rPr>
                </w:r>
              </w:p>
            </w:tc>
          </w:sdtContent>
        </w:sdt>
        <w:sdt>
          <w:sdtPr>
            <w:lock w:val="contentLocked"/>
            <w:tag w:val="goog_rdk_36"/>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F2">
                <w:pPr>
                  <w:widowControl w:val="0"/>
                  <w:spacing w:line="276" w:lineRule="auto"/>
                  <w:jc w:val="center"/>
                  <w:rPr/>
                </w:pPr>
                <w:r w:rsidDel="00000000" w:rsidR="00000000" w:rsidRPr="00000000">
                  <w:rPr>
                    <w:b w:val="1"/>
                    <w:sz w:val="16"/>
                    <w:szCs w:val="16"/>
                    <w:rtl w:val="0"/>
                  </w:rPr>
                  <w:t xml:space="preserve">Evitar el riesgo</w:t>
                </w:r>
                <w:r w:rsidDel="00000000" w:rsidR="00000000" w:rsidRPr="00000000">
                  <w:rPr>
                    <w:rtl w:val="0"/>
                  </w:rPr>
                </w:r>
              </w:p>
            </w:tc>
          </w:sdtContent>
        </w:sdt>
        <w:sdt>
          <w:sdtPr>
            <w:lock w:val="contentLocked"/>
            <w:tag w:val="goog_rdk_37"/>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F3">
                <w:pPr>
                  <w:widowControl w:val="0"/>
                  <w:spacing w:line="276" w:lineRule="auto"/>
                  <w:jc w:val="center"/>
                  <w:rPr/>
                </w:pPr>
                <w:r w:rsidDel="00000000" w:rsidR="00000000" w:rsidRPr="00000000">
                  <w:rPr>
                    <w:b w:val="1"/>
                    <w:sz w:val="16"/>
                    <w:szCs w:val="16"/>
                    <w:rtl w:val="0"/>
                  </w:rPr>
                  <w:t xml:space="preserve">Aceptar el riesgo</w:t>
                </w:r>
                <w:r w:rsidDel="00000000" w:rsidR="00000000" w:rsidRPr="00000000">
                  <w:rPr>
                    <w:rtl w:val="0"/>
                  </w:rPr>
                </w:r>
              </w:p>
            </w:tc>
          </w:sdtContent>
        </w:sdt>
        <w:sdt>
          <w:sdtPr>
            <w:lock w:val="contentLocked"/>
            <w:tag w:val="goog_rdk_38"/>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F4">
                <w:pPr>
                  <w:widowControl w:val="0"/>
                  <w:spacing w:line="276" w:lineRule="auto"/>
                  <w:jc w:val="center"/>
                  <w:rPr/>
                </w:pPr>
                <w:r w:rsidDel="00000000" w:rsidR="00000000" w:rsidRPr="00000000">
                  <w:rPr>
                    <w:b w:val="1"/>
                    <w:sz w:val="16"/>
                    <w:szCs w:val="16"/>
                    <w:rtl w:val="0"/>
                  </w:rPr>
                  <w:t xml:space="preserve">Transferir el riesgo</w:t>
                </w:r>
                <w:r w:rsidDel="00000000" w:rsidR="00000000" w:rsidRPr="00000000">
                  <w:rPr>
                    <w:rtl w:val="0"/>
                  </w:rPr>
                </w:r>
              </w:p>
            </w:tc>
          </w:sdtContent>
        </w:sdt>
        <w:sdt>
          <w:sdtPr>
            <w:lock w:val="contentLocked"/>
            <w:tag w:val="goog_rdk_39"/>
          </w:sdtPr>
          <w:sdtContent>
            <w:tc>
              <w:tcPr>
                <w:gridSpan w:val="3"/>
                <w:vMerge w:val="continue"/>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sdtContent>
        </w:sdt>
        <w:sdt>
          <w:sdtPr>
            <w:lock w:val="contentLocked"/>
            <w:tag w:val="goog_rdk_42"/>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F8">
                <w:pPr>
                  <w:widowControl w:val="0"/>
                  <w:spacing w:line="276" w:lineRule="auto"/>
                  <w:jc w:val="center"/>
                  <w:rPr/>
                </w:pPr>
                <w:r w:rsidDel="00000000" w:rsidR="00000000" w:rsidRPr="00000000">
                  <w:rPr>
                    <w:b w:val="1"/>
                    <w:sz w:val="16"/>
                    <w:szCs w:val="16"/>
                    <w:rtl w:val="0"/>
                  </w:rPr>
                  <w:t xml:space="preserve">Entidad</w:t>
                </w:r>
                <w:r w:rsidDel="00000000" w:rsidR="00000000" w:rsidRPr="00000000">
                  <w:rPr>
                    <w:rtl w:val="0"/>
                  </w:rPr>
                </w:r>
              </w:p>
            </w:tc>
          </w:sdtContent>
        </w:sdt>
        <w:sdt>
          <w:sdtPr>
            <w:lock w:val="contentLocked"/>
            <w:tag w:val="goog_rdk_43"/>
          </w:sdtPr>
          <w:sdtContent>
            <w:tc>
              <w:tcPr>
                <w:tcBorders>
                  <w:top w:color="cccccc" w:space="0" w:sz="6" w:val="single"/>
                  <w:left w:color="cccccc" w:space="0" w:sz="6" w:val="single"/>
                  <w:bottom w:color="000000" w:space="0" w:sz="6" w:val="single"/>
                  <w:right w:color="000000" w:space="0" w:sz="6" w:val="single"/>
                </w:tcBorders>
                <w:shd w:fill="fde9d9" w:val="clear"/>
                <w:tcMar>
                  <w:top w:w="0.0" w:type="dxa"/>
                  <w:left w:w="40.0" w:type="dxa"/>
                  <w:bottom w:w="0.0" w:type="dxa"/>
                  <w:right w:w="40.0" w:type="dxa"/>
                </w:tcMar>
                <w:vAlign w:val="center"/>
              </w:tcPr>
              <w:p w:rsidR="00000000" w:rsidDel="00000000" w:rsidP="00000000" w:rsidRDefault="00000000" w:rsidRPr="00000000" w14:paraId="000005F9">
                <w:pPr>
                  <w:widowControl w:val="0"/>
                  <w:spacing w:line="276" w:lineRule="auto"/>
                  <w:jc w:val="center"/>
                  <w:rPr/>
                </w:pPr>
                <w:r w:rsidDel="00000000" w:rsidR="00000000" w:rsidRPr="00000000">
                  <w:rPr>
                    <w:b w:val="1"/>
                    <w:sz w:val="16"/>
                    <w:szCs w:val="16"/>
                    <w:rtl w:val="0"/>
                  </w:rPr>
                  <w:t xml:space="preserve">Contratista</w:t>
                </w:r>
                <w:r w:rsidDel="00000000" w:rsidR="00000000" w:rsidRPr="00000000">
                  <w:rPr>
                    <w:rtl w:val="0"/>
                  </w:rPr>
                </w:r>
              </w:p>
            </w:tc>
          </w:sdtContent>
        </w:sdt>
      </w:tr>
      <w:tr>
        <w:trPr>
          <w:cantSplit w:val="0"/>
          <w:trHeight w:val="1125" w:hRule="atLeast"/>
          <w:tblHeader w:val="0"/>
        </w:trPr>
        <w:sdt>
          <w:sdtPr>
            <w:lock w:val="contentLocked"/>
            <w:tag w:val="goog_rdk_44"/>
          </w:sdtPr>
          <w:sdtContent>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5FA">
                <w:pPr>
                  <w:widowControl w:val="0"/>
                  <w:spacing w:line="276" w:lineRule="auto"/>
                  <w:jc w:val="left"/>
                  <w:rPr/>
                </w:pPr>
                <w:r w:rsidDel="00000000" w:rsidR="00000000" w:rsidRPr="00000000">
                  <w:rPr>
                    <w:sz w:val="18"/>
                    <w:szCs w:val="18"/>
                    <w:rtl w:val="0"/>
                  </w:rPr>
                  <w:t xml:space="preserve">R1</w:t>
                </w:r>
                <w:r w:rsidDel="00000000" w:rsidR="00000000" w:rsidRPr="00000000">
                  <w:rPr>
                    <w:rtl w:val="0"/>
                  </w:rPr>
                </w:r>
              </w:p>
            </w:tc>
          </w:sdtContent>
        </w:sdt>
        <w:sdt>
          <w:sdtPr>
            <w:lock w:val="contentLocked"/>
            <w:tag w:val="goog_rdk_45"/>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5FB">
                <w:pPr>
                  <w:widowControl w:val="0"/>
                  <w:spacing w:line="276" w:lineRule="auto"/>
                  <w:jc w:val="left"/>
                  <w:rPr/>
                </w:pPr>
                <w:r w:rsidDel="00000000" w:rsidR="00000000" w:rsidRPr="00000000">
                  <w:rPr>
                    <w:sz w:val="18"/>
                    <w:szCs w:val="18"/>
                    <w:rtl w:val="0"/>
                  </w:rPr>
                  <w:t xml:space="preserve">DESABASTECIMIENTO DE MATERIALES DE CONSTRUCCIÓN</w:t>
                </w:r>
                <w:r w:rsidDel="00000000" w:rsidR="00000000" w:rsidRPr="00000000">
                  <w:rPr>
                    <w:rtl w:val="0"/>
                  </w:rPr>
                </w:r>
              </w:p>
            </w:tc>
          </w:sdtContent>
        </w:sdt>
        <w:sdt>
          <w:sdtPr>
            <w:lock w:val="contentLocked"/>
            <w:tag w:val="goog_rdk_46"/>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5FC">
                <w:pPr>
                  <w:widowControl w:val="0"/>
                  <w:spacing w:line="276" w:lineRule="auto"/>
                  <w:jc w:val="left"/>
                  <w:rPr/>
                </w:pPr>
                <w:r w:rsidDel="00000000" w:rsidR="00000000" w:rsidRPr="00000000">
                  <w:rPr>
                    <w:sz w:val="18"/>
                    <w:szCs w:val="18"/>
                    <w:rtl w:val="0"/>
                  </w:rPr>
                  <w:t xml:space="preserve">Prioridad Moderada</w:t>
                </w:r>
                <w:r w:rsidDel="00000000" w:rsidR="00000000" w:rsidRPr="00000000">
                  <w:rPr>
                    <w:rtl w:val="0"/>
                  </w:rPr>
                </w:r>
              </w:p>
            </w:tc>
          </w:sdtContent>
        </w:sdt>
        <w:sdt>
          <w:sdtPr>
            <w:lock w:val="contentLocked"/>
            <w:tag w:val="goog_rdk_47"/>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5FD">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48"/>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5FE">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49"/>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5FF">
                <w:pPr>
                  <w:widowControl w:val="0"/>
                  <w:spacing w:line="276" w:lineRule="auto"/>
                  <w:jc w:val="left"/>
                  <w:rPr/>
                </w:pPr>
                <w:r w:rsidDel="00000000" w:rsidR="00000000" w:rsidRPr="00000000">
                  <w:rPr>
                    <w:rtl w:val="0"/>
                  </w:rPr>
                </w:r>
              </w:p>
            </w:tc>
          </w:sdtContent>
        </w:sdt>
        <w:sdt>
          <w:sdtPr>
            <w:lock w:val="contentLocked"/>
            <w:tag w:val="goog_rdk_50"/>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0">
                <w:pPr>
                  <w:widowControl w:val="0"/>
                  <w:spacing w:line="276" w:lineRule="auto"/>
                  <w:jc w:val="left"/>
                  <w:rPr/>
                </w:pPr>
                <w:r w:rsidDel="00000000" w:rsidR="00000000" w:rsidRPr="00000000">
                  <w:rPr>
                    <w:rtl w:val="0"/>
                  </w:rPr>
                </w:r>
              </w:p>
            </w:tc>
          </w:sdtContent>
        </w:sdt>
        <w:sdt>
          <w:sdtPr>
            <w:lock w:val="contentLocked"/>
            <w:tag w:val="goog_rdk_51"/>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1">
                <w:pPr>
                  <w:widowControl w:val="0"/>
                  <w:spacing w:line="276" w:lineRule="auto"/>
                  <w:jc w:val="left"/>
                  <w:rPr/>
                </w:pPr>
                <w:r w:rsidDel="00000000" w:rsidR="00000000" w:rsidRPr="00000000">
                  <w:rPr>
                    <w:rtl w:val="0"/>
                  </w:rPr>
                  <w:t xml:space="preserve">a.- REQUERIMIENTO DE MATERIALES CON ANTICIPACIÓN EN CONCORDANCIA AL CALENDARIOS DE ADQUISICIÓN DE LOS MISMOS.</w:t>
                </w:r>
              </w:p>
              <w:p w:rsidR="00000000" w:rsidDel="00000000" w:rsidP="00000000" w:rsidRDefault="00000000" w:rsidRPr="00000000" w14:paraId="00000602">
                <w:pPr>
                  <w:widowControl w:val="0"/>
                  <w:spacing w:line="276" w:lineRule="auto"/>
                  <w:jc w:val="left"/>
                  <w:rPr/>
                </w:pPr>
                <w:r w:rsidDel="00000000" w:rsidR="00000000" w:rsidRPr="00000000">
                  <w:rPr>
                    <w:rtl w:val="0"/>
                  </w:rPr>
                  <w:t xml:space="preserve">b.- MANEJO DE KARDEX POR PARTE DEL CONTRATISTA DE FORMA ADECUADA Y ACTUALIZADA.</w:t>
                </w:r>
              </w:p>
            </w:tc>
          </w:sdtContent>
        </w:sdt>
        <w:sdt>
          <w:sdtPr>
            <w:lock w:val="contentLocked"/>
            <w:tag w:val="goog_rdk_54"/>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5">
                <w:pPr>
                  <w:widowControl w:val="0"/>
                  <w:spacing w:line="276" w:lineRule="auto"/>
                  <w:jc w:val="center"/>
                  <w:rPr/>
                </w:pPr>
                <w:r w:rsidDel="00000000" w:rsidR="00000000" w:rsidRPr="00000000">
                  <w:rPr>
                    <w:rtl w:val="0"/>
                  </w:rPr>
                </w:r>
              </w:p>
            </w:tc>
          </w:sdtContent>
        </w:sdt>
        <w:sdt>
          <w:sdtPr>
            <w:lock w:val="contentLocked"/>
            <w:tag w:val="goog_rdk_55"/>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6">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tr>
      <w:tr>
        <w:trPr>
          <w:cantSplit w:val="0"/>
          <w:trHeight w:val="975" w:hRule="atLeast"/>
          <w:tblHeader w:val="0"/>
        </w:trPr>
        <w:sdt>
          <w:sdtPr>
            <w:lock w:val="contentLocked"/>
            <w:tag w:val="goog_rdk_56"/>
          </w:sdtPr>
          <w:sdtContent>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7">
                <w:pPr>
                  <w:widowControl w:val="0"/>
                  <w:spacing w:line="276" w:lineRule="auto"/>
                  <w:jc w:val="left"/>
                  <w:rPr/>
                </w:pPr>
                <w:r w:rsidDel="00000000" w:rsidR="00000000" w:rsidRPr="00000000">
                  <w:rPr>
                    <w:sz w:val="18"/>
                    <w:szCs w:val="18"/>
                    <w:rtl w:val="0"/>
                  </w:rPr>
                  <w:t xml:space="preserve">R2</w:t>
                </w:r>
                <w:r w:rsidDel="00000000" w:rsidR="00000000" w:rsidRPr="00000000">
                  <w:rPr>
                    <w:rtl w:val="0"/>
                  </w:rPr>
                </w:r>
              </w:p>
            </w:tc>
          </w:sdtContent>
        </w:sdt>
        <w:sdt>
          <w:sdtPr>
            <w:lock w:val="contentLocked"/>
            <w:tag w:val="goog_rdk_57"/>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8">
                <w:pPr>
                  <w:widowControl w:val="0"/>
                  <w:spacing w:line="276" w:lineRule="auto"/>
                  <w:jc w:val="left"/>
                  <w:rPr/>
                </w:pPr>
                <w:r w:rsidDel="00000000" w:rsidR="00000000" w:rsidRPr="00000000">
                  <w:rPr>
                    <w:sz w:val="18"/>
                    <w:szCs w:val="18"/>
                    <w:rtl w:val="0"/>
                  </w:rPr>
                  <w:t xml:space="preserve">DESABASTECIMIENTO DE MANO DE OBRA NO CALIFICADA EN LA ZONA DEL PROYECTO</w:t>
                </w:r>
                <w:r w:rsidDel="00000000" w:rsidR="00000000" w:rsidRPr="00000000">
                  <w:rPr>
                    <w:rtl w:val="0"/>
                  </w:rPr>
                </w:r>
              </w:p>
            </w:tc>
          </w:sdtContent>
        </w:sdt>
        <w:sdt>
          <w:sdtPr>
            <w:lock w:val="contentLocked"/>
            <w:tag w:val="goog_rdk_58"/>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9">
                <w:pPr>
                  <w:widowControl w:val="0"/>
                  <w:spacing w:line="276" w:lineRule="auto"/>
                  <w:jc w:val="left"/>
                  <w:rPr/>
                </w:pPr>
                <w:r w:rsidDel="00000000" w:rsidR="00000000" w:rsidRPr="00000000">
                  <w:rPr>
                    <w:sz w:val="18"/>
                    <w:szCs w:val="18"/>
                    <w:rtl w:val="0"/>
                  </w:rPr>
                  <w:t xml:space="preserve">Prioridad Moderada</w:t>
                </w:r>
                <w:r w:rsidDel="00000000" w:rsidR="00000000" w:rsidRPr="00000000">
                  <w:rPr>
                    <w:rtl w:val="0"/>
                  </w:rPr>
                </w:r>
              </w:p>
            </w:tc>
          </w:sdtContent>
        </w:sdt>
        <w:sdt>
          <w:sdtPr>
            <w:lock w:val="contentLocked"/>
            <w:tag w:val="goog_rdk_59"/>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A">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60"/>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B">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61"/>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C">
                <w:pPr>
                  <w:widowControl w:val="0"/>
                  <w:spacing w:line="276" w:lineRule="auto"/>
                  <w:jc w:val="left"/>
                  <w:rPr/>
                </w:pPr>
                <w:r w:rsidDel="00000000" w:rsidR="00000000" w:rsidRPr="00000000">
                  <w:rPr>
                    <w:rtl w:val="0"/>
                  </w:rPr>
                </w:r>
              </w:p>
            </w:tc>
          </w:sdtContent>
        </w:sdt>
        <w:sdt>
          <w:sdtPr>
            <w:lock w:val="contentLocked"/>
            <w:tag w:val="goog_rdk_62"/>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D">
                <w:pPr>
                  <w:widowControl w:val="0"/>
                  <w:spacing w:line="276" w:lineRule="auto"/>
                  <w:jc w:val="left"/>
                  <w:rPr/>
                </w:pPr>
                <w:r w:rsidDel="00000000" w:rsidR="00000000" w:rsidRPr="00000000">
                  <w:rPr>
                    <w:rtl w:val="0"/>
                  </w:rPr>
                </w:r>
              </w:p>
            </w:tc>
          </w:sdtContent>
        </w:sdt>
        <w:sdt>
          <w:sdtPr>
            <w:lock w:val="contentLocked"/>
            <w:tag w:val="goog_rdk_63"/>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0E">
                <w:pPr>
                  <w:widowControl w:val="0"/>
                  <w:spacing w:line="276" w:lineRule="auto"/>
                  <w:jc w:val="left"/>
                  <w:rPr/>
                </w:pPr>
                <w:r w:rsidDel="00000000" w:rsidR="00000000" w:rsidRPr="00000000">
                  <w:rPr>
                    <w:rtl w:val="0"/>
                  </w:rPr>
                  <w:t xml:space="preserve">a.- PROVEER MANO DE OBRA NO CALIFICADA EN LA ZONA Y/O TRASLADAR DE OTRAS LOCALIDADES.</w:t>
                </w:r>
              </w:p>
              <w:p w:rsidR="00000000" w:rsidDel="00000000" w:rsidP="00000000" w:rsidRDefault="00000000" w:rsidRPr="00000000" w14:paraId="0000060F">
                <w:pPr>
                  <w:widowControl w:val="0"/>
                  <w:spacing w:line="276" w:lineRule="auto"/>
                  <w:jc w:val="left"/>
                  <w:rPr/>
                </w:pPr>
                <w:r w:rsidDel="00000000" w:rsidR="00000000" w:rsidRPr="00000000">
                  <w:rPr>
                    <w:rtl w:val="0"/>
                  </w:rPr>
                  <w:t xml:space="preserve">b.- COMPROMISO CON EL JEFE DE LA COMUNIDAD Y SALARIO ACORDE A LA OBRA.</w:t>
                </w:r>
              </w:p>
            </w:tc>
          </w:sdtContent>
        </w:sdt>
        <w:sdt>
          <w:sdtPr>
            <w:lock w:val="contentLocked"/>
            <w:tag w:val="goog_rdk_66"/>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2">
                <w:pPr>
                  <w:widowControl w:val="0"/>
                  <w:spacing w:line="276" w:lineRule="auto"/>
                  <w:jc w:val="center"/>
                  <w:rPr/>
                </w:pPr>
                <w:r w:rsidDel="00000000" w:rsidR="00000000" w:rsidRPr="00000000">
                  <w:rPr>
                    <w:rtl w:val="0"/>
                  </w:rPr>
                </w:r>
              </w:p>
            </w:tc>
          </w:sdtContent>
        </w:sdt>
        <w:sdt>
          <w:sdtPr>
            <w:lock w:val="contentLocked"/>
            <w:tag w:val="goog_rdk_67"/>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3">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tr>
      <w:tr>
        <w:trPr>
          <w:cantSplit w:val="0"/>
          <w:trHeight w:val="1290" w:hRule="atLeast"/>
          <w:tblHeader w:val="0"/>
        </w:trPr>
        <w:sdt>
          <w:sdtPr>
            <w:lock w:val="contentLocked"/>
            <w:tag w:val="goog_rdk_68"/>
          </w:sdtPr>
          <w:sdtContent>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4">
                <w:pPr>
                  <w:widowControl w:val="0"/>
                  <w:spacing w:line="276" w:lineRule="auto"/>
                  <w:jc w:val="left"/>
                  <w:rPr/>
                </w:pPr>
                <w:r w:rsidDel="00000000" w:rsidR="00000000" w:rsidRPr="00000000">
                  <w:rPr>
                    <w:sz w:val="18"/>
                    <w:szCs w:val="18"/>
                    <w:rtl w:val="0"/>
                  </w:rPr>
                  <w:t xml:space="preserve">R3</w:t>
                </w:r>
                <w:r w:rsidDel="00000000" w:rsidR="00000000" w:rsidRPr="00000000">
                  <w:rPr>
                    <w:rtl w:val="0"/>
                  </w:rPr>
                </w:r>
              </w:p>
            </w:tc>
          </w:sdtContent>
        </w:sdt>
        <w:sdt>
          <w:sdtPr>
            <w:lock w:val="contentLocked"/>
            <w:tag w:val="goog_rdk_69"/>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5">
                <w:pPr>
                  <w:widowControl w:val="0"/>
                  <w:spacing w:line="276" w:lineRule="auto"/>
                  <w:jc w:val="left"/>
                  <w:rPr/>
                </w:pPr>
                <w:r w:rsidDel="00000000" w:rsidR="00000000" w:rsidRPr="00000000">
                  <w:rPr>
                    <w:sz w:val="18"/>
                    <w:szCs w:val="18"/>
                    <w:rtl w:val="0"/>
                  </w:rPr>
                  <w:t xml:space="preserve">DEMORAS EN ABSOLUCIÓN DE CONSULTAS AL EXPEDIENTE TÉCNICO CONLLEVANDO A POSIBLES DEMORA EN LA EJECUCIÓN DE PARTIDAS PROGRAMADAS</w:t>
                </w:r>
                <w:r w:rsidDel="00000000" w:rsidR="00000000" w:rsidRPr="00000000">
                  <w:rPr>
                    <w:rtl w:val="0"/>
                  </w:rPr>
                </w:r>
              </w:p>
            </w:tc>
          </w:sdtContent>
        </w:sdt>
        <w:sdt>
          <w:sdtPr>
            <w:lock w:val="contentLocked"/>
            <w:tag w:val="goog_rdk_70"/>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6">
                <w:pPr>
                  <w:widowControl w:val="0"/>
                  <w:spacing w:line="276" w:lineRule="auto"/>
                  <w:jc w:val="left"/>
                  <w:rPr/>
                </w:pPr>
                <w:r w:rsidDel="00000000" w:rsidR="00000000" w:rsidRPr="00000000">
                  <w:rPr>
                    <w:sz w:val="18"/>
                    <w:szCs w:val="18"/>
                    <w:rtl w:val="0"/>
                  </w:rPr>
                  <w:t xml:space="preserve">Prioridad Moderada</w:t>
                </w:r>
                <w:r w:rsidDel="00000000" w:rsidR="00000000" w:rsidRPr="00000000">
                  <w:rPr>
                    <w:rtl w:val="0"/>
                  </w:rPr>
                </w:r>
              </w:p>
            </w:tc>
          </w:sdtContent>
        </w:sdt>
        <w:sdt>
          <w:sdtPr>
            <w:lock w:val="contentLocked"/>
            <w:tag w:val="goog_rdk_71"/>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7">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72"/>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8">
                <w:pPr>
                  <w:widowControl w:val="0"/>
                  <w:spacing w:line="276" w:lineRule="auto"/>
                  <w:jc w:val="center"/>
                  <w:rPr/>
                </w:pPr>
                <w:r w:rsidDel="00000000" w:rsidR="00000000" w:rsidRPr="00000000">
                  <w:rPr>
                    <w:rtl w:val="0"/>
                  </w:rPr>
                </w:r>
              </w:p>
            </w:tc>
          </w:sdtContent>
        </w:sdt>
        <w:sdt>
          <w:sdtPr>
            <w:lock w:val="contentLocked"/>
            <w:tag w:val="goog_rdk_73"/>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9">
                <w:pPr>
                  <w:widowControl w:val="0"/>
                  <w:spacing w:line="276" w:lineRule="auto"/>
                  <w:jc w:val="left"/>
                  <w:rPr/>
                </w:pPr>
                <w:r w:rsidDel="00000000" w:rsidR="00000000" w:rsidRPr="00000000">
                  <w:rPr>
                    <w:rtl w:val="0"/>
                  </w:rPr>
                </w:r>
              </w:p>
            </w:tc>
          </w:sdtContent>
        </w:sdt>
        <w:sdt>
          <w:sdtPr>
            <w:lock w:val="contentLocked"/>
            <w:tag w:val="goog_rdk_74"/>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A">
                <w:pPr>
                  <w:widowControl w:val="0"/>
                  <w:spacing w:line="276" w:lineRule="auto"/>
                  <w:jc w:val="left"/>
                  <w:rPr/>
                </w:pPr>
                <w:r w:rsidDel="00000000" w:rsidR="00000000" w:rsidRPr="00000000">
                  <w:rPr>
                    <w:rtl w:val="0"/>
                  </w:rPr>
                </w:r>
              </w:p>
            </w:tc>
          </w:sdtContent>
        </w:sdt>
        <w:sdt>
          <w:sdtPr>
            <w:lock w:val="contentLocked"/>
            <w:tag w:val="goog_rdk_75"/>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B">
                <w:pPr>
                  <w:widowControl w:val="0"/>
                  <w:spacing w:line="276" w:lineRule="auto"/>
                  <w:jc w:val="left"/>
                  <w:rPr/>
                </w:pPr>
                <w:r w:rsidDel="00000000" w:rsidR="00000000" w:rsidRPr="00000000">
                  <w:rPr>
                    <w:rtl w:val="0"/>
                  </w:rPr>
                  <w:t xml:space="preserve">a.- CORRECTA EVALUACIÓN DEL PROYECTO ANTES DE SU APROBACIÓN QUE EVITE LAS CONSULTAS DURANTE LA EJECUCIÓN DE LA OBRA.</w:t>
                </w:r>
              </w:p>
              <w:p w:rsidR="00000000" w:rsidDel="00000000" w:rsidP="00000000" w:rsidRDefault="00000000" w:rsidRPr="00000000" w14:paraId="0000061C">
                <w:pPr>
                  <w:widowControl w:val="0"/>
                  <w:spacing w:line="276" w:lineRule="auto"/>
                  <w:jc w:val="left"/>
                  <w:rPr/>
                </w:pPr>
                <w:r w:rsidDel="00000000" w:rsidR="00000000" w:rsidRPr="00000000">
                  <w:rPr>
                    <w:rtl w:val="0"/>
                  </w:rPr>
                  <w:t xml:space="preserve">B.- RESPUESTA EN LOS TIEMPO CONTEMPLADOS EN EL RLCE Y LA RAPIDA ATENCION POR PARTE DEL PERSONAL TÉCNICO DE LA ENTIDAD EN CASO NO ENCONTRAR AL PROYECTISTA.</w:t>
                </w:r>
              </w:p>
            </w:tc>
          </w:sdtContent>
        </w:sdt>
        <w:sdt>
          <w:sdtPr>
            <w:lock w:val="contentLocked"/>
            <w:tag w:val="goog_rdk_78"/>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1F">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79"/>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0">
                <w:pPr>
                  <w:widowControl w:val="0"/>
                  <w:spacing w:line="276" w:lineRule="auto"/>
                  <w:jc w:val="center"/>
                  <w:rPr/>
                </w:pPr>
                <w:r w:rsidDel="00000000" w:rsidR="00000000" w:rsidRPr="00000000">
                  <w:rPr>
                    <w:rtl w:val="0"/>
                  </w:rPr>
                </w:r>
              </w:p>
            </w:tc>
          </w:sdtContent>
        </w:sdt>
      </w:tr>
      <w:tr>
        <w:trPr>
          <w:cantSplit w:val="0"/>
          <w:trHeight w:val="1170" w:hRule="atLeast"/>
          <w:tblHeader w:val="0"/>
        </w:trPr>
        <w:sdt>
          <w:sdtPr>
            <w:lock w:val="contentLocked"/>
            <w:tag w:val="goog_rdk_80"/>
          </w:sdtPr>
          <w:sdtContent>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1">
                <w:pPr>
                  <w:widowControl w:val="0"/>
                  <w:spacing w:line="276" w:lineRule="auto"/>
                  <w:jc w:val="left"/>
                  <w:rPr/>
                </w:pPr>
                <w:r w:rsidDel="00000000" w:rsidR="00000000" w:rsidRPr="00000000">
                  <w:rPr>
                    <w:sz w:val="18"/>
                    <w:szCs w:val="18"/>
                    <w:rtl w:val="0"/>
                  </w:rPr>
                  <w:t xml:space="preserve">R4</w:t>
                </w:r>
                <w:r w:rsidDel="00000000" w:rsidR="00000000" w:rsidRPr="00000000">
                  <w:rPr>
                    <w:rtl w:val="0"/>
                  </w:rPr>
                </w:r>
              </w:p>
            </w:tc>
          </w:sdtContent>
        </w:sdt>
        <w:sdt>
          <w:sdtPr>
            <w:lock w:val="contentLocked"/>
            <w:tag w:val="goog_rdk_81"/>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2">
                <w:pPr>
                  <w:widowControl w:val="0"/>
                  <w:spacing w:line="276" w:lineRule="auto"/>
                  <w:jc w:val="left"/>
                  <w:rPr/>
                </w:pPr>
                <w:r w:rsidDel="00000000" w:rsidR="00000000" w:rsidRPr="00000000">
                  <w:rPr>
                    <w:sz w:val="18"/>
                    <w:szCs w:val="18"/>
                    <w:rtl w:val="0"/>
                  </w:rPr>
                  <w:t xml:space="preserve">ACCIDENTES DURANTE LA JORNADA LABORAL EN OBRA</w:t>
                </w:r>
                <w:r w:rsidDel="00000000" w:rsidR="00000000" w:rsidRPr="00000000">
                  <w:rPr>
                    <w:rtl w:val="0"/>
                  </w:rPr>
                </w:r>
              </w:p>
            </w:tc>
          </w:sdtContent>
        </w:sdt>
        <w:sdt>
          <w:sdtPr>
            <w:lock w:val="contentLocked"/>
            <w:tag w:val="goog_rdk_82"/>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3">
                <w:pPr>
                  <w:widowControl w:val="0"/>
                  <w:spacing w:line="276" w:lineRule="auto"/>
                  <w:jc w:val="left"/>
                  <w:rPr/>
                </w:pPr>
                <w:r w:rsidDel="00000000" w:rsidR="00000000" w:rsidRPr="00000000">
                  <w:rPr>
                    <w:sz w:val="18"/>
                    <w:szCs w:val="18"/>
                    <w:rtl w:val="0"/>
                  </w:rPr>
                  <w:t xml:space="preserve">Alta Prioridad</w:t>
                </w:r>
                <w:r w:rsidDel="00000000" w:rsidR="00000000" w:rsidRPr="00000000">
                  <w:rPr>
                    <w:rtl w:val="0"/>
                  </w:rPr>
                </w:r>
              </w:p>
            </w:tc>
          </w:sdtContent>
        </w:sdt>
        <w:sdt>
          <w:sdtPr>
            <w:lock w:val="contentLocked"/>
            <w:tag w:val="goog_rdk_83"/>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4">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84"/>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5">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85"/>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6">
                <w:pPr>
                  <w:widowControl w:val="0"/>
                  <w:spacing w:line="276" w:lineRule="auto"/>
                  <w:jc w:val="left"/>
                  <w:rPr/>
                </w:pPr>
                <w:r w:rsidDel="00000000" w:rsidR="00000000" w:rsidRPr="00000000">
                  <w:rPr>
                    <w:rtl w:val="0"/>
                  </w:rPr>
                </w:r>
              </w:p>
            </w:tc>
          </w:sdtContent>
        </w:sdt>
        <w:sdt>
          <w:sdtPr>
            <w:lock w:val="contentLocked"/>
            <w:tag w:val="goog_rdk_86"/>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7">
                <w:pPr>
                  <w:widowControl w:val="0"/>
                  <w:spacing w:line="276" w:lineRule="auto"/>
                  <w:jc w:val="left"/>
                  <w:rPr/>
                </w:pPr>
                <w:r w:rsidDel="00000000" w:rsidR="00000000" w:rsidRPr="00000000">
                  <w:rPr>
                    <w:rtl w:val="0"/>
                  </w:rPr>
                </w:r>
              </w:p>
            </w:tc>
          </w:sdtContent>
        </w:sdt>
        <w:sdt>
          <w:sdtPr>
            <w:lock w:val="contentLocked"/>
            <w:tag w:val="goog_rdk_87"/>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8">
                <w:pPr>
                  <w:widowControl w:val="0"/>
                  <w:spacing w:line="276" w:lineRule="auto"/>
                  <w:jc w:val="left"/>
                  <w:rPr/>
                </w:pPr>
                <w:r w:rsidDel="00000000" w:rsidR="00000000" w:rsidRPr="00000000">
                  <w:rPr>
                    <w:rtl w:val="0"/>
                  </w:rPr>
                  <w:t xml:space="preserve">a.-PRESENCIA CONSTANTE DEL PREVENCIONISTA DE RIESGO EN OBRA</w:t>
                </w:r>
              </w:p>
              <w:p w:rsidR="00000000" w:rsidDel="00000000" w:rsidP="00000000" w:rsidRDefault="00000000" w:rsidRPr="00000000" w14:paraId="00000629">
                <w:pPr>
                  <w:widowControl w:val="0"/>
                  <w:spacing w:line="276" w:lineRule="auto"/>
                  <w:jc w:val="left"/>
                  <w:rPr/>
                </w:pPr>
                <w:r w:rsidDel="00000000" w:rsidR="00000000" w:rsidRPr="00000000">
                  <w:rPr>
                    <w:rtl w:val="0"/>
                  </w:rPr>
                  <w:t xml:space="preserve">b.-ELABORACIÓN DE AST RESPECTIVO ANTES DEL INICIO DE CADA TRABAJO.</w:t>
                </w:r>
              </w:p>
              <w:p w:rsidR="00000000" w:rsidDel="00000000" w:rsidP="00000000" w:rsidRDefault="00000000" w:rsidRPr="00000000" w14:paraId="0000062A">
                <w:pPr>
                  <w:widowControl w:val="0"/>
                  <w:spacing w:line="276" w:lineRule="auto"/>
                  <w:jc w:val="left"/>
                  <w:rPr/>
                </w:pPr>
                <w:r w:rsidDel="00000000" w:rsidR="00000000" w:rsidRPr="00000000">
                  <w:rPr>
                    <w:rtl w:val="0"/>
                  </w:rPr>
                  <w:t xml:space="preserve">c.-DIFUSIÓN ENTRE EL PERSONAL SOBRE EL PLAN DE SEGURIDAD Y SALUD EN EL TRABAJO.</w:t>
                </w:r>
              </w:p>
            </w:tc>
          </w:sdtContent>
        </w:sdt>
        <w:sdt>
          <w:sdtPr>
            <w:lock w:val="contentLocked"/>
            <w:tag w:val="goog_rdk_90"/>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D">
                <w:pPr>
                  <w:widowControl w:val="0"/>
                  <w:spacing w:line="276" w:lineRule="auto"/>
                  <w:jc w:val="center"/>
                  <w:rPr/>
                </w:pPr>
                <w:r w:rsidDel="00000000" w:rsidR="00000000" w:rsidRPr="00000000">
                  <w:rPr>
                    <w:rtl w:val="0"/>
                  </w:rPr>
                </w:r>
              </w:p>
            </w:tc>
          </w:sdtContent>
        </w:sdt>
        <w:sdt>
          <w:sdtPr>
            <w:lock w:val="contentLocked"/>
            <w:tag w:val="goog_rdk_91"/>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E">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tr>
      <w:tr>
        <w:trPr>
          <w:cantSplit w:val="0"/>
          <w:trHeight w:val="1380" w:hRule="atLeast"/>
          <w:tblHeader w:val="0"/>
        </w:trPr>
        <w:sdt>
          <w:sdtPr>
            <w:lock w:val="contentLocked"/>
            <w:tag w:val="goog_rdk_92"/>
          </w:sdtPr>
          <w:sdtContent>
            <w:tc>
              <w:tcPr>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2F">
                <w:pPr>
                  <w:widowControl w:val="0"/>
                  <w:spacing w:line="276" w:lineRule="auto"/>
                  <w:jc w:val="left"/>
                  <w:rPr/>
                </w:pPr>
                <w:r w:rsidDel="00000000" w:rsidR="00000000" w:rsidRPr="00000000">
                  <w:rPr>
                    <w:sz w:val="18"/>
                    <w:szCs w:val="18"/>
                    <w:rtl w:val="0"/>
                  </w:rPr>
                  <w:t xml:space="preserve">R5</w:t>
                </w:r>
                <w:r w:rsidDel="00000000" w:rsidR="00000000" w:rsidRPr="00000000">
                  <w:rPr>
                    <w:rtl w:val="0"/>
                  </w:rPr>
                </w:r>
              </w:p>
            </w:tc>
          </w:sdtContent>
        </w:sdt>
        <w:sdt>
          <w:sdtPr>
            <w:lock w:val="contentLocked"/>
            <w:tag w:val="goog_rdk_93"/>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0">
                <w:pPr>
                  <w:widowControl w:val="0"/>
                  <w:spacing w:line="276" w:lineRule="auto"/>
                  <w:jc w:val="left"/>
                  <w:rPr/>
                </w:pPr>
                <w:r w:rsidDel="00000000" w:rsidR="00000000" w:rsidRPr="00000000">
                  <w:rPr>
                    <w:sz w:val="18"/>
                    <w:szCs w:val="18"/>
                    <w:rtl w:val="0"/>
                  </w:rPr>
                  <w:t xml:space="preserve">INCOMPATIBILIDAD DEL EXPEDIENTE TÉCNICO CON EL TERRENO</w:t>
                </w:r>
                <w:r w:rsidDel="00000000" w:rsidR="00000000" w:rsidRPr="00000000">
                  <w:rPr>
                    <w:rtl w:val="0"/>
                  </w:rPr>
                </w:r>
              </w:p>
            </w:tc>
          </w:sdtContent>
        </w:sdt>
        <w:sdt>
          <w:sdtPr>
            <w:lock w:val="contentLocked"/>
            <w:tag w:val="goog_rdk_94"/>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1">
                <w:pPr>
                  <w:widowControl w:val="0"/>
                  <w:spacing w:line="276" w:lineRule="auto"/>
                  <w:jc w:val="left"/>
                  <w:rPr/>
                </w:pPr>
                <w:r w:rsidDel="00000000" w:rsidR="00000000" w:rsidRPr="00000000">
                  <w:rPr>
                    <w:sz w:val="18"/>
                    <w:szCs w:val="18"/>
                    <w:rtl w:val="0"/>
                  </w:rPr>
                  <w:t xml:space="preserve">Prioridad Moderada</w:t>
                </w:r>
                <w:r w:rsidDel="00000000" w:rsidR="00000000" w:rsidRPr="00000000">
                  <w:rPr>
                    <w:rtl w:val="0"/>
                  </w:rPr>
                </w:r>
              </w:p>
            </w:tc>
          </w:sdtContent>
        </w:sdt>
        <w:sdt>
          <w:sdtPr>
            <w:lock w:val="contentLocked"/>
            <w:tag w:val="goog_rdk_95"/>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2">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96"/>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3">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97"/>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4">
                <w:pPr>
                  <w:widowControl w:val="0"/>
                  <w:spacing w:line="276" w:lineRule="auto"/>
                  <w:jc w:val="left"/>
                  <w:rPr/>
                </w:pPr>
                <w:r w:rsidDel="00000000" w:rsidR="00000000" w:rsidRPr="00000000">
                  <w:rPr>
                    <w:rtl w:val="0"/>
                  </w:rPr>
                </w:r>
              </w:p>
            </w:tc>
          </w:sdtContent>
        </w:sdt>
        <w:sdt>
          <w:sdtPr>
            <w:lock w:val="contentLocked"/>
            <w:tag w:val="goog_rdk_98"/>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5">
                <w:pPr>
                  <w:widowControl w:val="0"/>
                  <w:spacing w:line="276" w:lineRule="auto"/>
                  <w:jc w:val="left"/>
                  <w:rPr/>
                </w:pPr>
                <w:r w:rsidDel="00000000" w:rsidR="00000000" w:rsidRPr="00000000">
                  <w:rPr>
                    <w:rtl w:val="0"/>
                  </w:rPr>
                </w:r>
              </w:p>
            </w:tc>
          </w:sdtContent>
        </w:sdt>
        <w:sdt>
          <w:sdtPr>
            <w:lock w:val="contentLocked"/>
            <w:tag w:val="goog_rdk_99"/>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6">
                <w:pPr>
                  <w:widowControl w:val="0"/>
                  <w:spacing w:line="276" w:lineRule="auto"/>
                  <w:jc w:val="left"/>
                  <w:rPr/>
                </w:pPr>
                <w:r w:rsidDel="00000000" w:rsidR="00000000" w:rsidRPr="00000000">
                  <w:rPr>
                    <w:rtl w:val="0"/>
                  </w:rPr>
                  <w:t xml:space="preserve">a.-PRONUNCIAMIENTO DEL PROYECTISTA.</w:t>
                </w:r>
              </w:p>
              <w:p w:rsidR="00000000" w:rsidDel="00000000" w:rsidP="00000000" w:rsidRDefault="00000000" w:rsidRPr="00000000" w14:paraId="00000637">
                <w:pPr>
                  <w:widowControl w:val="0"/>
                  <w:spacing w:line="276" w:lineRule="auto"/>
                  <w:jc w:val="left"/>
                  <w:rPr/>
                </w:pPr>
                <w:r w:rsidDel="00000000" w:rsidR="00000000" w:rsidRPr="00000000">
                  <w:rPr>
                    <w:rtl w:val="0"/>
                  </w:rPr>
                  <w:t xml:space="preserve">b.-PRONUNCIAMIENTO POR PARTE DEL PERSONAL TÉCNICO DE LA ENTIDAD AL NO PODER UBICAR AL PROYECTISTA.</w:t>
                </w:r>
              </w:p>
              <w:p w:rsidR="00000000" w:rsidDel="00000000" w:rsidP="00000000" w:rsidRDefault="00000000" w:rsidRPr="00000000" w14:paraId="00000638">
                <w:pPr>
                  <w:widowControl w:val="0"/>
                  <w:spacing w:line="276" w:lineRule="auto"/>
                  <w:jc w:val="left"/>
                  <w:rPr/>
                </w:pPr>
                <w:r w:rsidDel="00000000" w:rsidR="00000000" w:rsidRPr="00000000">
                  <w:rPr>
                    <w:rtl w:val="0"/>
                  </w:rPr>
                  <w:t xml:space="preserve">c.-ANOTAR LAS INCIDENCIAS EN EL CUADERNO DE OBRA Y POSTERGAR LOS TRABAJOS DE INICIO DE OBRA DE SER NECESARIO.</w:t>
                </w:r>
              </w:p>
            </w:tc>
          </w:sdtContent>
        </w:sdt>
        <w:sdt>
          <w:sdtPr>
            <w:lock w:val="contentLocked"/>
            <w:tag w:val="goog_rdk_102"/>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B">
                <w:pPr>
                  <w:widowControl w:val="0"/>
                  <w:spacing w:line="276" w:lineRule="auto"/>
                  <w:jc w:val="center"/>
                  <w:rPr/>
                </w:pPr>
                <w:r w:rsidDel="00000000" w:rsidR="00000000" w:rsidRPr="00000000">
                  <w:rPr>
                    <w:b w:val="1"/>
                    <w:sz w:val="18"/>
                    <w:szCs w:val="18"/>
                    <w:rtl w:val="0"/>
                  </w:rPr>
                  <w:t xml:space="preserve">X</w:t>
                </w:r>
                <w:r w:rsidDel="00000000" w:rsidR="00000000" w:rsidRPr="00000000">
                  <w:rPr>
                    <w:rtl w:val="0"/>
                  </w:rPr>
                </w:r>
              </w:p>
            </w:tc>
          </w:sdtContent>
        </w:sdt>
        <w:sdt>
          <w:sdtPr>
            <w:lock w:val="contentLocked"/>
            <w:tag w:val="goog_rdk_103"/>
          </w:sdtPr>
          <w:sdtContent>
            <w:tc>
              <w:tcPr>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63C">
                <w:pPr>
                  <w:widowControl w:val="0"/>
                  <w:spacing w:line="276" w:lineRule="auto"/>
                  <w:jc w:val="center"/>
                  <w:rPr/>
                </w:pPr>
                <w:r w:rsidDel="00000000" w:rsidR="00000000" w:rsidRPr="00000000">
                  <w:rPr>
                    <w:rtl w:val="0"/>
                  </w:rPr>
                </w:r>
              </w:p>
            </w:tc>
          </w:sdtContent>
        </w:sdt>
      </w:tr>
    </w:tbl>
    <w:p w:rsidR="00000000" w:rsidDel="00000000" w:rsidP="00000000" w:rsidRDefault="00000000" w:rsidRPr="00000000" w14:paraId="0000063D">
      <w:pPr>
        <w:ind w:left="1134" w:firstLine="0"/>
        <w:rPr/>
        <w:sectPr>
          <w:type w:val="nextPage"/>
          <w:pgSz w:h="11906" w:w="16838" w:orient="landscape"/>
          <w:pgMar w:bottom="1418" w:top="1418" w:left="1418" w:right="1418" w:header="567" w:footer="709"/>
        </w:sectPr>
      </w:pPr>
      <w:r w:rsidDel="00000000" w:rsidR="00000000" w:rsidRPr="00000000">
        <w:rPr>
          <w:rtl w:val="0"/>
        </w:rPr>
      </w:r>
    </w:p>
    <w:p w:rsidR="00000000" w:rsidDel="00000000" w:rsidP="00000000" w:rsidRDefault="00000000" w:rsidRPr="00000000" w14:paraId="0000063E">
      <w:pPr>
        <w:ind w:left="1134" w:firstLine="0"/>
        <w:rPr/>
      </w:pPr>
      <w:r w:rsidDel="00000000" w:rsidR="00000000" w:rsidRPr="00000000">
        <w:rPr>
          <w:rtl w:val="0"/>
        </w:rPr>
      </w:r>
    </w:p>
    <w:p w:rsidR="00000000" w:rsidDel="00000000" w:rsidP="00000000" w:rsidRDefault="00000000" w:rsidRPr="00000000" w14:paraId="0000063F">
      <w:pPr>
        <w:ind w:left="1276" w:firstLine="0"/>
        <w:rPr/>
      </w:pPr>
      <w:r w:rsidDel="00000000" w:rsidR="00000000" w:rsidRPr="00000000">
        <w:rPr>
          <w:rtl w:val="0"/>
        </w:rPr>
      </w:r>
    </w:p>
    <w:p w:rsidR="00000000" w:rsidDel="00000000" w:rsidP="00000000" w:rsidRDefault="00000000" w:rsidRPr="00000000" w14:paraId="00000640">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792" w:right="0" w:hanging="432"/>
        <w:jc w:val="both"/>
        <w:rPr/>
      </w:pPr>
      <w:r w:rsidDel="00000000" w:rsidR="00000000" w:rsidRPr="00000000">
        <w:rPr>
          <w:b w:val="1"/>
          <w:i w:val="0"/>
          <w:smallCaps w:val="0"/>
          <w:strike w:val="0"/>
          <w:color w:val="000000"/>
          <w:sz w:val="20"/>
          <w:szCs w:val="20"/>
          <w:u w:val="none"/>
          <w:shd w:fill="auto" w:val="clear"/>
          <w:vertAlign w:val="baseline"/>
          <w:rtl w:val="0"/>
        </w:rPr>
        <w:t xml:space="preserve">Actividades durante la ejecución de la obra</w:t>
      </w:r>
      <w:r w:rsidDel="00000000" w:rsidR="00000000" w:rsidRPr="00000000">
        <w:rPr>
          <w:rtl w:val="0"/>
        </w:rPr>
      </w:r>
    </w:p>
    <w:p w:rsidR="00000000" w:rsidDel="00000000" w:rsidP="00000000" w:rsidRDefault="00000000" w:rsidRPr="00000000" w14:paraId="00000641">
      <w:pPr>
        <w:ind w:left="1134" w:firstLine="0"/>
        <w:rPr/>
      </w:pPr>
      <w:r w:rsidDel="00000000" w:rsidR="00000000" w:rsidRPr="00000000">
        <w:rPr>
          <w:rtl w:val="0"/>
        </w:rPr>
      </w:r>
    </w:p>
    <w:p w:rsidR="00000000" w:rsidDel="00000000" w:rsidP="00000000" w:rsidRDefault="00000000" w:rsidRPr="00000000" w14:paraId="00000642">
      <w:pPr>
        <w:ind w:left="1134" w:firstLine="0"/>
        <w:rPr/>
      </w:pPr>
      <w:r w:rsidDel="00000000" w:rsidR="00000000" w:rsidRPr="00000000">
        <w:rPr>
          <w:rtl w:val="0"/>
        </w:rPr>
        <w:t xml:space="preserve">Todos los profesionales que conforman el desagregado de gastos generales (profesional clave), así como los equipos necesarios para desarrollar las ejecuciones de obra, deberán permanecer en la obra durante todo el tiempo de ejecución de la misma, de acuerdo al coeficiente de participación; que será controlado por la supervisión de obra que es el representante en obra del Gobierno Regional Amazonas.</w:t>
      </w:r>
    </w:p>
    <w:p w:rsidR="00000000" w:rsidDel="00000000" w:rsidP="00000000" w:rsidRDefault="00000000" w:rsidRPr="00000000" w14:paraId="00000643">
      <w:pPr>
        <w:ind w:left="1276" w:firstLine="0"/>
        <w:rPr/>
      </w:pPr>
      <w:r w:rsidDel="00000000" w:rsidR="00000000" w:rsidRPr="00000000">
        <w:rPr>
          <w:rtl w:val="0"/>
        </w:rPr>
      </w:r>
    </w:p>
    <w:p w:rsidR="00000000" w:rsidDel="00000000" w:rsidP="00000000" w:rsidRDefault="00000000" w:rsidRPr="00000000" w14:paraId="00000644">
      <w:pPr>
        <w:ind w:left="1134" w:firstLine="0"/>
        <w:rPr/>
      </w:pPr>
      <w:r w:rsidDel="00000000" w:rsidR="00000000" w:rsidRPr="00000000">
        <w:rPr>
          <w:rtl w:val="0"/>
        </w:rPr>
        <w:t xml:space="preserve">La supervisión deberá controlar que la obra se ejecute dentro del plazo establecido, con la calidad requerida de acuerdo a los documentos técnicos de la obra, realizando las coordinaciones con la Sub Gerencia de Supervisión y Liquidaciones.</w:t>
      </w:r>
    </w:p>
    <w:p w:rsidR="00000000" w:rsidDel="00000000" w:rsidP="00000000" w:rsidRDefault="00000000" w:rsidRPr="00000000" w14:paraId="00000645">
      <w:pPr>
        <w:ind w:left="1134" w:firstLine="0"/>
        <w:rPr/>
      </w:pPr>
      <w:r w:rsidDel="00000000" w:rsidR="00000000" w:rsidRPr="00000000">
        <w:rPr>
          <w:rtl w:val="0"/>
        </w:rPr>
      </w:r>
    </w:p>
    <w:p w:rsidR="00000000" w:rsidDel="00000000" w:rsidP="00000000" w:rsidRDefault="00000000" w:rsidRPr="00000000" w14:paraId="00000646">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1134" w:right="0" w:hanging="708"/>
        <w:jc w:val="both"/>
        <w:rPr/>
      </w:pPr>
      <w:r w:rsidDel="00000000" w:rsidR="00000000" w:rsidRPr="00000000">
        <w:rPr>
          <w:b w:val="1"/>
          <w:i w:val="0"/>
          <w:smallCaps w:val="0"/>
          <w:strike w:val="0"/>
          <w:color w:val="000000"/>
          <w:sz w:val="20"/>
          <w:szCs w:val="20"/>
          <w:u w:val="none"/>
          <w:shd w:fill="auto" w:val="clear"/>
          <w:vertAlign w:val="baseline"/>
          <w:rtl w:val="0"/>
        </w:rPr>
        <w:t xml:space="preserve">EN LA EJECUCIÓN DE OBRA</w:t>
      </w:r>
      <w:r w:rsidDel="00000000" w:rsidR="00000000" w:rsidRPr="00000000">
        <w:rPr>
          <w:rtl w:val="0"/>
        </w:rPr>
      </w:r>
    </w:p>
    <w:p w:rsidR="00000000" w:rsidDel="00000000" w:rsidP="00000000" w:rsidRDefault="00000000" w:rsidRPr="00000000" w14:paraId="00000647">
      <w:pPr>
        <w:ind w:left="1134" w:firstLine="0"/>
        <w:rPr/>
      </w:pPr>
      <w:r w:rsidDel="00000000" w:rsidR="00000000" w:rsidRPr="00000000">
        <w:rPr>
          <w:rtl w:val="0"/>
        </w:rPr>
      </w:r>
    </w:p>
    <w:p w:rsidR="00000000" w:rsidDel="00000000" w:rsidP="00000000" w:rsidRDefault="00000000" w:rsidRPr="00000000" w14:paraId="00000648">
      <w:pPr>
        <w:ind w:left="1134" w:firstLine="0"/>
        <w:rPr/>
      </w:pPr>
      <w:r w:rsidDel="00000000" w:rsidR="00000000" w:rsidRPr="00000000">
        <w:rPr>
          <w:rtl w:val="0"/>
        </w:rPr>
        <w:t xml:space="preserve">El Contratista ejecutará la Obra en estricto cumplimiento del Expediente Técnico. Los materiales, herramientas y Mano de Obra, se tomarán en consideración de acuerdo a lo definido en el Expediente Técnico.</w:t>
      </w:r>
    </w:p>
    <w:p w:rsidR="00000000" w:rsidDel="00000000" w:rsidP="00000000" w:rsidRDefault="00000000" w:rsidRPr="00000000" w14:paraId="00000649">
      <w:pPr>
        <w:ind w:left="1134" w:firstLine="0"/>
        <w:rPr/>
      </w:pPr>
      <w:r w:rsidDel="00000000" w:rsidR="00000000" w:rsidRPr="00000000">
        <w:rPr>
          <w:rtl w:val="0"/>
        </w:rPr>
      </w:r>
    </w:p>
    <w:p w:rsidR="00000000" w:rsidDel="00000000" w:rsidP="00000000" w:rsidRDefault="00000000" w:rsidRPr="00000000" w14:paraId="0000064A">
      <w:pPr>
        <w:ind w:left="1134" w:firstLine="0"/>
        <w:rPr/>
      </w:pPr>
      <w:r w:rsidDel="00000000" w:rsidR="00000000" w:rsidRPr="00000000">
        <w:rPr>
          <w:rtl w:val="0"/>
        </w:rPr>
        <w:t xml:space="preserve">La construcción, sin excepción, comprenderá las mejores prácticas de ejecución de Obras, empleando procedimientos constructivos de calidad, equipos y técnicas de última generación acordes con las tecnologías vigentes, a fin de asegurar un producto de calidad.</w:t>
      </w:r>
    </w:p>
    <w:p w:rsidR="00000000" w:rsidDel="00000000" w:rsidP="00000000" w:rsidRDefault="00000000" w:rsidRPr="00000000" w14:paraId="0000064B">
      <w:pPr>
        <w:ind w:left="1134" w:firstLine="0"/>
        <w:rPr/>
      </w:pPr>
      <w:r w:rsidDel="00000000" w:rsidR="00000000" w:rsidRPr="00000000">
        <w:rPr>
          <w:rtl w:val="0"/>
        </w:rPr>
      </w:r>
    </w:p>
    <w:p w:rsidR="00000000" w:rsidDel="00000000" w:rsidP="00000000" w:rsidRDefault="00000000" w:rsidRPr="00000000" w14:paraId="0000064C">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418" w:right="0" w:hanging="284.00000000000006"/>
        <w:jc w:val="both"/>
        <w:rPr>
          <w:rFonts w:ascii="Arial" w:cs="Arial" w:eastAsia="Arial" w:hAnsi="Arial"/>
          <w:b w:val="1"/>
          <w:i w:val="0"/>
          <w:smallCaps w:val="0"/>
          <w:strike w:val="0"/>
          <w:color w:val="000000"/>
          <w:sz w:val="20"/>
          <w:szCs w:val="20"/>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Errores o contradicciones</w:t>
      </w:r>
      <w:r w:rsidDel="00000000" w:rsidR="00000000" w:rsidRPr="00000000">
        <w:rPr>
          <w:rtl w:val="0"/>
        </w:rPr>
      </w:r>
    </w:p>
    <w:p w:rsidR="00000000" w:rsidDel="00000000" w:rsidP="00000000" w:rsidRDefault="00000000" w:rsidRPr="00000000" w14:paraId="000006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EI Contratista debe hacer notar a la Entidad cualquier error o contradicción en los documentos, poniéndolo de inmediato en conocimiento del Supervisor de Obra. Se entiende que para realizar su oferta el postor ha analizado el Expediente Técnico, ha realizado sus propios metrados y ha considerado todos los gastos para ejecutar la obra de acuerdo al Expediente Técnico.</w:t>
      </w:r>
    </w:p>
    <w:p w:rsidR="00000000" w:rsidDel="00000000" w:rsidP="00000000" w:rsidRDefault="00000000" w:rsidRPr="00000000" w14:paraId="000006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50">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418" w:right="0" w:hanging="284.00000000000006"/>
        <w:jc w:val="both"/>
        <w:rPr>
          <w:rFonts w:ascii="Arial" w:cs="Arial" w:eastAsia="Arial" w:hAnsi="Arial"/>
          <w:b w:val="1"/>
          <w:i w:val="0"/>
          <w:smallCaps w:val="0"/>
          <w:strike w:val="0"/>
          <w:color w:val="000000"/>
          <w:sz w:val="20"/>
          <w:szCs w:val="20"/>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Obras Provisionales</w:t>
      </w:r>
      <w:r w:rsidDel="00000000" w:rsidR="00000000" w:rsidRPr="00000000">
        <w:rPr>
          <w:rtl w:val="0"/>
        </w:rPr>
      </w:r>
    </w:p>
    <w:p w:rsidR="00000000" w:rsidDel="00000000" w:rsidP="00000000" w:rsidRDefault="00000000" w:rsidRPr="00000000" w14:paraId="000006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EI Contratista deberá acondicionar ambientes temporales o provisionales según el Expediente Técnico y en coordinación con el Supervisor de Obra asignado para determinar su ubicación.</w:t>
      </w:r>
    </w:p>
    <w:p w:rsidR="00000000" w:rsidDel="00000000" w:rsidP="00000000" w:rsidRDefault="00000000" w:rsidRPr="00000000" w14:paraId="000006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Los </w:t>
      </w:r>
      <w:r w:rsidDel="00000000" w:rsidR="00000000" w:rsidRPr="00000000">
        <w:rPr>
          <w:rtl w:val="0"/>
        </w:rPr>
        <w:t xml:space="preserve">gastos que</w:t>
      </w:r>
      <w:r w:rsidDel="00000000" w:rsidR="00000000" w:rsidRPr="00000000">
        <w:rPr>
          <w:i w:val="0"/>
          <w:smallCaps w:val="0"/>
          <w:strike w:val="0"/>
          <w:color w:val="000000"/>
          <w:sz w:val="20"/>
          <w:szCs w:val="20"/>
          <w:u w:val="none"/>
          <w:shd w:fill="auto" w:val="clear"/>
          <w:vertAlign w:val="baseline"/>
          <w:rtl w:val="0"/>
        </w:rPr>
        <w:t xml:space="preserve"> demande la instalación, el funcionamiento y conservación de los ambientes provisionales para la ejecución de la Obra, se extenderá hasta la recepción de la misma y están dentro de la prestación del Contratista.</w:t>
      </w:r>
    </w:p>
    <w:p w:rsidR="00000000" w:rsidDel="00000000" w:rsidP="00000000" w:rsidRDefault="00000000" w:rsidRPr="00000000" w14:paraId="000006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EI Contratista deberá colocar cercos, protecciones, barreras, letreros, señales y luces de peligro y tomar las demás precauciones necesarias en todas las maquinarias y partes del campamento donde pueden producirse accidentes.</w:t>
      </w:r>
    </w:p>
    <w:p w:rsidR="00000000" w:rsidDel="00000000" w:rsidP="00000000" w:rsidRDefault="00000000" w:rsidRPr="00000000" w14:paraId="000006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58">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418" w:right="0" w:hanging="284.00000000000006"/>
        <w:jc w:val="both"/>
        <w:rPr>
          <w:rFonts w:ascii="Arial" w:cs="Arial" w:eastAsia="Arial" w:hAnsi="Arial"/>
          <w:b w:val="1"/>
          <w:i w:val="0"/>
          <w:smallCaps w:val="0"/>
          <w:strike w:val="0"/>
          <w:color w:val="000000"/>
          <w:sz w:val="20"/>
          <w:szCs w:val="20"/>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Tareas en Horas Extraordinarias</w:t>
      </w:r>
      <w:r w:rsidDel="00000000" w:rsidR="00000000" w:rsidRPr="00000000">
        <w:rPr>
          <w:rtl w:val="0"/>
        </w:rPr>
      </w:r>
    </w:p>
    <w:p w:rsidR="00000000" w:rsidDel="00000000" w:rsidP="00000000" w:rsidRDefault="00000000" w:rsidRPr="00000000" w14:paraId="000006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18"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De ser necesario, están comprendidas dentro de la prestación a cargo del contratista, se deberá comunicar al Supervisor de Obra, con cuarenta y ocho (48) horas de anticipación a la iniciación de las mismas de las mismas, tiempo del cual dispondrá el Supervisor de Obra lo necesario para su control.</w:t>
      </w:r>
    </w:p>
    <w:p w:rsidR="00000000" w:rsidDel="00000000" w:rsidP="00000000" w:rsidRDefault="00000000" w:rsidRPr="00000000" w14:paraId="0000065B">
      <w:pPr>
        <w:ind w:left="1134" w:firstLine="0"/>
        <w:rPr/>
      </w:pPr>
      <w:r w:rsidDel="00000000" w:rsidR="00000000" w:rsidRPr="00000000">
        <w:rPr>
          <w:rtl w:val="0"/>
        </w:rPr>
      </w:r>
    </w:p>
    <w:p w:rsidR="00000000" w:rsidDel="00000000" w:rsidP="00000000" w:rsidRDefault="00000000" w:rsidRPr="00000000" w14:paraId="0000065C">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1134" w:right="0" w:hanging="708"/>
        <w:jc w:val="both"/>
        <w:rPr/>
      </w:pPr>
      <w:r w:rsidDel="00000000" w:rsidR="00000000" w:rsidRPr="00000000">
        <w:rPr>
          <w:b w:val="1"/>
          <w:i w:val="0"/>
          <w:smallCaps w:val="0"/>
          <w:strike w:val="0"/>
          <w:color w:val="000000"/>
          <w:sz w:val="20"/>
          <w:szCs w:val="20"/>
          <w:u w:val="none"/>
          <w:vertAlign w:val="baseline"/>
          <w:rtl w:val="0"/>
        </w:rPr>
        <w:t xml:space="preserve">Obligación del contratista</w:t>
      </w:r>
      <w:r w:rsidDel="00000000" w:rsidR="00000000" w:rsidRPr="00000000">
        <w:rPr>
          <w:rtl w:val="0"/>
        </w:rPr>
      </w:r>
    </w:p>
    <w:p w:rsidR="00000000" w:rsidDel="00000000" w:rsidP="00000000" w:rsidRDefault="00000000" w:rsidRPr="00000000" w14:paraId="0000065D">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i w:val="0"/>
          <w:smallCaps w:val="0"/>
          <w:strike w:val="0"/>
          <w:color w:val="000000"/>
          <w:sz w:val="20"/>
          <w:szCs w:val="20"/>
          <w:u w:val="none"/>
          <w:vertAlign w:val="baseline"/>
          <w:rtl w:val="0"/>
        </w:rPr>
        <w:t xml:space="preserve">El contratista, antes del inicio de obra, deberán realizar una detallada inspección del terreno donde se ejecutará la obra, anotando de existir las observaciones correspondientes y comunicar a la Sub Gerencia de Supervisión y Liquidaciones a fin de que la Entidad efectúe acciones correctivas oportunamente y dentro del marco legal pertinente.</w:t>
      </w:r>
      <w:r w:rsidDel="00000000" w:rsidR="00000000" w:rsidRPr="00000000">
        <w:rPr>
          <w:rtl w:val="0"/>
        </w:rPr>
      </w:r>
    </w:p>
    <w:p w:rsidR="00000000" w:rsidDel="00000000" w:rsidP="00000000" w:rsidRDefault="00000000" w:rsidRPr="00000000" w14:paraId="0000065E">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i w:val="0"/>
          <w:smallCaps w:val="0"/>
          <w:strike w:val="0"/>
          <w:color w:val="000000"/>
          <w:sz w:val="20"/>
          <w:szCs w:val="20"/>
          <w:u w:val="none"/>
          <w:vertAlign w:val="baseline"/>
          <w:rtl w:val="0"/>
        </w:rPr>
        <w:t xml:space="preserve">Después de las coordinaciones del caso debe anotarse toda consulta, aclaración, omisión, discordancia y rectificación, referida a los documentos de obras, dejar constancia de todo acontecimiento relevante ocurrido en obra. Cada anotación en el cuaderno de obra deberá ser sellado y firmado por el supervisor o residente de obra, según corresponda. No se aceptarán como válidos los metrados, consultas, ocurrencias, etc., que sean pegados en el cuaderno de obra, debiendo ser escritos a mano por los responsables de las anotaciones.</w:t>
      </w:r>
      <w:r w:rsidDel="00000000" w:rsidR="00000000" w:rsidRPr="00000000">
        <w:rPr>
          <w:rtl w:val="0"/>
        </w:rPr>
      </w:r>
    </w:p>
    <w:p w:rsidR="00000000" w:rsidDel="00000000" w:rsidP="00000000" w:rsidRDefault="00000000" w:rsidRPr="00000000" w14:paraId="0000065F">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i w:val="0"/>
          <w:smallCaps w:val="0"/>
          <w:strike w:val="0"/>
          <w:color w:val="000000"/>
          <w:sz w:val="20"/>
          <w:szCs w:val="20"/>
          <w:u w:val="none"/>
          <w:vertAlign w:val="baseline"/>
          <w:rtl w:val="0"/>
        </w:rPr>
        <w:t xml:space="preserve">El profesional clave debe permanecer en obra de acuerdo a sus coeficientes de participación y de acuerdo a un cronograma de participación que deberá ser evaluado por la supervisión; si se estableciera cualquier falta debe disponer la aplicación de las penalidades contempladas en las bases integradas del proceso de selección y/o en los presentes términos de referencia y/o el contrato de obra. De igual forma la maquinaria y/o equipo existente en obra debe ser conforme a lo ofertado y de acuerdo a lo programado.</w:t>
      </w:r>
      <w:r w:rsidDel="00000000" w:rsidR="00000000" w:rsidRPr="00000000">
        <w:rPr>
          <w:rtl w:val="0"/>
        </w:rPr>
      </w:r>
    </w:p>
    <w:p w:rsidR="00000000" w:rsidDel="00000000" w:rsidP="00000000" w:rsidRDefault="00000000" w:rsidRPr="00000000" w14:paraId="00000660">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i w:val="0"/>
          <w:smallCaps w:val="0"/>
          <w:strike w:val="0"/>
          <w:color w:val="000000"/>
          <w:sz w:val="20"/>
          <w:szCs w:val="20"/>
          <w:u w:val="none"/>
          <w:vertAlign w:val="baseline"/>
          <w:rtl w:val="0"/>
        </w:rPr>
        <w:t xml:space="preserve">Está completamente prohibido dejar espacios en blanco en el cuaderno de obra, dicha acción será sancionada con una penalidad de 0.5 UIT, por cada día de ocurrencia. Para la aplicación de esta penalidad, precedentemente deberá ser verificada por personal de la Sub Gerencia de Supervisión y Liquidación del Gobierno Regional Amazonas.</w:t>
      </w:r>
      <w:r w:rsidDel="00000000" w:rsidR="00000000" w:rsidRPr="00000000">
        <w:rPr>
          <w:rtl w:val="0"/>
        </w:rPr>
      </w:r>
    </w:p>
    <w:p w:rsidR="00000000" w:rsidDel="00000000" w:rsidP="00000000" w:rsidRDefault="00000000" w:rsidRPr="00000000" w14:paraId="00000661">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i w:val="0"/>
          <w:smallCaps w:val="0"/>
          <w:strike w:val="0"/>
          <w:color w:val="000000"/>
          <w:sz w:val="20"/>
          <w:szCs w:val="20"/>
          <w:u w:val="none"/>
          <w:vertAlign w:val="baseline"/>
          <w:rtl w:val="0"/>
        </w:rPr>
        <w:t xml:space="preserve">Mantener una permanente coordinación con la Sub Gerencia de Supervisión y Liquidaciones, en especial cuando ocurren en obra incidentes no regulares que ameriten alguna opinión, antes de la toma de decisiones.</w:t>
      </w:r>
      <w:r w:rsidDel="00000000" w:rsidR="00000000" w:rsidRPr="00000000">
        <w:rPr>
          <w:rtl w:val="0"/>
        </w:rPr>
      </w:r>
    </w:p>
    <w:p w:rsidR="00000000" w:rsidDel="00000000" w:rsidP="00000000" w:rsidRDefault="00000000" w:rsidRPr="00000000" w14:paraId="0000066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i w:val="0"/>
          <w:smallCaps w:val="0"/>
          <w:strike w:val="0"/>
          <w:color w:val="000000"/>
          <w:sz w:val="20"/>
          <w:szCs w:val="20"/>
          <w:u w:val="none"/>
          <w:vertAlign w:val="baseline"/>
          <w:rtl w:val="0"/>
        </w:rPr>
        <w:t xml:space="preserve">Asistir a las diferentes reuniones programadas por la Sub Gerencia de Supervisión y Liquidaciones, salvo causales de fuerza mayor que informará oportunamente por escrito, de no hacerlo se considerará como falta a obra y por tanto plausible de penalidad.</w:t>
      </w:r>
      <w:r w:rsidDel="00000000" w:rsidR="00000000" w:rsidRPr="00000000">
        <w:rPr>
          <w:rtl w:val="0"/>
        </w:rPr>
      </w:r>
    </w:p>
    <w:p w:rsidR="00000000" w:rsidDel="00000000" w:rsidP="00000000" w:rsidRDefault="00000000" w:rsidRPr="00000000" w14:paraId="0000066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i w:val="0"/>
          <w:smallCaps w:val="0"/>
          <w:strike w:val="0"/>
          <w:color w:val="000000"/>
          <w:sz w:val="20"/>
          <w:szCs w:val="20"/>
          <w:u w:val="none"/>
          <w:vertAlign w:val="baseline"/>
          <w:rtl w:val="0"/>
        </w:rPr>
        <w:t xml:space="preserve">Disponer la realización de controles de calidad de materiales, elementos de obra que a su juicio del supervisor permitan garantizar la buena calidad técnica de la obra; y que sean de acuerdo a lo normado por los reglamentos vigentes. El supervisor en lo posible se hará testigo ocular de la toma de muestras y ensayos de laboratorio</w:t>
      </w:r>
      <w:r w:rsidDel="00000000" w:rsidR="00000000" w:rsidRPr="00000000">
        <w:rPr>
          <w:rtl w:val="0"/>
        </w:rPr>
      </w:r>
    </w:p>
    <w:p w:rsidR="00000000" w:rsidDel="00000000" w:rsidP="00000000" w:rsidRDefault="00000000" w:rsidRPr="00000000" w14:paraId="00000664">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Cumplir con las obligaciones que se establecen en la Ley, el reglamento, normas complementarias, modificatorias y las bases de la presente licitación pública.</w:t>
      </w:r>
      <w:r w:rsidDel="00000000" w:rsidR="00000000" w:rsidRPr="00000000">
        <w:rPr>
          <w:rtl w:val="0"/>
        </w:rPr>
      </w:r>
    </w:p>
    <w:p w:rsidR="00000000" w:rsidDel="00000000" w:rsidP="00000000" w:rsidRDefault="00000000" w:rsidRPr="00000000" w14:paraId="00000665">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Ejecutar la obra materia de este instrumento con estricto cumplimiento de los planos, especificaciones técnicas, memorias descriptivas y presupuesto de obra del expediente técnico, en ese orden de prelación, según el Artículo 35 del reglamento.</w:t>
      </w:r>
      <w:r w:rsidDel="00000000" w:rsidR="00000000" w:rsidRPr="00000000">
        <w:rPr>
          <w:rtl w:val="0"/>
        </w:rPr>
      </w:r>
    </w:p>
    <w:p w:rsidR="00000000" w:rsidDel="00000000" w:rsidP="00000000" w:rsidRDefault="00000000" w:rsidRPr="00000000" w14:paraId="00000666">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El contratista deberá contar con todos los implementos, equipos y personal necesario para ejecutar la obra, siendo el único responsable por su seguridad personal y/o de otros que coadyuven en la obra; asimismo el gasto de transporte, estadía, alimentación y traslado de personal técnico y/o equipo, será por cuenta del CONTRATISTA en su totalidad, sin derecho a pago alguno por parte de la entidad</w:t>
      </w:r>
      <w:r w:rsidDel="00000000" w:rsidR="00000000" w:rsidRPr="00000000">
        <w:rPr>
          <w:rtl w:val="0"/>
        </w:rPr>
      </w:r>
    </w:p>
    <w:p w:rsidR="00000000" w:rsidDel="00000000" w:rsidP="00000000" w:rsidRDefault="00000000" w:rsidRPr="00000000" w14:paraId="00000667">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Durante la ejecución de la obra el CONTRATISTA está obligado a cumplir con los plazos estipulados en el calendario de avance de obra vigente. Si se produjera un atraso injustificado en el avance físico valorizado de la obra, se procederá de acuerdo con lo estipulado en el artículo 203 del reglamento de la ley de contrataciones del Estado.</w:t>
      </w:r>
      <w:r w:rsidDel="00000000" w:rsidR="00000000" w:rsidRPr="00000000">
        <w:rPr>
          <w:rtl w:val="0"/>
        </w:rPr>
      </w:r>
    </w:p>
    <w:p w:rsidR="00000000" w:rsidDel="00000000" w:rsidP="00000000" w:rsidRDefault="00000000" w:rsidRPr="00000000" w14:paraId="00000668">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Emplear materiales normalizados de conformidad con los Reglamentos técnicos, Normas técnicas, Meteorológicas y/o sanitarias Nacionales vigentes; así como, realizar ensayos, pruebas y certificaciones respectivas de los materiales colocados en obra.</w:t>
      </w:r>
      <w:r w:rsidDel="00000000" w:rsidR="00000000" w:rsidRPr="00000000">
        <w:rPr>
          <w:rtl w:val="0"/>
        </w:rPr>
      </w:r>
    </w:p>
    <w:p w:rsidR="00000000" w:rsidDel="00000000" w:rsidP="00000000" w:rsidRDefault="00000000" w:rsidRPr="00000000" w14:paraId="00000669">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Realizar los ensayos de calidad de los trabajos que va a ejecutar, necesarios para garantizar la calidad de la obra.</w:t>
      </w:r>
      <w:r w:rsidDel="00000000" w:rsidR="00000000" w:rsidRPr="00000000">
        <w:rPr>
          <w:rtl w:val="0"/>
        </w:rPr>
      </w:r>
    </w:p>
    <w:p w:rsidR="00000000" w:rsidDel="00000000" w:rsidP="00000000" w:rsidRDefault="00000000" w:rsidRPr="00000000" w14:paraId="0000066A">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El registro del asiento de apertura del cuaderno de obra digital es realizado, por el residente de obra, en la fecha de entrega de terreno. Es responsabilidad del residente, registrar adecuada y oportunamente los asientos, debiendo verificar que se hayan enviado. Los asientos que se encuentran en el estado de borrador no tienen efecto legal.</w:t>
      </w:r>
      <w:r w:rsidDel="00000000" w:rsidR="00000000" w:rsidRPr="00000000">
        <w:rPr>
          <w:rtl w:val="0"/>
        </w:rPr>
      </w:r>
    </w:p>
    <w:p w:rsidR="00000000" w:rsidDel="00000000" w:rsidP="00000000" w:rsidRDefault="00000000" w:rsidRPr="00000000" w14:paraId="0000066B">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Así mismo corresponde al contratista la contratación de todos los seguros necesarios, para resguardar la integridad de los bienes, los recursos que se utilizaran y los terceros eventualmente afectados.</w:t>
      </w:r>
      <w:r w:rsidDel="00000000" w:rsidR="00000000" w:rsidRPr="00000000">
        <w:rPr>
          <w:rtl w:val="0"/>
        </w:rPr>
      </w:r>
    </w:p>
    <w:p w:rsidR="00000000" w:rsidDel="00000000" w:rsidP="00000000" w:rsidRDefault="00000000" w:rsidRPr="00000000" w14:paraId="0000066C">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60" w:line="240" w:lineRule="auto"/>
        <w:ind w:left="1418" w:right="0" w:hanging="284.00000000000006"/>
        <w:jc w:val="both"/>
        <w:rPr>
          <w:rFonts w:ascii="Arial" w:cs="Arial" w:eastAsia="Arial" w:hAnsi="Arial"/>
        </w:rPr>
      </w:pPr>
      <w:r w:rsidDel="00000000" w:rsidR="00000000" w:rsidRPr="00000000">
        <w:rPr>
          <w:rtl w:val="0"/>
        </w:rPr>
        <w:t xml:space="preserve">El contratista tendrá en cuenta el cumplimiento de todas las normas laborales y las de seguridad e higiene ocupacional.</w:t>
      </w:r>
      <w:r w:rsidDel="00000000" w:rsidR="00000000" w:rsidRPr="00000000">
        <w:rPr>
          <w:rtl w:val="0"/>
        </w:rPr>
      </w:r>
    </w:p>
    <w:p w:rsidR="00000000" w:rsidDel="00000000" w:rsidP="00000000" w:rsidRDefault="00000000" w:rsidRPr="00000000" w14:paraId="0000066D">
      <w:pPr>
        <w:ind w:left="1276" w:firstLine="0"/>
        <w:rPr/>
      </w:pPr>
      <w:r w:rsidDel="00000000" w:rsidR="00000000" w:rsidRPr="00000000">
        <w:rPr>
          <w:rtl w:val="0"/>
        </w:rPr>
      </w:r>
    </w:p>
    <w:p w:rsidR="00000000" w:rsidDel="00000000" w:rsidP="00000000" w:rsidRDefault="00000000" w:rsidRPr="00000000" w14:paraId="0000066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OTRAS OBLIGACIONES</w:t>
      </w:r>
      <w:r w:rsidDel="00000000" w:rsidR="00000000" w:rsidRPr="00000000">
        <w:rPr>
          <w:rtl w:val="0"/>
        </w:rPr>
      </w:r>
    </w:p>
    <w:p w:rsidR="00000000" w:rsidDel="00000000" w:rsidP="00000000" w:rsidRDefault="00000000" w:rsidRPr="00000000" w14:paraId="0000066F">
      <w:pPr>
        <w:ind w:left="709" w:firstLine="0"/>
        <w:rPr/>
      </w:pPr>
      <w:r w:rsidDel="00000000" w:rsidR="00000000" w:rsidRPr="00000000">
        <w:rPr>
          <w:rtl w:val="0"/>
        </w:rPr>
      </w:r>
    </w:p>
    <w:p w:rsidR="00000000" w:rsidDel="00000000" w:rsidP="00000000" w:rsidRDefault="00000000" w:rsidRPr="00000000" w14:paraId="00000670">
      <w:pPr>
        <w:ind w:left="709" w:firstLine="0"/>
        <w:rPr/>
      </w:pPr>
      <w:r w:rsidDel="00000000" w:rsidR="00000000" w:rsidRPr="00000000">
        <w:rPr>
          <w:rtl w:val="0"/>
        </w:rPr>
        <w:t xml:space="preserve">El Contratista como parte de sus obligaciones contractuales deberá dar cumplimiento a la Ordenanza Regional N° 305-2012-GOBIERNO REGIONAL AMAZONAS, de fecha 12 de marzo del 2012, correspondiente a los artículos siguientes:</w:t>
      </w:r>
    </w:p>
    <w:p w:rsidR="00000000" w:rsidDel="00000000" w:rsidP="00000000" w:rsidRDefault="00000000" w:rsidRPr="00000000" w14:paraId="00000671">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Cuarto.- INSTAURAR, que para el pago de la última valorización a los contratistas, que </w:t>
      </w:r>
      <w:r w:rsidDel="00000000" w:rsidR="00000000" w:rsidRPr="00000000">
        <w:rPr>
          <w:rtl w:val="0"/>
        </w:rPr>
        <w:t xml:space="preserve">celebren</w:t>
      </w:r>
      <w:r w:rsidDel="00000000" w:rsidR="00000000" w:rsidRPr="00000000">
        <w:rPr>
          <w:i w:val="0"/>
          <w:smallCaps w:val="0"/>
          <w:strike w:val="0"/>
          <w:color w:val="000000"/>
          <w:sz w:val="20"/>
          <w:szCs w:val="20"/>
          <w:u w:val="none"/>
          <w:shd w:fill="auto" w:val="clear"/>
          <w:vertAlign w:val="baseline"/>
          <w:rtl w:val="0"/>
        </w:rPr>
        <w:t xml:space="preserve"> los contratos de obras con el Gobierno Regional Amazonas, de acuerdo a lo establecido en su contrato, cualquiera que sea el tipo de proceso de selección, deberán acreditar el no adeudo a los trabajadores, con las planillas de sueldos y salarios, boletas de pago de remuneraciones, así como con los formularios de pagos efectuados por concepto de leyes sociales, como seguro de salud, seguro de vida, pago de derechos previsionales a la ONP o AFP, y liquidación de beneficios sociales.</w:t>
      </w:r>
      <w:r w:rsidDel="00000000" w:rsidR="00000000" w:rsidRPr="00000000">
        <w:rPr>
          <w:rtl w:val="0"/>
        </w:rPr>
      </w:r>
    </w:p>
    <w:p w:rsidR="00000000" w:rsidDel="00000000" w:rsidP="00000000" w:rsidRDefault="00000000" w:rsidRPr="00000000" w14:paraId="0000067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Quinto. - ESTABLECER que en las obras que se ejecuten bajo cualquier modalidad en el ámbito regional, se aplique estrictamente la Tabla Salarial de Construcción Civil vigente, aprobada por organismos autorizados del nivel nacional o regional, según corresponda, respetando principios de una justa y adecuada compensación por trabajos efectivamente realizados, que debe primar en toda relación laboral o contractual.</w:t>
      </w:r>
      <w:r w:rsidDel="00000000" w:rsidR="00000000" w:rsidRPr="00000000">
        <w:rPr>
          <w:rtl w:val="0"/>
        </w:rPr>
      </w:r>
    </w:p>
    <w:p w:rsidR="00000000" w:rsidDel="00000000" w:rsidP="00000000" w:rsidRDefault="00000000" w:rsidRPr="00000000" w14:paraId="0000067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Los aspectos de carácter laboral y pago de aportaciones sociales, de acuerdo a las normas de construcción civil vigente es responsabilidad exclusiva del ejecutor de obra, para lo cual deberá darse cumplimiento al Artículo Cuarto de la Ordenanza Regional Nº 305-2012-GOBIERNO REGIONAL AMAZONAS.</w:t>
      </w:r>
      <w:r w:rsidDel="00000000" w:rsidR="00000000" w:rsidRPr="00000000">
        <w:rPr>
          <w:rtl w:val="0"/>
        </w:rPr>
      </w:r>
    </w:p>
    <w:p w:rsidR="00000000" w:rsidDel="00000000" w:rsidP="00000000" w:rsidRDefault="00000000" w:rsidRPr="00000000" w14:paraId="00000674">
      <w:pPr>
        <w:ind w:left="709" w:firstLine="0"/>
        <w:rPr/>
      </w:pPr>
      <w:r w:rsidDel="00000000" w:rsidR="00000000" w:rsidRPr="00000000">
        <w:rPr>
          <w:rtl w:val="0"/>
        </w:rPr>
      </w:r>
    </w:p>
    <w:p w:rsidR="00000000" w:rsidDel="00000000" w:rsidP="00000000" w:rsidRDefault="00000000" w:rsidRPr="00000000" w14:paraId="0000067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DEL CUADERNO DE OBRA</w:t>
      </w:r>
      <w:r w:rsidDel="00000000" w:rsidR="00000000" w:rsidRPr="00000000">
        <w:rPr>
          <w:rtl w:val="0"/>
        </w:rPr>
      </w:r>
    </w:p>
    <w:p w:rsidR="00000000" w:rsidDel="00000000" w:rsidP="00000000" w:rsidRDefault="00000000" w:rsidRPr="00000000" w14:paraId="000006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hanging="36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77">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cuaderno de obra digital es una herramienta informática desarrollada y administrada por el OSCE, que sustituye al cuaderno de obra físico con las características y formalidades establecidas en el artículo 191 del Reglamento.</w:t>
      </w:r>
      <w:r w:rsidDel="00000000" w:rsidR="00000000" w:rsidRPr="00000000">
        <w:rPr>
          <w:rtl w:val="0"/>
        </w:rPr>
      </w:r>
    </w:p>
    <w:p w:rsidR="00000000" w:rsidDel="00000000" w:rsidP="00000000" w:rsidRDefault="00000000" w:rsidRPr="00000000" w14:paraId="00000678">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En el cuaderno de obra digital se registran los hechos relevantes que ocurran durante la ejecución de la obra, las órdenes, las consultas y las respuestas a las consultas, que se abre en la fecha de entrega del terreno y se cierra culminado el acto de recepción de la obra o el acto de constatación física de la obra, según corresponda.</w:t>
      </w:r>
      <w:r w:rsidDel="00000000" w:rsidR="00000000" w:rsidRPr="00000000">
        <w:rPr>
          <w:rtl w:val="0"/>
        </w:rPr>
      </w:r>
    </w:p>
    <w:p w:rsidR="00000000" w:rsidDel="00000000" w:rsidP="00000000" w:rsidRDefault="00000000" w:rsidRPr="00000000" w14:paraId="00000679">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acceso y registro en el cuaderno de obra digital se realiza a través de internet, ingresando a https://www.gob.pe/osce. En ese sentido, las Entidades y los contratistas (ejecutores de obra y supervisores de obra) tienen la responsabilidad de contar y mantener el equipamiento y las condiciones que aseguren una conectividad oportuna y adecuada, sin perjuicio de lo previsto en el numeral 9.3 de la</w:t>
      </w:r>
      <w:r w:rsidDel="00000000" w:rsidR="00000000" w:rsidRPr="00000000">
        <w:rPr>
          <w:i w:val="0"/>
          <w:smallCaps w:val="0"/>
          <w:strike w:val="0"/>
          <w:sz w:val="20"/>
          <w:szCs w:val="20"/>
          <w:u w:val="none"/>
          <w:shd w:fill="auto" w:val="clear"/>
          <w:vertAlign w:val="baseline"/>
          <w:rtl w:val="0"/>
        </w:rPr>
        <w:t xml:space="preserve"> Directiva N° 009-2020-OSCE/CD.</w:t>
      </w:r>
      <w:r w:rsidDel="00000000" w:rsidR="00000000" w:rsidRPr="00000000">
        <w:rPr>
          <w:rtl w:val="0"/>
        </w:rPr>
      </w:r>
    </w:p>
    <w:p w:rsidR="00000000" w:rsidDel="00000000" w:rsidP="00000000" w:rsidRDefault="00000000" w:rsidRPr="00000000" w14:paraId="0000067A">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inspector de obra, supervisor de obra y residente de obra están obligados a registrar en el cuaderno de obra digital, toda la información que corresponda anotar en el cuaderno de obra, según lo previsto en la Ley, el Reglamento, así como lo dispuesto en la presente Directiva. </w:t>
      </w:r>
      <w:r w:rsidDel="00000000" w:rsidR="00000000" w:rsidRPr="00000000">
        <w:rPr>
          <w:rtl w:val="0"/>
        </w:rPr>
      </w:r>
    </w:p>
    <w:p w:rsidR="00000000" w:rsidDel="00000000" w:rsidP="00000000" w:rsidRDefault="00000000" w:rsidRPr="00000000" w14:paraId="0000067B">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registro de la información en el cuaderno de obra digital debe ser efectuado únicamente por perfiles de usuarios autorizados (inspector de obra, supervisor de obra y residente de obra) de conformidad con la Ley, el Reglamento y la presente Directiva, así como en los términos y condiciones de uso y los documentos de orientación sobre las funcionalidades de esta herramienta informática que establezca el OSCE. La aceptación de los términos y condiciones de uso del cuaderno de obra digital es obligatoria para el acceso e interacción con este y supone su estricto cumplimiento.</w:t>
      </w:r>
      <w:r w:rsidDel="00000000" w:rsidR="00000000" w:rsidRPr="00000000">
        <w:rPr>
          <w:rtl w:val="0"/>
        </w:rPr>
      </w:r>
    </w:p>
    <w:p w:rsidR="00000000" w:rsidDel="00000000" w:rsidP="00000000" w:rsidRDefault="00000000" w:rsidRPr="00000000" w14:paraId="0000067C">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60" w:line="240" w:lineRule="auto"/>
        <w:ind w:left="993" w:right="0" w:hanging="283.9999999999999"/>
        <w:jc w:val="both"/>
        <w:rPr/>
      </w:pPr>
      <w:r w:rsidDel="00000000" w:rsidR="00000000" w:rsidRPr="00000000">
        <w:rPr>
          <w:i w:val="0"/>
          <w:smallCaps w:val="0"/>
          <w:strike w:val="0"/>
          <w:color w:val="000000"/>
          <w:sz w:val="20"/>
          <w:szCs w:val="20"/>
          <w:u w:val="none"/>
          <w:shd w:fill="auto" w:val="clear"/>
          <w:vertAlign w:val="baseline"/>
          <w:rtl w:val="0"/>
        </w:rPr>
        <w:t xml:space="preserve">En concordancia con la citada directiva, que dispone la obligación de usar el cuaderno de obra digital para los contratos que deriven de procedimientos de selección, el Organismo Superior de la Inversión Privada en Telecomunicaciones – OSIPTEL, ha publicado la información de cobertura móvil a nivel de localidades a nivel nacional en la siguiente web: </w:t>
      </w:r>
      <w:hyperlink r:id="rId17">
        <w:r w:rsidDel="00000000" w:rsidR="00000000" w:rsidRPr="00000000">
          <w:rPr>
            <w:i w:val="0"/>
            <w:smallCaps w:val="0"/>
            <w:strike w:val="0"/>
            <w:color w:val="0070c0"/>
            <w:sz w:val="20"/>
            <w:szCs w:val="20"/>
            <w:u w:val="single"/>
            <w:shd w:fill="auto" w:val="clear"/>
            <w:vertAlign w:val="baseline"/>
            <w:rtl w:val="0"/>
          </w:rPr>
          <w:t xml:space="preserve">https://serviciosweb.osiptel.gob.pe/CoberturaMovil/</w:t>
        </w:r>
      </w:hyperlink>
      <w:r w:rsidDel="00000000" w:rsidR="00000000" w:rsidRPr="00000000">
        <w:rPr>
          <w:i w:val="0"/>
          <w:smallCaps w:val="0"/>
          <w:strike w:val="0"/>
          <w:color w:val="0070c0"/>
          <w:sz w:val="20"/>
          <w:szCs w:val="20"/>
          <w:u w:val="none"/>
          <w:shd w:fill="auto" w:val="clear"/>
          <w:vertAlign w:val="baseline"/>
          <w:rtl w:val="0"/>
        </w:rPr>
        <w:t xml:space="preserve"> </w:t>
      </w:r>
      <w:r w:rsidDel="00000000" w:rsidR="00000000" w:rsidRPr="00000000">
        <w:rPr>
          <w:i w:val="0"/>
          <w:smallCaps w:val="0"/>
          <w:strike w:val="0"/>
          <w:color w:val="000000"/>
          <w:sz w:val="20"/>
          <w:szCs w:val="20"/>
          <w:u w:val="none"/>
          <w:shd w:fill="auto" w:val="clear"/>
          <w:vertAlign w:val="baseline"/>
          <w:rtl w:val="0"/>
        </w:rPr>
        <w:t xml:space="preserve">en la cual se observa que en </w:t>
      </w:r>
      <w:r w:rsidDel="00000000" w:rsidR="00000000" w:rsidRPr="00000000">
        <w:rPr>
          <w:b w:val="1"/>
          <w:i w:val="0"/>
          <w:smallCaps w:val="0"/>
          <w:strike w:val="0"/>
          <w:color w:val="000000"/>
          <w:sz w:val="20"/>
          <w:szCs w:val="20"/>
          <w:u w:val="none"/>
          <w:shd w:fill="auto" w:val="clear"/>
          <w:vertAlign w:val="baseline"/>
          <w:rtl w:val="0"/>
        </w:rPr>
        <w:t xml:space="preserve">la localidad de BAGUA GRANDE SI CUENTA CON SERVICIO DE INTERNET</w:t>
      </w:r>
      <w:r w:rsidDel="00000000" w:rsidR="00000000" w:rsidRPr="00000000">
        <w:rPr>
          <w:i w:val="0"/>
          <w:smallCaps w:val="0"/>
          <w:strike w:val="0"/>
          <w:color w:val="000000"/>
          <w:sz w:val="20"/>
          <w:szCs w:val="20"/>
          <w:u w:val="none"/>
          <w:shd w:fill="auto" w:val="clear"/>
          <w:vertAlign w:val="baseline"/>
          <w:rtl w:val="0"/>
        </w:rPr>
        <w:t xml:space="preserve">, tal como se muestra en el siguiente reporte gráfico:</w:t>
      </w:r>
      <w:r w:rsidDel="00000000" w:rsidR="00000000" w:rsidRPr="00000000">
        <w:rPr>
          <w:rtl w:val="0"/>
        </w:rPr>
      </w:r>
    </w:p>
    <w:p w:rsidR="00000000" w:rsidDel="00000000" w:rsidP="00000000" w:rsidRDefault="00000000" w:rsidRPr="00000000" w14:paraId="000006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93"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7E">
      <w:pPr>
        <w:ind w:left="1276" w:firstLine="0"/>
        <w:rPr/>
      </w:pPr>
      <w:r w:rsidDel="00000000" w:rsidR="00000000" w:rsidRPr="00000000">
        <w:rPr/>
        <w:drawing>
          <wp:inline distB="0" distT="0" distL="0" distR="0">
            <wp:extent cx="4860000" cy="2432465"/>
            <wp:effectExtent b="19050" l="19050" r="19050" t="19050"/>
            <wp:docPr id="797109142" name="image4.jpg"/>
            <a:graphic>
              <a:graphicData uri="http://schemas.openxmlformats.org/drawingml/2006/picture">
                <pic:pic>
                  <pic:nvPicPr>
                    <pic:cNvPr id="0" name="image4.jpg"/>
                    <pic:cNvPicPr preferRelativeResize="0"/>
                  </pic:nvPicPr>
                  <pic:blipFill>
                    <a:blip r:embed="rId18"/>
                    <a:srcRect b="8228" l="0" r="0" t="8227"/>
                    <a:stretch>
                      <a:fillRect/>
                    </a:stretch>
                  </pic:blipFill>
                  <pic:spPr>
                    <a:xfrm>
                      <a:off x="0" y="0"/>
                      <a:ext cx="4860000" cy="2432465"/>
                    </a:xfrm>
                    <a:prstGeom prst="rect"/>
                    <a:ln w="19050">
                      <a:solidFill>
                        <a:srgbClr val="0070C0"/>
                      </a:solidFill>
                      <a:prstDash val="solid"/>
                    </a:ln>
                  </pic:spPr>
                </pic:pic>
              </a:graphicData>
            </a:graphic>
          </wp:inline>
        </w:drawing>
      </w:r>
      <w:r w:rsidDel="00000000" w:rsidR="00000000" w:rsidRPr="00000000">
        <w:rPr>
          <w:rtl w:val="0"/>
        </w:rPr>
      </w:r>
    </w:p>
    <w:p w:rsidR="00000000" w:rsidDel="00000000" w:rsidP="00000000" w:rsidRDefault="00000000" w:rsidRPr="00000000" w14:paraId="0000067F">
      <w:pPr>
        <w:ind w:left="709" w:firstLine="0"/>
        <w:rPr/>
      </w:pPr>
      <w:r w:rsidDel="00000000" w:rsidR="00000000" w:rsidRPr="00000000">
        <w:rPr>
          <w:rtl w:val="0"/>
        </w:rPr>
      </w:r>
    </w:p>
    <w:p w:rsidR="00000000" w:rsidDel="00000000" w:rsidP="00000000" w:rsidRDefault="00000000" w:rsidRPr="00000000" w14:paraId="00000680">
      <w:pPr>
        <w:ind w:left="709" w:firstLine="0"/>
        <w:rPr/>
      </w:pPr>
      <w:r w:rsidDel="00000000" w:rsidR="00000000" w:rsidRPr="00000000">
        <w:rPr>
          <w:rtl w:val="0"/>
        </w:rPr>
        <w:t xml:space="preserve">En tal sentido, la entidad habilita un </w:t>
      </w:r>
      <w:r w:rsidDel="00000000" w:rsidR="00000000" w:rsidRPr="00000000">
        <w:rPr>
          <w:b w:val="1"/>
          <w:rtl w:val="0"/>
        </w:rPr>
        <w:t xml:space="preserve">cuaderno de obra digital</w:t>
      </w:r>
      <w:r w:rsidDel="00000000" w:rsidR="00000000" w:rsidRPr="00000000">
        <w:rPr>
          <w:rtl w:val="0"/>
        </w:rPr>
        <w:t xml:space="preserve"> de acuerdo con lo previsto en la Directiva N° 009-2020-OSCE/CD.</w:t>
      </w:r>
    </w:p>
    <w:p w:rsidR="00000000" w:rsidDel="00000000" w:rsidP="00000000" w:rsidRDefault="00000000" w:rsidRPr="00000000" w14:paraId="00000681">
      <w:pPr>
        <w:spacing w:after="240" w:before="240" w:lineRule="auto"/>
        <w:ind w:left="540" w:firstLine="0"/>
        <w:rPr>
          <w:b w:val="1"/>
        </w:rPr>
      </w:pPr>
      <w:r w:rsidDel="00000000" w:rsidR="00000000" w:rsidRPr="00000000">
        <w:rPr>
          <w:b w:val="1"/>
          <w:rtl w:val="0"/>
        </w:rPr>
        <w:t xml:space="preserve">Se registrarán los asientos de obra de acuerdo a lo estipulado en el Reglamento de la ley de contrataciones del Estado (Artículo 191. Cuaderno de Obra).</w:t>
      </w:r>
    </w:p>
    <w:p w:rsidR="00000000" w:rsidDel="00000000" w:rsidP="00000000" w:rsidRDefault="00000000" w:rsidRPr="00000000" w14:paraId="00000682">
      <w:pPr>
        <w:spacing w:after="240" w:before="240" w:lineRule="auto"/>
        <w:ind w:left="540" w:firstLine="0"/>
        <w:rPr/>
      </w:pPr>
      <w:r w:rsidDel="00000000" w:rsidR="00000000" w:rsidRPr="00000000">
        <w:rPr>
          <w:rtl w:val="0"/>
        </w:rPr>
        <w:t xml:space="preserve">El registro del asiento de apertura del cuaderno de obra digital es realizado, por el residente de obra, en la fecha de entrega de terreno. Es responsabilidad del residente, registrar adecuada y oportunamente los asientos, debiendo verificar que se hayan enviado. Los asientos que se encuentran en el estado de borrador no tienen efecto legal.</w:t>
      </w:r>
    </w:p>
    <w:p w:rsidR="00000000" w:rsidDel="00000000" w:rsidP="00000000" w:rsidRDefault="00000000" w:rsidRPr="00000000" w14:paraId="00000683">
      <w:pPr>
        <w:spacing w:after="240" w:before="240" w:lineRule="auto"/>
        <w:ind w:left="540" w:firstLine="0"/>
        <w:rPr/>
      </w:pPr>
      <w:r w:rsidDel="00000000" w:rsidR="00000000" w:rsidRPr="00000000">
        <w:rPr>
          <w:rtl w:val="0"/>
        </w:rPr>
        <w:t xml:space="preserve"> En el cuaderno de obra digital se registran: i) ocurrencias de hechos relevantes que se presenten durante la ejecución de la obra, ii) órdenes, iii) consultas y iv) respuestas a las consultas. Cada registro genera un asiento con numeración correlativa, consignando además de la información registrada, la fecha, hora y datos del usuario que efectúa el referido asiento.</w:t>
      </w:r>
    </w:p>
    <w:p w:rsidR="00000000" w:rsidDel="00000000" w:rsidP="00000000" w:rsidRDefault="00000000" w:rsidRPr="00000000" w14:paraId="00000684">
      <w:pPr>
        <w:spacing w:after="240" w:before="240" w:lineRule="auto"/>
        <w:ind w:left="540" w:firstLine="0"/>
        <w:rPr>
          <w:b w:val="1"/>
        </w:rPr>
      </w:pPr>
      <w:r w:rsidDel="00000000" w:rsidR="00000000" w:rsidRPr="00000000">
        <w:rPr>
          <w:b w:val="1"/>
          <w:rtl w:val="0"/>
        </w:rPr>
        <w:t xml:space="preserve"> El Contratista anotará en el Cuaderno de Obra, lo siguiente:</w:t>
      </w:r>
    </w:p>
    <w:p w:rsidR="00000000" w:rsidDel="00000000" w:rsidP="00000000" w:rsidRDefault="00000000" w:rsidRPr="00000000" w14:paraId="00000685">
      <w:pPr>
        <w:spacing w:after="240" w:before="240" w:lineRule="auto"/>
        <w:ind w:left="540" w:firstLine="0"/>
        <w:rPr/>
      </w:pPr>
      <w:r w:rsidDel="00000000" w:rsidR="00000000" w:rsidRPr="00000000">
        <w:rPr>
          <w:b w:val="1"/>
          <w:rtl w:val="0"/>
        </w:rPr>
        <w:t xml:space="preserve">Para decisión del Supervisor:</w:t>
      </w:r>
      <w:r w:rsidDel="00000000" w:rsidR="00000000" w:rsidRPr="00000000">
        <w:rPr>
          <w:rtl w:val="0"/>
        </w:rPr>
        <w:t xml:space="preserve"> Pedidos, consultas y observaciones relacionadas al proceso, de acuerdo con el cumplimiento del Contrato del Contratista.</w:t>
      </w:r>
    </w:p>
    <w:p w:rsidR="00000000" w:rsidDel="00000000" w:rsidP="00000000" w:rsidRDefault="00000000" w:rsidRPr="00000000" w14:paraId="00000686">
      <w:pPr>
        <w:numPr>
          <w:ilvl w:val="0"/>
          <w:numId w:val="19"/>
        </w:numPr>
        <w:spacing w:after="0" w:before="240" w:lineRule="auto"/>
        <w:ind w:left="1440" w:hanging="360"/>
        <w:rPr>
          <w:u w:val="none"/>
        </w:rPr>
      </w:pPr>
      <w:r w:rsidDel="00000000" w:rsidR="00000000" w:rsidRPr="00000000">
        <w:rPr>
          <w:b w:val="1"/>
          <w:rtl w:val="0"/>
        </w:rPr>
        <w:t xml:space="preserve">Para informe del Supervisor:</w:t>
      </w:r>
      <w:r w:rsidDel="00000000" w:rsidR="00000000" w:rsidRPr="00000000">
        <w:rPr>
          <w:rtl w:val="0"/>
        </w:rPr>
        <w:t xml:space="preserve"> Reclamos y planteamientos en general vinculados al proceso, que excedan la capacidad de decisión del Supervisor, pero que necesariamente requieren de su pronunciamiento.</w:t>
      </w:r>
      <w:r w:rsidDel="00000000" w:rsidR="00000000" w:rsidRPr="00000000">
        <w:rPr>
          <w:rtl w:val="0"/>
        </w:rPr>
      </w:r>
    </w:p>
    <w:p w:rsidR="00000000" w:rsidDel="00000000" w:rsidP="00000000" w:rsidRDefault="00000000" w:rsidRPr="00000000" w14:paraId="00000687">
      <w:pPr>
        <w:numPr>
          <w:ilvl w:val="0"/>
          <w:numId w:val="19"/>
        </w:numPr>
        <w:spacing w:after="0" w:before="0" w:lineRule="auto"/>
        <w:ind w:left="1440" w:hanging="360"/>
        <w:rPr>
          <w:u w:val="none"/>
        </w:rPr>
      </w:pPr>
      <w:r w:rsidDel="00000000" w:rsidR="00000000" w:rsidRPr="00000000">
        <w:rPr>
          <w:b w:val="1"/>
          <w:rtl w:val="0"/>
        </w:rPr>
        <w:t xml:space="preserve">Para conocimiento del Supervisor:</w:t>
      </w:r>
      <w:r w:rsidDel="00000000" w:rsidR="00000000" w:rsidRPr="00000000">
        <w:rPr>
          <w:rtl w:val="0"/>
        </w:rPr>
        <w:t xml:space="preserve"> Transcripción del texto de sus gestiones, que en directa relación a su contrato, haya formulado ante la Entidad.</w:t>
      </w:r>
      <w:r w:rsidDel="00000000" w:rsidR="00000000" w:rsidRPr="00000000">
        <w:rPr>
          <w:rtl w:val="0"/>
        </w:rPr>
      </w:r>
    </w:p>
    <w:p w:rsidR="00000000" w:rsidDel="00000000" w:rsidP="00000000" w:rsidRDefault="00000000" w:rsidRPr="00000000" w14:paraId="00000688">
      <w:pPr>
        <w:numPr>
          <w:ilvl w:val="0"/>
          <w:numId w:val="19"/>
        </w:numPr>
        <w:spacing w:after="240" w:before="0" w:lineRule="auto"/>
        <w:ind w:left="1440" w:hanging="360"/>
        <w:rPr>
          <w:u w:val="none"/>
        </w:rPr>
      </w:pPr>
      <w:r w:rsidDel="00000000" w:rsidR="00000000" w:rsidRPr="00000000">
        <w:rPr>
          <w:rtl w:val="0"/>
        </w:rPr>
        <w:t xml:space="preserve">Comunicación del Término de Obra y solicitud de recepción de esta.</w:t>
      </w:r>
      <w:r w:rsidDel="00000000" w:rsidR="00000000" w:rsidRPr="00000000">
        <w:rPr>
          <w:rtl w:val="0"/>
        </w:rPr>
      </w:r>
    </w:p>
    <w:p w:rsidR="00000000" w:rsidDel="00000000" w:rsidP="00000000" w:rsidRDefault="00000000" w:rsidRPr="00000000" w14:paraId="00000689">
      <w:pPr>
        <w:spacing w:after="240" w:before="240" w:lineRule="auto"/>
        <w:ind w:left="0" w:firstLine="720"/>
        <w:rPr/>
      </w:pPr>
      <w:r w:rsidDel="00000000" w:rsidR="00000000" w:rsidRPr="00000000">
        <w:rPr>
          <w:b w:val="1"/>
          <w:rtl w:val="0"/>
        </w:rPr>
        <w:t xml:space="preserve">La Supervisión anotará en el Cuaderno de Obra</w:t>
      </w:r>
      <w:r w:rsidDel="00000000" w:rsidR="00000000" w:rsidRPr="00000000">
        <w:rPr>
          <w:rtl w:val="0"/>
        </w:rPr>
        <w:t xml:space="preserve"> lo siguiente:</w:t>
      </w:r>
    </w:p>
    <w:p w:rsidR="00000000" w:rsidDel="00000000" w:rsidP="00000000" w:rsidRDefault="00000000" w:rsidRPr="00000000" w14:paraId="0000068A">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240" w:line="240" w:lineRule="auto"/>
        <w:ind w:left="1440" w:right="0" w:hanging="360"/>
        <w:jc w:val="both"/>
        <w:rPr>
          <w:u w:val="none"/>
        </w:rPr>
      </w:pPr>
      <w:r w:rsidDel="00000000" w:rsidR="00000000" w:rsidRPr="00000000">
        <w:rPr>
          <w:b w:val="1"/>
          <w:rtl w:val="0"/>
        </w:rPr>
        <w:t xml:space="preserve">Para cumplimiento del Contratista:</w:t>
      </w:r>
      <w:r w:rsidDel="00000000" w:rsidR="00000000" w:rsidRPr="00000000">
        <w:rPr>
          <w:rtl w:val="0"/>
        </w:rPr>
        <w:t xml:space="preserve"> Órdenes y observaciones, así como las respuestas a las consultas, pedidos de aclaración que le hubieran sido formulados.</w:t>
      </w:r>
      <w:r w:rsidDel="00000000" w:rsidR="00000000" w:rsidRPr="00000000">
        <w:rPr>
          <w:rtl w:val="0"/>
        </w:rPr>
      </w:r>
    </w:p>
    <w:p w:rsidR="00000000" w:rsidDel="00000000" w:rsidP="00000000" w:rsidRDefault="00000000" w:rsidRPr="00000000" w14:paraId="0000068B">
      <w:pPr>
        <w:numPr>
          <w:ilvl w:val="0"/>
          <w:numId w:val="16"/>
        </w:numPr>
        <w:spacing w:after="0" w:before="0" w:lineRule="auto"/>
        <w:ind w:left="1440" w:hanging="360"/>
        <w:rPr>
          <w:u w:val="none"/>
        </w:rPr>
      </w:pPr>
      <w:r w:rsidDel="00000000" w:rsidR="00000000" w:rsidRPr="00000000">
        <w:rPr>
          <w:b w:val="1"/>
          <w:rtl w:val="0"/>
        </w:rPr>
        <w:t xml:space="preserve"> </w:t>
      </w:r>
      <w:r w:rsidDel="00000000" w:rsidR="00000000" w:rsidRPr="00000000">
        <w:rPr>
          <w:rtl w:val="0"/>
        </w:rPr>
        <w:t xml:space="preserve">▪</w:t>
      </w:r>
      <w:r w:rsidDel="00000000" w:rsidR="00000000" w:rsidRPr="00000000">
        <w:rPr>
          <w:sz w:val="14"/>
          <w:szCs w:val="14"/>
          <w:rtl w:val="0"/>
        </w:rPr>
        <w:t xml:space="preserve"> </w:t>
      </w:r>
      <w:r w:rsidDel="00000000" w:rsidR="00000000" w:rsidRPr="00000000">
        <w:rPr>
          <w:b w:val="1"/>
          <w:rtl w:val="0"/>
        </w:rPr>
        <w:t xml:space="preserve">Para conocimiento del Contratista:</w:t>
      </w:r>
      <w:r w:rsidDel="00000000" w:rsidR="00000000" w:rsidRPr="00000000">
        <w:rPr>
          <w:rtl w:val="0"/>
        </w:rPr>
        <w:t xml:space="preserve"> Transcripción de las directivas específicas recibidas de la Entidad y las disposiciones administrativas genéricas, que en su concepto, tengan vinculación con los trabajos.</w:t>
      </w:r>
      <w:r w:rsidDel="00000000" w:rsidR="00000000" w:rsidRPr="00000000">
        <w:rPr>
          <w:rtl w:val="0"/>
        </w:rPr>
      </w:r>
    </w:p>
    <w:p w:rsidR="00000000" w:rsidDel="00000000" w:rsidP="00000000" w:rsidRDefault="00000000" w:rsidRPr="00000000" w14:paraId="0000068C">
      <w:pPr>
        <w:numPr>
          <w:ilvl w:val="0"/>
          <w:numId w:val="16"/>
        </w:numPr>
        <w:spacing w:after="0" w:before="0" w:lineRule="auto"/>
        <w:ind w:left="1440" w:hanging="360"/>
        <w:rPr>
          <w:u w:val="none"/>
        </w:rPr>
      </w:pPr>
      <w:r w:rsidDel="00000000" w:rsidR="00000000" w:rsidRPr="00000000">
        <w:rPr>
          <w:rtl w:val="0"/>
        </w:rPr>
        <w:t xml:space="preserve">Los planteamientos o comentarios que los funcionarios de la Entidad tengan a bien formular en las visitas de inspección que realicen.</w:t>
      </w:r>
      <w:r w:rsidDel="00000000" w:rsidR="00000000" w:rsidRPr="00000000">
        <w:rPr>
          <w:rtl w:val="0"/>
        </w:rPr>
      </w:r>
    </w:p>
    <w:p w:rsidR="00000000" w:rsidDel="00000000" w:rsidP="00000000" w:rsidRDefault="00000000" w:rsidRPr="00000000" w14:paraId="0000068D">
      <w:pPr>
        <w:numPr>
          <w:ilvl w:val="0"/>
          <w:numId w:val="16"/>
        </w:numPr>
        <w:spacing w:after="240" w:before="0" w:lineRule="auto"/>
        <w:ind w:left="1440" w:hanging="360"/>
        <w:rPr>
          <w:u w:val="none"/>
        </w:rPr>
      </w:pPr>
      <w:r w:rsidDel="00000000" w:rsidR="00000000" w:rsidRPr="00000000">
        <w:rPr>
          <w:rtl w:val="0"/>
        </w:rPr>
        <w:t xml:space="preserve">Otras causales de importancia primordial según lo estipulado en el RLCE.</w:t>
      </w:r>
      <w:r w:rsidDel="00000000" w:rsidR="00000000" w:rsidRPr="00000000">
        <w:rPr>
          <w:rtl w:val="0"/>
        </w:rPr>
      </w:r>
    </w:p>
    <w:p w:rsidR="00000000" w:rsidDel="00000000" w:rsidP="00000000" w:rsidRDefault="00000000" w:rsidRPr="00000000" w14:paraId="0000068E">
      <w:pPr>
        <w:ind w:left="709" w:firstLine="0"/>
        <w:rPr/>
      </w:pPr>
      <w:r w:rsidDel="00000000" w:rsidR="00000000" w:rsidRPr="00000000">
        <w:rPr>
          <w:rtl w:val="0"/>
        </w:rPr>
      </w:r>
    </w:p>
    <w:p w:rsidR="00000000" w:rsidDel="00000000" w:rsidP="00000000" w:rsidRDefault="00000000" w:rsidRPr="00000000" w14:paraId="0000068F">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RECURSOS HUMANOS Y FÍSICOS QUE PROPORCIONARÁ EL CONTRATISTA</w:t>
      </w:r>
      <w:r w:rsidDel="00000000" w:rsidR="00000000" w:rsidRPr="00000000">
        <w:rPr>
          <w:rtl w:val="0"/>
        </w:rPr>
      </w:r>
    </w:p>
    <w:p w:rsidR="00000000" w:rsidDel="00000000" w:rsidP="00000000" w:rsidRDefault="00000000" w:rsidRPr="00000000" w14:paraId="00000690">
      <w:pPr>
        <w:ind w:left="709" w:firstLine="0"/>
        <w:rPr/>
      </w:pPr>
      <w:r w:rsidDel="00000000" w:rsidR="00000000" w:rsidRPr="00000000">
        <w:rPr>
          <w:rtl w:val="0"/>
        </w:rPr>
      </w:r>
    </w:p>
    <w:p w:rsidR="00000000" w:rsidDel="00000000" w:rsidP="00000000" w:rsidRDefault="00000000" w:rsidRPr="00000000" w14:paraId="00000691">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CONTRATISTA deberá contar con la organización necesaria para cumplir eficientemente las obligaciones descritas en los presentes Términos de Referencia.</w:t>
      </w:r>
      <w:r w:rsidDel="00000000" w:rsidR="00000000" w:rsidRPr="00000000">
        <w:rPr>
          <w:rtl w:val="0"/>
        </w:rPr>
      </w:r>
    </w:p>
    <w:p w:rsidR="00000000" w:rsidDel="00000000" w:rsidP="00000000" w:rsidRDefault="00000000" w:rsidRPr="00000000" w14:paraId="00000692">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CONTRATISTA proporcionará y dispondrá adecuadamente una organización de profesionales, técnicos, administrativos y personal de apoyo, los cuales contarán con todas las instalaciones y mobiliario necesarios, así como los medios de transporte y comunicación para cumplir eficientemente sus obligaciones en conformidad con el desagregado de los gastos generales.</w:t>
      </w:r>
      <w:r w:rsidDel="00000000" w:rsidR="00000000" w:rsidRPr="00000000">
        <w:rPr>
          <w:rtl w:val="0"/>
        </w:rPr>
      </w:r>
    </w:p>
    <w:p w:rsidR="00000000" w:rsidDel="00000000" w:rsidP="00000000" w:rsidRDefault="00000000" w:rsidRPr="00000000" w14:paraId="00000693">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Los profesionales y técnicos que conformen el equipo </w:t>
      </w:r>
      <w:r w:rsidDel="00000000" w:rsidR="00000000" w:rsidRPr="00000000">
        <w:rPr>
          <w:rtl w:val="0"/>
        </w:rPr>
        <w:t xml:space="preserve">de</w:t>
      </w:r>
      <w:r w:rsidDel="00000000" w:rsidR="00000000" w:rsidRPr="00000000">
        <w:rPr>
          <w:i w:val="0"/>
          <w:smallCaps w:val="0"/>
          <w:strike w:val="0"/>
          <w:color w:val="000000"/>
          <w:sz w:val="20"/>
          <w:szCs w:val="20"/>
          <w:u w:val="none"/>
          <w:shd w:fill="auto" w:val="clear"/>
          <w:vertAlign w:val="baseline"/>
          <w:rtl w:val="0"/>
        </w:rPr>
        <w:t xml:space="preserve"> PROFESIONALES CLAVE, deberán acreditar los Títulos profesionales correspondientes y ofrecer pruebas documentadas de la experiencia necesaria para los cargos que desempeñarán en el Proyecto.</w:t>
      </w:r>
      <w:r w:rsidDel="00000000" w:rsidR="00000000" w:rsidRPr="00000000">
        <w:rPr>
          <w:rtl w:val="0"/>
        </w:rPr>
      </w:r>
    </w:p>
    <w:p w:rsidR="00000000" w:rsidDel="00000000" w:rsidP="00000000" w:rsidRDefault="00000000" w:rsidRPr="00000000" w14:paraId="00000694">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Todo el personal asignado al Proyecto, deberá estar de acuerdo al Coeficiente de Participación en conformidad con el desagregado de los gastos del expediente técnico.</w:t>
      </w:r>
      <w:r w:rsidDel="00000000" w:rsidR="00000000" w:rsidRPr="00000000">
        <w:rPr>
          <w:rtl w:val="0"/>
        </w:rPr>
      </w:r>
    </w:p>
    <w:p w:rsidR="00000000" w:rsidDel="00000000" w:rsidP="00000000" w:rsidRDefault="00000000" w:rsidRPr="00000000" w14:paraId="00000695">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Para la realización de las actividades, el CONTRATISTA deberá conformar, un equipo profesional, administrativo y técnico; con la estructura básica indicada en el numeral IV de los presentes términos de referencia.</w:t>
      </w:r>
      <w:r w:rsidDel="00000000" w:rsidR="00000000" w:rsidRPr="00000000">
        <w:rPr>
          <w:rtl w:val="0"/>
        </w:rPr>
      </w:r>
    </w:p>
    <w:p w:rsidR="00000000" w:rsidDel="00000000" w:rsidP="00000000" w:rsidRDefault="00000000" w:rsidRPr="00000000" w14:paraId="00000696">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personal técnico-administrativo del CONTRATISTA que trabaje para el Proyecto, será específicamente indicado. Debiendo considerarse el eventual trabajo en días domingos, festivos y jornadas nocturnas, cuando así lo requiera el Proyecto, sin que esto signifique costo adicional al pactado en el Contrato.</w:t>
      </w:r>
      <w:r w:rsidDel="00000000" w:rsidR="00000000" w:rsidRPr="00000000">
        <w:rPr>
          <w:rtl w:val="0"/>
        </w:rPr>
      </w:r>
    </w:p>
    <w:p w:rsidR="00000000" w:rsidDel="00000000" w:rsidP="00000000" w:rsidRDefault="00000000" w:rsidRPr="00000000" w14:paraId="00000697">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Gobierno Regional Amazonas podrá solicitar cambios del personal CLAVE, en cualquier momento, cuando considere conveniente en beneficio del Proyecto y cuando se verifique un incumplimiento y/o deficiencia en el servicio.</w:t>
      </w:r>
      <w:r w:rsidDel="00000000" w:rsidR="00000000" w:rsidRPr="00000000">
        <w:rPr>
          <w:rtl w:val="0"/>
        </w:rPr>
      </w:r>
    </w:p>
    <w:p w:rsidR="00000000" w:rsidDel="00000000" w:rsidP="00000000" w:rsidRDefault="00000000" w:rsidRPr="00000000" w14:paraId="00000698">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993" w:right="0" w:hanging="283.9999999999999"/>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El personal del CONTRATISTA deberá observar en todo momento las normas de seguridad vigentes en la obra, debiendo todo el personal estar provistos de implementos de seguridad como: cascos, chalecos, botas, guantes, uniforme.</w:t>
      </w:r>
      <w:r w:rsidDel="00000000" w:rsidR="00000000" w:rsidRPr="00000000">
        <w:rPr>
          <w:rtl w:val="0"/>
        </w:rPr>
      </w:r>
    </w:p>
    <w:p w:rsidR="00000000" w:rsidDel="00000000" w:rsidP="00000000" w:rsidRDefault="00000000" w:rsidRPr="00000000" w14:paraId="00000699">
      <w:pPr>
        <w:ind w:left="709" w:firstLine="0"/>
        <w:rPr/>
      </w:pPr>
      <w:r w:rsidDel="00000000" w:rsidR="00000000" w:rsidRPr="00000000">
        <w:rPr>
          <w:rtl w:val="0"/>
        </w:rPr>
      </w:r>
    </w:p>
    <w:p w:rsidR="00000000" w:rsidDel="00000000" w:rsidP="00000000" w:rsidRDefault="00000000" w:rsidRPr="00000000" w14:paraId="0000069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RECURSOS QUE </w:t>
      </w:r>
      <w:r w:rsidDel="00000000" w:rsidR="00000000" w:rsidRPr="00000000">
        <w:rPr>
          <w:b w:val="1"/>
          <w:rtl w:val="0"/>
        </w:rPr>
        <w:t xml:space="preserve">PROPORCIONA</w:t>
      </w:r>
      <w:r w:rsidDel="00000000" w:rsidR="00000000" w:rsidRPr="00000000">
        <w:rPr>
          <w:b w:val="1"/>
          <w:i w:val="0"/>
          <w:smallCaps w:val="0"/>
          <w:strike w:val="0"/>
          <w:color w:val="000000"/>
          <w:sz w:val="20"/>
          <w:szCs w:val="20"/>
          <w:u w:val="none"/>
          <w:shd w:fill="auto" w:val="clear"/>
          <w:vertAlign w:val="baseline"/>
          <w:rtl w:val="0"/>
        </w:rPr>
        <w:t xml:space="preserve"> LA ENTIDAD</w:t>
      </w:r>
      <w:r w:rsidDel="00000000" w:rsidR="00000000" w:rsidRPr="00000000">
        <w:rPr>
          <w:rtl w:val="0"/>
        </w:rPr>
      </w:r>
    </w:p>
    <w:p w:rsidR="00000000" w:rsidDel="00000000" w:rsidP="00000000" w:rsidRDefault="00000000" w:rsidRPr="00000000" w14:paraId="0000069B">
      <w:pPr>
        <w:spacing w:line="276" w:lineRule="auto"/>
        <w:ind w:left="709" w:firstLine="0"/>
        <w:rPr/>
      </w:pPr>
      <w:r w:rsidDel="00000000" w:rsidR="00000000" w:rsidRPr="00000000">
        <w:rPr>
          <w:rtl w:val="0"/>
        </w:rPr>
      </w:r>
    </w:p>
    <w:p w:rsidR="00000000" w:rsidDel="00000000" w:rsidP="00000000" w:rsidRDefault="00000000" w:rsidRPr="00000000" w14:paraId="0000069C">
      <w:pPr>
        <w:spacing w:line="276" w:lineRule="auto"/>
        <w:ind w:left="709" w:firstLine="0"/>
        <w:rPr/>
      </w:pPr>
      <w:r w:rsidDel="00000000" w:rsidR="00000000" w:rsidRPr="00000000">
        <w:rPr>
          <w:rtl w:val="0"/>
        </w:rPr>
        <w:t xml:space="preserve">Entregar el Expediente Técnico de Obra completo, </w:t>
      </w:r>
      <w:r w:rsidDel="00000000" w:rsidR="00000000" w:rsidRPr="00000000">
        <w:rPr>
          <w:u w:val="single"/>
          <w:rtl w:val="0"/>
        </w:rPr>
        <w:t xml:space="preserve">en caso éste haya sido modificado con ocasión de la absolución de consultas y observaciones</w:t>
      </w:r>
      <w:r w:rsidDel="00000000" w:rsidR="00000000" w:rsidRPr="00000000">
        <w:rPr>
          <w:vertAlign w:val="superscript"/>
        </w:rPr>
        <w:footnoteReference w:customMarkFollows="0" w:id="3"/>
      </w:r>
      <w:r w:rsidDel="00000000" w:rsidR="00000000" w:rsidRPr="00000000">
        <w:rPr>
          <w:rtl w:val="0"/>
        </w:rPr>
        <w:t xml:space="preserve">.</w:t>
      </w:r>
    </w:p>
    <w:p w:rsidR="00000000" w:rsidDel="00000000" w:rsidP="00000000" w:rsidRDefault="00000000" w:rsidRPr="00000000" w14:paraId="0000069D">
      <w:pPr>
        <w:spacing w:line="276" w:lineRule="auto"/>
        <w:ind w:left="709" w:firstLine="0"/>
        <w:rPr/>
      </w:pPr>
      <w:r w:rsidDel="00000000" w:rsidR="00000000" w:rsidRPr="00000000">
        <w:rPr>
          <w:rtl w:val="0"/>
        </w:rPr>
      </w:r>
    </w:p>
    <w:p w:rsidR="00000000" w:rsidDel="00000000" w:rsidP="00000000" w:rsidRDefault="00000000" w:rsidRPr="00000000" w14:paraId="0000069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CONFIDENCIALIDAD</w:t>
      </w:r>
      <w:r w:rsidDel="00000000" w:rsidR="00000000" w:rsidRPr="00000000">
        <w:rPr>
          <w:rtl w:val="0"/>
        </w:rPr>
      </w:r>
    </w:p>
    <w:p w:rsidR="00000000" w:rsidDel="00000000" w:rsidP="00000000" w:rsidRDefault="00000000" w:rsidRPr="00000000" w14:paraId="0000069F">
      <w:pPr>
        <w:spacing w:line="276" w:lineRule="auto"/>
        <w:ind w:left="709" w:firstLine="0"/>
        <w:rPr/>
      </w:pPr>
      <w:r w:rsidDel="00000000" w:rsidR="00000000" w:rsidRPr="00000000">
        <w:rPr>
          <w:rtl w:val="0"/>
        </w:rPr>
      </w:r>
    </w:p>
    <w:p w:rsidR="00000000" w:rsidDel="00000000" w:rsidP="00000000" w:rsidRDefault="00000000" w:rsidRPr="00000000" w14:paraId="000006A0">
      <w:pPr>
        <w:spacing w:line="276" w:lineRule="auto"/>
        <w:ind w:left="709" w:firstLine="0"/>
        <w:rPr/>
      </w:pPr>
      <w:r w:rsidDel="00000000" w:rsidR="00000000" w:rsidRPr="00000000">
        <w:rPr>
          <w:rtl w:val="0"/>
        </w:rPr>
        <w:t xml:space="preserve">El CONTRATISTA se encuentra obligado a no difundir información relevante que surgiera durante la ejecución de la obra y/o información proporcionada por la entidad; así mismo toda difusión de información deberá ser aprobada por la Entidad de forma escrita.</w:t>
      </w:r>
    </w:p>
    <w:p w:rsidR="00000000" w:rsidDel="00000000" w:rsidP="00000000" w:rsidRDefault="00000000" w:rsidRPr="00000000" w14:paraId="000006A1">
      <w:pPr>
        <w:spacing w:line="276" w:lineRule="auto"/>
        <w:ind w:left="709" w:firstLine="0"/>
        <w:rPr/>
      </w:pPr>
      <w:r w:rsidDel="00000000" w:rsidR="00000000" w:rsidRPr="00000000">
        <w:rPr>
          <w:rtl w:val="0"/>
        </w:rPr>
      </w:r>
    </w:p>
    <w:p w:rsidR="00000000" w:rsidDel="00000000" w:rsidP="00000000" w:rsidRDefault="00000000" w:rsidRPr="00000000" w14:paraId="000006A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CONTROL Y SEGUIMIENTO POR PARTE DE LA ENTIDAD</w:t>
      </w:r>
      <w:r w:rsidDel="00000000" w:rsidR="00000000" w:rsidRPr="00000000">
        <w:rPr>
          <w:rtl w:val="0"/>
        </w:rPr>
      </w:r>
    </w:p>
    <w:p w:rsidR="00000000" w:rsidDel="00000000" w:rsidP="00000000" w:rsidRDefault="00000000" w:rsidRPr="00000000" w14:paraId="000006A3">
      <w:pPr>
        <w:spacing w:line="276" w:lineRule="auto"/>
        <w:ind w:left="709" w:firstLine="0"/>
        <w:rPr/>
      </w:pPr>
      <w:r w:rsidDel="00000000" w:rsidR="00000000" w:rsidRPr="00000000">
        <w:rPr>
          <w:rtl w:val="0"/>
        </w:rPr>
      </w:r>
    </w:p>
    <w:p w:rsidR="00000000" w:rsidDel="00000000" w:rsidP="00000000" w:rsidRDefault="00000000" w:rsidRPr="00000000" w14:paraId="000006A4">
      <w:pPr>
        <w:spacing w:line="276" w:lineRule="auto"/>
        <w:ind w:left="709" w:firstLine="0"/>
        <w:rPr/>
      </w:pPr>
      <w:r w:rsidDel="00000000" w:rsidR="00000000" w:rsidRPr="00000000">
        <w:rPr>
          <w:rtl w:val="0"/>
        </w:rPr>
        <w:t xml:space="preserve">El control y seguimiento del proyecto estará a cargo del </w:t>
      </w:r>
      <w:r w:rsidDel="00000000" w:rsidR="00000000" w:rsidRPr="00000000">
        <w:rPr>
          <w:b w:val="1"/>
          <w:rtl w:val="0"/>
        </w:rPr>
        <w:t xml:space="preserve">Coordinador de obra</w:t>
      </w:r>
      <w:r w:rsidDel="00000000" w:rsidR="00000000" w:rsidRPr="00000000">
        <w:rPr>
          <w:rtl w:val="0"/>
        </w:rPr>
        <w:t xml:space="preserve"> </w:t>
      </w:r>
      <w:r w:rsidDel="00000000" w:rsidR="00000000" w:rsidRPr="00000000">
        <w:rPr>
          <w:b w:val="1"/>
          <w:rtl w:val="0"/>
        </w:rPr>
        <w:t xml:space="preserve">y/o Administrador de contratos </w:t>
      </w:r>
      <w:r w:rsidDel="00000000" w:rsidR="00000000" w:rsidRPr="00000000">
        <w:rPr>
          <w:rtl w:val="0"/>
        </w:rPr>
        <w:t xml:space="preserve">designado por la Sub Gerencia de Supervisión y Liquidaciones del Gobierno Regional Amazonas.</w:t>
      </w:r>
    </w:p>
    <w:p w:rsidR="00000000" w:rsidDel="00000000" w:rsidP="00000000" w:rsidRDefault="00000000" w:rsidRPr="00000000" w14:paraId="000006A5">
      <w:pPr>
        <w:spacing w:line="276" w:lineRule="auto"/>
        <w:ind w:left="709" w:firstLine="0"/>
        <w:rPr/>
      </w:pPr>
      <w:r w:rsidDel="00000000" w:rsidR="00000000" w:rsidRPr="00000000">
        <w:rPr>
          <w:b w:val="1"/>
          <w:rtl w:val="0"/>
        </w:rPr>
        <w:t xml:space="preserve">El Administrador de contratos y/o Coordinador de obra</w:t>
      </w:r>
      <w:r w:rsidDel="00000000" w:rsidR="00000000" w:rsidRPr="00000000">
        <w:rPr>
          <w:rtl w:val="0"/>
        </w:rPr>
        <w:t xml:space="preserve"> realizará la revisión de los documentos técnicos presentados por el Contratista y Supervisión, pudiendo realizar observaciones y otorgando un plazo para su levantamiento, de ser el caso.</w:t>
      </w:r>
    </w:p>
    <w:p w:rsidR="00000000" w:rsidDel="00000000" w:rsidP="00000000" w:rsidRDefault="00000000" w:rsidRPr="00000000" w14:paraId="000006A6">
      <w:pPr>
        <w:spacing w:line="276" w:lineRule="auto"/>
        <w:ind w:left="709" w:firstLine="0"/>
        <w:rPr/>
      </w:pPr>
      <w:r w:rsidDel="00000000" w:rsidR="00000000" w:rsidRPr="00000000">
        <w:rPr>
          <w:b w:val="1"/>
          <w:rtl w:val="0"/>
        </w:rPr>
        <w:t xml:space="preserve">El Administrador de contratos y/o Coordinador de obra</w:t>
      </w:r>
      <w:r w:rsidDel="00000000" w:rsidR="00000000" w:rsidRPr="00000000">
        <w:rPr>
          <w:rtl w:val="0"/>
        </w:rPr>
        <w:t xml:space="preserve"> realizará visitas inopinadas a la obra, para el cual el Supervisor deberá apuntar en el cuaderno de obra sobre su visita, así como las recomendaciones, observaciones y/o ocurrencias.</w:t>
      </w:r>
    </w:p>
    <w:p w:rsidR="00000000" w:rsidDel="00000000" w:rsidP="00000000" w:rsidRDefault="00000000" w:rsidRPr="00000000" w14:paraId="000006A7">
      <w:pPr>
        <w:spacing w:line="276" w:lineRule="auto"/>
        <w:ind w:left="709" w:firstLine="0"/>
        <w:rPr/>
      </w:pPr>
      <w:r w:rsidDel="00000000" w:rsidR="00000000" w:rsidRPr="00000000">
        <w:rPr>
          <w:b w:val="1"/>
          <w:rtl w:val="0"/>
        </w:rPr>
        <w:t xml:space="preserve">El Administrador de contratos y/o Coordinador de obra</w:t>
      </w:r>
      <w:r w:rsidDel="00000000" w:rsidR="00000000" w:rsidRPr="00000000">
        <w:rPr>
          <w:rtl w:val="0"/>
        </w:rPr>
        <w:t xml:space="preserve"> representa al Gobierno Regional Amazonas encargándose de la administración del contrato de ejecución de obra y del contrato de supervisión.</w:t>
      </w:r>
    </w:p>
    <w:p w:rsidR="00000000" w:rsidDel="00000000" w:rsidP="00000000" w:rsidRDefault="00000000" w:rsidRPr="00000000" w14:paraId="000006A8">
      <w:pPr>
        <w:spacing w:line="276" w:lineRule="auto"/>
        <w:ind w:left="709" w:firstLine="0"/>
        <w:rPr/>
      </w:pPr>
      <w:r w:rsidDel="00000000" w:rsidR="00000000" w:rsidRPr="00000000">
        <w:rPr>
          <w:b w:val="1"/>
          <w:rtl w:val="0"/>
        </w:rPr>
        <w:t xml:space="preserve">El Administrador de contratos y/o Coordinador de obra</w:t>
      </w:r>
      <w:r w:rsidDel="00000000" w:rsidR="00000000" w:rsidRPr="00000000">
        <w:rPr>
          <w:rtl w:val="0"/>
        </w:rPr>
        <w:t xml:space="preserve"> está facultado para levantar un Acta de inspección de obra con las ocurrencias relevantes en obra.</w:t>
      </w:r>
    </w:p>
    <w:p w:rsidR="00000000" w:rsidDel="00000000" w:rsidP="00000000" w:rsidRDefault="00000000" w:rsidRPr="00000000" w14:paraId="000006A9">
      <w:pPr>
        <w:spacing w:line="276" w:lineRule="auto"/>
        <w:ind w:left="709" w:firstLine="0"/>
        <w:rPr/>
      </w:pPr>
      <w:r w:rsidDel="00000000" w:rsidR="00000000" w:rsidRPr="00000000">
        <w:rPr>
          <w:rtl w:val="0"/>
        </w:rPr>
        <w:t xml:space="preserve">En caso de que el contratista y/o supervisor de obra incurra en alguno de los supuestos de aplicación de penalidad</w:t>
      </w:r>
      <w:r w:rsidDel="00000000" w:rsidR="00000000" w:rsidRPr="00000000">
        <w:rPr>
          <w:b w:val="1"/>
          <w:rtl w:val="0"/>
        </w:rPr>
        <w:t xml:space="preserve">, el Coordinador de obra</w:t>
      </w:r>
      <w:r w:rsidDel="00000000" w:rsidR="00000000" w:rsidRPr="00000000">
        <w:rPr>
          <w:rtl w:val="0"/>
        </w:rPr>
        <w:t xml:space="preserve"> informará a la Entidad y está facultado para aplicar la penalidad en la valorización del periodo y/o en la liquidación.</w:t>
      </w:r>
    </w:p>
    <w:p w:rsidR="00000000" w:rsidDel="00000000" w:rsidP="00000000" w:rsidRDefault="00000000" w:rsidRPr="00000000" w14:paraId="000006AA">
      <w:pPr>
        <w:spacing w:line="276" w:lineRule="auto"/>
        <w:ind w:left="709" w:firstLine="0"/>
        <w:rPr/>
      </w:pPr>
      <w:r w:rsidDel="00000000" w:rsidR="00000000" w:rsidRPr="00000000">
        <w:rPr>
          <w:rtl w:val="0"/>
        </w:rPr>
        <w:t xml:space="preserve">El supervisor de obra asistirá a las reuniones convocadas por </w:t>
      </w:r>
      <w:r w:rsidDel="00000000" w:rsidR="00000000" w:rsidRPr="00000000">
        <w:rPr>
          <w:b w:val="1"/>
          <w:rtl w:val="0"/>
        </w:rPr>
        <w:t xml:space="preserve">el Administrador de contratos y/o Coordinador de obra</w:t>
      </w:r>
      <w:r w:rsidDel="00000000" w:rsidR="00000000" w:rsidRPr="00000000">
        <w:rPr>
          <w:rtl w:val="0"/>
        </w:rPr>
        <w:t xml:space="preserve"> y mantendrá informado al Coordinador de obra sobre todas las ocurrencias relevantes del desarrollo de la obra, pudiendo realizar sus comunicaciones por correo electrónico.</w:t>
      </w:r>
    </w:p>
    <w:p w:rsidR="00000000" w:rsidDel="00000000" w:rsidP="00000000" w:rsidRDefault="00000000" w:rsidRPr="00000000" w14:paraId="000006AB">
      <w:pPr>
        <w:spacing w:line="276" w:lineRule="auto"/>
        <w:ind w:left="709" w:firstLine="0"/>
        <w:rPr/>
      </w:pPr>
      <w:r w:rsidDel="00000000" w:rsidR="00000000" w:rsidRPr="00000000">
        <w:rPr>
          <w:rtl w:val="0"/>
        </w:rPr>
      </w:r>
    </w:p>
    <w:p w:rsidR="00000000" w:rsidDel="00000000" w:rsidP="00000000" w:rsidRDefault="00000000" w:rsidRPr="00000000" w14:paraId="000006A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DIRECCIÓN PARA NOTIFICACIONES</w:t>
      </w:r>
      <w:r w:rsidDel="00000000" w:rsidR="00000000" w:rsidRPr="00000000">
        <w:rPr>
          <w:rtl w:val="0"/>
        </w:rPr>
      </w:r>
    </w:p>
    <w:p w:rsidR="00000000" w:rsidDel="00000000" w:rsidP="00000000" w:rsidRDefault="00000000" w:rsidRPr="00000000" w14:paraId="000006AD">
      <w:pPr>
        <w:spacing w:line="276" w:lineRule="auto"/>
        <w:ind w:left="709" w:firstLine="0"/>
        <w:rPr/>
      </w:pPr>
      <w:r w:rsidDel="00000000" w:rsidR="00000000" w:rsidRPr="00000000">
        <w:rPr>
          <w:rtl w:val="0"/>
        </w:rPr>
      </w:r>
    </w:p>
    <w:p w:rsidR="00000000" w:rsidDel="00000000" w:rsidP="00000000" w:rsidRDefault="00000000" w:rsidRPr="00000000" w14:paraId="000006AE">
      <w:pPr>
        <w:spacing w:line="276" w:lineRule="auto"/>
        <w:ind w:left="709" w:firstLine="0"/>
        <w:rPr/>
      </w:pPr>
      <w:r w:rsidDel="00000000" w:rsidR="00000000" w:rsidRPr="00000000">
        <w:rPr>
          <w:rtl w:val="0"/>
        </w:rPr>
        <w:t xml:space="preserve">El Postor/Contratista deberá consignar una dirección para efectos de notificación durante la ejecución del contrato en la ciudad de Chachapoyas, región Amazonas, para efectos de viabilizar de manera rápida y eficiente las notificaciones que se deriven de la ejecución del contrato.</w:t>
      </w:r>
    </w:p>
    <w:p w:rsidR="00000000" w:rsidDel="00000000" w:rsidP="00000000" w:rsidRDefault="00000000" w:rsidRPr="00000000" w14:paraId="000006AF">
      <w:pPr>
        <w:spacing w:line="276" w:lineRule="auto"/>
        <w:ind w:left="709" w:firstLine="0"/>
        <w:rPr/>
      </w:pPr>
      <w:r w:rsidDel="00000000" w:rsidR="00000000" w:rsidRPr="00000000">
        <w:rPr>
          <w:rtl w:val="0"/>
        </w:rPr>
      </w:r>
    </w:p>
    <w:p w:rsidR="00000000" w:rsidDel="00000000" w:rsidP="00000000" w:rsidRDefault="00000000" w:rsidRPr="00000000" w14:paraId="000006B0">
      <w:pPr>
        <w:spacing w:line="276" w:lineRule="auto"/>
        <w:ind w:left="709" w:firstLine="0"/>
        <w:rPr/>
      </w:pPr>
      <w:r w:rsidDel="00000000" w:rsidR="00000000" w:rsidRPr="00000000">
        <w:rPr>
          <w:rtl w:val="0"/>
        </w:rPr>
        <w:t xml:space="preserve">Constituye forma válida de comunicación la que el GOBIERNO REGIONAL AMAZONAS efectúe a través de correo electrónico, para lo cual se utilizará la dirección electrónica indicada por el Postor/Contratista. Efectuada la notificación por correo electrónico, la notificación en el domicilio físico del Postor/Contratista no será obligatoria, no obstante, de producirse, no invalidará la notificación efectuada con anticipación a través del medio indicado, computándose los plazos a partir de la primera de las notificaciones efectuadas, sea bajo cualquier modalidad.</w:t>
      </w:r>
    </w:p>
    <w:p w:rsidR="00000000" w:rsidDel="00000000" w:rsidP="00000000" w:rsidRDefault="00000000" w:rsidRPr="00000000" w14:paraId="000006B1">
      <w:pPr>
        <w:spacing w:line="276" w:lineRule="auto"/>
        <w:ind w:left="709" w:firstLine="0"/>
        <w:rPr/>
      </w:pPr>
      <w:r w:rsidDel="00000000" w:rsidR="00000000" w:rsidRPr="00000000">
        <w:rPr>
          <w:rtl w:val="0"/>
        </w:rPr>
      </w:r>
    </w:p>
    <w:p w:rsidR="00000000" w:rsidDel="00000000" w:rsidP="00000000" w:rsidRDefault="00000000" w:rsidRPr="00000000" w14:paraId="000006B2">
      <w:pPr>
        <w:spacing w:line="276" w:lineRule="auto"/>
        <w:ind w:left="709" w:firstLine="0"/>
        <w:rPr/>
      </w:pPr>
      <w:r w:rsidDel="00000000" w:rsidR="00000000" w:rsidRPr="00000000">
        <w:rPr>
          <w:rtl w:val="0"/>
        </w:rPr>
        <w:t xml:space="preserve">El postor es responsable de mantener activo y en funcionamiento la dirección física y electrónica consignada en su oferta y en el contrato; asimismo de conformidad con el artículo 40° del Código Civil, el cambio de domicilio físico y para efectos del presente contrato, de dirección electrónica, sólo será oponible al GOBIERNO REGIONAL AMAZONAS sí ha sido puesto en su conocimiento de manera indubitable.</w:t>
      </w:r>
    </w:p>
    <w:p w:rsidR="00000000" w:rsidDel="00000000" w:rsidP="00000000" w:rsidRDefault="00000000" w:rsidRPr="00000000" w14:paraId="000006B3">
      <w:pPr>
        <w:ind w:left="709" w:firstLine="0"/>
        <w:rPr/>
      </w:pPr>
      <w:r w:rsidDel="00000000" w:rsidR="00000000" w:rsidRPr="00000000">
        <w:rPr>
          <w:rtl w:val="0"/>
        </w:rPr>
      </w:r>
    </w:p>
    <w:p w:rsidR="00000000" w:rsidDel="00000000" w:rsidP="00000000" w:rsidRDefault="00000000" w:rsidRPr="00000000" w14:paraId="000006B4">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PRESTACIONES ADICIONALES</w:t>
      </w:r>
      <w:r w:rsidDel="00000000" w:rsidR="00000000" w:rsidRPr="00000000">
        <w:rPr>
          <w:rtl w:val="0"/>
        </w:rPr>
      </w:r>
    </w:p>
    <w:p w:rsidR="00000000" w:rsidDel="00000000" w:rsidP="00000000" w:rsidRDefault="00000000" w:rsidRPr="00000000" w14:paraId="000006B5">
      <w:pPr>
        <w:ind w:left="709" w:firstLine="0"/>
        <w:rPr/>
      </w:pPr>
      <w:r w:rsidDel="00000000" w:rsidR="00000000" w:rsidRPr="00000000">
        <w:rPr>
          <w:rtl w:val="0"/>
        </w:rPr>
      </w:r>
    </w:p>
    <w:p w:rsidR="00000000" w:rsidDel="00000000" w:rsidP="00000000" w:rsidRDefault="00000000" w:rsidRPr="00000000" w14:paraId="000006B6">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09"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Se deberá seguir lo establecido en el artículo 157°, 205° y 206° de la RLCE.</w:t>
      </w:r>
    </w:p>
    <w:p w:rsidR="00000000" w:rsidDel="00000000" w:rsidP="00000000" w:rsidRDefault="00000000" w:rsidRPr="00000000" w14:paraId="000006B7">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09"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Además, se deberá tener </w:t>
      </w:r>
      <w:r w:rsidDel="00000000" w:rsidR="00000000" w:rsidRPr="00000000">
        <w:rPr>
          <w:rtl w:val="0"/>
        </w:rPr>
        <w:t xml:space="preserve">en cuenta</w:t>
      </w:r>
      <w:r w:rsidDel="00000000" w:rsidR="00000000" w:rsidRPr="00000000">
        <w:rPr>
          <w:i w:val="0"/>
          <w:smallCaps w:val="0"/>
          <w:strike w:val="0"/>
          <w:color w:val="000000"/>
          <w:sz w:val="20"/>
          <w:szCs w:val="20"/>
          <w:u w:val="none"/>
          <w:shd w:fill="auto" w:val="clear"/>
          <w:vertAlign w:val="baseline"/>
          <w:rtl w:val="0"/>
        </w:rPr>
        <w:t xml:space="preserve">, lo indicado en la OPINIÓN N° 020-2023/DTN:</w:t>
      </w:r>
    </w:p>
    <w:p w:rsidR="00000000" w:rsidDel="00000000" w:rsidP="00000000" w:rsidRDefault="00000000" w:rsidRPr="00000000" w14:paraId="000006B8">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09"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 El supervisor -o el inspector, según corresponda- como responsable de velar por la correcta ejecución técnica de la obra, en el ejercicio de sus funciones -en aplicación del Principio de Eficacia y Eficiencia y sin menoscabo de la obligación del contratista de elaborar diligentemente el expediente técnico del adicional- </w:t>
      </w:r>
      <w:r w:rsidDel="00000000" w:rsidR="00000000" w:rsidRPr="00000000">
        <w:rPr>
          <w:b w:val="1"/>
          <w:i w:val="0"/>
          <w:smallCaps w:val="0"/>
          <w:strike w:val="0"/>
          <w:color w:val="000000"/>
          <w:sz w:val="20"/>
          <w:szCs w:val="20"/>
          <w:u w:val="single"/>
          <w:shd w:fill="auto" w:val="clear"/>
          <w:vertAlign w:val="baseline"/>
          <w:rtl w:val="0"/>
        </w:rPr>
        <w:t xml:space="preserve">puede formular observaciones a dicho expediente</w:t>
      </w:r>
      <w:r w:rsidDel="00000000" w:rsidR="00000000" w:rsidRPr="00000000">
        <w:rPr>
          <w:i w:val="0"/>
          <w:smallCaps w:val="0"/>
          <w:strike w:val="0"/>
          <w:color w:val="000000"/>
          <w:sz w:val="20"/>
          <w:szCs w:val="20"/>
          <w:u w:val="none"/>
          <w:shd w:fill="auto" w:val="clear"/>
          <w:vertAlign w:val="baseline"/>
          <w:rtl w:val="0"/>
        </w:rPr>
        <w:t xml:space="preserve"> dentro del plazo de diez (10) días, </w:t>
      </w:r>
      <w:r w:rsidDel="00000000" w:rsidR="00000000" w:rsidRPr="00000000">
        <w:rPr>
          <w:b w:val="1"/>
          <w:i w:val="0"/>
          <w:smallCaps w:val="0"/>
          <w:strike w:val="0"/>
          <w:color w:val="000000"/>
          <w:sz w:val="20"/>
          <w:szCs w:val="20"/>
          <w:u w:val="single"/>
          <w:shd w:fill="auto" w:val="clear"/>
          <w:vertAlign w:val="baseline"/>
          <w:rtl w:val="0"/>
        </w:rPr>
        <w:t xml:space="preserve">las que corresponderá ser subsanadas por el contratista</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000000"/>
          <w:sz w:val="20"/>
          <w:szCs w:val="20"/>
          <w:u w:val="single"/>
          <w:shd w:fill="auto" w:val="clear"/>
          <w:vertAlign w:val="baseline"/>
          <w:rtl w:val="0"/>
        </w:rPr>
        <w:t xml:space="preserve">a fin que la supervisión -o inspector, según corresponda- pueda emitir su conformidad; situación que puede ocurrir en más de una oportunidad, en tanto no se considere conforme dicho expediente técnico</w:t>
      </w:r>
      <w:r w:rsidDel="00000000" w:rsidR="00000000" w:rsidRPr="00000000">
        <w:rPr>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6B9">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09" w:right="0" w:firstLine="0"/>
        <w:jc w:val="both"/>
        <w:rPr>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single"/>
          <w:shd w:fill="auto" w:val="clear"/>
          <w:vertAlign w:val="baseline"/>
          <w:rtl w:val="0"/>
        </w:rPr>
        <w:t xml:space="preserve">Ante reiteradas observaciones, en el marco del procedimiento establecido en el artículo 205 del Reglamento, a falta de subsanación del expediente técnico del adicional de obra</w:t>
      </w:r>
      <w:r w:rsidDel="00000000" w:rsidR="00000000" w:rsidRPr="00000000">
        <w:rPr>
          <w:i w:val="0"/>
          <w:smallCaps w:val="0"/>
          <w:strike w:val="0"/>
          <w:color w:val="000000"/>
          <w:sz w:val="20"/>
          <w:szCs w:val="20"/>
          <w:u w:val="none"/>
          <w:shd w:fill="auto" w:val="clear"/>
          <w:vertAlign w:val="baseline"/>
          <w:rtl w:val="0"/>
        </w:rPr>
        <w:t xml:space="preserve">, dependiendo del caso en concreto y con sujeción a sus funciones como </w:t>
      </w:r>
      <w:r w:rsidDel="00000000" w:rsidR="00000000" w:rsidRPr="00000000">
        <w:rPr>
          <w:b w:val="1"/>
          <w:i w:val="0"/>
          <w:smallCaps w:val="0"/>
          <w:strike w:val="0"/>
          <w:color w:val="000000"/>
          <w:sz w:val="20"/>
          <w:szCs w:val="20"/>
          <w:u w:val="single"/>
          <w:shd w:fill="auto" w:val="clear"/>
          <w:vertAlign w:val="baseline"/>
          <w:rtl w:val="0"/>
        </w:rPr>
        <w:t xml:space="preserve">supervisor de obra -o de inspector</w:t>
      </w:r>
      <w:r w:rsidDel="00000000" w:rsidR="00000000" w:rsidRPr="00000000">
        <w:rPr>
          <w:i w:val="0"/>
          <w:smallCaps w:val="0"/>
          <w:strike w:val="0"/>
          <w:color w:val="000000"/>
          <w:sz w:val="20"/>
          <w:szCs w:val="20"/>
          <w:u w:val="none"/>
          <w:shd w:fill="auto" w:val="clear"/>
          <w:vertAlign w:val="baseline"/>
          <w:rtl w:val="0"/>
        </w:rPr>
        <w:t xml:space="preserve">, según corresponda-, </w:t>
      </w:r>
      <w:r w:rsidDel="00000000" w:rsidR="00000000" w:rsidRPr="00000000">
        <w:rPr>
          <w:b w:val="1"/>
          <w:i w:val="0"/>
          <w:smallCaps w:val="0"/>
          <w:strike w:val="0"/>
          <w:color w:val="000000"/>
          <w:sz w:val="20"/>
          <w:szCs w:val="20"/>
          <w:u w:val="single"/>
          <w:shd w:fill="auto" w:val="clear"/>
          <w:vertAlign w:val="baseline"/>
          <w:rtl w:val="0"/>
        </w:rPr>
        <w:t xml:space="preserve">éste comunica a la Entidad sobre la necesidad de efectuar dicha subsanación, como condición previa para la emisión de su conformidad</w:t>
      </w:r>
      <w:r w:rsidDel="00000000" w:rsidR="00000000" w:rsidRPr="00000000">
        <w:rPr>
          <w:i w:val="0"/>
          <w:smallCaps w:val="0"/>
          <w:strike w:val="0"/>
          <w:color w:val="000000"/>
          <w:sz w:val="20"/>
          <w:szCs w:val="20"/>
          <w:u w:val="none"/>
          <w:shd w:fill="auto" w:val="clear"/>
          <w:vertAlign w:val="baseline"/>
          <w:rtl w:val="0"/>
        </w:rPr>
        <w:t xml:space="preserve">; de tal manera que </w:t>
      </w:r>
      <w:r w:rsidDel="00000000" w:rsidR="00000000" w:rsidRPr="00000000">
        <w:rPr>
          <w:b w:val="1"/>
          <w:i w:val="0"/>
          <w:smallCaps w:val="0"/>
          <w:strike w:val="0"/>
          <w:color w:val="000000"/>
          <w:sz w:val="20"/>
          <w:szCs w:val="20"/>
          <w:u w:val="single"/>
          <w:shd w:fill="auto" w:val="clear"/>
          <w:vertAlign w:val="baseline"/>
          <w:rtl w:val="0"/>
        </w:rPr>
        <w:t xml:space="preserve">la Entidad pueda realizar la evaluación correspondiente y resolver sobre el particular</w:t>
      </w:r>
      <w:r w:rsidDel="00000000" w:rsidR="00000000" w:rsidRPr="00000000">
        <w:rPr>
          <w:i w:val="0"/>
          <w:smallCaps w:val="0"/>
          <w:strike w:val="0"/>
          <w:color w:val="000000"/>
          <w:sz w:val="20"/>
          <w:szCs w:val="20"/>
          <w:u w:val="none"/>
          <w:shd w:fill="auto" w:val="clear"/>
          <w:vertAlign w:val="baseline"/>
          <w:rtl w:val="0"/>
        </w:rPr>
        <w:t xml:space="preserve">, decidiendo respecto del levantamiento de observaciones -incluyendo la designación de quien lo realiza- y los aspectos técnicos necesarios para contar con la conformidad del supervisor, a fin de que aquella pueda pronunciarse posteriormente sobre la procedencia del adicional de obra, tal como establece el numeral 205.7 del artículo 205 del Reglamento.”</w:t>
      </w:r>
    </w:p>
    <w:p w:rsidR="00000000" w:rsidDel="00000000" w:rsidP="00000000" w:rsidRDefault="00000000" w:rsidRPr="00000000" w14:paraId="000006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09"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Como, indicación general, el área usuaria, señala que </w:t>
      </w:r>
      <w:r w:rsidDel="00000000" w:rsidR="00000000" w:rsidRPr="00000000">
        <w:rPr>
          <w:b w:val="1"/>
          <w:i w:val="0"/>
          <w:smallCaps w:val="0"/>
          <w:strike w:val="0"/>
          <w:color w:val="000000"/>
          <w:sz w:val="20"/>
          <w:szCs w:val="20"/>
          <w:u w:val="single"/>
          <w:shd w:fill="auto" w:val="clear"/>
          <w:vertAlign w:val="baseline"/>
          <w:rtl w:val="0"/>
        </w:rPr>
        <w:t xml:space="preserve">de existir más de tres (03) reiteraciones de observaciones</w:t>
      </w:r>
      <w:r w:rsidDel="00000000" w:rsidR="00000000" w:rsidRPr="00000000">
        <w:rPr>
          <w:i w:val="0"/>
          <w:smallCaps w:val="0"/>
          <w:strike w:val="0"/>
          <w:color w:val="000000"/>
          <w:sz w:val="20"/>
          <w:szCs w:val="20"/>
          <w:u w:val="none"/>
          <w:shd w:fill="auto" w:val="clear"/>
          <w:vertAlign w:val="baseline"/>
          <w:rtl w:val="0"/>
        </w:rPr>
        <w:t xml:space="preserve"> a la presentación del expediente técnico del adiciona</w:t>
      </w:r>
      <w:r w:rsidDel="00000000" w:rsidR="00000000" w:rsidRPr="00000000">
        <w:rPr>
          <w:i w:val="0"/>
          <w:smallCaps w:val="0"/>
          <w:strike w:val="0"/>
          <w:color w:val="000000"/>
          <w:sz w:val="20"/>
          <w:szCs w:val="20"/>
          <w:shd w:fill="auto" w:val="clear"/>
          <w:vertAlign w:val="baseline"/>
          <w:rtl w:val="0"/>
        </w:rPr>
        <w:t xml:space="preserve">l,</w:t>
      </w:r>
      <w:r w:rsidDel="00000000" w:rsidR="00000000" w:rsidRPr="00000000">
        <w:rPr>
          <w:b w:val="1"/>
          <w:i w:val="0"/>
          <w:smallCaps w:val="0"/>
          <w:strike w:val="0"/>
          <w:color w:val="000000"/>
          <w:sz w:val="20"/>
          <w:szCs w:val="20"/>
          <w:shd w:fill="auto" w:val="clear"/>
          <w:vertAlign w:val="baseline"/>
          <w:rtl w:val="0"/>
        </w:rPr>
        <w:t xml:space="preserve"> </w:t>
      </w:r>
      <w:r w:rsidDel="00000000" w:rsidR="00000000" w:rsidRPr="00000000">
        <w:rPr>
          <w:b w:val="1"/>
          <w:i w:val="0"/>
          <w:smallCaps w:val="0"/>
          <w:strike w:val="0"/>
          <w:color w:val="000000"/>
          <w:sz w:val="20"/>
          <w:szCs w:val="20"/>
          <w:u w:val="single"/>
          <w:shd w:fill="auto" w:val="clear"/>
          <w:vertAlign w:val="baseline"/>
          <w:rtl w:val="0"/>
        </w:rPr>
        <w:t xml:space="preserve">el contratista no tendrá derecho a solicitar ampliaciones de plazo</w:t>
      </w:r>
      <w:r w:rsidDel="00000000" w:rsidR="00000000" w:rsidRPr="00000000">
        <w:rPr>
          <w:i w:val="0"/>
          <w:smallCaps w:val="0"/>
          <w:strike w:val="0"/>
          <w:color w:val="000000"/>
          <w:sz w:val="20"/>
          <w:szCs w:val="20"/>
          <w:u w:val="none"/>
          <w:shd w:fill="auto" w:val="clear"/>
          <w:vertAlign w:val="baseline"/>
          <w:rtl w:val="0"/>
        </w:rPr>
        <w:t xml:space="preserve">, por las deficiencias técnicas de su expediente técnico adicional, en el caso que llegue a afectar la ruta crítica del calendario actualizado de obra.</w:t>
      </w:r>
    </w:p>
    <w:p w:rsidR="00000000" w:rsidDel="00000000" w:rsidP="00000000" w:rsidRDefault="00000000" w:rsidRPr="00000000" w14:paraId="000006BB">
      <w:pPr>
        <w:ind w:left="709" w:firstLine="0"/>
        <w:rPr/>
      </w:pPr>
      <w:r w:rsidDel="00000000" w:rsidR="00000000" w:rsidRPr="00000000">
        <w:rPr>
          <w:rtl w:val="0"/>
        </w:rPr>
      </w:r>
    </w:p>
    <w:p w:rsidR="00000000" w:rsidDel="00000000" w:rsidP="00000000" w:rsidRDefault="00000000" w:rsidRPr="00000000" w14:paraId="000006B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CONTENIDO MÍNIMO DE LOS INFORMES DEL CONTRATISTA (cada expediente deberá ser presentado en forma independiente y por separado)</w:t>
      </w:r>
      <w:r w:rsidDel="00000000" w:rsidR="00000000" w:rsidRPr="00000000">
        <w:rPr>
          <w:rtl w:val="0"/>
        </w:rPr>
      </w:r>
    </w:p>
    <w:p w:rsidR="00000000" w:rsidDel="00000000" w:rsidP="00000000" w:rsidRDefault="00000000" w:rsidRPr="00000000" w14:paraId="000006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hanging="36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6BE">
      <w:pPr>
        <w:ind w:left="709" w:firstLine="0"/>
        <w:rPr/>
      </w:pPr>
      <w:r w:rsidDel="00000000" w:rsidR="00000000" w:rsidRPr="00000000">
        <w:rPr>
          <w:rtl w:val="0"/>
        </w:rPr>
        <w:t xml:space="preserve">Los expedientes que deberá presentar y/o tramitar la Supervisión de Obra, se realizará en forma independiente, de acuerdo a los literales A, B y C como se detalla:</w:t>
      </w:r>
    </w:p>
    <w:p w:rsidR="00000000" w:rsidDel="00000000" w:rsidP="00000000" w:rsidRDefault="00000000" w:rsidRPr="00000000" w14:paraId="000006BF">
      <w:pPr>
        <w:ind w:left="709" w:firstLine="0"/>
        <w:rPr/>
      </w:pPr>
      <w:r w:rsidDel="00000000" w:rsidR="00000000" w:rsidRPr="00000000">
        <w:rPr>
          <w:rtl w:val="0"/>
        </w:rPr>
      </w:r>
    </w:p>
    <w:p w:rsidR="00000000" w:rsidDel="00000000" w:rsidP="00000000" w:rsidRDefault="00000000" w:rsidRPr="00000000" w14:paraId="000006C0">
      <w:pPr>
        <w:numPr>
          <w:ilvl w:val="0"/>
          <w:numId w:val="3"/>
        </w:numPr>
        <w:spacing w:before="80" w:lineRule="auto"/>
        <w:ind w:left="993" w:hanging="283.9999999999999"/>
        <w:rPr>
          <w:color w:val="000000"/>
        </w:rPr>
      </w:pPr>
      <w:r w:rsidDel="00000000" w:rsidR="00000000" w:rsidRPr="00000000">
        <w:rPr>
          <w:b w:val="1"/>
          <w:color w:val="000000"/>
          <w:rtl w:val="0"/>
        </w:rPr>
        <w:t xml:space="preserve">INFORME MENSUAL DE OBRA ELABORADO POR EL </w:t>
      </w:r>
      <w:r w:rsidDel="00000000" w:rsidR="00000000" w:rsidRPr="00000000">
        <w:rPr>
          <w:b w:val="1"/>
          <w:rtl w:val="0"/>
        </w:rPr>
        <w:t xml:space="preserve">CONTRATISTA EJECUTOR </w:t>
      </w:r>
      <w:r w:rsidDel="00000000" w:rsidR="00000000" w:rsidRPr="00000000">
        <w:rPr>
          <w:b w:val="1"/>
          <w:color w:val="000000"/>
          <w:rtl w:val="0"/>
        </w:rPr>
        <w:t xml:space="preserve">(DOS EJEMPLARES EN ORIGINAL, DEBIDAMENTE FOLIADOS + CD)</w:t>
      </w:r>
      <w:r w:rsidDel="00000000" w:rsidR="00000000" w:rsidRPr="00000000">
        <w:rPr>
          <w:rtl w:val="0"/>
        </w:rPr>
      </w:r>
    </w:p>
    <w:p w:rsidR="00000000" w:rsidDel="00000000" w:rsidP="00000000" w:rsidRDefault="00000000" w:rsidRPr="00000000" w14:paraId="000006C1">
      <w:pPr>
        <w:ind w:left="993" w:firstLine="0"/>
        <w:rPr>
          <w:b w:val="1"/>
          <w:color w:val="000000"/>
        </w:rPr>
      </w:pPr>
      <w:r w:rsidDel="00000000" w:rsidR="00000000" w:rsidRPr="00000000">
        <w:rPr>
          <w:rtl w:val="0"/>
        </w:rPr>
      </w:r>
    </w:p>
    <w:p w:rsidR="00000000" w:rsidDel="00000000" w:rsidP="00000000" w:rsidRDefault="00000000" w:rsidRPr="00000000" w14:paraId="000006C2">
      <w:pPr>
        <w:numPr>
          <w:ilvl w:val="0"/>
          <w:numId w:val="7"/>
        </w:numPr>
        <w:ind w:left="1134" w:hanging="142.00000000000003"/>
        <w:rPr>
          <w:rFonts w:ascii="Arial" w:cs="Arial" w:eastAsia="Arial" w:hAnsi="Arial"/>
        </w:rPr>
      </w:pPr>
      <w:r w:rsidDel="00000000" w:rsidR="00000000" w:rsidRPr="00000000">
        <w:rPr>
          <w:rtl w:val="0"/>
        </w:rPr>
        <w:t xml:space="preserve">Índice.</w:t>
      </w:r>
      <w:r w:rsidDel="00000000" w:rsidR="00000000" w:rsidRPr="00000000">
        <w:rPr>
          <w:rtl w:val="0"/>
        </w:rPr>
      </w:r>
    </w:p>
    <w:p w:rsidR="00000000" w:rsidDel="00000000" w:rsidP="00000000" w:rsidRDefault="00000000" w:rsidRPr="00000000" w14:paraId="000006C3">
      <w:pPr>
        <w:numPr>
          <w:ilvl w:val="0"/>
          <w:numId w:val="7"/>
        </w:numPr>
        <w:ind w:left="1134" w:hanging="142.00000000000003"/>
        <w:rPr>
          <w:rFonts w:ascii="Arial" w:cs="Arial" w:eastAsia="Arial" w:hAnsi="Arial"/>
        </w:rPr>
      </w:pPr>
      <w:r w:rsidDel="00000000" w:rsidR="00000000" w:rsidRPr="00000000">
        <w:rPr>
          <w:rtl w:val="0"/>
        </w:rPr>
        <w:t xml:space="preserve">Ficha técnica.</w:t>
      </w:r>
      <w:r w:rsidDel="00000000" w:rsidR="00000000" w:rsidRPr="00000000">
        <w:rPr>
          <w:rtl w:val="0"/>
        </w:rPr>
      </w:r>
    </w:p>
    <w:p w:rsidR="00000000" w:rsidDel="00000000" w:rsidP="00000000" w:rsidRDefault="00000000" w:rsidRPr="00000000" w14:paraId="000006C4">
      <w:pPr>
        <w:numPr>
          <w:ilvl w:val="0"/>
          <w:numId w:val="7"/>
        </w:numPr>
        <w:ind w:left="1134" w:hanging="142.00000000000003"/>
        <w:rPr>
          <w:rFonts w:ascii="Arial" w:cs="Arial" w:eastAsia="Arial" w:hAnsi="Arial"/>
        </w:rPr>
      </w:pPr>
      <w:r w:rsidDel="00000000" w:rsidR="00000000" w:rsidRPr="00000000">
        <w:rPr>
          <w:rtl w:val="0"/>
        </w:rPr>
        <w:t xml:space="preserve">Memoria descriptiva de partidas efectuadas durante el mes.</w:t>
      </w:r>
      <w:r w:rsidDel="00000000" w:rsidR="00000000" w:rsidRPr="00000000">
        <w:rPr>
          <w:rtl w:val="0"/>
        </w:rPr>
      </w:r>
    </w:p>
    <w:p w:rsidR="00000000" w:rsidDel="00000000" w:rsidP="00000000" w:rsidRDefault="00000000" w:rsidRPr="00000000" w14:paraId="000006C5">
      <w:pPr>
        <w:numPr>
          <w:ilvl w:val="0"/>
          <w:numId w:val="7"/>
        </w:numPr>
        <w:ind w:left="1134" w:hanging="142.00000000000003"/>
        <w:rPr>
          <w:rFonts w:ascii="Arial" w:cs="Arial" w:eastAsia="Arial" w:hAnsi="Arial"/>
        </w:rPr>
      </w:pPr>
      <w:r w:rsidDel="00000000" w:rsidR="00000000" w:rsidRPr="00000000">
        <w:rPr>
          <w:rtl w:val="0"/>
        </w:rPr>
        <w:t xml:space="preserve">Panel fotográfico del proceso constructivo del mes, con presencia de supervisor, que reflejen y respalden la valorización, las fotografías deben ser impresas o reveladas en un laboratorio fotográfico.</w:t>
      </w:r>
      <w:r w:rsidDel="00000000" w:rsidR="00000000" w:rsidRPr="00000000">
        <w:rPr>
          <w:rtl w:val="0"/>
        </w:rPr>
      </w:r>
    </w:p>
    <w:p w:rsidR="00000000" w:rsidDel="00000000" w:rsidP="00000000" w:rsidRDefault="00000000" w:rsidRPr="00000000" w14:paraId="000006C6">
      <w:pPr>
        <w:numPr>
          <w:ilvl w:val="0"/>
          <w:numId w:val="7"/>
        </w:numPr>
        <w:ind w:left="1134" w:hanging="142.00000000000003"/>
        <w:rPr>
          <w:rFonts w:ascii="Arial" w:cs="Arial" w:eastAsia="Arial" w:hAnsi="Arial"/>
        </w:rPr>
      </w:pPr>
      <w:r w:rsidDel="00000000" w:rsidR="00000000" w:rsidRPr="00000000">
        <w:rPr>
          <w:rtl w:val="0"/>
        </w:rPr>
        <w:t xml:space="preserve">Copia del Original de pruebas de control de calidad del mes.</w:t>
      </w:r>
      <w:r w:rsidDel="00000000" w:rsidR="00000000" w:rsidRPr="00000000">
        <w:rPr>
          <w:rtl w:val="0"/>
        </w:rPr>
      </w:r>
    </w:p>
    <w:p w:rsidR="00000000" w:rsidDel="00000000" w:rsidP="00000000" w:rsidRDefault="00000000" w:rsidRPr="00000000" w14:paraId="000006C7">
      <w:pPr>
        <w:numPr>
          <w:ilvl w:val="0"/>
          <w:numId w:val="7"/>
        </w:numPr>
        <w:ind w:left="1134" w:hanging="142.00000000000003"/>
        <w:rPr>
          <w:rFonts w:ascii="Arial" w:cs="Arial" w:eastAsia="Arial" w:hAnsi="Arial"/>
        </w:rPr>
      </w:pPr>
      <w:r w:rsidDel="00000000" w:rsidR="00000000" w:rsidRPr="00000000">
        <w:rPr>
          <w:rtl w:val="0"/>
        </w:rPr>
        <w:t xml:space="preserve">Copias del cuaderno de obra del mes, el cual debe ser legible, el cuaderno de obra deberá estar visado en cada una de las páginas por residente y por supervisor.</w:t>
      </w:r>
      <w:r w:rsidDel="00000000" w:rsidR="00000000" w:rsidRPr="00000000">
        <w:rPr>
          <w:rtl w:val="0"/>
        </w:rPr>
      </w:r>
    </w:p>
    <w:p w:rsidR="00000000" w:rsidDel="00000000" w:rsidP="00000000" w:rsidRDefault="00000000" w:rsidRPr="00000000" w14:paraId="000006C8">
      <w:pPr>
        <w:numPr>
          <w:ilvl w:val="0"/>
          <w:numId w:val="7"/>
        </w:numPr>
        <w:ind w:left="1134" w:hanging="142.00000000000003"/>
        <w:rPr>
          <w:rFonts w:ascii="Arial" w:cs="Arial" w:eastAsia="Arial" w:hAnsi="Arial"/>
        </w:rPr>
      </w:pPr>
      <w:r w:rsidDel="00000000" w:rsidR="00000000" w:rsidRPr="00000000">
        <w:rPr>
          <w:rtl w:val="0"/>
        </w:rPr>
        <w:t xml:space="preserve">Problemas, ocurrencias y propuestas de solución.</w:t>
      </w:r>
      <w:r w:rsidDel="00000000" w:rsidR="00000000" w:rsidRPr="00000000">
        <w:rPr>
          <w:rtl w:val="0"/>
        </w:rPr>
      </w:r>
    </w:p>
    <w:p w:rsidR="00000000" w:rsidDel="00000000" w:rsidP="00000000" w:rsidRDefault="00000000" w:rsidRPr="00000000" w14:paraId="000006C9">
      <w:pPr>
        <w:numPr>
          <w:ilvl w:val="0"/>
          <w:numId w:val="7"/>
        </w:numPr>
        <w:ind w:left="1134" w:hanging="142.00000000000003"/>
        <w:rPr>
          <w:rFonts w:ascii="Arial" w:cs="Arial" w:eastAsia="Arial" w:hAnsi="Arial"/>
        </w:rPr>
      </w:pPr>
      <w:r w:rsidDel="00000000" w:rsidR="00000000" w:rsidRPr="00000000">
        <w:rPr>
          <w:rtl w:val="0"/>
        </w:rPr>
        <w:t xml:space="preserve">Informe sobre avance físico de obra.</w:t>
      </w:r>
      <w:r w:rsidDel="00000000" w:rsidR="00000000" w:rsidRPr="00000000">
        <w:rPr>
          <w:rtl w:val="0"/>
        </w:rPr>
      </w:r>
    </w:p>
    <w:p w:rsidR="00000000" w:rsidDel="00000000" w:rsidP="00000000" w:rsidRDefault="00000000" w:rsidRPr="00000000" w14:paraId="000006CA">
      <w:pPr>
        <w:numPr>
          <w:ilvl w:val="0"/>
          <w:numId w:val="7"/>
        </w:numPr>
        <w:ind w:left="1134" w:hanging="142.00000000000003"/>
        <w:rPr>
          <w:rFonts w:ascii="Arial" w:cs="Arial" w:eastAsia="Arial" w:hAnsi="Arial"/>
        </w:rPr>
      </w:pPr>
      <w:r w:rsidDel="00000000" w:rsidR="00000000" w:rsidRPr="00000000">
        <w:rPr>
          <w:rtl w:val="0"/>
        </w:rPr>
        <w:t xml:space="preserve">Informe sobre vigencia de cartas fianzas del contratista de obra.</w:t>
      </w:r>
      <w:r w:rsidDel="00000000" w:rsidR="00000000" w:rsidRPr="00000000">
        <w:rPr>
          <w:rtl w:val="0"/>
        </w:rPr>
      </w:r>
    </w:p>
    <w:p w:rsidR="00000000" w:rsidDel="00000000" w:rsidP="00000000" w:rsidRDefault="00000000" w:rsidRPr="00000000" w14:paraId="000006CB">
      <w:pPr>
        <w:numPr>
          <w:ilvl w:val="0"/>
          <w:numId w:val="7"/>
        </w:numPr>
        <w:ind w:left="1134" w:hanging="142.00000000000003"/>
        <w:rPr>
          <w:rFonts w:ascii="Arial" w:cs="Arial" w:eastAsia="Arial" w:hAnsi="Arial"/>
        </w:rPr>
      </w:pPr>
      <w:r w:rsidDel="00000000" w:rsidR="00000000" w:rsidRPr="00000000">
        <w:rPr>
          <w:rtl w:val="0"/>
        </w:rPr>
        <w:t xml:space="preserve">Informe técnico de profesionales del plantel clave incluyendo pruebas, ensayos, fotografías de permanencia y trabajos ejecutados.</w:t>
      </w:r>
      <w:r w:rsidDel="00000000" w:rsidR="00000000" w:rsidRPr="00000000">
        <w:rPr>
          <w:rtl w:val="0"/>
        </w:rPr>
      </w:r>
    </w:p>
    <w:p w:rsidR="00000000" w:rsidDel="00000000" w:rsidP="00000000" w:rsidRDefault="00000000" w:rsidRPr="00000000" w14:paraId="000006CC">
      <w:pPr>
        <w:numPr>
          <w:ilvl w:val="0"/>
          <w:numId w:val="7"/>
        </w:numPr>
        <w:ind w:left="1134" w:hanging="142.00000000000003"/>
        <w:rPr>
          <w:rFonts w:ascii="Arial" w:cs="Arial" w:eastAsia="Arial" w:hAnsi="Arial"/>
        </w:rPr>
      </w:pPr>
      <w:r w:rsidDel="00000000" w:rsidR="00000000" w:rsidRPr="00000000">
        <w:rPr>
          <w:rtl w:val="0"/>
        </w:rPr>
        <w:t xml:space="preserve">Copia del informe en formato digital editable.</w:t>
      </w:r>
      <w:r w:rsidDel="00000000" w:rsidR="00000000" w:rsidRPr="00000000">
        <w:rPr>
          <w:rtl w:val="0"/>
        </w:rPr>
      </w:r>
    </w:p>
    <w:p w:rsidR="00000000" w:rsidDel="00000000" w:rsidP="00000000" w:rsidRDefault="00000000" w:rsidRPr="00000000" w14:paraId="000006CD">
      <w:pPr>
        <w:numPr>
          <w:ilvl w:val="0"/>
          <w:numId w:val="7"/>
        </w:numPr>
        <w:ind w:left="1134" w:hanging="142.00000000000003"/>
        <w:rPr>
          <w:rFonts w:ascii="Arial" w:cs="Arial" w:eastAsia="Arial" w:hAnsi="Arial"/>
        </w:rPr>
      </w:pPr>
      <w:r w:rsidDel="00000000" w:rsidR="00000000" w:rsidRPr="00000000">
        <w:rPr>
          <w:rtl w:val="0"/>
        </w:rPr>
        <w:t xml:space="preserve">Tamaño de texto debe ser como mínimo de 11 puntos.</w:t>
      </w:r>
      <w:r w:rsidDel="00000000" w:rsidR="00000000" w:rsidRPr="00000000">
        <w:rPr>
          <w:rtl w:val="0"/>
        </w:rPr>
      </w:r>
    </w:p>
    <w:p w:rsidR="00000000" w:rsidDel="00000000" w:rsidP="00000000" w:rsidRDefault="00000000" w:rsidRPr="00000000" w14:paraId="000006CE">
      <w:pPr>
        <w:numPr>
          <w:ilvl w:val="0"/>
          <w:numId w:val="7"/>
        </w:numPr>
        <w:ind w:left="1134" w:hanging="142.00000000000003"/>
        <w:rPr>
          <w:rFonts w:ascii="Arial" w:cs="Arial" w:eastAsia="Arial" w:hAnsi="Arial"/>
        </w:rPr>
      </w:pPr>
      <w:r w:rsidDel="00000000" w:rsidR="00000000" w:rsidRPr="00000000">
        <w:rPr>
          <w:rtl w:val="0"/>
        </w:rPr>
        <w:t xml:space="preserve">Copia del cuadro de valorización del mes - Curva S.</w:t>
      </w:r>
      <w:r w:rsidDel="00000000" w:rsidR="00000000" w:rsidRPr="00000000">
        <w:rPr>
          <w:rtl w:val="0"/>
        </w:rPr>
      </w:r>
    </w:p>
    <w:p w:rsidR="00000000" w:rsidDel="00000000" w:rsidP="00000000" w:rsidRDefault="00000000" w:rsidRPr="00000000" w14:paraId="000006CF">
      <w:pPr>
        <w:ind w:left="1134" w:firstLine="0"/>
        <w:rPr/>
      </w:pPr>
      <w:r w:rsidDel="00000000" w:rsidR="00000000" w:rsidRPr="00000000">
        <w:rPr>
          <w:rtl w:val="0"/>
        </w:rPr>
      </w:r>
    </w:p>
    <w:p w:rsidR="00000000" w:rsidDel="00000000" w:rsidP="00000000" w:rsidRDefault="00000000" w:rsidRPr="00000000" w14:paraId="000006D0">
      <w:pPr>
        <w:numPr>
          <w:ilvl w:val="0"/>
          <w:numId w:val="3"/>
        </w:numPr>
        <w:spacing w:before="80" w:lineRule="auto"/>
        <w:ind w:left="993" w:hanging="283.9999999999999"/>
        <w:rPr>
          <w:color w:val="000000"/>
        </w:rPr>
      </w:pPr>
      <w:r w:rsidDel="00000000" w:rsidR="00000000" w:rsidRPr="00000000">
        <w:rPr>
          <w:b w:val="1"/>
          <w:color w:val="000000"/>
          <w:rtl w:val="0"/>
        </w:rPr>
        <w:t xml:space="preserve">DOCUMENTOS QUE DEBE CONTENER LA VALORIZACIÓN DE OBRA (DOS EJEMPLARES EN ORIGINAL, DEBIDAMENTE FOLIADOS) + CD</w:t>
      </w:r>
      <w:r w:rsidDel="00000000" w:rsidR="00000000" w:rsidRPr="00000000">
        <w:rPr>
          <w:rtl w:val="0"/>
        </w:rPr>
      </w:r>
    </w:p>
    <w:p w:rsidR="00000000" w:rsidDel="00000000" w:rsidP="00000000" w:rsidRDefault="00000000" w:rsidRPr="00000000" w14:paraId="000006D1">
      <w:pPr>
        <w:ind w:left="993" w:firstLine="0"/>
        <w:rPr>
          <w:b w:val="1"/>
          <w:color w:val="000000"/>
        </w:rPr>
      </w:pPr>
      <w:r w:rsidDel="00000000" w:rsidR="00000000" w:rsidRPr="00000000">
        <w:rPr>
          <w:rtl w:val="0"/>
        </w:rPr>
      </w:r>
    </w:p>
    <w:p w:rsidR="00000000" w:rsidDel="00000000" w:rsidP="00000000" w:rsidRDefault="00000000" w:rsidRPr="00000000" w14:paraId="000006D2">
      <w:pPr>
        <w:keepLines w:val="1"/>
        <w:spacing w:after="120" w:line="240" w:lineRule="auto"/>
        <w:ind w:left="1080" w:firstLine="0"/>
        <w:rPr/>
      </w:pPr>
      <w:r w:rsidDel="00000000" w:rsidR="00000000" w:rsidRPr="00000000">
        <w:rPr>
          <w:rtl w:val="0"/>
        </w:rPr>
        <w:t xml:space="preserve">1.</w:t>
      </w:r>
      <w:r w:rsidDel="00000000" w:rsidR="00000000" w:rsidRPr="00000000">
        <w:rPr>
          <w:sz w:val="14"/>
          <w:szCs w:val="14"/>
          <w:rtl w:val="0"/>
        </w:rPr>
        <w:t xml:space="preserve">    </w:t>
      </w:r>
      <w:r w:rsidDel="00000000" w:rsidR="00000000" w:rsidRPr="00000000">
        <w:rPr>
          <w:rtl w:val="0"/>
        </w:rPr>
        <w:t xml:space="preserve">Solicitud de pago firmado por el representante legal del contratista de obra.</w:t>
      </w:r>
    </w:p>
    <w:p w:rsidR="00000000" w:rsidDel="00000000" w:rsidP="00000000" w:rsidRDefault="00000000" w:rsidRPr="00000000" w14:paraId="000006D3">
      <w:pPr>
        <w:keepLines w:val="1"/>
        <w:spacing w:after="240" w:before="240" w:line="240" w:lineRule="auto"/>
        <w:ind w:left="1080" w:firstLine="0"/>
        <w:rPr/>
      </w:pPr>
      <w:r w:rsidDel="00000000" w:rsidR="00000000" w:rsidRPr="00000000">
        <w:rPr>
          <w:rtl w:val="0"/>
        </w:rPr>
        <w:t xml:space="preserve">2.</w:t>
      </w:r>
      <w:r w:rsidDel="00000000" w:rsidR="00000000" w:rsidRPr="00000000">
        <w:rPr>
          <w:sz w:val="14"/>
          <w:szCs w:val="14"/>
          <w:rtl w:val="0"/>
        </w:rPr>
        <w:t xml:space="preserve">  </w:t>
        <w:tab/>
      </w:r>
      <w:r w:rsidDel="00000000" w:rsidR="00000000" w:rsidRPr="00000000">
        <w:rPr>
          <w:rtl w:val="0"/>
        </w:rPr>
        <w:t xml:space="preserve">Índice.</w:t>
      </w:r>
    </w:p>
    <w:p w:rsidR="00000000" w:rsidDel="00000000" w:rsidP="00000000" w:rsidRDefault="00000000" w:rsidRPr="00000000" w14:paraId="000006D4">
      <w:pPr>
        <w:keepLines w:val="1"/>
        <w:spacing w:after="240" w:before="240" w:line="240" w:lineRule="auto"/>
        <w:ind w:left="1080" w:firstLine="0"/>
        <w:rPr/>
      </w:pPr>
      <w:r w:rsidDel="00000000" w:rsidR="00000000" w:rsidRPr="00000000">
        <w:rPr>
          <w:rtl w:val="0"/>
        </w:rPr>
        <w:t xml:space="preserve">3.</w:t>
      </w:r>
      <w:r w:rsidDel="00000000" w:rsidR="00000000" w:rsidRPr="00000000">
        <w:rPr>
          <w:sz w:val="14"/>
          <w:szCs w:val="14"/>
          <w:rtl w:val="0"/>
        </w:rPr>
        <w:t xml:space="preserve">  </w:t>
        <w:tab/>
      </w:r>
      <w:r w:rsidDel="00000000" w:rsidR="00000000" w:rsidRPr="00000000">
        <w:rPr>
          <w:rtl w:val="0"/>
        </w:rPr>
        <w:t xml:space="preserve">Factura del contratista.</w:t>
      </w:r>
    </w:p>
    <w:p w:rsidR="00000000" w:rsidDel="00000000" w:rsidP="00000000" w:rsidRDefault="00000000" w:rsidRPr="00000000" w14:paraId="000006D5">
      <w:pPr>
        <w:keepLines w:val="1"/>
        <w:spacing w:after="240" w:before="240" w:line="240" w:lineRule="auto"/>
        <w:ind w:left="1080" w:firstLine="0"/>
        <w:rPr/>
      </w:pPr>
      <w:r w:rsidDel="00000000" w:rsidR="00000000" w:rsidRPr="00000000">
        <w:rPr>
          <w:rtl w:val="0"/>
        </w:rPr>
        <w:t xml:space="preserve">4.</w:t>
      </w:r>
      <w:r w:rsidDel="00000000" w:rsidR="00000000" w:rsidRPr="00000000">
        <w:rPr>
          <w:sz w:val="14"/>
          <w:szCs w:val="14"/>
          <w:rtl w:val="0"/>
        </w:rPr>
        <w:t xml:space="preserve">  </w:t>
        <w:tab/>
      </w:r>
      <w:r w:rsidDel="00000000" w:rsidR="00000000" w:rsidRPr="00000000">
        <w:rPr>
          <w:rtl w:val="0"/>
        </w:rPr>
        <w:t xml:space="preserve">Ficha técnica de la obra.</w:t>
      </w:r>
    </w:p>
    <w:p w:rsidR="00000000" w:rsidDel="00000000" w:rsidP="00000000" w:rsidRDefault="00000000" w:rsidRPr="00000000" w14:paraId="000006D6">
      <w:pPr>
        <w:keepLines w:val="1"/>
        <w:spacing w:after="240" w:before="240" w:line="240" w:lineRule="auto"/>
        <w:ind w:left="1080" w:firstLine="0"/>
        <w:rPr/>
      </w:pPr>
      <w:r w:rsidDel="00000000" w:rsidR="00000000" w:rsidRPr="00000000">
        <w:rPr>
          <w:rtl w:val="0"/>
        </w:rPr>
        <w:t xml:space="preserve">5.</w:t>
      </w:r>
      <w:r w:rsidDel="00000000" w:rsidR="00000000" w:rsidRPr="00000000">
        <w:rPr>
          <w:sz w:val="14"/>
          <w:szCs w:val="14"/>
          <w:rtl w:val="0"/>
        </w:rPr>
        <w:t xml:space="preserve">  </w:t>
        <w:tab/>
      </w:r>
      <w:r w:rsidDel="00000000" w:rsidR="00000000" w:rsidRPr="00000000">
        <w:rPr>
          <w:rtl w:val="0"/>
        </w:rPr>
        <w:t xml:space="preserve">Resumen de valorizaciones pagadas.</w:t>
      </w:r>
    </w:p>
    <w:p w:rsidR="00000000" w:rsidDel="00000000" w:rsidP="00000000" w:rsidRDefault="00000000" w:rsidRPr="00000000" w14:paraId="000006D7">
      <w:pPr>
        <w:keepLines w:val="1"/>
        <w:spacing w:after="240" w:before="240" w:line="240" w:lineRule="auto"/>
        <w:ind w:left="1080" w:firstLine="0"/>
        <w:rPr/>
      </w:pPr>
      <w:r w:rsidDel="00000000" w:rsidR="00000000" w:rsidRPr="00000000">
        <w:rPr>
          <w:rtl w:val="0"/>
        </w:rPr>
        <w:t xml:space="preserve">6.</w:t>
      </w:r>
      <w:r w:rsidDel="00000000" w:rsidR="00000000" w:rsidRPr="00000000">
        <w:rPr>
          <w:sz w:val="14"/>
          <w:szCs w:val="14"/>
          <w:rtl w:val="0"/>
        </w:rPr>
        <w:t xml:space="preserve">  </w:t>
        <w:tab/>
      </w:r>
      <w:r w:rsidDel="00000000" w:rsidR="00000000" w:rsidRPr="00000000">
        <w:rPr>
          <w:rtl w:val="0"/>
        </w:rPr>
        <w:t xml:space="preserve">Informe del Residente de Obras</w:t>
      </w:r>
    </w:p>
    <w:p w:rsidR="00000000" w:rsidDel="00000000" w:rsidP="00000000" w:rsidRDefault="00000000" w:rsidRPr="00000000" w14:paraId="000006D8">
      <w:pPr>
        <w:keepLines w:val="1"/>
        <w:spacing w:after="240" w:before="240" w:line="240" w:lineRule="auto"/>
        <w:ind w:left="1080" w:firstLine="0"/>
        <w:rPr/>
      </w:pPr>
      <w:r w:rsidDel="00000000" w:rsidR="00000000" w:rsidRPr="00000000">
        <w:rPr>
          <w:rtl w:val="0"/>
        </w:rPr>
        <w:t xml:space="preserve">7.</w:t>
      </w:r>
      <w:r w:rsidDel="00000000" w:rsidR="00000000" w:rsidRPr="00000000">
        <w:rPr>
          <w:sz w:val="14"/>
          <w:szCs w:val="14"/>
          <w:rtl w:val="0"/>
        </w:rPr>
        <w:t xml:space="preserve">  </w:t>
        <w:tab/>
      </w:r>
      <w:r w:rsidDel="00000000" w:rsidR="00000000" w:rsidRPr="00000000">
        <w:rPr>
          <w:rtl w:val="0"/>
        </w:rPr>
        <w:t xml:space="preserve">Planillas de metrados que respalden la valorización.</w:t>
      </w:r>
    </w:p>
    <w:p w:rsidR="00000000" w:rsidDel="00000000" w:rsidP="00000000" w:rsidRDefault="00000000" w:rsidRPr="00000000" w14:paraId="000006D9">
      <w:pPr>
        <w:keepLines w:val="1"/>
        <w:spacing w:after="240" w:before="240" w:line="240" w:lineRule="auto"/>
        <w:ind w:left="1080" w:firstLine="0"/>
        <w:rPr/>
      </w:pPr>
      <w:r w:rsidDel="00000000" w:rsidR="00000000" w:rsidRPr="00000000">
        <w:rPr>
          <w:rtl w:val="0"/>
        </w:rPr>
        <w:t xml:space="preserve">8.</w:t>
      </w:r>
      <w:r w:rsidDel="00000000" w:rsidR="00000000" w:rsidRPr="00000000">
        <w:rPr>
          <w:sz w:val="14"/>
          <w:szCs w:val="14"/>
          <w:rtl w:val="0"/>
        </w:rPr>
        <w:t xml:space="preserve">  </w:t>
        <w:tab/>
      </w:r>
      <w:r w:rsidDel="00000000" w:rsidR="00000000" w:rsidRPr="00000000">
        <w:rPr>
          <w:rtl w:val="0"/>
        </w:rPr>
        <w:t xml:space="preserve">Resumen de la valorización del mes.</w:t>
      </w:r>
    </w:p>
    <w:p w:rsidR="00000000" w:rsidDel="00000000" w:rsidP="00000000" w:rsidRDefault="00000000" w:rsidRPr="00000000" w14:paraId="000006DA">
      <w:pPr>
        <w:keepLines w:val="1"/>
        <w:spacing w:after="240" w:before="240" w:line="240" w:lineRule="auto"/>
        <w:ind w:left="1080" w:firstLine="0"/>
        <w:rPr/>
      </w:pPr>
      <w:r w:rsidDel="00000000" w:rsidR="00000000" w:rsidRPr="00000000">
        <w:rPr>
          <w:rtl w:val="0"/>
        </w:rPr>
        <w:t xml:space="preserve">9.</w:t>
      </w:r>
      <w:r w:rsidDel="00000000" w:rsidR="00000000" w:rsidRPr="00000000">
        <w:rPr>
          <w:sz w:val="14"/>
          <w:szCs w:val="14"/>
          <w:rtl w:val="0"/>
        </w:rPr>
        <w:t xml:space="preserve">  </w:t>
        <w:tab/>
      </w:r>
      <w:r w:rsidDel="00000000" w:rsidR="00000000" w:rsidRPr="00000000">
        <w:rPr>
          <w:rtl w:val="0"/>
        </w:rPr>
        <w:t xml:space="preserve">Valorización de obra del mes.</w:t>
      </w:r>
    </w:p>
    <w:p w:rsidR="00000000" w:rsidDel="00000000" w:rsidP="00000000" w:rsidRDefault="00000000" w:rsidRPr="00000000" w14:paraId="000006DB">
      <w:pPr>
        <w:keepLines w:val="1"/>
        <w:spacing w:after="240" w:before="240" w:line="240" w:lineRule="auto"/>
        <w:ind w:left="1080" w:firstLine="0"/>
        <w:rPr/>
      </w:pPr>
      <w:r w:rsidDel="00000000" w:rsidR="00000000" w:rsidRPr="00000000">
        <w:rPr>
          <w:rtl w:val="0"/>
        </w:rPr>
        <w:t xml:space="preserve">10.</w:t>
      </w:r>
      <w:r w:rsidDel="00000000" w:rsidR="00000000" w:rsidRPr="00000000">
        <w:rPr>
          <w:sz w:val="14"/>
          <w:szCs w:val="14"/>
          <w:rtl w:val="0"/>
        </w:rPr>
        <w:tab/>
      </w:r>
      <w:r w:rsidDel="00000000" w:rsidR="00000000" w:rsidRPr="00000000">
        <w:rPr>
          <w:rtl w:val="0"/>
        </w:rPr>
        <w:t xml:space="preserve">Copia del Calendario Actualizado de Obra (Valorizado CAO)</w:t>
      </w:r>
    </w:p>
    <w:p w:rsidR="00000000" w:rsidDel="00000000" w:rsidP="00000000" w:rsidRDefault="00000000" w:rsidRPr="00000000" w14:paraId="000006DC">
      <w:pPr>
        <w:keepLines w:val="1"/>
        <w:spacing w:after="240" w:before="240" w:line="240" w:lineRule="auto"/>
        <w:ind w:left="1080" w:firstLine="0"/>
        <w:rPr/>
      </w:pPr>
      <w:r w:rsidDel="00000000" w:rsidR="00000000" w:rsidRPr="00000000">
        <w:rPr>
          <w:rtl w:val="0"/>
        </w:rPr>
        <w:t xml:space="preserve">11.</w:t>
      </w:r>
      <w:r w:rsidDel="00000000" w:rsidR="00000000" w:rsidRPr="00000000">
        <w:rPr>
          <w:sz w:val="14"/>
          <w:szCs w:val="14"/>
          <w:rtl w:val="0"/>
        </w:rPr>
        <w:tab/>
      </w:r>
      <w:r w:rsidDel="00000000" w:rsidR="00000000" w:rsidRPr="00000000">
        <w:rPr>
          <w:rtl w:val="0"/>
        </w:rPr>
        <w:t xml:space="preserve">Curva “S”.</w:t>
      </w:r>
    </w:p>
    <w:p w:rsidR="00000000" w:rsidDel="00000000" w:rsidP="00000000" w:rsidRDefault="00000000" w:rsidRPr="00000000" w14:paraId="000006DD">
      <w:pPr>
        <w:keepLines w:val="1"/>
        <w:spacing w:after="240" w:before="240" w:line="240" w:lineRule="auto"/>
        <w:ind w:left="1080" w:firstLine="0"/>
        <w:rPr/>
      </w:pPr>
      <w:r w:rsidDel="00000000" w:rsidR="00000000" w:rsidRPr="00000000">
        <w:rPr>
          <w:rtl w:val="0"/>
        </w:rPr>
        <w:t xml:space="preserve">12.</w:t>
      </w:r>
      <w:r w:rsidDel="00000000" w:rsidR="00000000" w:rsidRPr="00000000">
        <w:rPr>
          <w:sz w:val="14"/>
          <w:szCs w:val="14"/>
          <w:rtl w:val="0"/>
        </w:rPr>
        <w:tab/>
      </w:r>
      <w:r w:rsidDel="00000000" w:rsidR="00000000" w:rsidRPr="00000000">
        <w:rPr>
          <w:rtl w:val="0"/>
        </w:rPr>
        <w:t xml:space="preserve">Copia de la(s) fórmula (s) polinómica (s) del expediente técnico.</w:t>
      </w:r>
    </w:p>
    <w:p w:rsidR="00000000" w:rsidDel="00000000" w:rsidP="00000000" w:rsidRDefault="00000000" w:rsidRPr="00000000" w14:paraId="000006DE">
      <w:pPr>
        <w:keepLines w:val="1"/>
        <w:spacing w:after="240" w:before="240" w:line="240" w:lineRule="auto"/>
        <w:ind w:left="1080" w:firstLine="0"/>
        <w:rPr/>
      </w:pPr>
      <w:r w:rsidDel="00000000" w:rsidR="00000000" w:rsidRPr="00000000">
        <w:rPr>
          <w:rtl w:val="0"/>
        </w:rPr>
        <w:t xml:space="preserve">13.</w:t>
      </w:r>
      <w:r w:rsidDel="00000000" w:rsidR="00000000" w:rsidRPr="00000000">
        <w:rPr>
          <w:sz w:val="14"/>
          <w:szCs w:val="14"/>
          <w:rtl w:val="0"/>
        </w:rPr>
        <w:tab/>
      </w:r>
      <w:r w:rsidDel="00000000" w:rsidR="00000000" w:rsidRPr="00000000">
        <w:rPr>
          <w:rtl w:val="0"/>
        </w:rPr>
        <w:t xml:space="preserve">Índices unificados de precios, publicados en el diario oficial El Peruano.</w:t>
      </w:r>
    </w:p>
    <w:p w:rsidR="00000000" w:rsidDel="00000000" w:rsidP="00000000" w:rsidRDefault="00000000" w:rsidRPr="00000000" w14:paraId="000006DF">
      <w:pPr>
        <w:keepLines w:val="1"/>
        <w:spacing w:after="240" w:before="240" w:line="240" w:lineRule="auto"/>
        <w:ind w:left="1080" w:firstLine="0"/>
        <w:rPr/>
      </w:pPr>
      <w:r w:rsidDel="00000000" w:rsidR="00000000" w:rsidRPr="00000000">
        <w:rPr>
          <w:rtl w:val="0"/>
        </w:rPr>
        <w:t xml:space="preserve">14.</w:t>
      </w:r>
      <w:r w:rsidDel="00000000" w:rsidR="00000000" w:rsidRPr="00000000">
        <w:rPr>
          <w:sz w:val="14"/>
          <w:szCs w:val="14"/>
          <w:rtl w:val="0"/>
        </w:rPr>
        <w:tab/>
      </w:r>
      <w:r w:rsidDel="00000000" w:rsidR="00000000" w:rsidRPr="00000000">
        <w:rPr>
          <w:rtl w:val="0"/>
        </w:rPr>
        <w:t xml:space="preserve">Cálculo de reajustes.</w:t>
      </w:r>
    </w:p>
    <w:p w:rsidR="00000000" w:rsidDel="00000000" w:rsidP="00000000" w:rsidRDefault="00000000" w:rsidRPr="00000000" w14:paraId="000006E0">
      <w:pPr>
        <w:keepLines w:val="1"/>
        <w:spacing w:after="240" w:before="240" w:line="240" w:lineRule="auto"/>
        <w:ind w:left="1080" w:firstLine="0"/>
        <w:rPr/>
      </w:pPr>
      <w:r w:rsidDel="00000000" w:rsidR="00000000" w:rsidRPr="00000000">
        <w:rPr>
          <w:rtl w:val="0"/>
        </w:rPr>
        <w:t xml:space="preserve">15.</w:t>
      </w:r>
      <w:r w:rsidDel="00000000" w:rsidR="00000000" w:rsidRPr="00000000">
        <w:rPr>
          <w:sz w:val="14"/>
          <w:szCs w:val="14"/>
          <w:rtl w:val="0"/>
        </w:rPr>
        <w:tab/>
      </w:r>
      <w:r w:rsidDel="00000000" w:rsidR="00000000" w:rsidRPr="00000000">
        <w:rPr>
          <w:rtl w:val="0"/>
        </w:rPr>
        <w:t xml:space="preserve">Amortizaciones y deducciones (De corresponder).</w:t>
      </w:r>
    </w:p>
    <w:p w:rsidR="00000000" w:rsidDel="00000000" w:rsidP="00000000" w:rsidRDefault="00000000" w:rsidRPr="00000000" w14:paraId="000006E1">
      <w:pPr>
        <w:keepLines w:val="1"/>
        <w:spacing w:after="240" w:before="240" w:line="240" w:lineRule="auto"/>
        <w:ind w:left="1417.3228346456694" w:firstLine="0"/>
        <w:rPr/>
      </w:pPr>
      <w:r w:rsidDel="00000000" w:rsidR="00000000" w:rsidRPr="00000000">
        <w:rPr>
          <w:rtl w:val="0"/>
        </w:rPr>
        <w:t xml:space="preserve">15.1.</w:t>
      </w:r>
      <w:r w:rsidDel="00000000" w:rsidR="00000000" w:rsidRPr="00000000">
        <w:rPr>
          <w:sz w:val="14"/>
          <w:szCs w:val="14"/>
          <w:rtl w:val="0"/>
        </w:rPr>
        <w:t xml:space="preserve">   </w:t>
      </w:r>
      <w:r w:rsidDel="00000000" w:rsidR="00000000" w:rsidRPr="00000000">
        <w:rPr>
          <w:rtl w:val="0"/>
        </w:rPr>
        <w:t xml:space="preserve">Amortizaciones de adelanto directo (De corresponder)</w:t>
      </w:r>
    </w:p>
    <w:p w:rsidR="00000000" w:rsidDel="00000000" w:rsidP="00000000" w:rsidRDefault="00000000" w:rsidRPr="00000000" w14:paraId="000006E2">
      <w:pPr>
        <w:keepLines w:val="1"/>
        <w:spacing w:after="240" w:before="240" w:line="240" w:lineRule="auto"/>
        <w:ind w:left="1417.3228346456694" w:firstLine="0"/>
        <w:rPr/>
      </w:pPr>
      <w:r w:rsidDel="00000000" w:rsidR="00000000" w:rsidRPr="00000000">
        <w:rPr>
          <w:rtl w:val="0"/>
        </w:rPr>
        <w:t xml:space="preserve">15.2.</w:t>
      </w:r>
      <w:r w:rsidDel="00000000" w:rsidR="00000000" w:rsidRPr="00000000">
        <w:rPr>
          <w:sz w:val="14"/>
          <w:szCs w:val="14"/>
          <w:rtl w:val="0"/>
        </w:rPr>
        <w:t xml:space="preserve">   </w:t>
      </w:r>
      <w:r w:rsidDel="00000000" w:rsidR="00000000" w:rsidRPr="00000000">
        <w:rPr>
          <w:rtl w:val="0"/>
        </w:rPr>
        <w:t xml:space="preserve">Amortizaciones de adelanto de materiales (De corresponder)</w:t>
      </w:r>
    </w:p>
    <w:p w:rsidR="00000000" w:rsidDel="00000000" w:rsidP="00000000" w:rsidRDefault="00000000" w:rsidRPr="00000000" w14:paraId="000006E3">
      <w:pPr>
        <w:keepLines w:val="1"/>
        <w:spacing w:after="240" w:before="240" w:line="240" w:lineRule="auto"/>
        <w:ind w:left="1080" w:firstLine="0"/>
        <w:rPr/>
      </w:pPr>
      <w:r w:rsidDel="00000000" w:rsidR="00000000" w:rsidRPr="00000000">
        <w:rPr>
          <w:rtl w:val="0"/>
        </w:rPr>
        <w:t xml:space="preserve">16.</w:t>
      </w:r>
      <w:r w:rsidDel="00000000" w:rsidR="00000000" w:rsidRPr="00000000">
        <w:rPr>
          <w:sz w:val="14"/>
          <w:szCs w:val="14"/>
          <w:rtl w:val="0"/>
        </w:rPr>
        <w:tab/>
      </w:r>
      <w:r w:rsidDel="00000000" w:rsidR="00000000" w:rsidRPr="00000000">
        <w:rPr>
          <w:rtl w:val="0"/>
        </w:rPr>
        <w:t xml:space="preserve">Certificado de habilidad del plantel profesional clave.</w:t>
      </w:r>
    </w:p>
    <w:p w:rsidR="00000000" w:rsidDel="00000000" w:rsidP="00000000" w:rsidRDefault="00000000" w:rsidRPr="00000000" w14:paraId="000006E4">
      <w:pPr>
        <w:keepLines w:val="1"/>
        <w:spacing w:after="240" w:before="240" w:line="240" w:lineRule="auto"/>
        <w:ind w:left="1080" w:firstLine="0"/>
        <w:rPr/>
      </w:pPr>
      <w:r w:rsidDel="00000000" w:rsidR="00000000" w:rsidRPr="00000000">
        <w:rPr>
          <w:rtl w:val="0"/>
        </w:rPr>
        <w:t xml:space="preserve">17.</w:t>
      </w:r>
      <w:r w:rsidDel="00000000" w:rsidR="00000000" w:rsidRPr="00000000">
        <w:rPr>
          <w:sz w:val="14"/>
          <w:szCs w:val="14"/>
          <w:rtl w:val="0"/>
        </w:rPr>
        <w:tab/>
      </w:r>
      <w:r w:rsidDel="00000000" w:rsidR="00000000" w:rsidRPr="00000000">
        <w:rPr>
          <w:rtl w:val="0"/>
        </w:rPr>
        <w:t xml:space="preserve">Copia del contrato de ejecución de obra.</w:t>
      </w:r>
    </w:p>
    <w:p w:rsidR="00000000" w:rsidDel="00000000" w:rsidP="00000000" w:rsidRDefault="00000000" w:rsidRPr="00000000" w14:paraId="000006E5">
      <w:pPr>
        <w:keepLines w:val="1"/>
        <w:spacing w:after="240" w:before="240" w:line="240" w:lineRule="auto"/>
        <w:ind w:left="1080" w:firstLine="0"/>
        <w:rPr/>
      </w:pPr>
      <w:r w:rsidDel="00000000" w:rsidR="00000000" w:rsidRPr="00000000">
        <w:rPr>
          <w:rtl w:val="0"/>
        </w:rPr>
        <w:t xml:space="preserve">18.</w:t>
      </w:r>
      <w:r w:rsidDel="00000000" w:rsidR="00000000" w:rsidRPr="00000000">
        <w:rPr>
          <w:sz w:val="14"/>
          <w:szCs w:val="14"/>
          <w:rtl w:val="0"/>
        </w:rPr>
        <w:tab/>
      </w:r>
      <w:r w:rsidDel="00000000" w:rsidR="00000000" w:rsidRPr="00000000">
        <w:rPr>
          <w:rtl w:val="0"/>
        </w:rPr>
        <w:t xml:space="preserve">Copia del contrato de consorcio (de ser el caso)</w:t>
      </w:r>
    </w:p>
    <w:p w:rsidR="00000000" w:rsidDel="00000000" w:rsidP="00000000" w:rsidRDefault="00000000" w:rsidRPr="00000000" w14:paraId="000006E6">
      <w:pPr>
        <w:keepLines w:val="1"/>
        <w:spacing w:after="240" w:before="240" w:line="240" w:lineRule="auto"/>
        <w:ind w:left="1080" w:firstLine="0"/>
        <w:rPr/>
      </w:pPr>
      <w:r w:rsidDel="00000000" w:rsidR="00000000" w:rsidRPr="00000000">
        <w:rPr>
          <w:rtl w:val="0"/>
        </w:rPr>
        <w:t xml:space="preserve">19.</w:t>
      </w:r>
      <w:r w:rsidDel="00000000" w:rsidR="00000000" w:rsidRPr="00000000">
        <w:rPr>
          <w:sz w:val="14"/>
          <w:szCs w:val="14"/>
          <w:rtl w:val="0"/>
        </w:rPr>
        <w:tab/>
      </w:r>
      <w:r w:rsidDel="00000000" w:rsidR="00000000" w:rsidRPr="00000000">
        <w:rPr>
          <w:rtl w:val="0"/>
        </w:rPr>
        <w:t xml:space="preserve">Copia de documento que autoriza cambio del plantel profesional clave (de ser el caso).</w:t>
      </w:r>
    </w:p>
    <w:p w:rsidR="00000000" w:rsidDel="00000000" w:rsidP="00000000" w:rsidRDefault="00000000" w:rsidRPr="00000000" w14:paraId="000006E7">
      <w:pPr>
        <w:keepLines w:val="1"/>
        <w:spacing w:after="240" w:before="240" w:line="240" w:lineRule="auto"/>
        <w:ind w:left="1080" w:firstLine="0"/>
        <w:rPr/>
      </w:pPr>
      <w:r w:rsidDel="00000000" w:rsidR="00000000" w:rsidRPr="00000000">
        <w:rPr>
          <w:rtl w:val="0"/>
        </w:rPr>
        <w:t xml:space="preserve">20.</w:t>
      </w:r>
      <w:r w:rsidDel="00000000" w:rsidR="00000000" w:rsidRPr="00000000">
        <w:rPr>
          <w:sz w:val="14"/>
          <w:szCs w:val="14"/>
          <w:rtl w:val="0"/>
        </w:rPr>
        <w:tab/>
      </w:r>
      <w:r w:rsidDel="00000000" w:rsidR="00000000" w:rsidRPr="00000000">
        <w:rPr>
          <w:rtl w:val="0"/>
        </w:rPr>
        <w:t xml:space="preserve">Impresión del cuaderno de obra digital del mes de valorización. En el cuaderno de obra debe consignarse la participación de los especialistas en la ejecución de las partidas que corresponda su asistencia.</w:t>
      </w:r>
    </w:p>
    <w:p w:rsidR="00000000" w:rsidDel="00000000" w:rsidP="00000000" w:rsidRDefault="00000000" w:rsidRPr="00000000" w14:paraId="000006E8">
      <w:pPr>
        <w:keepLines w:val="1"/>
        <w:spacing w:after="240" w:before="240" w:line="240" w:lineRule="auto"/>
        <w:ind w:left="1080" w:firstLine="0"/>
        <w:rPr/>
      </w:pPr>
      <w:r w:rsidDel="00000000" w:rsidR="00000000" w:rsidRPr="00000000">
        <w:rPr>
          <w:rtl w:val="0"/>
        </w:rPr>
        <w:t xml:space="preserve">21.</w:t>
      </w:r>
      <w:r w:rsidDel="00000000" w:rsidR="00000000" w:rsidRPr="00000000">
        <w:rPr>
          <w:sz w:val="14"/>
          <w:szCs w:val="14"/>
          <w:rtl w:val="0"/>
        </w:rPr>
        <w:tab/>
      </w:r>
      <w:r w:rsidDel="00000000" w:rsidR="00000000" w:rsidRPr="00000000">
        <w:rPr>
          <w:rtl w:val="0"/>
        </w:rPr>
        <w:t xml:space="preserve">Relación de extracción de muestras efectuadas en obra.</w:t>
      </w:r>
    </w:p>
    <w:p w:rsidR="00000000" w:rsidDel="00000000" w:rsidP="00000000" w:rsidRDefault="00000000" w:rsidRPr="00000000" w14:paraId="000006E9">
      <w:pPr>
        <w:keepLines w:val="1"/>
        <w:spacing w:after="240" w:before="240" w:line="240" w:lineRule="auto"/>
        <w:ind w:left="1080" w:firstLine="0"/>
        <w:rPr/>
      </w:pPr>
      <w:r w:rsidDel="00000000" w:rsidR="00000000" w:rsidRPr="00000000">
        <w:rPr>
          <w:rtl w:val="0"/>
        </w:rPr>
        <w:t xml:space="preserve">22.</w:t>
      </w:r>
      <w:r w:rsidDel="00000000" w:rsidR="00000000" w:rsidRPr="00000000">
        <w:rPr>
          <w:sz w:val="14"/>
          <w:szCs w:val="14"/>
          <w:rtl w:val="0"/>
        </w:rPr>
        <w:tab/>
      </w:r>
      <w:r w:rsidDel="00000000" w:rsidR="00000000" w:rsidRPr="00000000">
        <w:rPr>
          <w:rtl w:val="0"/>
        </w:rPr>
        <w:t xml:space="preserve">Original de los resultados de ensayos y/o controles de calidad.</w:t>
      </w:r>
    </w:p>
    <w:p w:rsidR="00000000" w:rsidDel="00000000" w:rsidP="00000000" w:rsidRDefault="00000000" w:rsidRPr="00000000" w14:paraId="000006EA">
      <w:pPr>
        <w:keepLines w:val="1"/>
        <w:spacing w:after="240" w:before="240" w:line="240" w:lineRule="auto"/>
        <w:ind w:left="1080" w:firstLine="0"/>
        <w:rPr/>
      </w:pPr>
      <w:r w:rsidDel="00000000" w:rsidR="00000000" w:rsidRPr="00000000">
        <w:rPr>
          <w:rtl w:val="0"/>
        </w:rPr>
        <w:t xml:space="preserve">23.</w:t>
      </w:r>
      <w:r w:rsidDel="00000000" w:rsidR="00000000" w:rsidRPr="00000000">
        <w:rPr>
          <w:sz w:val="14"/>
          <w:szCs w:val="14"/>
          <w:rtl w:val="0"/>
        </w:rPr>
        <w:tab/>
      </w:r>
      <w:r w:rsidDel="00000000" w:rsidR="00000000" w:rsidRPr="00000000">
        <w:rPr>
          <w:rtl w:val="0"/>
        </w:rPr>
        <w:t xml:space="preserve">Panel fotográfico del proceso constructivo del mes, que reflejen y respalden la valorización de los trabajos realizados en el mes, las fotografías deben ser impresas a colores con la mayor nitidez de preferencia en papel fotográfico.</w:t>
      </w:r>
    </w:p>
    <w:p w:rsidR="00000000" w:rsidDel="00000000" w:rsidP="00000000" w:rsidRDefault="00000000" w:rsidRPr="00000000" w14:paraId="000006EB">
      <w:pPr>
        <w:keepLines w:val="1"/>
        <w:spacing w:after="240" w:before="240" w:line="240" w:lineRule="auto"/>
        <w:ind w:left="1080" w:firstLine="0"/>
        <w:rPr/>
      </w:pPr>
      <w:r w:rsidDel="00000000" w:rsidR="00000000" w:rsidRPr="00000000">
        <w:rPr>
          <w:rtl w:val="0"/>
        </w:rPr>
        <w:t xml:space="preserve">24.</w:t>
      </w:r>
      <w:r w:rsidDel="00000000" w:rsidR="00000000" w:rsidRPr="00000000">
        <w:rPr>
          <w:sz w:val="14"/>
          <w:szCs w:val="14"/>
          <w:rtl w:val="0"/>
        </w:rPr>
        <w:tab/>
      </w:r>
      <w:r w:rsidDel="00000000" w:rsidR="00000000" w:rsidRPr="00000000">
        <w:rPr>
          <w:rtl w:val="0"/>
        </w:rPr>
        <w:t xml:space="preserve">Copia de los pagos de obligaciones del contratista</w:t>
      </w:r>
    </w:p>
    <w:p w:rsidR="00000000" w:rsidDel="00000000" w:rsidP="00000000" w:rsidRDefault="00000000" w:rsidRPr="00000000" w14:paraId="000006EC">
      <w:pPr>
        <w:keepLines w:val="1"/>
        <w:spacing w:after="240" w:before="240" w:line="240" w:lineRule="auto"/>
        <w:ind w:left="1080" w:firstLine="337.32283464566933"/>
        <w:rPr/>
      </w:pPr>
      <w:r w:rsidDel="00000000" w:rsidR="00000000" w:rsidRPr="00000000">
        <w:rPr>
          <w:rtl w:val="0"/>
        </w:rPr>
        <w:t xml:space="preserve">24.1.</w:t>
      </w:r>
      <w:r w:rsidDel="00000000" w:rsidR="00000000" w:rsidRPr="00000000">
        <w:rPr>
          <w:sz w:val="14"/>
          <w:szCs w:val="14"/>
          <w:rtl w:val="0"/>
        </w:rPr>
        <w:t xml:space="preserve">   </w:t>
      </w:r>
      <w:r w:rsidDel="00000000" w:rsidR="00000000" w:rsidRPr="00000000">
        <w:rPr>
          <w:rtl w:val="0"/>
        </w:rPr>
        <w:t xml:space="preserve">Copia de pago efectuado de CONAFOVICER</w:t>
      </w:r>
    </w:p>
    <w:p w:rsidR="00000000" w:rsidDel="00000000" w:rsidP="00000000" w:rsidRDefault="00000000" w:rsidRPr="00000000" w14:paraId="000006ED">
      <w:pPr>
        <w:keepLines w:val="1"/>
        <w:spacing w:after="240" w:before="240" w:line="240" w:lineRule="auto"/>
        <w:ind w:left="1080" w:firstLine="337.32283464566933"/>
        <w:rPr/>
      </w:pPr>
      <w:r w:rsidDel="00000000" w:rsidR="00000000" w:rsidRPr="00000000">
        <w:rPr>
          <w:rtl w:val="0"/>
        </w:rPr>
        <w:t xml:space="preserve">24.2.</w:t>
      </w:r>
      <w:r w:rsidDel="00000000" w:rsidR="00000000" w:rsidRPr="00000000">
        <w:rPr>
          <w:sz w:val="14"/>
          <w:szCs w:val="14"/>
          <w:rtl w:val="0"/>
        </w:rPr>
        <w:t xml:space="preserve">   </w:t>
      </w:r>
      <w:r w:rsidDel="00000000" w:rsidR="00000000" w:rsidRPr="00000000">
        <w:rPr>
          <w:rtl w:val="0"/>
        </w:rPr>
        <w:t xml:space="preserve">Copia de pago de contribución al SENCICO,</w:t>
      </w:r>
    </w:p>
    <w:p w:rsidR="00000000" w:rsidDel="00000000" w:rsidP="00000000" w:rsidRDefault="00000000" w:rsidRPr="00000000" w14:paraId="000006EE">
      <w:pPr>
        <w:keepLines w:val="1"/>
        <w:spacing w:after="240" w:before="240" w:line="240" w:lineRule="auto"/>
        <w:ind w:left="1080" w:firstLine="337.32283464566933"/>
        <w:rPr/>
      </w:pPr>
      <w:r w:rsidDel="00000000" w:rsidR="00000000" w:rsidRPr="00000000">
        <w:rPr>
          <w:rtl w:val="0"/>
        </w:rPr>
        <w:t xml:space="preserve">24.3.</w:t>
      </w:r>
      <w:r w:rsidDel="00000000" w:rsidR="00000000" w:rsidRPr="00000000">
        <w:rPr>
          <w:sz w:val="14"/>
          <w:szCs w:val="14"/>
          <w:rtl w:val="0"/>
        </w:rPr>
        <w:t xml:space="preserve">   </w:t>
      </w:r>
      <w:r w:rsidDel="00000000" w:rsidR="00000000" w:rsidRPr="00000000">
        <w:rPr>
          <w:rtl w:val="0"/>
        </w:rPr>
        <w:t xml:space="preserve">Copia de Póliza de Seguro Contra Todo Riesgo.</w:t>
      </w:r>
    </w:p>
    <w:p w:rsidR="00000000" w:rsidDel="00000000" w:rsidP="00000000" w:rsidRDefault="00000000" w:rsidRPr="00000000" w14:paraId="000006EF">
      <w:pPr>
        <w:keepLines w:val="1"/>
        <w:spacing w:after="240" w:before="240" w:line="240" w:lineRule="auto"/>
        <w:ind w:left="1080" w:firstLine="337.32283464566933"/>
        <w:rPr/>
      </w:pPr>
      <w:r w:rsidDel="00000000" w:rsidR="00000000" w:rsidRPr="00000000">
        <w:rPr>
          <w:rtl w:val="0"/>
        </w:rPr>
        <w:t xml:space="preserve">24.4.</w:t>
      </w:r>
      <w:r w:rsidDel="00000000" w:rsidR="00000000" w:rsidRPr="00000000">
        <w:rPr>
          <w:sz w:val="14"/>
          <w:szCs w:val="14"/>
          <w:rtl w:val="0"/>
        </w:rPr>
        <w:t xml:space="preserve">   </w:t>
      </w:r>
      <w:r w:rsidDel="00000000" w:rsidR="00000000" w:rsidRPr="00000000">
        <w:rPr>
          <w:rtl w:val="0"/>
        </w:rPr>
        <w:t xml:space="preserve">Copia del SCTR de los trabajadores (Pensión y Salud)</w:t>
      </w:r>
    </w:p>
    <w:p w:rsidR="00000000" w:rsidDel="00000000" w:rsidP="00000000" w:rsidRDefault="00000000" w:rsidRPr="00000000" w14:paraId="000006F0">
      <w:pPr>
        <w:keepLines w:val="1"/>
        <w:spacing w:after="240" w:before="240" w:line="240" w:lineRule="auto"/>
        <w:ind w:left="1080" w:firstLine="337.32283464566933"/>
        <w:rPr/>
      </w:pPr>
      <w:r w:rsidDel="00000000" w:rsidR="00000000" w:rsidRPr="00000000">
        <w:rPr>
          <w:rtl w:val="0"/>
        </w:rPr>
        <w:t xml:space="preserve">24.5.</w:t>
      </w:r>
      <w:r w:rsidDel="00000000" w:rsidR="00000000" w:rsidRPr="00000000">
        <w:rPr>
          <w:sz w:val="14"/>
          <w:szCs w:val="14"/>
          <w:rtl w:val="0"/>
        </w:rPr>
        <w:t xml:space="preserve">   </w:t>
      </w:r>
      <w:r w:rsidDel="00000000" w:rsidR="00000000" w:rsidRPr="00000000">
        <w:rPr>
          <w:rtl w:val="0"/>
        </w:rPr>
        <w:t xml:space="preserve">Copia de toda obligación que tenga que pagar el contratista.</w:t>
      </w:r>
    </w:p>
    <w:p w:rsidR="00000000" w:rsidDel="00000000" w:rsidP="00000000" w:rsidRDefault="00000000" w:rsidRPr="00000000" w14:paraId="000006F1">
      <w:pPr>
        <w:keepLines w:val="1"/>
        <w:spacing w:after="240" w:before="240" w:line="240" w:lineRule="auto"/>
        <w:ind w:left="1080" w:firstLine="0"/>
        <w:rPr/>
      </w:pPr>
      <w:r w:rsidDel="00000000" w:rsidR="00000000" w:rsidRPr="00000000">
        <w:rPr>
          <w:rtl w:val="0"/>
        </w:rPr>
        <w:t xml:space="preserve">25.</w:t>
      </w:r>
      <w:r w:rsidDel="00000000" w:rsidR="00000000" w:rsidRPr="00000000">
        <w:rPr>
          <w:sz w:val="14"/>
          <w:szCs w:val="14"/>
          <w:rtl w:val="0"/>
        </w:rPr>
        <w:tab/>
      </w:r>
      <w:r w:rsidDel="00000000" w:rsidR="00000000" w:rsidRPr="00000000">
        <w:rPr>
          <w:rtl w:val="0"/>
        </w:rPr>
        <w:t xml:space="preserve">Informe de actividades de mitigación de Impacto Ambiental y de Seguridad realizadas durante el mes.</w:t>
      </w:r>
    </w:p>
    <w:p w:rsidR="00000000" w:rsidDel="00000000" w:rsidP="00000000" w:rsidRDefault="00000000" w:rsidRPr="00000000" w14:paraId="000006F2">
      <w:pPr>
        <w:keepLines w:val="1"/>
        <w:spacing w:after="240" w:before="240" w:line="240" w:lineRule="auto"/>
        <w:ind w:left="1080" w:firstLine="0"/>
        <w:rPr>
          <w:b w:val="1"/>
          <w:u w:val="single"/>
        </w:rPr>
      </w:pPr>
      <w:r w:rsidDel="00000000" w:rsidR="00000000" w:rsidRPr="00000000">
        <w:rPr>
          <w:rtl w:val="0"/>
        </w:rPr>
        <w:t xml:space="preserve">26.</w:t>
      </w:r>
      <w:r w:rsidDel="00000000" w:rsidR="00000000" w:rsidRPr="00000000">
        <w:rPr>
          <w:sz w:val="14"/>
          <w:szCs w:val="14"/>
          <w:rtl w:val="0"/>
        </w:rPr>
        <w:tab/>
      </w:r>
      <w:r w:rsidDel="00000000" w:rsidR="00000000" w:rsidRPr="00000000">
        <w:rPr>
          <w:rtl w:val="0"/>
        </w:rPr>
        <w:t xml:space="preserve">Informe de actividades realizadas por los profesionales especialistas del plantel clave, con rubrica y firma de estos, y su respectivo cronograma de asistencia con un panel fotográfico que sustente las actividades informadas; </w:t>
      </w:r>
      <w:r w:rsidDel="00000000" w:rsidR="00000000" w:rsidRPr="00000000">
        <w:rPr>
          <w:b w:val="1"/>
          <w:u w:val="single"/>
          <w:rtl w:val="0"/>
        </w:rPr>
        <w:t xml:space="preserve">la no presentación será causal de penalidad por ausencia del personal.</w:t>
      </w:r>
    </w:p>
    <w:p w:rsidR="00000000" w:rsidDel="00000000" w:rsidP="00000000" w:rsidRDefault="00000000" w:rsidRPr="00000000" w14:paraId="000006F3">
      <w:pPr>
        <w:keepLines w:val="1"/>
        <w:spacing w:after="240" w:before="240" w:line="240" w:lineRule="auto"/>
        <w:ind w:left="1080" w:firstLine="0"/>
        <w:rPr/>
      </w:pPr>
      <w:r w:rsidDel="00000000" w:rsidR="00000000" w:rsidRPr="00000000">
        <w:rPr>
          <w:rtl w:val="0"/>
        </w:rPr>
        <w:t xml:space="preserve">27.</w:t>
      </w:r>
      <w:r w:rsidDel="00000000" w:rsidR="00000000" w:rsidRPr="00000000">
        <w:rPr>
          <w:sz w:val="14"/>
          <w:szCs w:val="14"/>
          <w:rtl w:val="0"/>
        </w:rPr>
        <w:tab/>
      </w:r>
      <w:r w:rsidDel="00000000" w:rsidR="00000000" w:rsidRPr="00000000">
        <w:rPr>
          <w:rtl w:val="0"/>
        </w:rPr>
        <w:t xml:space="preserve">Copia de cartas fianzas vigentes (garantía de fiel cumplimiento, adelantos, etc.), de ser el caso.</w:t>
      </w:r>
    </w:p>
    <w:p w:rsidR="00000000" w:rsidDel="00000000" w:rsidP="00000000" w:rsidRDefault="00000000" w:rsidRPr="00000000" w14:paraId="000006F4">
      <w:pPr>
        <w:keepLines w:val="1"/>
        <w:spacing w:after="240" w:before="240" w:line="240" w:lineRule="auto"/>
        <w:ind w:left="1080" w:firstLine="0"/>
        <w:rPr/>
      </w:pPr>
      <w:r w:rsidDel="00000000" w:rsidR="00000000" w:rsidRPr="00000000">
        <w:rPr>
          <w:rtl w:val="0"/>
        </w:rPr>
        <w:t xml:space="preserve">28.</w:t>
      </w:r>
      <w:r w:rsidDel="00000000" w:rsidR="00000000" w:rsidRPr="00000000">
        <w:rPr>
          <w:sz w:val="14"/>
          <w:szCs w:val="14"/>
          <w:rtl w:val="0"/>
        </w:rPr>
        <w:tab/>
      </w:r>
      <w:r w:rsidDel="00000000" w:rsidR="00000000" w:rsidRPr="00000000">
        <w:rPr>
          <w:rtl w:val="0"/>
        </w:rPr>
        <w:t xml:space="preserve">Los informes y las valorizaciones deben tener firma y sello del Residente y, Supervisor o inspector en todas sus páginas, el sello y firmas manuales.</w:t>
      </w:r>
    </w:p>
    <w:p w:rsidR="00000000" w:rsidDel="00000000" w:rsidP="00000000" w:rsidRDefault="00000000" w:rsidRPr="00000000" w14:paraId="000006F5">
      <w:pPr>
        <w:keepLines w:val="1"/>
        <w:spacing w:after="240" w:before="240" w:line="240" w:lineRule="auto"/>
        <w:ind w:left="1080" w:firstLine="0"/>
        <w:rPr/>
      </w:pPr>
      <w:r w:rsidDel="00000000" w:rsidR="00000000" w:rsidRPr="00000000">
        <w:rPr>
          <w:rtl w:val="0"/>
        </w:rPr>
        <w:t xml:space="preserve">29.</w:t>
      </w:r>
      <w:r w:rsidDel="00000000" w:rsidR="00000000" w:rsidRPr="00000000">
        <w:rPr>
          <w:sz w:val="14"/>
          <w:szCs w:val="14"/>
          <w:rtl w:val="0"/>
        </w:rPr>
        <w:tab/>
      </w:r>
      <w:r w:rsidDel="00000000" w:rsidR="00000000" w:rsidRPr="00000000">
        <w:rPr>
          <w:rtl w:val="0"/>
        </w:rPr>
        <w:t xml:space="preserve">El tamaño mínimo de texto debe ser de 10 puntos como mínimo.</w:t>
      </w:r>
    </w:p>
    <w:p w:rsidR="00000000" w:rsidDel="00000000" w:rsidP="00000000" w:rsidRDefault="00000000" w:rsidRPr="00000000" w14:paraId="000006F6">
      <w:pPr>
        <w:keepLines w:val="1"/>
        <w:spacing w:after="240" w:before="240" w:line="240" w:lineRule="auto"/>
        <w:ind w:left="1080" w:firstLine="0"/>
        <w:rPr/>
      </w:pPr>
      <w:r w:rsidDel="00000000" w:rsidR="00000000" w:rsidRPr="00000000">
        <w:rPr>
          <w:rtl w:val="0"/>
        </w:rPr>
        <w:t xml:space="preserve">30.</w:t>
      </w:r>
      <w:r w:rsidDel="00000000" w:rsidR="00000000" w:rsidRPr="00000000">
        <w:rPr>
          <w:sz w:val="14"/>
          <w:szCs w:val="14"/>
          <w:rtl w:val="0"/>
        </w:rPr>
        <w:tab/>
      </w:r>
      <w:r w:rsidDel="00000000" w:rsidR="00000000" w:rsidRPr="00000000">
        <w:rPr>
          <w:rtl w:val="0"/>
        </w:rPr>
        <w:t xml:space="preserve">Copia del informe digitalizado (escaneado) con las firmas de supervisor y residente.</w:t>
      </w:r>
    </w:p>
    <w:p w:rsidR="00000000" w:rsidDel="00000000" w:rsidP="00000000" w:rsidRDefault="00000000" w:rsidRPr="00000000" w14:paraId="000006F7">
      <w:pPr>
        <w:keepLines w:val="1"/>
        <w:spacing w:after="240" w:before="240" w:line="240" w:lineRule="auto"/>
        <w:ind w:left="1080" w:firstLine="0"/>
        <w:rPr/>
      </w:pPr>
      <w:r w:rsidDel="00000000" w:rsidR="00000000" w:rsidRPr="00000000">
        <w:rPr>
          <w:rtl w:val="0"/>
        </w:rPr>
        <w:t xml:space="preserve">31.</w:t>
      </w:r>
      <w:r w:rsidDel="00000000" w:rsidR="00000000" w:rsidRPr="00000000">
        <w:rPr>
          <w:sz w:val="14"/>
          <w:szCs w:val="14"/>
          <w:rtl w:val="0"/>
        </w:rPr>
        <w:tab/>
      </w:r>
      <w:r w:rsidDel="00000000" w:rsidR="00000000" w:rsidRPr="00000000">
        <w:rPr>
          <w:rtl w:val="0"/>
        </w:rPr>
        <w:t xml:space="preserve">Copia del acta de entrega de terreno (incluir en el primer informe por única vez).</w:t>
      </w:r>
    </w:p>
    <w:p w:rsidR="00000000" w:rsidDel="00000000" w:rsidP="00000000" w:rsidRDefault="00000000" w:rsidRPr="00000000" w14:paraId="000006F8">
      <w:pPr>
        <w:keepLines w:val="1"/>
        <w:spacing w:after="240" w:before="240" w:line="240" w:lineRule="auto"/>
        <w:ind w:left="1080" w:firstLine="0"/>
        <w:rPr/>
      </w:pPr>
      <w:r w:rsidDel="00000000" w:rsidR="00000000" w:rsidRPr="00000000">
        <w:rPr>
          <w:rtl w:val="0"/>
        </w:rPr>
        <w:t xml:space="preserve">32.</w:t>
      </w:r>
      <w:r w:rsidDel="00000000" w:rsidR="00000000" w:rsidRPr="00000000">
        <w:rPr>
          <w:sz w:val="14"/>
          <w:szCs w:val="14"/>
          <w:rtl w:val="0"/>
        </w:rPr>
        <w:tab/>
      </w:r>
      <w:r w:rsidDel="00000000" w:rsidR="00000000" w:rsidRPr="00000000">
        <w:rPr>
          <w:rtl w:val="0"/>
        </w:rPr>
        <w:t xml:space="preserve">Copia de los documentos cursados a la entidad y al supervisor.</w:t>
      </w:r>
    </w:p>
    <w:p w:rsidR="00000000" w:rsidDel="00000000" w:rsidP="00000000" w:rsidRDefault="00000000" w:rsidRPr="00000000" w14:paraId="000006F9">
      <w:pPr>
        <w:keepLines w:val="1"/>
        <w:spacing w:after="240" w:before="240" w:line="240" w:lineRule="auto"/>
        <w:ind w:left="1080" w:firstLine="0"/>
        <w:rPr/>
      </w:pPr>
      <w:r w:rsidDel="00000000" w:rsidR="00000000" w:rsidRPr="00000000">
        <w:rPr>
          <w:rtl w:val="0"/>
        </w:rPr>
        <w:t xml:space="preserve">33.</w:t>
      </w:r>
      <w:r w:rsidDel="00000000" w:rsidR="00000000" w:rsidRPr="00000000">
        <w:rPr>
          <w:sz w:val="14"/>
          <w:szCs w:val="14"/>
          <w:rtl w:val="0"/>
        </w:rPr>
        <w:tab/>
      </w:r>
      <w:r w:rsidDel="00000000" w:rsidR="00000000" w:rsidRPr="00000000">
        <w:rPr>
          <w:rtl w:val="0"/>
        </w:rPr>
        <w:t xml:space="preserve">Un video de 0.5 hora mínimo, donde se aprecian los principales trabajos realizados en el mes.</w:t>
      </w:r>
    </w:p>
    <w:p w:rsidR="00000000" w:rsidDel="00000000" w:rsidP="00000000" w:rsidRDefault="00000000" w:rsidRPr="00000000" w14:paraId="000006FA">
      <w:pPr>
        <w:ind w:left="1134" w:firstLine="0"/>
        <w:rPr/>
      </w:pPr>
      <w:r w:rsidDel="00000000" w:rsidR="00000000" w:rsidRPr="00000000">
        <w:rPr>
          <w:rtl w:val="0"/>
        </w:rPr>
      </w:r>
    </w:p>
    <w:p w:rsidR="00000000" w:rsidDel="00000000" w:rsidP="00000000" w:rsidRDefault="00000000" w:rsidRPr="00000000" w14:paraId="000006FB">
      <w:pPr>
        <w:numPr>
          <w:ilvl w:val="0"/>
          <w:numId w:val="3"/>
        </w:numPr>
        <w:spacing w:before="80" w:lineRule="auto"/>
        <w:ind w:left="993" w:hanging="283.9999999999999"/>
        <w:rPr>
          <w:color w:val="000000"/>
        </w:rPr>
      </w:pPr>
      <w:r w:rsidDel="00000000" w:rsidR="00000000" w:rsidRPr="00000000">
        <w:rPr>
          <w:b w:val="1"/>
          <w:color w:val="000000"/>
          <w:rtl w:val="0"/>
        </w:rPr>
        <w:t xml:space="preserve">DOCUMENTOS PARA TRÁMITE DE RECEPCIÓN DE OBRA</w:t>
      </w:r>
      <w:r w:rsidDel="00000000" w:rsidR="00000000" w:rsidRPr="00000000">
        <w:rPr>
          <w:rtl w:val="0"/>
        </w:rPr>
      </w:r>
    </w:p>
    <w:p w:rsidR="00000000" w:rsidDel="00000000" w:rsidP="00000000" w:rsidRDefault="00000000" w:rsidRPr="00000000" w14:paraId="000006FC">
      <w:pPr>
        <w:ind w:left="993" w:firstLine="0"/>
        <w:rPr>
          <w:b w:val="1"/>
          <w:color w:val="000000"/>
        </w:rPr>
      </w:pPr>
      <w:r w:rsidDel="00000000" w:rsidR="00000000" w:rsidRPr="00000000">
        <w:rPr>
          <w:rtl w:val="0"/>
        </w:rPr>
      </w:r>
    </w:p>
    <w:p w:rsidR="00000000" w:rsidDel="00000000" w:rsidP="00000000" w:rsidRDefault="00000000" w:rsidRPr="00000000" w14:paraId="000006FD">
      <w:pPr>
        <w:numPr>
          <w:ilvl w:val="0"/>
          <w:numId w:val="7"/>
        </w:numPr>
        <w:ind w:left="1134" w:hanging="142.00000000000003"/>
        <w:rPr>
          <w:rFonts w:ascii="Arial" w:cs="Arial" w:eastAsia="Arial" w:hAnsi="Arial"/>
        </w:rPr>
      </w:pPr>
      <w:r w:rsidDel="00000000" w:rsidR="00000000" w:rsidRPr="00000000">
        <w:rPr>
          <w:rtl w:val="0"/>
        </w:rPr>
        <w:t xml:space="preserve">Solicitud de recepción de obra.</w:t>
      </w:r>
      <w:r w:rsidDel="00000000" w:rsidR="00000000" w:rsidRPr="00000000">
        <w:rPr>
          <w:rtl w:val="0"/>
        </w:rPr>
      </w:r>
    </w:p>
    <w:p w:rsidR="00000000" w:rsidDel="00000000" w:rsidP="00000000" w:rsidRDefault="00000000" w:rsidRPr="00000000" w14:paraId="000006FE">
      <w:pPr>
        <w:numPr>
          <w:ilvl w:val="0"/>
          <w:numId w:val="7"/>
        </w:numPr>
        <w:ind w:left="1134" w:hanging="142.00000000000003"/>
        <w:rPr>
          <w:rFonts w:ascii="Arial" w:cs="Arial" w:eastAsia="Arial" w:hAnsi="Arial"/>
        </w:rPr>
      </w:pPr>
      <w:r w:rsidDel="00000000" w:rsidR="00000000" w:rsidRPr="00000000">
        <w:rPr>
          <w:rtl w:val="0"/>
        </w:rPr>
        <w:t xml:space="preserve">Copia del cuaderno de obra donde indique la terminación y la solicitud de recepción de la obra por parte del residente y la conformidad por parte de la supervisión.</w:t>
      </w:r>
      <w:r w:rsidDel="00000000" w:rsidR="00000000" w:rsidRPr="00000000">
        <w:rPr>
          <w:rtl w:val="0"/>
        </w:rPr>
      </w:r>
    </w:p>
    <w:p w:rsidR="00000000" w:rsidDel="00000000" w:rsidP="00000000" w:rsidRDefault="00000000" w:rsidRPr="00000000" w14:paraId="000006FF">
      <w:pPr>
        <w:numPr>
          <w:ilvl w:val="0"/>
          <w:numId w:val="7"/>
        </w:numPr>
        <w:ind w:left="1134" w:hanging="142.00000000000003"/>
        <w:rPr>
          <w:rFonts w:ascii="Arial" w:cs="Arial" w:eastAsia="Arial" w:hAnsi="Arial"/>
        </w:rPr>
      </w:pPr>
      <w:r w:rsidDel="00000000" w:rsidR="00000000" w:rsidRPr="00000000">
        <w:rPr>
          <w:rtl w:val="0"/>
        </w:rPr>
        <w:t xml:space="preserve">Metrados finales ejecutados.</w:t>
      </w:r>
      <w:r w:rsidDel="00000000" w:rsidR="00000000" w:rsidRPr="00000000">
        <w:rPr>
          <w:rtl w:val="0"/>
        </w:rPr>
      </w:r>
    </w:p>
    <w:p w:rsidR="00000000" w:rsidDel="00000000" w:rsidP="00000000" w:rsidRDefault="00000000" w:rsidRPr="00000000" w14:paraId="00000700">
      <w:pPr>
        <w:numPr>
          <w:ilvl w:val="0"/>
          <w:numId w:val="7"/>
        </w:numPr>
        <w:ind w:left="1134" w:hanging="142.00000000000003"/>
        <w:rPr>
          <w:rFonts w:ascii="Arial" w:cs="Arial" w:eastAsia="Arial" w:hAnsi="Arial"/>
        </w:rPr>
      </w:pPr>
      <w:r w:rsidDel="00000000" w:rsidR="00000000" w:rsidRPr="00000000">
        <w:rPr>
          <w:rtl w:val="0"/>
        </w:rPr>
        <w:t xml:space="preserve">Planos finales post construcción.</w:t>
      </w:r>
      <w:r w:rsidDel="00000000" w:rsidR="00000000" w:rsidRPr="00000000">
        <w:rPr>
          <w:rtl w:val="0"/>
        </w:rPr>
      </w:r>
    </w:p>
    <w:p w:rsidR="00000000" w:rsidDel="00000000" w:rsidP="00000000" w:rsidRDefault="00000000" w:rsidRPr="00000000" w14:paraId="00000701">
      <w:pPr>
        <w:numPr>
          <w:ilvl w:val="0"/>
          <w:numId w:val="7"/>
        </w:numPr>
        <w:ind w:left="1134" w:hanging="142.00000000000003"/>
        <w:rPr>
          <w:rFonts w:ascii="Arial" w:cs="Arial" w:eastAsia="Arial" w:hAnsi="Arial"/>
        </w:rPr>
      </w:pPr>
      <w:r w:rsidDel="00000000" w:rsidR="00000000" w:rsidRPr="00000000">
        <w:rPr>
          <w:rtl w:val="0"/>
        </w:rPr>
        <w:t xml:space="preserve">Panel fotográfico de la obra concluida</w:t>
      </w:r>
      <w:r w:rsidDel="00000000" w:rsidR="00000000" w:rsidRPr="00000000">
        <w:rPr>
          <w:rtl w:val="0"/>
        </w:rPr>
      </w:r>
    </w:p>
    <w:p w:rsidR="00000000" w:rsidDel="00000000" w:rsidP="00000000" w:rsidRDefault="00000000" w:rsidRPr="00000000" w14:paraId="00000702">
      <w:pPr>
        <w:ind w:left="1134" w:firstLine="0"/>
        <w:rPr/>
      </w:pPr>
      <w:r w:rsidDel="00000000" w:rsidR="00000000" w:rsidRPr="00000000">
        <w:rPr>
          <w:rtl w:val="0"/>
        </w:rPr>
      </w:r>
    </w:p>
    <w:p w:rsidR="00000000" w:rsidDel="00000000" w:rsidP="00000000" w:rsidRDefault="00000000" w:rsidRPr="00000000" w14:paraId="00000703">
      <w:pPr>
        <w:numPr>
          <w:ilvl w:val="0"/>
          <w:numId w:val="3"/>
        </w:numPr>
        <w:spacing w:before="80" w:lineRule="auto"/>
        <w:ind w:left="993" w:hanging="283.9999999999999"/>
        <w:rPr>
          <w:color w:val="000000"/>
        </w:rPr>
      </w:pPr>
      <w:r w:rsidDel="00000000" w:rsidR="00000000" w:rsidRPr="00000000">
        <w:rPr>
          <w:b w:val="1"/>
          <w:color w:val="000000"/>
          <w:rtl w:val="0"/>
        </w:rPr>
        <w:t xml:space="preserve">LIQUIDACIÓN DE CONTRATO DE EJECUCIÓN DE OBRA</w:t>
      </w:r>
      <w:r w:rsidDel="00000000" w:rsidR="00000000" w:rsidRPr="00000000">
        <w:rPr>
          <w:rtl w:val="0"/>
        </w:rPr>
      </w:r>
    </w:p>
    <w:p w:rsidR="00000000" w:rsidDel="00000000" w:rsidP="00000000" w:rsidRDefault="00000000" w:rsidRPr="00000000" w14:paraId="00000704">
      <w:pPr>
        <w:ind w:left="993" w:firstLine="0"/>
        <w:rPr>
          <w:b w:val="1"/>
          <w:color w:val="000000"/>
        </w:rPr>
      </w:pPr>
      <w:r w:rsidDel="00000000" w:rsidR="00000000" w:rsidRPr="00000000">
        <w:rPr>
          <w:rtl w:val="0"/>
        </w:rPr>
      </w:r>
    </w:p>
    <w:p w:rsidR="00000000" w:rsidDel="00000000" w:rsidP="00000000" w:rsidRDefault="00000000" w:rsidRPr="00000000" w14:paraId="00000705">
      <w:pPr>
        <w:ind w:left="993" w:firstLine="0"/>
        <w:rPr/>
      </w:pPr>
      <w:r w:rsidDel="00000000" w:rsidR="00000000" w:rsidRPr="00000000">
        <w:rPr>
          <w:rtl w:val="0"/>
        </w:rPr>
        <w:t xml:space="preserve">El contratista deberá presentar la Liquidación de contrato de ejecución conteniendo lo siguiente:</w:t>
      </w:r>
    </w:p>
    <w:p w:rsidR="00000000" w:rsidDel="00000000" w:rsidP="00000000" w:rsidRDefault="00000000" w:rsidRPr="00000000" w14:paraId="00000706">
      <w:pPr>
        <w:ind w:left="993" w:firstLine="0"/>
        <w:rPr/>
      </w:pPr>
      <w:r w:rsidDel="00000000" w:rsidR="00000000" w:rsidRPr="00000000">
        <w:rPr>
          <w:rtl w:val="0"/>
        </w:rPr>
      </w:r>
    </w:p>
    <w:p w:rsidR="00000000" w:rsidDel="00000000" w:rsidP="00000000" w:rsidRDefault="00000000" w:rsidRPr="00000000" w14:paraId="00000707">
      <w:pPr>
        <w:numPr>
          <w:ilvl w:val="0"/>
          <w:numId w:val="7"/>
        </w:numPr>
        <w:ind w:left="1134" w:hanging="142.00000000000003"/>
        <w:rPr>
          <w:rFonts w:ascii="Arial" w:cs="Arial" w:eastAsia="Arial" w:hAnsi="Arial"/>
        </w:rPr>
      </w:pPr>
      <w:r w:rsidDel="00000000" w:rsidR="00000000" w:rsidRPr="00000000">
        <w:rPr>
          <w:rtl w:val="0"/>
        </w:rPr>
        <w:t xml:space="preserve">Ficha de identificación de la obra</w:t>
      </w:r>
      <w:r w:rsidDel="00000000" w:rsidR="00000000" w:rsidRPr="00000000">
        <w:rPr>
          <w:rtl w:val="0"/>
        </w:rPr>
      </w:r>
    </w:p>
    <w:p w:rsidR="00000000" w:rsidDel="00000000" w:rsidP="00000000" w:rsidRDefault="00000000" w:rsidRPr="00000000" w14:paraId="00000708">
      <w:pPr>
        <w:numPr>
          <w:ilvl w:val="0"/>
          <w:numId w:val="7"/>
        </w:numPr>
        <w:ind w:left="1134" w:hanging="142.00000000000003"/>
        <w:rPr>
          <w:rFonts w:ascii="Arial" w:cs="Arial" w:eastAsia="Arial" w:hAnsi="Arial"/>
        </w:rPr>
      </w:pPr>
      <w:r w:rsidDel="00000000" w:rsidR="00000000" w:rsidRPr="00000000">
        <w:rPr>
          <w:rtl w:val="0"/>
        </w:rPr>
        <w:t xml:space="preserve">Presentar los certificados de no adeudo de CONAFOVICER y al SENCICO, que acredite cumplimiento de pagos y contribución</w:t>
      </w:r>
      <w:r w:rsidDel="00000000" w:rsidR="00000000" w:rsidRPr="00000000">
        <w:rPr>
          <w:rtl w:val="0"/>
        </w:rPr>
      </w:r>
    </w:p>
    <w:p w:rsidR="00000000" w:rsidDel="00000000" w:rsidP="00000000" w:rsidRDefault="00000000" w:rsidRPr="00000000" w14:paraId="00000709">
      <w:pPr>
        <w:numPr>
          <w:ilvl w:val="0"/>
          <w:numId w:val="7"/>
        </w:numPr>
        <w:ind w:left="1134" w:hanging="142.00000000000003"/>
        <w:rPr>
          <w:rFonts w:ascii="Arial" w:cs="Arial" w:eastAsia="Arial" w:hAnsi="Arial"/>
        </w:rPr>
      </w:pPr>
      <w:r w:rsidDel="00000000" w:rsidR="00000000" w:rsidRPr="00000000">
        <w:rPr>
          <w:rtl w:val="0"/>
        </w:rPr>
        <w:t xml:space="preserve">Cálculo detallado de la liquidación de obra:</w:t>
      </w:r>
      <w:r w:rsidDel="00000000" w:rsidR="00000000" w:rsidRPr="00000000">
        <w:rPr>
          <w:rtl w:val="0"/>
        </w:rPr>
      </w:r>
    </w:p>
    <w:p w:rsidR="00000000" w:rsidDel="00000000" w:rsidP="00000000" w:rsidRDefault="00000000" w:rsidRPr="00000000" w14:paraId="0000070A">
      <w:pPr>
        <w:numPr>
          <w:ilvl w:val="0"/>
          <w:numId w:val="9"/>
        </w:numPr>
        <w:ind w:left="1418" w:hanging="284.00000000000006"/>
        <w:rPr/>
      </w:pPr>
      <w:r w:rsidDel="00000000" w:rsidR="00000000" w:rsidRPr="00000000">
        <w:rPr>
          <w:rtl w:val="0"/>
        </w:rPr>
        <w:t xml:space="preserve">Cálculo de los “K” de reajuste mensual del contrato principal</w:t>
      </w:r>
    </w:p>
    <w:p w:rsidR="00000000" w:rsidDel="00000000" w:rsidP="00000000" w:rsidRDefault="00000000" w:rsidRPr="00000000" w14:paraId="0000070B">
      <w:pPr>
        <w:numPr>
          <w:ilvl w:val="0"/>
          <w:numId w:val="9"/>
        </w:numPr>
        <w:ind w:left="1418" w:hanging="284.00000000000006"/>
        <w:rPr/>
      </w:pPr>
      <w:r w:rsidDel="00000000" w:rsidR="00000000" w:rsidRPr="00000000">
        <w:rPr>
          <w:rtl w:val="0"/>
        </w:rPr>
        <w:t xml:space="preserve">Cálculo de los “K” de reajuste mensual de prestaciones adicionales de supervisión (si hubiese)</w:t>
      </w:r>
    </w:p>
    <w:p w:rsidR="00000000" w:rsidDel="00000000" w:rsidP="00000000" w:rsidRDefault="00000000" w:rsidRPr="00000000" w14:paraId="0000070C">
      <w:pPr>
        <w:numPr>
          <w:ilvl w:val="0"/>
          <w:numId w:val="9"/>
        </w:numPr>
        <w:ind w:left="1418" w:hanging="284.00000000000006"/>
        <w:rPr/>
      </w:pPr>
      <w:r w:rsidDel="00000000" w:rsidR="00000000" w:rsidRPr="00000000">
        <w:rPr>
          <w:rtl w:val="0"/>
        </w:rPr>
        <w:t xml:space="preserve">Índice general de precios al consumidor a nivel nacional</w:t>
      </w:r>
    </w:p>
    <w:p w:rsidR="00000000" w:rsidDel="00000000" w:rsidP="00000000" w:rsidRDefault="00000000" w:rsidRPr="00000000" w14:paraId="0000070D">
      <w:pPr>
        <w:numPr>
          <w:ilvl w:val="0"/>
          <w:numId w:val="9"/>
        </w:numPr>
        <w:ind w:left="1418" w:hanging="284.00000000000006"/>
        <w:rPr/>
      </w:pPr>
      <w:r w:rsidDel="00000000" w:rsidR="00000000" w:rsidRPr="00000000">
        <w:rPr>
          <w:rtl w:val="0"/>
        </w:rPr>
        <w:t xml:space="preserve">Recálculo de valorizaciones del contrato principal</w:t>
      </w:r>
    </w:p>
    <w:p w:rsidR="00000000" w:rsidDel="00000000" w:rsidP="00000000" w:rsidRDefault="00000000" w:rsidRPr="00000000" w14:paraId="0000070E">
      <w:pPr>
        <w:numPr>
          <w:ilvl w:val="0"/>
          <w:numId w:val="9"/>
        </w:numPr>
        <w:ind w:left="1418" w:hanging="284.00000000000006"/>
        <w:rPr/>
      </w:pPr>
      <w:r w:rsidDel="00000000" w:rsidR="00000000" w:rsidRPr="00000000">
        <w:rPr>
          <w:rtl w:val="0"/>
        </w:rPr>
        <w:t xml:space="preserve">Recálculo de Valorizaciones de prestaciones adicionales (si hubiese)</w:t>
      </w:r>
    </w:p>
    <w:p w:rsidR="00000000" w:rsidDel="00000000" w:rsidP="00000000" w:rsidRDefault="00000000" w:rsidRPr="00000000" w14:paraId="0000070F">
      <w:pPr>
        <w:numPr>
          <w:ilvl w:val="0"/>
          <w:numId w:val="9"/>
        </w:numPr>
        <w:ind w:left="1418" w:hanging="284.00000000000006"/>
        <w:rPr/>
      </w:pPr>
      <w:r w:rsidDel="00000000" w:rsidR="00000000" w:rsidRPr="00000000">
        <w:rPr>
          <w:rtl w:val="0"/>
        </w:rPr>
        <w:t xml:space="preserve">Resumen de reajustes pagados</w:t>
      </w:r>
    </w:p>
    <w:p w:rsidR="00000000" w:rsidDel="00000000" w:rsidP="00000000" w:rsidRDefault="00000000" w:rsidRPr="00000000" w14:paraId="00000710">
      <w:pPr>
        <w:numPr>
          <w:ilvl w:val="0"/>
          <w:numId w:val="9"/>
        </w:numPr>
        <w:ind w:left="1418" w:hanging="284.00000000000006"/>
        <w:rPr/>
      </w:pPr>
      <w:r w:rsidDel="00000000" w:rsidR="00000000" w:rsidRPr="00000000">
        <w:rPr>
          <w:rtl w:val="0"/>
        </w:rPr>
        <w:t xml:space="preserve">Monto del contrato vigente final</w:t>
      </w:r>
    </w:p>
    <w:p w:rsidR="00000000" w:rsidDel="00000000" w:rsidP="00000000" w:rsidRDefault="00000000" w:rsidRPr="00000000" w14:paraId="00000711">
      <w:pPr>
        <w:numPr>
          <w:ilvl w:val="0"/>
          <w:numId w:val="9"/>
        </w:numPr>
        <w:ind w:left="1418" w:hanging="284.00000000000006"/>
        <w:rPr/>
      </w:pPr>
      <w:r w:rsidDel="00000000" w:rsidR="00000000" w:rsidRPr="00000000">
        <w:rPr>
          <w:rtl w:val="0"/>
        </w:rPr>
        <w:t xml:space="preserve">Valorizaciones pagadas</w:t>
      </w:r>
    </w:p>
    <w:p w:rsidR="00000000" w:rsidDel="00000000" w:rsidP="00000000" w:rsidRDefault="00000000" w:rsidRPr="00000000" w14:paraId="00000712">
      <w:pPr>
        <w:numPr>
          <w:ilvl w:val="0"/>
          <w:numId w:val="9"/>
        </w:numPr>
        <w:ind w:left="1418" w:hanging="284.00000000000006"/>
        <w:rPr/>
      </w:pPr>
      <w:r w:rsidDel="00000000" w:rsidR="00000000" w:rsidRPr="00000000">
        <w:rPr>
          <w:rtl w:val="0"/>
        </w:rPr>
        <w:t xml:space="preserve">Liquidación del contrato de Obra</w:t>
      </w:r>
    </w:p>
    <w:p w:rsidR="00000000" w:rsidDel="00000000" w:rsidP="00000000" w:rsidRDefault="00000000" w:rsidRPr="00000000" w14:paraId="00000713">
      <w:pPr>
        <w:numPr>
          <w:ilvl w:val="0"/>
          <w:numId w:val="9"/>
        </w:numPr>
        <w:ind w:left="1418" w:hanging="284.00000000000006"/>
        <w:rPr>
          <w:color w:val="000000"/>
        </w:rPr>
      </w:pPr>
      <w:r w:rsidDel="00000000" w:rsidR="00000000" w:rsidRPr="00000000">
        <w:rPr>
          <w:rtl w:val="0"/>
        </w:rPr>
        <w:t xml:space="preserve">Anexo Nº 01 - Resumen de liquidación final de</w:t>
      </w:r>
      <w:r w:rsidDel="00000000" w:rsidR="00000000" w:rsidRPr="00000000">
        <w:rPr>
          <w:color w:val="000000"/>
          <w:rtl w:val="0"/>
        </w:rPr>
        <w:t xml:space="preserve"> consultoría</w:t>
      </w:r>
    </w:p>
    <w:p w:rsidR="00000000" w:rsidDel="00000000" w:rsidP="00000000" w:rsidRDefault="00000000" w:rsidRPr="00000000" w14:paraId="00000714">
      <w:pPr>
        <w:numPr>
          <w:ilvl w:val="0"/>
          <w:numId w:val="7"/>
        </w:numPr>
        <w:ind w:left="1134" w:hanging="142.00000000000003"/>
        <w:rPr>
          <w:rFonts w:ascii="Arial" w:cs="Arial" w:eastAsia="Arial" w:hAnsi="Arial"/>
        </w:rPr>
      </w:pPr>
      <w:r w:rsidDel="00000000" w:rsidR="00000000" w:rsidRPr="00000000">
        <w:rPr>
          <w:rtl w:val="0"/>
        </w:rPr>
        <w:t xml:space="preserve">Panel fotográfico</w:t>
      </w:r>
      <w:r w:rsidDel="00000000" w:rsidR="00000000" w:rsidRPr="00000000">
        <w:rPr>
          <w:rtl w:val="0"/>
        </w:rPr>
      </w:r>
    </w:p>
    <w:p w:rsidR="00000000" w:rsidDel="00000000" w:rsidP="00000000" w:rsidRDefault="00000000" w:rsidRPr="00000000" w14:paraId="00000715">
      <w:pPr>
        <w:numPr>
          <w:ilvl w:val="0"/>
          <w:numId w:val="7"/>
        </w:numPr>
        <w:ind w:left="1134" w:hanging="142.00000000000003"/>
        <w:rPr>
          <w:rFonts w:ascii="Arial" w:cs="Arial" w:eastAsia="Arial" w:hAnsi="Arial"/>
        </w:rPr>
      </w:pPr>
      <w:r w:rsidDel="00000000" w:rsidR="00000000" w:rsidRPr="00000000">
        <w:rPr>
          <w:rtl w:val="0"/>
        </w:rPr>
        <w:t xml:space="preserve">Copia de la Resolución de aprobación de la liquidación de la ejecución de la obra</w:t>
      </w:r>
      <w:r w:rsidDel="00000000" w:rsidR="00000000" w:rsidRPr="00000000">
        <w:rPr>
          <w:rtl w:val="0"/>
        </w:rPr>
      </w:r>
    </w:p>
    <w:p w:rsidR="00000000" w:rsidDel="00000000" w:rsidP="00000000" w:rsidRDefault="00000000" w:rsidRPr="00000000" w14:paraId="00000716">
      <w:pPr>
        <w:numPr>
          <w:ilvl w:val="0"/>
          <w:numId w:val="7"/>
        </w:numPr>
        <w:ind w:left="1134" w:hanging="142.00000000000003"/>
        <w:rPr>
          <w:rFonts w:ascii="Arial" w:cs="Arial" w:eastAsia="Arial" w:hAnsi="Arial"/>
        </w:rPr>
      </w:pPr>
      <w:r w:rsidDel="00000000" w:rsidR="00000000" w:rsidRPr="00000000">
        <w:rPr>
          <w:rtl w:val="0"/>
        </w:rPr>
        <w:t xml:space="preserve">Copia de valorizaciones tramitadas</w:t>
      </w:r>
      <w:r w:rsidDel="00000000" w:rsidR="00000000" w:rsidRPr="00000000">
        <w:rPr>
          <w:rtl w:val="0"/>
        </w:rPr>
      </w:r>
    </w:p>
    <w:p w:rsidR="00000000" w:rsidDel="00000000" w:rsidP="00000000" w:rsidRDefault="00000000" w:rsidRPr="00000000" w14:paraId="00000717">
      <w:pPr>
        <w:numPr>
          <w:ilvl w:val="0"/>
          <w:numId w:val="7"/>
        </w:numPr>
        <w:ind w:left="1134" w:hanging="142.00000000000003"/>
        <w:rPr>
          <w:rFonts w:ascii="Arial" w:cs="Arial" w:eastAsia="Arial" w:hAnsi="Arial"/>
        </w:rPr>
      </w:pPr>
      <w:r w:rsidDel="00000000" w:rsidR="00000000" w:rsidRPr="00000000">
        <w:rPr>
          <w:rtl w:val="0"/>
        </w:rPr>
        <w:t xml:space="preserve">Copia de Facturas Emitidas</w:t>
      </w:r>
      <w:r w:rsidDel="00000000" w:rsidR="00000000" w:rsidRPr="00000000">
        <w:rPr>
          <w:rtl w:val="0"/>
        </w:rPr>
      </w:r>
    </w:p>
    <w:p w:rsidR="00000000" w:rsidDel="00000000" w:rsidP="00000000" w:rsidRDefault="00000000" w:rsidRPr="00000000" w14:paraId="00000718">
      <w:pPr>
        <w:numPr>
          <w:ilvl w:val="0"/>
          <w:numId w:val="7"/>
        </w:numPr>
        <w:ind w:left="1134" w:hanging="142.00000000000003"/>
        <w:rPr>
          <w:rFonts w:ascii="Arial" w:cs="Arial" w:eastAsia="Arial" w:hAnsi="Arial"/>
        </w:rPr>
      </w:pPr>
      <w:r w:rsidDel="00000000" w:rsidR="00000000" w:rsidRPr="00000000">
        <w:rPr>
          <w:rtl w:val="0"/>
        </w:rPr>
        <w:t xml:space="preserve">Copia de Comprobantes de Pago</w:t>
      </w:r>
      <w:r w:rsidDel="00000000" w:rsidR="00000000" w:rsidRPr="00000000">
        <w:rPr>
          <w:rtl w:val="0"/>
        </w:rPr>
      </w:r>
    </w:p>
    <w:p w:rsidR="00000000" w:rsidDel="00000000" w:rsidP="00000000" w:rsidRDefault="00000000" w:rsidRPr="00000000" w14:paraId="00000719">
      <w:pPr>
        <w:numPr>
          <w:ilvl w:val="0"/>
          <w:numId w:val="7"/>
        </w:numPr>
        <w:ind w:left="1134" w:hanging="142.00000000000003"/>
        <w:rPr>
          <w:rFonts w:ascii="Arial" w:cs="Arial" w:eastAsia="Arial" w:hAnsi="Arial"/>
        </w:rPr>
      </w:pPr>
      <w:r w:rsidDel="00000000" w:rsidR="00000000" w:rsidRPr="00000000">
        <w:rPr>
          <w:rtl w:val="0"/>
        </w:rPr>
        <w:t xml:space="preserve">Copia de cartas fianzas (si hubiese)</w:t>
      </w:r>
      <w:r w:rsidDel="00000000" w:rsidR="00000000" w:rsidRPr="00000000">
        <w:rPr>
          <w:rtl w:val="0"/>
        </w:rPr>
      </w:r>
    </w:p>
    <w:p w:rsidR="00000000" w:rsidDel="00000000" w:rsidP="00000000" w:rsidRDefault="00000000" w:rsidRPr="00000000" w14:paraId="0000071A">
      <w:pPr>
        <w:numPr>
          <w:ilvl w:val="0"/>
          <w:numId w:val="7"/>
        </w:numPr>
        <w:ind w:left="1134" w:hanging="142.00000000000003"/>
        <w:rPr>
          <w:rFonts w:ascii="Arial" w:cs="Arial" w:eastAsia="Arial" w:hAnsi="Arial"/>
        </w:rPr>
      </w:pPr>
      <w:r w:rsidDel="00000000" w:rsidR="00000000" w:rsidRPr="00000000">
        <w:rPr>
          <w:rtl w:val="0"/>
        </w:rPr>
        <w:t xml:space="preserve">Copia de los RNP de los Contratistas integrantes del Consorcio</w:t>
      </w:r>
      <w:r w:rsidDel="00000000" w:rsidR="00000000" w:rsidRPr="00000000">
        <w:rPr>
          <w:rtl w:val="0"/>
        </w:rPr>
      </w:r>
    </w:p>
    <w:p w:rsidR="00000000" w:rsidDel="00000000" w:rsidP="00000000" w:rsidRDefault="00000000" w:rsidRPr="00000000" w14:paraId="0000071B">
      <w:pPr>
        <w:numPr>
          <w:ilvl w:val="0"/>
          <w:numId w:val="7"/>
        </w:numPr>
        <w:ind w:left="1134" w:hanging="142.00000000000003"/>
        <w:rPr>
          <w:rFonts w:ascii="Arial" w:cs="Arial" w:eastAsia="Arial" w:hAnsi="Arial"/>
        </w:rPr>
      </w:pPr>
      <w:r w:rsidDel="00000000" w:rsidR="00000000" w:rsidRPr="00000000">
        <w:rPr>
          <w:rtl w:val="0"/>
        </w:rPr>
        <w:t xml:space="preserve">Copia del Acta de Otorgamiento de la Buena Pro</w:t>
      </w:r>
      <w:r w:rsidDel="00000000" w:rsidR="00000000" w:rsidRPr="00000000">
        <w:rPr>
          <w:rtl w:val="0"/>
        </w:rPr>
      </w:r>
    </w:p>
    <w:p w:rsidR="00000000" w:rsidDel="00000000" w:rsidP="00000000" w:rsidRDefault="00000000" w:rsidRPr="00000000" w14:paraId="0000071C">
      <w:pPr>
        <w:numPr>
          <w:ilvl w:val="0"/>
          <w:numId w:val="7"/>
        </w:numPr>
        <w:ind w:left="1134" w:hanging="142.00000000000003"/>
        <w:rPr>
          <w:rFonts w:ascii="Arial" w:cs="Arial" w:eastAsia="Arial" w:hAnsi="Arial"/>
        </w:rPr>
      </w:pPr>
      <w:r w:rsidDel="00000000" w:rsidR="00000000" w:rsidRPr="00000000">
        <w:rPr>
          <w:rtl w:val="0"/>
        </w:rPr>
        <w:t xml:space="preserve">Copia del contrato de Consorcio (si hubiese)</w:t>
      </w:r>
      <w:r w:rsidDel="00000000" w:rsidR="00000000" w:rsidRPr="00000000">
        <w:rPr>
          <w:rtl w:val="0"/>
        </w:rPr>
      </w:r>
    </w:p>
    <w:p w:rsidR="00000000" w:rsidDel="00000000" w:rsidP="00000000" w:rsidRDefault="00000000" w:rsidRPr="00000000" w14:paraId="0000071D">
      <w:pPr>
        <w:numPr>
          <w:ilvl w:val="0"/>
          <w:numId w:val="7"/>
        </w:numPr>
        <w:ind w:left="1134" w:hanging="142.00000000000003"/>
        <w:rPr>
          <w:rFonts w:ascii="Arial" w:cs="Arial" w:eastAsia="Arial" w:hAnsi="Arial"/>
        </w:rPr>
      </w:pPr>
      <w:r w:rsidDel="00000000" w:rsidR="00000000" w:rsidRPr="00000000">
        <w:rPr>
          <w:rtl w:val="0"/>
        </w:rPr>
        <w:t xml:space="preserve">Copia Legalizada del Contrato de Obra</w:t>
      </w:r>
      <w:r w:rsidDel="00000000" w:rsidR="00000000" w:rsidRPr="00000000">
        <w:rPr>
          <w:rtl w:val="0"/>
        </w:rPr>
      </w:r>
    </w:p>
    <w:p w:rsidR="00000000" w:rsidDel="00000000" w:rsidP="00000000" w:rsidRDefault="00000000" w:rsidRPr="00000000" w14:paraId="0000071E">
      <w:pPr>
        <w:numPr>
          <w:ilvl w:val="0"/>
          <w:numId w:val="7"/>
        </w:numPr>
        <w:ind w:left="1134" w:hanging="142.00000000000003"/>
        <w:rPr>
          <w:rFonts w:ascii="Arial" w:cs="Arial" w:eastAsia="Arial" w:hAnsi="Arial"/>
        </w:rPr>
      </w:pPr>
      <w:r w:rsidDel="00000000" w:rsidR="00000000" w:rsidRPr="00000000">
        <w:rPr>
          <w:rtl w:val="0"/>
        </w:rPr>
        <w:t xml:space="preserve">Copia Legalizada del Acta de entrega de terreno</w:t>
      </w:r>
      <w:r w:rsidDel="00000000" w:rsidR="00000000" w:rsidRPr="00000000">
        <w:rPr>
          <w:rtl w:val="0"/>
        </w:rPr>
      </w:r>
    </w:p>
    <w:p w:rsidR="00000000" w:rsidDel="00000000" w:rsidP="00000000" w:rsidRDefault="00000000" w:rsidRPr="00000000" w14:paraId="0000071F">
      <w:pPr>
        <w:numPr>
          <w:ilvl w:val="0"/>
          <w:numId w:val="7"/>
        </w:numPr>
        <w:ind w:left="1134" w:hanging="142.00000000000003"/>
        <w:rPr>
          <w:rFonts w:ascii="Arial" w:cs="Arial" w:eastAsia="Arial" w:hAnsi="Arial"/>
        </w:rPr>
      </w:pPr>
      <w:r w:rsidDel="00000000" w:rsidR="00000000" w:rsidRPr="00000000">
        <w:rPr>
          <w:rtl w:val="0"/>
        </w:rPr>
        <w:t xml:space="preserve">Copia Legalizada del Acta de Verificación (si hubiese)</w:t>
      </w:r>
      <w:r w:rsidDel="00000000" w:rsidR="00000000" w:rsidRPr="00000000">
        <w:rPr>
          <w:rtl w:val="0"/>
        </w:rPr>
      </w:r>
    </w:p>
    <w:p w:rsidR="00000000" w:rsidDel="00000000" w:rsidP="00000000" w:rsidRDefault="00000000" w:rsidRPr="00000000" w14:paraId="00000720">
      <w:pPr>
        <w:numPr>
          <w:ilvl w:val="0"/>
          <w:numId w:val="7"/>
        </w:numPr>
        <w:ind w:left="1134" w:hanging="142.00000000000003"/>
        <w:rPr>
          <w:rFonts w:ascii="Arial" w:cs="Arial" w:eastAsia="Arial" w:hAnsi="Arial"/>
        </w:rPr>
      </w:pPr>
      <w:r w:rsidDel="00000000" w:rsidR="00000000" w:rsidRPr="00000000">
        <w:rPr>
          <w:rtl w:val="0"/>
        </w:rPr>
        <w:t xml:space="preserve">Copia Legalizada del Acta de Recepción de obra</w:t>
      </w:r>
      <w:r w:rsidDel="00000000" w:rsidR="00000000" w:rsidRPr="00000000">
        <w:rPr>
          <w:rtl w:val="0"/>
        </w:rPr>
      </w:r>
    </w:p>
    <w:p w:rsidR="00000000" w:rsidDel="00000000" w:rsidP="00000000" w:rsidRDefault="00000000" w:rsidRPr="00000000" w14:paraId="00000721">
      <w:pPr>
        <w:numPr>
          <w:ilvl w:val="0"/>
          <w:numId w:val="7"/>
        </w:numPr>
        <w:ind w:left="1134" w:hanging="142.00000000000003"/>
        <w:rPr>
          <w:rFonts w:ascii="Arial" w:cs="Arial" w:eastAsia="Arial" w:hAnsi="Arial"/>
        </w:rPr>
      </w:pPr>
      <w:r w:rsidDel="00000000" w:rsidR="00000000" w:rsidRPr="00000000">
        <w:rPr>
          <w:rtl w:val="0"/>
        </w:rPr>
        <w:t xml:space="preserve">Copia de Resoluciones de Ampliaciones de Plazo y prestaciones adicionales (si hubiese)</w:t>
      </w:r>
      <w:r w:rsidDel="00000000" w:rsidR="00000000" w:rsidRPr="00000000">
        <w:rPr>
          <w:rtl w:val="0"/>
        </w:rPr>
      </w:r>
    </w:p>
    <w:p w:rsidR="00000000" w:rsidDel="00000000" w:rsidP="00000000" w:rsidRDefault="00000000" w:rsidRPr="00000000" w14:paraId="00000722">
      <w:pPr>
        <w:numPr>
          <w:ilvl w:val="0"/>
          <w:numId w:val="7"/>
        </w:numPr>
        <w:ind w:left="1134" w:hanging="142.00000000000003"/>
        <w:rPr>
          <w:rFonts w:ascii="Arial" w:cs="Arial" w:eastAsia="Arial" w:hAnsi="Arial"/>
        </w:rPr>
      </w:pPr>
      <w:r w:rsidDel="00000000" w:rsidR="00000000" w:rsidRPr="00000000">
        <w:rPr>
          <w:rtl w:val="0"/>
        </w:rPr>
        <w:t xml:space="preserve">Copia de actas de paralización y reinicio de obra (si hubiese)</w:t>
      </w:r>
      <w:r w:rsidDel="00000000" w:rsidR="00000000" w:rsidRPr="00000000">
        <w:rPr>
          <w:rtl w:val="0"/>
        </w:rPr>
      </w:r>
    </w:p>
    <w:p w:rsidR="00000000" w:rsidDel="00000000" w:rsidP="00000000" w:rsidRDefault="00000000" w:rsidRPr="00000000" w14:paraId="00000723">
      <w:pPr>
        <w:numPr>
          <w:ilvl w:val="0"/>
          <w:numId w:val="7"/>
        </w:numPr>
        <w:ind w:left="1134" w:hanging="142.00000000000003"/>
        <w:rPr>
          <w:rFonts w:ascii="Arial" w:cs="Arial" w:eastAsia="Arial" w:hAnsi="Arial"/>
        </w:rPr>
      </w:pPr>
      <w:r w:rsidDel="00000000" w:rsidR="00000000" w:rsidRPr="00000000">
        <w:rPr>
          <w:rtl w:val="0"/>
        </w:rPr>
        <w:t xml:space="preserve">Copia de documentos enviados y recibidos (Ampliaciones de Plazo, Adicionales de obra. (si hubiese)</w:t>
      </w:r>
      <w:r w:rsidDel="00000000" w:rsidR="00000000" w:rsidRPr="00000000">
        <w:rPr>
          <w:rtl w:val="0"/>
        </w:rPr>
      </w:r>
    </w:p>
    <w:p w:rsidR="00000000" w:rsidDel="00000000" w:rsidP="00000000" w:rsidRDefault="00000000" w:rsidRPr="00000000" w14:paraId="00000724">
      <w:pPr>
        <w:numPr>
          <w:ilvl w:val="0"/>
          <w:numId w:val="7"/>
        </w:numPr>
        <w:ind w:left="1134" w:hanging="142.00000000000003"/>
        <w:rPr>
          <w:rFonts w:ascii="Arial" w:cs="Arial" w:eastAsia="Arial" w:hAnsi="Arial"/>
        </w:rPr>
      </w:pPr>
      <w:r w:rsidDel="00000000" w:rsidR="00000000" w:rsidRPr="00000000">
        <w:rPr>
          <w:rtl w:val="0"/>
        </w:rPr>
        <w:t xml:space="preserve">Copia de Cuaderno de Obra</w:t>
      </w:r>
      <w:r w:rsidDel="00000000" w:rsidR="00000000" w:rsidRPr="00000000">
        <w:rPr>
          <w:rtl w:val="0"/>
        </w:rPr>
      </w:r>
    </w:p>
    <w:p w:rsidR="00000000" w:rsidDel="00000000" w:rsidP="00000000" w:rsidRDefault="00000000" w:rsidRPr="00000000" w14:paraId="00000725">
      <w:pPr>
        <w:numPr>
          <w:ilvl w:val="0"/>
          <w:numId w:val="7"/>
        </w:numPr>
        <w:ind w:left="1134" w:hanging="142.00000000000003"/>
        <w:rPr>
          <w:rFonts w:ascii="Arial" w:cs="Arial" w:eastAsia="Arial" w:hAnsi="Arial"/>
        </w:rPr>
      </w:pPr>
      <w:r w:rsidDel="00000000" w:rsidR="00000000" w:rsidRPr="00000000">
        <w:rPr>
          <w:rtl w:val="0"/>
        </w:rPr>
        <w:t xml:space="preserve">Presentar copia de los certificados de no adeudo de CONAFOVICER y al SENCICO, que acredite cumplimiento de pagos. </w:t>
      </w:r>
      <w:r w:rsidDel="00000000" w:rsidR="00000000" w:rsidRPr="00000000">
        <w:rPr>
          <w:rtl w:val="0"/>
        </w:rPr>
      </w:r>
    </w:p>
    <w:p w:rsidR="00000000" w:rsidDel="00000000" w:rsidP="00000000" w:rsidRDefault="00000000" w:rsidRPr="00000000" w14:paraId="00000726">
      <w:pPr>
        <w:rPr/>
      </w:pPr>
      <w:r w:rsidDel="00000000" w:rsidR="00000000" w:rsidRPr="00000000">
        <w:rPr>
          <w:rtl w:val="0"/>
        </w:rPr>
      </w:r>
    </w:p>
    <w:p w:rsidR="00000000" w:rsidDel="00000000" w:rsidP="00000000" w:rsidRDefault="00000000" w:rsidRPr="00000000" w14:paraId="0000072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CONFORMIDAD DE PAGO</w:t>
      </w:r>
      <w:r w:rsidDel="00000000" w:rsidR="00000000" w:rsidRPr="00000000">
        <w:rPr>
          <w:rtl w:val="0"/>
        </w:rPr>
      </w:r>
    </w:p>
    <w:p w:rsidR="00000000" w:rsidDel="00000000" w:rsidP="00000000" w:rsidRDefault="00000000" w:rsidRPr="00000000" w14:paraId="00000728">
      <w:pPr>
        <w:ind w:left="709" w:firstLine="0"/>
        <w:rPr/>
      </w:pPr>
      <w:r w:rsidDel="00000000" w:rsidR="00000000" w:rsidRPr="00000000">
        <w:rPr>
          <w:rtl w:val="0"/>
        </w:rPr>
      </w:r>
    </w:p>
    <w:p w:rsidR="00000000" w:rsidDel="00000000" w:rsidP="00000000" w:rsidRDefault="00000000" w:rsidRPr="00000000" w14:paraId="00000729">
      <w:pPr>
        <w:ind w:left="709" w:firstLine="0"/>
        <w:rPr/>
      </w:pPr>
      <w:r w:rsidDel="00000000" w:rsidR="00000000" w:rsidRPr="00000000">
        <w:rPr>
          <w:rtl w:val="0"/>
        </w:rPr>
        <w:t xml:space="preserve">La conformidad de pago del contrato de ejecución de obra, será otorgada por la Sub Gerencia de Supervisión y Liquidaciones, a través del informe previo del coordinador de obra asignado.</w:t>
      </w:r>
    </w:p>
    <w:p w:rsidR="00000000" w:rsidDel="00000000" w:rsidP="00000000" w:rsidRDefault="00000000" w:rsidRPr="00000000" w14:paraId="0000072A">
      <w:pPr>
        <w:ind w:left="709" w:firstLine="0"/>
        <w:rPr/>
      </w:pPr>
      <w:r w:rsidDel="00000000" w:rsidR="00000000" w:rsidRPr="00000000">
        <w:rPr>
          <w:rtl w:val="0"/>
        </w:rPr>
      </w:r>
    </w:p>
    <w:p w:rsidR="00000000" w:rsidDel="00000000" w:rsidP="00000000" w:rsidRDefault="00000000" w:rsidRPr="00000000" w14:paraId="0000072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REAJUSTE DEL PAGO</w:t>
      </w:r>
      <w:r w:rsidDel="00000000" w:rsidR="00000000" w:rsidRPr="00000000">
        <w:rPr>
          <w:rtl w:val="0"/>
        </w:rPr>
      </w:r>
    </w:p>
    <w:p w:rsidR="00000000" w:rsidDel="00000000" w:rsidP="00000000" w:rsidRDefault="00000000" w:rsidRPr="00000000" w14:paraId="0000072C">
      <w:pPr>
        <w:ind w:left="709" w:firstLine="0"/>
        <w:rPr/>
      </w:pPr>
      <w:r w:rsidDel="00000000" w:rsidR="00000000" w:rsidRPr="00000000">
        <w:rPr>
          <w:rtl w:val="0"/>
        </w:rPr>
      </w:r>
    </w:p>
    <w:p w:rsidR="00000000" w:rsidDel="00000000" w:rsidP="00000000" w:rsidRDefault="00000000" w:rsidRPr="00000000" w14:paraId="0000072D">
      <w:pPr>
        <w:ind w:left="709" w:firstLine="0"/>
        <w:rPr/>
      </w:pPr>
      <w:r w:rsidDel="00000000" w:rsidR="00000000" w:rsidRPr="00000000">
        <w:rPr>
          <w:rtl w:val="0"/>
        </w:rPr>
        <w:t xml:space="preserve">Las valorizaciones mensuales del contrato de ejecución de obra, estarán sujetas a reajustes mediante la aplicación de la fórmula polinómica en función a cada especialidad contemplada en el expediente técnico, con el índice general de precios al consumidor a nivel nacional, en la siguiente forma:</w:t>
      </w:r>
    </w:p>
    <w:p w:rsidR="00000000" w:rsidDel="00000000" w:rsidP="00000000" w:rsidRDefault="00000000" w:rsidRPr="00000000" w14:paraId="0000072E">
      <w:pPr>
        <w:jc w:val="center"/>
        <w:rPr/>
      </w:pPr>
      <m:oMath>
        <m:r>
          <w:rPr/>
          <m:t xml:space="preserve">R=V x </m:t>
        </m:r>
        <m:d>
          <m:dPr>
            <m:begChr m:val="("/>
            <m:endChr m:val=")"/>
            <m:ctrlPr>
              <w:rPr/>
            </m:ctrlPr>
          </m:dPr>
          <m:e>
            <m:r>
              <w:rPr/>
              <m:t xml:space="preserve">K-1</m:t>
            </m:r>
          </m:e>
        </m:d>
      </m:oMath>
      <w:r w:rsidDel="00000000" w:rsidR="00000000" w:rsidRPr="00000000">
        <w:rPr>
          <w:rtl w:val="0"/>
        </w:rPr>
      </w:r>
    </w:p>
    <w:p w:rsidR="00000000" w:rsidDel="00000000" w:rsidP="00000000" w:rsidRDefault="00000000" w:rsidRPr="00000000" w14:paraId="0000072F">
      <w:pPr>
        <w:ind w:left="709" w:firstLine="0"/>
        <w:rPr/>
      </w:pPr>
      <w:r w:rsidDel="00000000" w:rsidR="00000000" w:rsidRPr="00000000">
        <w:rPr>
          <w:rtl w:val="0"/>
        </w:rPr>
        <w:t xml:space="preserve">Donde:</w:t>
      </w:r>
    </w:p>
    <w:p w:rsidR="00000000" w:rsidDel="00000000" w:rsidP="00000000" w:rsidRDefault="00000000" w:rsidRPr="00000000" w14:paraId="00000730">
      <w:pPr>
        <w:ind w:left="709" w:firstLine="0"/>
        <w:rPr/>
      </w:pPr>
      <w:r w:rsidDel="00000000" w:rsidR="00000000" w:rsidRPr="00000000">
        <w:rPr>
          <w:rtl w:val="0"/>
        </w:rPr>
        <w:t xml:space="preserve">K= (Sr/So)</w:t>
      </w:r>
    </w:p>
    <w:p w:rsidR="00000000" w:rsidDel="00000000" w:rsidP="00000000" w:rsidRDefault="00000000" w:rsidRPr="00000000" w14:paraId="00000731">
      <w:pPr>
        <w:ind w:left="709" w:firstLine="0"/>
        <w:rPr/>
      </w:pPr>
      <w:r w:rsidDel="00000000" w:rsidR="00000000" w:rsidRPr="00000000">
        <w:rPr>
          <w:rtl w:val="0"/>
        </w:rPr>
        <w:t xml:space="preserve">Donde:</w:t>
      </w:r>
    </w:p>
    <w:p w:rsidR="00000000" w:rsidDel="00000000" w:rsidP="00000000" w:rsidRDefault="00000000" w:rsidRPr="00000000" w14:paraId="00000732">
      <w:pPr>
        <w:ind w:left="709" w:firstLine="0"/>
        <w:rPr/>
      </w:pPr>
      <w:r w:rsidDel="00000000" w:rsidR="00000000" w:rsidRPr="00000000">
        <w:rPr>
          <w:rtl w:val="0"/>
        </w:rPr>
        <w:t xml:space="preserve">K = Factor de Reajuste</w:t>
      </w:r>
    </w:p>
    <w:p w:rsidR="00000000" w:rsidDel="00000000" w:rsidP="00000000" w:rsidRDefault="00000000" w:rsidRPr="00000000" w14:paraId="00000733">
      <w:pPr>
        <w:ind w:left="709" w:firstLine="0"/>
        <w:rPr/>
      </w:pPr>
      <w:r w:rsidDel="00000000" w:rsidR="00000000" w:rsidRPr="00000000">
        <w:rPr>
          <w:rtl w:val="0"/>
        </w:rPr>
        <w:t xml:space="preserve">Sr = Índice general de precios al consumidor a nivel nacional al mes de reajuste</w:t>
      </w:r>
    </w:p>
    <w:p w:rsidR="00000000" w:rsidDel="00000000" w:rsidP="00000000" w:rsidRDefault="00000000" w:rsidRPr="00000000" w14:paraId="00000734">
      <w:pPr>
        <w:ind w:left="709" w:firstLine="0"/>
        <w:rPr/>
      </w:pPr>
      <w:r w:rsidDel="00000000" w:rsidR="00000000" w:rsidRPr="00000000">
        <w:rPr>
          <w:rtl w:val="0"/>
        </w:rPr>
      </w:r>
    </w:p>
    <w:p w:rsidR="00000000" w:rsidDel="00000000" w:rsidP="00000000" w:rsidRDefault="00000000" w:rsidRPr="00000000" w14:paraId="0000073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09" w:right="0" w:hanging="142.00000000000003"/>
        <w:jc w:val="both"/>
        <w:rPr/>
      </w:pPr>
      <w:r w:rsidDel="00000000" w:rsidR="00000000" w:rsidRPr="00000000">
        <w:rPr>
          <w:b w:val="1"/>
          <w:i w:val="0"/>
          <w:smallCaps w:val="0"/>
          <w:strike w:val="0"/>
          <w:color w:val="000000"/>
          <w:sz w:val="20"/>
          <w:szCs w:val="20"/>
          <w:u w:val="none"/>
          <w:shd w:fill="auto" w:val="clear"/>
          <w:vertAlign w:val="baseline"/>
          <w:rtl w:val="0"/>
        </w:rPr>
        <w:t xml:space="preserve">EXIGENCIAS MÍNIMAS EN EL USO DE EQUIPOS E IMPLEMENTOS DE SEGURIDAD:</w:t>
      </w:r>
      <w:r w:rsidDel="00000000" w:rsidR="00000000" w:rsidRPr="00000000">
        <w:rPr>
          <w:rtl w:val="0"/>
        </w:rPr>
      </w:r>
    </w:p>
    <w:p w:rsidR="00000000" w:rsidDel="00000000" w:rsidP="00000000" w:rsidRDefault="00000000" w:rsidRPr="00000000" w14:paraId="0000073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Casco de protección</w:t>
      </w:r>
      <w:r w:rsidDel="00000000" w:rsidR="00000000" w:rsidRPr="00000000">
        <w:rPr>
          <w:rtl w:val="0"/>
        </w:rPr>
      </w:r>
    </w:p>
    <w:p w:rsidR="00000000" w:rsidDel="00000000" w:rsidP="00000000" w:rsidRDefault="00000000" w:rsidRPr="00000000" w14:paraId="0000073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Anteojos de seguridad</w:t>
      </w:r>
      <w:r w:rsidDel="00000000" w:rsidR="00000000" w:rsidRPr="00000000">
        <w:rPr>
          <w:rtl w:val="0"/>
        </w:rPr>
      </w:r>
    </w:p>
    <w:p w:rsidR="00000000" w:rsidDel="00000000" w:rsidP="00000000" w:rsidRDefault="00000000" w:rsidRPr="00000000" w14:paraId="0000073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Protectores auditivos</w:t>
      </w:r>
      <w:r w:rsidDel="00000000" w:rsidR="00000000" w:rsidRPr="00000000">
        <w:rPr>
          <w:rtl w:val="0"/>
        </w:rPr>
      </w:r>
    </w:p>
    <w:p w:rsidR="00000000" w:rsidDel="00000000" w:rsidP="00000000" w:rsidRDefault="00000000" w:rsidRPr="00000000" w14:paraId="0000073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Zapatos de seguridad</w:t>
      </w:r>
      <w:r w:rsidDel="00000000" w:rsidR="00000000" w:rsidRPr="00000000">
        <w:rPr>
          <w:rtl w:val="0"/>
        </w:rPr>
      </w:r>
    </w:p>
    <w:p w:rsidR="00000000" w:rsidDel="00000000" w:rsidP="00000000" w:rsidRDefault="00000000" w:rsidRPr="00000000" w14:paraId="0000073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Guantes de cuero</w:t>
      </w:r>
      <w:r w:rsidDel="00000000" w:rsidR="00000000" w:rsidRPr="00000000">
        <w:rPr>
          <w:rtl w:val="0"/>
        </w:rPr>
      </w:r>
    </w:p>
    <w:p w:rsidR="00000000" w:rsidDel="00000000" w:rsidP="00000000" w:rsidRDefault="00000000" w:rsidRPr="00000000" w14:paraId="0000073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Respirador de polvo o vapores orgánicos (según sea el caso)</w:t>
      </w:r>
      <w:r w:rsidDel="00000000" w:rsidR="00000000" w:rsidRPr="00000000">
        <w:rPr>
          <w:rtl w:val="0"/>
        </w:rPr>
      </w:r>
    </w:p>
    <w:p w:rsidR="00000000" w:rsidDel="00000000" w:rsidP="00000000" w:rsidRDefault="00000000" w:rsidRPr="00000000" w14:paraId="0000073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Chaleco reflectivo</w:t>
      </w:r>
      <w:r w:rsidDel="00000000" w:rsidR="00000000" w:rsidRPr="00000000">
        <w:rPr>
          <w:rtl w:val="0"/>
        </w:rPr>
      </w:r>
    </w:p>
    <w:p w:rsidR="00000000" w:rsidDel="00000000" w:rsidP="00000000" w:rsidRDefault="00000000" w:rsidRPr="00000000" w14:paraId="0000073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Bloqueadores solares</w:t>
      </w:r>
      <w:r w:rsidDel="00000000" w:rsidR="00000000" w:rsidRPr="00000000">
        <w:rPr>
          <w:rtl w:val="0"/>
        </w:rPr>
      </w:r>
    </w:p>
    <w:p w:rsidR="00000000" w:rsidDel="00000000" w:rsidP="00000000" w:rsidRDefault="00000000" w:rsidRPr="00000000" w14:paraId="0000073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993" w:right="0" w:hanging="295"/>
        <w:jc w:val="both"/>
        <w:rPr>
          <w:rFonts w:ascii="Arial" w:cs="Arial" w:eastAsia="Arial" w:hAnsi="Arial"/>
        </w:rPr>
      </w:pPr>
      <w:r w:rsidDel="00000000" w:rsidR="00000000" w:rsidRPr="00000000">
        <w:rPr>
          <w:i w:val="0"/>
          <w:smallCaps w:val="0"/>
          <w:strike w:val="0"/>
          <w:color w:val="000000"/>
          <w:sz w:val="20"/>
          <w:szCs w:val="20"/>
          <w:u w:val="none"/>
          <w:shd w:fill="auto" w:val="clear"/>
          <w:vertAlign w:val="baseline"/>
          <w:rtl w:val="0"/>
        </w:rPr>
        <w:t xml:space="preserve">Deben de contar con el equipo mínimo contemplado en la Norma G.050</w:t>
      </w:r>
      <w:r w:rsidDel="00000000" w:rsidR="00000000" w:rsidRPr="00000000">
        <w:rPr>
          <w:rtl w:val="0"/>
        </w:rPr>
      </w:r>
    </w:p>
    <w:sectPr>
      <w:type w:val="nextPage"/>
      <w:pgSz w:h="16838" w:w="11906" w:orient="portrait"/>
      <w:pgMar w:bottom="1418" w:top="1418" w:left="1418" w:right="1418" w:header="567" w:footer="709"/>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Mono">
    <w:embedRegular w:fontKey="{00000000-0000-0000-0000-000000000000}" r:id="rId5" w:subsetted="0"/>
    <w:embedBold w:fontKey="{00000000-0000-0000-0000-000000000000}" r:id="rId6" w:subsetted="0"/>
  </w:font>
  <w:font w:name="Arial Narrow">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Libre Baskerville">
    <w:embedRegular w:fontKey="{00000000-0000-0000-0000-000000000000}" r:id="rId11" w:subsetted="0"/>
    <w:embedBold w:fontKey="{00000000-0000-0000-0000-000000000000}" r:id="rId12" w:subsetted="0"/>
    <w:embedItalic w:fontKey="{00000000-0000-0000-0000-000000000000}" r:id="rId13" w:subsetted="0"/>
  </w:font>
  <w:font w:name="Kaushan Script">
    <w:embedRegular w:fontKey="{00000000-0000-0000-0000-000000000000}" r:id="rId14" w:subsetted="0"/>
  </w:font>
  <w:font w:name="Noto Sans Symbols">
    <w:embedRegular w:fontKey="{00000000-0000-0000-0000-000000000000}" r:id="rId15" w:subsetted="0"/>
    <w:embedBold w:fontKey="{00000000-0000-0000-0000-000000000000}" r:id="rId16" w:subsetted="0"/>
  </w:font>
  <w:font w:name="Federo">
    <w:embedRegular w:fontKey="{00000000-0000-0000-0000-000000000000}" r:id="rId17" w:subsetted="0"/>
  </w:font>
  <w:font w:name="Dancing Script">
    <w:embedRegular w:fontKey="{00000000-0000-0000-0000-000000000000}" r:id="rId18" w:subsetted="0"/>
    <w:embedBold w:fontKey="{00000000-0000-0000-0000-000000000000}" r:id="rId1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46">
    <w:pPr>
      <w:keepNext w:val="0"/>
      <w:keepLines w:val="0"/>
      <w:widowControl w:val="1"/>
      <w:pBdr>
        <w:top w:color="000000" w:space="1" w:sz="4" w:val="single"/>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Pág. </w:t>
    </w:r>
    <w:r w:rsidDel="00000000" w:rsidR="00000000" w:rsidRPr="00000000">
      <w:rPr>
        <w:rFonts w:ascii="Arial" w:cs="Arial" w:eastAsia="Arial" w:hAnsi="Arial"/>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747">
    <w:pPr>
      <w:keepNext w:val="0"/>
      <w:keepLines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3">
    <w:p w:rsidR="00000000" w:rsidDel="00000000" w:rsidP="00000000" w:rsidRDefault="00000000" w:rsidRPr="00000000" w14:paraId="000007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En concordancia con lo establecido en el literal d, del artículo 176.1 del RLCE</w:t>
      </w:r>
    </w:p>
  </w:footnote>
  <w:footnote w:id="0">
    <w:p w:rsidR="00000000" w:rsidDel="00000000" w:rsidP="00000000" w:rsidRDefault="00000000" w:rsidRPr="00000000" w14:paraId="00000740">
      <w:pPr>
        <w:rPr/>
      </w:pPr>
      <w:r w:rsidDel="00000000" w:rsidR="00000000" w:rsidRPr="00000000">
        <w:rPr>
          <w:rStyle w:val="FootnoteReference"/>
          <w:vertAlign w:val="superscript"/>
        </w:rPr>
        <w:footnoteRef/>
      </w:r>
      <w:r w:rsidDel="00000000" w:rsidR="00000000" w:rsidRPr="00000000">
        <w:rPr>
          <w:rtl w:val="0"/>
        </w:rPr>
        <w:t xml:space="preserve"> El profesional clave (No sujeto a evaluación en la etapa de licitación) será evaluado por la entidad antes de la firma de contrato.</w:t>
      </w:r>
    </w:p>
  </w:footnote>
  <w:footnote w:id="1">
    <w:p w:rsidR="00000000" w:rsidDel="00000000" w:rsidP="00000000" w:rsidRDefault="00000000" w:rsidRPr="00000000" w14:paraId="00000741">
      <w:pPr>
        <w:rPr/>
      </w:pPr>
      <w:r w:rsidDel="00000000" w:rsidR="00000000" w:rsidRPr="00000000">
        <w:rPr>
          <w:rStyle w:val="FootnoteReference"/>
          <w:vertAlign w:val="superscript"/>
        </w:rPr>
        <w:footnoteRef/>
      </w:r>
      <w:r w:rsidDel="00000000" w:rsidR="00000000" w:rsidRPr="00000000">
        <w:rPr>
          <w:rtl w:val="0"/>
        </w:rPr>
        <w:t xml:space="preserve"> El profesional clave (No sujeto a evaluación en la etapa de licitación) será evaluado por la entidad antes de la firma de contrato.</w:t>
      </w:r>
    </w:p>
  </w:footnote>
  <w:footnote w:id="2">
    <w:p w:rsidR="00000000" w:rsidDel="00000000" w:rsidP="00000000" w:rsidRDefault="00000000" w:rsidRPr="00000000" w14:paraId="00000742">
      <w:pPr>
        <w:rPr/>
      </w:pPr>
      <w:r w:rsidDel="00000000" w:rsidR="00000000" w:rsidRPr="00000000">
        <w:rPr>
          <w:rStyle w:val="FootnoteReference"/>
          <w:vertAlign w:val="superscript"/>
        </w:rPr>
        <w:footnoteRef/>
      </w:r>
      <w:r w:rsidDel="00000000" w:rsidR="00000000" w:rsidRPr="00000000">
        <w:rPr>
          <w:rtl w:val="0"/>
        </w:rPr>
        <w:t xml:space="preserve"> El profesional clave (No sujeto a evaluación en la etapa de licitación) será evaluado por la entidad antes de la firma de contrato.</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43">
    <w:pPr>
      <w:ind w:left="1080" w:firstLine="0"/>
      <w:rPr>
        <w:rFonts w:ascii="Federo" w:cs="Federo" w:eastAsia="Federo" w:hAnsi="Federo"/>
        <w:b w:val="1"/>
        <w:sz w:val="27"/>
        <w:szCs w:val="27"/>
      </w:rPr>
    </w:pPr>
    <w:r w:rsidDel="00000000" w:rsidR="00000000" w:rsidRPr="00000000">
      <w:rPr>
        <w:rFonts w:ascii="Federo" w:cs="Federo" w:eastAsia="Federo" w:hAnsi="Federo"/>
        <w:b w:val="1"/>
        <w:sz w:val="27"/>
        <w:szCs w:val="27"/>
        <w:rtl w:val="0"/>
      </w:rPr>
      <w:t xml:space="preserve">GOBIERNO REGIONAL AMAZONAS</w:t>
    </w:r>
    <w:r w:rsidDel="00000000" w:rsidR="00000000" w:rsidRPr="00000000">
      <w:drawing>
        <wp:anchor allowOverlap="1" behindDoc="1" distB="0" distT="0" distL="0" distR="0" hidden="0" layoutInCell="1" locked="0" relativeHeight="0" simplePos="0">
          <wp:simplePos x="0" y="0"/>
          <wp:positionH relativeFrom="column">
            <wp:posOffset>1905</wp:posOffset>
          </wp:positionH>
          <wp:positionV relativeFrom="paragraph">
            <wp:posOffset>-145462</wp:posOffset>
          </wp:positionV>
          <wp:extent cx="648000" cy="648000"/>
          <wp:effectExtent b="0" l="0" r="0" t="0"/>
          <wp:wrapNone/>
          <wp:docPr id="797109138"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648000" cy="648000"/>
                  </a:xfrm>
                  <a:prstGeom prst="rect"/>
                  <a:ln/>
                </pic:spPr>
              </pic:pic>
            </a:graphicData>
          </a:graphic>
        </wp:anchor>
      </w:drawing>
    </w:r>
  </w:p>
  <w:p w:rsidR="00000000" w:rsidDel="00000000" w:rsidP="00000000" w:rsidRDefault="00000000" w:rsidRPr="00000000" w14:paraId="00000744">
    <w:pPr>
      <w:ind w:left="1080" w:firstLine="0"/>
      <w:rPr>
        <w:rFonts w:ascii="Dancing Script" w:cs="Dancing Script" w:eastAsia="Dancing Script" w:hAnsi="Dancing Script"/>
        <w:b w:val="1"/>
        <w:sz w:val="15"/>
        <w:szCs w:val="15"/>
      </w:rPr>
    </w:pPr>
    <w:r w:rsidDel="00000000" w:rsidR="00000000" w:rsidRPr="00000000">
      <w:rPr>
        <w:rFonts w:ascii="Dancing Script" w:cs="Dancing Script" w:eastAsia="Dancing Script" w:hAnsi="Dancing Script"/>
        <w:b w:val="1"/>
        <w:sz w:val="15"/>
        <w:szCs w:val="15"/>
        <w:rtl w:val="0"/>
      </w:rPr>
      <w:t xml:space="preserve">GERENCIA REGIONAL DE INFRAESTRUCTURA</w:t>
    </w:r>
  </w:p>
  <w:p w:rsidR="00000000" w:rsidDel="00000000" w:rsidP="00000000" w:rsidRDefault="00000000" w:rsidRPr="00000000" w14:paraId="00000745">
    <w:pPr>
      <w:pBdr>
        <w:bottom w:color="000000" w:space="1" w:sz="4" w:val="single"/>
      </w:pBdr>
      <w:spacing w:line="192" w:lineRule="auto"/>
      <w:ind w:firstLine="1080"/>
      <w:rPr>
        <w:rFonts w:ascii="Kaushan Script" w:cs="Kaushan Script" w:eastAsia="Kaushan Script" w:hAnsi="Kaushan Script"/>
        <w:sz w:val="18"/>
        <w:szCs w:val="18"/>
      </w:rPr>
    </w:pPr>
    <w:r w:rsidDel="00000000" w:rsidR="00000000" w:rsidRPr="00000000">
      <w:rPr>
        <w:rFonts w:ascii="Kaushan Script" w:cs="Kaushan Script" w:eastAsia="Kaushan Script" w:hAnsi="Kaushan Script"/>
        <w:sz w:val="18"/>
        <w:szCs w:val="18"/>
        <w:rtl w:val="0"/>
      </w:rPr>
      <w:t xml:space="preserve">Sub Gerencia de Supervisión y Liquidaciones</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0"/>
      <w:numFmt w:val="bullet"/>
      <w:lvlText w:val="-"/>
      <w:lvlJc w:val="left"/>
      <w:pPr>
        <w:ind w:left="1429" w:hanging="360"/>
      </w:pPr>
      <w:rPr>
        <w:rFonts w:ascii="Arial" w:cs="Arial" w:eastAsia="Arial" w:hAnsi="Arial"/>
      </w:rPr>
    </w:lvl>
    <w:lvl w:ilvl="1">
      <w:start w:val="1"/>
      <w:numFmt w:val="bullet"/>
      <w:lvlText w:val="o"/>
      <w:lvlJc w:val="left"/>
      <w:pPr>
        <w:ind w:left="2149" w:hanging="360"/>
      </w:pPr>
      <w:rPr>
        <w:rFonts w:ascii="Courier New" w:cs="Courier New" w:eastAsia="Courier New" w:hAnsi="Courier New"/>
      </w:rPr>
    </w:lvl>
    <w:lvl w:ilvl="2">
      <w:start w:val="1"/>
      <w:numFmt w:val="bullet"/>
      <w:lvlText w:val="▪"/>
      <w:lvlJc w:val="left"/>
      <w:pPr>
        <w:ind w:left="2869" w:hanging="360"/>
      </w:pPr>
      <w:rPr>
        <w:rFonts w:ascii="Noto Sans Symbols" w:cs="Noto Sans Symbols" w:eastAsia="Noto Sans Symbols" w:hAnsi="Noto Sans Symbols"/>
      </w:rPr>
    </w:lvl>
    <w:lvl w:ilvl="3">
      <w:start w:val="1"/>
      <w:numFmt w:val="bullet"/>
      <w:lvlText w:val="●"/>
      <w:lvlJc w:val="left"/>
      <w:pPr>
        <w:ind w:left="3589" w:hanging="360"/>
      </w:pPr>
      <w:rPr>
        <w:rFonts w:ascii="Noto Sans Symbols" w:cs="Noto Sans Symbols" w:eastAsia="Noto Sans Symbols" w:hAnsi="Noto Sans Symbols"/>
      </w:rPr>
    </w:lvl>
    <w:lvl w:ilvl="4">
      <w:start w:val="1"/>
      <w:numFmt w:val="bullet"/>
      <w:lvlText w:val="o"/>
      <w:lvlJc w:val="left"/>
      <w:pPr>
        <w:ind w:left="4309" w:hanging="360"/>
      </w:pPr>
      <w:rPr>
        <w:rFonts w:ascii="Courier New" w:cs="Courier New" w:eastAsia="Courier New" w:hAnsi="Courier New"/>
      </w:rPr>
    </w:lvl>
    <w:lvl w:ilvl="5">
      <w:start w:val="1"/>
      <w:numFmt w:val="bullet"/>
      <w:lvlText w:val="▪"/>
      <w:lvlJc w:val="left"/>
      <w:pPr>
        <w:ind w:left="5029" w:hanging="360"/>
      </w:pPr>
      <w:rPr>
        <w:rFonts w:ascii="Noto Sans Symbols" w:cs="Noto Sans Symbols" w:eastAsia="Noto Sans Symbols" w:hAnsi="Noto Sans Symbols"/>
      </w:rPr>
    </w:lvl>
    <w:lvl w:ilvl="6">
      <w:start w:val="1"/>
      <w:numFmt w:val="bullet"/>
      <w:lvlText w:val="●"/>
      <w:lvlJc w:val="left"/>
      <w:pPr>
        <w:ind w:left="5749" w:hanging="360"/>
      </w:pPr>
      <w:rPr>
        <w:rFonts w:ascii="Noto Sans Symbols" w:cs="Noto Sans Symbols" w:eastAsia="Noto Sans Symbols" w:hAnsi="Noto Sans Symbols"/>
      </w:rPr>
    </w:lvl>
    <w:lvl w:ilvl="7">
      <w:start w:val="1"/>
      <w:numFmt w:val="bullet"/>
      <w:lvlText w:val="o"/>
      <w:lvlJc w:val="left"/>
      <w:pPr>
        <w:ind w:left="6469" w:hanging="360"/>
      </w:pPr>
      <w:rPr>
        <w:rFonts w:ascii="Courier New" w:cs="Courier New" w:eastAsia="Courier New" w:hAnsi="Courier New"/>
      </w:rPr>
    </w:lvl>
    <w:lvl w:ilvl="8">
      <w:start w:val="1"/>
      <w:numFmt w:val="bullet"/>
      <w:lvlText w:val="▪"/>
      <w:lvlJc w:val="left"/>
      <w:pPr>
        <w:ind w:left="7189" w:hanging="360"/>
      </w:pPr>
      <w:rPr>
        <w:rFonts w:ascii="Noto Sans Symbols" w:cs="Noto Sans Symbols" w:eastAsia="Noto Sans Symbols" w:hAnsi="Noto Sans Symbols"/>
      </w:rPr>
    </w:lvl>
  </w:abstractNum>
  <w:abstractNum w:abstractNumId="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
    <w:lvl w:ilvl="0">
      <w:start w:val="1"/>
      <w:numFmt w:val="upperLetter"/>
      <w:lvlText w:val="%1."/>
      <w:lvlJc w:val="left"/>
      <w:pPr>
        <w:ind w:left="1287" w:hanging="360.0000000000002"/>
      </w:pPr>
      <w:rPr>
        <w:b w:val="1"/>
        <w:i w:val="0"/>
        <w:color w:val="000000"/>
      </w:rPr>
    </w:lvl>
    <w:lvl w:ilvl="1">
      <w:start w:val="1"/>
      <w:numFmt w:val="lowerLetter"/>
      <w:lvlText w:val="%2."/>
      <w:lvlJc w:val="left"/>
      <w:pPr>
        <w:ind w:left="2007" w:hanging="360"/>
      </w:pPr>
      <w:rPr/>
    </w:lvl>
    <w:lvl w:ilvl="2">
      <w:start w:val="1"/>
      <w:numFmt w:val="lowerRoman"/>
      <w:lvlText w:val="%3."/>
      <w:lvlJc w:val="right"/>
      <w:pPr>
        <w:ind w:left="2727" w:hanging="180"/>
      </w:pPr>
      <w:rPr/>
    </w:lvl>
    <w:lvl w:ilvl="3">
      <w:start w:val="1"/>
      <w:numFmt w:val="decimal"/>
      <w:lvlText w:val="%4."/>
      <w:lvlJc w:val="left"/>
      <w:pPr>
        <w:ind w:left="3447" w:hanging="360"/>
      </w:pPr>
      <w:rPr/>
    </w:lvl>
    <w:lvl w:ilvl="4">
      <w:start w:val="1"/>
      <w:numFmt w:val="lowerLetter"/>
      <w:lvlText w:val="%5."/>
      <w:lvlJc w:val="left"/>
      <w:pPr>
        <w:ind w:left="4167" w:hanging="360"/>
      </w:pPr>
      <w:rPr/>
    </w:lvl>
    <w:lvl w:ilvl="5">
      <w:start w:val="1"/>
      <w:numFmt w:val="lowerRoman"/>
      <w:lvlText w:val="%6."/>
      <w:lvlJc w:val="right"/>
      <w:pPr>
        <w:ind w:left="4887" w:hanging="180"/>
      </w:pPr>
      <w:rPr/>
    </w:lvl>
    <w:lvl w:ilvl="6">
      <w:start w:val="1"/>
      <w:numFmt w:val="decimal"/>
      <w:lvlText w:val="%7."/>
      <w:lvlJc w:val="left"/>
      <w:pPr>
        <w:ind w:left="5607" w:hanging="360"/>
      </w:pPr>
      <w:rPr/>
    </w:lvl>
    <w:lvl w:ilvl="7">
      <w:start w:val="1"/>
      <w:numFmt w:val="lowerLetter"/>
      <w:lvlText w:val="%8."/>
      <w:lvlJc w:val="left"/>
      <w:pPr>
        <w:ind w:left="6327" w:hanging="360"/>
      </w:pPr>
      <w:rPr/>
    </w:lvl>
    <w:lvl w:ilvl="8">
      <w:start w:val="1"/>
      <w:numFmt w:val="lowerRoman"/>
      <w:lvlText w:val="%9."/>
      <w:lvlJc w:val="right"/>
      <w:pPr>
        <w:ind w:left="7047" w:hanging="180"/>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1429" w:hanging="360"/>
      </w:pPr>
      <w:rPr>
        <w:rFonts w:ascii="Noto Sans Symbols" w:cs="Noto Sans Symbols" w:eastAsia="Noto Sans Symbols" w:hAnsi="Noto Sans Symbols"/>
      </w:rPr>
    </w:lvl>
    <w:lvl w:ilvl="1">
      <w:start w:val="1"/>
      <w:numFmt w:val="bullet"/>
      <w:lvlText w:val="o"/>
      <w:lvlJc w:val="left"/>
      <w:pPr>
        <w:ind w:left="2149" w:hanging="360"/>
      </w:pPr>
      <w:rPr>
        <w:rFonts w:ascii="Courier New" w:cs="Courier New" w:eastAsia="Courier New" w:hAnsi="Courier New"/>
      </w:rPr>
    </w:lvl>
    <w:lvl w:ilvl="2">
      <w:start w:val="1"/>
      <w:numFmt w:val="bullet"/>
      <w:lvlText w:val="▪"/>
      <w:lvlJc w:val="left"/>
      <w:pPr>
        <w:ind w:left="2869" w:hanging="360"/>
      </w:pPr>
      <w:rPr>
        <w:rFonts w:ascii="Noto Sans Symbols" w:cs="Noto Sans Symbols" w:eastAsia="Noto Sans Symbols" w:hAnsi="Noto Sans Symbols"/>
      </w:rPr>
    </w:lvl>
    <w:lvl w:ilvl="3">
      <w:start w:val="1"/>
      <w:numFmt w:val="bullet"/>
      <w:lvlText w:val="●"/>
      <w:lvlJc w:val="left"/>
      <w:pPr>
        <w:ind w:left="3589" w:hanging="360"/>
      </w:pPr>
      <w:rPr>
        <w:rFonts w:ascii="Noto Sans Symbols" w:cs="Noto Sans Symbols" w:eastAsia="Noto Sans Symbols" w:hAnsi="Noto Sans Symbols"/>
      </w:rPr>
    </w:lvl>
    <w:lvl w:ilvl="4">
      <w:start w:val="1"/>
      <w:numFmt w:val="bullet"/>
      <w:lvlText w:val="o"/>
      <w:lvlJc w:val="left"/>
      <w:pPr>
        <w:ind w:left="4309" w:hanging="360"/>
      </w:pPr>
      <w:rPr>
        <w:rFonts w:ascii="Courier New" w:cs="Courier New" w:eastAsia="Courier New" w:hAnsi="Courier New"/>
      </w:rPr>
    </w:lvl>
    <w:lvl w:ilvl="5">
      <w:start w:val="1"/>
      <w:numFmt w:val="bullet"/>
      <w:lvlText w:val="▪"/>
      <w:lvlJc w:val="left"/>
      <w:pPr>
        <w:ind w:left="5029" w:hanging="360"/>
      </w:pPr>
      <w:rPr>
        <w:rFonts w:ascii="Noto Sans Symbols" w:cs="Noto Sans Symbols" w:eastAsia="Noto Sans Symbols" w:hAnsi="Noto Sans Symbols"/>
      </w:rPr>
    </w:lvl>
    <w:lvl w:ilvl="6">
      <w:start w:val="1"/>
      <w:numFmt w:val="bullet"/>
      <w:lvlText w:val="●"/>
      <w:lvlJc w:val="left"/>
      <w:pPr>
        <w:ind w:left="5749" w:hanging="360"/>
      </w:pPr>
      <w:rPr>
        <w:rFonts w:ascii="Noto Sans Symbols" w:cs="Noto Sans Symbols" w:eastAsia="Noto Sans Symbols" w:hAnsi="Noto Sans Symbols"/>
      </w:rPr>
    </w:lvl>
    <w:lvl w:ilvl="7">
      <w:start w:val="1"/>
      <w:numFmt w:val="bullet"/>
      <w:lvlText w:val="o"/>
      <w:lvlJc w:val="left"/>
      <w:pPr>
        <w:ind w:left="6469" w:hanging="360"/>
      </w:pPr>
      <w:rPr>
        <w:rFonts w:ascii="Courier New" w:cs="Courier New" w:eastAsia="Courier New" w:hAnsi="Courier New"/>
      </w:rPr>
    </w:lvl>
    <w:lvl w:ilvl="8">
      <w:start w:val="1"/>
      <w:numFmt w:val="bullet"/>
      <w:lvlText w:val="▪"/>
      <w:lvlJc w:val="left"/>
      <w:pPr>
        <w:ind w:left="7189"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8">
    <w:lvl w:ilvl="0">
      <w:start w:val="1"/>
      <w:numFmt w:val="bullet"/>
      <w:lvlText w:val="●"/>
      <w:lvlJc w:val="left"/>
      <w:pPr>
        <w:ind w:left="2138" w:hanging="360"/>
      </w:pPr>
      <w:rPr>
        <w:rFonts w:ascii="Noto Sans Symbols" w:cs="Noto Sans Symbols" w:eastAsia="Noto Sans Symbols" w:hAnsi="Noto Sans Symbols"/>
      </w:rPr>
    </w:lvl>
    <w:lvl w:ilvl="1">
      <w:start w:val="1"/>
      <w:numFmt w:val="bullet"/>
      <w:lvlText w:val="o"/>
      <w:lvlJc w:val="left"/>
      <w:pPr>
        <w:ind w:left="2858" w:hanging="360"/>
      </w:pPr>
      <w:rPr>
        <w:rFonts w:ascii="Courier New" w:cs="Courier New" w:eastAsia="Courier New" w:hAnsi="Courier New"/>
      </w:rPr>
    </w:lvl>
    <w:lvl w:ilvl="2">
      <w:start w:val="1"/>
      <w:numFmt w:val="bullet"/>
      <w:lvlText w:val="▪"/>
      <w:lvlJc w:val="left"/>
      <w:pPr>
        <w:ind w:left="3578" w:hanging="360"/>
      </w:pPr>
      <w:rPr>
        <w:rFonts w:ascii="Noto Sans Symbols" w:cs="Noto Sans Symbols" w:eastAsia="Noto Sans Symbols" w:hAnsi="Noto Sans Symbols"/>
      </w:rPr>
    </w:lvl>
    <w:lvl w:ilvl="3">
      <w:start w:val="1"/>
      <w:numFmt w:val="bullet"/>
      <w:lvlText w:val="●"/>
      <w:lvlJc w:val="left"/>
      <w:pPr>
        <w:ind w:left="4298" w:hanging="360"/>
      </w:pPr>
      <w:rPr>
        <w:rFonts w:ascii="Noto Sans Symbols" w:cs="Noto Sans Symbols" w:eastAsia="Noto Sans Symbols" w:hAnsi="Noto Sans Symbols"/>
      </w:rPr>
    </w:lvl>
    <w:lvl w:ilvl="4">
      <w:start w:val="1"/>
      <w:numFmt w:val="bullet"/>
      <w:lvlText w:val="o"/>
      <w:lvlJc w:val="left"/>
      <w:pPr>
        <w:ind w:left="5018" w:hanging="360"/>
      </w:pPr>
      <w:rPr>
        <w:rFonts w:ascii="Courier New" w:cs="Courier New" w:eastAsia="Courier New" w:hAnsi="Courier New"/>
      </w:rPr>
    </w:lvl>
    <w:lvl w:ilvl="5">
      <w:start w:val="1"/>
      <w:numFmt w:val="bullet"/>
      <w:lvlText w:val="▪"/>
      <w:lvlJc w:val="left"/>
      <w:pPr>
        <w:ind w:left="5738" w:hanging="360"/>
      </w:pPr>
      <w:rPr>
        <w:rFonts w:ascii="Noto Sans Symbols" w:cs="Noto Sans Symbols" w:eastAsia="Noto Sans Symbols" w:hAnsi="Noto Sans Symbols"/>
      </w:rPr>
    </w:lvl>
    <w:lvl w:ilvl="6">
      <w:start w:val="1"/>
      <w:numFmt w:val="bullet"/>
      <w:lvlText w:val="●"/>
      <w:lvlJc w:val="left"/>
      <w:pPr>
        <w:ind w:left="6458" w:hanging="360"/>
      </w:pPr>
      <w:rPr>
        <w:rFonts w:ascii="Noto Sans Symbols" w:cs="Noto Sans Symbols" w:eastAsia="Noto Sans Symbols" w:hAnsi="Noto Sans Symbols"/>
      </w:rPr>
    </w:lvl>
    <w:lvl w:ilvl="7">
      <w:start w:val="1"/>
      <w:numFmt w:val="bullet"/>
      <w:lvlText w:val="o"/>
      <w:lvlJc w:val="left"/>
      <w:pPr>
        <w:ind w:left="7178" w:hanging="360"/>
      </w:pPr>
      <w:rPr>
        <w:rFonts w:ascii="Courier New" w:cs="Courier New" w:eastAsia="Courier New" w:hAnsi="Courier New"/>
      </w:rPr>
    </w:lvl>
    <w:lvl w:ilvl="8">
      <w:start w:val="1"/>
      <w:numFmt w:val="bullet"/>
      <w:lvlText w:val="▪"/>
      <w:lvlJc w:val="left"/>
      <w:pPr>
        <w:ind w:left="7898" w:hanging="360"/>
      </w:pPr>
      <w:rPr>
        <w:rFonts w:ascii="Noto Sans Symbols" w:cs="Noto Sans Symbols" w:eastAsia="Noto Sans Symbols" w:hAnsi="Noto Sans Symbols"/>
      </w:rPr>
    </w:lvl>
  </w:abstractNum>
  <w:abstractNum w:abstractNumId="9">
    <w:lvl w:ilvl="0">
      <w:start w:val="0"/>
      <w:numFmt w:val="bullet"/>
      <w:lvlText w:val="-"/>
      <w:lvlJc w:val="left"/>
      <w:pPr>
        <w:ind w:left="1776" w:hanging="360"/>
      </w:pPr>
      <w:rPr>
        <w:rFonts w:ascii="Arial" w:cs="Arial" w:eastAsia="Arial" w:hAnsi="Arial"/>
      </w:rPr>
    </w:lvl>
    <w:lvl w:ilvl="1">
      <w:start w:val="1"/>
      <w:numFmt w:val="bullet"/>
      <w:lvlText w:val="o"/>
      <w:lvlJc w:val="left"/>
      <w:pPr>
        <w:ind w:left="2496" w:hanging="360"/>
      </w:pPr>
      <w:rPr>
        <w:rFonts w:ascii="Courier New" w:cs="Courier New" w:eastAsia="Courier New" w:hAnsi="Courier New"/>
      </w:rPr>
    </w:lvl>
    <w:lvl w:ilvl="2">
      <w:start w:val="1"/>
      <w:numFmt w:val="bullet"/>
      <w:lvlText w:val="▪"/>
      <w:lvlJc w:val="left"/>
      <w:pPr>
        <w:ind w:left="3216" w:hanging="360"/>
      </w:pPr>
      <w:rPr>
        <w:rFonts w:ascii="Noto Sans Symbols" w:cs="Noto Sans Symbols" w:eastAsia="Noto Sans Symbols" w:hAnsi="Noto Sans Symbols"/>
      </w:rPr>
    </w:lvl>
    <w:lvl w:ilvl="3">
      <w:start w:val="1"/>
      <w:numFmt w:val="bullet"/>
      <w:lvlText w:val="●"/>
      <w:lvlJc w:val="left"/>
      <w:pPr>
        <w:ind w:left="3936" w:hanging="360"/>
      </w:pPr>
      <w:rPr>
        <w:rFonts w:ascii="Noto Sans Symbols" w:cs="Noto Sans Symbols" w:eastAsia="Noto Sans Symbols" w:hAnsi="Noto Sans Symbols"/>
      </w:rPr>
    </w:lvl>
    <w:lvl w:ilvl="4">
      <w:start w:val="1"/>
      <w:numFmt w:val="bullet"/>
      <w:lvlText w:val="o"/>
      <w:lvlJc w:val="left"/>
      <w:pPr>
        <w:ind w:left="4656" w:hanging="360"/>
      </w:pPr>
      <w:rPr>
        <w:rFonts w:ascii="Courier New" w:cs="Courier New" w:eastAsia="Courier New" w:hAnsi="Courier New"/>
      </w:rPr>
    </w:lvl>
    <w:lvl w:ilvl="5">
      <w:start w:val="1"/>
      <w:numFmt w:val="bullet"/>
      <w:lvlText w:val="▪"/>
      <w:lvlJc w:val="left"/>
      <w:pPr>
        <w:ind w:left="5376" w:hanging="360"/>
      </w:pPr>
      <w:rPr>
        <w:rFonts w:ascii="Noto Sans Symbols" w:cs="Noto Sans Symbols" w:eastAsia="Noto Sans Symbols" w:hAnsi="Noto Sans Symbols"/>
      </w:rPr>
    </w:lvl>
    <w:lvl w:ilvl="6">
      <w:start w:val="1"/>
      <w:numFmt w:val="bullet"/>
      <w:lvlText w:val="●"/>
      <w:lvlJc w:val="left"/>
      <w:pPr>
        <w:ind w:left="6096" w:hanging="360"/>
      </w:pPr>
      <w:rPr>
        <w:rFonts w:ascii="Noto Sans Symbols" w:cs="Noto Sans Symbols" w:eastAsia="Noto Sans Symbols" w:hAnsi="Noto Sans Symbols"/>
      </w:rPr>
    </w:lvl>
    <w:lvl w:ilvl="7">
      <w:start w:val="1"/>
      <w:numFmt w:val="bullet"/>
      <w:lvlText w:val="o"/>
      <w:lvlJc w:val="left"/>
      <w:pPr>
        <w:ind w:left="6816" w:hanging="360"/>
      </w:pPr>
      <w:rPr>
        <w:rFonts w:ascii="Courier New" w:cs="Courier New" w:eastAsia="Courier New" w:hAnsi="Courier New"/>
      </w:rPr>
    </w:lvl>
    <w:lvl w:ilvl="8">
      <w:start w:val="1"/>
      <w:numFmt w:val="bullet"/>
      <w:lvlText w:val="▪"/>
      <w:lvlJc w:val="left"/>
      <w:pPr>
        <w:ind w:left="7536"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upperRoman"/>
      <w:lvlText w:val="%1."/>
      <w:lvlJc w:val="right"/>
      <w:pPr>
        <w:ind w:left="927" w:hanging="360"/>
      </w:pPr>
      <w:rPr>
        <w:rFonts w:ascii="Arial" w:cs="Arial" w:eastAsia="Arial" w:hAnsi="Arial"/>
        <w:b w:val="1"/>
        <w:sz w:val="20"/>
        <w:szCs w:val="20"/>
      </w:rPr>
    </w:lvl>
    <w:lvl w:ilvl="1">
      <w:start w:val="1"/>
      <w:numFmt w:val="decimal"/>
      <w:lvlText w:val="%1.%2."/>
      <w:lvlJc w:val="left"/>
      <w:pPr>
        <w:ind w:left="792" w:hanging="432"/>
      </w:pPr>
      <w:rPr>
        <w:rFonts w:ascii="Arial" w:cs="Arial" w:eastAsia="Arial" w:hAnsi="Arial"/>
        <w:b w:val="1"/>
      </w:rPr>
    </w:lvl>
    <w:lvl w:ilvl="2">
      <w:start w:val="1"/>
      <w:numFmt w:val="decimal"/>
      <w:lvlText w:val="%1.%2.%3."/>
      <w:lvlJc w:val="left"/>
      <w:pPr>
        <w:ind w:left="1224" w:hanging="504"/>
      </w:pPr>
      <w:rPr/>
    </w:lvl>
    <w:lvl w:ilvl="3">
      <w:start w:val="1"/>
      <w:numFmt w:val="decimal"/>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5"/>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12">
    <w:lvl w:ilvl="0">
      <w:start w:val="1"/>
      <w:numFmt w:val="bullet"/>
      <w:lvlText w:val="●"/>
      <w:lvlJc w:val="left"/>
      <w:pPr>
        <w:ind w:left="1996" w:hanging="360"/>
      </w:pPr>
      <w:rPr>
        <w:rFonts w:ascii="Noto Sans Symbols" w:cs="Noto Sans Symbols" w:eastAsia="Noto Sans Symbols" w:hAnsi="Noto Sans Symbols"/>
      </w:rPr>
    </w:lvl>
    <w:lvl w:ilvl="1">
      <w:start w:val="0"/>
      <w:numFmt w:val="bullet"/>
      <w:lvlText w:val="•"/>
      <w:lvlJc w:val="left"/>
      <w:pPr>
        <w:ind w:left="3061" w:hanging="705"/>
      </w:pPr>
      <w:rPr>
        <w:rFonts w:ascii="Arial" w:cs="Arial" w:eastAsia="Arial" w:hAnsi="Arial"/>
      </w:rPr>
    </w:lvl>
    <w:lvl w:ilvl="2">
      <w:start w:val="1"/>
      <w:numFmt w:val="bullet"/>
      <w:lvlText w:val="▪"/>
      <w:lvlJc w:val="left"/>
      <w:pPr>
        <w:ind w:left="3436" w:hanging="360"/>
      </w:pPr>
      <w:rPr>
        <w:rFonts w:ascii="Noto Sans Symbols" w:cs="Noto Sans Symbols" w:eastAsia="Noto Sans Symbols" w:hAnsi="Noto Sans Symbols"/>
      </w:rPr>
    </w:lvl>
    <w:lvl w:ilvl="3">
      <w:start w:val="1"/>
      <w:numFmt w:val="bullet"/>
      <w:lvlText w:val="●"/>
      <w:lvlJc w:val="left"/>
      <w:pPr>
        <w:ind w:left="4156" w:hanging="360"/>
      </w:pPr>
      <w:rPr>
        <w:rFonts w:ascii="Noto Sans Symbols" w:cs="Noto Sans Symbols" w:eastAsia="Noto Sans Symbols" w:hAnsi="Noto Sans Symbols"/>
      </w:rPr>
    </w:lvl>
    <w:lvl w:ilvl="4">
      <w:start w:val="1"/>
      <w:numFmt w:val="bullet"/>
      <w:lvlText w:val="o"/>
      <w:lvlJc w:val="left"/>
      <w:pPr>
        <w:ind w:left="4876" w:hanging="360"/>
      </w:pPr>
      <w:rPr>
        <w:rFonts w:ascii="Courier New" w:cs="Courier New" w:eastAsia="Courier New" w:hAnsi="Courier New"/>
      </w:rPr>
    </w:lvl>
    <w:lvl w:ilvl="5">
      <w:start w:val="1"/>
      <w:numFmt w:val="bullet"/>
      <w:lvlText w:val="▪"/>
      <w:lvlJc w:val="left"/>
      <w:pPr>
        <w:ind w:left="5596" w:hanging="360"/>
      </w:pPr>
      <w:rPr>
        <w:rFonts w:ascii="Noto Sans Symbols" w:cs="Noto Sans Symbols" w:eastAsia="Noto Sans Symbols" w:hAnsi="Noto Sans Symbols"/>
      </w:rPr>
    </w:lvl>
    <w:lvl w:ilvl="6">
      <w:start w:val="1"/>
      <w:numFmt w:val="bullet"/>
      <w:lvlText w:val="●"/>
      <w:lvlJc w:val="left"/>
      <w:pPr>
        <w:ind w:left="6316" w:hanging="360"/>
      </w:pPr>
      <w:rPr>
        <w:rFonts w:ascii="Noto Sans Symbols" w:cs="Noto Sans Symbols" w:eastAsia="Noto Sans Symbols" w:hAnsi="Noto Sans Symbols"/>
      </w:rPr>
    </w:lvl>
    <w:lvl w:ilvl="7">
      <w:start w:val="1"/>
      <w:numFmt w:val="bullet"/>
      <w:lvlText w:val="o"/>
      <w:lvlJc w:val="left"/>
      <w:pPr>
        <w:ind w:left="7036" w:hanging="360"/>
      </w:pPr>
      <w:rPr>
        <w:rFonts w:ascii="Courier New" w:cs="Courier New" w:eastAsia="Courier New" w:hAnsi="Courier New"/>
      </w:rPr>
    </w:lvl>
    <w:lvl w:ilvl="8">
      <w:start w:val="1"/>
      <w:numFmt w:val="bullet"/>
      <w:lvlText w:val="▪"/>
      <w:lvlJc w:val="left"/>
      <w:pPr>
        <w:ind w:left="7756" w:hanging="360"/>
      </w:pPr>
      <w:rPr>
        <w:rFonts w:ascii="Noto Sans Symbols" w:cs="Noto Sans Symbols" w:eastAsia="Noto Sans Symbols" w:hAnsi="Noto Sans Symbols"/>
      </w:rPr>
    </w:lvl>
  </w:abstractNum>
  <w:abstractNum w:abstractNumId="13">
    <w:lvl w:ilvl="0">
      <w:start w:val="1"/>
      <w:numFmt w:val="bullet"/>
      <w:lvlText w:val="●"/>
      <w:lvlJc w:val="left"/>
      <w:pPr>
        <w:ind w:left="1429" w:hanging="360"/>
      </w:pPr>
      <w:rPr>
        <w:rFonts w:ascii="Noto Sans Symbols" w:cs="Noto Sans Symbols" w:eastAsia="Noto Sans Symbols" w:hAnsi="Noto Sans Symbols"/>
      </w:rPr>
    </w:lvl>
    <w:lvl w:ilvl="1">
      <w:start w:val="1"/>
      <w:numFmt w:val="bullet"/>
      <w:lvlText w:val="o"/>
      <w:lvlJc w:val="left"/>
      <w:pPr>
        <w:ind w:left="2149" w:hanging="360"/>
      </w:pPr>
      <w:rPr>
        <w:rFonts w:ascii="Courier New" w:cs="Courier New" w:eastAsia="Courier New" w:hAnsi="Courier New"/>
      </w:rPr>
    </w:lvl>
    <w:lvl w:ilvl="2">
      <w:start w:val="1"/>
      <w:numFmt w:val="bullet"/>
      <w:lvlText w:val="▪"/>
      <w:lvlJc w:val="left"/>
      <w:pPr>
        <w:ind w:left="2869" w:hanging="360"/>
      </w:pPr>
      <w:rPr>
        <w:rFonts w:ascii="Noto Sans Symbols" w:cs="Noto Sans Symbols" w:eastAsia="Noto Sans Symbols" w:hAnsi="Noto Sans Symbols"/>
      </w:rPr>
    </w:lvl>
    <w:lvl w:ilvl="3">
      <w:start w:val="1"/>
      <w:numFmt w:val="bullet"/>
      <w:lvlText w:val="●"/>
      <w:lvlJc w:val="left"/>
      <w:pPr>
        <w:ind w:left="3589" w:hanging="360"/>
      </w:pPr>
      <w:rPr>
        <w:rFonts w:ascii="Noto Sans Symbols" w:cs="Noto Sans Symbols" w:eastAsia="Noto Sans Symbols" w:hAnsi="Noto Sans Symbols"/>
      </w:rPr>
    </w:lvl>
    <w:lvl w:ilvl="4">
      <w:start w:val="1"/>
      <w:numFmt w:val="bullet"/>
      <w:lvlText w:val="o"/>
      <w:lvlJc w:val="left"/>
      <w:pPr>
        <w:ind w:left="4309" w:hanging="360"/>
      </w:pPr>
      <w:rPr>
        <w:rFonts w:ascii="Courier New" w:cs="Courier New" w:eastAsia="Courier New" w:hAnsi="Courier New"/>
      </w:rPr>
    </w:lvl>
    <w:lvl w:ilvl="5">
      <w:start w:val="1"/>
      <w:numFmt w:val="bullet"/>
      <w:lvlText w:val="▪"/>
      <w:lvlJc w:val="left"/>
      <w:pPr>
        <w:ind w:left="5029" w:hanging="360"/>
      </w:pPr>
      <w:rPr>
        <w:rFonts w:ascii="Noto Sans Symbols" w:cs="Noto Sans Symbols" w:eastAsia="Noto Sans Symbols" w:hAnsi="Noto Sans Symbols"/>
      </w:rPr>
    </w:lvl>
    <w:lvl w:ilvl="6">
      <w:start w:val="1"/>
      <w:numFmt w:val="bullet"/>
      <w:lvlText w:val="●"/>
      <w:lvlJc w:val="left"/>
      <w:pPr>
        <w:ind w:left="5749" w:hanging="360"/>
      </w:pPr>
      <w:rPr>
        <w:rFonts w:ascii="Noto Sans Symbols" w:cs="Noto Sans Symbols" w:eastAsia="Noto Sans Symbols" w:hAnsi="Noto Sans Symbols"/>
      </w:rPr>
    </w:lvl>
    <w:lvl w:ilvl="7">
      <w:start w:val="1"/>
      <w:numFmt w:val="bullet"/>
      <w:lvlText w:val="o"/>
      <w:lvlJc w:val="left"/>
      <w:pPr>
        <w:ind w:left="6469" w:hanging="360"/>
      </w:pPr>
      <w:rPr>
        <w:rFonts w:ascii="Courier New" w:cs="Courier New" w:eastAsia="Courier New" w:hAnsi="Courier New"/>
      </w:rPr>
    </w:lvl>
    <w:lvl w:ilvl="8">
      <w:start w:val="1"/>
      <w:numFmt w:val="bullet"/>
      <w:lvlText w:val="▪"/>
      <w:lvlJc w:val="left"/>
      <w:pPr>
        <w:ind w:left="7189" w:hanging="360"/>
      </w:pPr>
      <w:rPr>
        <w:rFonts w:ascii="Noto Sans Symbols" w:cs="Noto Sans Symbols" w:eastAsia="Noto Sans Symbols" w:hAnsi="Noto Sans Symbols"/>
      </w:rPr>
    </w:lvl>
  </w:abstractNum>
  <w:abstractNum w:abstractNumI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1854" w:hanging="360"/>
      </w:pPr>
      <w:rPr>
        <w:rFonts w:ascii="Noto Sans Symbols" w:cs="Noto Sans Symbols" w:eastAsia="Noto Sans Symbols" w:hAnsi="Noto Sans Symbols"/>
      </w:rPr>
    </w:lvl>
    <w:lvl w:ilvl="1">
      <w:start w:val="1"/>
      <w:numFmt w:val="bullet"/>
      <w:lvlText w:val="o"/>
      <w:lvlJc w:val="left"/>
      <w:pPr>
        <w:ind w:left="2574" w:hanging="360"/>
      </w:pPr>
      <w:rPr>
        <w:rFonts w:ascii="Courier New" w:cs="Courier New" w:eastAsia="Courier New" w:hAnsi="Courier New"/>
      </w:rPr>
    </w:lvl>
    <w:lvl w:ilvl="2">
      <w:start w:val="1"/>
      <w:numFmt w:val="bullet"/>
      <w:lvlText w:val="▪"/>
      <w:lvlJc w:val="left"/>
      <w:pPr>
        <w:ind w:left="3294" w:hanging="360"/>
      </w:pPr>
      <w:rPr>
        <w:rFonts w:ascii="Noto Sans Symbols" w:cs="Noto Sans Symbols" w:eastAsia="Noto Sans Symbols" w:hAnsi="Noto Sans Symbols"/>
      </w:rPr>
    </w:lvl>
    <w:lvl w:ilvl="3">
      <w:start w:val="1"/>
      <w:numFmt w:val="bullet"/>
      <w:lvlText w:val="●"/>
      <w:lvlJc w:val="left"/>
      <w:pPr>
        <w:ind w:left="4014" w:hanging="360"/>
      </w:pPr>
      <w:rPr>
        <w:rFonts w:ascii="Noto Sans Symbols" w:cs="Noto Sans Symbols" w:eastAsia="Noto Sans Symbols" w:hAnsi="Noto Sans Symbols"/>
      </w:rPr>
    </w:lvl>
    <w:lvl w:ilvl="4">
      <w:start w:val="1"/>
      <w:numFmt w:val="bullet"/>
      <w:lvlText w:val="o"/>
      <w:lvlJc w:val="left"/>
      <w:pPr>
        <w:ind w:left="4734" w:hanging="360"/>
      </w:pPr>
      <w:rPr>
        <w:rFonts w:ascii="Courier New" w:cs="Courier New" w:eastAsia="Courier New" w:hAnsi="Courier New"/>
      </w:rPr>
    </w:lvl>
    <w:lvl w:ilvl="5">
      <w:start w:val="1"/>
      <w:numFmt w:val="bullet"/>
      <w:lvlText w:val="▪"/>
      <w:lvlJc w:val="left"/>
      <w:pPr>
        <w:ind w:left="5454" w:hanging="360"/>
      </w:pPr>
      <w:rPr>
        <w:rFonts w:ascii="Noto Sans Symbols" w:cs="Noto Sans Symbols" w:eastAsia="Noto Sans Symbols" w:hAnsi="Noto Sans Symbols"/>
      </w:rPr>
    </w:lvl>
    <w:lvl w:ilvl="6">
      <w:start w:val="1"/>
      <w:numFmt w:val="bullet"/>
      <w:lvlText w:val="●"/>
      <w:lvlJc w:val="left"/>
      <w:pPr>
        <w:ind w:left="6174" w:hanging="360"/>
      </w:pPr>
      <w:rPr>
        <w:rFonts w:ascii="Noto Sans Symbols" w:cs="Noto Sans Symbols" w:eastAsia="Noto Sans Symbols" w:hAnsi="Noto Sans Symbols"/>
      </w:rPr>
    </w:lvl>
    <w:lvl w:ilvl="7">
      <w:start w:val="1"/>
      <w:numFmt w:val="bullet"/>
      <w:lvlText w:val="o"/>
      <w:lvlJc w:val="left"/>
      <w:pPr>
        <w:ind w:left="6894" w:hanging="360"/>
      </w:pPr>
      <w:rPr>
        <w:rFonts w:ascii="Courier New" w:cs="Courier New" w:eastAsia="Courier New" w:hAnsi="Courier New"/>
      </w:rPr>
    </w:lvl>
    <w:lvl w:ilvl="8">
      <w:start w:val="1"/>
      <w:numFmt w:val="bullet"/>
      <w:lvlText w:val="▪"/>
      <w:lvlJc w:val="left"/>
      <w:pPr>
        <w:ind w:left="7614" w:hanging="360"/>
      </w:pPr>
      <w:rPr>
        <w:rFonts w:ascii="Noto Sans Symbols" w:cs="Noto Sans Symbols" w:eastAsia="Noto Sans Symbols" w:hAnsi="Noto Sans Symbols"/>
      </w:rPr>
    </w:lvl>
  </w:abstractNum>
  <w:abstractNum w:abstractNumId="22">
    <w:lvl w:ilvl="0">
      <w:start w:val="1"/>
      <w:numFmt w:val="bullet"/>
      <w:lvlText w:val="●"/>
      <w:lvlJc w:val="left"/>
      <w:pPr>
        <w:ind w:left="1429" w:hanging="360"/>
      </w:pPr>
      <w:rPr>
        <w:rFonts w:ascii="Noto Sans Symbols" w:cs="Noto Sans Symbols" w:eastAsia="Noto Sans Symbols" w:hAnsi="Noto Sans Symbols"/>
      </w:rPr>
    </w:lvl>
    <w:lvl w:ilvl="1">
      <w:start w:val="1"/>
      <w:numFmt w:val="bullet"/>
      <w:lvlText w:val="o"/>
      <w:lvlJc w:val="left"/>
      <w:pPr>
        <w:ind w:left="2149" w:hanging="360"/>
      </w:pPr>
      <w:rPr>
        <w:rFonts w:ascii="Courier New" w:cs="Courier New" w:eastAsia="Courier New" w:hAnsi="Courier New"/>
      </w:rPr>
    </w:lvl>
    <w:lvl w:ilvl="2">
      <w:start w:val="1"/>
      <w:numFmt w:val="bullet"/>
      <w:lvlText w:val="▪"/>
      <w:lvlJc w:val="left"/>
      <w:pPr>
        <w:ind w:left="2869" w:hanging="360"/>
      </w:pPr>
      <w:rPr>
        <w:rFonts w:ascii="Noto Sans Symbols" w:cs="Noto Sans Symbols" w:eastAsia="Noto Sans Symbols" w:hAnsi="Noto Sans Symbols"/>
      </w:rPr>
    </w:lvl>
    <w:lvl w:ilvl="3">
      <w:start w:val="1"/>
      <w:numFmt w:val="bullet"/>
      <w:lvlText w:val="●"/>
      <w:lvlJc w:val="left"/>
      <w:pPr>
        <w:ind w:left="3589" w:hanging="360"/>
      </w:pPr>
      <w:rPr>
        <w:rFonts w:ascii="Noto Sans Symbols" w:cs="Noto Sans Symbols" w:eastAsia="Noto Sans Symbols" w:hAnsi="Noto Sans Symbols"/>
      </w:rPr>
    </w:lvl>
    <w:lvl w:ilvl="4">
      <w:start w:val="1"/>
      <w:numFmt w:val="bullet"/>
      <w:lvlText w:val="o"/>
      <w:lvlJc w:val="left"/>
      <w:pPr>
        <w:ind w:left="4309" w:hanging="360"/>
      </w:pPr>
      <w:rPr>
        <w:rFonts w:ascii="Courier New" w:cs="Courier New" w:eastAsia="Courier New" w:hAnsi="Courier New"/>
      </w:rPr>
    </w:lvl>
    <w:lvl w:ilvl="5">
      <w:start w:val="1"/>
      <w:numFmt w:val="bullet"/>
      <w:lvlText w:val="▪"/>
      <w:lvlJc w:val="left"/>
      <w:pPr>
        <w:ind w:left="5029" w:hanging="360"/>
      </w:pPr>
      <w:rPr>
        <w:rFonts w:ascii="Noto Sans Symbols" w:cs="Noto Sans Symbols" w:eastAsia="Noto Sans Symbols" w:hAnsi="Noto Sans Symbols"/>
      </w:rPr>
    </w:lvl>
    <w:lvl w:ilvl="6">
      <w:start w:val="1"/>
      <w:numFmt w:val="bullet"/>
      <w:lvlText w:val="●"/>
      <w:lvlJc w:val="left"/>
      <w:pPr>
        <w:ind w:left="5749" w:hanging="360"/>
      </w:pPr>
      <w:rPr>
        <w:rFonts w:ascii="Noto Sans Symbols" w:cs="Noto Sans Symbols" w:eastAsia="Noto Sans Symbols" w:hAnsi="Noto Sans Symbols"/>
      </w:rPr>
    </w:lvl>
    <w:lvl w:ilvl="7">
      <w:start w:val="1"/>
      <w:numFmt w:val="bullet"/>
      <w:lvlText w:val="o"/>
      <w:lvlJc w:val="left"/>
      <w:pPr>
        <w:ind w:left="6469" w:hanging="360"/>
      </w:pPr>
      <w:rPr>
        <w:rFonts w:ascii="Courier New" w:cs="Courier New" w:eastAsia="Courier New" w:hAnsi="Courier New"/>
      </w:rPr>
    </w:lvl>
    <w:lvl w:ilvl="8">
      <w:start w:val="1"/>
      <w:numFmt w:val="bullet"/>
      <w:lvlText w:val="▪"/>
      <w:lvlJc w:val="left"/>
      <w:pPr>
        <w:ind w:left="7189" w:hanging="360"/>
      </w:pPr>
      <w:rPr>
        <w:rFonts w:ascii="Noto Sans Symbols" w:cs="Noto Sans Symbols" w:eastAsia="Noto Sans Symbols" w:hAnsi="Noto Sans Symbols"/>
      </w:rPr>
    </w:lvl>
  </w:abstractNum>
  <w:abstractNum w:abstractNumId="2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1854" w:hanging="360"/>
      </w:pPr>
      <w:rPr>
        <w:rFonts w:ascii="Noto Sans Symbols" w:cs="Noto Sans Symbols" w:eastAsia="Noto Sans Symbols" w:hAnsi="Noto Sans Symbols"/>
      </w:rPr>
    </w:lvl>
    <w:lvl w:ilvl="1">
      <w:start w:val="1"/>
      <w:numFmt w:val="bullet"/>
      <w:lvlText w:val="o"/>
      <w:lvlJc w:val="left"/>
      <w:pPr>
        <w:ind w:left="2574" w:hanging="360"/>
      </w:pPr>
      <w:rPr>
        <w:rFonts w:ascii="Courier New" w:cs="Courier New" w:eastAsia="Courier New" w:hAnsi="Courier New"/>
      </w:rPr>
    </w:lvl>
    <w:lvl w:ilvl="2">
      <w:start w:val="1"/>
      <w:numFmt w:val="bullet"/>
      <w:lvlText w:val="▪"/>
      <w:lvlJc w:val="left"/>
      <w:pPr>
        <w:ind w:left="3294" w:hanging="360"/>
      </w:pPr>
      <w:rPr>
        <w:rFonts w:ascii="Noto Sans Symbols" w:cs="Noto Sans Symbols" w:eastAsia="Noto Sans Symbols" w:hAnsi="Noto Sans Symbols"/>
      </w:rPr>
    </w:lvl>
    <w:lvl w:ilvl="3">
      <w:start w:val="1"/>
      <w:numFmt w:val="bullet"/>
      <w:lvlText w:val="●"/>
      <w:lvlJc w:val="left"/>
      <w:pPr>
        <w:ind w:left="4014" w:hanging="360"/>
      </w:pPr>
      <w:rPr>
        <w:rFonts w:ascii="Noto Sans Symbols" w:cs="Noto Sans Symbols" w:eastAsia="Noto Sans Symbols" w:hAnsi="Noto Sans Symbols"/>
      </w:rPr>
    </w:lvl>
    <w:lvl w:ilvl="4">
      <w:start w:val="1"/>
      <w:numFmt w:val="bullet"/>
      <w:lvlText w:val="o"/>
      <w:lvlJc w:val="left"/>
      <w:pPr>
        <w:ind w:left="4734" w:hanging="360"/>
      </w:pPr>
      <w:rPr>
        <w:rFonts w:ascii="Courier New" w:cs="Courier New" w:eastAsia="Courier New" w:hAnsi="Courier New"/>
      </w:rPr>
    </w:lvl>
    <w:lvl w:ilvl="5">
      <w:start w:val="1"/>
      <w:numFmt w:val="bullet"/>
      <w:lvlText w:val="▪"/>
      <w:lvlJc w:val="left"/>
      <w:pPr>
        <w:ind w:left="5454" w:hanging="360"/>
      </w:pPr>
      <w:rPr>
        <w:rFonts w:ascii="Noto Sans Symbols" w:cs="Noto Sans Symbols" w:eastAsia="Noto Sans Symbols" w:hAnsi="Noto Sans Symbols"/>
      </w:rPr>
    </w:lvl>
    <w:lvl w:ilvl="6">
      <w:start w:val="1"/>
      <w:numFmt w:val="bullet"/>
      <w:lvlText w:val="●"/>
      <w:lvlJc w:val="left"/>
      <w:pPr>
        <w:ind w:left="6174" w:hanging="360"/>
      </w:pPr>
      <w:rPr>
        <w:rFonts w:ascii="Noto Sans Symbols" w:cs="Noto Sans Symbols" w:eastAsia="Noto Sans Symbols" w:hAnsi="Noto Sans Symbols"/>
      </w:rPr>
    </w:lvl>
    <w:lvl w:ilvl="7">
      <w:start w:val="1"/>
      <w:numFmt w:val="bullet"/>
      <w:lvlText w:val="o"/>
      <w:lvlJc w:val="left"/>
      <w:pPr>
        <w:ind w:left="6894" w:hanging="360"/>
      </w:pPr>
      <w:rPr>
        <w:rFonts w:ascii="Courier New" w:cs="Courier New" w:eastAsia="Courier New" w:hAnsi="Courier New"/>
      </w:rPr>
    </w:lvl>
    <w:lvl w:ilvl="8">
      <w:start w:val="1"/>
      <w:numFmt w:val="bullet"/>
      <w:lvlText w:val="▪"/>
      <w:lvlJc w:val="left"/>
      <w:pPr>
        <w:ind w:left="7614"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PE"/>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before="40" w:lineRule="auto"/>
    </w:pPr>
    <w:rPr>
      <w:rFonts w:ascii="Calibri" w:cs="Calibri" w:eastAsia="Calibri" w:hAnsi="Calibri"/>
      <w:color w:val="1f3863"/>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before="40" w:lineRule="auto"/>
    </w:pPr>
    <w:rPr>
      <w:rFonts w:ascii="Calibri" w:cs="Calibri" w:eastAsia="Calibri" w:hAnsi="Calibri"/>
      <w:color w:val="1f3863"/>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C730B7"/>
    <w:pPr>
      <w:spacing w:after="0" w:line="240" w:lineRule="auto"/>
      <w:jc w:val="both"/>
    </w:pPr>
    <w:rPr>
      <w:rFonts w:ascii="Arial" w:cs="Times New Roman" w:eastAsia="Times New Roman" w:hAnsi="Arial"/>
      <w:sz w:val="20"/>
      <w:szCs w:val="24"/>
      <w:lang w:eastAsia="es-ES"/>
    </w:rPr>
  </w:style>
  <w:style w:type="paragraph" w:styleId="Ttulo1">
    <w:name w:val="heading 1"/>
    <w:basedOn w:val="Normal"/>
    <w:next w:val="Normal"/>
    <w:link w:val="Ttulo1Car"/>
    <w:uiPriority w:val="9"/>
    <w:qFormat w:val="1"/>
    <w:rsid w:val="008453EF"/>
    <w:pPr>
      <w:keepNext w:val="1"/>
      <w:keepLines w:val="1"/>
      <w:spacing w:before="240"/>
      <w:outlineLvl w:val="0"/>
    </w:pPr>
    <w:rPr>
      <w:rFonts w:asciiTheme="majorHAnsi" w:cstheme="majorBidi" w:eastAsiaTheme="majorEastAsia" w:hAnsiTheme="majorHAnsi"/>
      <w:color w:val="2f5496" w:themeColor="accent1" w:themeShade="0000BF"/>
      <w:sz w:val="32"/>
      <w:szCs w:val="32"/>
    </w:rPr>
  </w:style>
  <w:style w:type="paragraph" w:styleId="Ttulo2">
    <w:name w:val="heading 2"/>
    <w:basedOn w:val="Normal"/>
    <w:next w:val="Normal"/>
    <w:link w:val="Ttulo2Car"/>
    <w:uiPriority w:val="9"/>
    <w:semiHidden w:val="1"/>
    <w:unhideWhenUsed w:val="1"/>
    <w:qFormat w:val="1"/>
    <w:rsid w:val="008453EF"/>
    <w:pPr>
      <w:keepNext w:val="1"/>
      <w:keepLines w:val="1"/>
      <w:spacing w:before="40"/>
      <w:outlineLvl w:val="1"/>
    </w:pPr>
    <w:rPr>
      <w:rFonts w:asciiTheme="majorHAnsi" w:cstheme="majorBidi" w:eastAsiaTheme="majorEastAsia" w:hAnsiTheme="majorHAnsi"/>
      <w:color w:val="2f5496" w:themeColor="accent1" w:themeShade="0000BF"/>
      <w:sz w:val="26"/>
      <w:szCs w:val="26"/>
    </w:rPr>
  </w:style>
  <w:style w:type="paragraph" w:styleId="Ttulo3">
    <w:name w:val="heading 3"/>
    <w:basedOn w:val="Normal"/>
    <w:next w:val="Normal"/>
    <w:link w:val="Ttulo3Car"/>
    <w:uiPriority w:val="9"/>
    <w:semiHidden w:val="1"/>
    <w:unhideWhenUsed w:val="1"/>
    <w:qFormat w:val="1"/>
    <w:rsid w:val="008453EF"/>
    <w:pPr>
      <w:keepNext w:val="1"/>
      <w:keepLines w:val="1"/>
      <w:spacing w:before="40"/>
      <w:outlineLvl w:val="2"/>
    </w:pPr>
    <w:rPr>
      <w:rFonts w:asciiTheme="majorHAnsi" w:cstheme="majorBidi" w:eastAsiaTheme="majorEastAsia" w:hAnsiTheme="majorHAnsi"/>
      <w:color w:val="1f3763" w:themeColor="accent1" w:themeShade="00007F"/>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paragraph" w:styleId="Prrafodelista">
    <w:name w:val="List Paragraph"/>
    <w:aliases w:val="Titulo de Fígura,TITULO A,TITULO,Imagen 01.,paul2,SCap1,Ha,Titulo parrafo,Punto,Conclusiones,Cuadro 2-1,Párrafo de lista3,Bulleted List,Fundamentacion,SubPárrafo de lista,hilarios,Iz - Párrafo de lista,Sivsa Parrafo,Lista 123,3,Footnote"/>
    <w:basedOn w:val="Normal"/>
    <w:link w:val="PrrafodelistaCar"/>
    <w:uiPriority w:val="34"/>
    <w:qFormat w:val="1"/>
    <w:rsid w:val="00A678EB"/>
    <w:pPr>
      <w:ind w:left="720"/>
      <w:contextualSpacing w:val="1"/>
    </w:pPr>
  </w:style>
  <w:style w:type="character" w:styleId="PrrafodelistaCar" w:customStyle="1">
    <w:name w:val="Párrafo de lista Car"/>
    <w:aliases w:val="Titulo de Fígura Car,TITULO A Car,TITULO Car,Imagen 01. Car,paul2 Car,SCap1 Car,Ha Car,Titulo parrafo Car,Punto Car,Conclusiones Car,Cuadro 2-1 Car,Párrafo de lista3 Car,Bulleted List Car,Fundamentacion Car,SubPárrafo de lista Car"/>
    <w:link w:val="Prrafodelista"/>
    <w:uiPriority w:val="34"/>
    <w:qFormat w:val="1"/>
    <w:rsid w:val="00A678EB"/>
    <w:rPr>
      <w:rFonts w:ascii="Times New Roman" w:cs="Times New Roman" w:eastAsia="Times New Roman" w:hAnsi="Times New Roman"/>
      <w:sz w:val="24"/>
      <w:szCs w:val="24"/>
      <w:lang w:eastAsia="es-ES"/>
    </w:rPr>
  </w:style>
  <w:style w:type="paragraph" w:styleId="Cuerpo" w:customStyle="1">
    <w:name w:val="Cuerpo"/>
    <w:basedOn w:val="Normal"/>
    <w:link w:val="CuerpoCar"/>
    <w:qFormat w:val="1"/>
    <w:rsid w:val="00C730B7"/>
    <w:rPr>
      <w:szCs w:val="22"/>
    </w:rPr>
  </w:style>
  <w:style w:type="paragraph" w:styleId="Capitulos" w:customStyle="1">
    <w:name w:val="Capitulos"/>
    <w:basedOn w:val="Cuerpo"/>
    <w:link w:val="CapitulosCar"/>
    <w:autoRedefine w:val="1"/>
    <w:qFormat w:val="1"/>
    <w:rsid w:val="00F63A2D"/>
    <w:pPr>
      <w:numPr>
        <w:numId w:val="1"/>
      </w:numPr>
    </w:pPr>
    <w:rPr>
      <w:b w:val="1"/>
    </w:rPr>
  </w:style>
  <w:style w:type="character" w:styleId="CuerpoCar" w:customStyle="1">
    <w:name w:val="Cuerpo Car"/>
    <w:basedOn w:val="Fuentedeprrafopredeter"/>
    <w:link w:val="Cuerpo"/>
    <w:rsid w:val="00C730B7"/>
    <w:rPr>
      <w:rFonts w:ascii="Arial" w:cs="Times New Roman" w:eastAsia="Times New Roman" w:hAnsi="Arial"/>
      <w:sz w:val="20"/>
      <w:lang w:eastAsia="es-ES"/>
    </w:rPr>
  </w:style>
  <w:style w:type="paragraph" w:styleId="titulosgral" w:customStyle="1">
    <w:name w:val="titulos gral"/>
    <w:basedOn w:val="Cuerpo"/>
    <w:link w:val="titulosgralCar"/>
    <w:qFormat w:val="1"/>
    <w:rsid w:val="008453EF"/>
    <w:pPr>
      <w:jc w:val="center"/>
    </w:pPr>
    <w:rPr>
      <w:b w:val="1"/>
      <w:bCs w:val="1"/>
      <w:sz w:val="22"/>
    </w:rPr>
  </w:style>
  <w:style w:type="character" w:styleId="CapitulosCar" w:customStyle="1">
    <w:name w:val="Capitulos Car"/>
    <w:basedOn w:val="CuerpoCar"/>
    <w:link w:val="Capitulos"/>
    <w:rsid w:val="00F63A2D"/>
    <w:rPr>
      <w:rFonts w:ascii="Arial" w:cs="Times New Roman" w:eastAsia="Times New Roman" w:hAnsi="Arial"/>
      <w:b w:val="1"/>
      <w:sz w:val="20"/>
      <w:lang w:eastAsia="es-ES"/>
    </w:rPr>
  </w:style>
  <w:style w:type="character" w:styleId="Ttulo1Car" w:customStyle="1">
    <w:name w:val="Título 1 Car"/>
    <w:basedOn w:val="Fuentedeprrafopredeter"/>
    <w:link w:val="Ttulo1"/>
    <w:uiPriority w:val="9"/>
    <w:rsid w:val="008453EF"/>
    <w:rPr>
      <w:rFonts w:asciiTheme="majorHAnsi" w:cstheme="majorBidi" w:eastAsiaTheme="majorEastAsia" w:hAnsiTheme="majorHAnsi"/>
      <w:color w:val="2f5496" w:themeColor="accent1" w:themeShade="0000BF"/>
      <w:sz w:val="32"/>
      <w:szCs w:val="32"/>
      <w:lang w:eastAsia="es-ES"/>
    </w:rPr>
  </w:style>
  <w:style w:type="character" w:styleId="titulosgralCar" w:customStyle="1">
    <w:name w:val="titulos gral Car"/>
    <w:basedOn w:val="CuerpoCar"/>
    <w:link w:val="titulosgral"/>
    <w:rsid w:val="008453EF"/>
    <w:rPr>
      <w:rFonts w:ascii="Arial" w:cs="Times New Roman" w:eastAsia="Times New Roman" w:hAnsi="Arial"/>
      <w:b w:val="1"/>
      <w:bCs w:val="1"/>
      <w:sz w:val="20"/>
      <w:lang w:eastAsia="es-ES"/>
    </w:rPr>
  </w:style>
  <w:style w:type="paragraph" w:styleId="TtuloTDC">
    <w:name w:val="TOC Heading"/>
    <w:basedOn w:val="Ttulo1"/>
    <w:next w:val="Normal"/>
    <w:uiPriority w:val="39"/>
    <w:unhideWhenUsed w:val="1"/>
    <w:qFormat w:val="1"/>
    <w:rsid w:val="008453EF"/>
    <w:pPr>
      <w:spacing w:line="259" w:lineRule="auto"/>
      <w:outlineLvl w:val="9"/>
    </w:pPr>
    <w:rPr>
      <w:lang w:eastAsia="es-PE"/>
    </w:rPr>
  </w:style>
  <w:style w:type="paragraph" w:styleId="TDC2">
    <w:name w:val="toc 2"/>
    <w:basedOn w:val="Normal"/>
    <w:next w:val="Normal"/>
    <w:autoRedefine w:val="1"/>
    <w:uiPriority w:val="39"/>
    <w:unhideWhenUsed w:val="1"/>
    <w:rsid w:val="008453EF"/>
    <w:pPr>
      <w:spacing w:after="100"/>
      <w:ind w:left="240"/>
    </w:pPr>
  </w:style>
  <w:style w:type="character" w:styleId="Hipervnculo">
    <w:name w:val="Hyperlink"/>
    <w:basedOn w:val="Fuentedeprrafopredeter"/>
    <w:uiPriority w:val="99"/>
    <w:unhideWhenUsed w:val="1"/>
    <w:rsid w:val="008453EF"/>
    <w:rPr>
      <w:color w:val="0563c1" w:themeColor="hyperlink"/>
      <w:u w:val="single"/>
    </w:rPr>
  </w:style>
  <w:style w:type="paragraph" w:styleId="TDC1">
    <w:name w:val="toc 1"/>
    <w:basedOn w:val="Normal"/>
    <w:next w:val="Normal"/>
    <w:autoRedefine w:val="1"/>
    <w:uiPriority w:val="39"/>
    <w:unhideWhenUsed w:val="1"/>
    <w:rsid w:val="008453EF"/>
    <w:pPr>
      <w:spacing w:after="100" w:line="259" w:lineRule="auto"/>
    </w:pPr>
    <w:rPr>
      <w:rFonts w:asciiTheme="minorHAnsi" w:eastAsiaTheme="minorEastAsia" w:hAnsiTheme="minorHAnsi"/>
      <w:sz w:val="22"/>
      <w:szCs w:val="22"/>
      <w:lang w:eastAsia="es-PE"/>
    </w:rPr>
  </w:style>
  <w:style w:type="paragraph" w:styleId="TDC3">
    <w:name w:val="toc 3"/>
    <w:basedOn w:val="Normal"/>
    <w:next w:val="Normal"/>
    <w:autoRedefine w:val="1"/>
    <w:uiPriority w:val="39"/>
    <w:unhideWhenUsed w:val="1"/>
    <w:rsid w:val="008453EF"/>
    <w:pPr>
      <w:spacing w:after="100" w:line="259" w:lineRule="auto"/>
      <w:ind w:left="440"/>
    </w:pPr>
    <w:rPr>
      <w:rFonts w:asciiTheme="minorHAnsi" w:eastAsiaTheme="minorEastAsia" w:hAnsiTheme="minorHAnsi"/>
      <w:sz w:val="22"/>
      <w:szCs w:val="22"/>
      <w:lang w:eastAsia="es-PE"/>
    </w:rPr>
  </w:style>
  <w:style w:type="character" w:styleId="Ttulo2Car" w:customStyle="1">
    <w:name w:val="Título 2 Car"/>
    <w:basedOn w:val="Fuentedeprrafopredeter"/>
    <w:link w:val="Ttulo2"/>
    <w:uiPriority w:val="9"/>
    <w:semiHidden w:val="1"/>
    <w:rsid w:val="008453EF"/>
    <w:rPr>
      <w:rFonts w:asciiTheme="majorHAnsi" w:cstheme="majorBidi" w:eastAsiaTheme="majorEastAsia" w:hAnsiTheme="majorHAnsi"/>
      <w:color w:val="2f5496" w:themeColor="accent1" w:themeShade="0000BF"/>
      <w:sz w:val="26"/>
      <w:szCs w:val="26"/>
      <w:lang w:eastAsia="es-ES"/>
    </w:rPr>
  </w:style>
  <w:style w:type="character" w:styleId="Ttulo3Car" w:customStyle="1">
    <w:name w:val="Título 3 Car"/>
    <w:basedOn w:val="Fuentedeprrafopredeter"/>
    <w:link w:val="Ttulo3"/>
    <w:uiPriority w:val="9"/>
    <w:semiHidden w:val="1"/>
    <w:rsid w:val="008453EF"/>
    <w:rPr>
      <w:rFonts w:asciiTheme="majorHAnsi" w:cstheme="majorBidi" w:eastAsiaTheme="majorEastAsia" w:hAnsiTheme="majorHAnsi"/>
      <w:color w:val="1f3763" w:themeColor="accent1" w:themeShade="00007F"/>
      <w:sz w:val="24"/>
      <w:szCs w:val="24"/>
      <w:lang w:eastAsia="es-ES"/>
    </w:rPr>
  </w:style>
  <w:style w:type="paragraph" w:styleId="SUBTITULOS" w:customStyle="1">
    <w:name w:val="SUB TITULOS"/>
    <w:basedOn w:val="Capitulos"/>
    <w:link w:val="SUBTITULOSCar"/>
    <w:autoRedefine w:val="1"/>
    <w:qFormat w:val="1"/>
    <w:rsid w:val="00E229F4"/>
    <w:pPr>
      <w:numPr>
        <w:ilvl w:val="1"/>
      </w:numPr>
    </w:pPr>
  </w:style>
  <w:style w:type="paragraph" w:styleId="Textoindependiente">
    <w:name w:val="Body Text"/>
    <w:basedOn w:val="Normal"/>
    <w:link w:val="TextoindependienteCar"/>
    <w:rsid w:val="00C0339D"/>
    <w:rPr>
      <w:rFonts w:ascii="Times New Roman" w:hAnsi="Times New Roman"/>
      <w:sz w:val="22"/>
      <w:szCs w:val="20"/>
    </w:rPr>
  </w:style>
  <w:style w:type="character" w:styleId="SUBTITULOSCar" w:customStyle="1">
    <w:name w:val="SUB TITULOS Car"/>
    <w:basedOn w:val="CapitulosCar"/>
    <w:link w:val="SUBTITULOS"/>
    <w:rsid w:val="00E229F4"/>
    <w:rPr>
      <w:rFonts w:ascii="Arial" w:cs="Times New Roman" w:eastAsia="Times New Roman" w:hAnsi="Arial"/>
      <w:b w:val="1"/>
      <w:sz w:val="20"/>
      <w:lang w:eastAsia="es-ES"/>
    </w:rPr>
  </w:style>
  <w:style w:type="character" w:styleId="TextoindependienteCar" w:customStyle="1">
    <w:name w:val="Texto independiente Car"/>
    <w:basedOn w:val="Fuentedeprrafopredeter"/>
    <w:link w:val="Textoindependiente"/>
    <w:rsid w:val="00C0339D"/>
    <w:rPr>
      <w:rFonts w:ascii="Times New Roman" w:cs="Times New Roman" w:eastAsia="Times New Roman" w:hAnsi="Times New Roman"/>
      <w:szCs w:val="20"/>
      <w:lang w:eastAsia="es-ES"/>
    </w:rPr>
  </w:style>
  <w:style w:type="table" w:styleId="Tablaconcuadrcula5oscura-nfasis3">
    <w:name w:val="Grid Table 5 Dark Accent 3"/>
    <w:basedOn w:val="Tablanormal"/>
    <w:uiPriority w:val="50"/>
    <w:rsid w:val="00C0339D"/>
    <w:pPr>
      <w:spacing w:after="0" w:line="240" w:lineRule="auto"/>
    </w:pPr>
    <w:tblPr>
      <w:tblStyleRowBandSize w:val="1"/>
      <w:tblStyleColBandSize w:val="1"/>
      <w:tblBorders>
        <w:top w:color="ffffff" w:space="0" w:sz="4" w:themeColor="background1" w:val="single"/>
        <w:left w:color="ffffff" w:space="0" w:sz="4" w:themeColor="background1" w:val="single"/>
        <w:bottom w:color="ffffff" w:space="0" w:sz="4" w:themeColor="background1" w:val="single"/>
        <w:right w:color="ffffff" w:space="0" w:sz="4" w:themeColor="background1" w:val="single"/>
        <w:insideH w:color="ffffff" w:space="0" w:sz="4" w:themeColor="background1" w:val="single"/>
        <w:insideV w:color="ffffff" w:space="0" w:sz="4" w:themeColor="background1" w:val="single"/>
      </w:tblBorders>
    </w:tblPr>
    <w:tcPr>
      <w:shd w:color="auto" w:fill="ededed" w:themeFill="accent3" w:themeFillTint="000033" w:val="clear"/>
    </w:tcPr>
    <w:tblStylePr w:type="firstRow">
      <w:rPr>
        <w:b w:val="1"/>
        <w:bCs w:val="1"/>
        <w:color w:val="ffffff" w:themeColor="background1"/>
      </w:rPr>
      <w:tblPr/>
      <w:tcPr>
        <w:tcBorders>
          <w:top w:color="ffffff" w:space="0" w:sz="4" w:themeColor="background1" w:val="single"/>
          <w:left w:color="ffffff" w:space="0" w:sz="4" w:themeColor="background1" w:val="single"/>
          <w:right w:color="ffffff" w:space="0" w:sz="4" w:themeColor="background1" w:val="single"/>
          <w:insideH w:space="0" w:sz="0" w:val="nil"/>
          <w:insideV w:space="0" w:sz="0" w:val="nil"/>
        </w:tcBorders>
        <w:shd w:color="auto" w:fill="a5a5a5" w:themeFill="accent3" w:val="clear"/>
      </w:tcPr>
    </w:tblStylePr>
    <w:tblStylePr w:type="lastRow">
      <w:rPr>
        <w:b w:val="1"/>
        <w:bCs w:val="1"/>
        <w:color w:val="ffffff" w:themeColor="background1"/>
      </w:rPr>
      <w:tblPr/>
      <w:tcPr>
        <w:tcBorders>
          <w:left w:color="ffffff" w:space="0" w:sz="4" w:themeColor="background1" w:val="single"/>
          <w:bottom w:color="ffffff" w:space="0" w:sz="4" w:themeColor="background1" w:val="single"/>
          <w:right w:color="ffffff" w:space="0" w:sz="4" w:themeColor="background1" w:val="single"/>
          <w:insideH w:space="0" w:sz="0" w:val="nil"/>
          <w:insideV w:space="0" w:sz="0" w:val="nil"/>
        </w:tcBorders>
        <w:shd w:color="auto" w:fill="a5a5a5" w:themeFill="accent3" w:val="clear"/>
      </w:tcPr>
    </w:tblStylePr>
    <w:tblStylePr w:type="firstCol">
      <w:rPr>
        <w:b w:val="1"/>
        <w:bCs w:val="1"/>
        <w:color w:val="ffffff" w:themeColor="background1"/>
      </w:rPr>
      <w:tblPr/>
      <w:tcPr>
        <w:tcBorders>
          <w:top w:color="ffffff" w:space="0" w:sz="4" w:themeColor="background1" w:val="single"/>
          <w:left w:color="ffffff" w:space="0" w:sz="4" w:themeColor="background1" w:val="single"/>
          <w:bottom w:color="ffffff" w:space="0" w:sz="4" w:themeColor="background1" w:val="single"/>
          <w:insideV w:space="0" w:sz="0" w:val="nil"/>
        </w:tcBorders>
        <w:shd w:color="auto" w:fill="a5a5a5" w:themeFill="accent3" w:val="clear"/>
      </w:tcPr>
    </w:tblStylePr>
    <w:tblStylePr w:type="lastCol">
      <w:rPr>
        <w:b w:val="1"/>
        <w:bCs w:val="1"/>
        <w:color w:val="ffffff" w:themeColor="background1"/>
      </w:rPr>
      <w:tblPr/>
      <w:tcPr>
        <w:tcBorders>
          <w:top w:color="ffffff" w:space="0" w:sz="4" w:themeColor="background1" w:val="single"/>
          <w:bottom w:color="ffffff" w:space="0" w:sz="4" w:themeColor="background1" w:val="single"/>
          <w:right w:color="ffffff" w:space="0" w:sz="4" w:themeColor="background1" w:val="single"/>
          <w:insideV w:space="0" w:sz="0" w:val="nil"/>
        </w:tcBorders>
        <w:shd w:color="auto" w:fill="a5a5a5" w:themeFill="accent3" w:val="clear"/>
      </w:tcPr>
    </w:tblStylePr>
    <w:tblStylePr w:type="band1Vert">
      <w:tblPr/>
      <w:tcPr>
        <w:shd w:color="auto" w:fill="dbdbdb" w:themeFill="accent3" w:themeFillTint="000066" w:val="clear"/>
      </w:tcPr>
    </w:tblStylePr>
    <w:tblStylePr w:type="band1Horz">
      <w:tblPr/>
      <w:tcPr>
        <w:shd w:color="auto" w:fill="dbdbdb" w:themeFill="accent3" w:themeFillTint="000066" w:val="clear"/>
      </w:tcPr>
    </w:tblStylePr>
  </w:style>
  <w:style w:type="table" w:styleId="Tablaconcuadrcula5oscura-nfasis5">
    <w:name w:val="Grid Table 5 Dark Accent 5"/>
    <w:basedOn w:val="Tablanormal"/>
    <w:uiPriority w:val="50"/>
    <w:rsid w:val="00C33CFF"/>
    <w:pPr>
      <w:spacing w:after="0" w:line="240" w:lineRule="auto"/>
    </w:pPr>
    <w:tblPr>
      <w:tblStyleRowBandSize w:val="1"/>
      <w:tblStyleColBandSize w:val="1"/>
      <w:tblBorders>
        <w:top w:color="ffffff" w:space="0" w:sz="4" w:themeColor="background1" w:val="single"/>
        <w:left w:color="ffffff" w:space="0" w:sz="4" w:themeColor="background1" w:val="single"/>
        <w:bottom w:color="ffffff" w:space="0" w:sz="4" w:themeColor="background1" w:val="single"/>
        <w:right w:color="ffffff" w:space="0" w:sz="4" w:themeColor="background1" w:val="single"/>
        <w:insideH w:color="ffffff" w:space="0" w:sz="4" w:themeColor="background1" w:val="single"/>
        <w:insideV w:color="ffffff" w:space="0" w:sz="4" w:themeColor="background1" w:val="single"/>
      </w:tblBorders>
    </w:tblPr>
    <w:tcPr>
      <w:shd w:color="auto" w:fill="deeaf6" w:themeFill="accent5" w:themeFillTint="000033" w:val="clear"/>
    </w:tcPr>
    <w:tblStylePr w:type="firstRow">
      <w:rPr>
        <w:b w:val="1"/>
        <w:bCs w:val="1"/>
        <w:color w:val="ffffff" w:themeColor="background1"/>
      </w:rPr>
      <w:tblPr/>
      <w:tcPr>
        <w:tcBorders>
          <w:top w:color="ffffff" w:space="0" w:sz="4" w:themeColor="background1" w:val="single"/>
          <w:left w:color="ffffff" w:space="0" w:sz="4" w:themeColor="background1" w:val="single"/>
          <w:right w:color="ffffff" w:space="0" w:sz="4" w:themeColor="background1" w:val="single"/>
          <w:insideH w:space="0" w:sz="0" w:val="nil"/>
          <w:insideV w:space="0" w:sz="0" w:val="nil"/>
        </w:tcBorders>
        <w:shd w:color="auto" w:fill="5b9bd5" w:themeFill="accent5" w:val="clear"/>
      </w:tcPr>
    </w:tblStylePr>
    <w:tblStylePr w:type="lastRow">
      <w:rPr>
        <w:b w:val="1"/>
        <w:bCs w:val="1"/>
        <w:color w:val="ffffff" w:themeColor="background1"/>
      </w:rPr>
      <w:tblPr/>
      <w:tcPr>
        <w:tcBorders>
          <w:left w:color="ffffff" w:space="0" w:sz="4" w:themeColor="background1" w:val="single"/>
          <w:bottom w:color="ffffff" w:space="0" w:sz="4" w:themeColor="background1" w:val="single"/>
          <w:right w:color="ffffff" w:space="0" w:sz="4" w:themeColor="background1" w:val="single"/>
          <w:insideH w:space="0" w:sz="0" w:val="nil"/>
          <w:insideV w:space="0" w:sz="0" w:val="nil"/>
        </w:tcBorders>
        <w:shd w:color="auto" w:fill="5b9bd5" w:themeFill="accent5" w:val="clear"/>
      </w:tcPr>
    </w:tblStylePr>
    <w:tblStylePr w:type="firstCol">
      <w:rPr>
        <w:b w:val="1"/>
        <w:bCs w:val="1"/>
        <w:color w:val="ffffff" w:themeColor="background1"/>
      </w:rPr>
      <w:tblPr/>
      <w:tcPr>
        <w:tcBorders>
          <w:top w:color="ffffff" w:space="0" w:sz="4" w:themeColor="background1" w:val="single"/>
          <w:left w:color="ffffff" w:space="0" w:sz="4" w:themeColor="background1" w:val="single"/>
          <w:bottom w:color="ffffff" w:space="0" w:sz="4" w:themeColor="background1" w:val="single"/>
          <w:insideV w:space="0" w:sz="0" w:val="nil"/>
        </w:tcBorders>
        <w:shd w:color="auto" w:fill="5b9bd5" w:themeFill="accent5" w:val="clear"/>
      </w:tcPr>
    </w:tblStylePr>
    <w:tblStylePr w:type="lastCol">
      <w:rPr>
        <w:b w:val="1"/>
        <w:bCs w:val="1"/>
        <w:color w:val="ffffff" w:themeColor="background1"/>
      </w:rPr>
      <w:tblPr/>
      <w:tcPr>
        <w:tcBorders>
          <w:top w:color="ffffff" w:space="0" w:sz="4" w:themeColor="background1" w:val="single"/>
          <w:bottom w:color="ffffff" w:space="0" w:sz="4" w:themeColor="background1" w:val="single"/>
          <w:right w:color="ffffff" w:space="0" w:sz="4" w:themeColor="background1" w:val="single"/>
          <w:insideV w:space="0" w:sz="0" w:val="nil"/>
        </w:tcBorders>
        <w:shd w:color="auto" w:fill="5b9bd5" w:themeFill="accent5" w:val="clear"/>
      </w:tcPr>
    </w:tblStylePr>
    <w:tblStylePr w:type="band1Vert">
      <w:tblPr/>
      <w:tcPr>
        <w:shd w:color="auto" w:fill="bdd6ee" w:themeFill="accent5" w:themeFillTint="000066" w:val="clear"/>
      </w:tcPr>
    </w:tblStylePr>
    <w:tblStylePr w:type="band1Horz">
      <w:tblPr/>
      <w:tcPr>
        <w:shd w:color="auto" w:fill="bdd6ee" w:themeFill="accent5" w:themeFillTint="000066" w:val="clear"/>
      </w:tcPr>
    </w:tblStylePr>
  </w:style>
  <w:style w:type="table" w:styleId="Tablaconcuadrcula4-nfasis3">
    <w:name w:val="Grid Table 4 Accent 3"/>
    <w:basedOn w:val="Tablanormal"/>
    <w:uiPriority w:val="49"/>
    <w:rsid w:val="00C33CFF"/>
    <w:pPr>
      <w:spacing w:after="0" w:line="240" w:lineRule="auto"/>
    </w:pPr>
    <w:tblPr>
      <w:tblStyleRowBandSize w:val="1"/>
      <w:tblStyleColBandSize w:val="1"/>
      <w:tblBorders>
        <w:top w:color="c9c9c9" w:space="0" w:sz="4" w:themeColor="accent3" w:themeTint="000099" w:val="single"/>
        <w:left w:color="c9c9c9" w:space="0" w:sz="4" w:themeColor="accent3" w:themeTint="000099" w:val="single"/>
        <w:bottom w:color="c9c9c9" w:space="0" w:sz="4" w:themeColor="accent3" w:themeTint="000099" w:val="single"/>
        <w:right w:color="c9c9c9" w:space="0" w:sz="4" w:themeColor="accent3" w:themeTint="000099" w:val="single"/>
        <w:insideH w:color="c9c9c9" w:space="0" w:sz="4" w:themeColor="accent3" w:themeTint="000099" w:val="single"/>
        <w:insideV w:color="c9c9c9" w:space="0" w:sz="4" w:themeColor="accent3" w:themeTint="000099" w:val="single"/>
      </w:tblBorders>
    </w:tblPr>
    <w:tblStylePr w:type="firstRow">
      <w:rPr>
        <w:b w:val="1"/>
        <w:bCs w:val="1"/>
        <w:color w:val="ffffff" w:themeColor="background1"/>
      </w:rPr>
      <w:tblPr/>
      <w:tcPr>
        <w:tcBorders>
          <w:top w:color="a5a5a5" w:space="0" w:sz="4" w:themeColor="accent3" w:val="single"/>
          <w:left w:color="a5a5a5" w:space="0" w:sz="4" w:themeColor="accent3" w:val="single"/>
          <w:bottom w:color="a5a5a5" w:space="0" w:sz="4" w:themeColor="accent3" w:val="single"/>
          <w:right w:color="a5a5a5" w:space="0" w:sz="4" w:themeColor="accent3" w:val="single"/>
          <w:insideH w:space="0" w:sz="0" w:val="nil"/>
          <w:insideV w:space="0" w:sz="0" w:val="nil"/>
        </w:tcBorders>
        <w:shd w:color="auto" w:fill="a5a5a5" w:themeFill="accent3" w:val="clear"/>
      </w:tcPr>
    </w:tblStylePr>
    <w:tblStylePr w:type="lastRow">
      <w:rPr>
        <w:b w:val="1"/>
        <w:bCs w:val="1"/>
      </w:rPr>
      <w:tblPr/>
      <w:tcPr>
        <w:tcBorders>
          <w:top w:color="a5a5a5" w:space="0" w:sz="4" w:themeColor="accent3" w:val="double"/>
        </w:tcBorders>
      </w:tcPr>
    </w:tblStylePr>
    <w:tblStylePr w:type="firstCol">
      <w:rPr>
        <w:b w:val="1"/>
        <w:bCs w:val="1"/>
      </w:rPr>
    </w:tblStylePr>
    <w:tblStylePr w:type="lastCol">
      <w:rPr>
        <w:b w:val="1"/>
        <w:bCs w:val="1"/>
      </w:rPr>
    </w:tblStylePr>
    <w:tblStylePr w:type="band1Vert">
      <w:tblPr/>
      <w:tcPr>
        <w:shd w:color="auto" w:fill="ededed" w:themeFill="accent3" w:themeFillTint="000033" w:val="clear"/>
      </w:tcPr>
    </w:tblStylePr>
    <w:tblStylePr w:type="band1Horz">
      <w:tblPr/>
      <w:tcPr>
        <w:shd w:color="auto" w:fill="ededed" w:themeFill="accent3" w:themeFillTint="000033" w:val="clear"/>
      </w:tcPr>
    </w:tblStylePr>
  </w:style>
  <w:style w:type="table" w:styleId="Tabladelista3-nfasis1">
    <w:name w:val="List Table 3 Accent 1"/>
    <w:basedOn w:val="Tablanormal"/>
    <w:uiPriority w:val="48"/>
    <w:rsid w:val="00C33CFF"/>
    <w:pPr>
      <w:spacing w:after="0" w:line="240" w:lineRule="auto"/>
    </w:pPr>
    <w:tblPr>
      <w:tblStyleRowBandSize w:val="1"/>
      <w:tblStyleColBandSize w:val="1"/>
      <w:tblBorders>
        <w:top w:color="4472c4" w:space="0" w:sz="4" w:themeColor="accent1" w:val="single"/>
        <w:left w:color="4472c4" w:space="0" w:sz="4" w:themeColor="accent1" w:val="single"/>
        <w:bottom w:color="4472c4" w:space="0" w:sz="4" w:themeColor="accent1" w:val="single"/>
        <w:right w:color="4472c4" w:space="0" w:sz="4" w:themeColor="accent1" w:val="single"/>
      </w:tblBorders>
    </w:tblPr>
    <w:tblStylePr w:type="firstRow">
      <w:rPr>
        <w:b w:val="1"/>
        <w:bCs w:val="1"/>
        <w:color w:val="ffffff" w:themeColor="background1"/>
      </w:rPr>
      <w:tblPr/>
      <w:tcPr>
        <w:shd w:color="auto" w:fill="4472c4" w:themeFill="accent1" w:val="clear"/>
      </w:tcPr>
    </w:tblStylePr>
    <w:tblStylePr w:type="lastRow">
      <w:rPr>
        <w:b w:val="1"/>
        <w:bCs w:val="1"/>
      </w:rPr>
      <w:tblPr/>
      <w:tcPr>
        <w:tcBorders>
          <w:top w:color="4472c4" w:space="0" w:sz="4" w:themeColor="accent1" w:val="double"/>
        </w:tcBorders>
        <w:shd w:color="auto" w:fill="ffffff" w:themeFill="background1" w:val="clear"/>
      </w:tcPr>
    </w:tblStylePr>
    <w:tblStylePr w:type="firstCol">
      <w:rPr>
        <w:b w:val="1"/>
        <w:bCs w:val="1"/>
      </w:rPr>
      <w:tblPr/>
      <w:tcPr>
        <w:tcBorders>
          <w:right w:space="0" w:sz="0" w:val="nil"/>
        </w:tcBorders>
        <w:shd w:color="auto" w:fill="ffffff" w:themeFill="background1" w:val="clear"/>
      </w:tcPr>
    </w:tblStylePr>
    <w:tblStylePr w:type="lastCol">
      <w:rPr>
        <w:b w:val="1"/>
        <w:bCs w:val="1"/>
      </w:rPr>
      <w:tblPr/>
      <w:tcPr>
        <w:tcBorders>
          <w:left w:space="0" w:sz="0" w:val="nil"/>
        </w:tcBorders>
        <w:shd w:color="auto" w:fill="ffffff" w:themeFill="background1" w:val="clear"/>
      </w:tcPr>
    </w:tblStylePr>
    <w:tblStylePr w:type="band1Vert">
      <w:tblPr/>
      <w:tcPr>
        <w:tcBorders>
          <w:left w:color="4472c4" w:space="0" w:sz="4" w:themeColor="accent1" w:val="single"/>
          <w:right w:color="4472c4" w:space="0" w:sz="4" w:themeColor="accent1" w:val="single"/>
        </w:tcBorders>
      </w:tcPr>
    </w:tblStylePr>
    <w:tblStylePr w:type="band1Horz">
      <w:tblPr/>
      <w:tcPr>
        <w:tcBorders>
          <w:top w:color="4472c4" w:space="0" w:sz="4" w:themeColor="accent1" w:val="single"/>
          <w:bottom w:color="4472c4" w:space="0" w:sz="4" w:themeColor="accent1" w:val="single"/>
          <w:insideH w:space="0" w:sz="0" w:val="nil"/>
        </w:tcBorders>
      </w:tcPr>
    </w:tblStylePr>
    <w:tblStylePr w:type="neCell">
      <w:tblPr/>
      <w:tcPr>
        <w:tcBorders>
          <w:left w:space="0" w:sz="0" w:val="nil"/>
          <w:bottom w:space="0" w:sz="0" w:val="nil"/>
        </w:tcBorders>
      </w:tcPr>
    </w:tblStylePr>
    <w:tblStylePr w:type="nwCell">
      <w:tblPr/>
      <w:tcPr>
        <w:tcBorders>
          <w:bottom w:space="0" w:sz="0" w:val="nil"/>
          <w:right w:space="0" w:sz="0" w:val="nil"/>
        </w:tcBorders>
      </w:tcPr>
    </w:tblStylePr>
    <w:tblStylePr w:type="seCell">
      <w:tblPr/>
      <w:tcPr>
        <w:tcBorders>
          <w:top w:color="4472c4" w:space="0" w:sz="4" w:themeColor="accent1" w:val="double"/>
          <w:left w:space="0" w:sz="0" w:val="nil"/>
        </w:tcBorders>
      </w:tcPr>
    </w:tblStylePr>
    <w:tblStylePr w:type="swCell">
      <w:tblPr/>
      <w:tcPr>
        <w:tcBorders>
          <w:top w:color="4472c4" w:space="0" w:sz="4" w:themeColor="accent1" w:val="double"/>
          <w:right w:space="0" w:sz="0" w:val="nil"/>
        </w:tcBorders>
      </w:tcPr>
    </w:tblStylePr>
  </w:style>
  <w:style w:type="table" w:styleId="Tabladelista4-nfasis5">
    <w:name w:val="List Table 4 Accent 5"/>
    <w:basedOn w:val="Tablanormal"/>
    <w:uiPriority w:val="49"/>
    <w:rsid w:val="00C33CFF"/>
    <w:pPr>
      <w:spacing w:after="0" w:line="240" w:lineRule="auto"/>
    </w:pPr>
    <w:tblPr>
      <w:tblStyleRowBandSize w:val="1"/>
      <w:tblStyleColBandSize w:val="1"/>
      <w:tblBorders>
        <w:top w:color="9cc2e5" w:space="0" w:sz="4" w:themeColor="accent5" w:themeTint="000099" w:val="single"/>
        <w:left w:color="9cc2e5" w:space="0" w:sz="4" w:themeColor="accent5" w:themeTint="000099" w:val="single"/>
        <w:bottom w:color="9cc2e5" w:space="0" w:sz="4" w:themeColor="accent5" w:themeTint="000099" w:val="single"/>
        <w:right w:color="9cc2e5" w:space="0" w:sz="4" w:themeColor="accent5" w:themeTint="000099" w:val="single"/>
        <w:insideH w:color="9cc2e5" w:space="0" w:sz="4" w:themeColor="accent5" w:themeTint="000099" w:val="single"/>
      </w:tblBorders>
    </w:tblPr>
    <w:tblStylePr w:type="firstRow">
      <w:rPr>
        <w:b w:val="1"/>
        <w:bCs w:val="1"/>
        <w:color w:val="ffffff" w:themeColor="background1"/>
      </w:rPr>
      <w:tblPr/>
      <w:tcPr>
        <w:tcBorders>
          <w:top w:color="5b9bd5" w:space="0" w:sz="4" w:themeColor="accent5" w:val="single"/>
          <w:left w:color="5b9bd5" w:space="0" w:sz="4" w:themeColor="accent5" w:val="single"/>
          <w:bottom w:color="5b9bd5" w:space="0" w:sz="4" w:themeColor="accent5" w:val="single"/>
          <w:right w:color="5b9bd5" w:space="0" w:sz="4" w:themeColor="accent5" w:val="single"/>
          <w:insideH w:space="0" w:sz="0" w:val="nil"/>
        </w:tcBorders>
        <w:shd w:color="auto" w:fill="5b9bd5" w:themeFill="accent5" w:val="clear"/>
      </w:tcPr>
    </w:tblStylePr>
    <w:tblStylePr w:type="lastRow">
      <w:rPr>
        <w:b w:val="1"/>
        <w:bCs w:val="1"/>
      </w:rPr>
      <w:tblPr/>
      <w:tcPr>
        <w:tcBorders>
          <w:top w:color="9cc2e5" w:space="0" w:sz="4" w:themeColor="accent5" w:themeTint="000099" w:val="double"/>
        </w:tcBorders>
      </w:tcPr>
    </w:tblStylePr>
    <w:tblStylePr w:type="firstCol">
      <w:rPr>
        <w:b w:val="1"/>
        <w:bCs w:val="1"/>
      </w:rPr>
    </w:tblStylePr>
    <w:tblStylePr w:type="lastCol">
      <w:rPr>
        <w:b w:val="1"/>
        <w:bCs w:val="1"/>
      </w:rPr>
    </w:tblStylePr>
    <w:tblStylePr w:type="band1Vert">
      <w:tblPr/>
      <w:tcPr>
        <w:shd w:color="auto" w:fill="deeaf6" w:themeFill="accent5" w:themeFillTint="000033" w:val="clear"/>
      </w:tcPr>
    </w:tblStylePr>
    <w:tblStylePr w:type="band1Horz">
      <w:tblPr/>
      <w:tcPr>
        <w:shd w:color="auto" w:fill="deeaf6" w:themeFill="accent5" w:themeFillTint="000033" w:val="clear"/>
      </w:tcPr>
    </w:tblStylePr>
  </w:style>
  <w:style w:type="table" w:styleId="Tabladelista4-nfasis6">
    <w:name w:val="List Table 4 Accent 6"/>
    <w:basedOn w:val="Tablanormal"/>
    <w:uiPriority w:val="49"/>
    <w:rsid w:val="00C33CFF"/>
    <w:pPr>
      <w:spacing w:after="0" w:line="240" w:lineRule="auto"/>
    </w:pPr>
    <w:tblPr>
      <w:tblStyleRowBandSize w:val="1"/>
      <w:tblStyleColBandSize w:val="1"/>
      <w:tblBorders>
        <w:top w:color="a8d08d" w:space="0" w:sz="4" w:themeColor="accent6" w:themeTint="000099" w:val="single"/>
        <w:left w:color="a8d08d" w:space="0" w:sz="4" w:themeColor="accent6" w:themeTint="000099" w:val="single"/>
        <w:bottom w:color="a8d08d" w:space="0" w:sz="4" w:themeColor="accent6" w:themeTint="000099" w:val="single"/>
        <w:right w:color="a8d08d" w:space="0" w:sz="4" w:themeColor="accent6" w:themeTint="000099" w:val="single"/>
        <w:insideH w:color="a8d08d" w:space="0" w:sz="4" w:themeColor="accent6" w:themeTint="000099" w:val="single"/>
      </w:tblBorders>
    </w:tblPr>
    <w:tblStylePr w:type="firstRow">
      <w:rPr>
        <w:b w:val="1"/>
        <w:bCs w:val="1"/>
        <w:color w:val="ffffff" w:themeColor="background1"/>
      </w:rPr>
      <w:tblPr/>
      <w:tcPr>
        <w:tcBorders>
          <w:top w:color="70ad47" w:space="0" w:sz="4" w:themeColor="accent6" w:val="single"/>
          <w:left w:color="70ad47" w:space="0" w:sz="4" w:themeColor="accent6" w:val="single"/>
          <w:bottom w:color="70ad47" w:space="0" w:sz="4" w:themeColor="accent6" w:val="single"/>
          <w:right w:color="70ad47" w:space="0" w:sz="4" w:themeColor="accent6" w:val="single"/>
          <w:insideH w:space="0" w:sz="0" w:val="nil"/>
        </w:tcBorders>
        <w:shd w:color="auto" w:fill="70ad47" w:themeFill="accent6" w:val="clear"/>
      </w:tcPr>
    </w:tblStylePr>
    <w:tblStylePr w:type="lastRow">
      <w:rPr>
        <w:b w:val="1"/>
        <w:bCs w:val="1"/>
      </w:rPr>
      <w:tblPr/>
      <w:tcPr>
        <w:tcBorders>
          <w:top w:color="a8d08d" w:space="0" w:sz="4" w:themeColor="accent6" w:themeTint="000099" w:val="double"/>
        </w:tcBorders>
      </w:tcPr>
    </w:tblStylePr>
    <w:tblStylePr w:type="firstCol">
      <w:rPr>
        <w:b w:val="1"/>
        <w:bCs w:val="1"/>
      </w:rPr>
    </w:tblStylePr>
    <w:tblStylePr w:type="lastCol">
      <w:rPr>
        <w:b w:val="1"/>
        <w:bCs w:val="1"/>
      </w:rPr>
    </w:tblStylePr>
    <w:tblStylePr w:type="band1Vert">
      <w:tblPr/>
      <w:tcPr>
        <w:shd w:color="auto" w:fill="e2efd9" w:themeFill="accent6" w:themeFillTint="000033" w:val="clear"/>
      </w:tcPr>
    </w:tblStylePr>
    <w:tblStylePr w:type="band1Horz">
      <w:tblPr/>
      <w:tcPr>
        <w:shd w:color="auto" w:fill="e2efd9" w:themeFill="accent6" w:themeFillTint="000033" w:val="clear"/>
      </w:tcPr>
    </w:tblStylePr>
  </w:style>
  <w:style w:type="table" w:styleId="Tablaconcuadrcula4-nfasis5">
    <w:name w:val="Grid Table 4 Accent 5"/>
    <w:basedOn w:val="Tablanormal"/>
    <w:uiPriority w:val="49"/>
    <w:rsid w:val="00C33CFF"/>
    <w:pPr>
      <w:spacing w:after="0" w:line="240" w:lineRule="auto"/>
    </w:pPr>
    <w:tblPr>
      <w:tblStyleRowBandSize w:val="1"/>
      <w:tblStyleColBandSize w:val="1"/>
      <w:tblBorders>
        <w:top w:color="9cc2e5" w:space="0" w:sz="4" w:themeColor="accent5" w:themeTint="000099" w:val="single"/>
        <w:left w:color="9cc2e5" w:space="0" w:sz="4" w:themeColor="accent5" w:themeTint="000099" w:val="single"/>
        <w:bottom w:color="9cc2e5" w:space="0" w:sz="4" w:themeColor="accent5" w:themeTint="000099" w:val="single"/>
        <w:right w:color="9cc2e5" w:space="0" w:sz="4" w:themeColor="accent5" w:themeTint="000099" w:val="single"/>
        <w:insideH w:color="9cc2e5" w:space="0" w:sz="4" w:themeColor="accent5" w:themeTint="000099" w:val="single"/>
        <w:insideV w:color="9cc2e5" w:space="0" w:sz="4" w:themeColor="accent5" w:themeTint="000099" w:val="single"/>
      </w:tblBorders>
    </w:tblPr>
    <w:tblStylePr w:type="firstRow">
      <w:rPr>
        <w:b w:val="1"/>
        <w:bCs w:val="1"/>
        <w:color w:val="ffffff" w:themeColor="background1"/>
      </w:rPr>
      <w:tblPr/>
      <w:tcPr>
        <w:tcBorders>
          <w:top w:color="5b9bd5" w:space="0" w:sz="4" w:themeColor="accent5" w:val="single"/>
          <w:left w:color="5b9bd5" w:space="0" w:sz="4" w:themeColor="accent5" w:val="single"/>
          <w:bottom w:color="5b9bd5" w:space="0" w:sz="4" w:themeColor="accent5" w:val="single"/>
          <w:right w:color="5b9bd5" w:space="0" w:sz="4" w:themeColor="accent5" w:val="single"/>
          <w:insideH w:space="0" w:sz="0" w:val="nil"/>
          <w:insideV w:space="0" w:sz="0" w:val="nil"/>
        </w:tcBorders>
        <w:shd w:color="auto" w:fill="5b9bd5" w:themeFill="accent5" w:val="clear"/>
      </w:tcPr>
    </w:tblStylePr>
    <w:tblStylePr w:type="lastRow">
      <w:rPr>
        <w:b w:val="1"/>
        <w:bCs w:val="1"/>
      </w:rPr>
      <w:tblPr/>
      <w:tcPr>
        <w:tcBorders>
          <w:top w:color="5b9bd5" w:space="0" w:sz="4" w:themeColor="accent5" w:val="double"/>
        </w:tcBorders>
      </w:tcPr>
    </w:tblStylePr>
    <w:tblStylePr w:type="firstCol">
      <w:rPr>
        <w:b w:val="1"/>
        <w:bCs w:val="1"/>
      </w:rPr>
    </w:tblStylePr>
    <w:tblStylePr w:type="lastCol">
      <w:rPr>
        <w:b w:val="1"/>
        <w:bCs w:val="1"/>
      </w:rPr>
    </w:tblStylePr>
    <w:tblStylePr w:type="band1Vert">
      <w:tblPr/>
      <w:tcPr>
        <w:shd w:color="auto" w:fill="deeaf6" w:themeFill="accent5" w:themeFillTint="000033" w:val="clear"/>
      </w:tcPr>
    </w:tblStylePr>
    <w:tblStylePr w:type="band1Horz">
      <w:tblPr/>
      <w:tcPr>
        <w:shd w:color="auto" w:fill="deeaf6" w:themeFill="accent5" w:themeFillTint="000033" w:val="clear"/>
      </w:tcPr>
    </w:tblStylePr>
  </w:style>
  <w:style w:type="table" w:styleId="Tablaconcuadrcula">
    <w:name w:val="Table Grid"/>
    <w:basedOn w:val="Tablanormal"/>
    <w:uiPriority w:val="59"/>
    <w:rsid w:val="00C643AE"/>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2" w:customStyle="1">
    <w:name w:val="Tabla con cuadrícula2"/>
    <w:basedOn w:val="Tablanormal"/>
    <w:next w:val="Tablaconcuadrcula"/>
    <w:uiPriority w:val="59"/>
    <w:rsid w:val="007A0DF1"/>
    <w:pPr>
      <w:spacing w:after="0" w:line="240" w:lineRule="auto"/>
    </w:pPr>
    <w:rPr>
      <w:rFonts w:ascii="Perpetua" w:cs="Times New Roman" w:eastAsia="Batang" w:hAnsi="Perpetua"/>
      <w:sz w:val="20"/>
      <w:szCs w:val="20"/>
      <w:lang w:eastAsia="es-PE"/>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paragraph" w:styleId="Textonotaalfinal">
    <w:name w:val="endnote text"/>
    <w:basedOn w:val="Normal"/>
    <w:link w:val="TextonotaalfinalCar"/>
    <w:uiPriority w:val="99"/>
    <w:semiHidden w:val="1"/>
    <w:unhideWhenUsed w:val="1"/>
    <w:rsid w:val="00985EF6"/>
    <w:rPr>
      <w:szCs w:val="20"/>
    </w:rPr>
  </w:style>
  <w:style w:type="character" w:styleId="TextonotaalfinalCar" w:customStyle="1">
    <w:name w:val="Texto nota al final Car"/>
    <w:basedOn w:val="Fuentedeprrafopredeter"/>
    <w:link w:val="Textonotaalfinal"/>
    <w:uiPriority w:val="99"/>
    <w:semiHidden w:val="1"/>
    <w:rsid w:val="00985EF6"/>
    <w:rPr>
      <w:rFonts w:ascii="Arial" w:cs="Times New Roman" w:eastAsia="Times New Roman" w:hAnsi="Arial"/>
      <w:sz w:val="20"/>
      <w:szCs w:val="20"/>
      <w:lang w:eastAsia="es-ES"/>
    </w:rPr>
  </w:style>
  <w:style w:type="character" w:styleId="Refdenotaalfinal">
    <w:name w:val="endnote reference"/>
    <w:basedOn w:val="Fuentedeprrafopredeter"/>
    <w:uiPriority w:val="99"/>
    <w:semiHidden w:val="1"/>
    <w:unhideWhenUsed w:val="1"/>
    <w:rsid w:val="00985EF6"/>
    <w:rPr>
      <w:vertAlign w:val="superscript"/>
    </w:rPr>
  </w:style>
  <w:style w:type="paragraph" w:styleId="Textonotapie">
    <w:name w:val="footnote text"/>
    <w:aliases w:val=" Car1 Car Car,Car,Car1 Car Car, Car2 Car Car Car Car Car, Car2 Car, Car2, Car1 Car, Car1, Car1 Car Car Car Car Car, Car1 Car Car Car Car, Car Car Car Car, Car2 Car Car Car, Car2 Car Car1, Car3,Car2 Car Car Car Car Car,Car2 Car,Car2,T, Car"/>
    <w:basedOn w:val="Normal"/>
    <w:link w:val="TextonotapieCar"/>
    <w:unhideWhenUsed w:val="1"/>
    <w:rsid w:val="00985EF6"/>
    <w:rPr>
      <w:szCs w:val="20"/>
    </w:rPr>
  </w:style>
  <w:style w:type="character" w:styleId="TextonotapieCar" w:customStyle="1">
    <w:name w:val="Texto nota pie Car"/>
    <w:aliases w:val=" Car1 Car Car Car,Car Car,Car1 Car Car Car, Car2 Car Car Car Car Car Car, Car2 Car Car, Car2 Car1, Car1 Car Car1, Car1 Car1, Car1 Car Car Car Car Car Car, Car1 Car Car Car Car Car1, Car Car Car Car Car, Car2 Car Car Car Car, Car3 Car"/>
    <w:basedOn w:val="Fuentedeprrafopredeter"/>
    <w:link w:val="Textonotapie"/>
    <w:rsid w:val="00985EF6"/>
    <w:rPr>
      <w:rFonts w:ascii="Arial" w:cs="Times New Roman" w:eastAsia="Times New Roman" w:hAnsi="Arial"/>
      <w:sz w:val="20"/>
      <w:szCs w:val="20"/>
      <w:lang w:eastAsia="es-ES"/>
    </w:rPr>
  </w:style>
  <w:style w:type="character" w:styleId="Refdenotaalpie">
    <w:name w:val="footnote reference"/>
    <w:basedOn w:val="Fuentedeprrafopredeter"/>
    <w:unhideWhenUsed w:val="1"/>
    <w:rsid w:val="00985EF6"/>
    <w:rPr>
      <w:vertAlign w:val="superscript"/>
    </w:rPr>
  </w:style>
  <w:style w:type="character" w:styleId="Textodelmarcadordeposicin">
    <w:name w:val="Placeholder Text"/>
    <w:basedOn w:val="Fuentedeprrafopredeter"/>
    <w:uiPriority w:val="99"/>
    <w:semiHidden w:val="1"/>
    <w:rsid w:val="0043084E"/>
    <w:rPr>
      <w:color w:val="808080"/>
    </w:rPr>
  </w:style>
  <w:style w:type="paragraph" w:styleId="Sinespaciado">
    <w:name w:val="No Spacing"/>
    <w:uiPriority w:val="1"/>
    <w:qFormat w:val="1"/>
    <w:rsid w:val="00015BB4"/>
    <w:pPr>
      <w:spacing w:after="0" w:line="240" w:lineRule="auto"/>
    </w:pPr>
    <w:rPr>
      <w:rFonts w:ascii="Calibri" w:cs="Times New Roman" w:eastAsia="Calibri" w:hAnsi="Calibri"/>
      <w:lang w:val="es-ES_tradnl"/>
    </w:rPr>
  </w:style>
  <w:style w:type="table" w:styleId="TableNormal" w:customStyle="1">
    <w:name w:val="Table Normal"/>
    <w:uiPriority w:val="2"/>
    <w:semiHidden w:val="1"/>
    <w:unhideWhenUsed w:val="1"/>
    <w:qFormat w:val="1"/>
    <w:rsid w:val="00015BB4"/>
    <w:pPr>
      <w:widowControl w:val="0"/>
      <w:autoSpaceDE w:val="0"/>
      <w:autoSpaceDN w:val="0"/>
      <w:spacing w:after="0" w:line="240" w:lineRule="auto"/>
    </w:pPr>
    <w:rPr>
      <w:lang w:val="en-US"/>
    </w:rPr>
    <w:tblPr>
      <w:tblInd w:w="0.0" w:type="dxa"/>
      <w:tblCellMar>
        <w:top w:w="0.0" w:type="dxa"/>
        <w:left w:w="0.0" w:type="dxa"/>
        <w:bottom w:w="0.0" w:type="dxa"/>
        <w:right w:w="0.0" w:type="dxa"/>
      </w:tblCellMar>
    </w:tblPr>
  </w:style>
  <w:style w:type="table" w:styleId="Tablaconcuadrcula3" w:customStyle="1">
    <w:name w:val="Tabla con cuadrícula3"/>
    <w:basedOn w:val="Tablanormal"/>
    <w:next w:val="Tablaconcuadrcula"/>
    <w:uiPriority w:val="59"/>
    <w:rsid w:val="00015BB4"/>
    <w:pPr>
      <w:spacing w:after="0" w:line="240" w:lineRule="auto"/>
    </w:pPr>
    <w:rPr>
      <w:rFonts w:ascii="Perpetua" w:cs="Times New Roman" w:eastAsia="Batang" w:hAnsi="Perpetua"/>
      <w:sz w:val="20"/>
      <w:szCs w:val="20"/>
      <w:lang w:eastAsia="es-PE"/>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decuadrcula1clara-nfasis511" w:customStyle="1">
    <w:name w:val="Tabla de cuadrícula 1 clara - Énfasis 511"/>
    <w:basedOn w:val="Tablanormal"/>
    <w:uiPriority w:val="46"/>
    <w:rsid w:val="00015BB4"/>
    <w:pPr>
      <w:spacing w:after="0" w:line="240" w:lineRule="auto"/>
    </w:pPr>
    <w:rPr>
      <w:rFonts w:ascii="Perpetua" w:cs="Times New Roman" w:eastAsia="Batang" w:hAnsi="Perpetua"/>
      <w:sz w:val="20"/>
      <w:szCs w:val="20"/>
      <w:lang w:eastAsia="es-PE"/>
    </w:rPr>
    <w:tblPr>
      <w:tblStyleRowBandSize w:val="1"/>
      <w:tblStyleColBandSize w:val="1"/>
      <w:tblBorders>
        <w:top w:color="b4c6e7" w:space="0" w:sz="4" w:val="single"/>
        <w:left w:color="b4c6e7" w:space="0" w:sz="4" w:val="single"/>
        <w:bottom w:color="b4c6e7" w:space="0" w:sz="4" w:val="single"/>
        <w:right w:color="b4c6e7" w:space="0" w:sz="4" w:val="single"/>
        <w:insideH w:color="b4c6e7" w:space="0" w:sz="4" w:val="single"/>
        <w:insideV w:color="b4c6e7" w:space="0" w:sz="4" w:val="single"/>
      </w:tblBorders>
    </w:tblPr>
    <w:tblStylePr w:type="firstRow">
      <w:rPr>
        <w:b w:val="1"/>
        <w:bCs w:val="1"/>
      </w:rPr>
      <w:tblPr/>
      <w:tcPr>
        <w:tcBorders>
          <w:bottom w:color="8eaadb" w:space="0" w:sz="12" w:val="single"/>
        </w:tcBorders>
      </w:tcPr>
    </w:tblStylePr>
    <w:tblStylePr w:type="lastRow">
      <w:rPr>
        <w:b w:val="1"/>
        <w:bCs w:val="1"/>
      </w:rPr>
      <w:tblPr/>
      <w:tcPr>
        <w:tcBorders>
          <w:top w:color="8eaadb" w:space="0" w:sz="2" w:val="double"/>
        </w:tcBorders>
      </w:tcPr>
    </w:tblStylePr>
    <w:tblStylePr w:type="firstCol">
      <w:rPr>
        <w:b w:val="1"/>
        <w:bCs w:val="1"/>
      </w:rPr>
    </w:tblStylePr>
    <w:tblStylePr w:type="lastCol">
      <w:rPr>
        <w:b w:val="1"/>
        <w:bCs w:val="1"/>
      </w:rPr>
    </w:tblStylePr>
  </w:style>
  <w:style w:type="paragraph" w:styleId="Encabezado">
    <w:name w:val="header"/>
    <w:basedOn w:val="Normal"/>
    <w:link w:val="EncabezadoCar"/>
    <w:uiPriority w:val="99"/>
    <w:unhideWhenUsed w:val="1"/>
    <w:rsid w:val="0065755C"/>
    <w:pPr>
      <w:tabs>
        <w:tab w:val="center" w:pos="4252"/>
        <w:tab w:val="right" w:pos="8504"/>
      </w:tabs>
    </w:pPr>
  </w:style>
  <w:style w:type="character" w:styleId="EncabezadoCar" w:customStyle="1">
    <w:name w:val="Encabezado Car"/>
    <w:basedOn w:val="Fuentedeprrafopredeter"/>
    <w:link w:val="Encabezado"/>
    <w:uiPriority w:val="99"/>
    <w:rsid w:val="0065755C"/>
    <w:rPr>
      <w:rFonts w:ascii="Arial" w:cs="Times New Roman" w:eastAsia="Times New Roman" w:hAnsi="Arial"/>
      <w:sz w:val="20"/>
      <w:szCs w:val="24"/>
      <w:lang w:eastAsia="es-ES"/>
    </w:rPr>
  </w:style>
  <w:style w:type="paragraph" w:styleId="Piedepgina">
    <w:name w:val="footer"/>
    <w:basedOn w:val="Normal"/>
    <w:link w:val="PiedepginaCar"/>
    <w:uiPriority w:val="99"/>
    <w:unhideWhenUsed w:val="1"/>
    <w:rsid w:val="0065755C"/>
    <w:pPr>
      <w:tabs>
        <w:tab w:val="center" w:pos="4252"/>
        <w:tab w:val="right" w:pos="8504"/>
      </w:tabs>
    </w:pPr>
  </w:style>
  <w:style w:type="character" w:styleId="PiedepginaCar" w:customStyle="1">
    <w:name w:val="Pie de página Car"/>
    <w:basedOn w:val="Fuentedeprrafopredeter"/>
    <w:link w:val="Piedepgina"/>
    <w:uiPriority w:val="99"/>
    <w:rsid w:val="0065755C"/>
    <w:rPr>
      <w:rFonts w:ascii="Arial" w:cs="Times New Roman" w:eastAsia="Times New Roman" w:hAnsi="Arial"/>
      <w:sz w:val="20"/>
      <w:szCs w:val="24"/>
      <w:lang w:eastAsia="es-ES"/>
    </w:rPr>
  </w:style>
  <w:style w:type="character" w:styleId="Hipervnculovisitado">
    <w:name w:val="FollowedHyperlink"/>
    <w:basedOn w:val="Fuentedeprrafopredeter"/>
    <w:uiPriority w:val="99"/>
    <w:semiHidden w:val="1"/>
    <w:unhideWhenUsed w:val="1"/>
    <w:rsid w:val="00767BF9"/>
    <w:rPr>
      <w:color w:val="954f72" w:themeColor="followedHyperlink"/>
      <w:u w:val="singl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Libre Baskerville" w:cs="Libre Baskerville" w:eastAsia="Libre Baskerville" w:hAnsi="Libre Baskerville"/>
      <w:sz w:val="20"/>
      <w:szCs w:val="20"/>
    </w:rPr>
    <w:tblPr>
      <w:tblStyleRowBandSize w:val="1"/>
      <w:tblStyleColBandSize w:val="1"/>
      <w:tblCellMar>
        <w:top w:w="0.0" w:type="dxa"/>
        <w:left w:w="115.0" w:type="dxa"/>
        <w:bottom w:w="0.0" w:type="dxa"/>
        <w:right w:w="115.0" w:type="dxa"/>
      </w:tblCellMar>
    </w:tblPr>
    <w:tcPr>
      <w:shd w:fill="deebf6"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2">
    <w:basedOn w:val="TableNormal"/>
    <w:pPr>
      <w:spacing w:after="0" w:line="240" w:lineRule="auto"/>
    </w:pPr>
    <w:rPr>
      <w:rFonts w:ascii="Libre Baskerville" w:cs="Libre Baskerville" w:eastAsia="Libre Baskerville" w:hAnsi="Libre Baskerville"/>
      <w:sz w:val="20"/>
      <w:szCs w:val="20"/>
    </w:rPr>
    <w:tblPr>
      <w:tblStyleRowBandSize w:val="1"/>
      <w:tblStyleColBandSize w:val="1"/>
      <w:tblCellMar>
        <w:top w:w="0.0" w:type="dxa"/>
        <w:left w:w="115.0" w:type="dxa"/>
        <w:bottom w:w="0.0" w:type="dxa"/>
        <w:right w:w="115.0" w:type="dxa"/>
      </w:tblCellMar>
    </w:tblPr>
    <w:tcPr>
      <w:shd w:fill="deebf6"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3">
    <w:basedOn w:val="TableNormal"/>
    <w:pPr>
      <w:spacing w:after="0" w:line="240" w:lineRule="auto"/>
    </w:pPr>
    <w:rPr>
      <w:rFonts w:ascii="Libre Baskerville" w:cs="Libre Baskerville" w:eastAsia="Libre Baskerville" w:hAnsi="Libre Baskerville"/>
      <w:sz w:val="20"/>
      <w:szCs w:val="20"/>
    </w:rPr>
    <w:tblPr>
      <w:tblStyleRowBandSize w:val="1"/>
      <w:tblStyleColBandSize w:val="1"/>
      <w:tblCellMar>
        <w:top w:w="0.0" w:type="dxa"/>
        <w:left w:w="115.0" w:type="dxa"/>
        <w:bottom w:w="0.0" w:type="dxa"/>
        <w:right w:w="115.0" w:type="dxa"/>
      </w:tblCellMar>
    </w:tblPr>
    <w:tcPr>
      <w:shd w:fill="deebf6"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4">
    <w:basedOn w:val="TableNormal"/>
    <w:pPr>
      <w:spacing w:after="0" w:line="240" w:lineRule="auto"/>
    </w:pPr>
    <w:rPr>
      <w:rFonts w:ascii="Libre Baskerville" w:cs="Libre Baskerville" w:eastAsia="Libre Baskerville" w:hAnsi="Libre Baskerville"/>
      <w:sz w:val="20"/>
      <w:szCs w:val="20"/>
    </w:rPr>
    <w:tblPr>
      <w:tblStyleRowBandSize w:val="1"/>
      <w:tblStyleColBandSize w:val="1"/>
      <w:tblCellMar>
        <w:top w:w="0.0" w:type="dxa"/>
        <w:left w:w="115.0" w:type="dxa"/>
        <w:bottom w:w="0.0" w:type="dxa"/>
        <w:right w:w="115.0" w:type="dxa"/>
      </w:tblCellMar>
    </w:tblPr>
    <w:tcPr>
      <w:shd w:fill="deebf6" w:val="clear"/>
    </w:tcPr>
  </w:style>
  <w:style w:type="table" w:styleId="Table5">
    <w:basedOn w:val="TableNormal"/>
    <w:tblPr>
      <w:tblStyleRowBandSize w:val="1"/>
      <w:tblStyleColBandSize w:val="1"/>
      <w:tblCellMar>
        <w:top w:w="0.0" w:type="dxa"/>
        <w:left w:w="70.0" w:type="dxa"/>
        <w:bottom w:w="0.0" w:type="dxa"/>
        <w:right w:w="7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0.0" w:type="dxa"/>
        <w:left w:w="70.0" w:type="dxa"/>
        <w:bottom w:w="0.0" w:type="dxa"/>
        <w:right w:w="70.0" w:type="dxa"/>
      </w:tblCellMar>
    </w:tblPr>
  </w:style>
  <w:style w:type="table" w:styleId="Table11">
    <w:basedOn w:val="TableNormal"/>
    <w:tblPr>
      <w:tblStyleRowBandSize w:val="1"/>
      <w:tblStyleColBandSize w:val="1"/>
      <w:tblCellMar>
        <w:top w:w="0.0" w:type="dxa"/>
        <w:left w:w="70.0" w:type="dxa"/>
        <w:bottom w:w="0.0" w:type="dxa"/>
        <w:right w:w="7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2">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3">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4">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5">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6">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7">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8">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9">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10">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11">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12">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13">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14">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15">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 w:type="table" w:styleId="Table16">
    <w:basedOn w:val="TableNormal"/>
    <w:pPr>
      <w:widowControl w:val="0"/>
      <w:spacing w:after="0" w:line="240" w:lineRule="auto"/>
    </w:pPr>
    <w:rPr>
      <w:rFonts w:ascii="Libre Baskerville" w:cs="Libre Baskerville" w:eastAsia="Libre Baskerville" w:hAnsi="Libre Baskerville"/>
      <w:sz w:val="20"/>
      <w:szCs w:val="20"/>
    </w:rPr>
    <w:tblPr>
      <w:tblStyleRowBandSize w:val="1"/>
      <w:tblStyleColBandSize w:val="1"/>
      <w:tblCellMar>
        <w:top w:w="100.0" w:type="dxa"/>
        <w:left w:w="100.0" w:type="dxa"/>
        <w:bottom w:w="100.0" w:type="dxa"/>
        <w:right w:w="100.0" w:type="dxa"/>
      </w:tblCellMar>
    </w:tblPr>
    <w:tcPr>
      <w:shd w:fill="deebf6" w:val="clear"/>
    </w:tc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7.png"/><Relationship Id="rId13" Type="http://schemas.openxmlformats.org/officeDocument/2006/relationships/image" Target="media/image3.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9.png"/><Relationship Id="rId15" Type="http://schemas.openxmlformats.org/officeDocument/2006/relationships/header" Target="header1.xml"/><Relationship Id="rId14" Type="http://schemas.openxmlformats.org/officeDocument/2006/relationships/image" Target="media/image1.png"/><Relationship Id="rId17" Type="http://schemas.openxmlformats.org/officeDocument/2006/relationships/hyperlink" Target="https://serviciosweb.osiptel.gob.pe/CoberturaMovil/" TargetMode="External"/><Relationship Id="rId16"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image" Target="media/image4.jpg"/><Relationship Id="rId7" Type="http://schemas.openxmlformats.org/officeDocument/2006/relationships/customXml" Target="../customXML/item1.xml"/><Relationship Id="rId8" Type="http://schemas.openxmlformats.org/officeDocument/2006/relationships/image" Target="media/image8.gif"/></Relationships>
</file>

<file path=word/_rels/fontTable.xml.rels><?xml version="1.0" encoding="UTF-8" standalone="yes"?><Relationships xmlns="http://schemas.openxmlformats.org/package/2006/relationships"><Relationship Id="rId11" Type="http://schemas.openxmlformats.org/officeDocument/2006/relationships/font" Target="fonts/LibreBaskerville-regular.ttf"/><Relationship Id="rId10" Type="http://schemas.openxmlformats.org/officeDocument/2006/relationships/font" Target="fonts/ArialNarrow-boldItalic.ttf"/><Relationship Id="rId13" Type="http://schemas.openxmlformats.org/officeDocument/2006/relationships/font" Target="fonts/LibreBaskerville-italic.ttf"/><Relationship Id="rId12" Type="http://schemas.openxmlformats.org/officeDocument/2006/relationships/font" Target="fonts/LibreBaskerville-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ArialNarrow-italic.ttf"/><Relationship Id="rId15" Type="http://schemas.openxmlformats.org/officeDocument/2006/relationships/font" Target="fonts/NotoSansSymbols-regular.ttf"/><Relationship Id="rId14" Type="http://schemas.openxmlformats.org/officeDocument/2006/relationships/font" Target="fonts/KaushanScript-regular.ttf"/><Relationship Id="rId17" Type="http://schemas.openxmlformats.org/officeDocument/2006/relationships/font" Target="fonts/Federo-regular.ttf"/><Relationship Id="rId16" Type="http://schemas.openxmlformats.org/officeDocument/2006/relationships/font" Target="fonts/NotoSansSymbols-bold.ttf"/><Relationship Id="rId5" Type="http://schemas.openxmlformats.org/officeDocument/2006/relationships/font" Target="fonts/FiraMono-regular.ttf"/><Relationship Id="rId19" Type="http://schemas.openxmlformats.org/officeDocument/2006/relationships/font" Target="fonts/DancingScript-bold.ttf"/><Relationship Id="rId6" Type="http://schemas.openxmlformats.org/officeDocument/2006/relationships/font" Target="fonts/FiraMono-bold.ttf"/><Relationship Id="rId18" Type="http://schemas.openxmlformats.org/officeDocument/2006/relationships/font" Target="fonts/DancingScript-regular.ttf"/><Relationship Id="rId7" Type="http://schemas.openxmlformats.org/officeDocument/2006/relationships/font" Target="fonts/ArialNarrow-regular.ttf"/><Relationship Id="rId8" Type="http://schemas.openxmlformats.org/officeDocument/2006/relationships/font" Target="fonts/ArialNarrow-bold.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QSMSQc6MlRaiyFicJ50B5CgUgQ==">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2023-06-02T15:45:00Z</dcterms:created>
  <dc:creator>JHOSMER IVAN HORNA</dc:creator>
</cp:coreProperties>
</file>