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95d1"/>
          <w:sz w:val="48"/>
          <w:szCs w:val="48"/>
          <w:u w:val="none"/>
          <w:shd w:fill="auto" w:val="clear"/>
          <w:vertAlign w:val="baseline"/>
          <w:rtl w:val="0"/>
        </w:rPr>
        <w:t xml:space="preserve">Section III Returnable Bidding Forms</w:t>
      </w:r>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1"/>
          <w:strike w:val="0"/>
          <w:color w:val="518ecb"/>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Request for </w:t>
      </w:r>
      <w:r w:rsidDel="00000000" w:rsidR="00000000" w:rsidRPr="00000000">
        <w:rPr>
          <w:b w:val="1"/>
          <w:color w:val="518ecb"/>
          <w:sz w:val="36"/>
          <w:szCs w:val="36"/>
          <w:rtl w:val="0"/>
        </w:rPr>
        <w:t xml:space="preserve">Quotation</w:t>
      </w: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 Supply of Commercial-Off-the-Shelf (COTS) modular bridging system for the State Road Agency of Ukraine (AR) to address the immediate need of modular bridging materials (at least 390 metres configured in 10 containerized modular sets capable of bridging gaps of variable length with an option to purchase additional compatible bridging material in the future) including manufacturing, delivery</w:t>
      </w:r>
      <w:r w:rsidDel="00000000" w:rsidR="00000000" w:rsidRPr="00000000">
        <w:rPr>
          <w:b w:val="1"/>
          <w:color w:val="518ecb"/>
          <w:sz w:val="36"/>
          <w:szCs w:val="36"/>
          <w:rtl w:val="0"/>
        </w:rPr>
        <w:t xml:space="preserve"> and comprehensive on-site</w:t>
      </w:r>
      <w:r w:rsidDel="00000000" w:rsidR="00000000" w:rsidRPr="00000000">
        <w:rPr>
          <w:rFonts w:ascii="Arial" w:cs="Arial" w:eastAsia="Arial" w:hAnsi="Arial"/>
          <w:b w:val="1"/>
          <w:i w:val="0"/>
          <w:smallCaps w:val="0"/>
          <w:strike w:val="0"/>
          <w:color w:val="518ecb"/>
          <w:sz w:val="36"/>
          <w:szCs w:val="36"/>
          <w:u w:val="none"/>
          <w:shd w:fill="auto" w:val="clear"/>
          <w:vertAlign w:val="baseline"/>
          <w:rtl w:val="0"/>
        </w:rPr>
        <w:t xml:space="preserve"> training.</w:t>
      </w:r>
      <w:r w:rsidDel="00000000" w:rsidR="00000000" w:rsidRPr="00000000">
        <w:rPr>
          <w:rtl w:val="0"/>
        </w:rPr>
      </w:r>
    </w:p>
    <w:p w:rsidR="00000000" w:rsidDel="00000000" w:rsidP="00000000" w:rsidRDefault="00000000" w:rsidRPr="00000000" w14:paraId="00000004">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5">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6">
      <w:pPr>
        <w:rPr>
          <w:rFonts w:ascii="Arial" w:cs="Arial" w:eastAsia="Arial" w:hAnsi="Arial"/>
          <w:b w:val="1"/>
          <w:smallCaps w:val="0"/>
          <w:color w:val="518ecb"/>
          <w:sz w:val="36"/>
          <w:szCs w:val="36"/>
        </w:rPr>
      </w:pPr>
      <w:r w:rsidDel="00000000" w:rsidR="00000000" w:rsidRPr="00000000">
        <w:rPr>
          <w:rtl w:val="0"/>
        </w:rPr>
      </w:r>
    </w:p>
    <w:p w:rsidR="00000000" w:rsidDel="00000000" w:rsidP="00000000" w:rsidRDefault="00000000" w:rsidRPr="00000000" w14:paraId="00000007">
      <w:pPr>
        <w:rPr>
          <w:b w:val="1"/>
          <w:sz w:val="36"/>
          <w:szCs w:val="36"/>
        </w:rPr>
      </w:pPr>
      <w:r w:rsidDel="00000000" w:rsidR="00000000" w:rsidRPr="00000000">
        <w:rPr>
          <w:rFonts w:ascii="Arial" w:cs="Arial" w:eastAsia="Arial" w:hAnsi="Arial"/>
          <w:b w:val="1"/>
          <w:smallCaps w:val="0"/>
          <w:color w:val="000000"/>
          <w:sz w:val="36"/>
          <w:szCs w:val="36"/>
          <w:rtl w:val="0"/>
        </w:rPr>
        <w:t xml:space="preserve">e-Sourcing reference: RF</w:t>
      </w:r>
      <w:r w:rsidDel="00000000" w:rsidR="00000000" w:rsidRPr="00000000">
        <w:rPr>
          <w:b w:val="1"/>
          <w:sz w:val="36"/>
          <w:szCs w:val="36"/>
          <w:rtl w:val="0"/>
        </w:rPr>
        <w:t xml:space="preserve">Q</w:t>
      </w:r>
      <w:r w:rsidDel="00000000" w:rsidR="00000000" w:rsidRPr="00000000">
        <w:rPr>
          <w:rFonts w:ascii="Arial" w:cs="Arial" w:eastAsia="Arial" w:hAnsi="Arial"/>
          <w:b w:val="1"/>
          <w:smallCaps w:val="0"/>
          <w:color w:val="000000"/>
          <w:sz w:val="36"/>
          <w:szCs w:val="36"/>
          <w:rtl w:val="0"/>
        </w:rPr>
        <w:t xml:space="preserve">/202</w:t>
      </w:r>
      <w:r w:rsidDel="00000000" w:rsidR="00000000" w:rsidRPr="00000000">
        <w:rPr>
          <w:b w:val="1"/>
          <w:sz w:val="36"/>
          <w:szCs w:val="36"/>
          <w:rtl w:val="0"/>
        </w:rPr>
        <w:t xml:space="preserve">3</w:t>
      </w:r>
      <w:r w:rsidDel="00000000" w:rsidR="00000000" w:rsidRPr="00000000">
        <w:rPr>
          <w:rFonts w:ascii="Arial" w:cs="Arial" w:eastAsia="Arial" w:hAnsi="Arial"/>
          <w:b w:val="1"/>
          <w:smallCaps w:val="0"/>
          <w:color w:val="000000"/>
          <w:sz w:val="36"/>
          <w:szCs w:val="36"/>
          <w:rtl w:val="0"/>
        </w:rPr>
        <w:t xml:space="preserve">/48332</w:t>
      </w:r>
      <w:r w:rsidDel="00000000" w:rsidR="00000000" w:rsidRPr="00000000">
        <w:rPr>
          <w:rtl w:val="0"/>
        </w:rPr>
      </w:r>
    </w:p>
    <w:p w:rsidR="00000000" w:rsidDel="00000000" w:rsidP="00000000" w:rsidRDefault="00000000" w:rsidRPr="00000000" w14:paraId="00000008">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9">
      <w:pPr>
        <w:rPr>
          <w:color w:val="000000"/>
          <w:highlight w:val="cyan"/>
        </w:rPr>
      </w:pPr>
      <w:r w:rsidDel="00000000" w:rsidR="00000000" w:rsidRPr="00000000">
        <w:rPr>
          <w:rtl w:val="0"/>
        </w:rPr>
      </w:r>
    </w:p>
    <w:p w:rsidR="00000000" w:rsidDel="00000000" w:rsidP="00000000" w:rsidRDefault="00000000" w:rsidRPr="00000000" w14:paraId="0000000A">
      <w:pPr>
        <w:rPr>
          <w:color w:val="000000"/>
          <w:highlight w:val="cyan"/>
        </w:rPr>
      </w:pPr>
      <w:r w:rsidDel="00000000" w:rsidR="00000000" w:rsidRPr="00000000">
        <w:rPr>
          <w:rtl w:val="0"/>
        </w:rPr>
      </w:r>
    </w:p>
    <w:p w:rsidR="00000000" w:rsidDel="00000000" w:rsidP="00000000" w:rsidRDefault="00000000" w:rsidRPr="00000000" w14:paraId="0000000B">
      <w:pPr>
        <w:rPr>
          <w:color w:val="000000"/>
          <w:highlight w:val="cyan"/>
        </w:rPr>
      </w:pPr>
      <w:r w:rsidDel="00000000" w:rsidR="00000000" w:rsidRPr="00000000">
        <w:rPr>
          <w:rtl w:val="0"/>
        </w:rPr>
      </w:r>
    </w:p>
    <w:p w:rsidR="00000000" w:rsidDel="00000000" w:rsidP="00000000" w:rsidRDefault="00000000" w:rsidRPr="00000000" w14:paraId="0000000C">
      <w:pPr>
        <w:rPr>
          <w:color w:val="000000"/>
          <w:highlight w:val="cyan"/>
        </w:rPr>
      </w:pPr>
      <w:r w:rsidDel="00000000" w:rsidR="00000000" w:rsidRPr="00000000">
        <w:rPr>
          <w:rtl w:val="0"/>
        </w:rPr>
      </w:r>
    </w:p>
    <w:p w:rsidR="00000000" w:rsidDel="00000000" w:rsidP="00000000" w:rsidRDefault="00000000" w:rsidRPr="00000000" w14:paraId="0000000D">
      <w:pPr>
        <w:rPr>
          <w:color w:val="000000"/>
          <w:highlight w:val="cyan"/>
        </w:rPr>
      </w:pPr>
      <w:r w:rsidDel="00000000" w:rsidR="00000000" w:rsidRPr="00000000">
        <w:rPr>
          <w:rtl w:val="0"/>
        </w:rPr>
      </w:r>
    </w:p>
    <w:p w:rsidR="00000000" w:rsidDel="00000000" w:rsidP="00000000" w:rsidRDefault="00000000" w:rsidRPr="00000000" w14:paraId="0000000E">
      <w:pPr>
        <w:rPr>
          <w:smallCaps w:val="1"/>
          <w:color w:val="000000"/>
          <w:u w:val="single"/>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RFP and must be completed and returned by Bidders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Submission Form</w:t>
      </w:r>
    </w:p>
    <w:p w:rsidR="00000000" w:rsidDel="00000000" w:rsidP="00000000" w:rsidRDefault="00000000" w:rsidRPr="00000000" w14:paraId="000000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w:t>
      </w:r>
      <w:r w:rsidDel="00000000" w:rsidR="00000000" w:rsidRPr="00000000">
        <w:rPr>
          <w:rtl w:val="0"/>
        </w:rPr>
        <w:t xml:space="preserve">Price Schedule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w:t>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w:t>
      </w:r>
      <w:r w:rsidDel="00000000" w:rsidR="00000000" w:rsidRPr="00000000">
        <w:rPr>
          <w:rtl w:val="0"/>
        </w:rPr>
        <w:t xml:space="preserve">Bid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Form</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Format for Resume of Proposed Key Personnel</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Statement of Exclusivity and Availability </w:t>
      </w:r>
    </w:p>
    <w:p w:rsidR="00000000" w:rsidDel="00000000" w:rsidP="00000000" w:rsidRDefault="00000000" w:rsidRPr="00000000" w14:paraId="000000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Bidder Information Form</w:t>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Performance Statement Form</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Form I: Manufacturer’s Authorization Form</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20">
      <w:pPr>
        <w:ind w:left="720" w:hanging="7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is submitted as a Joint Venture/Consortium/Association.</w:t>
      </w:r>
    </w:p>
    <w:p w:rsidR="00000000" w:rsidDel="00000000" w:rsidP="00000000" w:rsidRDefault="00000000" w:rsidRPr="00000000" w14:paraId="00000026">
      <w:pPr>
        <w:ind w:left="187" w:firstLine="0"/>
        <w:jc w:val="center"/>
        <w:rPr>
          <w:b w:val="1"/>
        </w:rPr>
      </w:pPr>
      <w:r w:rsidDel="00000000" w:rsidR="00000000" w:rsidRPr="00000000">
        <w:rPr>
          <w:rtl w:val="0"/>
        </w:rPr>
      </w:r>
    </w:p>
    <w:tbl>
      <w:tblPr>
        <w:tblStyle w:val="Table1"/>
        <w:tblW w:w="93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3"/>
        <w:tblGridChange w:id="0">
          <w:tblGrid>
            <w:gridCol w:w="3976"/>
            <w:gridCol w:w="5383"/>
          </w:tblGrid>
        </w:tblGridChange>
      </w:tblGrid>
      <w:tr>
        <w:trPr>
          <w:cantSplit w:val="1"/>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widowControl w:val="0"/>
              <w:ind w:left="0" w:firstLine="0"/>
              <w:jc w:val="center"/>
              <w:rPr>
                <w:b w:val="1"/>
              </w:rPr>
            </w:pPr>
            <w:r w:rsidDel="00000000" w:rsidR="00000000" w:rsidRPr="00000000">
              <w:rPr>
                <w:b w:val="1"/>
                <w:rtl w:val="0"/>
              </w:rPr>
              <w:t xml:space="preserve">JV / Consortium/ Association Information</w:t>
            </w:r>
          </w:p>
        </w:tc>
      </w:tr>
      <w:tr>
        <w:trPr>
          <w:cantSplit w:val="1"/>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widowControl w:val="0"/>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widowControl w:val="0"/>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widowControl w:val="0"/>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2C">
            <w:pPr>
              <w:widowControl w:val="0"/>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widowControl w:val="0"/>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widowControl w:val="0"/>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widowControl w:val="0"/>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widowControl w:val="0"/>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widowControl w:val="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D">
      <w:pPr>
        <w:spacing w:line="240" w:lineRule="auto"/>
        <w:jc w:val="both"/>
        <w:rPr/>
      </w:pPr>
      <w:r w:rsidDel="00000000" w:rsidR="00000000" w:rsidRPr="00000000">
        <w:rPr>
          <w:rtl w:val="0"/>
        </w:rPr>
      </w:r>
    </w:p>
    <w:p w:rsidR="00000000" w:rsidDel="00000000" w:rsidP="00000000" w:rsidRDefault="00000000" w:rsidRPr="00000000" w14:paraId="0000003E">
      <w:pPr>
        <w:spacing w:line="240" w:lineRule="auto"/>
        <w:jc w:val="both"/>
        <w:rPr/>
      </w:pPr>
      <w:r w:rsidDel="00000000" w:rsidR="00000000" w:rsidRPr="00000000">
        <w:rPr>
          <w:rtl w:val="0"/>
        </w:rPr>
      </w:r>
    </w:p>
    <w:p w:rsidR="00000000" w:rsidDel="00000000" w:rsidP="00000000" w:rsidRDefault="00000000" w:rsidRPr="00000000" w14:paraId="0000003F">
      <w:pPr>
        <w:spacing w:line="240" w:lineRule="auto"/>
        <w:jc w:val="both"/>
        <w:rPr/>
      </w:pP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1">
      <w:pPr>
        <w:spacing w:line="240" w:lineRule="auto"/>
        <w:jc w:val="both"/>
        <w:rPr/>
      </w:pPr>
      <w:r w:rsidDel="00000000" w:rsidR="00000000" w:rsidRPr="00000000">
        <w:rPr>
          <w:rtl w:val="0"/>
        </w:rPr>
      </w:r>
    </w:p>
    <w:p w:rsidR="00000000" w:rsidDel="00000000" w:rsidP="00000000" w:rsidRDefault="00000000" w:rsidRPr="00000000" w14:paraId="0000004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3">
      <w:pPr>
        <w:spacing w:line="240" w:lineRule="auto"/>
        <w:jc w:val="both"/>
        <w:rPr/>
      </w:pPr>
      <w:r w:rsidDel="00000000" w:rsidR="00000000" w:rsidRPr="00000000">
        <w:rPr>
          <w:rtl w:val="0"/>
        </w:rPr>
      </w:r>
    </w:p>
    <w:p w:rsidR="00000000" w:rsidDel="00000000" w:rsidP="00000000" w:rsidRDefault="00000000" w:rsidRPr="00000000" w14:paraId="00000044">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5">
      <w:pPr>
        <w:rPr>
          <w:rFonts w:ascii="Cambria" w:cs="Cambria" w:eastAsia="Cambria" w:hAnsi="Cambria"/>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w:t>
      </w:r>
      <w:r w:rsidDel="00000000" w:rsidR="00000000" w:rsidRPr="00000000">
        <w:rPr>
          <w:b w:val="1"/>
          <w:color w:val="0095d1"/>
          <w:sz w:val="28"/>
          <w:szCs w:val="28"/>
          <w:rtl w:val="0"/>
        </w:rPr>
        <w:t xml:space="preserve">Quotation</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Submission Form</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C">
      <w:pPr>
        <w:jc w:val="both"/>
        <w:rPr>
          <w:b w:val="1"/>
          <w:i w:val="0"/>
        </w:rPr>
      </w:pPr>
      <w:r w:rsidDel="00000000" w:rsidR="00000000" w:rsidRPr="00000000">
        <w:rPr>
          <w:b w:val="1"/>
          <w:color w:val="000000"/>
          <w:rtl w:val="0"/>
        </w:rPr>
        <w:t xml:space="preserve">Subject: </w:t>
      </w:r>
      <w:r w:rsidDel="00000000" w:rsidR="00000000" w:rsidRPr="00000000">
        <w:rPr>
          <w:b w:val="1"/>
          <w:rtl w:val="0"/>
        </w:rPr>
        <w:t xml:space="preserve">Quotation</w:t>
      </w:r>
      <w:r w:rsidDel="00000000" w:rsidR="00000000" w:rsidRPr="00000000">
        <w:rPr>
          <w:b w:val="1"/>
          <w:color w:val="000000"/>
          <w:rtl w:val="0"/>
        </w:rPr>
        <w:t xml:space="preserve"> for the goods and service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w:t>
      </w:r>
      <w:r w:rsidDel="00000000" w:rsidR="00000000" w:rsidRPr="00000000">
        <w:rPr>
          <w:rtl w:val="0"/>
        </w:rPr>
        <w:t xml:space="preserve">Q</w:t>
      </w:r>
      <w:r w:rsidDel="00000000" w:rsidR="00000000" w:rsidRPr="00000000">
        <w:rPr>
          <w:i w:val="0"/>
          <w:rtl w:val="0"/>
        </w:rPr>
        <w:t xml:space="preserve"> Case No</w:t>
      </w:r>
      <w:r w:rsidDel="00000000" w:rsidR="00000000" w:rsidRPr="00000000">
        <w:rPr>
          <w:b w:val="1"/>
          <w:i w:val="0"/>
          <w:rtl w:val="0"/>
        </w:rPr>
        <w:t xml:space="preserve">. </w:t>
      </w:r>
      <w:r w:rsidDel="00000000" w:rsidR="00000000" w:rsidRPr="00000000">
        <w:rPr>
          <w:b w:val="1"/>
          <w:i w:val="0"/>
          <w:highlight w:val="cyan"/>
          <w:rtl w:val="0"/>
        </w:rPr>
        <w:t xml:space="preserve">[Insert RF</w:t>
      </w:r>
      <w:r w:rsidDel="00000000" w:rsidR="00000000" w:rsidRPr="00000000">
        <w:rPr>
          <w:b w:val="1"/>
          <w:highlight w:val="cyan"/>
          <w:rtl w:val="0"/>
        </w:rPr>
        <w:t xml:space="preserve">Q</w:t>
      </w:r>
      <w:r w:rsidDel="00000000" w:rsidR="00000000" w:rsidRPr="00000000">
        <w:rPr>
          <w:b w:val="1"/>
          <w:i w:val="0"/>
          <w:highlight w:val="cyan"/>
          <w:rtl w:val="0"/>
        </w:rPr>
        <w:t xml:space="preserve">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D">
      <w:pPr>
        <w:jc w:val="both"/>
        <w:rPr>
          <w:b w:val="1"/>
          <w:i w:val="0"/>
        </w:rPr>
      </w:pPr>
      <w:r w:rsidDel="00000000" w:rsidR="00000000" w:rsidRPr="00000000">
        <w:rPr>
          <w:rtl w:val="0"/>
        </w:rPr>
      </w:r>
    </w:p>
    <w:p w:rsidR="00000000" w:rsidDel="00000000" w:rsidP="00000000" w:rsidRDefault="00000000" w:rsidRPr="00000000" w14:paraId="0000004E">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F">
      <w:pPr>
        <w:jc w:val="both"/>
        <w:rPr>
          <w:b w:val="1"/>
          <w:i w:val="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submission deadline as set out in the 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it shall remain binding upon us and may be accepted at any time before the expiration of that period;</w:t>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is accepted, and if so requested in the Tender Particulars section, we commit to obtain a performance security, in accordance with Instructions to Bidders, Article 35 and the General Conditions of Contract;</w:t>
      </w:r>
    </w:p>
    <w:p w:rsidR="00000000" w:rsidDel="00000000" w:rsidP="00000000" w:rsidRDefault="00000000" w:rsidRPr="00000000" w14:paraId="000000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5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will not engage in any such activity during the performance of any contract awarded; </w:t>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any other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you may receive.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w:t>
      </w:r>
      <w:r w:rsidDel="00000000" w:rsidR="00000000" w:rsidRPr="00000000">
        <w:rPr>
          <w:rtl w:val="0"/>
        </w:rPr>
        <w:t xml:space="preserve">Quotation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E">
      <w:pPr>
        <w:tabs>
          <w:tab w:val="left" w:leader="none" w:pos="720"/>
        </w:tabs>
        <w:rPr>
          <w:color w:val="000000"/>
          <w:sz w:val="6"/>
          <w:szCs w:val="6"/>
        </w:rPr>
      </w:pPr>
      <w:r w:rsidDel="00000000" w:rsidR="00000000" w:rsidRPr="00000000">
        <w:rPr>
          <w:rtl w:val="0"/>
        </w:rPr>
      </w:r>
    </w:p>
    <w:p w:rsidR="00000000" w:rsidDel="00000000" w:rsidP="00000000" w:rsidRDefault="00000000" w:rsidRPr="00000000" w14:paraId="0000005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0">
      <w:pPr>
        <w:rPr>
          <w:color w:val="000000"/>
          <w:sz w:val="6"/>
          <w:szCs w:val="6"/>
        </w:rPr>
      </w:pPr>
      <w:r w:rsidDel="00000000" w:rsidR="00000000" w:rsidRPr="00000000">
        <w:rPr>
          <w:rtl w:val="0"/>
        </w:rPr>
      </w:r>
    </w:p>
    <w:p w:rsidR="00000000" w:rsidDel="00000000" w:rsidP="00000000" w:rsidRDefault="00000000" w:rsidRPr="00000000" w14:paraId="0000006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2">
      <w:pPr>
        <w:rPr>
          <w:color w:val="000000"/>
          <w:sz w:val="6"/>
          <w:szCs w:val="6"/>
        </w:rPr>
      </w:pPr>
      <w:r w:rsidDel="00000000" w:rsidR="00000000" w:rsidRPr="00000000">
        <w:rPr>
          <w:rtl w:val="0"/>
        </w:rPr>
      </w:r>
    </w:p>
    <w:p w:rsidR="00000000" w:rsidDel="00000000" w:rsidP="00000000" w:rsidRDefault="00000000" w:rsidRPr="00000000" w14:paraId="0000006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4">
      <w:pPr>
        <w:rPr>
          <w:color w:val="000000"/>
        </w:rPr>
      </w:pPr>
      <w:r w:rsidDel="00000000" w:rsidR="00000000" w:rsidRPr="00000000">
        <w:rPr>
          <w:rtl w:val="0"/>
        </w:rPr>
      </w:r>
    </w:p>
    <w:p w:rsidR="00000000" w:rsidDel="00000000" w:rsidP="00000000" w:rsidRDefault="00000000" w:rsidRPr="00000000" w14:paraId="00000065">
      <w:pPr>
        <w:tabs>
          <w:tab w:val="left" w:leader="none" w:pos="2070"/>
          <w:tab w:val="left" w:leader="none" w:pos="5880"/>
        </w:tabs>
        <w:rPr>
          <w:color w:val="000000"/>
          <w:sz w:val="6"/>
          <w:szCs w:val="6"/>
        </w:rPr>
      </w:pPr>
      <w:r w:rsidDel="00000000" w:rsidR="00000000" w:rsidRPr="00000000">
        <w:rPr>
          <w:rtl w:val="0"/>
        </w:rPr>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w:t>
      </w:r>
      <w:r w:rsidDel="00000000" w:rsidR="00000000" w:rsidRPr="00000000">
        <w:rPr>
          <w:i w:val="1"/>
          <w:highlight w:val="cyan"/>
          <w:rtl w:val="0"/>
        </w:rPr>
        <w:t xml:space="preserve">Quotation </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with official stamp of the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w:t>
      </w:r>
      <w:r w:rsidDel="00000000" w:rsidR="00000000" w:rsidRPr="00000000">
        <w:rPr>
          <w:b w:val="1"/>
          <w:color w:val="0095d1"/>
          <w:sz w:val="28"/>
          <w:szCs w:val="28"/>
          <w:rtl w:val="0"/>
        </w:rPr>
        <w:t xml:space="preserve">Price Schedule </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smallCaps w:val="1"/>
          <w:color w:val="000000"/>
        </w:rPr>
      </w:pPr>
      <w:r w:rsidDel="00000000" w:rsidR="00000000" w:rsidRPr="00000000">
        <w:rPr>
          <w:rtl w:val="0"/>
        </w:rPr>
        <w:t xml:space="preserve">The Bidder is required to prepare the Financial Proposal following the below format.</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t xml:space="preserve">The financial proposal must be submitted in </w:t>
      </w:r>
      <w:r w:rsidDel="00000000" w:rsidR="00000000" w:rsidRPr="00000000">
        <w:rPr>
          <w:b w:val="1"/>
          <w:rtl w:val="0"/>
        </w:rPr>
        <w:t xml:space="preserve">USD (United States Dollars)</w:t>
      </w:r>
    </w:p>
    <w:p w:rsidR="00000000" w:rsidDel="00000000" w:rsidP="00000000" w:rsidRDefault="00000000" w:rsidRPr="00000000" w14:paraId="0000006F">
      <w:pPr>
        <w:spacing w:after="0" w:before="7" w:line="220" w:lineRule="auto"/>
        <w:rPr>
          <w:b w:val="1"/>
        </w:rPr>
      </w:pPr>
      <w:r w:rsidDel="00000000" w:rsidR="00000000" w:rsidRPr="00000000">
        <w:rPr>
          <w:rtl w:val="0"/>
        </w:rPr>
      </w:r>
    </w:p>
    <w:p w:rsidR="00000000" w:rsidDel="00000000" w:rsidP="00000000" w:rsidRDefault="00000000" w:rsidRPr="00000000" w14:paraId="00000070">
      <w:pPr>
        <w:spacing w:after="0" w:before="7" w:line="220" w:lineRule="auto"/>
        <w:rPr>
          <w:highlight w:val="magenta"/>
        </w:rPr>
      </w:pPr>
      <w:r w:rsidDel="00000000" w:rsidR="00000000" w:rsidRPr="00000000">
        <w:rPr>
          <w:rtl w:val="0"/>
        </w:rPr>
      </w:r>
    </w:p>
    <w:p w:rsidR="00000000" w:rsidDel="00000000" w:rsidP="00000000" w:rsidRDefault="00000000" w:rsidRPr="00000000" w14:paraId="00000071">
      <w:pPr>
        <w:spacing w:after="0" w:before="7" w:line="220" w:lineRule="auto"/>
        <w:rPr>
          <w:highlight w:val="white"/>
        </w:rPr>
      </w:pPr>
      <w:r w:rsidDel="00000000" w:rsidR="00000000" w:rsidRPr="00000000">
        <w:rPr>
          <w:b w:val="1"/>
          <w:highlight w:val="white"/>
          <w:rtl w:val="0"/>
        </w:rPr>
        <w:t xml:space="preserve">Table 1: Total cost of the goods and services</w:t>
      </w:r>
      <w:r w:rsidDel="00000000" w:rsidR="00000000" w:rsidRPr="00000000">
        <w:rPr>
          <w:rtl w:val="0"/>
        </w:rPr>
      </w:r>
    </w:p>
    <w:p w:rsidR="00000000" w:rsidDel="00000000" w:rsidP="00000000" w:rsidRDefault="00000000" w:rsidRPr="00000000" w14:paraId="00000072">
      <w:pPr>
        <w:spacing w:after="0" w:before="7" w:line="220" w:lineRule="auto"/>
        <w:rPr>
          <w:highlight w:val="lightGray"/>
        </w:rPr>
      </w:pPr>
      <w:r w:rsidDel="00000000" w:rsidR="00000000" w:rsidRPr="00000000">
        <w:rPr>
          <w:rtl w:val="0"/>
        </w:rPr>
      </w:r>
    </w:p>
    <w:tbl>
      <w:tblPr>
        <w:tblStyle w:val="Table2"/>
        <w:tblW w:w="99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3960"/>
        <w:gridCol w:w="855"/>
        <w:gridCol w:w="1845"/>
        <w:gridCol w:w="2655"/>
        <w:tblGridChange w:id="0">
          <w:tblGrid>
            <w:gridCol w:w="585"/>
            <w:gridCol w:w="3960"/>
            <w:gridCol w:w="855"/>
            <w:gridCol w:w="1845"/>
            <w:gridCol w:w="26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3">
            <w:pPr>
              <w:widowControl w:val="0"/>
              <w:jc w:val="center"/>
              <w:rPr>
                <w:b w:val="1"/>
              </w:rPr>
            </w:pPr>
            <w:r w:rsidDel="00000000" w:rsidR="00000000" w:rsidRPr="00000000">
              <w:rPr>
                <w:b w:val="1"/>
                <w:rtl w:val="0"/>
              </w:rPr>
              <w:t xml:space="preserve">Item 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4">
            <w:pPr>
              <w:widowControl w:val="0"/>
              <w:jc w:val="center"/>
              <w:rPr>
                <w:b w:val="1"/>
              </w:rPr>
            </w:pPr>
            <w:r w:rsidDel="00000000" w:rsidR="00000000" w:rsidRPr="00000000">
              <w:rPr>
                <w:b w:val="1"/>
                <w:rtl w:val="0"/>
              </w:rPr>
              <w:t xml:space="preserve">Description of goods/services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5">
            <w:pPr>
              <w:widowControl w:val="0"/>
              <w:jc w:val="center"/>
              <w:rPr>
                <w:b w:val="1"/>
              </w:rPr>
            </w:pPr>
            <w:r w:rsidDel="00000000" w:rsidR="00000000" w:rsidRPr="00000000">
              <w:rPr>
                <w:b w:val="1"/>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6">
            <w:pPr>
              <w:widowControl w:val="0"/>
              <w:jc w:val="center"/>
              <w:rPr>
                <w:b w:val="1"/>
              </w:rPr>
            </w:pPr>
            <w:r w:rsidDel="00000000" w:rsidR="00000000" w:rsidRPr="00000000">
              <w:rPr>
                <w:b w:val="1"/>
                <w:rtl w:val="0"/>
              </w:rPr>
              <w:t xml:space="preserve">Unit cost (DDP Ukraine)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7">
            <w:pPr>
              <w:widowControl w:val="0"/>
              <w:jc w:val="center"/>
              <w:rPr>
                <w:b w:val="1"/>
              </w:rPr>
            </w:pPr>
            <w:r w:rsidDel="00000000" w:rsidR="00000000" w:rsidRPr="00000000">
              <w:rPr>
                <w:b w:val="1"/>
                <w:rtl w:val="0"/>
              </w:rPr>
              <w:t xml:space="preserve">Total Cost</w:t>
            </w:r>
          </w:p>
          <w:p w:rsidR="00000000" w:rsidDel="00000000" w:rsidP="00000000" w:rsidRDefault="00000000" w:rsidRPr="00000000" w14:paraId="00000078">
            <w:pPr>
              <w:widowControl w:val="0"/>
              <w:jc w:val="center"/>
              <w:rPr>
                <w:b w:val="1"/>
              </w:rPr>
            </w:pPr>
            <w:r w:rsidDel="00000000" w:rsidR="00000000" w:rsidRPr="00000000">
              <w:rPr>
                <w:b w:val="1"/>
                <w:rtl w:val="0"/>
              </w:rPr>
              <w:t xml:space="preserve">(Lump Sum, All Inclusive)</w:t>
            </w:r>
          </w:p>
          <w:p w:rsidR="00000000" w:rsidDel="00000000" w:rsidP="00000000" w:rsidRDefault="00000000" w:rsidRPr="00000000" w14:paraId="00000079">
            <w:pPr>
              <w:widowControl w:val="0"/>
              <w:jc w:val="center"/>
              <w:rPr>
                <w:b w:val="1"/>
              </w:rPr>
            </w:pPr>
            <w:r w:rsidDel="00000000" w:rsidR="00000000" w:rsidRPr="00000000">
              <w:rPr>
                <w:highlight w:val="cyan"/>
                <w:rtl w:val="0"/>
              </w:rPr>
              <w:t xml:space="preserve">[Bidder to insert price and currency]</w:t>
            </w:r>
            <w:r w:rsidDel="00000000" w:rsidR="00000000" w:rsidRPr="00000000">
              <w:rPr>
                <w:rtl w:val="0"/>
              </w:rPr>
            </w:r>
          </w:p>
        </w:tc>
      </w:tr>
      <w:tr>
        <w:trPr>
          <w:cantSplit w:val="0"/>
          <w:trHeight w:val="2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widowControl w:val="0"/>
              <w:spacing w:after="0" w:before="7" w:line="220" w:lineRule="auto"/>
              <w:rPr>
                <w:rFonts w:ascii="Arial" w:cs="Arial" w:eastAsia="Arial" w:hAnsi="Arial"/>
                <w:b w:val="0"/>
                <w:i w:val="0"/>
                <w:smallCaps w:val="0"/>
                <w:strike w:val="0"/>
                <w:color w:val="000000"/>
                <w:sz w:val="20"/>
                <w:szCs w:val="20"/>
                <w:u w:val="none"/>
              </w:rPr>
            </w:pPr>
            <w:r w:rsidDel="00000000" w:rsidR="00000000" w:rsidRPr="00000000">
              <w:rPr>
                <w:rtl w:val="0"/>
              </w:rPr>
              <w:t xml:space="preserve">Delivery of the first batch of 30% of the bridge sets (3 containers of minimum 39 m of bridge set each), PCS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widowControl w:val="0"/>
              <w:jc w:val="center"/>
              <w:rPr/>
            </w:pPr>
            <w:r w:rsidDel="00000000" w:rsidR="00000000" w:rsidRPr="00000000">
              <w:rPr>
                <w:highlight w:val="cyan"/>
                <w:rtl w:val="0"/>
              </w:rPr>
              <w:t xml:space="preserve">[Bidder to insert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widowControl w:val="0"/>
              <w:jc w:val="center"/>
              <w:rPr>
                <w:highlight w:val="yellow"/>
              </w:rPr>
            </w:pPr>
            <w:r w:rsidDel="00000000" w:rsidR="00000000" w:rsidRPr="00000000">
              <w:rPr>
                <w:rtl w:val="0"/>
              </w:rPr>
            </w:r>
          </w:p>
          <w:p w:rsidR="00000000" w:rsidDel="00000000" w:rsidP="00000000" w:rsidRDefault="00000000" w:rsidRPr="00000000" w14:paraId="0000007F">
            <w:pPr>
              <w:widowControl w:val="0"/>
              <w:jc w:val="center"/>
              <w:rPr>
                <w:highlight w:val="yellow"/>
              </w:rPr>
            </w:pPr>
            <w:r w:rsidDel="00000000" w:rsidR="00000000" w:rsidRPr="00000000">
              <w:rPr>
                <w:highlight w:val="cyan"/>
                <w:rtl w:val="0"/>
              </w:rPr>
              <w:t xml:space="preserve">[Bidder to insert price]</w:t>
            </w:r>
            <w:r w:rsidDel="00000000" w:rsidR="00000000" w:rsidRPr="00000000">
              <w:rPr>
                <w:rtl w:val="0"/>
              </w:rPr>
            </w:r>
          </w:p>
        </w:tc>
      </w:tr>
      <w:tr>
        <w:trPr>
          <w:cantSplit w:val="0"/>
          <w:trHeight w:val="451.6406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widowControl w:val="0"/>
              <w:spacing w:before="0" w:lineRule="auto"/>
              <w:ind w:left="0" w:firstLine="0"/>
              <w:rPr>
                <w:rFonts w:ascii="Arial" w:cs="Arial" w:eastAsia="Arial" w:hAnsi="Arial"/>
                <w:b w:val="0"/>
                <w:i w:val="0"/>
                <w:smallCaps w:val="0"/>
                <w:strike w:val="0"/>
                <w:color w:val="000000"/>
                <w:sz w:val="20"/>
                <w:szCs w:val="20"/>
                <w:u w:val="none"/>
              </w:rPr>
            </w:pPr>
            <w:r w:rsidDel="00000000" w:rsidR="00000000" w:rsidRPr="00000000">
              <w:rPr>
                <w:rtl w:val="0"/>
              </w:rPr>
              <w:t xml:space="preserve">Provision of the onsite training on the installation in English and/or Ukrainian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widowControl w:val="0"/>
              <w:jc w:val="center"/>
              <w:rPr/>
            </w:pPr>
            <w:r w:rsidDel="00000000" w:rsidR="00000000" w:rsidRPr="00000000">
              <w:rPr>
                <w:highlight w:val="cyan"/>
                <w:rtl w:val="0"/>
              </w:rPr>
              <w:t xml:space="preserve">[Bidder to insert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widowControl w:val="0"/>
              <w:jc w:val="center"/>
              <w:rPr>
                <w:highlight w:val="cyan"/>
              </w:rPr>
            </w:pPr>
            <w:r w:rsidDel="00000000" w:rsidR="00000000" w:rsidRPr="00000000">
              <w:rPr>
                <w:rtl w:val="0"/>
              </w:rPr>
            </w:r>
          </w:p>
          <w:p w:rsidR="00000000" w:rsidDel="00000000" w:rsidP="00000000" w:rsidRDefault="00000000" w:rsidRPr="00000000" w14:paraId="00000085">
            <w:pPr>
              <w:widowControl w:val="0"/>
              <w:jc w:val="center"/>
              <w:rPr>
                <w:highlight w:val="cyan"/>
              </w:rPr>
            </w:pPr>
            <w:r w:rsidDel="00000000" w:rsidR="00000000" w:rsidRPr="00000000">
              <w:rPr>
                <w:highlight w:val="cyan"/>
                <w:rtl w:val="0"/>
              </w:rPr>
              <w:t xml:space="preserve">[Bidder to insert price]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widowControl w:val="0"/>
              <w:spacing w:after="0" w:before="7" w:line="220" w:lineRule="auto"/>
              <w:rPr>
                <w:rFonts w:ascii="Arial" w:cs="Arial" w:eastAsia="Arial" w:hAnsi="Arial"/>
                <w:b w:val="0"/>
                <w:i w:val="0"/>
                <w:smallCaps w:val="0"/>
                <w:strike w:val="0"/>
                <w:color w:val="000000"/>
                <w:sz w:val="20"/>
                <w:szCs w:val="20"/>
                <w:u w:val="none"/>
              </w:rPr>
            </w:pPr>
            <w:r w:rsidDel="00000000" w:rsidR="00000000" w:rsidRPr="00000000">
              <w:rPr>
                <w:rtl w:val="0"/>
              </w:rPr>
              <w:t xml:space="preserve">Delivery of the rest of the goods (70% of the bridge sets), PCS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widowControl w:val="0"/>
              <w:jc w:val="center"/>
              <w:rPr/>
            </w:pPr>
            <w:r w:rsidDel="00000000" w:rsidR="00000000" w:rsidRPr="00000000">
              <w:rPr>
                <w:highlight w:val="cyan"/>
                <w:rtl w:val="0"/>
              </w:rPr>
              <w:t xml:space="preserve">[Bidder to insert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widowControl w:val="0"/>
              <w:jc w:val="center"/>
              <w:rPr>
                <w:highlight w:val="cyan"/>
              </w:rPr>
            </w:pPr>
            <w:r w:rsidDel="00000000" w:rsidR="00000000" w:rsidRPr="00000000">
              <w:rPr>
                <w:rtl w:val="0"/>
              </w:rPr>
            </w:r>
          </w:p>
          <w:p w:rsidR="00000000" w:rsidDel="00000000" w:rsidP="00000000" w:rsidRDefault="00000000" w:rsidRPr="00000000" w14:paraId="0000008B">
            <w:pPr>
              <w:widowControl w:val="0"/>
              <w:jc w:val="center"/>
              <w:rPr>
                <w:highlight w:val="cyan"/>
              </w:rPr>
            </w:pPr>
            <w:r w:rsidDel="00000000" w:rsidR="00000000" w:rsidRPr="00000000">
              <w:rPr>
                <w:highlight w:val="cyan"/>
                <w:rtl w:val="0"/>
              </w:rPr>
              <w:t xml:space="preserve">[Bidder to insert price]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widowControl w:val="0"/>
              <w:spacing w:after="0" w:before="7" w:line="220" w:lineRule="auto"/>
              <w:rPr/>
            </w:pPr>
            <w:r w:rsidDel="00000000" w:rsidR="00000000" w:rsidRPr="00000000">
              <w:rPr>
                <w:rtl w:val="0"/>
              </w:rPr>
              <w:t xml:space="preserve">Field Service Representative (FSR) cost (UoM - person/day, must include all costs and expenditures such as transport, accomodation, perdiems, etc.)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widowControl w:val="0"/>
              <w:jc w:val="center"/>
              <w:rPr/>
            </w:pPr>
            <w:r w:rsidDel="00000000" w:rsidR="00000000" w:rsidRPr="00000000">
              <w:rPr>
                <w:rtl w:val="0"/>
              </w:rPr>
              <w:t xml:space="preserve">100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widowControl w:val="0"/>
              <w:jc w:val="center"/>
              <w:rPr>
                <w:highlight w:val="cyan"/>
              </w:rPr>
            </w:pPr>
            <w:r w:rsidDel="00000000" w:rsidR="00000000" w:rsidRPr="00000000">
              <w:rPr>
                <w:highlight w:val="cyan"/>
                <w:rtl w:val="0"/>
              </w:rPr>
              <w:t xml:space="preserve">[Bidder to insert 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widowControl w:val="0"/>
              <w:jc w:val="center"/>
              <w:rPr>
                <w:highlight w:val="cyan"/>
              </w:rPr>
            </w:pPr>
            <w:r w:rsidDel="00000000" w:rsidR="00000000" w:rsidRPr="00000000">
              <w:rPr>
                <w:rtl w:val="0"/>
              </w:rPr>
            </w:r>
          </w:p>
          <w:p w:rsidR="00000000" w:rsidDel="00000000" w:rsidP="00000000" w:rsidRDefault="00000000" w:rsidRPr="00000000" w14:paraId="00000091">
            <w:pPr>
              <w:widowControl w:val="0"/>
              <w:jc w:val="center"/>
              <w:rPr>
                <w:highlight w:val="cyan"/>
              </w:rPr>
            </w:pPr>
            <w:r w:rsidDel="00000000" w:rsidR="00000000" w:rsidRPr="00000000">
              <w:rPr>
                <w:highlight w:val="cyan"/>
                <w:rtl w:val="0"/>
              </w:rPr>
              <w:t xml:space="preserve">[Bidder to insert price]</w:t>
            </w:r>
          </w:p>
        </w:tc>
      </w:tr>
      <w:tr>
        <w:trPr>
          <w:cantSplit w:val="0"/>
          <w:trHeight w:val="297"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widowControl w:val="0"/>
              <w:rPr>
                <w:b w:val="1"/>
              </w:rPr>
            </w:pPr>
            <w:r w:rsidDel="00000000" w:rsidR="00000000" w:rsidRPr="00000000">
              <w:rPr>
                <w:b w:val="1"/>
                <w:rtl w:val="0"/>
              </w:rPr>
              <w:t xml:space="preserve">Total </w:t>
            </w:r>
            <w:r w:rsidDel="00000000" w:rsidR="00000000" w:rsidRPr="00000000">
              <w:rPr>
                <w:b w:val="1"/>
                <w:color w:val="000000"/>
                <w:sz w:val="20"/>
                <w:szCs w:val="20"/>
                <w:rtl w:val="0"/>
              </w:rPr>
              <w:t xml:space="preserve">price D</w:t>
            </w:r>
            <w:r w:rsidDel="00000000" w:rsidR="00000000" w:rsidRPr="00000000">
              <w:rPr>
                <w:b w:val="1"/>
                <w:sz w:val="20"/>
                <w:szCs w:val="20"/>
                <w:rtl w:val="0"/>
              </w:rPr>
              <w:t xml:space="preserve">D</w:t>
            </w:r>
            <w:r w:rsidDel="00000000" w:rsidR="00000000" w:rsidRPr="00000000">
              <w:rPr>
                <w:b w:val="1"/>
                <w:color w:val="000000"/>
                <w:sz w:val="20"/>
                <w:szCs w:val="20"/>
                <w:rtl w:val="0"/>
              </w:rPr>
              <w:t xml:space="preserve">P Ukraine, USD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widowControl w:val="0"/>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widowControl w:val="0"/>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widowControl w:val="0"/>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97">
      <w:pPr>
        <w:spacing w:after="0" w:before="7" w:line="220" w:lineRule="auto"/>
        <w:rPr>
          <w:highlight w:val="white"/>
        </w:rPr>
      </w:pPr>
      <w:r w:rsidDel="00000000" w:rsidR="00000000" w:rsidRPr="00000000">
        <w:rPr>
          <w:rtl w:val="0"/>
        </w:rPr>
      </w:r>
    </w:p>
    <w:p w:rsidR="00000000" w:rsidDel="00000000" w:rsidP="00000000" w:rsidRDefault="00000000" w:rsidRPr="00000000" w14:paraId="00000098">
      <w:pPr>
        <w:spacing w:after="0" w:before="7" w:line="220" w:lineRule="auto"/>
        <w:rPr>
          <w:b w:val="1"/>
          <w:highlight w:val="white"/>
        </w:rPr>
      </w:pPr>
      <w:r w:rsidDel="00000000" w:rsidR="00000000" w:rsidRPr="00000000">
        <w:rPr>
          <w:rtl w:val="0"/>
        </w:rPr>
      </w:r>
    </w:p>
    <w:p w:rsidR="00000000" w:rsidDel="00000000" w:rsidP="00000000" w:rsidRDefault="00000000" w:rsidRPr="00000000" w14:paraId="00000099">
      <w:pPr>
        <w:spacing w:after="0" w:before="7" w:line="220" w:lineRule="auto"/>
        <w:rPr>
          <w:b w:val="1"/>
          <w:highlight w:val="white"/>
        </w:rPr>
      </w:pPr>
      <w:r w:rsidDel="00000000" w:rsidR="00000000" w:rsidRPr="00000000">
        <w:rPr>
          <w:b w:val="1"/>
          <w:highlight w:val="white"/>
          <w:rtl w:val="0"/>
        </w:rPr>
        <w:t xml:space="preserve">Table 2. Breakdown of costs for the modular bridges unit</w:t>
      </w:r>
    </w:p>
    <w:p w:rsidR="00000000" w:rsidDel="00000000" w:rsidP="00000000" w:rsidRDefault="00000000" w:rsidRPr="00000000" w14:paraId="0000009A">
      <w:pPr>
        <w:spacing w:before="7" w:line="220" w:lineRule="auto"/>
        <w:rPr>
          <w:highlight w:val="lightGray"/>
        </w:rPr>
      </w:pPr>
      <w:r w:rsidDel="00000000" w:rsidR="00000000" w:rsidRPr="00000000">
        <w:rPr>
          <w:rtl w:val="0"/>
        </w:rPr>
      </w:r>
    </w:p>
    <w:tbl>
      <w:tblPr>
        <w:tblStyle w:val="Table3"/>
        <w:tblW w:w="88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4710"/>
        <w:gridCol w:w="825"/>
        <w:gridCol w:w="2760"/>
        <w:tblGridChange w:id="0">
          <w:tblGrid>
            <w:gridCol w:w="585"/>
            <w:gridCol w:w="4710"/>
            <w:gridCol w:w="825"/>
            <w:gridCol w:w="27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B">
            <w:pPr>
              <w:widowControl w:val="0"/>
              <w:jc w:val="center"/>
              <w:rPr>
                <w:b w:val="1"/>
              </w:rPr>
            </w:pPr>
            <w:r w:rsidDel="00000000" w:rsidR="00000000" w:rsidRPr="00000000">
              <w:rPr>
                <w:b w:val="1"/>
                <w:rtl w:val="0"/>
              </w:rPr>
              <w:t xml:space="preserve">Item 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C">
            <w:pPr>
              <w:widowControl w:val="0"/>
              <w:jc w:val="center"/>
              <w:rPr>
                <w:b w:val="1"/>
              </w:rPr>
            </w:pPr>
            <w:r w:rsidDel="00000000" w:rsidR="00000000" w:rsidRPr="00000000">
              <w:rPr>
                <w:b w:val="1"/>
                <w:rtl w:val="0"/>
              </w:rPr>
              <w:t xml:space="preserve">Description of goods/services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D">
            <w:pPr>
              <w:widowControl w:val="0"/>
              <w:jc w:val="center"/>
              <w:rPr>
                <w:b w:val="1"/>
              </w:rPr>
            </w:pPr>
            <w:r w:rsidDel="00000000" w:rsidR="00000000" w:rsidRPr="00000000">
              <w:rPr>
                <w:b w:val="1"/>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E">
            <w:pPr>
              <w:widowControl w:val="0"/>
              <w:jc w:val="center"/>
              <w:rPr>
                <w:b w:val="1"/>
              </w:rPr>
            </w:pPr>
            <w:r w:rsidDel="00000000" w:rsidR="00000000" w:rsidRPr="00000000">
              <w:rPr>
                <w:b w:val="1"/>
                <w:rtl w:val="0"/>
              </w:rPr>
              <w:t xml:space="preserve">Unit cost </w:t>
            </w:r>
          </w:p>
        </w:tc>
      </w:tr>
      <w:tr>
        <w:trPr>
          <w:cantSplit w:val="0"/>
          <w:trHeight w:val="2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widowControl w:val="0"/>
              <w:spacing w:before="7" w:line="220" w:lineRule="auto"/>
              <w:rPr/>
            </w:pPr>
            <w:r w:rsidDel="00000000" w:rsidR="00000000" w:rsidRPr="00000000">
              <w:rPr>
                <w:rtl w:val="0"/>
              </w:rPr>
              <w:t xml:space="preserve">Batch of minimum 39 m of the bridge sets, PCS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widowControl w:val="0"/>
              <w:jc w:val="center"/>
              <w:rPr/>
            </w:pPr>
            <w:r w:rsidDel="00000000" w:rsidR="00000000" w:rsidRPr="00000000">
              <w:rPr>
                <w:highlight w:val="cyan"/>
                <w:rtl w:val="0"/>
              </w:rPr>
              <w:t xml:space="preserve">[Bidder to insert price]</w:t>
            </w:r>
            <w:r w:rsidDel="00000000" w:rsidR="00000000" w:rsidRPr="00000000">
              <w:rPr>
                <w:rtl w:val="0"/>
              </w:rPr>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widowControl w:val="0"/>
              <w:rPr/>
            </w:pPr>
            <w:r w:rsidDel="00000000" w:rsidR="00000000" w:rsidRPr="00000000">
              <w:rPr>
                <w:rtl w:val="0"/>
              </w:rPr>
              <w:t xml:space="preserve">Delivery (transportation) cost (DDP Ukraine) of 1 container with minimum 39 m of the bridge set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widowControl w:val="0"/>
              <w:jc w:val="center"/>
              <w:rPr/>
            </w:pPr>
            <w:r w:rsidDel="00000000" w:rsidR="00000000" w:rsidRPr="00000000">
              <w:rPr>
                <w:highlight w:val="cyan"/>
                <w:rtl w:val="0"/>
              </w:rPr>
              <w:t xml:space="preserve">[Bidder to insert price]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widowControl w:val="0"/>
              <w:spacing w:before="7" w:line="220" w:lineRule="auto"/>
              <w:rPr/>
            </w:pPr>
            <w:r w:rsidDel="00000000" w:rsidR="00000000" w:rsidRPr="00000000">
              <w:rPr>
                <w:rtl w:val="0"/>
              </w:rPr>
              <w:t xml:space="preserve">Customs clearance costs (including taxes and duties)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widowControl w:val="0"/>
              <w:jc w:val="center"/>
              <w:rPr/>
            </w:pPr>
            <w:r w:rsidDel="00000000" w:rsidR="00000000" w:rsidRPr="00000000">
              <w:rPr>
                <w:highlight w:val="cyan"/>
                <w:rtl w:val="0"/>
              </w:rPr>
              <w:t xml:space="preserve">[Bidder to insert price]</w:t>
            </w:r>
            <w:r w:rsidDel="00000000" w:rsidR="00000000" w:rsidRPr="00000000">
              <w:rPr>
                <w:rtl w:val="0"/>
              </w:rPr>
            </w:r>
          </w:p>
        </w:tc>
      </w:tr>
      <w:tr>
        <w:trPr>
          <w:cantSplit w:val="0"/>
          <w:trHeight w:val="297"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widowControl w:val="0"/>
              <w:rPr>
                <w:b w:val="1"/>
              </w:rPr>
            </w:pPr>
            <w:r w:rsidDel="00000000" w:rsidR="00000000" w:rsidRPr="00000000">
              <w:rPr>
                <w:b w:val="1"/>
                <w:rtl w:val="0"/>
              </w:rPr>
              <w:t xml:space="preserve">Total price per 1 set of minimum 39 m DDP Ukraine, USD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widowControl w:val="0"/>
              <w:jc w:val="cente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widowControl w:val="0"/>
              <w:jc w:val="center"/>
              <w:rPr>
                <w:b w:val="1"/>
                <w:highlight w:val="cyan"/>
              </w:rPr>
            </w:pPr>
            <w:r w:rsidDel="00000000" w:rsidR="00000000" w:rsidRPr="00000000">
              <w:rPr>
                <w:b w:val="1"/>
                <w:highlight w:val="cyan"/>
                <w:rtl w:val="0"/>
              </w:rPr>
              <w:t xml:space="preserve">[Bidder to insert price]</w:t>
            </w:r>
          </w:p>
        </w:tc>
      </w:tr>
    </w:tbl>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jc w:val="both"/>
        <w:rPr/>
      </w:pPr>
      <w:r w:rsidDel="00000000" w:rsidR="00000000" w:rsidRPr="00000000">
        <w:rPr>
          <w:rtl w:val="0"/>
        </w:rPr>
      </w:r>
    </w:p>
    <w:p w:rsidR="00000000" w:rsidDel="00000000" w:rsidP="00000000" w:rsidRDefault="00000000" w:rsidRPr="00000000" w14:paraId="000000B1">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2">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B3">
      <w:pPr>
        <w:tabs>
          <w:tab w:val="center" w:leader="none" w:pos="4320"/>
          <w:tab w:val="right" w:leader="none" w:pos="8640"/>
        </w:tabs>
        <w:rPr>
          <w:b w:val="1"/>
          <w:highlight w:val="cyan"/>
        </w:rPr>
      </w:pPr>
      <w:r w:rsidDel="00000000" w:rsidR="00000000" w:rsidRPr="00000000">
        <w:rPr>
          <w:b w:val="1"/>
          <w:highlight w:val="cyan"/>
          <w:rtl w:val="0"/>
        </w:rPr>
        <w:t xml:space="preserve">Please provide the name and contact details of the entity which has an official presence in Ukraine and can provide logistical and customs clearance services  for the delivery of the goods, customs clearance of the goods in Ukraine and payment of all required duties and  taxes.</w:t>
      </w:r>
    </w:p>
    <w:p w:rsidR="00000000" w:rsidDel="00000000" w:rsidP="00000000" w:rsidRDefault="00000000" w:rsidRPr="00000000" w14:paraId="000000B4">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5">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6">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7">
      <w:pPr>
        <w:numPr>
          <w:ilvl w:val="0"/>
          <w:numId w:val="5"/>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B9">
      <w:pPr>
        <w:numPr>
          <w:ilvl w:val="0"/>
          <w:numId w:val="5"/>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A">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BB">
      <w:pPr>
        <w:numPr>
          <w:ilvl w:val="0"/>
          <w:numId w:val="5"/>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BE">
      <w:pPr>
        <w:tabs>
          <w:tab w:val="center" w:leader="none" w:pos="4320"/>
          <w:tab w:val="right" w:leader="none" w:pos="8640"/>
        </w:tabs>
        <w:rPr>
          <w:b w:val="1"/>
        </w:rPr>
      </w:pPr>
      <w:r w:rsidDel="00000000" w:rsidR="00000000" w:rsidRPr="00000000">
        <w:rPr>
          <w:b w:val="1"/>
          <w:rtl w:val="0"/>
        </w:rPr>
        <w:t xml:space="preserve">List of connected legal entities</w:t>
      </w:r>
    </w:p>
    <w:p w:rsidR="00000000" w:rsidDel="00000000" w:rsidP="00000000" w:rsidRDefault="00000000" w:rsidRPr="00000000" w14:paraId="000000BF">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C0">
      <w:pPr>
        <w:tabs>
          <w:tab w:val="center" w:leader="none" w:pos="4320"/>
          <w:tab w:val="right" w:leader="none" w:pos="8640"/>
        </w:tabs>
        <w:rPr>
          <w:b w:val="1"/>
          <w:color w:val="528cc9"/>
        </w:rPr>
      </w:pPr>
      <w:r w:rsidDel="00000000" w:rsidR="00000000" w:rsidRPr="00000000">
        <w:rPr>
          <w:rtl w:val="0"/>
        </w:rPr>
        <w:t xml:space="preserve">Bidder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0C1">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C2">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connected legal entity, as well as relation to the Bidder]____</w:t>
      </w:r>
      <w:r w:rsidDel="00000000" w:rsidR="00000000" w:rsidRPr="00000000">
        <w:rPr>
          <w:rtl w:val="0"/>
        </w:rPr>
      </w:r>
    </w:p>
    <w:p w:rsidR="00000000" w:rsidDel="00000000" w:rsidP="00000000" w:rsidRDefault="00000000" w:rsidRPr="00000000" w14:paraId="000000C3">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C4">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5">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C6">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C9">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CA">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B">
      <w:pPr>
        <w:tabs>
          <w:tab w:val="left" w:leader="none" w:pos="720"/>
        </w:tabs>
        <w:rPr>
          <w:color w:val="000000"/>
        </w:rPr>
      </w:pPr>
      <w:r w:rsidDel="00000000" w:rsidR="00000000" w:rsidRPr="00000000">
        <w:rPr>
          <w:rtl w:val="0"/>
        </w:rPr>
      </w:r>
    </w:p>
    <w:p w:rsidR="00000000" w:rsidDel="00000000" w:rsidP="00000000" w:rsidRDefault="00000000" w:rsidRPr="00000000" w14:paraId="000000CC">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D">
      <w:pPr>
        <w:rPr>
          <w:color w:val="000000"/>
        </w:rPr>
      </w:pPr>
      <w:r w:rsidDel="00000000" w:rsidR="00000000" w:rsidRPr="00000000">
        <w:rPr>
          <w:rtl w:val="0"/>
        </w:rPr>
      </w:r>
    </w:p>
    <w:p w:rsidR="00000000" w:rsidDel="00000000" w:rsidP="00000000" w:rsidRDefault="00000000" w:rsidRPr="00000000" w14:paraId="000000CE">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F">
      <w:pPr>
        <w:rPr>
          <w:color w:val="000000"/>
        </w:rPr>
      </w:pPr>
      <w:r w:rsidDel="00000000" w:rsidR="00000000" w:rsidRPr="00000000">
        <w:rPr>
          <w:rtl w:val="0"/>
        </w:rPr>
      </w:r>
    </w:p>
    <w:p w:rsidR="00000000" w:rsidDel="00000000" w:rsidP="00000000" w:rsidRDefault="00000000" w:rsidRPr="00000000" w14:paraId="000000D0">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1">
      <w:pPr>
        <w:rPr>
          <w:color w:val="000000"/>
        </w:rPr>
      </w:pPr>
      <w:bookmarkStart w:colFirst="0" w:colLast="0" w:name="_heading=h.gjdgxs" w:id="0"/>
      <w:bookmarkEnd w:id="0"/>
      <w:r w:rsidDel="00000000" w:rsidR="00000000" w:rsidRPr="00000000">
        <w:rPr>
          <w:rtl w:val="0"/>
        </w:rPr>
      </w:r>
    </w:p>
    <w:p w:rsidR="00000000" w:rsidDel="00000000" w:rsidP="00000000" w:rsidRDefault="00000000" w:rsidRPr="00000000" w14:paraId="000000D2">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w:t>
      </w:r>
      <w:r w:rsidDel="00000000" w:rsidR="00000000" w:rsidRPr="00000000">
        <w:rPr>
          <w:b w:val="1"/>
          <w:color w:val="0095d1"/>
          <w:sz w:val="28"/>
          <w:szCs w:val="28"/>
          <w:rtl w:val="0"/>
        </w:rPr>
        <w:t xml:space="preserve">Bid</w:t>
      </w: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 Form</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The Bidder’s Quotation must be organised to follow the format of this Technical Bid Form.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0DB">
      <w:pPr>
        <w:rPr/>
      </w:pPr>
      <w:r w:rsidDel="00000000" w:rsidR="00000000" w:rsidRPr="00000000">
        <w:rPr>
          <w:rtl w:val="0"/>
        </w:rPr>
      </w:r>
    </w:p>
    <w:tbl>
      <w:tblPr>
        <w:tblStyle w:val="Table4"/>
        <w:tblW w:w="957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
        <w:gridCol w:w="8673"/>
        <w:tblGridChange w:id="0">
          <w:tblGrid>
            <w:gridCol w:w="901"/>
            <w:gridCol w:w="8673"/>
          </w:tblGrid>
        </w:tblGridChange>
      </w:tblGrid>
      <w:tr>
        <w:trPr>
          <w:cantSplit w:val="1"/>
          <w:trHeight w:val="281"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C">
            <w:pPr>
              <w:widowControl w:val="0"/>
              <w:rPr>
                <w:b w:val="1"/>
              </w:rPr>
            </w:pPr>
            <w:r w:rsidDel="00000000" w:rsidR="00000000" w:rsidRPr="00000000">
              <w:rPr>
                <w:b w:val="1"/>
                <w:rtl w:val="0"/>
              </w:rPr>
              <w:t xml:space="preserve">Section 1: Bidder’s qualification, capacity and experience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widowControl w:val="0"/>
              <w:jc w:val="both"/>
              <w:rPr>
                <w:rFonts w:ascii="Arial" w:cs="Arial" w:eastAsia="Arial" w:hAnsi="Arial"/>
                <w:b w:val="1"/>
                <w:i w:val="0"/>
                <w:smallCaps w:val="0"/>
                <w:color w:val="000000"/>
                <w:sz w:val="20"/>
                <w:szCs w:val="20"/>
              </w:rPr>
            </w:pPr>
            <w:r w:rsidDel="00000000" w:rsidR="00000000" w:rsidRPr="00000000">
              <w:rPr>
                <w:b w:val="1"/>
                <w:i w:val="0"/>
                <w:smallCaps w:val="0"/>
                <w:color w:val="000000"/>
                <w:sz w:val="20"/>
                <w:szCs w:val="20"/>
                <w:highlight w:val="white"/>
                <w:rtl w:val="0"/>
              </w:rPr>
              <w:t xml:space="preserve">Brief description of the </w:t>
            </w:r>
            <w:r w:rsidDel="00000000" w:rsidR="00000000" w:rsidRPr="00000000">
              <w:rPr>
                <w:b w:val="1"/>
                <w:highlight w:val="white"/>
                <w:rtl w:val="0"/>
              </w:rPr>
              <w:t xml:space="preserve">organisation</w:t>
            </w:r>
            <w:r w:rsidDel="00000000" w:rsidR="00000000" w:rsidRPr="00000000">
              <w:rPr>
                <w:b w:val="1"/>
                <w:i w:val="0"/>
                <w:smallCaps w:val="0"/>
                <w:color w:val="000000"/>
                <w:sz w:val="20"/>
                <w:szCs w:val="20"/>
                <w:highlight w:val="white"/>
                <w:rtl w:val="0"/>
              </w:rPr>
              <w:t xml:space="preserve"> and general </w:t>
            </w:r>
            <w:r w:rsidDel="00000000" w:rsidR="00000000" w:rsidRPr="00000000">
              <w:rPr>
                <w:b w:val="1"/>
                <w:highlight w:val="white"/>
                <w:rtl w:val="0"/>
              </w:rPr>
              <w:t xml:space="preserve">organisational</w:t>
            </w:r>
            <w:r w:rsidDel="00000000" w:rsidR="00000000" w:rsidRPr="00000000">
              <w:rPr>
                <w:b w:val="1"/>
                <w:i w:val="0"/>
                <w:smallCaps w:val="0"/>
                <w:color w:val="000000"/>
                <w:sz w:val="20"/>
                <w:szCs w:val="20"/>
                <w:highlight w:val="white"/>
                <w:rtl w:val="0"/>
              </w:rPr>
              <w:t xml:space="preserve"> capability which is likely to affect implementation, including the year and country of incorporation, types of activities undertaken, management </w:t>
            </w:r>
            <w:r w:rsidDel="00000000" w:rsidR="00000000" w:rsidRPr="00000000">
              <w:rPr>
                <w:b w:val="1"/>
                <w:i w:val="0"/>
                <w:smallCaps w:val="0"/>
                <w:color w:val="000000"/>
                <w:sz w:val="20"/>
                <w:szCs w:val="20"/>
                <w:rtl w:val="0"/>
              </w:rPr>
              <w:t xml:space="preserve">structure.</w:t>
            </w: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Bidder is a legal entity in the ongoing business of production or supplying Commercial-Off-the-Shelf (COTS) modular bridging system as specified in the technical requirements in the past five (5) years prior to the Bid opening date for this tender.</w:t>
            </w:r>
            <w:r w:rsidDel="00000000" w:rsidR="00000000" w:rsidRPr="00000000">
              <w:rPr>
                <w:rtl w:val="0"/>
              </w:rPr>
            </w:r>
          </w:p>
          <w:p w:rsidR="00000000" w:rsidDel="00000000" w:rsidP="00000000" w:rsidRDefault="00000000" w:rsidRPr="00000000" w14:paraId="000000E1">
            <w:pPr>
              <w:widowControl w:val="0"/>
              <w:rPr>
                <w:rFonts w:ascii="Arial" w:cs="Arial" w:eastAsia="Arial" w:hAnsi="Arial"/>
                <w:b w:val="1"/>
                <w:i w:val="0"/>
                <w:smallCaps w:val="0"/>
                <w:color w:val="000000"/>
                <w:sz w:val="20"/>
                <w:szCs w:val="20"/>
              </w:rPr>
            </w:pPr>
            <w:r w:rsidDel="00000000" w:rsidR="00000000" w:rsidRPr="00000000">
              <w:rPr>
                <w:rtl w:val="0"/>
              </w:rPr>
            </w:r>
          </w:p>
          <w:p w:rsidR="00000000" w:rsidDel="00000000" w:rsidP="00000000" w:rsidRDefault="00000000" w:rsidRPr="00000000" w14:paraId="000000E2">
            <w:pPr>
              <w:widowControl w:val="0"/>
              <w:rPr>
                <w:rFonts w:ascii="Arial" w:cs="Arial" w:eastAsia="Arial" w:hAnsi="Arial"/>
                <w:b w:val="0"/>
                <w:i w:val="0"/>
                <w:smallCaps w:val="0"/>
                <w:color w:val="000000"/>
                <w:sz w:val="20"/>
                <w:szCs w:val="20"/>
              </w:rPr>
            </w:pPr>
            <w:r w:rsidDel="00000000" w:rsidR="00000000" w:rsidRPr="00000000">
              <w:rPr>
                <w:b w:val="0"/>
                <w:i w:val="0"/>
                <w:smallCaps w:val="0"/>
                <w:color w:val="000000"/>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0E3">
            <w:pPr>
              <w:widowControl w:val="0"/>
              <w:rPr>
                <w:rFonts w:ascii="Arial" w:cs="Arial" w:eastAsia="Arial" w:hAnsi="Arial"/>
                <w:b w:val="1"/>
                <w:i w:val="0"/>
                <w:smallCaps w:val="0"/>
                <w:color w:val="000000"/>
                <w:sz w:val="20"/>
                <w:szCs w:val="20"/>
              </w:rPr>
            </w:pPr>
            <w:r w:rsidDel="00000000" w:rsidR="00000000" w:rsidRPr="00000000">
              <w:rPr>
                <w:rtl w:val="0"/>
              </w:rPr>
            </w:r>
          </w:p>
          <w:p w:rsidR="00000000" w:rsidDel="00000000" w:rsidP="00000000" w:rsidRDefault="00000000" w:rsidRPr="00000000" w14:paraId="000000E4">
            <w:pPr>
              <w:widowControl w:val="0"/>
              <w:rPr>
                <w:rFonts w:ascii="Arial" w:cs="Arial" w:eastAsia="Arial" w:hAnsi="Arial"/>
                <w:b w:val="1"/>
                <w:i w:val="0"/>
                <w:smallCaps w:val="0"/>
                <w:color w:val="000000"/>
                <w:sz w:val="20"/>
                <w:szCs w:val="2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widowControl w:val="0"/>
              <w:rPr>
                <w:b w:val="1"/>
                <w:i w:val="0"/>
                <w:smallCaps w:val="0"/>
                <w:color w:val="000000"/>
                <w:sz w:val="20"/>
                <w:szCs w:val="20"/>
              </w:rPr>
            </w:pPr>
            <w:r w:rsidDel="00000000" w:rsidR="00000000" w:rsidRPr="00000000">
              <w:rPr>
                <w:b w:val="1"/>
                <w:rtl w:val="0"/>
              </w:rPr>
              <w:t xml:space="preserve">Bidders should provide a table of experience from within the last 5 calendar years along with evidence (contracts, POs, accompanying reference contact information for each experience). </w:t>
            </w:r>
            <w:r w:rsidDel="00000000" w:rsidR="00000000" w:rsidRPr="00000000">
              <w:rPr>
                <w:rtl w:val="0"/>
              </w:rPr>
            </w:r>
          </w:p>
          <w:p w:rsidR="00000000" w:rsidDel="00000000" w:rsidP="00000000" w:rsidRDefault="00000000" w:rsidRPr="00000000" w14:paraId="000000E7">
            <w:pPr>
              <w:widowControl w:val="0"/>
              <w:rPr>
                <w:rFonts w:ascii="Arial" w:cs="Arial" w:eastAsia="Arial" w:hAnsi="Arial"/>
                <w:b w:val="1"/>
                <w:i w:val="0"/>
                <w:smallCaps w:val="0"/>
                <w:color w:val="000000"/>
                <w:sz w:val="20"/>
                <w:szCs w:val="20"/>
              </w:rPr>
            </w:pPr>
            <w:r w:rsidDel="00000000" w:rsidR="00000000" w:rsidRPr="00000000">
              <w:rPr>
                <w:rtl w:val="0"/>
              </w:rPr>
            </w:r>
          </w:p>
          <w:p w:rsidR="00000000" w:rsidDel="00000000" w:rsidP="00000000" w:rsidRDefault="00000000" w:rsidRPr="00000000" w14:paraId="000000E8">
            <w:pPr>
              <w:widowControl w:val="0"/>
              <w:rPr>
                <w:rFonts w:ascii="Arial" w:cs="Arial" w:eastAsia="Arial" w:hAnsi="Arial"/>
                <w:b w:val="1"/>
                <w:i w:val="0"/>
                <w:smallCaps w:val="0"/>
                <w:color w:val="000000"/>
                <w:sz w:val="20"/>
                <w:szCs w:val="20"/>
              </w:rPr>
            </w:pPr>
            <w:r w:rsidDel="00000000" w:rsidR="00000000" w:rsidRPr="00000000">
              <w:rPr>
                <w:b w:val="0"/>
                <w:i w:val="0"/>
                <w:smallCaps w:val="0"/>
                <w:color w:val="000000"/>
                <w:sz w:val="20"/>
                <w:szCs w:val="20"/>
                <w:highlight w:val="cyan"/>
                <w:rtl w:val="0"/>
              </w:rPr>
              <w:t xml:space="preserve">[Insert response here and provide a description of the assignment (nature of services and how they compare to the description of this procurement), contract amount (if not confidential), contract start date and end date and recipient (name and contact information. If a bidder is unable to provide a copy of a contract (due to confidentiality nature), the Bidder must provide a contract description and valid contact details of the client for UNOPS to verify this information].</w:t>
            </w:r>
            <w:r w:rsidDel="00000000" w:rsidR="00000000" w:rsidRPr="00000000">
              <w:rPr>
                <w:rtl w:val="0"/>
              </w:rPr>
            </w:r>
          </w:p>
          <w:p w:rsidR="00000000" w:rsidDel="00000000" w:rsidP="00000000" w:rsidRDefault="00000000" w:rsidRPr="00000000" w14:paraId="000000E9">
            <w:pPr>
              <w:widowControl w:val="0"/>
              <w:rPr/>
            </w:pPr>
            <w:r w:rsidDel="00000000" w:rsidR="00000000" w:rsidRPr="00000000">
              <w:rPr>
                <w:rtl w:val="0"/>
              </w:rPr>
            </w:r>
          </w:p>
          <w:p w:rsidR="00000000" w:rsidDel="00000000" w:rsidP="00000000" w:rsidRDefault="00000000" w:rsidRPr="00000000" w14:paraId="000000EA">
            <w:pPr>
              <w:widowControl w:val="0"/>
              <w:rPr>
                <w:highlight w:val="magenta"/>
              </w:rPr>
            </w:pPr>
            <w:r w:rsidDel="00000000" w:rsidR="00000000" w:rsidRPr="00000000">
              <w:rPr>
                <w:rtl w:val="0"/>
              </w:rPr>
            </w:r>
          </w:p>
        </w:tc>
      </w:tr>
    </w:tbl>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b w:val="1"/>
          <w:highlight w:val="yellow"/>
        </w:rPr>
      </w:pPr>
      <w:r w:rsidDel="00000000" w:rsidR="00000000" w:rsidRPr="00000000">
        <w:rPr>
          <w:b w:val="1"/>
          <w:highlight w:val="yellow"/>
          <w:rtl w:val="0"/>
        </w:rPr>
        <w:t xml:space="preserve">Section 2. Technical requirements</w:t>
      </w:r>
    </w:p>
    <w:p w:rsidR="00000000" w:rsidDel="00000000" w:rsidP="00000000" w:rsidRDefault="00000000" w:rsidRPr="00000000" w14:paraId="000000ED">
      <w:pPr>
        <w:rPr>
          <w:b w:val="1"/>
        </w:rPr>
      </w:pPr>
      <w:r w:rsidDel="00000000" w:rsidR="00000000" w:rsidRPr="00000000">
        <w:rPr>
          <w:rtl w:val="0"/>
        </w:rPr>
      </w:r>
    </w:p>
    <w:p w:rsidR="00000000" w:rsidDel="00000000" w:rsidP="00000000" w:rsidRDefault="00000000" w:rsidRPr="00000000" w14:paraId="000000EE">
      <w:pPr>
        <w:rPr>
          <w:b w:val="1"/>
        </w:rPr>
      </w:pPr>
      <w:r w:rsidDel="00000000" w:rsidR="00000000" w:rsidRPr="00000000">
        <w:rPr>
          <w:rtl w:val="0"/>
        </w:rPr>
      </w:r>
    </w:p>
    <w:p w:rsidR="00000000" w:rsidDel="00000000" w:rsidP="00000000" w:rsidRDefault="00000000" w:rsidRPr="00000000" w14:paraId="000000EF">
      <w:pPr>
        <w:rPr>
          <w:b w:val="1"/>
          <w:highlight w:val="white"/>
        </w:rPr>
      </w:pPr>
      <w:r w:rsidDel="00000000" w:rsidR="00000000" w:rsidRPr="00000000">
        <w:rPr>
          <w:b w:val="1"/>
          <w:rtl w:val="0"/>
        </w:rPr>
        <w:t xml:space="preserve">Table 2.1. </w:t>
      </w:r>
      <w:r w:rsidDel="00000000" w:rsidR="00000000" w:rsidRPr="00000000">
        <w:rPr>
          <w:b w:val="1"/>
          <w:highlight w:val="white"/>
          <w:rtl w:val="0"/>
        </w:rPr>
        <w:t xml:space="preserve">Technical requirements comparative data table</w:t>
      </w:r>
    </w:p>
    <w:p w:rsidR="00000000" w:rsidDel="00000000" w:rsidP="00000000" w:rsidRDefault="00000000" w:rsidRPr="00000000" w14:paraId="000000F0">
      <w:pPr>
        <w:rPr>
          <w:b w:val="1"/>
          <w:highlight w:val="white"/>
        </w:rPr>
      </w:pPr>
      <w:r w:rsidDel="00000000" w:rsidR="00000000" w:rsidRPr="00000000">
        <w:rPr>
          <w:rtl w:val="0"/>
        </w:rPr>
      </w:r>
    </w:p>
    <w:p w:rsidR="00000000" w:rsidDel="00000000" w:rsidP="00000000" w:rsidRDefault="00000000" w:rsidRPr="00000000" w14:paraId="000000F1">
      <w:pPr>
        <w:keepNext w:val="1"/>
        <w:spacing w:before="200" w:lineRule="auto"/>
        <w:jc w:val="both"/>
        <w:rPr>
          <w:b w:val="1"/>
          <w:highlight w:val="white"/>
        </w:rPr>
      </w:pPr>
      <w:r w:rsidDel="00000000" w:rsidR="00000000" w:rsidRPr="00000000">
        <w:rPr>
          <w:rtl w:val="0"/>
        </w:rPr>
      </w:r>
    </w:p>
    <w:tbl>
      <w:tblPr>
        <w:tblStyle w:val="Table5"/>
        <w:tblW w:w="10784.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49"/>
        <w:gridCol w:w="7410"/>
        <w:gridCol w:w="1351"/>
        <w:gridCol w:w="1274"/>
        <w:tblGridChange w:id="0">
          <w:tblGrid>
            <w:gridCol w:w="749"/>
            <w:gridCol w:w="7410"/>
            <w:gridCol w:w="1351"/>
            <w:gridCol w:w="1274"/>
          </w:tblGrid>
        </w:tblGridChange>
      </w:tblGrid>
      <w:tr>
        <w:trPr>
          <w:cantSplit w:val="0"/>
          <w:trHeight w:val="106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2">
            <w:pPr>
              <w:widowControl w:val="0"/>
              <w:spacing w:line="276" w:lineRule="auto"/>
              <w:jc w:val="center"/>
              <w:rPr>
                <w:b w:val="1"/>
                <w:sz w:val="20"/>
                <w:szCs w:val="20"/>
                <w:highlight w:val="white"/>
              </w:rPr>
            </w:pPr>
            <w:r w:rsidDel="00000000" w:rsidR="00000000" w:rsidRPr="00000000">
              <w:rPr>
                <w:b w:val="1"/>
                <w:sz w:val="20"/>
                <w:szCs w:val="20"/>
                <w:rtl w:val="0"/>
              </w:rPr>
              <w:t xml:space="preserve">N</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3">
            <w:pPr>
              <w:widowControl w:val="0"/>
              <w:spacing w:line="276" w:lineRule="auto"/>
              <w:jc w:val="center"/>
              <w:rPr>
                <w:b w:val="1"/>
                <w:sz w:val="20"/>
                <w:szCs w:val="20"/>
                <w:highlight w:val="white"/>
              </w:rPr>
            </w:pPr>
            <w:r w:rsidDel="00000000" w:rsidR="00000000" w:rsidRPr="00000000">
              <w:rPr>
                <w:b w:val="1"/>
                <w:sz w:val="20"/>
                <w:szCs w:val="20"/>
                <w:rtl w:val="0"/>
              </w:rPr>
              <w:t xml:space="preserve">UNOPS minimum technical requirements</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4">
            <w:pPr>
              <w:widowControl w:val="0"/>
              <w:spacing w:line="276" w:lineRule="auto"/>
              <w:jc w:val="center"/>
              <w:rPr>
                <w:b w:val="1"/>
                <w:sz w:val="20"/>
                <w:szCs w:val="20"/>
                <w:highlight w:val="white"/>
              </w:rPr>
            </w:pPr>
            <w:r w:rsidDel="00000000" w:rsidR="00000000" w:rsidRPr="00000000">
              <w:rPr>
                <w:b w:val="1"/>
                <w:sz w:val="20"/>
                <w:szCs w:val="20"/>
                <w:rtl w:val="0"/>
              </w:rPr>
              <w:t xml:space="preserve">Is Bid Compliant? Bidder to complete</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5">
            <w:pPr>
              <w:widowControl w:val="0"/>
              <w:spacing w:line="276" w:lineRule="auto"/>
              <w:jc w:val="center"/>
              <w:rPr>
                <w:b w:val="1"/>
                <w:highlight w:val="white"/>
              </w:rPr>
            </w:pPr>
            <w:r w:rsidDel="00000000" w:rsidR="00000000" w:rsidRPr="00000000">
              <w:rPr>
                <w:b w:val="1"/>
                <w:sz w:val="20"/>
                <w:szCs w:val="20"/>
                <w:rtl w:val="0"/>
              </w:rPr>
              <w:t xml:space="preserve">Details of the offered goods. Bidder to complete</w:t>
            </w:r>
            <w:r w:rsidDel="00000000" w:rsidR="00000000" w:rsidRPr="00000000">
              <w:rPr>
                <w:rtl w:val="0"/>
              </w:rPr>
            </w:r>
          </w:p>
        </w:tc>
      </w:tr>
      <w:tr>
        <w:trPr>
          <w:cantSplit w:val="0"/>
          <w:trHeight w:val="30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6">
            <w:pPr>
              <w:widowControl w:val="0"/>
              <w:spacing w:line="276" w:lineRule="auto"/>
              <w:jc w:val="center"/>
              <w:rPr>
                <w:b w:val="1"/>
                <w:sz w:val="20"/>
                <w:szCs w:val="20"/>
                <w:highlight w:val="white"/>
              </w:rPr>
            </w:pPr>
            <w:r w:rsidDel="00000000" w:rsidR="00000000" w:rsidRPr="00000000">
              <w:rPr>
                <w:b w:val="1"/>
                <w:sz w:val="20"/>
                <w:szCs w:val="20"/>
                <w:rtl w:val="0"/>
              </w:rPr>
              <w:t xml:space="preserve">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F7">
            <w:pPr>
              <w:widowControl w:val="0"/>
              <w:spacing w:line="276" w:lineRule="auto"/>
              <w:rPr>
                <w:b w:val="1"/>
                <w:sz w:val="20"/>
                <w:szCs w:val="20"/>
                <w:highlight w:val="white"/>
              </w:rPr>
            </w:pPr>
            <w:r w:rsidDel="00000000" w:rsidR="00000000" w:rsidRPr="00000000">
              <w:rPr>
                <w:b w:val="1"/>
                <w:sz w:val="20"/>
                <w:szCs w:val="20"/>
                <w:rtl w:val="0"/>
              </w:rPr>
              <w:t xml:space="preserve">Minimum technical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8">
            <w:pPr>
              <w:widowControl w:val="0"/>
              <w:spacing w:line="276" w:lineRule="auto"/>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9">
            <w:pPr>
              <w:widowControl w:val="0"/>
              <w:spacing w:line="276" w:lineRule="auto"/>
              <w:rPr>
                <w:highlight w:val="white"/>
              </w:rPr>
            </w:pPr>
            <w:r w:rsidDel="00000000" w:rsidR="00000000" w:rsidRPr="00000000">
              <w:rPr>
                <w:rtl w:val="0"/>
              </w:rPr>
            </w:r>
          </w:p>
        </w:tc>
      </w:tr>
      <w:tr>
        <w:trPr>
          <w:cantSplit w:val="0"/>
          <w:trHeight w:val="2982"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A">
            <w:pPr>
              <w:widowControl w:val="0"/>
              <w:spacing w:line="276" w:lineRule="auto"/>
              <w:jc w:val="center"/>
              <w:rPr>
                <w:sz w:val="20"/>
                <w:szCs w:val="20"/>
                <w:highlight w:val="white"/>
              </w:rPr>
            </w:pPr>
            <w:r w:rsidDel="00000000" w:rsidR="00000000" w:rsidRPr="00000000">
              <w:rPr>
                <w:sz w:val="20"/>
                <w:szCs w:val="20"/>
                <w:rtl w:val="0"/>
              </w:rPr>
              <w:t xml:space="preserve">1.1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FB">
            <w:pPr>
              <w:widowControl w:val="0"/>
              <w:spacing w:line="276" w:lineRule="auto"/>
              <w:jc w:val="both"/>
              <w:rPr>
                <w:sz w:val="20"/>
                <w:szCs w:val="20"/>
              </w:rPr>
            </w:pPr>
            <w:r w:rsidDel="00000000" w:rsidR="00000000" w:rsidRPr="00000000">
              <w:rPr>
                <w:sz w:val="20"/>
                <w:szCs w:val="20"/>
                <w:rtl w:val="0"/>
              </w:rPr>
              <w:t xml:space="preserve">Description: A Commercial-Off-the-Shelf (COTS) modular bridging system for the State Road Agency of Ukraine (AR) to address the immediate need of modular bridging materials (at least 390 metres configured in 10 containerized modular sets capable of bridging gaps of variable length with an option to purchase additional compatible bridging material in the future).  The bridge modules shall be approximately 3 (three) metres in length.</w:t>
            </w:r>
          </w:p>
          <w:p w:rsidR="00000000" w:rsidDel="00000000" w:rsidP="00000000" w:rsidRDefault="00000000" w:rsidRPr="00000000" w14:paraId="000000FC">
            <w:pPr>
              <w:widowControl w:val="0"/>
              <w:tabs>
                <w:tab w:val="left" w:leader="none" w:pos="418"/>
              </w:tabs>
              <w:spacing w:line="276" w:lineRule="auto"/>
              <w:rPr>
                <w:sz w:val="20"/>
                <w:szCs w:val="20"/>
                <w:highlight w:val="white"/>
              </w:rPr>
            </w:pPr>
            <w:r w:rsidDel="00000000" w:rsidR="00000000" w:rsidRPr="00000000">
              <w:rPr>
                <w:sz w:val="20"/>
                <w:szCs w:val="20"/>
                <w:rtl w:val="0"/>
              </w:rPr>
              <w:t xml:space="preserve">Each bridge set supplied should include the supply of new shipping containers (defined within ISO 6346) to contain all parts.  Shipping containers are not returned to the Contractor and must be marked on four vertical sides in Ukrainian language to identify the kit number, contents, and number of containers comprising each kit.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D">
            <w:pPr>
              <w:widowControl w:val="0"/>
              <w:spacing w:line="276" w:lineRule="auto"/>
              <w:rPr>
                <w:sz w:val="20"/>
                <w:szCs w:val="20"/>
                <w:highlight w:val="white"/>
              </w:rPr>
            </w:pPr>
            <w:sdt>
              <w:sdtPr>
                <w:tag w:val="goog_rdk_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FE">
            <w:pPr>
              <w:widowControl w:val="0"/>
              <w:spacing w:line="276" w:lineRule="auto"/>
              <w:rPr>
                <w:highlight w:val="white"/>
              </w:rPr>
            </w:pPr>
            <w:r w:rsidDel="00000000" w:rsidR="00000000" w:rsidRPr="00000000">
              <w:rPr>
                <w:rtl w:val="0"/>
              </w:rPr>
            </w:r>
          </w:p>
        </w:tc>
      </w:tr>
      <w:tr>
        <w:trPr>
          <w:cantSplit w:val="0"/>
          <w:trHeight w:val="186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F">
            <w:pPr>
              <w:widowControl w:val="0"/>
              <w:spacing w:line="276" w:lineRule="auto"/>
              <w:jc w:val="center"/>
              <w:rPr>
                <w:sz w:val="20"/>
                <w:szCs w:val="20"/>
                <w:highlight w:val="white"/>
              </w:rPr>
            </w:pPr>
            <w:r w:rsidDel="00000000" w:rsidR="00000000" w:rsidRPr="00000000">
              <w:rPr>
                <w:sz w:val="20"/>
                <w:szCs w:val="20"/>
                <w:rtl w:val="0"/>
              </w:rPr>
              <w:t xml:space="preserve">1.2</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0">
            <w:pPr>
              <w:widowControl w:val="0"/>
              <w:spacing w:line="276" w:lineRule="auto"/>
              <w:jc w:val="both"/>
              <w:rPr>
                <w:sz w:val="20"/>
                <w:szCs w:val="20"/>
                <w:highlight w:val="white"/>
              </w:rPr>
            </w:pPr>
            <w:r w:rsidDel="00000000" w:rsidR="00000000" w:rsidRPr="00000000">
              <w:rPr>
                <w:sz w:val="20"/>
                <w:szCs w:val="20"/>
                <w:rtl w:val="0"/>
              </w:rPr>
              <w:t xml:space="preserve">The modular bridging system shall be capable of spanning gaps ranging from 10  metres to 50 metres in approximately 3 (three) metres bridge module increments without intermediate supports and </w:t>
            </w:r>
            <w:r w:rsidDel="00000000" w:rsidR="00000000" w:rsidRPr="00000000">
              <w:rPr>
                <w:sz w:val="20"/>
                <w:szCs w:val="20"/>
                <w:highlight w:val="white"/>
                <w:rtl w:val="0"/>
              </w:rPr>
              <w:t xml:space="preserve">must be able to support the loadings of Model 1 and Model 2 hypothetical vehicles when deployed over at least a 50 metre span as defined in the State Building Standards of Ukraine DBN B.1.2-15:2009. </w:t>
            </w:r>
          </w:p>
          <w:p w:rsidR="00000000" w:rsidDel="00000000" w:rsidP="00000000" w:rsidRDefault="00000000" w:rsidRPr="00000000" w14:paraId="00000101">
            <w:pPr>
              <w:widowControl w:val="0"/>
              <w:spacing w:line="276" w:lineRule="auto"/>
              <w:jc w:val="both"/>
              <w:rPr>
                <w:sz w:val="20"/>
                <w:szCs w:val="20"/>
                <w:highlight w:val="white"/>
              </w:rPr>
            </w:pPr>
            <w:r w:rsidDel="00000000" w:rsidR="00000000" w:rsidRPr="00000000">
              <w:rPr>
                <w:sz w:val="20"/>
                <w:szCs w:val="20"/>
                <w:highlight w:val="white"/>
                <w:rtl w:val="0"/>
              </w:rPr>
              <w:t xml:space="preserve">Model 1 is applicable to dual lane configuration under normal crossing. </w:t>
            </w:r>
          </w:p>
          <w:p w:rsidR="00000000" w:rsidDel="00000000" w:rsidP="00000000" w:rsidRDefault="00000000" w:rsidRPr="00000000" w14:paraId="00000102">
            <w:pPr>
              <w:widowControl w:val="0"/>
              <w:spacing w:line="276" w:lineRule="auto"/>
              <w:jc w:val="both"/>
              <w:rPr>
                <w:sz w:val="20"/>
                <w:szCs w:val="20"/>
                <w:highlight w:val="white"/>
              </w:rPr>
            </w:pPr>
            <w:r w:rsidDel="00000000" w:rsidR="00000000" w:rsidRPr="00000000">
              <w:rPr>
                <w:sz w:val="20"/>
                <w:szCs w:val="20"/>
                <w:highlight w:val="white"/>
                <w:rtl w:val="0"/>
              </w:rPr>
              <w:t xml:space="preserve">Model 2 is applicable to dual lane configuration under caution crossing. </w:t>
            </w:r>
          </w:p>
          <w:p w:rsidR="00000000" w:rsidDel="00000000" w:rsidP="00000000" w:rsidRDefault="00000000" w:rsidRPr="00000000" w14:paraId="00000103">
            <w:pPr>
              <w:widowControl w:val="0"/>
              <w:spacing w:line="276" w:lineRule="auto"/>
              <w:jc w:val="both"/>
              <w:rPr>
                <w:sz w:val="20"/>
                <w:szCs w:val="20"/>
                <w:highlight w:val="white"/>
              </w:rPr>
            </w:pPr>
            <w:r w:rsidDel="00000000" w:rsidR="00000000" w:rsidRPr="00000000">
              <w:rPr>
                <w:sz w:val="20"/>
                <w:szCs w:val="20"/>
                <w:highlight w:val="white"/>
                <w:rtl w:val="0"/>
              </w:rPr>
              <w:t xml:space="preserve">The system shall be capable of supporting military equivalent loads of MLC150 Wheeled (W) and MLC120 Tracked (T) normal crossings as defined in STANAG 2021 (https://nso.nato.int/nso/nsdd/main/standardes). </w:t>
            </w:r>
          </w:p>
          <w:p w:rsidR="00000000" w:rsidDel="00000000" w:rsidP="00000000" w:rsidRDefault="00000000" w:rsidRPr="00000000" w14:paraId="00000104">
            <w:pPr>
              <w:widowControl w:val="0"/>
              <w:spacing w:line="276" w:lineRule="auto"/>
              <w:rPr>
                <w:sz w:val="20"/>
                <w:szCs w:val="20"/>
                <w:highlight w:val="white"/>
              </w:rPr>
            </w:pPr>
            <w:r w:rsidDel="00000000" w:rsidR="00000000" w:rsidRPr="00000000">
              <w:rPr>
                <w:sz w:val="20"/>
                <w:szCs w:val="20"/>
                <w:highlight w:val="white"/>
                <w:rtl w:val="0"/>
              </w:rPr>
              <w:t xml:space="preserve">The modular bridge system shall comply with the requirements of at least one of the following design specifications:</w:t>
            </w:r>
            <w:r w:rsidDel="00000000" w:rsidR="00000000" w:rsidRPr="00000000">
              <w:rPr>
                <w:sz w:val="20"/>
                <w:szCs w:val="20"/>
                <w:rtl w:val="0"/>
              </w:rPr>
              <w:br w:type="textWrapping"/>
            </w:r>
            <w:r w:rsidDel="00000000" w:rsidR="00000000" w:rsidRPr="00000000">
              <w:rPr>
                <w:sz w:val="20"/>
                <w:szCs w:val="20"/>
                <w:highlight w:val="white"/>
                <w:rtl w:val="0"/>
              </w:rPr>
              <w:t xml:space="preserve">     - EN Eurocode Standards</w:t>
            </w:r>
          </w:p>
          <w:p w:rsidR="00000000" w:rsidDel="00000000" w:rsidP="00000000" w:rsidRDefault="00000000" w:rsidRPr="00000000" w14:paraId="00000105">
            <w:pPr>
              <w:widowControl w:val="0"/>
              <w:spacing w:line="276" w:lineRule="auto"/>
              <w:rPr>
                <w:sz w:val="20"/>
                <w:szCs w:val="20"/>
                <w:shd w:fill="fff2cc" w:val="clear"/>
              </w:rPr>
            </w:pPr>
            <w:r w:rsidDel="00000000" w:rsidR="00000000" w:rsidRPr="00000000">
              <w:rPr>
                <w:sz w:val="20"/>
                <w:szCs w:val="20"/>
                <w:highlight w:val="white"/>
                <w:rtl w:val="0"/>
              </w:rPr>
              <w:t xml:space="preserve">     - Ukrainian Model 1 and Model 2.</w:t>
            </w:r>
            <w:r w:rsidDel="00000000" w:rsidR="00000000" w:rsidRPr="00000000">
              <w:rPr>
                <w:rtl w:val="0"/>
              </w:rPr>
            </w:r>
          </w:p>
          <w:p w:rsidR="00000000" w:rsidDel="00000000" w:rsidP="00000000" w:rsidRDefault="00000000" w:rsidRPr="00000000" w14:paraId="00000106">
            <w:pPr>
              <w:widowControl w:val="0"/>
              <w:spacing w:line="276" w:lineRule="auto"/>
              <w:jc w:val="both"/>
              <w:rPr>
                <w:sz w:val="20"/>
                <w:szCs w:val="20"/>
                <w:highlight w:val="white"/>
              </w:rPr>
            </w:pPr>
            <w:r w:rsidDel="00000000" w:rsidR="00000000" w:rsidRPr="00000000">
              <w:rPr>
                <w:sz w:val="20"/>
                <w:szCs w:val="20"/>
                <w:highlight w:val="white"/>
                <w:rtl w:val="0"/>
              </w:rPr>
              <w:t xml:space="preserve">Offers shall include certified calculations with accompanying explanations to evidence performance.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7">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8">
            <w:pPr>
              <w:widowControl w:val="0"/>
              <w:spacing w:line="276" w:lineRule="auto"/>
              <w:rPr>
                <w:highlight w:val="white"/>
              </w:rPr>
            </w:pPr>
            <w:r w:rsidDel="00000000" w:rsidR="00000000" w:rsidRPr="00000000">
              <w:rPr>
                <w:rtl w:val="0"/>
              </w:rPr>
            </w:r>
          </w:p>
        </w:tc>
      </w:tr>
      <w:tr>
        <w:trPr>
          <w:cantSplit w:val="0"/>
          <w:trHeight w:val="102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9">
            <w:pPr>
              <w:widowControl w:val="0"/>
              <w:spacing w:line="276" w:lineRule="auto"/>
              <w:jc w:val="center"/>
              <w:rPr>
                <w:sz w:val="20"/>
                <w:szCs w:val="20"/>
                <w:highlight w:val="white"/>
              </w:rPr>
            </w:pPr>
            <w:r w:rsidDel="00000000" w:rsidR="00000000" w:rsidRPr="00000000">
              <w:rPr>
                <w:sz w:val="20"/>
                <w:szCs w:val="20"/>
                <w:rtl w:val="0"/>
              </w:rPr>
              <w:t xml:space="preserve">1.3</w:t>
            </w:r>
            <w:r w:rsidDel="00000000" w:rsidR="00000000" w:rsidRPr="00000000">
              <w:rPr>
                <w:rtl w:val="0"/>
              </w:rPr>
            </w:r>
          </w:p>
        </w:tc>
        <w:tc>
          <w:tcPr>
            <w:tcBorders>
              <w:top w:color="cccccc" w:space="0" w:sz="4" w:val="single"/>
              <w:left w:color="cccccc" w:space="0" w:sz="4" w:val="single"/>
              <w:bottom w:color="000000" w:space="0" w:sz="6" w:val="single"/>
              <w:right w:color="cccccc" w:space="0" w:sz="4" w:val="single"/>
            </w:tcBorders>
            <w:vAlign w:val="center"/>
          </w:tcPr>
          <w:p w:rsidR="00000000" w:rsidDel="00000000" w:rsidP="00000000" w:rsidRDefault="00000000" w:rsidRPr="00000000" w14:paraId="0000010A">
            <w:pPr>
              <w:widowControl w:val="0"/>
              <w:spacing w:line="276" w:lineRule="auto"/>
              <w:jc w:val="both"/>
              <w:rPr>
                <w:sz w:val="20"/>
                <w:szCs w:val="20"/>
                <w:shd w:fill="fff2cc" w:val="clear"/>
              </w:rPr>
            </w:pPr>
            <w:r w:rsidDel="00000000" w:rsidR="00000000" w:rsidRPr="00000000">
              <w:rPr>
                <w:sz w:val="20"/>
                <w:szCs w:val="20"/>
                <w:rtl w:val="0"/>
              </w:rPr>
              <w:t xml:space="preserve">The modular bridging system supplied shall include anti-corrosion protection of the steel components or a solution to achieve equivalent or better performance. The supplier shall bear the obligation to evidence such performance if an alternative system is proposed.</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B">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C">
            <w:pPr>
              <w:widowControl w:val="0"/>
              <w:spacing w:line="276" w:lineRule="auto"/>
              <w:rPr>
                <w:highlight w:val="whit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D">
            <w:pPr>
              <w:widowControl w:val="0"/>
              <w:spacing w:line="276" w:lineRule="auto"/>
              <w:jc w:val="center"/>
              <w:rPr>
                <w:sz w:val="20"/>
                <w:szCs w:val="20"/>
                <w:highlight w:val="white"/>
              </w:rPr>
            </w:pPr>
            <w:r w:rsidDel="00000000" w:rsidR="00000000" w:rsidRPr="00000000">
              <w:rPr>
                <w:sz w:val="20"/>
                <w:szCs w:val="20"/>
                <w:rtl w:val="0"/>
              </w:rPr>
              <w:t xml:space="preserve">1.4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E">
            <w:pPr>
              <w:widowControl w:val="0"/>
              <w:spacing w:line="276" w:lineRule="auto"/>
              <w:jc w:val="both"/>
              <w:rPr>
                <w:sz w:val="20"/>
                <w:szCs w:val="20"/>
                <w:highlight w:val="white"/>
              </w:rPr>
            </w:pPr>
            <w:r w:rsidDel="00000000" w:rsidR="00000000" w:rsidRPr="00000000">
              <w:rPr>
                <w:sz w:val="20"/>
                <w:szCs w:val="20"/>
                <w:rtl w:val="0"/>
              </w:rPr>
              <w:t xml:space="preserve">The modular bridging system is defined as a set consisting of all bridge components, all tools, ramps, launching equipment required to erect, launch and retrieve a bridge that can span at least 39 metres for unregulated crossings (i.e. without traffic management in place to control bridge access by vehicles).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0F">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0">
            <w:pPr>
              <w:widowControl w:val="0"/>
              <w:spacing w:line="276" w:lineRule="auto"/>
              <w:rPr>
                <w:highlight w:val="white"/>
              </w:rPr>
            </w:pPr>
            <w:r w:rsidDel="00000000" w:rsidR="00000000" w:rsidRPr="00000000">
              <w:rPr>
                <w:rtl w:val="0"/>
              </w:rPr>
            </w:r>
          </w:p>
        </w:tc>
      </w:tr>
      <w:tr>
        <w:trPr>
          <w:cantSplit w:val="0"/>
          <w:trHeight w:val="55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1">
            <w:pPr>
              <w:widowControl w:val="0"/>
              <w:spacing w:line="276" w:lineRule="auto"/>
              <w:jc w:val="center"/>
              <w:rPr>
                <w:sz w:val="20"/>
                <w:szCs w:val="20"/>
                <w:highlight w:val="white"/>
              </w:rPr>
            </w:pPr>
            <w:r w:rsidDel="00000000" w:rsidR="00000000" w:rsidRPr="00000000">
              <w:rPr>
                <w:sz w:val="20"/>
                <w:szCs w:val="20"/>
                <w:rtl w:val="0"/>
              </w:rPr>
              <w:t xml:space="preserve">1.5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2">
            <w:pPr>
              <w:widowControl w:val="0"/>
              <w:spacing w:line="276" w:lineRule="auto"/>
              <w:jc w:val="both"/>
              <w:rPr>
                <w:sz w:val="20"/>
                <w:szCs w:val="20"/>
                <w:shd w:fill="fff2cc" w:val="clear"/>
              </w:rPr>
            </w:pPr>
            <w:r w:rsidDel="00000000" w:rsidR="00000000" w:rsidRPr="00000000">
              <w:rPr>
                <w:sz w:val="20"/>
                <w:szCs w:val="20"/>
                <w:rtl w:val="0"/>
              </w:rPr>
              <w:t xml:space="preserve">The modular bridging system shall have a minimum dual lane clear roadway width of at least 7.25 metres as well as wheel barriers beyond this width.</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3">
            <w:pPr>
              <w:widowControl w:val="0"/>
              <w:spacing w:line="276" w:lineRule="auto"/>
              <w:rPr>
                <w:sz w:val="20"/>
                <w:szCs w:val="20"/>
                <w:highlight w:val="white"/>
              </w:rPr>
            </w:pPr>
            <w:sdt>
              <w:sdtPr>
                <w:tag w:val="goog_rdk_1"/>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4">
            <w:pPr>
              <w:widowControl w:val="0"/>
              <w:spacing w:line="276" w:lineRule="auto"/>
              <w:rPr>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5">
            <w:pPr>
              <w:widowControl w:val="0"/>
              <w:spacing w:line="276" w:lineRule="auto"/>
              <w:jc w:val="center"/>
              <w:rPr>
                <w:sz w:val="20"/>
                <w:szCs w:val="20"/>
                <w:highlight w:val="white"/>
              </w:rPr>
            </w:pPr>
            <w:r w:rsidDel="00000000" w:rsidR="00000000" w:rsidRPr="00000000">
              <w:rPr>
                <w:sz w:val="20"/>
                <w:szCs w:val="20"/>
                <w:rtl w:val="0"/>
              </w:rPr>
              <w:t xml:space="preserve">1.6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6">
            <w:pPr>
              <w:widowControl w:val="0"/>
              <w:spacing w:line="276" w:lineRule="auto"/>
              <w:jc w:val="both"/>
              <w:rPr>
                <w:sz w:val="20"/>
                <w:szCs w:val="20"/>
                <w:highlight w:val="white"/>
              </w:rPr>
            </w:pPr>
            <w:r w:rsidDel="00000000" w:rsidR="00000000" w:rsidRPr="00000000">
              <w:rPr>
                <w:sz w:val="20"/>
                <w:szCs w:val="20"/>
                <w:rtl w:val="0"/>
              </w:rPr>
              <w:t xml:space="preserve">The modular bridging system shall include a pedestrian walkway of 1,25 m width with handrails for at least one side of each bridge assembly.</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7">
            <w:pPr>
              <w:widowControl w:val="0"/>
              <w:spacing w:line="276" w:lineRule="auto"/>
              <w:rPr>
                <w:sz w:val="20"/>
                <w:szCs w:val="20"/>
                <w:highlight w:val="white"/>
              </w:rPr>
            </w:pPr>
            <w:sdt>
              <w:sdtPr>
                <w:tag w:val="goog_rdk_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8">
            <w:pPr>
              <w:widowControl w:val="0"/>
              <w:spacing w:line="276" w:lineRule="auto"/>
              <w:rPr>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9">
            <w:pPr>
              <w:widowControl w:val="0"/>
              <w:spacing w:line="276" w:lineRule="auto"/>
              <w:jc w:val="center"/>
              <w:rPr>
                <w:sz w:val="20"/>
                <w:szCs w:val="20"/>
                <w:highlight w:val="white"/>
              </w:rPr>
            </w:pPr>
            <w:r w:rsidDel="00000000" w:rsidR="00000000" w:rsidRPr="00000000">
              <w:rPr>
                <w:sz w:val="20"/>
                <w:szCs w:val="20"/>
                <w:rtl w:val="0"/>
              </w:rPr>
              <w:t xml:space="preserve">1.7</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1A">
            <w:pPr>
              <w:widowControl w:val="0"/>
              <w:spacing w:line="276" w:lineRule="auto"/>
              <w:jc w:val="both"/>
              <w:rPr>
                <w:sz w:val="20"/>
                <w:szCs w:val="20"/>
                <w:shd w:fill="fff2cc" w:val="clear"/>
              </w:rPr>
            </w:pPr>
            <w:r w:rsidDel="00000000" w:rsidR="00000000" w:rsidRPr="00000000">
              <w:rPr>
                <w:sz w:val="20"/>
                <w:szCs w:val="20"/>
                <w:rtl w:val="0"/>
              </w:rPr>
              <w:t xml:space="preserve">The modular bridging system shall include a support or anchorage for each set to prevent any shifting laterally and longitudinally.</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B">
            <w:pPr>
              <w:widowControl w:val="0"/>
              <w:spacing w:line="276" w:lineRule="auto"/>
              <w:rPr>
                <w:sz w:val="20"/>
                <w:szCs w:val="20"/>
                <w:highlight w:val="white"/>
              </w:rPr>
            </w:pPr>
            <w:sdt>
              <w:sdtPr>
                <w:tag w:val="goog_rdk_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C">
            <w:pPr>
              <w:widowControl w:val="0"/>
              <w:spacing w:line="276" w:lineRule="auto"/>
              <w:rPr>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D">
            <w:pPr>
              <w:widowControl w:val="0"/>
              <w:spacing w:line="276" w:lineRule="auto"/>
              <w:jc w:val="center"/>
              <w:rPr>
                <w:sz w:val="20"/>
                <w:szCs w:val="20"/>
                <w:highlight w:val="white"/>
              </w:rPr>
            </w:pPr>
            <w:r w:rsidDel="00000000" w:rsidR="00000000" w:rsidRPr="00000000">
              <w:rPr>
                <w:sz w:val="20"/>
                <w:szCs w:val="20"/>
                <w:rtl w:val="0"/>
              </w:rPr>
              <w:t xml:space="preserve">1.8</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1E">
            <w:pPr>
              <w:widowControl w:val="0"/>
              <w:spacing w:line="276" w:lineRule="auto"/>
              <w:jc w:val="both"/>
              <w:rPr>
                <w:sz w:val="20"/>
                <w:szCs w:val="20"/>
                <w:shd w:fill="fff2cc" w:val="clear"/>
              </w:rPr>
            </w:pPr>
            <w:r w:rsidDel="00000000" w:rsidR="00000000" w:rsidRPr="00000000">
              <w:rPr>
                <w:sz w:val="20"/>
                <w:szCs w:val="20"/>
                <w:rtl w:val="0"/>
              </w:rPr>
              <w:t xml:space="preserve">The modular bridging system shall be capable of unrestricted transport by rail, marine, road, and air transport (in correspondence with ISO 6436).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1F">
            <w:pPr>
              <w:widowControl w:val="0"/>
              <w:spacing w:line="276" w:lineRule="auto"/>
              <w:rPr>
                <w:sz w:val="20"/>
                <w:szCs w:val="20"/>
                <w:highlight w:val="white"/>
              </w:rPr>
            </w:pPr>
            <w:sdt>
              <w:sdtPr>
                <w:tag w:val="goog_rdk_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0">
            <w:pPr>
              <w:widowControl w:val="0"/>
              <w:spacing w:line="276" w:lineRule="auto"/>
              <w:rPr>
                <w:highlight w:val="white"/>
              </w:rPr>
            </w:pPr>
            <w:r w:rsidDel="00000000" w:rsidR="00000000" w:rsidRPr="00000000">
              <w:rPr>
                <w:rtl w:val="0"/>
              </w:rPr>
            </w:r>
          </w:p>
        </w:tc>
      </w:tr>
      <w:tr>
        <w:trPr>
          <w:cantSplit w:val="0"/>
          <w:trHeight w:val="757.9101562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1">
            <w:pPr>
              <w:widowControl w:val="0"/>
              <w:spacing w:line="276" w:lineRule="auto"/>
              <w:jc w:val="center"/>
              <w:rPr>
                <w:sz w:val="20"/>
                <w:szCs w:val="20"/>
              </w:rPr>
            </w:pPr>
            <w:r w:rsidDel="00000000" w:rsidR="00000000" w:rsidRPr="00000000">
              <w:rPr>
                <w:sz w:val="20"/>
                <w:szCs w:val="20"/>
                <w:rtl w:val="0"/>
              </w:rPr>
              <w:t xml:space="preserve">1.9</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2">
            <w:pPr>
              <w:widowControl w:val="0"/>
              <w:spacing w:line="276" w:lineRule="auto"/>
              <w:jc w:val="both"/>
              <w:rPr>
                <w:sz w:val="20"/>
                <w:szCs w:val="20"/>
              </w:rPr>
            </w:pPr>
            <w:r w:rsidDel="00000000" w:rsidR="00000000" w:rsidRPr="00000000">
              <w:rPr>
                <w:sz w:val="20"/>
                <w:szCs w:val="20"/>
                <w:rtl w:val="0"/>
              </w:rPr>
              <w:t xml:space="preserve">The modular bridging system shall be modular in design and function with interchangeable components which can be configured as a single span up to 100 metres and multiple span bridges of any length.</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3">
            <w:pPr>
              <w:widowControl w:val="0"/>
              <w:spacing w:line="276" w:lineRule="auto"/>
              <w:rPr>
                <w:sz w:val="20"/>
                <w:szCs w:val="20"/>
              </w:rPr>
            </w:pPr>
            <w:r w:rsidDel="00000000" w:rsidR="00000000" w:rsidRPr="00000000">
              <w:rPr>
                <w:sz w:val="20"/>
                <w:szCs w:val="20"/>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4">
            <w:pPr>
              <w:widowControl w:val="0"/>
              <w:spacing w:line="276" w:lineRule="auto"/>
              <w:rPr>
                <w:highlight w:val="whit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5">
            <w:pPr>
              <w:widowControl w:val="0"/>
              <w:spacing w:line="276" w:lineRule="auto"/>
              <w:jc w:val="center"/>
              <w:rPr>
                <w:sz w:val="20"/>
                <w:szCs w:val="20"/>
                <w:highlight w:val="white"/>
              </w:rPr>
            </w:pPr>
            <w:r w:rsidDel="00000000" w:rsidR="00000000" w:rsidRPr="00000000">
              <w:rPr>
                <w:sz w:val="20"/>
                <w:szCs w:val="20"/>
                <w:rtl w:val="0"/>
              </w:rPr>
              <w:t xml:space="preserve">1.10</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6">
            <w:pPr>
              <w:widowControl w:val="0"/>
              <w:spacing w:line="276" w:lineRule="auto"/>
              <w:jc w:val="both"/>
              <w:rPr>
                <w:sz w:val="20"/>
                <w:szCs w:val="20"/>
              </w:rPr>
            </w:pPr>
            <w:r w:rsidDel="00000000" w:rsidR="00000000" w:rsidRPr="00000000">
              <w:rPr>
                <w:sz w:val="20"/>
                <w:szCs w:val="20"/>
                <w:rtl w:val="0"/>
              </w:rPr>
              <w:t xml:space="preserve">The modular bridging system supplied shall include a roadway surface with adequate traction when dry or wet to ensure safe stopping distances for vehicles travelling at the vehicle design crossing speed and for operators to safely cross the bridge on foot during the assembly process as well as after the bridge is fully operational.</w:t>
            </w:r>
          </w:p>
          <w:p w:rsidR="00000000" w:rsidDel="00000000" w:rsidP="00000000" w:rsidRDefault="00000000" w:rsidRPr="00000000" w14:paraId="00000127">
            <w:pPr>
              <w:widowControl w:val="0"/>
              <w:spacing w:line="276" w:lineRule="auto"/>
              <w:jc w:val="both"/>
              <w:rPr>
                <w:sz w:val="20"/>
                <w:szCs w:val="20"/>
              </w:rPr>
            </w:pPr>
            <w:r w:rsidDel="00000000" w:rsidR="00000000" w:rsidRPr="00000000">
              <w:rPr>
                <w:sz w:val="20"/>
                <w:szCs w:val="20"/>
                <w:rtl w:val="0"/>
              </w:rPr>
              <w:t xml:space="preserve">The supplier shall specify the type and way of arranging the roadway surface.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8">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9">
            <w:pPr>
              <w:widowControl w:val="0"/>
              <w:spacing w:line="276" w:lineRule="auto"/>
              <w:rPr>
                <w:highlight w:val="whit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A">
            <w:pPr>
              <w:widowControl w:val="0"/>
              <w:spacing w:line="276" w:lineRule="auto"/>
              <w:jc w:val="center"/>
              <w:rPr>
                <w:sz w:val="20"/>
                <w:szCs w:val="20"/>
              </w:rPr>
            </w:pPr>
            <w:r w:rsidDel="00000000" w:rsidR="00000000" w:rsidRPr="00000000">
              <w:rPr>
                <w:sz w:val="20"/>
                <w:szCs w:val="20"/>
                <w:rtl w:val="0"/>
              </w:rPr>
              <w:t xml:space="preserve">1.11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B">
            <w:pPr>
              <w:widowControl w:val="0"/>
              <w:spacing w:line="276" w:lineRule="auto"/>
              <w:jc w:val="both"/>
              <w:rPr>
                <w:sz w:val="20"/>
                <w:szCs w:val="20"/>
              </w:rPr>
            </w:pPr>
            <w:r w:rsidDel="00000000" w:rsidR="00000000" w:rsidRPr="00000000">
              <w:rPr>
                <w:sz w:val="20"/>
                <w:szCs w:val="20"/>
                <w:rtl w:val="0"/>
              </w:rPr>
              <w:t xml:space="preserve">The modular bridging system shall be capable of emplacement over damaged or intact infrastructure bridge spans without degrading the load carrying capability of the modular bridge system or the load carrying capability of an intact infrastructure bridge span. The modular bridging system shall be capable of support at any point along its length and configured to fit existing bridge piers and abutments.</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C">
            <w:pPr>
              <w:widowControl w:val="0"/>
              <w:spacing w:line="276" w:lineRule="auto"/>
              <w:rPr>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2D">
            <w:pPr>
              <w:widowControl w:val="0"/>
              <w:spacing w:line="276" w:lineRule="auto"/>
              <w:rPr>
                <w:highlight w:val="white"/>
              </w:rPr>
            </w:pPr>
            <w:r w:rsidDel="00000000" w:rsidR="00000000" w:rsidRPr="00000000">
              <w:rPr>
                <w:rtl w:val="0"/>
              </w:rPr>
            </w:r>
          </w:p>
        </w:tc>
      </w:tr>
      <w:tr>
        <w:trPr>
          <w:cantSplit w:val="0"/>
          <w:trHeight w:val="36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E">
            <w:pPr>
              <w:widowControl w:val="0"/>
              <w:spacing w:line="276" w:lineRule="auto"/>
              <w:jc w:val="center"/>
              <w:rPr>
                <w:sz w:val="20"/>
                <w:szCs w:val="20"/>
              </w:rPr>
            </w:pPr>
            <w:r w:rsidDel="00000000" w:rsidR="00000000" w:rsidRPr="00000000">
              <w:rPr>
                <w:sz w:val="20"/>
                <w:szCs w:val="20"/>
                <w:rtl w:val="0"/>
              </w:rPr>
              <w:t xml:space="preserve">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F">
            <w:pPr>
              <w:widowControl w:val="0"/>
              <w:spacing w:line="276" w:lineRule="auto"/>
              <w:jc w:val="both"/>
              <w:rPr>
                <w:sz w:val="20"/>
                <w:szCs w:val="20"/>
              </w:rPr>
            </w:pPr>
            <w:r w:rsidDel="00000000" w:rsidR="00000000" w:rsidRPr="00000000">
              <w:rPr>
                <w:b w:val="1"/>
                <w:sz w:val="20"/>
                <w:szCs w:val="20"/>
                <w:rtl w:val="0"/>
              </w:rPr>
              <w:t xml:space="preserve">Optional technical requirements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0">
            <w:pPr>
              <w:widowControl w:val="0"/>
              <w:spacing w:line="276" w:lineRule="auto"/>
              <w:rPr>
                <w:rFonts w:ascii="Quattrocento Sans" w:cs="Quattrocento Sans" w:eastAsia="Quattrocento Sans" w:hAnsi="Quattrocento Sans"/>
                <w:sz w:val="20"/>
                <w:szCs w:val="20"/>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1">
            <w:pPr>
              <w:widowControl w:val="0"/>
              <w:spacing w:line="276" w:lineRule="auto"/>
              <w:rPr>
                <w:highlight w:val="whit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2">
            <w:pPr>
              <w:widowControl w:val="0"/>
              <w:spacing w:line="276" w:lineRule="auto"/>
              <w:jc w:val="center"/>
              <w:rPr>
                <w:sz w:val="20"/>
                <w:szCs w:val="20"/>
              </w:rPr>
            </w:pPr>
            <w:r w:rsidDel="00000000" w:rsidR="00000000" w:rsidRPr="00000000">
              <w:rPr>
                <w:sz w:val="20"/>
                <w:szCs w:val="20"/>
                <w:rtl w:val="0"/>
              </w:rPr>
              <w:t xml:space="preserve">2.1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33">
            <w:pPr>
              <w:widowControl w:val="0"/>
              <w:spacing w:line="276" w:lineRule="auto"/>
              <w:jc w:val="both"/>
              <w:rPr>
                <w:sz w:val="20"/>
                <w:szCs w:val="20"/>
              </w:rPr>
            </w:pPr>
            <w:r w:rsidDel="00000000" w:rsidR="00000000" w:rsidRPr="00000000">
              <w:rPr>
                <w:sz w:val="20"/>
                <w:szCs w:val="20"/>
                <w:rtl w:val="0"/>
              </w:rPr>
              <w:t xml:space="preserve">Intermediate floating support capability (e.g. barge, pontoon, etc.) sufficient for construction of a dual lane bridge capable of spanning water obstacles in excess of 1 km and supporting the same loading requirements as defined in 1.2.  Components required for this configuration shall be interchangeable with the modular bridging system noted in 1.2.  Prospective suppliers shall evidence this capability with a certified reference design for a 100 metre or longer wet crossing.</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4">
            <w:pPr>
              <w:widowControl w:val="0"/>
              <w:spacing w:line="276" w:lineRule="auto"/>
              <w:rPr>
                <w:rFonts w:ascii="Quattrocento Sans" w:cs="Quattrocento Sans" w:eastAsia="Quattrocento Sans" w:hAnsi="Quattrocento Sans"/>
                <w:sz w:val="20"/>
                <w:szCs w:val="20"/>
              </w:rPr>
            </w:pPr>
            <w:r w:rsidDel="00000000" w:rsidR="00000000" w:rsidRPr="00000000">
              <w:rPr>
                <w:rFonts w:ascii="MS Mincho" w:cs="MS Mincho" w:eastAsia="MS Mincho" w:hAnsi="MS Mincho"/>
                <w:sz w:val="20"/>
                <w:szCs w:val="20"/>
                <w:rtl w:val="0"/>
              </w:rPr>
              <w:t xml:space="preserve">☐</w:t>
            </w: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5">
            <w:pPr>
              <w:widowControl w:val="0"/>
              <w:spacing w:line="276" w:lineRule="auto"/>
              <w:rPr>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6">
            <w:pPr>
              <w:widowControl w:val="0"/>
              <w:spacing w:line="276" w:lineRule="auto"/>
              <w:jc w:val="center"/>
              <w:rPr>
                <w:b w:val="1"/>
                <w:sz w:val="20"/>
                <w:szCs w:val="20"/>
                <w:highlight w:val="white"/>
              </w:rPr>
            </w:pPr>
            <w:r w:rsidDel="00000000" w:rsidR="00000000" w:rsidRPr="00000000">
              <w:rPr>
                <w:b w:val="1"/>
                <w:sz w:val="20"/>
                <w:szCs w:val="20"/>
                <w:rtl w:val="0"/>
              </w:rPr>
              <w:t xml:space="preserve">3</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37">
            <w:pPr>
              <w:widowControl w:val="0"/>
              <w:spacing w:line="276" w:lineRule="auto"/>
              <w:jc w:val="both"/>
              <w:rPr>
                <w:b w:val="1"/>
                <w:sz w:val="20"/>
                <w:szCs w:val="20"/>
                <w:highlight w:val="white"/>
              </w:rPr>
            </w:pPr>
            <w:r w:rsidDel="00000000" w:rsidR="00000000" w:rsidRPr="00000000">
              <w:rPr>
                <w:b w:val="1"/>
                <w:sz w:val="20"/>
                <w:szCs w:val="20"/>
                <w:rtl w:val="0"/>
              </w:rPr>
              <w:t xml:space="preserve">Minimum Support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8">
            <w:pPr>
              <w:widowControl w:val="0"/>
              <w:spacing w:line="276" w:lineRule="auto"/>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9">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A">
            <w:pPr>
              <w:widowControl w:val="0"/>
              <w:spacing w:line="276" w:lineRule="auto"/>
              <w:jc w:val="center"/>
              <w:rPr>
                <w:sz w:val="20"/>
                <w:szCs w:val="20"/>
              </w:rPr>
            </w:pPr>
            <w:r w:rsidDel="00000000" w:rsidR="00000000" w:rsidRPr="00000000">
              <w:rPr>
                <w:sz w:val="20"/>
                <w:szCs w:val="20"/>
                <w:rtl w:val="0"/>
              </w:rPr>
              <w:t xml:space="preserve">3.1</w:t>
            </w:r>
          </w:p>
          <w:p w:rsidR="00000000" w:rsidDel="00000000" w:rsidP="00000000" w:rsidRDefault="00000000" w:rsidRPr="00000000" w14:paraId="0000013B">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13C">
            <w:pPr>
              <w:widowControl w:val="0"/>
              <w:spacing w:line="276" w:lineRule="auto"/>
              <w:jc w:val="center"/>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D">
            <w:pPr>
              <w:widowControl w:val="0"/>
              <w:spacing w:line="276" w:lineRule="auto"/>
              <w:jc w:val="both"/>
              <w:rPr>
                <w:sz w:val="20"/>
                <w:szCs w:val="20"/>
                <w:highlight w:val="white"/>
              </w:rPr>
            </w:pPr>
            <w:r w:rsidDel="00000000" w:rsidR="00000000" w:rsidRPr="00000000">
              <w:rPr>
                <w:sz w:val="20"/>
                <w:szCs w:val="20"/>
                <w:rtl w:val="0"/>
              </w:rPr>
              <w:t xml:space="preserve">The selected Contractor shall have inventory, production capability, and logistics capabilities for immediate delivery of the first batch of bridge sets into Ukraine </w:t>
            </w:r>
            <w:r w:rsidDel="00000000" w:rsidR="00000000" w:rsidRPr="00000000">
              <w:rPr>
                <w:sz w:val="20"/>
                <w:szCs w:val="20"/>
                <w:highlight w:val="white"/>
                <w:rtl w:val="0"/>
              </w:rPr>
              <w:t xml:space="preserve">within 45 calendar</w:t>
            </w:r>
            <w:r w:rsidDel="00000000" w:rsidR="00000000" w:rsidRPr="00000000">
              <w:rPr>
                <w:sz w:val="20"/>
                <w:szCs w:val="20"/>
                <w:rtl w:val="0"/>
              </w:rPr>
              <w:t xml:space="preserve"> days or sooner of contract signing.  Prospective Contractors shall provide a certified table of inventory of bridge sets on hand at the time of bid submission.</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E">
            <w:pPr>
              <w:widowControl w:val="0"/>
              <w:spacing w:line="276" w:lineRule="auto"/>
              <w:rPr>
                <w:sz w:val="20"/>
                <w:szCs w:val="20"/>
                <w:highlight w:val="white"/>
              </w:rPr>
            </w:pPr>
            <w:sdt>
              <w:sdtPr>
                <w:tag w:val="goog_rdk_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F">
            <w:pPr>
              <w:widowControl w:val="0"/>
              <w:spacing w:line="276" w:lineRule="auto"/>
              <w:rPr>
                <w:sz w:val="20"/>
                <w:szCs w:val="20"/>
                <w:highlight w:val="whit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0">
            <w:pPr>
              <w:widowControl w:val="0"/>
              <w:spacing w:line="276" w:lineRule="auto"/>
              <w:jc w:val="center"/>
              <w:rPr>
                <w:sz w:val="20"/>
                <w:szCs w:val="20"/>
              </w:rPr>
            </w:pPr>
            <w:r w:rsidDel="00000000" w:rsidR="00000000" w:rsidRPr="00000000">
              <w:rPr>
                <w:sz w:val="20"/>
                <w:szCs w:val="20"/>
                <w:rtl w:val="0"/>
              </w:rPr>
              <w:t xml:space="preserve">3.2</w:t>
            </w:r>
          </w:p>
          <w:p w:rsidR="00000000" w:rsidDel="00000000" w:rsidP="00000000" w:rsidRDefault="00000000" w:rsidRPr="00000000" w14:paraId="00000141">
            <w:pPr>
              <w:widowControl w:val="0"/>
              <w:spacing w:line="276" w:lineRule="auto"/>
              <w:jc w:val="center"/>
              <w:rPr>
                <w:sz w:val="20"/>
                <w:szCs w:val="20"/>
              </w:rPr>
            </w:pPr>
            <w:r w:rsidDel="00000000" w:rsidR="00000000" w:rsidRPr="00000000">
              <w:rPr>
                <w:rtl w:val="0"/>
              </w:rPr>
            </w:r>
          </w:p>
          <w:p w:rsidR="00000000" w:rsidDel="00000000" w:rsidP="00000000" w:rsidRDefault="00000000" w:rsidRPr="00000000" w14:paraId="00000142">
            <w:pPr>
              <w:widowControl w:val="0"/>
              <w:spacing w:line="276" w:lineRule="auto"/>
              <w:jc w:val="center"/>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3">
            <w:pPr>
              <w:widowControl w:val="0"/>
              <w:spacing w:line="276" w:lineRule="auto"/>
              <w:jc w:val="both"/>
              <w:rPr>
                <w:sz w:val="20"/>
                <w:szCs w:val="20"/>
                <w:highlight w:val="white"/>
              </w:rPr>
            </w:pPr>
            <w:r w:rsidDel="00000000" w:rsidR="00000000" w:rsidRPr="00000000">
              <w:rPr>
                <w:sz w:val="20"/>
                <w:szCs w:val="20"/>
                <w:rtl w:val="0"/>
              </w:rPr>
              <w:t xml:space="preserve">The Contractor’s proposal shall include a </w:t>
            </w:r>
            <w:r w:rsidDel="00000000" w:rsidR="00000000" w:rsidRPr="00000000">
              <w:rPr>
                <w:sz w:val="20"/>
                <w:szCs w:val="20"/>
                <w:highlight w:val="white"/>
                <w:rtl w:val="0"/>
              </w:rPr>
              <w:t xml:space="preserve">comprehensive training program. </w:t>
            </w:r>
            <w:r w:rsidDel="00000000" w:rsidR="00000000" w:rsidRPr="00000000">
              <w:rPr>
                <w:sz w:val="20"/>
                <w:szCs w:val="20"/>
                <w:rtl w:val="0"/>
              </w:rPr>
              <w:t xml:space="preserve">The program shall include, as a minimum in their format, such topics as: assembling, disassembling, installation, maintenance, etc. and elaboration of the project documentation.</w:t>
            </w:r>
            <w:r w:rsidDel="00000000" w:rsidR="00000000" w:rsidRPr="00000000">
              <w:rPr>
                <w:sz w:val="20"/>
                <w:szCs w:val="20"/>
                <w:shd w:fill="fff2cc" w:val="clear"/>
                <w:rtl w:val="0"/>
              </w:rPr>
              <w:t xml:space="preserve">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4">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5">
            <w:pPr>
              <w:widowControl w:val="0"/>
              <w:spacing w:line="276" w:lineRule="auto"/>
              <w:rPr>
                <w:sz w:val="20"/>
                <w:szCs w:val="20"/>
                <w:highlight w:val="whit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6">
            <w:pPr>
              <w:widowControl w:val="0"/>
              <w:spacing w:line="276" w:lineRule="auto"/>
              <w:jc w:val="center"/>
              <w:rPr>
                <w:sz w:val="20"/>
                <w:szCs w:val="20"/>
              </w:rPr>
            </w:pPr>
            <w:r w:rsidDel="00000000" w:rsidR="00000000" w:rsidRPr="00000000">
              <w:rPr>
                <w:sz w:val="20"/>
                <w:szCs w:val="20"/>
                <w:rtl w:val="0"/>
              </w:rPr>
              <w:t xml:space="preserve">3.3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7">
            <w:pPr>
              <w:widowControl w:val="0"/>
              <w:spacing w:line="276" w:lineRule="auto"/>
              <w:jc w:val="both"/>
              <w:rPr>
                <w:sz w:val="20"/>
                <w:szCs w:val="20"/>
                <w:highlight w:val="white"/>
              </w:rPr>
            </w:pPr>
            <w:r w:rsidDel="00000000" w:rsidR="00000000" w:rsidRPr="00000000">
              <w:rPr>
                <w:sz w:val="20"/>
                <w:szCs w:val="20"/>
                <w:rtl w:val="0"/>
              </w:rPr>
              <w:t xml:space="preserve">The Contractor’s proposal shall include 100 person-days of Field Service Representative (FSR) time within Ukraine to deliver training, supervise installation, and provide guidance on site during bridge builds.  The Contractor’s human resources and staffing approach shall be capable of supporting up to two concurrent bridge installations in different regions of Ukraine simultaneously.  Prospective suppliers shall provide CVs (i.e. resumes) for at </w:t>
            </w:r>
            <w:r w:rsidDel="00000000" w:rsidR="00000000" w:rsidRPr="00000000">
              <w:rPr>
                <w:sz w:val="20"/>
                <w:szCs w:val="20"/>
                <w:highlight w:val="white"/>
                <w:rtl w:val="0"/>
              </w:rPr>
              <w:t xml:space="preserve">least three </w:t>
            </w:r>
            <w:r w:rsidDel="00000000" w:rsidR="00000000" w:rsidRPr="00000000">
              <w:rPr>
                <w:sz w:val="20"/>
                <w:szCs w:val="20"/>
                <w:rtl w:val="0"/>
              </w:rPr>
              <w:t xml:space="preserve">FSR specialists in their proposal.</w:t>
            </w:r>
            <w:r w:rsidDel="00000000" w:rsidR="00000000" w:rsidRPr="00000000">
              <w:rPr>
                <w:rtl w:val="0"/>
              </w:rPr>
            </w:r>
          </w:p>
          <w:p w:rsidR="00000000" w:rsidDel="00000000" w:rsidP="00000000" w:rsidRDefault="00000000" w:rsidRPr="00000000" w14:paraId="00000148">
            <w:pPr>
              <w:widowControl w:val="0"/>
              <w:spacing w:line="276" w:lineRule="auto"/>
              <w:jc w:val="both"/>
              <w:rPr>
                <w:sz w:val="20"/>
                <w:szCs w:val="20"/>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9">
            <w:pPr>
              <w:widowControl w:val="0"/>
              <w:spacing w:line="276" w:lineRule="auto"/>
              <w:rPr>
                <w:sz w:val="20"/>
                <w:szCs w:val="20"/>
              </w:rPr>
            </w:pPr>
            <w:r w:rsidDel="00000000" w:rsidR="00000000" w:rsidRPr="00000000">
              <w:rPr>
                <w:sz w:val="20"/>
                <w:szCs w:val="20"/>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A">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B">
            <w:pPr>
              <w:widowControl w:val="0"/>
              <w:spacing w:line="276" w:lineRule="auto"/>
              <w:jc w:val="center"/>
              <w:rPr>
                <w:sz w:val="20"/>
                <w:szCs w:val="20"/>
                <w:highlight w:val="white"/>
              </w:rPr>
            </w:pPr>
            <w:r w:rsidDel="00000000" w:rsidR="00000000" w:rsidRPr="00000000">
              <w:rPr>
                <w:sz w:val="20"/>
                <w:szCs w:val="20"/>
                <w:rtl w:val="0"/>
              </w:rPr>
              <w:t xml:space="preserve">3.4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4C">
            <w:pPr>
              <w:widowControl w:val="0"/>
              <w:spacing w:line="276" w:lineRule="auto"/>
              <w:jc w:val="both"/>
              <w:rPr>
                <w:sz w:val="20"/>
                <w:szCs w:val="20"/>
                <w:shd w:fill="fff2cc" w:val="clear"/>
              </w:rPr>
            </w:pPr>
            <w:r w:rsidDel="00000000" w:rsidR="00000000" w:rsidRPr="00000000">
              <w:rPr>
                <w:sz w:val="20"/>
                <w:szCs w:val="20"/>
                <w:rtl w:val="0"/>
              </w:rPr>
              <w:t xml:space="preserve">The Contractor shall provide a training curriculum package (presentation decks, written manuals, and pictorial field instructions) for delivery inside Ukraine in both English and Ukrainian translations through the Field Service Representatives. In case of the training delivery in English, the Contractor shall provide technical translation to Ukrainian. The training shall be conducted at a location agreed by contractor and AR.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D">
            <w:pPr>
              <w:widowControl w:val="0"/>
              <w:spacing w:line="276" w:lineRule="auto"/>
              <w:rPr>
                <w:sz w:val="20"/>
                <w:szCs w:val="20"/>
                <w:highlight w:val="white"/>
              </w:rPr>
            </w:pPr>
            <w:sdt>
              <w:sdtPr>
                <w:tag w:val="goog_rdk_7"/>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4E">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F">
            <w:pPr>
              <w:widowControl w:val="0"/>
              <w:spacing w:line="276" w:lineRule="auto"/>
              <w:jc w:val="center"/>
              <w:rPr>
                <w:sz w:val="20"/>
                <w:szCs w:val="20"/>
                <w:highlight w:val="white"/>
              </w:rPr>
            </w:pPr>
            <w:r w:rsidDel="00000000" w:rsidR="00000000" w:rsidRPr="00000000">
              <w:rPr>
                <w:sz w:val="20"/>
                <w:szCs w:val="20"/>
                <w:rtl w:val="0"/>
              </w:rPr>
              <w:t xml:space="preserve">3.5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50">
            <w:pPr>
              <w:widowControl w:val="0"/>
              <w:spacing w:line="276" w:lineRule="auto"/>
              <w:jc w:val="both"/>
              <w:rPr>
                <w:sz w:val="20"/>
                <w:szCs w:val="20"/>
                <w:highlight w:val="white"/>
              </w:rPr>
            </w:pPr>
            <w:r w:rsidDel="00000000" w:rsidR="00000000" w:rsidRPr="00000000">
              <w:rPr>
                <w:sz w:val="20"/>
                <w:szCs w:val="20"/>
                <w:rtl w:val="0"/>
              </w:rPr>
              <w:t xml:space="preserve">The modular bridge system supplied shall include </w:t>
            </w:r>
            <w:r w:rsidDel="00000000" w:rsidR="00000000" w:rsidRPr="00000000">
              <w:rPr>
                <w:sz w:val="20"/>
                <w:szCs w:val="20"/>
                <w:highlight w:val="white"/>
                <w:rtl w:val="0"/>
              </w:rPr>
              <w:t xml:space="preserve">all recommended spare parts, </w:t>
            </w:r>
            <w:r w:rsidDel="00000000" w:rsidR="00000000" w:rsidRPr="00000000">
              <w:rPr>
                <w:sz w:val="20"/>
                <w:szCs w:val="20"/>
                <w:rtl w:val="0"/>
              </w:rPr>
              <w:t xml:space="preserve">components</w:t>
            </w:r>
            <w:r w:rsidDel="00000000" w:rsidR="00000000" w:rsidRPr="00000000">
              <w:rPr>
                <w:sz w:val="20"/>
                <w:szCs w:val="20"/>
                <w:highlight w:val="white"/>
                <w:rtl w:val="0"/>
              </w:rPr>
              <w:t xml:space="preserve">, tools and any other equipment </w:t>
            </w:r>
            <w:r w:rsidDel="00000000" w:rsidR="00000000" w:rsidRPr="00000000">
              <w:rPr>
                <w:sz w:val="20"/>
                <w:szCs w:val="20"/>
                <w:rtl w:val="0"/>
              </w:rPr>
              <w:t xml:space="preserve">required to erect, install and fix the complete modular system at each of the target locations (to be provided at a later date). The set of spare parts shall be sufficient for the bridge operation within the operation warranty term</w:t>
            </w:r>
            <w:r w:rsidDel="00000000" w:rsidR="00000000" w:rsidRPr="00000000">
              <w:rPr>
                <w:sz w:val="20"/>
                <w:szCs w:val="20"/>
                <w:highlight w:val="white"/>
                <w:rtl w:val="0"/>
              </w:rPr>
              <w:t xml:space="preserv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1">
            <w:pPr>
              <w:widowControl w:val="0"/>
              <w:spacing w:line="276" w:lineRule="auto"/>
              <w:rPr>
                <w:sz w:val="20"/>
                <w:szCs w:val="20"/>
                <w:highlight w:val="white"/>
              </w:rPr>
            </w:pPr>
            <w:sdt>
              <w:sdtPr>
                <w:tag w:val="goog_rdk_8"/>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2">
            <w:pPr>
              <w:widowControl w:val="0"/>
              <w:spacing w:line="276" w:lineRule="auto"/>
              <w:rPr>
                <w:sz w:val="20"/>
                <w:szCs w:val="20"/>
                <w:highlight w:val="white"/>
              </w:rPr>
            </w:pPr>
            <w:r w:rsidDel="00000000" w:rsidR="00000000" w:rsidRPr="00000000">
              <w:rPr>
                <w:rtl w:val="0"/>
              </w:rPr>
            </w:r>
          </w:p>
        </w:tc>
      </w:tr>
      <w:tr>
        <w:trPr>
          <w:cantSplit w:val="0"/>
          <w:trHeight w:val="278"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3">
            <w:pPr>
              <w:widowControl w:val="0"/>
              <w:spacing w:line="276" w:lineRule="auto"/>
              <w:jc w:val="center"/>
              <w:rPr>
                <w:b w:val="1"/>
                <w:sz w:val="20"/>
                <w:szCs w:val="20"/>
                <w:highlight w:val="white"/>
              </w:rPr>
            </w:pPr>
            <w:r w:rsidDel="00000000" w:rsidR="00000000" w:rsidRPr="00000000">
              <w:rPr>
                <w:b w:val="1"/>
                <w:sz w:val="20"/>
                <w:szCs w:val="20"/>
                <w:rtl w:val="0"/>
              </w:rPr>
              <w:t xml:space="preserve">3.6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54">
            <w:pPr>
              <w:widowControl w:val="0"/>
              <w:spacing w:line="276" w:lineRule="auto"/>
              <w:jc w:val="both"/>
              <w:rPr>
                <w:b w:val="1"/>
                <w:sz w:val="20"/>
                <w:szCs w:val="20"/>
              </w:rPr>
            </w:pPr>
            <w:r w:rsidDel="00000000" w:rsidR="00000000" w:rsidRPr="00000000">
              <w:rPr>
                <w:b w:val="1"/>
                <w:sz w:val="20"/>
                <w:szCs w:val="20"/>
                <w:rtl w:val="0"/>
              </w:rPr>
              <w:t xml:space="preserve">Minimum qualification requirements for the FSRs:</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5">
            <w:pPr>
              <w:widowControl w:val="0"/>
              <w:spacing w:line="276" w:lineRule="auto"/>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6">
            <w:pPr>
              <w:widowControl w:val="0"/>
              <w:spacing w:line="276" w:lineRule="auto"/>
              <w:rPr>
                <w:sz w:val="20"/>
                <w:szCs w:val="20"/>
                <w:highlight w:val="white"/>
              </w:rPr>
            </w:pPr>
            <w:r w:rsidDel="00000000" w:rsidR="00000000" w:rsidRPr="00000000">
              <w:rPr>
                <w:rtl w:val="0"/>
              </w:rPr>
            </w:r>
          </w:p>
        </w:tc>
      </w:tr>
      <w:tr>
        <w:trPr>
          <w:cantSplit w:val="0"/>
          <w:trHeight w:val="592.9101562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7">
            <w:pPr>
              <w:widowControl w:val="0"/>
              <w:spacing w:line="276" w:lineRule="auto"/>
              <w:jc w:val="center"/>
              <w:rPr>
                <w:sz w:val="20"/>
                <w:szCs w:val="20"/>
                <w:highlight w:val="white"/>
              </w:rPr>
            </w:pPr>
            <w:r w:rsidDel="00000000" w:rsidR="00000000" w:rsidRPr="00000000">
              <w:rPr>
                <w:sz w:val="20"/>
                <w:szCs w:val="20"/>
                <w:rtl w:val="0"/>
              </w:rPr>
              <w:t xml:space="preserve">3.6.1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58">
            <w:pPr>
              <w:widowControl w:val="0"/>
              <w:spacing w:line="276" w:lineRule="auto"/>
              <w:jc w:val="both"/>
              <w:rPr>
                <w:sz w:val="20"/>
                <w:szCs w:val="20"/>
                <w:highlight w:val="white"/>
              </w:rPr>
            </w:pPr>
            <w:r w:rsidDel="00000000" w:rsidR="00000000" w:rsidRPr="00000000">
              <w:rPr>
                <w:sz w:val="20"/>
                <w:szCs w:val="20"/>
                <w:rtl w:val="0"/>
              </w:rPr>
              <w:t xml:space="preserve">FSR will be a technical expert on bridge deployment and redeployment with relevant world wide experience.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9">
            <w:pPr>
              <w:widowControl w:val="0"/>
              <w:spacing w:line="276" w:lineRule="auto"/>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A">
            <w:pPr>
              <w:widowControl w:val="0"/>
              <w:spacing w:line="276" w:lineRule="auto"/>
              <w:rPr>
                <w:sz w:val="20"/>
                <w:szCs w:val="20"/>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B">
            <w:pPr>
              <w:widowControl w:val="0"/>
              <w:spacing w:line="276" w:lineRule="auto"/>
              <w:jc w:val="center"/>
              <w:rPr>
                <w:sz w:val="20"/>
                <w:szCs w:val="20"/>
              </w:rPr>
            </w:pPr>
            <w:r w:rsidDel="00000000" w:rsidR="00000000" w:rsidRPr="00000000">
              <w:rPr>
                <w:sz w:val="20"/>
                <w:szCs w:val="20"/>
                <w:rtl w:val="0"/>
              </w:rPr>
              <w:t xml:space="preserve">3.6.2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5C">
            <w:pPr>
              <w:widowControl w:val="0"/>
              <w:spacing w:line="276" w:lineRule="auto"/>
              <w:jc w:val="both"/>
              <w:rPr>
                <w:sz w:val="20"/>
                <w:szCs w:val="20"/>
              </w:rPr>
            </w:pPr>
            <w:r w:rsidDel="00000000" w:rsidR="00000000" w:rsidRPr="00000000">
              <w:rPr>
                <w:sz w:val="20"/>
                <w:szCs w:val="20"/>
                <w:rtl w:val="0"/>
              </w:rPr>
              <w:t xml:space="preserve">The Contractor shall have proven ability to provide FSRs into contested areas (conflict zones) and / or areas impacted by natural disasters.  </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D">
            <w:pPr>
              <w:widowControl w:val="0"/>
              <w:spacing w:line="276" w:lineRule="auto"/>
              <w:rPr>
                <w:sz w:val="20"/>
                <w:szCs w:val="20"/>
              </w:rPr>
            </w:pPr>
            <w:sdt>
              <w:sdtPr>
                <w:tag w:val="goog_rdk_9"/>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5E">
            <w:pPr>
              <w:widowControl w:val="0"/>
              <w:spacing w:line="276" w:lineRule="auto"/>
              <w:rPr>
                <w:sz w:val="20"/>
                <w:szCs w:val="20"/>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5F">
            <w:pPr>
              <w:widowControl w:val="0"/>
              <w:spacing w:line="276" w:lineRule="auto"/>
              <w:jc w:val="center"/>
              <w:rPr>
                <w:b w:val="1"/>
                <w:sz w:val="20"/>
                <w:szCs w:val="20"/>
                <w:highlight w:val="white"/>
              </w:rPr>
            </w:pPr>
            <w:r w:rsidDel="00000000" w:rsidR="00000000" w:rsidRPr="00000000">
              <w:rPr>
                <w:b w:val="1"/>
                <w:sz w:val="20"/>
                <w:szCs w:val="20"/>
                <w:rtl w:val="0"/>
              </w:rPr>
              <w:t xml:space="preserve">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60">
            <w:pPr>
              <w:widowControl w:val="0"/>
              <w:spacing w:line="276" w:lineRule="auto"/>
              <w:rPr>
                <w:b w:val="1"/>
                <w:sz w:val="20"/>
                <w:szCs w:val="20"/>
                <w:highlight w:val="white"/>
              </w:rPr>
            </w:pPr>
            <w:r w:rsidDel="00000000" w:rsidR="00000000" w:rsidRPr="00000000">
              <w:rPr>
                <w:b w:val="1"/>
                <w:sz w:val="20"/>
                <w:szCs w:val="20"/>
                <w:rtl w:val="0"/>
              </w:rPr>
              <w:t xml:space="preserve">Minimum Experience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1">
            <w:pPr>
              <w:widowControl w:val="0"/>
              <w:spacing w:line="276" w:lineRule="auto"/>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2">
            <w:pPr>
              <w:widowControl w:val="0"/>
              <w:spacing w:line="276" w:lineRule="auto"/>
              <w:rPr>
                <w:sz w:val="20"/>
                <w:szCs w:val="20"/>
                <w:highlight w:val="white"/>
              </w:rPr>
            </w:pPr>
            <w:r w:rsidDel="00000000" w:rsidR="00000000" w:rsidRPr="00000000">
              <w:rPr>
                <w:rtl w:val="0"/>
              </w:rPr>
            </w:r>
          </w:p>
        </w:tc>
      </w:tr>
      <w:tr>
        <w:trPr>
          <w:cantSplit w:val="0"/>
          <w:trHeight w:val="48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3">
            <w:pPr>
              <w:widowControl w:val="0"/>
              <w:spacing w:line="276" w:lineRule="auto"/>
              <w:jc w:val="center"/>
              <w:rPr>
                <w:sz w:val="20"/>
                <w:szCs w:val="20"/>
                <w:highlight w:val="white"/>
              </w:rPr>
            </w:pPr>
            <w:r w:rsidDel="00000000" w:rsidR="00000000" w:rsidRPr="00000000">
              <w:rPr>
                <w:sz w:val="20"/>
                <w:szCs w:val="20"/>
                <w:rtl w:val="0"/>
              </w:rPr>
              <w:t xml:space="preserve">4.1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4">
            <w:pPr>
              <w:widowControl w:val="0"/>
              <w:spacing w:line="276" w:lineRule="auto"/>
              <w:rPr>
                <w:sz w:val="20"/>
                <w:szCs w:val="20"/>
                <w:highlight w:val="white"/>
              </w:rPr>
            </w:pPr>
            <w:r w:rsidDel="00000000" w:rsidR="00000000" w:rsidRPr="00000000">
              <w:rPr>
                <w:sz w:val="20"/>
                <w:szCs w:val="20"/>
                <w:rtl w:val="0"/>
              </w:rPr>
              <w:t xml:space="preserve">The Contractor shall provide information about its experience of supplying modular bridges with accompanying reference contact information for each experience.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5">
            <w:pPr>
              <w:widowControl w:val="0"/>
              <w:spacing w:line="276" w:lineRule="auto"/>
              <w:rPr>
                <w:sz w:val="20"/>
                <w:szCs w:val="20"/>
                <w:highlight w:val="white"/>
              </w:rPr>
            </w:pPr>
            <w:sdt>
              <w:sdtPr>
                <w:tag w:val="goog_rdk_10"/>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6">
            <w:pPr>
              <w:widowControl w:val="0"/>
              <w:spacing w:line="276" w:lineRule="auto"/>
              <w:rPr>
                <w:sz w:val="20"/>
                <w:szCs w:val="20"/>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7">
            <w:pPr>
              <w:widowControl w:val="0"/>
              <w:spacing w:line="276" w:lineRule="auto"/>
              <w:jc w:val="center"/>
              <w:rPr>
                <w:b w:val="1"/>
                <w:sz w:val="20"/>
                <w:szCs w:val="20"/>
                <w:highlight w:val="white"/>
              </w:rPr>
            </w:pPr>
            <w:r w:rsidDel="00000000" w:rsidR="00000000" w:rsidRPr="00000000">
              <w:rPr>
                <w:b w:val="1"/>
                <w:sz w:val="20"/>
                <w:szCs w:val="20"/>
                <w:rtl w:val="0"/>
              </w:rPr>
              <w:t xml:space="preserve">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8">
            <w:pPr>
              <w:widowControl w:val="0"/>
              <w:spacing w:line="276" w:lineRule="auto"/>
              <w:rPr>
                <w:b w:val="1"/>
                <w:sz w:val="20"/>
                <w:szCs w:val="20"/>
                <w:highlight w:val="white"/>
              </w:rPr>
            </w:pPr>
            <w:r w:rsidDel="00000000" w:rsidR="00000000" w:rsidRPr="00000000">
              <w:rPr>
                <w:b w:val="1"/>
                <w:sz w:val="20"/>
                <w:szCs w:val="20"/>
                <w:rtl w:val="0"/>
              </w:rPr>
              <w:t xml:space="preserve">Delivery and logistics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9">
            <w:pPr>
              <w:widowControl w:val="0"/>
              <w:spacing w:line="276" w:lineRule="auto"/>
              <w:rPr>
                <w:b w:val="1"/>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A">
            <w:pPr>
              <w:widowControl w:val="0"/>
              <w:spacing w:line="276" w:lineRule="auto"/>
              <w:rPr>
                <w:b w:val="1"/>
                <w:sz w:val="20"/>
                <w:szCs w:val="20"/>
                <w:highlight w:val="whit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B">
            <w:pPr>
              <w:widowControl w:val="0"/>
              <w:spacing w:line="276" w:lineRule="auto"/>
              <w:jc w:val="center"/>
              <w:rPr>
                <w:sz w:val="20"/>
                <w:szCs w:val="20"/>
                <w:highlight w:val="white"/>
              </w:rPr>
            </w:pPr>
            <w:r w:rsidDel="00000000" w:rsidR="00000000" w:rsidRPr="00000000">
              <w:rPr>
                <w:sz w:val="20"/>
                <w:szCs w:val="20"/>
                <w:rtl w:val="0"/>
              </w:rPr>
              <w:t xml:space="preserve">5.1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C">
            <w:pPr>
              <w:widowControl w:val="0"/>
              <w:spacing w:line="276" w:lineRule="auto"/>
              <w:rPr>
                <w:sz w:val="20"/>
                <w:szCs w:val="20"/>
                <w:shd w:fill="fff2cc" w:val="clear"/>
              </w:rPr>
            </w:pPr>
            <w:r w:rsidDel="00000000" w:rsidR="00000000" w:rsidRPr="00000000">
              <w:rPr>
                <w:sz w:val="20"/>
                <w:szCs w:val="20"/>
                <w:rtl w:val="0"/>
              </w:rPr>
              <w:t xml:space="preserve">The selected Contractor shall have inventory, production capability, and logistics capabilities for delivery of all bridge sets to Ukraine as per the provided schedule. Prospective suppliers shall provide the delivery schedule.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D">
            <w:pPr>
              <w:widowControl w:val="0"/>
              <w:spacing w:line="276" w:lineRule="auto"/>
              <w:jc w:val="center"/>
              <w:rPr>
                <w:sz w:val="20"/>
                <w:szCs w:val="20"/>
                <w:highlight w:val="white"/>
              </w:rPr>
            </w:pPr>
            <w:sdt>
              <w:sdtPr>
                <w:tag w:val="goog_rdk_11"/>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6E">
            <w:pPr>
              <w:widowControl w:val="0"/>
              <w:spacing w:line="276" w:lineRule="auto"/>
              <w:rPr>
                <w:sz w:val="20"/>
                <w:szCs w:val="20"/>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F">
            <w:pPr>
              <w:widowControl w:val="0"/>
              <w:spacing w:line="276" w:lineRule="auto"/>
              <w:jc w:val="center"/>
              <w:rPr>
                <w:b w:val="1"/>
                <w:sz w:val="20"/>
                <w:szCs w:val="20"/>
                <w:highlight w:val="white"/>
              </w:rPr>
            </w:pPr>
            <w:r w:rsidDel="00000000" w:rsidR="00000000" w:rsidRPr="00000000">
              <w:rPr>
                <w:b w:val="1"/>
                <w:sz w:val="20"/>
                <w:szCs w:val="20"/>
                <w:rtl w:val="0"/>
              </w:rPr>
              <w:t xml:space="preserve">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70">
            <w:pPr>
              <w:widowControl w:val="0"/>
              <w:spacing w:line="276" w:lineRule="auto"/>
              <w:rPr>
                <w:b w:val="1"/>
                <w:sz w:val="20"/>
                <w:szCs w:val="20"/>
                <w:highlight w:val="white"/>
              </w:rPr>
            </w:pPr>
            <w:r w:rsidDel="00000000" w:rsidR="00000000" w:rsidRPr="00000000">
              <w:rPr>
                <w:b w:val="1"/>
                <w:sz w:val="20"/>
                <w:szCs w:val="20"/>
                <w:rtl w:val="0"/>
              </w:rPr>
              <w:t xml:space="preserve">General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1">
            <w:pPr>
              <w:widowControl w:val="0"/>
              <w:spacing w:line="276" w:lineRule="auto"/>
              <w:rPr>
                <w:sz w:val="20"/>
                <w:szCs w:val="20"/>
                <w:highlight w:val="whit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2">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3">
            <w:pPr>
              <w:widowControl w:val="0"/>
              <w:spacing w:line="276" w:lineRule="auto"/>
              <w:jc w:val="center"/>
              <w:rPr>
                <w:sz w:val="20"/>
                <w:szCs w:val="20"/>
                <w:highlight w:val="white"/>
              </w:rPr>
            </w:pPr>
            <w:r w:rsidDel="00000000" w:rsidR="00000000" w:rsidRPr="00000000">
              <w:rPr>
                <w:sz w:val="20"/>
                <w:szCs w:val="20"/>
                <w:highlight w:val="white"/>
                <w:rtl w:val="0"/>
              </w:rPr>
              <w:t xml:space="preserve">6.1</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4">
            <w:pPr>
              <w:widowControl w:val="0"/>
              <w:spacing w:line="276" w:lineRule="auto"/>
              <w:rPr>
                <w:sz w:val="20"/>
                <w:szCs w:val="20"/>
                <w:highlight w:val="white"/>
              </w:rPr>
            </w:pPr>
            <w:r w:rsidDel="00000000" w:rsidR="00000000" w:rsidRPr="00000000">
              <w:rPr>
                <w:sz w:val="20"/>
                <w:szCs w:val="20"/>
                <w:rtl w:val="0"/>
              </w:rPr>
              <w:t xml:space="preserve">The Contractor’s proposal shall specify brands/models of the goods proposed and manufacturer's technical literature/catalogue, all confirming that the offered items comply with the specifications.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5">
            <w:pPr>
              <w:widowControl w:val="0"/>
              <w:spacing w:line="276" w:lineRule="auto"/>
              <w:jc w:val="center"/>
              <w:rPr>
                <w:sz w:val="20"/>
                <w:szCs w:val="20"/>
                <w:highlight w:val="white"/>
              </w:rPr>
            </w:pPr>
            <w:sdt>
              <w:sdtPr>
                <w:tag w:val="goog_rdk_12"/>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6">
            <w:pPr>
              <w:widowControl w:val="0"/>
              <w:spacing w:line="276" w:lineRule="auto"/>
              <w:jc w:val="center"/>
              <w:rPr>
                <w:sz w:val="20"/>
                <w:szCs w:val="20"/>
                <w:highlight w:val="white"/>
              </w:rPr>
            </w:pPr>
            <w:r w:rsidDel="00000000" w:rsidR="00000000" w:rsidRPr="00000000">
              <w:rPr>
                <w:rtl w:val="0"/>
              </w:rPr>
            </w:r>
          </w:p>
        </w:tc>
      </w:tr>
      <w:tr>
        <w:trPr>
          <w:cantSplit w:val="0"/>
          <w:trHeight w:val="307"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7">
            <w:pPr>
              <w:widowControl w:val="0"/>
              <w:spacing w:line="276" w:lineRule="auto"/>
              <w:jc w:val="center"/>
              <w:rPr>
                <w:sz w:val="20"/>
                <w:szCs w:val="20"/>
                <w:highlight w:val="white"/>
              </w:rPr>
            </w:pPr>
            <w:r w:rsidDel="00000000" w:rsidR="00000000" w:rsidRPr="00000000">
              <w:rPr>
                <w:sz w:val="20"/>
                <w:szCs w:val="20"/>
                <w:highlight w:val="white"/>
                <w:rtl w:val="0"/>
              </w:rPr>
              <w:t xml:space="preserve">6.2</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8">
            <w:pPr>
              <w:widowControl w:val="0"/>
              <w:spacing w:line="276" w:lineRule="auto"/>
              <w:rPr>
                <w:sz w:val="20"/>
                <w:szCs w:val="20"/>
                <w:highlight w:val="white"/>
              </w:rPr>
            </w:pPr>
            <w:r w:rsidDel="00000000" w:rsidR="00000000" w:rsidRPr="00000000">
              <w:rPr>
                <w:sz w:val="20"/>
                <w:szCs w:val="20"/>
                <w:rtl w:val="0"/>
              </w:rPr>
              <w:t xml:space="preserve">The Contractor shall provide at least a 5 year warranty for proposed equipment from the date of the goods acceptance according to the Acceptance Acts and respective certificates against material and manufacturing defects to include all applicable pass through warranties. Warranty shall include the scope and execution scenario.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9">
            <w:pPr>
              <w:widowControl w:val="0"/>
              <w:spacing w:line="276" w:lineRule="auto"/>
              <w:jc w:val="center"/>
              <w:rPr>
                <w:sz w:val="20"/>
                <w:szCs w:val="20"/>
                <w:highlight w:val="white"/>
              </w:rPr>
            </w:pPr>
            <w:sdt>
              <w:sdtPr>
                <w:tag w:val="goog_rdk_1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A">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B">
            <w:pPr>
              <w:widowControl w:val="0"/>
              <w:spacing w:line="276" w:lineRule="auto"/>
              <w:jc w:val="center"/>
              <w:rPr>
                <w:sz w:val="20"/>
                <w:szCs w:val="20"/>
                <w:highlight w:val="white"/>
              </w:rPr>
            </w:pPr>
            <w:r w:rsidDel="00000000" w:rsidR="00000000" w:rsidRPr="00000000">
              <w:rPr>
                <w:sz w:val="20"/>
                <w:szCs w:val="20"/>
                <w:highlight w:val="white"/>
                <w:rtl w:val="0"/>
              </w:rPr>
              <w:t xml:space="preserve">6.3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C">
            <w:pPr>
              <w:widowControl w:val="0"/>
              <w:spacing w:line="276" w:lineRule="auto"/>
              <w:rPr>
                <w:sz w:val="20"/>
                <w:szCs w:val="20"/>
                <w:highlight w:val="white"/>
              </w:rPr>
            </w:pPr>
            <w:r w:rsidDel="00000000" w:rsidR="00000000" w:rsidRPr="00000000">
              <w:rPr>
                <w:sz w:val="20"/>
                <w:szCs w:val="20"/>
                <w:rtl w:val="0"/>
              </w:rPr>
              <w:t xml:space="preserve">The Contractor shall provide warranty service from the acceptance date according to the Acceptance Acts and respective certificates. The name of the company, address, telephone- and fax numbers, and Email address for this service shall be specified in all offers.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D">
            <w:pPr>
              <w:widowControl w:val="0"/>
              <w:spacing w:line="276" w:lineRule="auto"/>
              <w:jc w:val="center"/>
              <w:rPr>
                <w:sz w:val="20"/>
                <w:szCs w:val="20"/>
                <w:highlight w:val="white"/>
              </w:rPr>
            </w:pPr>
            <w:sdt>
              <w:sdtPr>
                <w:tag w:val="goog_rdk_1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7E">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F">
            <w:pPr>
              <w:widowControl w:val="0"/>
              <w:spacing w:line="276" w:lineRule="auto"/>
              <w:jc w:val="center"/>
              <w:rPr>
                <w:sz w:val="20"/>
                <w:szCs w:val="20"/>
                <w:highlight w:val="white"/>
              </w:rPr>
            </w:pPr>
            <w:r w:rsidDel="00000000" w:rsidR="00000000" w:rsidRPr="00000000">
              <w:rPr>
                <w:sz w:val="20"/>
                <w:szCs w:val="20"/>
                <w:highlight w:val="white"/>
                <w:rtl w:val="0"/>
              </w:rPr>
              <w:t xml:space="preserve">6.4</w:t>
            </w:r>
          </w:p>
        </w:tc>
        <w:tc>
          <w:tcPr>
            <w:tcBorders>
              <w:top w:color="cccccc" w:space="0" w:sz="4" w:val="single"/>
              <w:left w:color="cccccc" w:space="0" w:sz="4" w:val="single"/>
              <w:bottom w:color="000000" w:space="0" w:sz="6" w:val="single"/>
              <w:right w:color="000000" w:space="0" w:sz="6" w:val="single"/>
            </w:tcBorders>
            <w:shd w:fill="auto" w:val="clear"/>
            <w:vAlign w:val="center"/>
          </w:tcPr>
          <w:p w:rsidR="00000000" w:rsidDel="00000000" w:rsidP="00000000" w:rsidRDefault="00000000" w:rsidRPr="00000000" w14:paraId="00000180">
            <w:pPr>
              <w:widowControl w:val="0"/>
              <w:jc w:val="both"/>
              <w:rPr>
                <w:shd w:fill="fff2cc" w:val="clear"/>
              </w:rPr>
            </w:pPr>
            <w:r w:rsidDel="00000000" w:rsidR="00000000" w:rsidRPr="00000000">
              <w:rPr>
                <w:sz w:val="20"/>
                <w:szCs w:val="20"/>
                <w:rtl w:val="0"/>
              </w:rPr>
              <w:t xml:space="preserve">The Contractor shall disclose to UNOPS whether it is subject to any sanction or temporary suspension imposed by any organisation within the World Bank Group.</w:t>
            </w:r>
            <w:r w:rsidDel="00000000" w:rsidR="00000000" w:rsidRPr="00000000">
              <w:rPr>
                <w:sz w:val="20"/>
                <w:szCs w:val="20"/>
                <w:shd w:fill="fff2cc" w:val="clear"/>
                <w:rtl w:val="0"/>
              </w:rPr>
              <w:t xml:space="preserve">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81">
            <w:pPr>
              <w:widowControl w:val="0"/>
              <w:spacing w:line="276" w:lineRule="auto"/>
              <w:jc w:val="center"/>
              <w:rPr>
                <w:sz w:val="20"/>
                <w:szCs w:val="20"/>
                <w:highlight w:val="white"/>
              </w:rPr>
            </w:pPr>
            <w:sdt>
              <w:sdtPr>
                <w:tag w:val="goog_rdk_1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82">
            <w:pPr>
              <w:widowControl w:val="0"/>
              <w:spacing w:line="276" w:lineRule="auto"/>
              <w:rPr>
                <w:sz w:val="20"/>
                <w:szCs w:val="20"/>
                <w:highlight w:val="whit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3">
            <w:pPr>
              <w:widowControl w:val="0"/>
              <w:spacing w:line="276" w:lineRule="auto"/>
              <w:jc w:val="center"/>
              <w:rPr>
                <w:sz w:val="20"/>
                <w:szCs w:val="20"/>
                <w:highlight w:val="white"/>
              </w:rPr>
            </w:pPr>
            <w:r w:rsidDel="00000000" w:rsidR="00000000" w:rsidRPr="00000000">
              <w:rPr>
                <w:sz w:val="20"/>
                <w:szCs w:val="20"/>
                <w:highlight w:val="white"/>
                <w:rtl w:val="0"/>
              </w:rPr>
              <w:t xml:space="preserve">6.5</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84">
            <w:pPr>
              <w:widowControl w:val="0"/>
              <w:jc w:val="both"/>
              <w:rPr>
                <w:sz w:val="20"/>
                <w:szCs w:val="20"/>
                <w:shd w:fill="fff2cc" w:val="clear"/>
              </w:rPr>
            </w:pPr>
            <w:r w:rsidDel="00000000" w:rsidR="00000000" w:rsidRPr="00000000">
              <w:rPr>
                <w:sz w:val="20"/>
                <w:szCs w:val="20"/>
                <w:rtl w:val="0"/>
              </w:rPr>
              <w:t xml:space="preserve">As provided by Art. 3.3(a) of the UNOPS Procurement Manual, Contractors  covered by the Cabinet of Ministers of Ukraine Decree No. 187 (3 March 2022) and Decree No. 1178 (12 October 2022), which the bridges recipient is required to comply with, will be ineligible to be awarded a contract and otherwise excluded from procurement process. The Contractor shall provide the scheme of its ownership, including disclosing the ultimate beneficiaries, to demonstrate compliance with this clause.</w:t>
            </w:r>
            <w:r w:rsidDel="00000000" w:rsidR="00000000" w:rsidRPr="00000000">
              <w:rPr>
                <w:rtl w:val="0"/>
              </w:rPr>
            </w:r>
          </w:p>
          <w:p w:rsidR="00000000" w:rsidDel="00000000" w:rsidP="00000000" w:rsidRDefault="00000000" w:rsidRPr="00000000" w14:paraId="00000185">
            <w:pPr>
              <w:widowControl w:val="0"/>
              <w:jc w:val="both"/>
              <w:rPr>
                <w:sz w:val="20"/>
                <w:szCs w:val="20"/>
                <w:shd w:fill="fff2cc" w:val="clear"/>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86">
            <w:pPr>
              <w:widowControl w:val="0"/>
              <w:spacing w:line="276" w:lineRule="auto"/>
              <w:jc w:val="center"/>
              <w:rPr>
                <w:sz w:val="20"/>
                <w:szCs w:val="20"/>
                <w:highlight w:val="white"/>
              </w:rPr>
            </w:pPr>
            <w:r w:rsidDel="00000000" w:rsidR="00000000" w:rsidRPr="00000000">
              <w:rPr>
                <w:sz w:val="20"/>
                <w:szCs w:val="20"/>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87">
            <w:pPr>
              <w:widowControl w:val="0"/>
              <w:spacing w:line="276" w:lineRule="auto"/>
              <w:rPr>
                <w:sz w:val="20"/>
                <w:szCs w:val="20"/>
                <w:highlight w:val="white"/>
              </w:rPr>
            </w:pPr>
            <w:r w:rsidDel="00000000" w:rsidR="00000000" w:rsidRPr="00000000">
              <w:rPr>
                <w:rtl w:val="0"/>
              </w:rPr>
            </w:r>
          </w:p>
        </w:tc>
      </w:tr>
    </w:tbl>
    <w:p w:rsidR="00000000" w:rsidDel="00000000" w:rsidP="00000000" w:rsidRDefault="00000000" w:rsidRPr="00000000" w14:paraId="00000188">
      <w:pPr>
        <w:keepNext w:val="1"/>
        <w:tabs>
          <w:tab w:val="right" w:leader="none" w:pos="8640"/>
        </w:tabs>
        <w:jc w:val="both"/>
        <w:rPr>
          <w:b w:val="1"/>
          <w:highlight w:val="white"/>
        </w:rPr>
      </w:pPr>
      <w:r w:rsidDel="00000000" w:rsidR="00000000" w:rsidRPr="00000000">
        <w:rPr>
          <w:highlight w:val="white"/>
          <w:rtl w:val="0"/>
        </w:rPr>
        <w:t xml:space="preserve">*Not a mandatory requirement.</w:t>
      </w:r>
      <w:r w:rsidDel="00000000" w:rsidR="00000000" w:rsidRPr="00000000">
        <w:rPr>
          <w:rtl w:val="0"/>
        </w:rPr>
      </w:r>
    </w:p>
    <w:p w:rsidR="00000000" w:rsidDel="00000000" w:rsidP="00000000" w:rsidRDefault="00000000" w:rsidRPr="00000000" w14:paraId="00000189">
      <w:pPr>
        <w:keepNext w:val="1"/>
        <w:tabs>
          <w:tab w:val="right" w:leader="none" w:pos="8640"/>
        </w:tabs>
        <w:jc w:val="both"/>
        <w:rPr>
          <w:b w:val="1"/>
          <w:highlight w:val="white"/>
        </w:rPr>
      </w:pPr>
      <w:r w:rsidDel="00000000" w:rsidR="00000000" w:rsidRPr="00000000">
        <w:rPr>
          <w:rtl w:val="0"/>
        </w:rPr>
      </w:r>
    </w:p>
    <w:p w:rsidR="00000000" w:rsidDel="00000000" w:rsidP="00000000" w:rsidRDefault="00000000" w:rsidRPr="00000000" w14:paraId="0000018A">
      <w:pPr>
        <w:rPr>
          <w:b w:val="1"/>
          <w:highlight w:val="white"/>
        </w:rPr>
      </w:pPr>
      <w:r w:rsidDel="00000000" w:rsidR="00000000" w:rsidRPr="00000000">
        <w:rPr>
          <w:rtl w:val="0"/>
        </w:rPr>
      </w:r>
    </w:p>
    <w:p w:rsidR="00000000" w:rsidDel="00000000" w:rsidP="00000000" w:rsidRDefault="00000000" w:rsidRPr="00000000" w14:paraId="0000018B">
      <w:pPr>
        <w:keepNext w:val="1"/>
        <w:tabs>
          <w:tab w:val="right" w:leader="none" w:pos="8640"/>
        </w:tabs>
        <w:ind w:left="720" w:firstLine="0"/>
        <w:jc w:val="both"/>
        <w:rPr>
          <w:b w:val="1"/>
          <w:highlight w:val="white"/>
        </w:rPr>
      </w:pPr>
      <w:r w:rsidDel="00000000" w:rsidR="00000000" w:rsidRPr="00000000">
        <w:rPr>
          <w:b w:val="1"/>
          <w:highlight w:val="white"/>
          <w:rtl w:val="0"/>
        </w:rPr>
        <w:t xml:space="preserve">Table 2.2. Delivery requirements  </w:t>
      </w:r>
    </w:p>
    <w:p w:rsidR="00000000" w:rsidDel="00000000" w:rsidP="00000000" w:rsidRDefault="00000000" w:rsidRPr="00000000" w14:paraId="0000018C">
      <w:pPr>
        <w:keepNext w:val="1"/>
        <w:tabs>
          <w:tab w:val="right" w:leader="none" w:pos="8640"/>
        </w:tabs>
        <w:ind w:left="720" w:firstLine="0"/>
        <w:jc w:val="both"/>
        <w:rPr>
          <w:b w:val="1"/>
          <w:highlight w:val="white"/>
        </w:rPr>
      </w:pPr>
      <w:r w:rsidDel="00000000" w:rsidR="00000000" w:rsidRPr="00000000">
        <w:rPr>
          <w:rtl w:val="0"/>
        </w:rPr>
      </w:r>
    </w:p>
    <w:p w:rsidR="00000000" w:rsidDel="00000000" w:rsidP="00000000" w:rsidRDefault="00000000" w:rsidRPr="00000000" w14:paraId="0000018D">
      <w:pPr>
        <w:keepNext w:val="1"/>
        <w:tabs>
          <w:tab w:val="right" w:leader="none" w:pos="8640"/>
        </w:tabs>
        <w:jc w:val="both"/>
        <w:rPr>
          <w:highlight w:val="white"/>
        </w:rPr>
      </w:pPr>
      <w:r w:rsidDel="00000000" w:rsidR="00000000" w:rsidRPr="00000000">
        <w:rPr>
          <w:rtl w:val="0"/>
        </w:rPr>
      </w:r>
    </w:p>
    <w:tbl>
      <w:tblPr>
        <w:tblStyle w:val="Table6"/>
        <w:tblW w:w="1046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4"/>
        <w:gridCol w:w="1456"/>
        <w:gridCol w:w="2534"/>
        <w:tblGridChange w:id="0">
          <w:tblGrid>
            <w:gridCol w:w="1695"/>
            <w:gridCol w:w="4784"/>
            <w:gridCol w:w="1456"/>
            <w:gridCol w:w="2534"/>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E">
            <w:pPr>
              <w:keepNext w:val="1"/>
              <w:widowControl w:val="0"/>
              <w:jc w:val="center"/>
              <w:rPr>
                <w:b w:val="1"/>
                <w:sz w:val="20"/>
                <w:szCs w:val="20"/>
                <w:highlight w:val="white"/>
              </w:rPr>
            </w:pPr>
            <w:r w:rsidDel="00000000" w:rsidR="00000000" w:rsidRPr="00000000">
              <w:rPr>
                <w:b w:val="1"/>
                <w:sz w:val="20"/>
                <w:szCs w:val="20"/>
                <w:highlight w:val="white"/>
                <w:rtl w:val="0"/>
              </w:rPr>
              <w:t xml:space="preserve">2.2. Delivery requirements  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0">
            <w:pPr>
              <w:keepNext w:val="1"/>
              <w:widowControl w:val="0"/>
              <w:jc w:val="center"/>
              <w:rPr>
                <w:b w:val="1"/>
                <w:sz w:val="20"/>
                <w:szCs w:val="20"/>
                <w:highlight w:val="white"/>
              </w:rPr>
            </w:pPr>
            <w:r w:rsidDel="00000000" w:rsidR="00000000" w:rsidRPr="00000000">
              <w:rPr>
                <w:b w:val="1"/>
                <w:sz w:val="20"/>
                <w:szCs w:val="20"/>
                <w:highlight w:val="white"/>
                <w:rtl w:val="0"/>
              </w:rPr>
              <w:t xml:space="preserve">Is bid compliant? </w:t>
            </w:r>
            <w:r w:rsidDel="00000000" w:rsidR="00000000" w:rsidRPr="00000000">
              <w:rPr>
                <w:sz w:val="20"/>
                <w:szCs w:val="20"/>
                <w:highlight w:val="white"/>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1">
            <w:pPr>
              <w:keepNext w:val="1"/>
              <w:widowControl w:val="0"/>
              <w:jc w:val="center"/>
              <w:rPr>
                <w:b w:val="1"/>
                <w:sz w:val="20"/>
                <w:szCs w:val="20"/>
                <w:highlight w:val="white"/>
              </w:rPr>
            </w:pPr>
            <w:r w:rsidDel="00000000" w:rsidR="00000000" w:rsidRPr="00000000">
              <w:rPr>
                <w:b w:val="1"/>
                <w:sz w:val="20"/>
                <w:szCs w:val="20"/>
                <w:highlight w:val="white"/>
                <w:rtl w:val="0"/>
              </w:rPr>
              <w:t xml:space="preserve">Details </w:t>
            </w:r>
          </w:p>
          <w:p w:rsidR="00000000" w:rsidDel="00000000" w:rsidP="00000000" w:rsidRDefault="00000000" w:rsidRPr="00000000" w14:paraId="00000192">
            <w:pPr>
              <w:keepNext w:val="1"/>
              <w:widowControl w:val="0"/>
              <w:jc w:val="center"/>
              <w:rPr>
                <w:b w:val="1"/>
                <w:sz w:val="20"/>
                <w:szCs w:val="20"/>
                <w:highlight w:val="white"/>
              </w:rPr>
            </w:pPr>
            <w:r w:rsidDel="00000000" w:rsidR="00000000" w:rsidRPr="00000000">
              <w:rPr>
                <w:sz w:val="20"/>
                <w:szCs w:val="20"/>
                <w:highlight w:val="white"/>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3">
            <w:pPr>
              <w:keepNext w:val="1"/>
              <w:widowControl w:val="0"/>
              <w:jc w:val="both"/>
              <w:rPr>
                <w:b w:val="1"/>
                <w:sz w:val="20"/>
                <w:szCs w:val="20"/>
                <w:highlight w:val="white"/>
              </w:rPr>
            </w:pPr>
            <w:r w:rsidDel="00000000" w:rsidR="00000000" w:rsidRPr="00000000">
              <w:rPr>
                <w:b w:val="1"/>
                <w:sz w:val="20"/>
                <w:szCs w:val="20"/>
                <w:highlight w:val="white"/>
                <w:rtl w:val="0"/>
              </w:rPr>
              <w:t xml:space="preserve">Delivery time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keepNext w:val="1"/>
              <w:widowControl w:val="0"/>
              <w:jc w:val="both"/>
              <w:rPr>
                <w:sz w:val="20"/>
                <w:szCs w:val="20"/>
                <w:highlight w:val="white"/>
              </w:rPr>
            </w:pPr>
            <w:r w:rsidDel="00000000" w:rsidR="00000000" w:rsidRPr="00000000">
              <w:rPr>
                <w:sz w:val="20"/>
                <w:szCs w:val="20"/>
                <w:highlight w:val="white"/>
                <w:rtl w:val="0"/>
              </w:rPr>
              <w:t xml:space="preserve">The Bidder shall deliver the goods as soon as possible but not later than within 45 days after the contract award for the first batch of goods (30% of the contracted scope) and within 120 days after the contract signing for all the goods. Partial delivery of the goods in batches within this period is acceptable. Bidders must provide a delivery schedule. </w:t>
            </w:r>
          </w:p>
          <w:p w:rsidR="00000000" w:rsidDel="00000000" w:rsidP="00000000" w:rsidRDefault="00000000" w:rsidRPr="00000000" w14:paraId="00000195">
            <w:pPr>
              <w:keepNext w:val="1"/>
              <w:widowControl w:val="0"/>
              <w:jc w:val="both"/>
              <w:rPr>
                <w:sz w:val="20"/>
                <w:szCs w:val="20"/>
                <w:highlight w:val="white"/>
              </w:rPr>
            </w:pP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6">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7">
            <w:pPr>
              <w:keepNext w:val="1"/>
              <w:widowControl w:val="0"/>
              <w:jc w:val="both"/>
              <w:rPr>
                <w:sz w:val="20"/>
                <w:szCs w:val="20"/>
                <w:highlight w:val="whit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8">
            <w:pPr>
              <w:keepNext w:val="1"/>
              <w:widowControl w:val="0"/>
              <w:jc w:val="both"/>
              <w:rPr>
                <w:b w:val="1"/>
                <w:sz w:val="20"/>
                <w:szCs w:val="20"/>
                <w:highlight w:val="white"/>
              </w:rPr>
            </w:pPr>
            <w:r w:rsidDel="00000000" w:rsidR="00000000" w:rsidRPr="00000000">
              <w:rPr>
                <w:b w:val="1"/>
                <w:sz w:val="20"/>
                <w:szCs w:val="20"/>
                <w:highlight w:val="white"/>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keepNext w:val="1"/>
              <w:widowControl w:val="0"/>
              <w:jc w:val="both"/>
              <w:rPr>
                <w:sz w:val="20"/>
                <w:szCs w:val="20"/>
                <w:highlight w:val="white"/>
              </w:rPr>
            </w:pPr>
            <w:r w:rsidDel="00000000" w:rsidR="00000000" w:rsidRPr="00000000">
              <w:rPr>
                <w:sz w:val="20"/>
                <w:szCs w:val="20"/>
                <w:highlight w:val="white"/>
                <w:rtl w:val="0"/>
              </w:rPr>
              <w:t xml:space="preserve">DDP </w:t>
            </w:r>
            <w:r w:rsidDel="00000000" w:rsidR="00000000" w:rsidRPr="00000000">
              <w:rPr>
                <w:sz w:val="20"/>
                <w:szCs w:val="20"/>
                <w:rtl w:val="0"/>
              </w:rPr>
              <w:t xml:space="preserve">Lvivska oblast,</w:t>
            </w:r>
            <w:r w:rsidDel="00000000" w:rsidR="00000000" w:rsidRPr="00000000">
              <w:rPr>
                <w:sz w:val="20"/>
                <w:szCs w:val="20"/>
                <w:highlight w:val="white"/>
                <w:rtl w:val="0"/>
              </w:rPr>
              <w:t xml:space="preserve"> Ukraine.</w:t>
            </w:r>
          </w:p>
          <w:p w:rsidR="00000000" w:rsidDel="00000000" w:rsidP="00000000" w:rsidRDefault="00000000" w:rsidRPr="00000000" w14:paraId="0000019A">
            <w:pPr>
              <w:keepNext w:val="1"/>
              <w:widowControl w:val="0"/>
              <w:jc w:val="both"/>
              <w:rPr>
                <w:sz w:val="20"/>
                <w:szCs w:val="20"/>
                <w:highlight w:val="white"/>
              </w:rPr>
            </w:pPr>
            <w:r w:rsidDel="00000000" w:rsidR="00000000" w:rsidRPr="00000000">
              <w:rPr>
                <w:sz w:val="20"/>
                <w:szCs w:val="20"/>
                <w:highlight w:val="white"/>
                <w:rtl w:val="0"/>
              </w:rPr>
              <w:t xml:space="preserve">Delivery Address will be provided to the successful Bidder.</w:t>
            </w:r>
          </w:p>
          <w:p w:rsidR="00000000" w:rsidDel="00000000" w:rsidP="00000000" w:rsidRDefault="00000000" w:rsidRPr="00000000" w14:paraId="0000019B">
            <w:pPr>
              <w:keepNext w:val="1"/>
              <w:widowControl w:val="0"/>
              <w:jc w:val="both"/>
              <w:rPr>
                <w:sz w:val="20"/>
                <w:szCs w:val="20"/>
                <w:highlight w:val="white"/>
              </w:rPr>
            </w:pPr>
            <w:r w:rsidDel="00000000" w:rsidR="00000000" w:rsidRPr="00000000">
              <w:rPr>
                <w:sz w:val="20"/>
                <w:szCs w:val="20"/>
                <w:highlight w:val="white"/>
                <w:rtl w:val="0"/>
              </w:rPr>
              <w:t xml:space="preserve">The Bidder will be responsible for covering the demurrage costs, if any.</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keepNext w:val="1"/>
              <w:widowControl w:val="0"/>
              <w:jc w:val="both"/>
              <w:rPr>
                <w:sz w:val="20"/>
                <w:szCs w:val="20"/>
                <w:highlight w:val="whit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E">
            <w:pPr>
              <w:keepNext w:val="1"/>
              <w:widowControl w:val="0"/>
              <w:jc w:val="both"/>
              <w:rPr>
                <w:b w:val="1"/>
                <w:sz w:val="20"/>
                <w:szCs w:val="20"/>
                <w:highlight w:val="white"/>
              </w:rPr>
            </w:pPr>
            <w:r w:rsidDel="00000000" w:rsidR="00000000" w:rsidRPr="00000000">
              <w:rPr>
                <w:b w:val="1"/>
                <w:sz w:val="20"/>
                <w:szCs w:val="20"/>
                <w:highlight w:val="white"/>
                <w:rtl w:val="0"/>
              </w:rPr>
              <w:t xml:space="preserve">Consignee details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keepNext w:val="1"/>
              <w:widowControl w:val="0"/>
              <w:jc w:val="both"/>
              <w:rPr>
                <w:sz w:val="20"/>
                <w:szCs w:val="20"/>
                <w:highlight w:val="white"/>
              </w:rPr>
            </w:pPr>
            <w:r w:rsidDel="00000000" w:rsidR="00000000" w:rsidRPr="00000000">
              <w:rPr>
                <w:sz w:val="20"/>
                <w:szCs w:val="20"/>
                <w:highlight w:val="white"/>
                <w:rtl w:val="0"/>
              </w:rPr>
              <w:t xml:space="preserve">Consignee details will be provided.</w:t>
            </w:r>
          </w:p>
          <w:p w:rsidR="00000000" w:rsidDel="00000000" w:rsidP="00000000" w:rsidRDefault="00000000" w:rsidRPr="00000000" w14:paraId="000001A0">
            <w:pPr>
              <w:keepNext w:val="1"/>
              <w:widowControl w:val="0"/>
              <w:jc w:val="both"/>
              <w:rPr>
                <w:sz w:val="20"/>
                <w:szCs w:val="20"/>
                <w:highlight w:val="white"/>
              </w:rPr>
            </w:pPr>
            <w:r w:rsidDel="00000000" w:rsidR="00000000" w:rsidRPr="00000000">
              <w:rPr>
                <w:sz w:val="20"/>
                <w:szCs w:val="20"/>
                <w:highlight w:val="white"/>
                <w:rtl w:val="0"/>
              </w:rPr>
              <w:t xml:space="preserve">The Bidder will be responsible for offloading and bringing the goods to the Consignee’s storage.</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keepNext w:val="1"/>
              <w:widowControl w:val="0"/>
              <w:jc w:val="both"/>
              <w:rPr>
                <w:sz w:val="20"/>
                <w:szCs w:val="20"/>
                <w:highlight w:val="whit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3">
            <w:pPr>
              <w:keepNext w:val="1"/>
              <w:widowControl w:val="0"/>
              <w:jc w:val="both"/>
              <w:rPr>
                <w:b w:val="1"/>
                <w:sz w:val="20"/>
                <w:szCs w:val="20"/>
                <w:highlight w:val="white"/>
              </w:rPr>
            </w:pPr>
            <w:r w:rsidDel="00000000" w:rsidR="00000000" w:rsidRPr="00000000">
              <w:rPr>
                <w:b w:val="1"/>
                <w:sz w:val="20"/>
                <w:szCs w:val="20"/>
                <w:highlight w:val="white"/>
                <w:rtl w:val="0"/>
              </w:rPr>
              <w:t xml:space="preserve">UNOPS Right to vary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keepNext w:val="1"/>
              <w:widowControl w:val="0"/>
              <w:jc w:val="both"/>
              <w:rPr>
                <w:sz w:val="20"/>
                <w:szCs w:val="20"/>
                <w:highlight w:val="white"/>
              </w:rPr>
            </w:pPr>
            <w:r w:rsidDel="00000000" w:rsidR="00000000" w:rsidRPr="00000000">
              <w:rPr>
                <w:sz w:val="20"/>
                <w:szCs w:val="20"/>
                <w:highlight w:val="whit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5">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keepNext w:val="1"/>
              <w:widowControl w:val="0"/>
              <w:jc w:val="both"/>
              <w:rPr>
                <w:sz w:val="20"/>
                <w:szCs w:val="20"/>
                <w:highlight w:val="whit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7">
            <w:pPr>
              <w:keepNext w:val="1"/>
              <w:widowControl w:val="0"/>
              <w:jc w:val="both"/>
              <w:rPr>
                <w:b w:val="1"/>
                <w:sz w:val="20"/>
                <w:szCs w:val="20"/>
                <w:highlight w:val="white"/>
              </w:rPr>
            </w:pPr>
            <w:r w:rsidDel="00000000" w:rsidR="00000000" w:rsidRPr="00000000">
              <w:rPr>
                <w:b w:val="1"/>
                <w:sz w:val="20"/>
                <w:szCs w:val="20"/>
                <w:highlight w:val="white"/>
                <w:rtl w:val="0"/>
              </w:rPr>
              <w:t xml:space="preserve">Warranty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keepNext w:val="1"/>
              <w:widowControl w:val="0"/>
              <w:jc w:val="both"/>
              <w:rPr>
                <w:b w:val="1"/>
                <w:sz w:val="20"/>
                <w:szCs w:val="20"/>
                <w:highlight w:val="white"/>
              </w:rPr>
            </w:pPr>
            <w:r w:rsidDel="00000000" w:rsidR="00000000" w:rsidRPr="00000000">
              <w:rPr>
                <w:b w:val="1"/>
                <w:sz w:val="20"/>
                <w:szCs w:val="20"/>
                <w:highlight w:val="white"/>
                <w:rtl w:val="0"/>
              </w:rPr>
              <w:t xml:space="preserve">The warranty shall be provided from the date of acceptance according to the Acceptance acts and the respective certificates.</w:t>
            </w:r>
          </w:p>
          <w:p w:rsidR="00000000" w:rsidDel="00000000" w:rsidP="00000000" w:rsidRDefault="00000000" w:rsidRPr="00000000" w14:paraId="000001A9">
            <w:pPr>
              <w:keepNext w:val="1"/>
              <w:widowControl w:val="0"/>
              <w:jc w:val="both"/>
              <w:rPr>
                <w:sz w:val="20"/>
                <w:szCs w:val="20"/>
                <w:highlight w:val="white"/>
              </w:rPr>
            </w:pPr>
            <w:r w:rsidDel="00000000" w:rsidR="00000000" w:rsidRPr="00000000">
              <w:rPr>
                <w:rtl w:val="0"/>
              </w:rPr>
            </w:r>
          </w:p>
          <w:p w:rsidR="00000000" w:rsidDel="00000000" w:rsidP="00000000" w:rsidRDefault="00000000" w:rsidRPr="00000000" w14:paraId="000001AA">
            <w:pPr>
              <w:keepNext w:val="1"/>
              <w:widowControl w:val="0"/>
              <w:jc w:val="both"/>
              <w:rPr>
                <w:sz w:val="20"/>
                <w:szCs w:val="20"/>
                <w:highlight w:val="white"/>
              </w:rPr>
            </w:pPr>
            <w:r w:rsidDel="00000000" w:rsidR="00000000" w:rsidRPr="00000000">
              <w:rPr>
                <w:sz w:val="20"/>
                <w:szCs w:val="20"/>
                <w:highlight w:val="white"/>
                <w:rtl w:val="0"/>
              </w:rPr>
              <w:t xml:space="preserve">The installation and assembling will be provided by the consignee under the supervision of the Bidder. </w:t>
            </w:r>
          </w:p>
          <w:p w:rsidR="00000000" w:rsidDel="00000000" w:rsidP="00000000" w:rsidRDefault="00000000" w:rsidRPr="00000000" w14:paraId="000001AB">
            <w:pPr>
              <w:keepNext w:val="1"/>
              <w:widowControl w:val="0"/>
              <w:jc w:val="both"/>
              <w:rPr>
                <w:sz w:val="20"/>
                <w:szCs w:val="20"/>
                <w:highlight w:val="white"/>
              </w:rPr>
            </w:pPr>
            <w:r w:rsidDel="00000000" w:rsidR="00000000" w:rsidRPr="00000000">
              <w:rPr>
                <w:rtl w:val="0"/>
              </w:rPr>
            </w:r>
          </w:p>
          <w:p w:rsidR="00000000" w:rsidDel="00000000" w:rsidP="00000000" w:rsidRDefault="00000000" w:rsidRPr="00000000" w14:paraId="000001AC">
            <w:pPr>
              <w:keepNext w:val="1"/>
              <w:widowControl w:val="0"/>
              <w:jc w:val="both"/>
              <w:rPr>
                <w:sz w:val="20"/>
                <w:szCs w:val="20"/>
                <w:highlight w:val="white"/>
              </w:rPr>
            </w:pPr>
            <w:r w:rsidDel="00000000" w:rsidR="00000000" w:rsidRPr="00000000">
              <w:rPr>
                <w:sz w:val="20"/>
                <w:szCs w:val="20"/>
                <w:highlight w:val="white"/>
                <w:rtl w:val="0"/>
              </w:rPr>
              <w:t xml:space="preserve">Within the warranty period, the selected Bidder’s authorised service centre shall provide maintenance and/or repair services to the equipment operation site not later than 10 (ten) workdays from the date of receipt of written or Email notification from the Consignee. The title of the service centre, its address, telephone- and fax numbers, and Email address must be mentioned in the bid. The service centre shall have at least one person with the knowledge and expertise in the operation of the modular bridge system in its staff. All costs connected with warranty maintenance shall be covered by the Bidder. Other warranty-related details shall be provided by the Bidder in the warranty scenario.</w:t>
            </w:r>
          </w:p>
          <w:p w:rsidR="00000000" w:rsidDel="00000000" w:rsidP="00000000" w:rsidRDefault="00000000" w:rsidRPr="00000000" w14:paraId="000001AD">
            <w:pPr>
              <w:keepNext w:val="1"/>
              <w:widowControl w:val="0"/>
              <w:jc w:val="both"/>
              <w:rPr>
                <w:sz w:val="20"/>
                <w:szCs w:val="20"/>
                <w:highlight w:val="white"/>
              </w:rPr>
            </w:pPr>
            <w:r w:rsidDel="00000000" w:rsidR="00000000" w:rsidRPr="00000000">
              <w:rPr>
                <w:rtl w:val="0"/>
              </w:rPr>
            </w:r>
          </w:p>
          <w:p w:rsidR="00000000" w:rsidDel="00000000" w:rsidP="00000000" w:rsidRDefault="00000000" w:rsidRPr="00000000" w14:paraId="000001AE">
            <w:pPr>
              <w:keepNext w:val="1"/>
              <w:widowControl w:val="0"/>
              <w:jc w:val="both"/>
              <w:rPr>
                <w:sz w:val="20"/>
                <w:szCs w:val="20"/>
                <w:highlight w:val="white"/>
              </w:rPr>
            </w:pPr>
            <w:r w:rsidDel="00000000" w:rsidR="00000000" w:rsidRPr="00000000">
              <w:rPr>
                <w:sz w:val="20"/>
                <w:szCs w:val="20"/>
                <w:highlight w:val="white"/>
                <w:rtl w:val="0"/>
              </w:rPr>
              <w:t xml:space="preserve">Any items found unacceptable shall be returned and changed at no costs to UNOPS.</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F">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keepNext w:val="1"/>
              <w:widowControl w:val="0"/>
              <w:jc w:val="both"/>
              <w:rPr>
                <w:sz w:val="20"/>
                <w:szCs w:val="20"/>
                <w:highlight w:val="whit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1">
            <w:pPr>
              <w:keepNext w:val="1"/>
              <w:widowControl w:val="0"/>
              <w:jc w:val="both"/>
              <w:rPr>
                <w:b w:val="1"/>
                <w:sz w:val="20"/>
                <w:szCs w:val="20"/>
                <w:highlight w:val="white"/>
              </w:rPr>
            </w:pPr>
            <w:r w:rsidDel="00000000" w:rsidR="00000000" w:rsidRPr="00000000">
              <w:rPr>
                <w:b w:val="1"/>
                <w:sz w:val="20"/>
                <w:szCs w:val="20"/>
                <w:highlight w:val="white"/>
                <w:rtl w:val="0"/>
              </w:rPr>
              <w:t xml:space="preserve">Packing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keepNext w:val="1"/>
              <w:widowControl w:val="0"/>
              <w:jc w:val="both"/>
              <w:rPr>
                <w:sz w:val="20"/>
                <w:szCs w:val="20"/>
                <w:highlight w:val="white"/>
              </w:rPr>
            </w:pPr>
            <w:r w:rsidDel="00000000" w:rsidR="00000000" w:rsidRPr="00000000">
              <w:rPr>
                <w:sz w:val="20"/>
                <w:szCs w:val="20"/>
                <w:highlight w:val="white"/>
                <w:rtl w:val="0"/>
              </w:rPr>
              <w:t xml:space="preserve">Bidder shall remain liable for the packing and consistency of the items supplied for the period of shipment and acceptance for use. </w:t>
            </w:r>
          </w:p>
          <w:p w:rsidR="00000000" w:rsidDel="00000000" w:rsidP="00000000" w:rsidRDefault="00000000" w:rsidRPr="00000000" w14:paraId="000001B3">
            <w:pPr>
              <w:keepNext w:val="1"/>
              <w:widowControl w:val="0"/>
              <w:jc w:val="both"/>
              <w:rPr>
                <w:sz w:val="20"/>
                <w:szCs w:val="20"/>
                <w:highlight w:val="white"/>
              </w:rPr>
            </w:pPr>
            <w:r w:rsidDel="00000000" w:rsidR="00000000" w:rsidRPr="00000000">
              <w:rPr>
                <w:sz w:val="20"/>
                <w:szCs w:val="20"/>
                <w:highlight w:val="white"/>
                <w:rtl w:val="0"/>
              </w:rPr>
              <w:t xml:space="preserve">Bidder shall ensure the packing standards of goods supplied as described in 1.1.</w:t>
            </w:r>
          </w:p>
          <w:p w:rsidR="00000000" w:rsidDel="00000000" w:rsidP="00000000" w:rsidRDefault="00000000" w:rsidRPr="00000000" w14:paraId="000001B4">
            <w:pPr>
              <w:keepNext w:val="1"/>
              <w:widowControl w:val="0"/>
              <w:jc w:val="both"/>
              <w:rPr>
                <w:sz w:val="20"/>
                <w:szCs w:val="20"/>
                <w:highlight w:val="white"/>
              </w:rPr>
            </w:pP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5">
            <w:pPr>
              <w:keepNext w:val="1"/>
              <w:widowControl w:val="0"/>
              <w:jc w:val="both"/>
              <w:rPr>
                <w:sz w:val="20"/>
                <w:szCs w:val="20"/>
                <w:highlight w:val="white"/>
              </w:rPr>
            </w:pPr>
            <w:r w:rsidDel="00000000" w:rsidR="00000000" w:rsidRPr="00000000">
              <w:rPr>
                <w:sz w:val="20"/>
                <w:szCs w:val="20"/>
                <w:highlight w:val="whit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keepNext w:val="1"/>
              <w:widowControl w:val="0"/>
              <w:jc w:val="both"/>
              <w:rPr>
                <w:sz w:val="20"/>
                <w:szCs w:val="20"/>
                <w:highlight w:val="white"/>
              </w:rPr>
            </w:pPr>
            <w:r w:rsidDel="00000000" w:rsidR="00000000" w:rsidRPr="00000000">
              <w:rPr>
                <w:rtl w:val="0"/>
              </w:rPr>
            </w:r>
          </w:p>
        </w:tc>
      </w:tr>
    </w:tbl>
    <w:p w:rsidR="00000000" w:rsidDel="00000000" w:rsidP="00000000" w:rsidRDefault="00000000" w:rsidRPr="00000000" w14:paraId="000001B7">
      <w:pPr>
        <w:keepNext w:val="1"/>
        <w:tabs>
          <w:tab w:val="left" w:leader="none" w:pos="-720"/>
          <w:tab w:val="left" w:leader="none" w:pos="0"/>
          <w:tab w:val="left" w:leader="none" w:pos="720"/>
          <w:tab w:val="right" w:leader="none" w:pos="8640"/>
        </w:tabs>
        <w:spacing w:before="200" w:lineRule="auto"/>
        <w:jc w:val="both"/>
        <w:rPr>
          <w:b w:val="1"/>
          <w:highlight w:val="white"/>
        </w:rPr>
      </w:pPr>
      <w:r w:rsidDel="00000000" w:rsidR="00000000" w:rsidRPr="00000000">
        <w:rPr>
          <w:rtl w:val="0"/>
        </w:rPr>
      </w:r>
    </w:p>
    <w:p w:rsidR="00000000" w:rsidDel="00000000" w:rsidP="00000000" w:rsidRDefault="00000000" w:rsidRPr="00000000" w14:paraId="000001B8">
      <w:pPr>
        <w:rPr>
          <w:b w:val="1"/>
        </w:rPr>
      </w:pPr>
      <w:r w:rsidDel="00000000" w:rsidR="00000000" w:rsidRPr="00000000">
        <w:rPr>
          <w:rtl w:val="0"/>
        </w:rPr>
      </w:r>
    </w:p>
    <w:p w:rsidR="00000000" w:rsidDel="00000000" w:rsidP="00000000" w:rsidRDefault="00000000" w:rsidRPr="00000000" w14:paraId="000001B9">
      <w:pPr>
        <w:rPr>
          <w:b w:val="1"/>
        </w:rPr>
      </w:pPr>
      <w:r w:rsidDel="00000000" w:rsidR="00000000" w:rsidRPr="00000000">
        <w:rPr>
          <w:b w:val="1"/>
          <w:rtl w:val="0"/>
        </w:rPr>
        <w:t xml:space="preserve">Table 2.3. Delivery Schedule*</w:t>
      </w:r>
    </w:p>
    <w:p w:rsidR="00000000" w:rsidDel="00000000" w:rsidP="00000000" w:rsidRDefault="00000000" w:rsidRPr="00000000" w14:paraId="000001BA">
      <w:pPr>
        <w:rPr>
          <w:b w:val="1"/>
        </w:rPr>
      </w:pPr>
      <w:r w:rsidDel="00000000" w:rsidR="00000000" w:rsidRPr="00000000">
        <w:rPr>
          <w:rtl w:val="0"/>
        </w:rPr>
      </w:r>
    </w:p>
    <w:tbl>
      <w:tblPr>
        <w:tblStyle w:val="Table7"/>
        <w:tblW w:w="99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45"/>
        <w:gridCol w:w="4245"/>
        <w:gridCol w:w="2580"/>
        <w:gridCol w:w="2145"/>
        <w:tblGridChange w:id="0">
          <w:tblGrid>
            <w:gridCol w:w="945"/>
            <w:gridCol w:w="4245"/>
            <w:gridCol w:w="2580"/>
            <w:gridCol w:w="2145"/>
          </w:tblGrid>
        </w:tblGridChange>
      </w:tblGrid>
      <w:tr>
        <w:trPr>
          <w:cantSplit w:val="0"/>
          <w:trHeight w:val="1335" w:hRule="atLeast"/>
          <w:tblHeader w:val="0"/>
        </w:trPr>
        <w:sdt>
          <w:sdtPr>
            <w:lock w:val="contentLocked"/>
            <w:tag w:val="goog_rdk_16"/>
          </w:sdtPr>
          <w:sdtContent>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Batch N</w:t>
                </w:r>
                <w:r w:rsidDel="00000000" w:rsidR="00000000" w:rsidRPr="00000000">
                  <w:rPr>
                    <w:rtl w:val="0"/>
                  </w:rPr>
                </w:r>
              </w:p>
            </w:tc>
          </w:sdtContent>
        </w:sdt>
        <w:sdt>
          <w:sdtPr>
            <w:lock w:val="contentLocked"/>
            <w:tag w:val="goog_rdk_17"/>
          </w:sdtPr>
          <w:sdtContent>
            <w:tc>
              <w:tcPr>
                <w:tcBorders>
                  <w:top w:color="000000" w:space="0" w:sz="6"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jc w:val="center"/>
                  <w:rPr>
                    <w:rFonts w:ascii="Calibri" w:cs="Calibri" w:eastAsia="Calibri" w:hAnsi="Calibri"/>
                    <w:sz w:val="22"/>
                    <w:szCs w:val="22"/>
                    <w:highlight w:val="cyan"/>
                  </w:rPr>
                </w:pPr>
                <w:r w:rsidDel="00000000" w:rsidR="00000000" w:rsidRPr="00000000">
                  <w:rPr>
                    <w:rFonts w:ascii="Calibri" w:cs="Calibri" w:eastAsia="Calibri" w:hAnsi="Calibri"/>
                    <w:b w:val="1"/>
                    <w:sz w:val="22"/>
                    <w:szCs w:val="22"/>
                    <w:rtl w:val="0"/>
                  </w:rPr>
                  <w:t xml:space="preserve">Description </w:t>
                </w:r>
                <w:r w:rsidDel="00000000" w:rsidR="00000000" w:rsidRPr="00000000">
                  <w:rPr>
                    <w:rFonts w:ascii="Calibri" w:cs="Calibri" w:eastAsia="Calibri" w:hAnsi="Calibri"/>
                    <w:sz w:val="22"/>
                    <w:szCs w:val="22"/>
                    <w:highlight w:val="cyan"/>
                    <w:rtl w:val="0"/>
                  </w:rPr>
                  <w:t xml:space="preserve">(Bidder to provide the number of bridge sets)</w:t>
                </w:r>
              </w:p>
            </w:tc>
          </w:sdtContent>
        </w:sdt>
        <w:sdt>
          <w:sdtPr>
            <w:lock w:val="contentLocked"/>
            <w:tag w:val="goog_rdk_18"/>
          </w:sdtPr>
          <w:sdtContent>
            <w:tc>
              <w:tcPr>
                <w:tcBorders>
                  <w:top w:color="000000" w:space="0" w:sz="6"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rFonts w:ascii="Calibri" w:cs="Calibri" w:eastAsia="Calibri" w:hAnsi="Calibri"/>
                    <w:sz w:val="22"/>
                    <w:szCs w:val="22"/>
                    <w:highlight w:val="cyan"/>
                  </w:rPr>
                </w:pPr>
                <w:r w:rsidDel="00000000" w:rsidR="00000000" w:rsidRPr="00000000">
                  <w:rPr>
                    <w:rFonts w:ascii="Calibri" w:cs="Calibri" w:eastAsia="Calibri" w:hAnsi="Calibri"/>
                    <w:b w:val="1"/>
                    <w:sz w:val="22"/>
                    <w:szCs w:val="22"/>
                    <w:rtl w:val="0"/>
                  </w:rPr>
                  <w:t xml:space="preserve">Lead time, days </w:t>
                </w:r>
                <w:r w:rsidDel="00000000" w:rsidR="00000000" w:rsidRPr="00000000">
                  <w:rPr>
                    <w:rFonts w:ascii="Calibri" w:cs="Calibri" w:eastAsia="Calibri" w:hAnsi="Calibri"/>
                    <w:sz w:val="22"/>
                    <w:szCs w:val="22"/>
                    <w:highlight w:val="cyan"/>
                    <w:rtl w:val="0"/>
                  </w:rPr>
                  <w:t xml:space="preserve">(Bidder to indicate number of days needed for the delivery)</w:t>
                </w:r>
              </w:p>
            </w:tc>
          </w:sdtContent>
        </w:sdt>
        <w:sdt>
          <w:sdtPr>
            <w:lock w:val="contentLocked"/>
            <w:tag w:val="goog_rdk_19"/>
          </w:sdtPr>
          <w:sdtContent>
            <w:tc>
              <w:tcPr>
                <w:tcBorders>
                  <w:top w:color="000000" w:space="0" w:sz="6"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jc w:val="center"/>
                  <w:rPr>
                    <w:rFonts w:ascii="Calibri" w:cs="Calibri" w:eastAsia="Calibri" w:hAnsi="Calibri"/>
                    <w:sz w:val="22"/>
                    <w:szCs w:val="22"/>
                    <w:highlight w:val="cyan"/>
                  </w:rPr>
                </w:pPr>
                <w:r w:rsidDel="00000000" w:rsidR="00000000" w:rsidRPr="00000000">
                  <w:rPr>
                    <w:rFonts w:ascii="Calibri" w:cs="Calibri" w:eastAsia="Calibri" w:hAnsi="Calibri"/>
                    <w:b w:val="1"/>
                    <w:sz w:val="22"/>
                    <w:szCs w:val="22"/>
                    <w:rtl w:val="0"/>
                  </w:rPr>
                  <w:t xml:space="preserve">Remarks </w:t>
                </w:r>
                <w:r w:rsidDel="00000000" w:rsidR="00000000" w:rsidRPr="00000000">
                  <w:rPr>
                    <w:rFonts w:ascii="Calibri" w:cs="Calibri" w:eastAsia="Calibri" w:hAnsi="Calibri"/>
                    <w:sz w:val="22"/>
                    <w:szCs w:val="22"/>
                    <w:highlight w:val="cyan"/>
                    <w:rtl w:val="0"/>
                  </w:rPr>
                  <w:t xml:space="preserve">(Bidder to provide any relevant information)</w:t>
                </w:r>
              </w:p>
            </w:tc>
          </w:sdtContent>
        </w:sdt>
      </w:tr>
      <w:tr>
        <w:trPr>
          <w:cantSplit w:val="0"/>
          <w:trHeight w:val="300" w:hRule="atLeast"/>
          <w:tblHeader w:val="0"/>
        </w:trPr>
        <w:sdt>
          <w:sdtPr>
            <w:lock w:val="contentLocked"/>
            <w:tag w:val="goog_rdk_20"/>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1</w:t>
                </w:r>
                <w:r w:rsidDel="00000000" w:rsidR="00000000" w:rsidRPr="00000000">
                  <w:rPr>
                    <w:rtl w:val="0"/>
                  </w:rPr>
                </w:r>
              </w:p>
            </w:tc>
          </w:sdtContent>
        </w:sdt>
        <w:sdt>
          <w:sdtPr>
            <w:lock w:val="contentLocked"/>
            <w:tag w:val="goog_rdk_21"/>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0">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rtl w:val="0"/>
                  </w:rPr>
                  <w:t xml:space="preserve">30% </w:t>
                </w:r>
                <w:r w:rsidDel="00000000" w:rsidR="00000000" w:rsidRPr="00000000">
                  <w:rPr>
                    <w:rFonts w:ascii="Calibri" w:cs="Calibri" w:eastAsia="Calibri" w:hAnsi="Calibri"/>
                    <w:b w:val="1"/>
                    <w:sz w:val="22"/>
                    <w:szCs w:val="22"/>
                    <w:rtl w:val="0"/>
                  </w:rPr>
                  <w:t xml:space="preserve"> of the bridge sets</w:t>
                </w:r>
                <w:r w:rsidDel="00000000" w:rsidR="00000000" w:rsidRPr="00000000">
                  <w:rPr>
                    <w:rtl w:val="0"/>
                  </w:rPr>
                </w:r>
              </w:p>
            </w:tc>
          </w:sdtContent>
        </w:sdt>
        <w:sdt>
          <w:sdtPr>
            <w:lock w:val="contentLocked"/>
            <w:tag w:val="goog_rdk_22"/>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Please insert</w:t>
                </w:r>
                <w:r w:rsidDel="00000000" w:rsidR="00000000" w:rsidRPr="00000000">
                  <w:rPr>
                    <w:rtl w:val="0"/>
                  </w:rPr>
                </w:r>
              </w:p>
            </w:tc>
          </w:sdtContent>
        </w:sdt>
        <w:sdt>
          <w:sdtPr>
            <w:lock w:val="contentLocked"/>
            <w:tag w:val="goog_rdk_23"/>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2">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Please insert</w:t>
                </w:r>
                <w:r w:rsidDel="00000000" w:rsidR="00000000" w:rsidRPr="00000000">
                  <w:rPr>
                    <w:rtl w:val="0"/>
                  </w:rPr>
                </w:r>
              </w:p>
            </w:tc>
          </w:sdtContent>
        </w:sdt>
      </w:tr>
      <w:tr>
        <w:trPr>
          <w:cantSplit w:val="0"/>
          <w:trHeight w:val="300" w:hRule="atLeast"/>
          <w:tblHeader w:val="0"/>
        </w:trPr>
        <w:sdt>
          <w:sdtPr>
            <w:lock w:val="contentLocked"/>
            <w:tag w:val="goog_rdk_24"/>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2</w:t>
                </w:r>
                <w:r w:rsidDel="00000000" w:rsidR="00000000" w:rsidRPr="00000000">
                  <w:rPr>
                    <w:rtl w:val="0"/>
                  </w:rPr>
                </w:r>
              </w:p>
            </w:tc>
          </w:sdtContent>
        </w:sdt>
        <w:sdt>
          <w:sdtPr>
            <w:lock w:val="contentLocked"/>
            <w:tag w:val="goog_rdk_25"/>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jc w:val="center"/>
                  <w:rPr>
                    <w:rFonts w:ascii="Calibri" w:cs="Calibri" w:eastAsia="Calibri" w:hAnsi="Calibri"/>
                    <w:sz w:val="22"/>
                    <w:szCs w:val="22"/>
                    <w:highlight w:val="cyan"/>
                  </w:rPr>
                </w:pPr>
                <w:r w:rsidDel="00000000" w:rsidR="00000000" w:rsidRPr="00000000">
                  <w:rPr>
                    <w:rFonts w:ascii="Calibri" w:cs="Calibri" w:eastAsia="Calibri" w:hAnsi="Calibri"/>
                    <w:sz w:val="22"/>
                    <w:szCs w:val="22"/>
                    <w:highlight w:val="cyan"/>
                    <w:rtl w:val="0"/>
                  </w:rPr>
                  <w:t xml:space="preserve">Please insert</w:t>
                </w:r>
              </w:p>
            </w:tc>
          </w:sdtContent>
        </w:sdt>
        <w:sdt>
          <w:sdtPr>
            <w:lock w:val="contentLocked"/>
            <w:tag w:val="goog_rdk_26"/>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5">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Please insert</w:t>
                </w:r>
                <w:r w:rsidDel="00000000" w:rsidR="00000000" w:rsidRPr="00000000">
                  <w:rPr>
                    <w:rtl w:val="0"/>
                  </w:rPr>
                </w:r>
              </w:p>
            </w:tc>
          </w:sdtContent>
        </w:sdt>
        <w:sdt>
          <w:sdtPr>
            <w:lock w:val="contentLocked"/>
            <w:tag w:val="goog_rdk_27"/>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Please insert</w:t>
                </w:r>
                <w:r w:rsidDel="00000000" w:rsidR="00000000" w:rsidRPr="00000000">
                  <w:rPr>
                    <w:rtl w:val="0"/>
                  </w:rPr>
                </w:r>
              </w:p>
            </w:tc>
          </w:sdtContent>
        </w:sdt>
      </w:tr>
      <w:tr>
        <w:trPr>
          <w:cantSplit w:val="0"/>
          <w:trHeight w:val="300" w:hRule="atLeast"/>
          <w:tblHeader w:val="0"/>
        </w:trPr>
        <w:sdt>
          <w:sdtPr>
            <w:lock w:val="contentLocked"/>
            <w:tag w:val="goog_rdk_28"/>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29"/>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0"/>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1"/>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32"/>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3"/>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4"/>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5"/>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36"/>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CF">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7"/>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8"/>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39"/>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00" w:hRule="atLeast"/>
          <w:tblHeader w:val="0"/>
        </w:trPr>
        <w:sdt>
          <w:sdtPr>
            <w:lock w:val="contentLocked"/>
            <w:tag w:val="goog_rdk_40"/>
          </w:sdtPr>
          <w:sdtContent>
            <w:tc>
              <w:tcPr>
                <w:tcBorders>
                  <w:top w:color="cccccc" w:space="0" w:sz="5"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41"/>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4">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42"/>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rPr>
                    <w:rFonts w:ascii="Calibri" w:cs="Calibri" w:eastAsia="Calibri" w:hAnsi="Calibri"/>
                    <w:sz w:val="22"/>
                    <w:szCs w:val="22"/>
                  </w:rPr>
                </w:pPr>
                <w:r w:rsidDel="00000000" w:rsidR="00000000" w:rsidRPr="00000000">
                  <w:rPr>
                    <w:rtl w:val="0"/>
                  </w:rPr>
                </w:r>
              </w:p>
            </w:tc>
          </w:sdtContent>
        </w:sdt>
        <w:sdt>
          <w:sdtPr>
            <w:lock w:val="contentLocked"/>
            <w:tag w:val="goog_rdk_43"/>
          </w:sdtPr>
          <w:sdtContent>
            <w:tc>
              <w:tcPr>
                <w:tcBorders>
                  <w:top w:color="cccccc" w:space="0" w:sz="5" w:val="single"/>
                  <w:left w:color="cccccc" w:space="0" w:sz="5"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rPr>
                    <w:rFonts w:ascii="Calibri" w:cs="Calibri" w:eastAsia="Calibri" w:hAnsi="Calibri"/>
                    <w:sz w:val="22"/>
                    <w:szCs w:val="22"/>
                  </w:rPr>
                </w:pPr>
                <w:r w:rsidDel="00000000" w:rsidR="00000000" w:rsidRPr="00000000">
                  <w:rPr>
                    <w:rtl w:val="0"/>
                  </w:rPr>
                </w:r>
              </w:p>
            </w:tc>
          </w:sdtContent>
        </w:sdt>
      </w:tr>
    </w:tbl>
    <w:p w:rsidR="00000000" w:rsidDel="00000000" w:rsidP="00000000" w:rsidRDefault="00000000" w:rsidRPr="00000000" w14:paraId="000001D7">
      <w:pPr>
        <w:rPr/>
      </w:pPr>
      <w:r w:rsidDel="00000000" w:rsidR="00000000" w:rsidRPr="00000000">
        <w:rPr>
          <w:rtl w:val="0"/>
        </w:rPr>
        <w:t xml:space="preserve">*Bidder to provide a realistic delivery schedule indicating the batches of the delivery with the q-ty of the bridge sets to be delivered within each batch and also the lead time for the delivery of each batch. </w:t>
      </w:r>
    </w:p>
    <w:p w:rsidR="00000000" w:rsidDel="00000000" w:rsidP="00000000" w:rsidRDefault="00000000" w:rsidRPr="00000000" w14:paraId="000001D8">
      <w:pPr>
        <w:rPr>
          <w:highlight w:val="yellow"/>
        </w:rPr>
      </w:pPr>
      <w:r w:rsidDel="00000000" w:rsidR="00000000" w:rsidRPr="00000000">
        <w:rPr>
          <w:highlight w:val="yellow"/>
          <w:rtl w:val="0"/>
        </w:rPr>
        <w:t xml:space="preserve">Note: The Bidder shall deliver the goods as soon as possible but not later than within 45 days after the contract award for the first batch of goods (30% of the bridge sets) and within 120 days after the contract signing for all the goods (minimum 390 m of the bridge sets).</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tbl>
      <w:tblPr>
        <w:tblStyle w:val="Table8"/>
        <w:tblW w:w="957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
        <w:gridCol w:w="8673"/>
        <w:tblGridChange w:id="0">
          <w:tblGrid>
            <w:gridCol w:w="901"/>
            <w:gridCol w:w="8673"/>
          </w:tblGrid>
        </w:tblGridChange>
      </w:tblGrid>
      <w:tr>
        <w:trPr>
          <w:cantSplit w:val="1"/>
          <w:trHeight w:val="281"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DB">
            <w:pPr>
              <w:widowControl w:val="0"/>
              <w:rPr>
                <w:b w:val="1"/>
              </w:rPr>
            </w:pPr>
            <w:r w:rsidDel="00000000" w:rsidR="00000000" w:rsidRPr="00000000">
              <w:rPr>
                <w:b w:val="1"/>
                <w:rtl w:val="0"/>
              </w:rPr>
              <w:t xml:space="preserve">Section 3: Bidder’s personnel and experts (Field Service Representatives)</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widowControl w:val="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widowControl w:val="0"/>
              <w:rPr>
                <w:b w:val="1"/>
              </w:rPr>
            </w:pPr>
            <w:r w:rsidDel="00000000" w:rsidR="00000000" w:rsidRPr="00000000">
              <w:rPr>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DF">
            <w:pPr>
              <w:widowControl w:val="0"/>
              <w:rPr/>
            </w:pPr>
            <w:r w:rsidDel="00000000" w:rsidR="00000000" w:rsidRPr="00000000">
              <w:rPr>
                <w:rtl w:val="0"/>
              </w:rPr>
            </w:r>
          </w:p>
          <w:p w:rsidR="00000000" w:rsidDel="00000000" w:rsidP="00000000" w:rsidRDefault="00000000" w:rsidRPr="00000000" w14:paraId="000001E0">
            <w:pPr>
              <w:widowControl w:val="0"/>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1E1">
            <w:pPr>
              <w:widowControl w:val="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widowControl w:val="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widowControl w:val="0"/>
              <w:rPr>
                <w:b w:val="1"/>
              </w:rPr>
            </w:pPr>
            <w:r w:rsidDel="00000000" w:rsidR="00000000" w:rsidRPr="00000000">
              <w:rPr>
                <w:b w:val="1"/>
                <w:rtl w:val="0"/>
              </w:rPr>
              <w:t xml:space="preserve">Qualifications of key personnel proposed as specified in Section II: Schedule of Requirements: brief description of experience, education and certifications possessed by the offered Team. CV should be provided using the format of Returnable Form E). Please indicate the knowledge of languages and the respective level.</w:t>
            </w:r>
          </w:p>
          <w:p w:rsidR="00000000" w:rsidDel="00000000" w:rsidP="00000000" w:rsidRDefault="00000000" w:rsidRPr="00000000" w14:paraId="000001E4">
            <w:pPr>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5">
            <w:pPr>
              <w:widowControl w:val="0"/>
              <w:rPr/>
            </w:pPr>
            <w:r w:rsidDel="00000000" w:rsidR="00000000" w:rsidRPr="00000000">
              <w:rPr>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E6">
            <w:pPr>
              <w:widowControl w:val="0"/>
              <w:rPr/>
            </w:pPr>
            <w:r w:rsidDel="00000000" w:rsidR="00000000" w:rsidRPr="00000000">
              <w:rPr>
                <w:rtl w:val="0"/>
              </w:rPr>
            </w:r>
          </w:p>
          <w:p w:rsidR="00000000" w:rsidDel="00000000" w:rsidP="00000000" w:rsidRDefault="00000000" w:rsidRPr="00000000" w14:paraId="000001E7">
            <w:pPr>
              <w:widowControl w:val="0"/>
              <w:rPr/>
            </w:pPr>
            <w:r w:rsidDel="00000000" w:rsidR="00000000" w:rsidRPr="00000000">
              <w:rPr>
                <w:rtl w:val="0"/>
              </w:rPr>
              <w:t xml:space="preserve">The Bidder to complete and submit Form E for each of the team members proposed in the above table.</w:t>
            </w:r>
          </w:p>
          <w:p w:rsidR="00000000" w:rsidDel="00000000" w:rsidP="00000000" w:rsidRDefault="00000000" w:rsidRPr="00000000" w14:paraId="000001E8">
            <w:pPr>
              <w:widowControl w:val="0"/>
              <w:rPr>
                <w:highlight w:val="magenta"/>
              </w:rPr>
            </w:pPr>
            <w:bookmarkStart w:colFirst="0" w:colLast="0" w:name="_heading=h.30j0zll" w:id="1"/>
            <w:bookmarkEnd w:id="1"/>
            <w:r w:rsidDel="00000000" w:rsidR="00000000" w:rsidRPr="00000000">
              <w:rPr>
                <w:rtl w:val="0"/>
              </w:rPr>
            </w:r>
          </w:p>
        </w:tc>
      </w:tr>
    </w:tbl>
    <w:p w:rsidR="00000000" w:rsidDel="00000000" w:rsidP="00000000" w:rsidRDefault="00000000" w:rsidRPr="00000000" w14:paraId="000001E9">
      <w:pPr>
        <w:rPr>
          <w:highlight w:val="lightGray"/>
        </w:rPr>
      </w:pPr>
      <w:r w:rsidDel="00000000" w:rsidR="00000000" w:rsidRPr="00000000">
        <w:rPr>
          <w:rtl w:val="0"/>
        </w:rPr>
      </w:r>
    </w:p>
    <w:p w:rsidR="00000000" w:rsidDel="00000000" w:rsidP="00000000" w:rsidRDefault="00000000" w:rsidRPr="00000000" w14:paraId="000001EA">
      <w:pPr>
        <w:rPr>
          <w:highlight w:val="lightGray"/>
        </w:rPr>
      </w:pPr>
      <w:r w:rsidDel="00000000" w:rsidR="00000000" w:rsidRPr="00000000">
        <w:rPr>
          <w:rtl w:val="0"/>
        </w:rPr>
      </w:r>
    </w:p>
    <w:p w:rsidR="00000000" w:rsidDel="00000000" w:rsidP="00000000" w:rsidRDefault="00000000" w:rsidRPr="00000000" w14:paraId="000001EB">
      <w:pPr>
        <w:rPr>
          <w:b w:val="1"/>
          <w:highlight w:val="white"/>
        </w:rPr>
      </w:pPr>
      <w:r w:rsidDel="00000000" w:rsidR="00000000" w:rsidRPr="00000000">
        <w:rPr>
          <w:b w:val="1"/>
          <w:highlight w:val="white"/>
          <w:rtl w:val="0"/>
        </w:rPr>
        <w:t xml:space="preserve">Section 4. Training proposal</w:t>
      </w:r>
    </w:p>
    <w:p w:rsidR="00000000" w:rsidDel="00000000" w:rsidP="00000000" w:rsidRDefault="00000000" w:rsidRPr="00000000" w14:paraId="000001EC">
      <w:pPr>
        <w:rPr>
          <w:b w:val="1"/>
          <w:highlight w:val="white"/>
        </w:rPr>
      </w:pPr>
      <w:r w:rsidDel="00000000" w:rsidR="00000000" w:rsidRPr="00000000">
        <w:rPr>
          <w:rtl w:val="0"/>
        </w:rPr>
      </w:r>
    </w:p>
    <w:p w:rsidR="00000000" w:rsidDel="00000000" w:rsidP="00000000" w:rsidRDefault="00000000" w:rsidRPr="00000000" w14:paraId="000001ED">
      <w:pPr>
        <w:rPr>
          <w:b w:val="1"/>
          <w:highlight w:val="white"/>
        </w:rPr>
      </w:pPr>
      <w:r w:rsidDel="00000000" w:rsidR="00000000" w:rsidRPr="00000000">
        <w:rPr>
          <w:b w:val="1"/>
          <w:highlight w:val="white"/>
          <w:rtl w:val="0"/>
        </w:rPr>
        <w:t xml:space="preserve">Bidder must prepare and submit a training proposal (format of the proposal is at the discretion of the Bidder) which should as minimum include:</w:t>
      </w:r>
    </w:p>
    <w:p w:rsidR="00000000" w:rsidDel="00000000" w:rsidP="00000000" w:rsidRDefault="00000000" w:rsidRPr="00000000" w14:paraId="000001EE">
      <w:pPr>
        <w:numPr>
          <w:ilvl w:val="0"/>
          <w:numId w:val="1"/>
        </w:numPr>
        <w:ind w:left="720" w:hanging="360"/>
        <w:rPr>
          <w:b w:val="1"/>
          <w:highlight w:val="white"/>
        </w:rPr>
      </w:pPr>
      <w:r w:rsidDel="00000000" w:rsidR="00000000" w:rsidRPr="00000000">
        <w:rPr>
          <w:b w:val="1"/>
          <w:highlight w:val="white"/>
          <w:rtl w:val="0"/>
        </w:rPr>
        <w:t xml:space="preserve">Duration of the training</w:t>
      </w:r>
    </w:p>
    <w:p w:rsidR="00000000" w:rsidDel="00000000" w:rsidP="00000000" w:rsidRDefault="00000000" w:rsidRPr="00000000" w14:paraId="000001EF">
      <w:pPr>
        <w:numPr>
          <w:ilvl w:val="0"/>
          <w:numId w:val="1"/>
        </w:numPr>
        <w:ind w:left="720" w:hanging="360"/>
        <w:rPr>
          <w:b w:val="1"/>
          <w:highlight w:val="white"/>
        </w:rPr>
      </w:pPr>
      <w:r w:rsidDel="00000000" w:rsidR="00000000" w:rsidRPr="00000000">
        <w:rPr>
          <w:b w:val="1"/>
          <w:highlight w:val="white"/>
          <w:rtl w:val="0"/>
        </w:rPr>
        <w:t xml:space="preserve">Description of the training course</w:t>
      </w:r>
    </w:p>
    <w:p w:rsidR="00000000" w:rsidDel="00000000" w:rsidP="00000000" w:rsidRDefault="00000000" w:rsidRPr="00000000" w14:paraId="000001F0">
      <w:pPr>
        <w:numPr>
          <w:ilvl w:val="0"/>
          <w:numId w:val="1"/>
        </w:numPr>
        <w:ind w:left="720" w:hanging="360"/>
        <w:rPr>
          <w:b w:val="1"/>
          <w:highlight w:val="white"/>
        </w:rPr>
      </w:pPr>
      <w:r w:rsidDel="00000000" w:rsidR="00000000" w:rsidRPr="00000000">
        <w:rPr>
          <w:b w:val="1"/>
          <w:highlight w:val="white"/>
          <w:rtl w:val="0"/>
        </w:rPr>
        <w:t xml:space="preserve">Description of the training materials to be used for training</w:t>
      </w:r>
    </w:p>
    <w:p w:rsidR="00000000" w:rsidDel="00000000" w:rsidP="00000000" w:rsidRDefault="00000000" w:rsidRPr="00000000" w14:paraId="000001F1">
      <w:pPr>
        <w:numPr>
          <w:ilvl w:val="0"/>
          <w:numId w:val="1"/>
        </w:numPr>
        <w:ind w:left="720" w:hanging="360"/>
        <w:rPr>
          <w:b w:val="1"/>
          <w:highlight w:val="white"/>
        </w:rPr>
      </w:pPr>
      <w:r w:rsidDel="00000000" w:rsidR="00000000" w:rsidRPr="00000000">
        <w:rPr>
          <w:b w:val="1"/>
          <w:highlight w:val="white"/>
          <w:rtl w:val="0"/>
        </w:rPr>
        <w:t xml:space="preserve">Names and CVs  of the FSRs who will provide the training</w:t>
      </w:r>
    </w:p>
    <w:p w:rsidR="00000000" w:rsidDel="00000000" w:rsidP="00000000" w:rsidRDefault="00000000" w:rsidRPr="00000000" w14:paraId="000001F2">
      <w:pPr>
        <w:rPr>
          <w:b w:val="1"/>
          <w:highlight w:val="white"/>
        </w:rPr>
      </w:pPr>
      <w:r w:rsidDel="00000000" w:rsidR="00000000" w:rsidRPr="00000000">
        <w:rPr>
          <w:rtl w:val="0"/>
        </w:rPr>
      </w:r>
    </w:p>
    <w:p w:rsidR="00000000" w:rsidDel="00000000" w:rsidP="00000000" w:rsidRDefault="00000000" w:rsidRPr="00000000" w14:paraId="000001F3">
      <w:pPr>
        <w:rPr>
          <w:highlight w:val="cyan"/>
        </w:rPr>
      </w:pPr>
      <w:r w:rsidDel="00000000" w:rsidR="00000000" w:rsidRPr="00000000">
        <w:rPr>
          <w:highlight w:val="cyan"/>
          <w:rtl w:val="0"/>
        </w:rPr>
        <w:t xml:space="preserve">[Please insert a brief description below and submit the training proposal as a separate document.]</w:t>
      </w:r>
    </w:p>
    <w:p w:rsidR="00000000" w:rsidDel="00000000" w:rsidP="00000000" w:rsidRDefault="00000000" w:rsidRPr="00000000" w14:paraId="000001F4">
      <w:pPr>
        <w:rPr>
          <w:b w:val="1"/>
          <w:highlight w:val="white"/>
        </w:rPr>
      </w:pPr>
      <w:r w:rsidDel="00000000" w:rsidR="00000000" w:rsidRPr="00000000">
        <w:rPr>
          <w:rtl w:val="0"/>
        </w:rPr>
      </w:r>
    </w:p>
    <w:p w:rsidR="00000000" w:rsidDel="00000000" w:rsidP="00000000" w:rsidRDefault="00000000" w:rsidRPr="00000000" w14:paraId="000001F5">
      <w:pPr>
        <w:rPr>
          <w:highlight w:val="lightGray"/>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F7">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F8">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F9">
      <w:pPr>
        <w:tabs>
          <w:tab w:val="left" w:leader="none" w:pos="720"/>
        </w:tabs>
        <w:rPr>
          <w:color w:val="000000"/>
        </w:rPr>
      </w:pPr>
      <w:r w:rsidDel="00000000" w:rsidR="00000000" w:rsidRPr="00000000">
        <w:rPr>
          <w:rtl w:val="0"/>
        </w:rPr>
      </w:r>
    </w:p>
    <w:p w:rsidR="00000000" w:rsidDel="00000000" w:rsidP="00000000" w:rsidRDefault="00000000" w:rsidRPr="00000000" w14:paraId="000001FA">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FB">
      <w:pPr>
        <w:rPr>
          <w:color w:val="000000"/>
        </w:rPr>
      </w:pPr>
      <w:r w:rsidDel="00000000" w:rsidR="00000000" w:rsidRPr="00000000">
        <w:rPr>
          <w:rtl w:val="0"/>
        </w:rPr>
      </w:r>
    </w:p>
    <w:p w:rsidR="00000000" w:rsidDel="00000000" w:rsidP="00000000" w:rsidRDefault="00000000" w:rsidRPr="00000000" w14:paraId="000001FC">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FD">
      <w:pPr>
        <w:rPr>
          <w:color w:val="000000"/>
        </w:rPr>
      </w:pPr>
      <w:r w:rsidDel="00000000" w:rsidR="00000000" w:rsidRPr="00000000">
        <w:rPr>
          <w:rtl w:val="0"/>
        </w:rPr>
      </w:r>
    </w:p>
    <w:p w:rsidR="00000000" w:rsidDel="00000000" w:rsidP="00000000" w:rsidRDefault="00000000" w:rsidRPr="00000000" w14:paraId="000001F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FF">
      <w:pPr>
        <w:rPr/>
      </w:pPr>
      <w:r w:rsidDel="00000000" w:rsidR="00000000" w:rsidRPr="00000000">
        <w:br w:type="page"/>
      </w:r>
      <w:r w:rsidDel="00000000" w:rsidR="00000000" w:rsidRPr="00000000">
        <w:rPr>
          <w:rtl w:val="0"/>
        </w:rPr>
      </w:r>
    </w:p>
    <w:p w:rsidR="00000000" w:rsidDel="00000000" w:rsidP="00000000" w:rsidRDefault="00000000" w:rsidRPr="00000000" w14:paraId="0000020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205">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tl w:val="0"/>
        </w:rPr>
      </w:r>
    </w:p>
    <w:tbl>
      <w:tblPr>
        <w:tblStyle w:val="Table9"/>
        <w:tblW w:w="978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0"/>
        <w:gridCol w:w="7383"/>
        <w:tblGridChange w:id="0">
          <w:tblGrid>
            <w:gridCol w:w="2400"/>
            <w:gridCol w:w="7383"/>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206">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207">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208">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209">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20A">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20B">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20C">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20D">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20E">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20F">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210">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211">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Ukrainian - [Insert]</w:t>
            </w:r>
          </w:p>
          <w:p w:rsidR="00000000" w:rsidDel="00000000" w:rsidP="00000000" w:rsidRDefault="00000000" w:rsidRPr="00000000" w14:paraId="00000212">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English - [Insert]</w:t>
            </w:r>
          </w:p>
        </w:tc>
      </w:tr>
      <w:tr>
        <w:trPr>
          <w:cantSplit w:val="0"/>
          <w:trHeight w:val="1272" w:hRule="atLeast"/>
          <w:tblHeader w:val="0"/>
        </w:trPr>
        <w:tc>
          <w:tcPr>
            <w:shd w:fill="d9d9d9" w:val="clear"/>
            <w:vAlign w:val="center"/>
          </w:tcPr>
          <w:p w:rsidR="00000000" w:rsidDel="00000000" w:rsidP="00000000" w:rsidRDefault="00000000" w:rsidRPr="00000000" w14:paraId="00000213">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214">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215">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216">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217">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218">
            <w:pPr>
              <w:pStyle w:val="Subtitle"/>
              <w:widowControl w:val="0"/>
              <w:numPr>
                <w:ilvl w:val="0"/>
                <w:numId w:val="6"/>
              </w:numPr>
              <w:tabs>
                <w:tab w:val="left" w:leader="none" w:pos="-1440"/>
                <w:tab w:val="left" w:leader="none" w:pos="7200"/>
                <w:tab w:val="left" w:leader="none" w:pos="-1440"/>
                <w:tab w:val="left" w:leader="none" w:pos="7200"/>
                <w:tab w:val="left" w:leader="none" w:pos="-1440"/>
                <w:tab w:val="left" w:leader="none" w:pos="7200"/>
              </w:tabs>
              <w:spacing w:after="0" w:before="0" w:lineRule="auto"/>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9">
            <w:pPr>
              <w:pStyle w:val="Subtitle"/>
              <w:widowControl w:val="0"/>
              <w:numPr>
                <w:ilvl w:val="0"/>
                <w:numId w:val="6"/>
              </w:numPr>
              <w:tabs>
                <w:tab w:val="left" w:leader="none" w:pos="-1440"/>
                <w:tab w:val="left" w:leader="none" w:pos="7200"/>
                <w:tab w:val="left" w:leader="none" w:pos="-1440"/>
                <w:tab w:val="left" w:leader="none" w:pos="7200"/>
                <w:tab w:val="left" w:leader="none" w:pos="-1440"/>
                <w:tab w:val="left" w:leader="none" w:pos="7200"/>
              </w:tabs>
              <w:spacing w:after="0" w:before="0" w:lineRule="auto"/>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21A">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21B">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21C">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21D">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21E">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1F">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0">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221">
            <w:pPr>
              <w:pStyle w:val="Subtitle"/>
              <w:widowControl w:val="0"/>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630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222">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223">
            <w:pPr>
              <w:pStyle w:val="Subtitle"/>
              <w:widowControl w:val="0"/>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630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224">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5">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226">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7">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228">
            <w:pPr>
              <w:pStyle w:val="Subtitle"/>
              <w:widowControl w:val="0"/>
              <w:tabs>
                <w:tab w:val="left" w:leader="none" w:pos="-1440"/>
                <w:tab w:val="left" w:leader="none" w:pos="7200"/>
                <w:tab w:val="left" w:leader="none" w:pos="-1440"/>
                <w:tab w:val="left" w:leader="none" w:pos="7200"/>
                <w:tab w:val="left" w:leader="none" w:pos="-1440"/>
                <w:tab w:val="left" w:leader="none" w:pos="7200"/>
              </w:tabs>
              <w:spacing w:after="0" w:before="0" w:lineRule="auto"/>
              <w:ind w:left="0" w:right="634"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229">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A">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B">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22C">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D">
      <w:pPr>
        <w:pStyle w:val="Subtitle"/>
        <w:tabs>
          <w:tab w:val="left" w:leader="none" w:pos="-1440"/>
          <w:tab w:val="left" w:leader="none" w:pos="7200"/>
          <w:tab w:val="left" w:leader="none" w:pos="-1440"/>
          <w:tab w:val="left" w:leader="none" w:pos="7200"/>
          <w:tab w:val="left" w:leader="none" w:pos="-1440"/>
          <w:tab w:val="left" w:leader="none" w:pos="7200"/>
        </w:tabs>
        <w:ind w:left="0" w:right="634"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2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6300"/>
          <w:tab w:val="left" w:leader="none" w:pos="7200"/>
        </w:tabs>
        <w:ind w:left="0" w:right="634"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22F">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23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3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Statement of Exclusivity and Availability</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36">
      <w:pPr>
        <w:tabs>
          <w:tab w:val="left" w:leader="none" w:pos="1701"/>
        </w:tabs>
        <w:jc w:val="both"/>
        <w:rPr>
          <w:sz w:val="24"/>
          <w:szCs w:val="24"/>
        </w:rPr>
      </w:pPr>
      <w:r w:rsidDel="00000000" w:rsidR="00000000" w:rsidRPr="00000000">
        <w:rPr>
          <w:rtl w:val="0"/>
        </w:rPr>
      </w:r>
    </w:p>
    <w:p w:rsidR="00000000" w:rsidDel="00000000" w:rsidP="00000000" w:rsidRDefault="00000000" w:rsidRPr="00000000" w14:paraId="00000237">
      <w:pPr>
        <w:tabs>
          <w:tab w:val="left" w:leader="none" w:pos="1701"/>
        </w:tabs>
        <w:jc w:val="both"/>
        <w:rPr/>
      </w:pPr>
      <w:r w:rsidDel="00000000" w:rsidR="00000000" w:rsidRPr="00000000">
        <w:rPr>
          <w:rtl w:val="0"/>
        </w:rPr>
      </w:r>
    </w:p>
    <w:p w:rsidR="00000000" w:rsidDel="00000000" w:rsidP="00000000" w:rsidRDefault="00000000" w:rsidRPr="00000000" w14:paraId="00000238">
      <w:pPr>
        <w:tabs>
          <w:tab w:val="left" w:leader="none" w:pos="1701"/>
        </w:tabs>
        <w:jc w:val="both"/>
        <w:rPr/>
      </w:pPr>
      <w:r w:rsidDel="00000000" w:rsidR="00000000" w:rsidRPr="00000000">
        <w:rPr>
          <w:rtl w:val="0"/>
        </w:rPr>
        <w:t xml:space="preserve">I, the undersigned, hereby declare that I agree to participate exclusively with the Bidder </w:t>
      </w:r>
      <w:r w:rsidDel="00000000" w:rsidR="00000000" w:rsidRPr="00000000">
        <w:rPr>
          <w:highlight w:val="cyan"/>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39">
      <w:pPr>
        <w:tabs>
          <w:tab w:val="left" w:leader="none" w:pos="1701"/>
        </w:tabs>
        <w:rPr/>
      </w:pPr>
      <w:r w:rsidDel="00000000" w:rsidR="00000000" w:rsidRPr="00000000">
        <w:rPr>
          <w:rtl w:val="0"/>
        </w:rPr>
      </w:r>
    </w:p>
    <w:tbl>
      <w:tblPr>
        <w:tblStyle w:val="Table10"/>
        <w:tblW w:w="4252.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3"/>
        <w:tblGridChange w:id="0">
          <w:tblGrid>
            <w:gridCol w:w="2129"/>
            <w:gridCol w:w="21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023A">
            <w:pPr>
              <w:widowControl w:val="0"/>
              <w:tabs>
                <w:tab w:val="left" w:leader="none" w:pos="1701"/>
              </w:tabs>
              <w:spacing w:after="40" w:before="40" w:lineRule="auto"/>
              <w:jc w:val="center"/>
              <w:rPr>
                <w:b w:val="1"/>
              </w:rPr>
            </w:pPr>
            <w:r w:rsidDel="00000000" w:rsidR="00000000" w:rsidRPr="00000000">
              <w:rPr>
                <w:b w:val="1"/>
                <w:rtl w:val="0"/>
              </w:rPr>
              <w:t xml:space="preserve">From</w:t>
            </w:r>
          </w:p>
        </w:tc>
        <w:tc>
          <w:tcPr>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023B">
            <w:pPr>
              <w:widowControl w:val="0"/>
              <w:tabs>
                <w:tab w:val="left" w:leader="none" w:pos="1701"/>
              </w:tabs>
              <w:spacing w:after="40" w:before="40" w:lineRule="auto"/>
              <w:jc w:val="center"/>
              <w:rPr>
                <w:b w:val="1"/>
              </w:rPr>
            </w:pPr>
            <w:r w:rsidDel="00000000" w:rsidR="00000000" w:rsidRPr="00000000">
              <w:rPr>
                <w:b w:val="1"/>
                <w:rtl w:val="0"/>
              </w:rPr>
              <w:t xml:space="preserve">To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widowControl w:val="0"/>
              <w:tabs>
                <w:tab w:val="left" w:leader="none" w:pos="1701"/>
              </w:tabs>
              <w:spacing w:after="40" w:before="40" w:lineRule="auto"/>
              <w:jc w:val="center"/>
              <w:rPr>
                <w:highlight w:val="cyan"/>
              </w:rPr>
            </w:pPr>
            <w:r w:rsidDel="00000000" w:rsidR="00000000" w:rsidRPr="00000000">
              <w:rPr>
                <w:highlight w:val="cyan"/>
                <w:rtl w:val="0"/>
              </w:rPr>
              <w:t xml:space="preserve">[start of period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tabs>
                <w:tab w:val="left" w:leader="none" w:pos="1701"/>
              </w:tabs>
              <w:spacing w:after="40" w:before="40" w:lineRule="auto"/>
              <w:jc w:val="center"/>
              <w:rPr>
                <w:highlight w:val="cyan"/>
              </w:rPr>
            </w:pPr>
            <w:r w:rsidDel="00000000" w:rsidR="00000000" w:rsidRPr="00000000">
              <w:rPr>
                <w:highlight w:val="cyan"/>
                <w:rtl w:val="0"/>
              </w:rPr>
              <w:t xml:space="preserve">[end of period 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widowControl w:val="0"/>
              <w:tabs>
                <w:tab w:val="left" w:leader="none" w:pos="1701"/>
              </w:tabs>
              <w:spacing w:after="40" w:before="40" w:lineRule="auto"/>
              <w:jc w:val="center"/>
              <w:rPr>
                <w:highlight w:val="cyan"/>
              </w:rPr>
            </w:pPr>
            <w:r w:rsidDel="00000000" w:rsidR="00000000" w:rsidRPr="00000000">
              <w:rPr>
                <w:highlight w:val="cyan"/>
                <w:rtl w:val="0"/>
              </w:rPr>
              <w:t xml:space="preserve">[start of period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widowControl w:val="0"/>
              <w:tabs>
                <w:tab w:val="left" w:leader="none" w:pos="1701"/>
              </w:tabs>
              <w:spacing w:after="40" w:before="40" w:lineRule="auto"/>
              <w:jc w:val="center"/>
              <w:rPr>
                <w:highlight w:val="cyan"/>
              </w:rPr>
            </w:pPr>
            <w:r w:rsidDel="00000000" w:rsidR="00000000" w:rsidRPr="00000000">
              <w:rPr>
                <w:highlight w:val="cyan"/>
                <w:rtl w:val="0"/>
              </w:rPr>
              <w:t xml:space="preserve">[end of period 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widowControl w:val="0"/>
              <w:tabs>
                <w:tab w:val="left" w:leader="none" w:pos="1701"/>
              </w:tabs>
              <w:spacing w:after="40" w:before="40" w:lineRule="auto"/>
              <w:jc w:val="center"/>
              <w:rPr>
                <w:highlight w:val="cyan"/>
              </w:rPr>
            </w:pPr>
            <w:r w:rsidDel="00000000" w:rsidR="00000000" w:rsidRPr="00000000">
              <w:rPr>
                <w:highlight w:val="cyan"/>
                <w:rtl w:val="0"/>
              </w:rPr>
              <w:t xml:space="preserve">[etc.]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widowControl w:val="0"/>
              <w:tabs>
                <w:tab w:val="left" w:leader="none"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242">
      <w:pPr>
        <w:tabs>
          <w:tab w:val="left" w:leader="none" w:pos="1701"/>
        </w:tabs>
        <w:spacing w:after="0" w:before="120" w:lineRule="auto"/>
        <w:rPr/>
      </w:pPr>
      <w:r w:rsidDel="00000000" w:rsidR="00000000" w:rsidRPr="00000000">
        <w:rPr>
          <w:rtl w:val="0"/>
        </w:rPr>
      </w:r>
    </w:p>
    <w:p w:rsidR="00000000" w:rsidDel="00000000" w:rsidP="00000000" w:rsidRDefault="00000000" w:rsidRPr="00000000" w14:paraId="00000243">
      <w:pPr>
        <w:tabs>
          <w:tab w:val="left" w:leader="none" w:pos="1701"/>
        </w:tabs>
        <w:spacing w:after="0"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RFQ.</w:t>
      </w:r>
    </w:p>
    <w:p w:rsidR="00000000" w:rsidDel="00000000" w:rsidP="00000000" w:rsidRDefault="00000000" w:rsidRPr="00000000" w14:paraId="00000244">
      <w:pPr>
        <w:tabs>
          <w:tab w:val="left" w:leader="none" w:pos="1701"/>
        </w:tabs>
        <w:jc w:val="both"/>
        <w:rPr/>
      </w:pPr>
      <w:r w:rsidDel="00000000" w:rsidR="00000000" w:rsidRPr="00000000">
        <w:rPr>
          <w:rtl w:val="0"/>
        </w:rPr>
      </w:r>
    </w:p>
    <w:p w:rsidR="00000000" w:rsidDel="00000000" w:rsidP="00000000" w:rsidRDefault="00000000" w:rsidRPr="00000000" w14:paraId="00000245">
      <w:pPr>
        <w:tabs>
          <w:tab w:val="left" w:leader="none" w:pos="1701"/>
        </w:tabs>
        <w:jc w:val="both"/>
        <w:rPr/>
      </w:pPr>
      <w:r w:rsidDel="00000000" w:rsidR="00000000" w:rsidRPr="00000000">
        <w:rPr>
          <w:rtl w:val="0"/>
        </w:rPr>
        <w:t xml:space="preserve">By making this declaration, I understand that I am not allowed to present myself as a candidate to any other Bidder submitting a proposal for this RFQ. I am fully aware that if I do so, I will be excluded from this RFQ, the proposals may be rejected, and I may also be subject to exclusion from other UNOPS tender procedures and contracts.</w:t>
      </w:r>
    </w:p>
    <w:p w:rsidR="00000000" w:rsidDel="00000000" w:rsidP="00000000" w:rsidRDefault="00000000" w:rsidRPr="00000000" w14:paraId="00000246">
      <w:pPr>
        <w:tabs>
          <w:tab w:val="left" w:leader="none" w:pos="1701"/>
        </w:tabs>
        <w:jc w:val="both"/>
        <w:rPr/>
      </w:pPr>
      <w:r w:rsidDel="00000000" w:rsidR="00000000" w:rsidRPr="00000000">
        <w:rPr>
          <w:rtl w:val="0"/>
        </w:rPr>
      </w:r>
    </w:p>
    <w:p w:rsidR="00000000" w:rsidDel="00000000" w:rsidP="00000000" w:rsidRDefault="00000000" w:rsidRPr="00000000" w14:paraId="00000247">
      <w:pPr>
        <w:tabs>
          <w:tab w:val="left" w:leader="none"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Bidder may be rendered null and void.</w:t>
      </w:r>
    </w:p>
    <w:p w:rsidR="00000000" w:rsidDel="00000000" w:rsidP="00000000" w:rsidRDefault="00000000" w:rsidRPr="00000000" w14:paraId="00000248">
      <w:pPr>
        <w:tabs>
          <w:tab w:val="left" w:leader="none" w:pos="1701"/>
        </w:tabs>
        <w:jc w:val="both"/>
        <w:rPr/>
      </w:pPr>
      <w:r w:rsidDel="00000000" w:rsidR="00000000" w:rsidRPr="00000000">
        <w:rPr>
          <w:rtl w:val="0"/>
        </w:rPr>
      </w:r>
    </w:p>
    <w:p w:rsidR="00000000" w:rsidDel="00000000" w:rsidP="00000000" w:rsidRDefault="00000000" w:rsidRPr="00000000" w14:paraId="00000249">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4A">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4B">
      <w:pPr>
        <w:tabs>
          <w:tab w:val="left" w:leader="none" w:pos="720"/>
        </w:tabs>
        <w:rPr>
          <w:color w:val="000000"/>
        </w:rPr>
      </w:pPr>
      <w:r w:rsidDel="00000000" w:rsidR="00000000" w:rsidRPr="00000000">
        <w:rPr>
          <w:rtl w:val="0"/>
        </w:rPr>
      </w:r>
    </w:p>
    <w:p w:rsidR="00000000" w:rsidDel="00000000" w:rsidP="00000000" w:rsidRDefault="00000000" w:rsidRPr="00000000" w14:paraId="0000024C">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4D">
      <w:pPr>
        <w:rPr>
          <w:color w:val="000000"/>
        </w:rPr>
      </w:pPr>
      <w:r w:rsidDel="00000000" w:rsidR="00000000" w:rsidRPr="00000000">
        <w:rPr>
          <w:rtl w:val="0"/>
        </w:rPr>
      </w:r>
    </w:p>
    <w:p w:rsidR="00000000" w:rsidDel="00000000" w:rsidP="00000000" w:rsidRDefault="00000000" w:rsidRPr="00000000" w14:paraId="0000024E">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4F">
      <w:pPr>
        <w:rPr>
          <w:color w:val="000000"/>
        </w:rPr>
      </w:pPr>
      <w:r w:rsidDel="00000000" w:rsidR="00000000" w:rsidRPr="00000000">
        <w:rPr>
          <w:rtl w:val="0"/>
        </w:rPr>
      </w:r>
    </w:p>
    <w:p w:rsidR="00000000" w:rsidDel="00000000" w:rsidP="00000000" w:rsidRDefault="00000000" w:rsidRPr="00000000" w14:paraId="00000250">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51">
      <w:pPr>
        <w:rPr>
          <w:highlight w:val="yellow"/>
        </w:rPr>
      </w:pPr>
      <w:r w:rsidDel="00000000" w:rsidR="00000000" w:rsidRPr="00000000">
        <w:rPr>
          <w:rtl w:val="0"/>
        </w:rPr>
      </w:r>
    </w:p>
    <w:p w:rsidR="00000000" w:rsidDel="00000000" w:rsidP="00000000" w:rsidRDefault="00000000" w:rsidRPr="00000000" w14:paraId="00000252">
      <w:pPr>
        <w:rPr/>
      </w:pPr>
      <w:r w:rsidDel="00000000" w:rsidR="00000000" w:rsidRPr="00000000">
        <w:br w:type="page"/>
      </w:r>
      <w:r w:rsidDel="00000000" w:rsidR="00000000" w:rsidRPr="00000000">
        <w:rPr>
          <w:rtl w:val="0"/>
        </w:rPr>
      </w:r>
    </w:p>
    <w:p w:rsidR="00000000" w:rsidDel="00000000" w:rsidP="00000000" w:rsidRDefault="00000000" w:rsidRPr="00000000" w14:paraId="0000025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Bidder Information Form</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B">
      <w:pPr>
        <w:numPr>
          <w:ilvl w:val="0"/>
          <w:numId w:val="4"/>
        </w:numPr>
        <w:ind w:left="567" w:hanging="539"/>
        <w:rPr>
          <w:b w:val="1"/>
        </w:rPr>
      </w:pPr>
      <w:r w:rsidDel="00000000" w:rsidR="00000000" w:rsidRPr="00000000">
        <w:rPr>
          <w:b w:val="1"/>
          <w:rtl w:val="0"/>
        </w:rPr>
        <w:t xml:space="preserve">Background and Expertise of Organization:</w:t>
        <w:tab/>
        <w:tab/>
        <w:tab/>
        <w:tab/>
        <w:tab/>
        <w:tab/>
      </w:r>
    </w:p>
    <w:tbl>
      <w:tblPr>
        <w:tblStyle w:val="Table11"/>
        <w:tblW w:w="93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gridCol w:w="5528"/>
        <w:tblGridChange w:id="0">
          <w:tblGrid>
            <w:gridCol w:w="3827"/>
            <w:gridCol w:w="5528"/>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C">
            <w:pPr>
              <w:widowControl w:val="0"/>
              <w:spacing w:line="264" w:lineRule="auto"/>
              <w:rPr>
                <w:b w:val="1"/>
                <w:color w:val="000000"/>
              </w:rPr>
            </w:pPr>
            <w:r w:rsidDel="00000000" w:rsidR="00000000" w:rsidRPr="00000000">
              <w:rPr>
                <w:b w:val="1"/>
                <w:color w:val="000000"/>
                <w:rtl w:val="0"/>
              </w:rPr>
              <w:t xml:space="preserve">Full legal name of Bidder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5E">
            <w:pPr>
              <w:widowControl w:val="0"/>
              <w:spacing w:line="264" w:lineRule="auto"/>
              <w:rPr>
                <w:b w:val="1"/>
                <w:color w:val="000000"/>
              </w:rPr>
            </w:pPr>
            <w:r w:rsidDel="00000000" w:rsidR="00000000" w:rsidRPr="00000000">
              <w:rPr>
                <w:b w:val="1"/>
                <w:color w:val="000000"/>
                <w:rtl w:val="0"/>
              </w:rPr>
              <w:t xml:space="preserve">What year was your firm/organization established?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0">
            <w:pPr>
              <w:widowControl w:val="0"/>
              <w:spacing w:line="264" w:lineRule="auto"/>
              <w:rPr>
                <w:b w:val="1"/>
                <w:color w:val="000000"/>
              </w:rPr>
            </w:pPr>
            <w:r w:rsidDel="00000000" w:rsidR="00000000" w:rsidRPr="00000000">
              <w:rPr>
                <w:b w:val="1"/>
                <w:color w:val="000000"/>
                <w:rtl w:val="0"/>
              </w:rPr>
              <w:t xml:space="preserve">Address of registered office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2">
            <w:pPr>
              <w:widowControl w:val="0"/>
              <w:spacing w:line="264" w:lineRule="auto"/>
              <w:rPr>
                <w:b w:val="1"/>
                <w:color w:val="000000"/>
              </w:rPr>
            </w:pPr>
            <w:r w:rsidDel="00000000" w:rsidR="00000000" w:rsidRPr="00000000">
              <w:rPr>
                <w:b w:val="1"/>
                <w:color w:val="000000"/>
                <w:rtl w:val="0"/>
              </w:rPr>
              <w:t xml:space="preserve">Name of Bidder Representative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widowControl w:val="0"/>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4">
            <w:pPr>
              <w:widowControl w:val="0"/>
              <w:spacing w:line="264" w:lineRule="auto"/>
              <w:rPr>
                <w:b w:val="1"/>
                <w:color w:val="000000"/>
              </w:rPr>
            </w:pPr>
            <w:r w:rsidDel="00000000" w:rsidR="00000000" w:rsidRPr="00000000">
              <w:rPr>
                <w:b w:val="1"/>
                <w:color w:val="000000"/>
                <w:rtl w:val="0"/>
              </w:rPr>
              <w:t xml:space="preserve">Has your firm/organization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6">
            <w:pPr>
              <w:widowControl w:val="0"/>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 Instructions to Bidders, Article 4,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widowControl w:val="0"/>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268">
      <w:pPr>
        <w:ind w:left="567" w:firstLine="0"/>
        <w:rPr>
          <w:b w:val="1"/>
        </w:rPr>
      </w:pPr>
      <w:r w:rsidDel="00000000" w:rsidR="00000000" w:rsidRPr="00000000">
        <w:rPr>
          <w:rtl w:val="0"/>
        </w:rPr>
      </w:r>
    </w:p>
    <w:p w:rsidR="00000000" w:rsidDel="00000000" w:rsidP="00000000" w:rsidRDefault="00000000" w:rsidRPr="00000000" w14:paraId="00000269">
      <w:pPr>
        <w:numPr>
          <w:ilvl w:val="0"/>
          <w:numId w:val="4"/>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rFonts w:ascii="Arial" w:cs="Arial" w:eastAsia="Arial" w:hAnsi="Arial"/>
            <w:b w:val="0"/>
            <w:i w:val="0"/>
            <w:smallCaps w:val="0"/>
            <w:strike w:val="0"/>
            <w:color w:val="2e74c5"/>
            <w:sz w:val="20"/>
            <w:szCs w:val="20"/>
            <w:u w:val="single"/>
            <w:shd w:fill="auto" w:val="clear"/>
            <w:vertAlign w:val="baseline"/>
            <w:rtl w:val="0"/>
          </w:rPr>
          <w:t xml:space="preserve">https://www.ungm.org/Registration/RegisterSupplier.aspx</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fills out the registration.</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3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gridCol w:w="5528"/>
        <w:tblGridChange w:id="0">
          <w:tblGrid>
            <w:gridCol w:w="3827"/>
            <w:gridCol w:w="5528"/>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6E">
            <w:pPr>
              <w:widowControl w:val="0"/>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widowControl w:val="0"/>
              <w:spacing w:after="120" w:before="120" w:lineRule="auto"/>
              <w:ind w:right="-20" w:firstLine="0"/>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0">
            <w:pPr>
              <w:widowControl w:val="0"/>
              <w:spacing w:line="264" w:lineRule="auto"/>
              <w:rPr>
                <w:b w:val="1"/>
                <w:color w:val="000000"/>
              </w:rPr>
            </w:pPr>
            <w:r w:rsidDel="00000000" w:rsidR="00000000" w:rsidRPr="00000000">
              <w:rPr>
                <w:b w:val="1"/>
                <w:color w:val="000000"/>
                <w:rtl w:val="0"/>
              </w:rPr>
              <w:t xml:space="preserve">Are you a UNOPS vendor?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widowControl w:val="0"/>
              <w:spacing w:line="264" w:lineRule="auto"/>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3">
      <w:pPr>
        <w:numPr>
          <w:ilvl w:val="0"/>
          <w:numId w:val="4"/>
        </w:numPr>
        <w:ind w:left="567" w:hanging="539"/>
        <w:rPr>
          <w:b w:val="1"/>
        </w:rPr>
      </w:pPr>
      <w:r w:rsidDel="00000000" w:rsidR="00000000" w:rsidRPr="00000000">
        <w:rPr>
          <w:b w:val="1"/>
          <w:rtl w:val="0"/>
        </w:rPr>
        <w:t xml:space="preserve">Contact details of persons that UNOPS may contact for requests for clarification during bid evaluation: </w:t>
      </w:r>
      <w:r w:rsidDel="00000000" w:rsidR="00000000" w:rsidRPr="00000000">
        <w:rPr>
          <w:rtl w:val="0"/>
        </w:rPr>
      </w:r>
    </w:p>
    <w:tbl>
      <w:tblPr>
        <w:tblStyle w:val="Table13"/>
        <w:tblW w:w="93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gridCol w:w="5528"/>
        <w:tblGridChange w:id="0">
          <w:tblGrid>
            <w:gridCol w:w="3827"/>
            <w:gridCol w:w="5528"/>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4">
            <w:pPr>
              <w:widowControl w:val="0"/>
              <w:spacing w:line="264" w:lineRule="auto"/>
              <w:rPr>
                <w:b w:val="1"/>
                <w:color w:val="000000"/>
              </w:rPr>
            </w:pPr>
            <w:r w:rsidDel="00000000" w:rsidR="00000000" w:rsidRPr="00000000">
              <w:rPr>
                <w:b w:val="1"/>
                <w:color w:val="000000"/>
                <w:rtl w:val="0"/>
              </w:rPr>
              <w:t xml:space="preserve">Name/Surname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6">
            <w:pPr>
              <w:widowControl w:val="0"/>
              <w:spacing w:line="264" w:lineRule="auto"/>
              <w:rPr>
                <w:b w:val="1"/>
                <w:color w:val="000000"/>
              </w:rPr>
            </w:pPr>
            <w:r w:rsidDel="00000000" w:rsidR="00000000" w:rsidRPr="00000000">
              <w:rPr>
                <w:b w:val="1"/>
                <w:color w:val="000000"/>
                <w:rtl w:val="0"/>
              </w:rPr>
              <w:t xml:space="preserve">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8">
            <w:pPr>
              <w:widowControl w:val="0"/>
              <w:spacing w:line="264" w:lineRule="auto"/>
              <w:rPr>
                <w:b w:val="1"/>
                <w:color w:val="000000"/>
              </w:rPr>
            </w:pPr>
            <w:r w:rsidDel="00000000" w:rsidR="00000000" w:rsidRPr="00000000">
              <w:rPr>
                <w:b w:val="1"/>
                <w:color w:val="000000"/>
                <w:rtl w:val="0"/>
              </w:rPr>
              <w:t xml:space="preserve">Tel Number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7A">
            <w:pPr>
              <w:widowControl w:val="0"/>
              <w:spacing w:line="264" w:lineRule="auto"/>
              <w:rPr>
                <w:b w:val="1"/>
                <w:color w:val="000000"/>
              </w:rPr>
            </w:pPr>
            <w:r w:rsidDel="00000000" w:rsidR="00000000" w:rsidRPr="00000000">
              <w:rPr>
                <w:b w:val="1"/>
                <w:color w:val="000000"/>
                <w:rtl w:val="0"/>
              </w:rPr>
              <w:t xml:space="preserve">Email address (direct):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widowControl w:val="0"/>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27C">
      <w:pPr>
        <w:tabs>
          <w:tab w:val="left" w:leader="none" w:pos="567"/>
        </w:tabs>
        <w:rPr>
          <w:color w:val="000000"/>
        </w:rPr>
      </w:pPr>
      <w:r w:rsidDel="00000000" w:rsidR="00000000" w:rsidRPr="00000000">
        <w:rPr>
          <w:rtl w:val="0"/>
        </w:rPr>
      </w:r>
    </w:p>
    <w:p w:rsidR="00000000" w:rsidDel="00000000" w:rsidP="00000000" w:rsidRDefault="00000000" w:rsidRPr="00000000" w14:paraId="0000027D">
      <w:pPr>
        <w:tabs>
          <w:tab w:val="left" w:leader="none" w:pos="567"/>
        </w:tabs>
        <w:rPr>
          <w:color w:val="000000"/>
        </w:rPr>
      </w:pPr>
      <w:r w:rsidDel="00000000" w:rsidR="00000000" w:rsidRPr="00000000">
        <w:rPr>
          <w:color w:val="000000"/>
          <w:rtl w:val="0"/>
        </w:rPr>
        <w:t xml:space="preserve">PS: This person must be available during the next two weeks following receipt of bid</w:t>
      </w:r>
    </w:p>
    <w:p w:rsidR="00000000" w:rsidDel="00000000" w:rsidP="00000000" w:rsidRDefault="00000000" w:rsidRPr="00000000" w14:paraId="0000027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H: Performance Statement Form</w:t>
      </w:r>
    </w:p>
    <w:p w:rsidR="00000000" w:rsidDel="00000000" w:rsidP="00000000" w:rsidRDefault="00000000" w:rsidRPr="00000000" w14:paraId="0000027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Bidder is requested to provide previous references to complete the below table with details and information from their previous similar experiences.</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w:t>
      </w:r>
      <w:r w:rsidDel="00000000" w:rsidR="00000000" w:rsidRPr="00000000">
        <w:rPr>
          <w:highlight w:val="cyan"/>
          <w:rtl w:val="0"/>
        </w:rPr>
        <w:t xml:space="preserve">Q</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reference No.]</w:t>
      </w: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4"/>
        <w:tblW w:w="97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4"/>
        <w:gridCol w:w="991"/>
        <w:gridCol w:w="1436"/>
        <w:gridCol w:w="985"/>
        <w:gridCol w:w="1213"/>
        <w:gridCol w:w="1004"/>
        <w:gridCol w:w="1287"/>
        <w:gridCol w:w="1461"/>
        <w:tblGridChange w:id="0">
          <w:tblGrid>
            <w:gridCol w:w="1364"/>
            <w:gridCol w:w="991"/>
            <w:gridCol w:w="1436"/>
            <w:gridCol w:w="985"/>
            <w:gridCol w:w="1213"/>
            <w:gridCol w:w="1004"/>
            <w:gridCol w:w="1287"/>
            <w:gridCol w:w="1461"/>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6">
            <w:pPr>
              <w:widowControl w:val="0"/>
              <w:jc w:val="center"/>
              <w:rPr>
                <w:b w:val="1"/>
              </w:rPr>
            </w:pPr>
            <w:r w:rsidDel="00000000" w:rsidR="00000000" w:rsidRPr="00000000">
              <w:rPr>
                <w:b w:val="1"/>
                <w:rtl w:val="0"/>
              </w:rPr>
              <w:t xml:space="preserve">Order placed by (Full address and valid contact details of purchaser)</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7">
            <w:pPr>
              <w:widowControl w:val="0"/>
              <w:jc w:val="center"/>
              <w:rPr>
                <w:b w:val="1"/>
              </w:rPr>
            </w:pPr>
            <w:r w:rsidDel="00000000" w:rsidR="00000000" w:rsidRPr="00000000">
              <w:rPr>
                <w:b w:val="1"/>
                <w:rtl w:val="0"/>
              </w:rPr>
              <w:t xml:space="preserve">Order no &amp; date</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8">
            <w:pPr>
              <w:widowControl w:val="0"/>
              <w:jc w:val="center"/>
              <w:rPr>
                <w:b w:val="1"/>
              </w:rPr>
            </w:pPr>
            <w:r w:rsidDel="00000000" w:rsidR="00000000" w:rsidRPr="00000000">
              <w:rPr>
                <w:b w:val="1"/>
                <w:rtl w:val="0"/>
              </w:rPr>
              <w:t xml:space="preserve">Description &amp; quantity of ordered items</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9">
            <w:pPr>
              <w:widowControl w:val="0"/>
              <w:jc w:val="center"/>
              <w:rPr>
                <w:b w:val="1"/>
              </w:rPr>
            </w:pPr>
            <w:r w:rsidDel="00000000" w:rsidR="00000000" w:rsidRPr="00000000">
              <w:rPr>
                <w:b w:val="1"/>
                <w:rtl w:val="0"/>
              </w:rPr>
              <w:t xml:space="preserve">Value of Order</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A">
            <w:pPr>
              <w:widowControl w:val="0"/>
              <w:jc w:val="center"/>
              <w:rPr>
                <w:b w:val="1"/>
              </w:rPr>
            </w:pPr>
            <w:r w:rsidDel="00000000" w:rsidR="00000000" w:rsidRPr="00000000">
              <w:rPr>
                <w:b w:val="1"/>
                <w:rtl w:val="0"/>
              </w:rPr>
              <w:t xml:space="preserve">Date of completion of Delivery</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C">
            <w:pPr>
              <w:widowControl w:val="0"/>
              <w:jc w:val="center"/>
              <w:rPr>
                <w:b w:val="1"/>
              </w:rPr>
            </w:pPr>
            <w:r w:rsidDel="00000000" w:rsidR="00000000" w:rsidRPr="00000000">
              <w:rPr>
                <w:b w:val="1"/>
                <w:rtl w:val="0"/>
              </w:rPr>
              <w:t xml:space="preserve">Remarks indicating reasons of late delivery, if any</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D">
            <w:pPr>
              <w:widowControl w:val="0"/>
              <w:jc w:val="center"/>
              <w:rPr>
                <w:b w:val="1"/>
              </w:rPr>
            </w:pPr>
            <w:r w:rsidDel="00000000" w:rsidR="00000000" w:rsidRPr="00000000">
              <w:rPr>
                <w:b w:val="1"/>
                <w:rtl w:val="0"/>
              </w:rPr>
              <w:t xml:space="preserve">Were the supplies of goods satisfactory?</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2">
            <w:pPr>
              <w:widowControl w:val="0"/>
              <w:jc w:val="center"/>
              <w:rPr>
                <w:b w:val="1"/>
              </w:rPr>
            </w:pPr>
            <w:r w:rsidDel="00000000" w:rsidR="00000000" w:rsidRPr="00000000">
              <w:rPr>
                <w:b w:val="1"/>
                <w:rtl w:val="0"/>
              </w:rPr>
              <w:t xml:space="preserve">As per Contract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3">
            <w:pPr>
              <w:widowControl w:val="0"/>
              <w:jc w:val="center"/>
              <w:rPr>
                <w:b w:val="1"/>
              </w:rPr>
            </w:pPr>
            <w:r w:rsidDel="00000000" w:rsidR="00000000" w:rsidRPr="00000000">
              <w:rPr>
                <w:b w:val="1"/>
                <w:rtl w:val="0"/>
              </w:rPr>
              <w:t xml:space="preserve">Actual</w:t>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widowControl w:val="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widowControl w:val="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widowControl w:val="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widowControl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widowControl w:val="0"/>
              <w:rPr/>
            </w:pPr>
            <w:r w:rsidDel="00000000" w:rsidR="00000000" w:rsidRPr="00000000">
              <w:rPr>
                <w:rtl w:val="0"/>
              </w:rPr>
            </w:r>
          </w:p>
        </w:tc>
      </w:tr>
    </w:tbl>
    <w:p w:rsidR="00000000" w:rsidDel="00000000" w:rsidP="00000000" w:rsidRDefault="00000000" w:rsidRPr="00000000" w14:paraId="000002B6">
      <w:pPr>
        <w:ind w:left="1598" w:hanging="1598"/>
        <w:jc w:val="both"/>
        <w:rPr/>
      </w:pP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8">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B9">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BA">
      <w:pPr>
        <w:tabs>
          <w:tab w:val="left" w:leader="none" w:pos="720"/>
        </w:tabs>
        <w:rPr>
          <w:color w:val="000000"/>
        </w:rPr>
      </w:pPr>
      <w:r w:rsidDel="00000000" w:rsidR="00000000" w:rsidRPr="00000000">
        <w:rPr>
          <w:rtl w:val="0"/>
        </w:rPr>
      </w:r>
    </w:p>
    <w:p w:rsidR="00000000" w:rsidDel="00000000" w:rsidP="00000000" w:rsidRDefault="00000000" w:rsidRPr="00000000" w14:paraId="000002BB">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BC">
      <w:pPr>
        <w:rPr>
          <w:color w:val="000000"/>
        </w:rPr>
      </w:pPr>
      <w:r w:rsidDel="00000000" w:rsidR="00000000" w:rsidRPr="00000000">
        <w:rPr>
          <w:rtl w:val="0"/>
        </w:rPr>
      </w:r>
    </w:p>
    <w:p w:rsidR="00000000" w:rsidDel="00000000" w:rsidP="00000000" w:rsidRDefault="00000000" w:rsidRPr="00000000" w14:paraId="000002BD">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BE">
      <w:pPr>
        <w:rPr>
          <w:color w:val="000000"/>
        </w:rPr>
      </w:pPr>
      <w:r w:rsidDel="00000000" w:rsidR="00000000" w:rsidRPr="00000000">
        <w:rPr>
          <w:rtl w:val="0"/>
        </w:rPr>
      </w:r>
    </w:p>
    <w:p w:rsidR="00000000" w:rsidDel="00000000" w:rsidP="00000000" w:rsidRDefault="00000000" w:rsidRPr="00000000" w14:paraId="000002BF">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C0">
      <w:pPr>
        <w:rPr>
          <w:sz w:val="22"/>
          <w:szCs w:val="22"/>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3">
      <w:pPr>
        <w:rPr>
          <w:b w:val="1"/>
          <w:color w:val="518ecb"/>
        </w:rPr>
      </w:pPr>
      <w:r w:rsidDel="00000000" w:rsidR="00000000" w:rsidRPr="00000000">
        <w:rPr>
          <w:rtl w:val="0"/>
        </w:rPr>
      </w:r>
    </w:p>
    <w:p w:rsidR="00000000" w:rsidDel="00000000" w:rsidP="00000000" w:rsidRDefault="00000000" w:rsidRPr="00000000" w14:paraId="000002C4">
      <w:pPr>
        <w:rPr>
          <w:b w:val="1"/>
          <w:color w:val="518ecb"/>
        </w:rPr>
      </w:pPr>
      <w:r w:rsidDel="00000000" w:rsidR="00000000" w:rsidRPr="00000000">
        <w:rPr>
          <w:rtl w:val="0"/>
        </w:rPr>
      </w:r>
    </w:p>
    <w:p w:rsidR="00000000" w:rsidDel="00000000" w:rsidP="00000000" w:rsidRDefault="00000000" w:rsidRPr="00000000" w14:paraId="000002C5">
      <w:pPr>
        <w:rPr>
          <w:b w:val="1"/>
          <w:color w:val="518ecb"/>
        </w:rPr>
      </w:pPr>
      <w:r w:rsidDel="00000000" w:rsidR="00000000" w:rsidRPr="00000000">
        <w:rPr>
          <w:rtl w:val="0"/>
        </w:rPr>
      </w:r>
    </w:p>
    <w:p w:rsidR="00000000" w:rsidDel="00000000" w:rsidP="00000000" w:rsidRDefault="00000000" w:rsidRPr="00000000" w14:paraId="000002C6">
      <w:pPr>
        <w:rPr>
          <w:b w:val="1"/>
          <w:color w:val="518ecb"/>
        </w:rPr>
      </w:pPr>
      <w:r w:rsidDel="00000000" w:rsidR="00000000" w:rsidRPr="00000000">
        <w:rPr>
          <w:rtl w:val="0"/>
        </w:rPr>
      </w:r>
    </w:p>
    <w:p w:rsidR="00000000" w:rsidDel="00000000" w:rsidP="00000000" w:rsidRDefault="00000000" w:rsidRPr="00000000" w14:paraId="000002C7">
      <w:pPr>
        <w:rPr>
          <w:b w:val="1"/>
          <w:color w:val="518ecb"/>
        </w:rPr>
      </w:pPr>
      <w:r w:rsidDel="00000000" w:rsidR="00000000" w:rsidRPr="00000000">
        <w:rPr>
          <w:rtl w:val="0"/>
        </w:rPr>
      </w:r>
    </w:p>
    <w:p w:rsidR="00000000" w:rsidDel="00000000" w:rsidP="00000000" w:rsidRDefault="00000000" w:rsidRPr="00000000" w14:paraId="000002C8">
      <w:pPr>
        <w:rPr>
          <w:b w:val="1"/>
          <w:color w:val="518ecb"/>
        </w:rPr>
      </w:pPr>
      <w:r w:rsidDel="00000000" w:rsidR="00000000" w:rsidRPr="00000000">
        <w:rPr>
          <w:rtl w:val="0"/>
        </w:rPr>
      </w:r>
    </w:p>
    <w:p w:rsidR="00000000" w:rsidDel="00000000" w:rsidP="00000000" w:rsidRDefault="00000000" w:rsidRPr="00000000" w14:paraId="000002C9">
      <w:pPr>
        <w:rPr>
          <w:b w:val="1"/>
          <w:color w:val="518ecb"/>
        </w:rPr>
      </w:pPr>
      <w:r w:rsidDel="00000000" w:rsidR="00000000" w:rsidRPr="00000000">
        <w:rPr>
          <w:rtl w:val="0"/>
        </w:rPr>
      </w:r>
    </w:p>
    <w:p w:rsidR="00000000" w:rsidDel="00000000" w:rsidP="00000000" w:rsidRDefault="00000000" w:rsidRPr="00000000" w14:paraId="000002CA">
      <w:pPr>
        <w:rPr>
          <w:b w:val="1"/>
          <w:color w:val="518ecb"/>
        </w:rPr>
      </w:pPr>
      <w:r w:rsidDel="00000000" w:rsidR="00000000" w:rsidRPr="00000000">
        <w:rPr>
          <w:rtl w:val="0"/>
        </w:rPr>
      </w:r>
    </w:p>
    <w:p w:rsidR="00000000" w:rsidDel="00000000" w:rsidP="00000000" w:rsidRDefault="00000000" w:rsidRPr="00000000" w14:paraId="000002CB">
      <w:pPr>
        <w:rPr>
          <w:b w:val="1"/>
          <w:color w:val="518ecb"/>
        </w:rPr>
      </w:pPr>
      <w:r w:rsidDel="00000000" w:rsidR="00000000" w:rsidRPr="00000000">
        <w:rPr>
          <w:rtl w:val="0"/>
        </w:rPr>
      </w:r>
    </w:p>
    <w:p w:rsidR="00000000" w:rsidDel="00000000" w:rsidP="00000000" w:rsidRDefault="00000000" w:rsidRPr="00000000" w14:paraId="000002CC">
      <w:pPr>
        <w:rPr>
          <w:b w:val="1"/>
          <w:color w:val="518ecb"/>
        </w:rPr>
      </w:pPr>
      <w:r w:rsidDel="00000000" w:rsidR="00000000" w:rsidRPr="00000000">
        <w:rPr>
          <w:rtl w:val="0"/>
        </w:rPr>
      </w:r>
    </w:p>
    <w:p w:rsidR="00000000" w:rsidDel="00000000" w:rsidP="00000000" w:rsidRDefault="00000000" w:rsidRPr="00000000" w14:paraId="000002CD">
      <w:pPr>
        <w:rPr>
          <w:b w:val="1"/>
          <w:color w:val="518ecb"/>
        </w:rPr>
      </w:pPr>
      <w:r w:rsidDel="00000000" w:rsidR="00000000" w:rsidRPr="00000000">
        <w:rPr>
          <w:rtl w:val="0"/>
        </w:rPr>
      </w:r>
    </w:p>
    <w:p w:rsidR="00000000" w:rsidDel="00000000" w:rsidP="00000000" w:rsidRDefault="00000000" w:rsidRPr="00000000" w14:paraId="000002CE">
      <w:pPr>
        <w:rPr>
          <w:b w:val="1"/>
          <w:color w:val="518ecb"/>
        </w:rPr>
      </w:pPr>
      <w:r w:rsidDel="00000000" w:rsidR="00000000" w:rsidRPr="00000000">
        <w:rPr>
          <w:rtl w:val="0"/>
        </w:rPr>
      </w:r>
    </w:p>
    <w:p w:rsidR="00000000" w:rsidDel="00000000" w:rsidP="00000000" w:rsidRDefault="00000000" w:rsidRPr="00000000" w14:paraId="000002CF">
      <w:pPr>
        <w:rPr>
          <w:b w:val="1"/>
          <w:color w:val="518ecb"/>
        </w:rPr>
      </w:pPr>
      <w:r w:rsidDel="00000000" w:rsidR="00000000" w:rsidRPr="00000000">
        <w:rPr>
          <w:rtl w:val="0"/>
        </w:rPr>
      </w:r>
    </w:p>
    <w:p w:rsidR="00000000" w:rsidDel="00000000" w:rsidP="00000000" w:rsidRDefault="00000000" w:rsidRPr="00000000" w14:paraId="000002D0">
      <w:pPr>
        <w:rPr>
          <w:b w:val="1"/>
          <w:color w:val="518ecb"/>
        </w:rPr>
      </w:pPr>
      <w:r w:rsidDel="00000000" w:rsidR="00000000" w:rsidRPr="00000000">
        <w:rPr>
          <w:rtl w:val="0"/>
        </w:rPr>
      </w:r>
    </w:p>
    <w:p w:rsidR="00000000" w:rsidDel="00000000" w:rsidP="00000000" w:rsidRDefault="00000000" w:rsidRPr="00000000" w14:paraId="000002D1">
      <w:pPr>
        <w:rPr>
          <w:b w:val="1"/>
          <w:color w:val="518ecb"/>
        </w:rPr>
      </w:pPr>
      <w:r w:rsidDel="00000000" w:rsidR="00000000" w:rsidRPr="00000000">
        <w:rPr>
          <w:rtl w:val="0"/>
        </w:rPr>
      </w:r>
    </w:p>
    <w:p w:rsidR="00000000" w:rsidDel="00000000" w:rsidP="00000000" w:rsidRDefault="00000000" w:rsidRPr="00000000" w14:paraId="000002D2">
      <w:pPr>
        <w:rPr>
          <w:b w:val="1"/>
          <w:color w:val="518ecb"/>
        </w:rPr>
      </w:pPr>
      <w:r w:rsidDel="00000000" w:rsidR="00000000" w:rsidRPr="00000000">
        <w:rPr>
          <w:rtl w:val="0"/>
        </w:rPr>
      </w:r>
    </w:p>
    <w:p w:rsidR="00000000" w:rsidDel="00000000" w:rsidP="00000000" w:rsidRDefault="00000000" w:rsidRPr="00000000" w14:paraId="000002D3">
      <w:pPr>
        <w:rPr>
          <w:b w:val="1"/>
          <w:color w:val="518ecb"/>
        </w:rPr>
      </w:pPr>
      <w:r w:rsidDel="00000000" w:rsidR="00000000" w:rsidRPr="00000000">
        <w:rPr>
          <w:rtl w:val="0"/>
        </w:rPr>
      </w:r>
    </w:p>
    <w:p w:rsidR="00000000" w:rsidDel="00000000" w:rsidP="00000000" w:rsidRDefault="00000000" w:rsidRPr="00000000" w14:paraId="000002D4">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I: Manufacturer’s Authorization Form</w:t>
      </w:r>
    </w:p>
    <w:p w:rsidR="00000000" w:rsidDel="00000000" w:rsidP="00000000" w:rsidRDefault="00000000" w:rsidRPr="00000000" w14:paraId="000002D5">
      <w:pPr>
        <w:jc w:val="both"/>
        <w:rPr/>
      </w:pPr>
      <w:r w:rsidDel="00000000" w:rsidR="00000000" w:rsidRPr="00000000">
        <w:rPr>
          <w:rtl w:val="0"/>
        </w:rPr>
        <w:t xml:space="preserve">A letter issued by the manufacturer authorising the applicant to participate in this particular RFP must be submitted with the bid in the format provided in this Form. </w:t>
      </w:r>
    </w:p>
    <w:p w:rsidR="00000000" w:rsidDel="00000000" w:rsidP="00000000" w:rsidRDefault="00000000" w:rsidRPr="00000000" w14:paraId="000002D6">
      <w:pPr>
        <w:jc w:val="both"/>
        <w:rPr/>
      </w:pPr>
      <w:r w:rsidDel="00000000" w:rsidR="00000000" w:rsidRPr="00000000">
        <w:rPr>
          <w:rtl w:val="0"/>
        </w:rPr>
      </w:r>
    </w:p>
    <w:p w:rsidR="00000000" w:rsidDel="00000000" w:rsidP="00000000" w:rsidRDefault="00000000" w:rsidRPr="00000000" w14:paraId="000002D7">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D8">
      <w:pPr>
        <w:rPr>
          <w:highlight w:val="yellow"/>
        </w:rPr>
      </w:pPr>
      <w:r w:rsidDel="00000000" w:rsidR="00000000" w:rsidRPr="00000000">
        <w:rPr>
          <w:rtl w:val="0"/>
        </w:rPr>
      </w:r>
    </w:p>
    <w:p w:rsidR="00000000" w:rsidDel="00000000" w:rsidP="00000000" w:rsidRDefault="00000000" w:rsidRPr="00000000" w14:paraId="000002D9">
      <w:pPr>
        <w:jc w:val="center"/>
        <w:rPr>
          <w:b w:val="1"/>
        </w:rPr>
      </w:pPr>
      <w:r w:rsidDel="00000000" w:rsidR="00000000" w:rsidRPr="00000000">
        <w:rPr>
          <w:rtl w:val="0"/>
        </w:rPr>
      </w:r>
    </w:p>
    <w:p w:rsidR="00000000" w:rsidDel="00000000" w:rsidP="00000000" w:rsidRDefault="00000000" w:rsidRPr="00000000" w14:paraId="000002DA">
      <w:pPr>
        <w:spacing w:after="60" w:lineRule="auto"/>
        <w:rPr/>
      </w:pPr>
      <w:r w:rsidDel="00000000" w:rsidR="00000000" w:rsidRPr="00000000">
        <w:rPr>
          <w:rtl w:val="0"/>
        </w:rPr>
        <w:t xml:space="preserve">RFQ reference no: RFQ/2023/48332</w:t>
      </w:r>
    </w:p>
    <w:p w:rsidR="00000000" w:rsidDel="00000000" w:rsidP="00000000" w:rsidRDefault="00000000" w:rsidRPr="00000000" w14:paraId="000002DB">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2DC">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t xml:space="preserve">To: UNOPS Office in Ukraine, 15 Yaroslaviv Val Str., 01054, Kyiv, Ukraine</w:t>
      </w:r>
    </w:p>
    <w:p w:rsidR="00000000" w:rsidDel="00000000" w:rsidP="00000000" w:rsidRDefault="00000000" w:rsidRPr="00000000" w14:paraId="000002DF">
      <w:pPr>
        <w:jc w:val="center"/>
        <w:rPr>
          <w:b w:val="1"/>
          <w:i w:val="1"/>
        </w:rPr>
      </w:pPr>
      <w:r w:rsidDel="00000000" w:rsidR="00000000" w:rsidRPr="00000000">
        <w:rPr>
          <w:rtl w:val="0"/>
        </w:rPr>
      </w:r>
    </w:p>
    <w:p w:rsidR="00000000" w:rsidDel="00000000" w:rsidP="00000000" w:rsidRDefault="00000000" w:rsidRPr="00000000" w14:paraId="000002E0">
      <w:pPr>
        <w:jc w:val="center"/>
        <w:rPr>
          <w:b w:val="1"/>
          <w:i w:val="1"/>
        </w:rPr>
      </w:pPr>
      <w:r w:rsidDel="00000000" w:rsidR="00000000" w:rsidRPr="00000000">
        <w:rPr>
          <w:rtl w:val="0"/>
        </w:rPr>
      </w:r>
    </w:p>
    <w:p w:rsidR="00000000" w:rsidDel="00000000" w:rsidP="00000000" w:rsidRDefault="00000000" w:rsidRPr="00000000" w14:paraId="000002E1">
      <w:pPr>
        <w:jc w:val="center"/>
        <w:rPr>
          <w:b w:val="1"/>
        </w:rPr>
      </w:pPr>
      <w:r w:rsidDel="00000000" w:rsidR="00000000" w:rsidRPr="00000000">
        <w:rPr>
          <w:b w:val="1"/>
          <w:rtl w:val="0"/>
        </w:rPr>
        <w:t xml:space="preserve">WHEREAS</w:t>
      </w:r>
    </w:p>
    <w:p w:rsidR="00000000" w:rsidDel="00000000" w:rsidP="00000000" w:rsidRDefault="00000000" w:rsidRPr="00000000" w14:paraId="000002E2">
      <w:pPr>
        <w:jc w:val="center"/>
        <w:rPr>
          <w:b w:val="1"/>
        </w:rPr>
      </w:pPr>
      <w:r w:rsidDel="00000000" w:rsidR="00000000" w:rsidRPr="00000000">
        <w:rPr>
          <w:rtl w:val="0"/>
        </w:rPr>
      </w:r>
    </w:p>
    <w:p w:rsidR="00000000" w:rsidDel="00000000" w:rsidP="00000000" w:rsidRDefault="00000000" w:rsidRPr="00000000" w14:paraId="000002E3">
      <w:pPr>
        <w:jc w:val="center"/>
        <w:rPr>
          <w:b w:val="1"/>
        </w:rPr>
      </w:pPr>
      <w:r w:rsidDel="00000000" w:rsidR="00000000" w:rsidRPr="00000000">
        <w:rPr>
          <w:rtl w:val="0"/>
        </w:rPr>
      </w:r>
    </w:p>
    <w:p w:rsidR="00000000" w:rsidDel="00000000" w:rsidP="00000000" w:rsidRDefault="00000000" w:rsidRPr="00000000" w14:paraId="000002E4">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and to subsequently negotiate and sign the contract.</w:t>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jc w:val="both"/>
        <w:rPr/>
      </w:pPr>
      <w:r w:rsidDel="00000000" w:rsidR="00000000" w:rsidRPr="00000000">
        <w:rPr>
          <w:rtl w:val="0"/>
        </w:rPr>
        <w:t xml:space="preserve">We hereby extend our full guarantee and warranty in accordance with Clause 4.5 of the General Conditions for Goods, with respect to the goods offered by the above firm.</w:t>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2E9">
      <w:pPr>
        <w:rPr>
          <w:b w:val="1"/>
        </w:rPr>
      </w:pPr>
      <w:r w:rsidDel="00000000" w:rsidR="00000000" w:rsidRPr="00000000">
        <w:rPr>
          <w:rtl w:val="0"/>
        </w:rPr>
      </w:r>
    </w:p>
    <w:p w:rsidR="00000000" w:rsidDel="00000000" w:rsidP="00000000" w:rsidRDefault="00000000" w:rsidRPr="00000000" w14:paraId="000002EA">
      <w:pPr>
        <w:rPr>
          <w:b w:val="1"/>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i w:val="1"/>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2F2">
      <w:pPr>
        <w:rPr>
          <w:smallCaps w:val="1"/>
        </w:rPr>
      </w:pPr>
      <w:r w:rsidDel="00000000" w:rsidR="00000000" w:rsidRPr="00000000">
        <w:rPr>
          <w:rtl w:val="0"/>
        </w:rPr>
      </w:r>
    </w:p>
    <w:p w:rsidR="00000000" w:rsidDel="00000000" w:rsidP="00000000" w:rsidRDefault="00000000" w:rsidRPr="00000000" w14:paraId="000002F3">
      <w:pPr>
        <w:tabs>
          <w:tab w:val="left" w:leader="none" w:pos="720"/>
        </w:tabs>
        <w:ind w:left="360" w:firstLine="0"/>
        <w:jc w:val="center"/>
        <w:rPr/>
      </w:pPr>
      <w:r w:rsidDel="00000000" w:rsidR="00000000" w:rsidRPr="00000000">
        <w:rPr>
          <w:rtl w:val="0"/>
        </w:rPr>
      </w:r>
    </w:p>
    <w:p w:rsidR="00000000" w:rsidDel="00000000" w:rsidP="00000000" w:rsidRDefault="00000000" w:rsidRPr="00000000" w14:paraId="000002F4">
      <w:pPr>
        <w:keepNext w:val="1"/>
        <w:keepLines w:val="1"/>
        <w:spacing w:after="120" w:before="360" w:lineRule="auto"/>
        <w:rPr/>
      </w:pPr>
      <w:r w:rsidDel="00000000" w:rsidR="00000000" w:rsidRPr="00000000">
        <w:rPr>
          <w:rtl w:val="0"/>
        </w:rPr>
      </w:r>
    </w:p>
    <w:p w:rsidR="00000000" w:rsidDel="00000000" w:rsidP="00000000" w:rsidRDefault="00000000" w:rsidRPr="00000000" w14:paraId="000002F5">
      <w:pPr>
        <w:keepNext w:val="1"/>
        <w:keepLines w:val="1"/>
        <w:spacing w:after="120" w:before="360" w:lineRule="auto"/>
        <w:rPr>
          <w:b w:val="1"/>
          <w:color w:val="0095d1"/>
          <w:sz w:val="28"/>
          <w:szCs w:val="28"/>
        </w:rPr>
      </w:pP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MS Mincho"/>
  <w:font w:name="MS Goth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A">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6"/>
      <w:tblW w:w="98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6"/>
      <w:gridCol w:w="5292"/>
      <w:tblGridChange w:id="0">
        <w:tblGrid>
          <w:gridCol w:w="4596"/>
          <w:gridCol w:w="529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FD">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bl>
    <w:tblPr>
      <w:tblStyle w:val="Table15"/>
      <w:tblW w:w="19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9"/>
      <w:gridCol w:w="9888"/>
      <w:tblGridChange w:id="0">
        <w:tblGrid>
          <w:gridCol w:w="9889"/>
          <w:gridCol w:w="988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w:t>
          </w:r>
          <w:r w:rsidDel="00000000" w:rsidR="00000000" w:rsidRPr="00000000">
            <w:rPr>
              <w:rFonts w:ascii="Arial" w:cs="Arial" w:eastAsia="Arial" w:hAnsi="Arial"/>
              <w:sz w:val="20"/>
              <w:szCs w:val="20"/>
              <w:rtl w:val="0"/>
            </w:rPr>
            <w:t xml:space="preserve">Q</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w:t>
          </w:r>
          <w:r w:rsidDel="00000000" w:rsidR="00000000" w:rsidRPr="00000000">
            <w:rPr>
              <w:rtl w:val="0"/>
            </w:rPr>
            <w:t xml:space="preserve">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/48332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9807B0"/>
    <w:pPr>
      <w:widowControl w:val="1"/>
      <w:suppressAutoHyphens w:val="1"/>
      <w:bidi w:val="0"/>
      <w:spacing w:after="0" w:before="0"/>
      <w:jc w:val="left"/>
    </w:pPr>
    <w:rPr>
      <w:rFonts w:ascii="Arial" w:cs="Arial" w:eastAsia="Times New Roman" w:hAnsi="Arial"/>
      <w:color w:val="auto"/>
      <w:kern w:val="0"/>
      <w:sz w:val="20"/>
      <w:szCs w:val="20"/>
      <w:lang w:bidi="ar-SA" w:eastAsia="en-GB" w:val="en-GB"/>
    </w:rPr>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Cambria" w:cs="" w:eastAsia="" w:hAnsi="Cambria"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before="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after="0"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after="0" w:before="200"/>
      <w:outlineLvl w:val="6"/>
    </w:pPr>
    <w:rPr>
      <w:rFonts w:ascii="Cambria" w:cs="" w:eastAsia="" w:hAnsi="Cambria"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qFormat w:val="1"/>
    <w:rPr/>
  </w:style>
  <w:style w:type="character" w:styleId="BalloonTextChar" w:customStyle="1">
    <w:name w:val="Balloon Text Char"/>
    <w:basedOn w:val="DefaultParagraphFont"/>
    <w:uiPriority w:val="99"/>
    <w:semiHidden w:val="1"/>
    <w:qFormat w:val="1"/>
    <w:rsid w:val="00573ED5"/>
    <w:rPr>
      <w:rFonts w:ascii="Lucida Grande" w:hAnsi="Lucida Grande"/>
      <w:sz w:val="18"/>
      <w:szCs w:val="18"/>
    </w:rPr>
  </w:style>
  <w:style w:type="character" w:styleId="FooterChar" w:customStyle="1">
    <w:name w:val="Footer Char"/>
    <w:link w:val="Footer"/>
    <w:uiPriority w:val="99"/>
    <w:qFormat w:val="1"/>
    <w:rsid w:val="00251914"/>
    <w:rPr>
      <w:sz w:val="24"/>
      <w:szCs w:val="24"/>
    </w:rPr>
  </w:style>
  <w:style w:type="character" w:styleId="BalloonTextChar1" w:customStyle="1">
    <w:name w:val="Balloon Text Char1"/>
    <w:link w:val="BalloonText"/>
    <w:qFormat w:val="1"/>
    <w:rsid w:val="00443C74"/>
    <w:rPr>
      <w:rFonts w:ascii="Tahoma" w:cs="Tahoma" w:hAnsi="Tahoma"/>
      <w:sz w:val="16"/>
      <w:szCs w:val="16"/>
    </w:rPr>
  </w:style>
  <w:style w:type="character" w:styleId="Heading1Char" w:customStyle="1">
    <w:name w:val="Heading 1 Char"/>
    <w:link w:val="Heading1"/>
    <w:qFormat w:val="1"/>
    <w:rsid w:val="009969AA"/>
    <w:rPr>
      <w:rFonts w:ascii="Arial" w:hAnsi="Arial"/>
      <w:b w:val="1"/>
      <w:bCs w:val="1"/>
      <w:color w:val="5292c9"/>
      <w:sz w:val="28"/>
      <w:szCs w:val="28"/>
      <w:lang w:eastAsia="en-US" w:val="en-US"/>
    </w:rPr>
  </w:style>
  <w:style w:type="character" w:styleId="Heading4Char" w:customStyle="1">
    <w:name w:val="Heading 4 Char"/>
    <w:link w:val="Heading4"/>
    <w:qFormat w:val="1"/>
    <w:rsid w:val="00443C74"/>
    <w:rPr>
      <w:rFonts w:ascii="Cambria" w:cs="Times New Roman" w:eastAsia="Times New Roman" w:hAnsi="Cambria"/>
      <w:b w:val="1"/>
      <w:bCs w:val="1"/>
      <w:i w:val="1"/>
      <w:iCs w:val="1"/>
      <w:color w:val="4f81bd"/>
      <w:sz w:val="24"/>
      <w:szCs w:val="24"/>
    </w:rPr>
  </w:style>
  <w:style w:type="character" w:styleId="InternetLink">
    <w:name w:val="Hyperlink"/>
    <w:unhideWhenUsed w:val="1"/>
    <w:rsid w:val="00443C74"/>
    <w:rPr>
      <w:color w:val="2e74c5"/>
      <w:u w:val="single"/>
    </w:rPr>
  </w:style>
  <w:style w:type="character" w:styleId="HeaderChar" w:customStyle="1">
    <w:name w:val="Header Char"/>
    <w:link w:val="Header"/>
    <w:uiPriority w:val="99"/>
    <w:qFormat w:val="1"/>
    <w:rsid w:val="00443C74"/>
    <w:rPr>
      <w:sz w:val="24"/>
      <w:szCs w:val="24"/>
    </w:rPr>
  </w:style>
  <w:style w:type="character" w:styleId="A0" w:customStyle="1">
    <w:name w:val="A0"/>
    <w:uiPriority w:val="99"/>
    <w:qFormat w:val="1"/>
    <w:rsid w:val="00443C74"/>
    <w:rPr>
      <w:b w:val="1"/>
      <w:bCs w:val="1"/>
      <w:color w:val="000000"/>
      <w:sz w:val="30"/>
      <w:szCs w:val="30"/>
    </w:rPr>
  </w:style>
  <w:style w:type="character" w:styleId="A2" w:customStyle="1">
    <w:name w:val="A2"/>
    <w:uiPriority w:val="99"/>
    <w:qFormat w:val="1"/>
    <w:rsid w:val="00443C74"/>
    <w:rPr>
      <w:color w:val="000000"/>
      <w:sz w:val="18"/>
      <w:szCs w:val="18"/>
    </w:rPr>
  </w:style>
  <w:style w:type="character" w:styleId="Applestylespan" w:customStyle="1">
    <w:name w:val="apple-style-span"/>
    <w:uiPriority w:val="99"/>
    <w:qFormat w:val="1"/>
    <w:rsid w:val="00443C74"/>
    <w:rPr/>
  </w:style>
  <w:style w:type="character" w:styleId="Subheading2" w:customStyle="1">
    <w:name w:val="Subheading 2"/>
    <w:uiPriority w:val="99"/>
    <w:qFormat w:val="1"/>
    <w:rsid w:val="00443C74"/>
    <w:rPr>
      <w:rFonts w:ascii="Arial" w:cs="Arial" w:hAnsi="Arial"/>
      <w:b w:val="1"/>
      <w:bCs w:val="1"/>
    </w:rPr>
  </w:style>
  <w:style w:type="character" w:styleId="A4" w:customStyle="1">
    <w:name w:val="A4"/>
    <w:uiPriority w:val="99"/>
    <w:qFormat w:val="1"/>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qFormat w:val="1"/>
    <w:rsid w:val="00FF74EC"/>
    <w:rPr>
      <w:rFonts w:ascii="Cambria" w:cs="" w:eastAsia="" w:hAnsi="Cambria"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qFormat w:val="1"/>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qFormat w:val="1"/>
    <w:rsid w:val="00FF74EC"/>
    <w:rPr>
      <w:b w:val="1"/>
      <w:bCs w:val="1"/>
      <w:sz w:val="22"/>
      <w:szCs w:val="22"/>
    </w:rPr>
  </w:style>
  <w:style w:type="character" w:styleId="BodyText3Char" w:customStyle="1">
    <w:name w:val="Body Text 3 Char"/>
    <w:basedOn w:val="DefaultParagraphFont"/>
    <w:link w:val="BodyText3"/>
    <w:qFormat w:val="1"/>
    <w:rsid w:val="00FF74EC"/>
    <w:rPr>
      <w:rFonts w:ascii="Verdana" w:eastAsia="Arial Unicode MS" w:hAnsi="Verdana"/>
      <w:szCs w:val="24"/>
    </w:rPr>
  </w:style>
  <w:style w:type="character" w:styleId="Pagenumber">
    <w:name w:val="page number"/>
    <w:qFormat w:val="1"/>
    <w:rsid w:val="00FF74EC"/>
    <w:rPr/>
  </w:style>
  <w:style w:type="character" w:styleId="Strong">
    <w:name w:val="Strong"/>
    <w:qFormat w:val="1"/>
    <w:rsid w:val="00FF74EC"/>
    <w:rPr>
      <w:b w:val="1"/>
      <w:bCs w:val="1"/>
    </w:rPr>
  </w:style>
  <w:style w:type="character" w:styleId="BodyText2Char" w:customStyle="1">
    <w:name w:val="Body Text 2 Char"/>
    <w:basedOn w:val="DefaultParagraphFont"/>
    <w:link w:val="BodyText2"/>
    <w:qFormat w:val="1"/>
    <w:rsid w:val="00FF74EC"/>
    <w:rPr>
      <w:rFonts w:ascii="Verdana" w:hAnsi="Verdana"/>
      <w:i w:val="1"/>
      <w:iCs w:val="1"/>
      <w:lang w:eastAsia="en-US" w:val="en-US"/>
    </w:rPr>
  </w:style>
  <w:style w:type="character" w:styleId="BodyTextChar" w:customStyle="1">
    <w:name w:val="Body Text Char"/>
    <w:basedOn w:val="DefaultParagraphFont"/>
    <w:link w:val="BodyText"/>
    <w:uiPriority w:val="99"/>
    <w:qFormat w:val="1"/>
    <w:rsid w:val="00FF74EC"/>
    <w:rPr>
      <w:rFonts w:ascii="Verdana" w:eastAsia="Arial Unicode MS" w:hAnsi="Verdana"/>
      <w:color w:val="0000ff"/>
      <w:sz w:val="22"/>
      <w:lang w:eastAsia="en-US" w:val="en-US"/>
    </w:rPr>
  </w:style>
  <w:style w:type="character" w:styleId="BodyTextIndent3Char" w:customStyle="1">
    <w:name w:val="Body Text Indent 3 Char"/>
    <w:basedOn w:val="DefaultParagraphFont"/>
    <w:link w:val="BodyTextIndent3"/>
    <w:qFormat w:val="1"/>
    <w:rsid w:val="00FF74EC"/>
    <w:rPr>
      <w:rFonts w:ascii="Verdana" w:hAnsi="Verdana"/>
      <w:sz w:val="16"/>
      <w:szCs w:val="16"/>
    </w:rPr>
  </w:style>
  <w:style w:type="character" w:styleId="DocumentMapChar" w:customStyle="1">
    <w:name w:val="Document Map Char"/>
    <w:basedOn w:val="DefaultParagraphFont"/>
    <w:link w:val="DocumentMap"/>
    <w:qFormat w:val="1"/>
    <w:rsid w:val="00FF74EC"/>
    <w:rPr>
      <w:rFonts w:ascii="Tahoma" w:cs="Tahoma" w:hAnsi="Tahoma"/>
      <w:shd w:fill="000080" w:val="clear"/>
    </w:rPr>
  </w:style>
  <w:style w:type="character" w:styleId="StyleRed" w:customStyle="1">
    <w:name w:val="Style Red"/>
    <w:qFormat w:val="1"/>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val="1"/>
    <w:rsid w:val="00FF74EC"/>
    <w:rPr>
      <w:rFonts w:ascii="Verdana" w:hAnsi="Verdana"/>
      <w:szCs w:val="16"/>
    </w:rPr>
  </w:style>
  <w:style w:type="character" w:styleId="BodyTextIndentChar" w:customStyle="1">
    <w:name w:val="Body Text Indent Char"/>
    <w:basedOn w:val="DefaultParagraphFont"/>
    <w:link w:val="BodyTextIndent"/>
    <w:qFormat w:val="1"/>
    <w:rsid w:val="00FF74EC"/>
    <w:rPr>
      <w:rFonts w:ascii="Verdana" w:hAnsi="Verdana"/>
      <w:szCs w:val="24"/>
    </w:rPr>
  </w:style>
  <w:style w:type="character" w:styleId="BodyTextIndent2Char" w:customStyle="1">
    <w:name w:val="Body Text Indent 2 Char"/>
    <w:basedOn w:val="DefaultParagraphFont"/>
    <w:link w:val="BodyTextIndent2"/>
    <w:uiPriority w:val="99"/>
    <w:qFormat w:val="1"/>
    <w:rsid w:val="00FF74EC"/>
    <w:rPr>
      <w:rFonts w:ascii="Verdana" w:hAnsi="Verdana"/>
      <w:szCs w:val="24"/>
    </w:rPr>
  </w:style>
  <w:style w:type="character" w:styleId="Annotationreference">
    <w:name w:val="annotation reference"/>
    <w:qFormat w:val="1"/>
    <w:rsid w:val="00FF74EC"/>
    <w:rPr>
      <w:sz w:val="16"/>
      <w:szCs w:val="16"/>
    </w:rPr>
  </w:style>
  <w:style w:type="character" w:styleId="CommentTextChar" w:customStyle="1">
    <w:name w:val="Comment Text Char"/>
    <w:basedOn w:val="DefaultParagraphFont"/>
    <w:link w:val="CommentText"/>
    <w:qFormat w:val="1"/>
    <w:rsid w:val="00FF74EC"/>
    <w:rPr>
      <w:rFonts w:ascii="Verdana" w:hAnsi="Verdana"/>
    </w:rPr>
  </w:style>
  <w:style w:type="character" w:styleId="CommentSubjectChar" w:customStyle="1">
    <w:name w:val="Comment Subject Char"/>
    <w:basedOn w:val="CommentTextChar"/>
    <w:link w:val="CommentSubject"/>
    <w:uiPriority w:val="99"/>
    <w:qFormat w:val="1"/>
    <w:rsid w:val="00FF74EC"/>
    <w:rPr>
      <w:rFonts w:ascii="Verdana" w:hAnsi="Verdana"/>
      <w:b w:val="1"/>
      <w:bCs w:val="1"/>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val="1"/>
    <w:rsid w:val="004D2436"/>
    <w:rPr>
      <w:sz w:val="24"/>
      <w:szCs w:val="24"/>
    </w:rPr>
  </w:style>
  <w:style w:type="character" w:styleId="Msrtefontsize21" w:customStyle="1">
    <w:name w:val="ms-rtefontsize-21"/>
    <w:basedOn w:val="DefaultParagraphFont"/>
    <w:qFormat w:val="1"/>
    <w:rsid w:val="004D2436"/>
    <w:rPr>
      <w:sz w:val="20"/>
      <w:szCs w:val="20"/>
    </w:rPr>
  </w:style>
  <w:style w:type="character" w:styleId="HeadingwithnumbersChar" w:customStyle="1">
    <w:name w:val="Heading with numbers Char"/>
    <w:basedOn w:val="Heading1Char"/>
    <w:link w:val="Headingwithnumbers"/>
    <w:qFormat w:val="1"/>
    <w:rsid w:val="00EF0F31"/>
    <w:rPr>
      <w:rFonts w:ascii="Arial" w:hAnsi="Arial"/>
      <w:b w:val="1"/>
      <w:bCs w:val="1"/>
      <w:color w:val="5292c9"/>
      <w:sz w:val="28"/>
      <w:szCs w:val="28"/>
      <w:lang w:eastAsia="en-US" w:val="en-US"/>
    </w:rPr>
  </w:style>
  <w:style w:type="character" w:styleId="ListParagraphChar" w:customStyle="1">
    <w:name w:val="List Paragraph Char"/>
    <w:basedOn w:val="DefaultParagraphFont"/>
    <w:link w:val="ListParagraph"/>
    <w:uiPriority w:val="34"/>
    <w:qFormat w:val="1"/>
    <w:rsid w:val="00EF0F31"/>
    <w:rPr>
      <w:rFonts w:ascii="Calibri" w:eastAsia="Calibri" w:hAnsi="Calibri"/>
      <w:sz w:val="22"/>
      <w:szCs w:val="22"/>
    </w:rPr>
  </w:style>
  <w:style w:type="character" w:styleId="SubheadingChar" w:customStyle="1">
    <w:name w:val="Sub-heading Char"/>
    <w:basedOn w:val="ListParagraphChar"/>
    <w:link w:val="Sub-heading"/>
    <w:qFormat w:val="1"/>
    <w:rsid w:val="00A47DA4"/>
    <w:rPr>
      <w:rFonts w:ascii="Calibri" w:eastAsia="Calibri" w:hAnsi="Calibri"/>
      <w:spacing w:val="-3"/>
      <w:sz w:val="22"/>
      <w:szCs w:val="22"/>
    </w:rPr>
  </w:style>
  <w:style w:type="character" w:styleId="SubsubheadingChar" w:customStyle="1">
    <w:name w:val="Sub sub-heading Char"/>
    <w:basedOn w:val="ListParagraphChar"/>
    <w:link w:val="Subsub-heading"/>
    <w:qFormat w:val="1"/>
    <w:rsid w:val="001256C4"/>
    <w:rPr>
      <w:rFonts w:ascii="Calibri" w:eastAsia="Calibri" w:hAnsi="Calibri"/>
      <w:spacing w:val="-3"/>
      <w:sz w:val="22"/>
      <w:szCs w:val="22"/>
    </w:rPr>
  </w:style>
  <w:style w:type="character" w:styleId="SubsubheadingChar1" w:customStyle="1">
    <w:name w:val="Sub-sub-heading Char"/>
    <w:basedOn w:val="SubsubheadingChar"/>
    <w:link w:val="Sub-sub-heading"/>
    <w:qFormat w:val="1"/>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qFormat w:val="1"/>
    <w:rsid w:val="00A47DA4"/>
    <w:rPr>
      <w:rFonts w:ascii="Calibri" w:eastAsia="Calibri" w:hAnsi="Calibri"/>
      <w:sz w:val="22"/>
      <w:szCs w:val="22"/>
    </w:rPr>
  </w:style>
  <w:style w:type="character" w:styleId="BulletsundersubchapterChar" w:customStyle="1">
    <w:name w:val="bullets under subchapter Char"/>
    <w:basedOn w:val="ListParagraphChar"/>
    <w:link w:val="bulletsundersubchapter"/>
    <w:qFormat w:val="1"/>
    <w:rsid w:val="00D45B03"/>
    <w:rPr>
      <w:rFonts w:ascii="Calibri" w:eastAsia="Calibri" w:hAnsi="Calibri"/>
      <w:spacing w:val="-3"/>
      <w:sz w:val="22"/>
      <w:szCs w:val="22"/>
    </w:rPr>
  </w:style>
  <w:style w:type="character" w:styleId="BankNormalChar" w:customStyle="1">
    <w:name w:val="BankNormal Char"/>
    <w:basedOn w:val="DefaultParagraphFont"/>
    <w:link w:val="BankNormal"/>
    <w:qFormat w:val="1"/>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qFormat w:val="1"/>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qFormat w:val="1"/>
    <w:rsid w:val="000F752C"/>
    <w:rPr>
      <w:b w:val="1"/>
      <w:bCs w:val="1"/>
      <w:kern w:val="2"/>
      <w:sz w:val="32"/>
      <w:szCs w:val="32"/>
      <w:lang w:eastAsia="en-US" w:val="en-US"/>
    </w:rPr>
  </w:style>
  <w:style w:type="character" w:styleId="SubtitleChar" w:customStyle="1">
    <w:name w:val="Subtitle Char"/>
    <w:basedOn w:val="DefaultParagraphFont"/>
    <w:link w:val="Subtitle"/>
    <w:qFormat w:val="1"/>
    <w:rsid w:val="000F752C"/>
    <w:rPr>
      <w:rFonts w:ascii="Times New Roman" w:cs="Times New Roman" w:hAnsi="Times New Roman"/>
      <w:b w:val="1"/>
      <w:spacing w:val="-3"/>
      <w:sz w:val="24"/>
      <w:lang w:eastAsia="en-US" w:val="en-US"/>
    </w:rPr>
  </w:style>
  <w:style w:type="character" w:styleId="BoldtitleChar" w:customStyle="1">
    <w:name w:val="Bold title Char"/>
    <w:basedOn w:val="DefaultParagraphFont"/>
    <w:link w:val="Boldtitle"/>
    <w:qFormat w:val="1"/>
    <w:rsid w:val="009807B0"/>
    <w:rPr>
      <w:rFonts w:eastAsia="Calibri"/>
      <w:b w:val="1"/>
    </w:rPr>
  </w:style>
  <w:style w:type="character" w:styleId="SmallboldtitleChar" w:customStyle="1">
    <w:name w:val="Small bold title Char"/>
    <w:basedOn w:val="BoldtitleChar"/>
    <w:link w:val="Smallboldtitle"/>
    <w:qFormat w:val="1"/>
    <w:rsid w:val="009807B0"/>
    <w:rPr>
      <w:rFonts w:eastAsia="Calibri"/>
      <w:b w:val="1"/>
    </w:rPr>
  </w:style>
  <w:style w:type="character" w:styleId="SubtleEmphasis">
    <w:name w:val="Subtle Emphasis"/>
    <w:basedOn w:val="DefaultParagraphFont"/>
    <w:uiPriority w:val="19"/>
    <w:qFormat w:val="1"/>
    <w:rsid w:val="000E4448"/>
    <w:rPr>
      <w:i w:val="1"/>
      <w:iCs w:val="1"/>
      <w:color w:val="808080" w:themeColor="text1" w:themeTint="00007F"/>
    </w:rPr>
  </w:style>
  <w:style w:type="character" w:styleId="TemplatetextChar" w:customStyle="1">
    <w:name w:val="Template text Char"/>
    <w:basedOn w:val="Heading2Char"/>
    <w:link w:val="Templatetext"/>
    <w:qFormat w:val="1"/>
    <w:rsid w:val="000E4448"/>
    <w:rPr>
      <w:rFonts w:ascii="Cambria" w:cs="" w:eastAsia="" w:hAnsi="Cambria" w:asciiTheme="majorHAnsi" w:cstheme="majorBidi" w:eastAsiaTheme="majorEastAsia" w:hAnsiTheme="majorHAnsi"/>
      <w:b w:val="0"/>
      <w:bCs w:val="1"/>
      <w:i w:val="0"/>
      <w:iCs w:val="1"/>
      <w:sz w:val="28"/>
      <w:szCs w:val="28"/>
      <w:lang w:eastAsia="en-US" w:val="en-US"/>
    </w:rPr>
  </w:style>
  <w:style w:type="character" w:styleId="TemplatenormaltextChar" w:customStyle="1">
    <w:name w:val="Template normal text Char"/>
    <w:basedOn w:val="TemplatetextChar"/>
    <w:link w:val="Templatenormaltext"/>
    <w:qFormat w:val="1"/>
    <w:rsid w:val="000E4448"/>
    <w:rPr>
      <w:rFonts w:ascii="Cambria" w:cs="" w:eastAsia="" w:hAnsi="Cambria"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qFormat w:val="1"/>
    <w:rsid w:val="000E4448"/>
    <w:rPr>
      <w:rFonts w:ascii="Calibri" w:eastAsia="Calibri" w:hAnsi="Calibri"/>
      <w:sz w:val="22"/>
      <w:szCs w:val="22"/>
    </w:rPr>
  </w:style>
  <w:style w:type="character" w:styleId="Heading7Char" w:customStyle="1">
    <w:name w:val="Heading 7 Char"/>
    <w:basedOn w:val="DefaultParagraphFont"/>
    <w:link w:val="Heading7"/>
    <w:semiHidden w:val="1"/>
    <w:qFormat w:val="1"/>
    <w:rsid w:val="00016AA2"/>
    <w:rPr>
      <w:rFonts w:ascii="Cambria" w:cs="" w:eastAsia="" w:hAnsi="Cambria" w:asciiTheme="majorHAnsi" w:cstheme="majorBidi" w:eastAsiaTheme="majorEastAsia" w:hAnsiTheme="majorHAnsi"/>
      <w:i w:val="1"/>
      <w:iCs w:val="1"/>
      <w:color w:val="404040" w:themeColor="text1" w:themeTint="0000BF"/>
    </w:rPr>
  </w:style>
  <w:style w:type="character" w:styleId="SignatureChar" w:customStyle="1">
    <w:name w:val="Signature Char"/>
    <w:basedOn w:val="DefaultParagraphFont"/>
    <w:link w:val="Signature"/>
    <w:qFormat w:val="1"/>
    <w:rsid w:val="00016AA2"/>
    <w:rPr>
      <w:rFonts w:ascii="Times New Roman" w:cs="Times New Roman" w:hAnsi="Times New Roman"/>
      <w:sz w:val="24"/>
      <w:lang w:eastAsia="en-US"/>
    </w:rPr>
  </w:style>
  <w:style w:type="character" w:styleId="HeadingblueChar" w:customStyle="1">
    <w:name w:val="Heading blue Char"/>
    <w:basedOn w:val="HeaderChar"/>
    <w:link w:val="Headingblue"/>
    <w:qFormat w:val="1"/>
    <w:rsid w:val="00E310CD"/>
    <w:rPr>
      <w:b w:val="1"/>
      <w:color w:val="528cc9"/>
      <w:sz w:val="28"/>
      <w:szCs w:val="28"/>
      <w:lang w:eastAsia="en-US"/>
    </w:rPr>
  </w:style>
  <w:style w:type="character" w:styleId="FootnoteTextChar" w:customStyle="1">
    <w:name w:val="Footnote Text Char"/>
    <w:basedOn w:val="DefaultParagraphFont"/>
    <w:link w:val="FootnoteText"/>
    <w:qFormat w:val="1"/>
    <w:rsid w:val="00B84538"/>
    <w:rPr/>
  </w:style>
  <w:style w:type="character" w:styleId="FootnoteCharacters">
    <w:name w:val="Footnote Characters"/>
    <w:basedOn w:val="DefaultParagraphFont"/>
    <w:qFormat w:val="1"/>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val="1"/>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qFormat w:val="1"/>
    <w:rsid w:val="0068278F"/>
    <w:rPr/>
  </w:style>
  <w:style w:type="character" w:styleId="HeadlineChar" w:customStyle="1">
    <w:name w:val="Headline Char"/>
    <w:basedOn w:val="Heading1Char"/>
    <w:link w:val="Headline"/>
    <w:qFormat w:val="1"/>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qFormat w:val="1"/>
    <w:rsid w:val="00921D49"/>
    <w:rPr>
      <w:b w:val="1"/>
      <w:bCs w:val="1"/>
      <w:sz w:val="22"/>
      <w:szCs w:val="22"/>
    </w:rPr>
  </w:style>
  <w:style w:type="character" w:styleId="FooterChar1" w:customStyle="1">
    <w:name w:val="Footer Char1"/>
    <w:basedOn w:val="DefaultParagraphFont"/>
    <w:uiPriority w:val="99"/>
    <w:qFormat w:val="1"/>
    <w:locked w:val="1"/>
    <w:rsid w:val="00921D49"/>
    <w:rPr>
      <w:rFonts w:ascii="Times New Roman" w:cs="Times New Roman" w:eastAsia="Times New Roman" w:hAnsi="Times New Roman"/>
      <w:lang w:val="en-AU"/>
    </w:rPr>
  </w:style>
  <w:style w:type="character" w:styleId="DateChar" w:customStyle="1">
    <w:name w:val="Date Char"/>
    <w:basedOn w:val="DefaultParagraphFont"/>
    <w:link w:val="Date"/>
    <w:uiPriority w:val="99"/>
    <w:qFormat w:val="1"/>
    <w:rsid w:val="00921D49"/>
    <w:rPr>
      <w:rFonts w:ascii="Times New Roman" w:cs="Times New Roman" w:hAnsi="Times New Roman"/>
      <w:sz w:val="24"/>
      <w:szCs w:val="24"/>
      <w:lang w:eastAsia="en-US" w:val="en-US"/>
    </w:rPr>
  </w:style>
  <w:style w:type="character" w:styleId="PlaceholderText">
    <w:name w:val="Placeholder Text"/>
    <w:basedOn w:val="DefaultParagraphFont"/>
    <w:semiHidden w:val="1"/>
    <w:qFormat w:val="1"/>
    <w:rsid w:val="00921D49"/>
    <w:rPr>
      <w:color w:val="808080"/>
    </w:rPr>
  </w:style>
  <w:style w:type="character" w:styleId="Documenttitle" w:customStyle="1">
    <w:name w:val="Document title"/>
    <w:basedOn w:val="DefaultParagraphFont"/>
    <w:uiPriority w:val="1"/>
    <w:qFormat w:val="1"/>
    <w:rsid w:val="007F7878"/>
    <w:rPr>
      <w:rFonts w:ascii="Arial" w:cs="Arial" w:eastAsia="" w:hAnsi="Arial" w:eastAsiaTheme="majorEastAsia"/>
      <w:b w:val="1"/>
      <w:caps w:val="1"/>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eastAsia="Calibri" w:hAnsi="Arial" w:eastAsiaTheme="minorHAnsi"/>
      <w:color w:val="000000" w:themeColor="text1"/>
      <w:sz w:val="22"/>
      <w:lang w:eastAsia="en-US" w:val="en-US"/>
    </w:rPr>
  </w:style>
  <w:style w:type="character" w:styleId="EndnoteAnchor">
    <w:name w:val="Endnote Anchor"/>
    <w:rPr>
      <w:vertAlign w:val="superscript"/>
    </w:rPr>
  </w:style>
  <w:style w:type="character" w:styleId="EndnoteCharacters">
    <w:name w:val="Endnote Characters"/>
    <w:qFormat w:val="1"/>
    <w:rPr/>
  </w:style>
  <w:style w:type="paragraph" w:styleId="Heading">
    <w:name w:val="Heading"/>
    <w:basedOn w:val="Normal"/>
    <w:next w:val="TextBody"/>
    <w:qFormat w:val="1"/>
    <w:pPr>
      <w:keepNext w:val="1"/>
      <w:spacing w:after="120" w:before="240"/>
    </w:pPr>
    <w:rPr>
      <w:rFonts w:ascii="Liberation Sans" w:cs="Lucida Sans" w:eastAsia="Microsoft YaHei" w:hAnsi="Liberation Sans"/>
      <w:sz w:val="28"/>
      <w:szCs w:val="28"/>
    </w:rPr>
  </w:style>
  <w:style w:type="paragraph" w:styleId="TextBody">
    <w:name w:val="Body Text"/>
    <w:basedOn w:val="Normal"/>
    <w:link w:val="BodyTextChar"/>
    <w:uiPriority w:val="99"/>
    <w:rsid w:val="00FF74EC"/>
    <w:pPr>
      <w:spacing w:line="360" w:lineRule="auto"/>
      <w:jc w:val="both"/>
    </w:pPr>
    <w:rPr>
      <w:rFonts w:ascii="Verdana" w:eastAsia="Arial Unicode MS" w:hAnsi="Verdana"/>
      <w:color w:val="0000ff"/>
      <w:sz w:val="22"/>
    </w:rPr>
  </w:style>
  <w:style w:type="paragraph" w:styleId="List">
    <w:name w:val="List"/>
    <w:basedOn w:val="TextBody"/>
    <w:pPr/>
    <w:rPr>
      <w:rFonts w:cs="Lucida Sans"/>
    </w:rPr>
  </w:style>
  <w:style w:type="paragraph" w:styleId="Caption">
    <w:name w:val="Caption"/>
    <w:basedOn w:val="Normal"/>
    <w:qFormat w:val="1"/>
    <w:pPr>
      <w:suppressLineNumbers w:val="1"/>
      <w:spacing w:after="120" w:before="120"/>
    </w:pPr>
    <w:rPr>
      <w:rFonts w:cs="Lucida Sans"/>
      <w:i w:val="1"/>
      <w:iCs w:val="1"/>
      <w:sz w:val="24"/>
      <w:szCs w:val="24"/>
    </w:rPr>
  </w:style>
  <w:style w:type="paragraph" w:styleId="Index">
    <w:name w:val="Index"/>
    <w:basedOn w:val="Normal"/>
    <w:qFormat w:val="1"/>
    <w:pPr>
      <w:suppressLineNumbers w:val="1"/>
    </w:pPr>
    <w:rPr>
      <w:rFonts w:cs="Lucida Sans"/>
    </w:rPr>
  </w:style>
  <w:style w:type="paragraph" w:styleId="BalloonText">
    <w:name w:val="Balloon Text"/>
    <w:basedOn w:val="Normal"/>
    <w:link w:val="BalloonTextChar1"/>
    <w:uiPriority w:val="99"/>
    <w:qFormat w:val="1"/>
    <w:rsid w:val="00443C74"/>
    <w:pPr/>
    <w:rPr>
      <w:rFonts w:ascii="Tahoma" w:cs="Tahoma" w:hAnsi="Tahoma"/>
      <w:sz w:val="16"/>
      <w:szCs w:val="16"/>
    </w:rPr>
  </w:style>
  <w:style w:type="paragraph" w:styleId="HeaderandFooter">
    <w:name w:val="Header and Footer"/>
    <w:basedOn w:val="Normal"/>
    <w:qFormat w:val="1"/>
    <w:pPr/>
    <w:rPr/>
  </w:style>
  <w:style w:type="paragraph" w:styleId="Header">
    <w:name w:val="Header"/>
    <w:basedOn w:val="Normal"/>
    <w:link w:val="HeaderChar"/>
    <w:uiPriority w:val="99"/>
    <w:qFormat w:val="1"/>
    <w:rsid w:val="006F1BAA"/>
    <w:pPr>
      <w:tabs>
        <w:tab w:val="clear" w:pos="720"/>
        <w:tab w:val="center" w:leader="none" w:pos="4320"/>
        <w:tab w:val="right" w:leader="none" w:pos="8640"/>
      </w:tabs>
    </w:pPr>
    <w:rPr/>
  </w:style>
  <w:style w:type="paragraph" w:styleId="Footer">
    <w:name w:val="Footer"/>
    <w:basedOn w:val="Normal"/>
    <w:link w:val="FooterChar"/>
    <w:uiPriority w:val="99"/>
    <w:qFormat w:val="1"/>
    <w:rsid w:val="006F1BAA"/>
    <w:pPr>
      <w:tabs>
        <w:tab w:val="clear" w:pos="720"/>
        <w:tab w:val="center" w:leader="none" w:pos="4320"/>
        <w:tab w:val="right" w:leader="none" w:pos="8640"/>
      </w:tabs>
    </w:pPr>
    <w:rPr/>
  </w:style>
  <w:style w:type="paragraph" w:styleId="NormalWeb">
    <w:name w:val="Normal (Web)"/>
    <w:basedOn w:val="Normal"/>
    <w:uiPriority w:val="99"/>
    <w:qFormat w:val="1"/>
    <w:rsid w:val="00226E7E"/>
    <w:pPr>
      <w:spacing w:after="280" w:before="0" w:line="280" w:lineRule="atLeast"/>
      <w:jc w:val="both"/>
    </w:pPr>
    <w:rPr>
      <w:sz w:val="22"/>
      <w:szCs w:val="22"/>
    </w:rPr>
  </w:style>
  <w:style w:type="paragraph" w:styleId="ListParagraph">
    <w:name w:val="List Paragraph"/>
    <w:basedOn w:val="Normal"/>
    <w:link w:val="ListParagraphChar"/>
    <w:qFormat w:val="1"/>
    <w:rsid w:val="00443C74"/>
    <w:pPr>
      <w:spacing w:after="200" w:before="0" w:line="276" w:lineRule="auto"/>
      <w:ind w:left="720" w:hanging="0"/>
      <w:contextualSpacing w:val="1"/>
    </w:pPr>
    <w:rPr>
      <w:rFonts w:ascii="Calibri" w:eastAsia="Calibri" w:hAnsi="Calibri"/>
      <w:sz w:val="22"/>
      <w:szCs w:val="22"/>
    </w:rPr>
  </w:style>
  <w:style w:type="paragraph" w:styleId="Pa0" w:customStyle="1">
    <w:name w:val="Pa0"/>
    <w:basedOn w:val="Normal"/>
    <w:next w:val="Normal"/>
    <w:uiPriority w:val="99"/>
    <w:qFormat w:val="1"/>
    <w:rsid w:val="00443C74"/>
    <w:pPr>
      <w:spacing w:line="241" w:lineRule="atLeast"/>
    </w:pPr>
    <w:rPr/>
  </w:style>
  <w:style w:type="paragraph" w:styleId="Default" w:customStyle="1">
    <w:name w:val="Default"/>
    <w:basedOn w:val="Normal"/>
    <w:qFormat w:val="1"/>
    <w:rsid w:val="00443C74"/>
    <w:pPr/>
    <w:rPr>
      <w:rFonts w:eastAsia="Calibri"/>
      <w:color w:val="000000"/>
    </w:rPr>
  </w:style>
  <w:style w:type="paragraph" w:styleId="BodyText1" w:customStyle="1">
    <w:name w:val="Body Text 1"/>
    <w:basedOn w:val="Normal"/>
    <w:qFormat w:val="1"/>
    <w:rsid w:val="00443C74"/>
    <w:pPr>
      <w:spacing w:after="240" w:before="0" w:line="280" w:lineRule="atLeast"/>
      <w:jc w:val="both"/>
    </w:pPr>
    <w:rPr>
      <w:rFonts w:eastAsia="SimSun"/>
      <w:lang w:eastAsia="zh-CN"/>
    </w:rPr>
  </w:style>
  <w:style w:type="paragraph" w:styleId="BasicParagraph" w:customStyle="1">
    <w:name w:val="[Basic Paragraph]"/>
    <w:basedOn w:val="Normal"/>
    <w:uiPriority w:val="99"/>
    <w:qFormat w:val="1"/>
    <w:rsid w:val="00443C74"/>
    <w:pPr>
      <w:spacing w:line="288" w:lineRule="auto"/>
    </w:pPr>
    <w:rPr>
      <w:rFonts w:ascii="Times Regular" w:cs="SimSun" w:eastAsia="SimSun" w:hAnsi="Times Regular"/>
      <w:color w:val="000000"/>
      <w:lang w:eastAsia="zh-CN"/>
    </w:rPr>
  </w:style>
  <w:style w:type="paragraph" w:styleId="BodyText3">
    <w:name w:val="Body Text 3"/>
    <w:basedOn w:val="Normal"/>
    <w:link w:val="BodyText3Char"/>
    <w:qFormat w:val="1"/>
    <w:rsid w:val="00FF74EC"/>
    <w:pPr>
      <w:jc w:val="both"/>
    </w:pPr>
    <w:rPr>
      <w:rFonts w:ascii="Verdana" w:eastAsia="Arial Unicode MS" w:hAnsi="Verdana"/>
    </w:rPr>
  </w:style>
  <w:style w:type="paragraph" w:styleId="BodyText2">
    <w:name w:val="Body Text 2"/>
    <w:basedOn w:val="Normal"/>
    <w:link w:val="BodyText2Char"/>
    <w:qFormat w:val="1"/>
    <w:rsid w:val="00FF74EC"/>
    <w:pPr/>
    <w:rPr>
      <w:rFonts w:ascii="Verdana" w:hAnsi="Verdana"/>
      <w:i w:val="1"/>
      <w:iCs w:val="1"/>
    </w:rPr>
  </w:style>
  <w:style w:type="paragraph" w:styleId="Contents1">
    <w:name w:val="TOC 1"/>
    <w:basedOn w:val="Normal"/>
    <w:next w:val="Normal"/>
    <w:autoRedefine w:val="1"/>
    <w:uiPriority w:val="39"/>
    <w:rsid w:val="00FF74EC"/>
    <w:pPr>
      <w:tabs>
        <w:tab w:val="clear" w:pos="720"/>
        <w:tab w:val="right" w:leader="dot" w:pos="9781"/>
      </w:tabs>
      <w:spacing w:after="120" w:before="120"/>
    </w:pPr>
    <w:rPr>
      <w:b w:val="1"/>
      <w:bCs w:val="1"/>
      <w:caps w:val="1"/>
    </w:rPr>
  </w:style>
  <w:style w:type="paragraph" w:styleId="Contents2">
    <w:name w:val="TOC 2"/>
    <w:basedOn w:val="Normal"/>
    <w:next w:val="Normal"/>
    <w:autoRedefine w:val="1"/>
    <w:uiPriority w:val="39"/>
    <w:rsid w:val="00FF74EC"/>
    <w:pPr>
      <w:ind w:left="200" w:hanging="0"/>
    </w:pPr>
    <w:rPr>
      <w:smallCaps w:val="1"/>
    </w:rPr>
  </w:style>
  <w:style w:type="paragraph" w:styleId="Contents3">
    <w:name w:val="TOC 3"/>
    <w:basedOn w:val="Normal"/>
    <w:next w:val="Normal"/>
    <w:autoRedefine w:val="1"/>
    <w:rsid w:val="00FF74EC"/>
    <w:pPr>
      <w:ind w:left="400" w:hanging="0"/>
    </w:pPr>
    <w:rPr>
      <w:i w:val="1"/>
      <w:iCs w:val="1"/>
    </w:rPr>
  </w:style>
  <w:style w:type="paragraph" w:styleId="Contents4">
    <w:name w:val="TOC 4"/>
    <w:basedOn w:val="Normal"/>
    <w:next w:val="Normal"/>
    <w:autoRedefine w:val="1"/>
    <w:rsid w:val="00FF74EC"/>
    <w:pPr>
      <w:ind w:left="600" w:hanging="0"/>
    </w:pPr>
    <w:rPr>
      <w:sz w:val="18"/>
      <w:szCs w:val="18"/>
    </w:rPr>
  </w:style>
  <w:style w:type="paragraph" w:styleId="BodyTextIndent3">
    <w:name w:val="Body Text Indent 3"/>
    <w:basedOn w:val="Normal"/>
    <w:link w:val="BodyTextIndent3Char"/>
    <w:qFormat w:val="1"/>
    <w:rsid w:val="00FF74EC"/>
    <w:pPr>
      <w:spacing w:after="120" w:before="0"/>
      <w:ind w:left="283" w:hanging="0"/>
    </w:pPr>
    <w:rPr>
      <w:rFonts w:ascii="Verdana" w:hAnsi="Verdana"/>
      <w:sz w:val="16"/>
      <w:szCs w:val="16"/>
    </w:rPr>
  </w:style>
  <w:style w:type="paragraph" w:styleId="Contents5">
    <w:name w:val="TOC 5"/>
    <w:basedOn w:val="Normal"/>
    <w:next w:val="Normal"/>
    <w:rsid w:val="00FF74EC"/>
    <w:pPr>
      <w:ind w:left="800" w:hanging="0"/>
    </w:pPr>
    <w:rPr>
      <w:sz w:val="18"/>
      <w:szCs w:val="18"/>
    </w:rPr>
  </w:style>
  <w:style w:type="paragraph" w:styleId="Contents6">
    <w:name w:val="TOC 6"/>
    <w:basedOn w:val="Normal"/>
    <w:next w:val="Normal"/>
    <w:autoRedefine w:val="1"/>
    <w:rsid w:val="00FF74EC"/>
    <w:pPr>
      <w:ind w:left="1000" w:hanging="0"/>
    </w:pPr>
    <w:rPr>
      <w:sz w:val="18"/>
      <w:szCs w:val="18"/>
    </w:rPr>
  </w:style>
  <w:style w:type="paragraph" w:styleId="Contents7">
    <w:name w:val="TOC 7"/>
    <w:basedOn w:val="Normal"/>
    <w:next w:val="Normal"/>
    <w:autoRedefine w:val="1"/>
    <w:rsid w:val="00FF74EC"/>
    <w:pPr>
      <w:ind w:left="1200" w:hanging="0"/>
    </w:pPr>
    <w:rPr>
      <w:sz w:val="18"/>
      <w:szCs w:val="18"/>
    </w:rPr>
  </w:style>
  <w:style w:type="paragraph" w:styleId="Contents8">
    <w:name w:val="TOC 8"/>
    <w:basedOn w:val="Normal"/>
    <w:next w:val="Normal"/>
    <w:autoRedefine w:val="1"/>
    <w:rsid w:val="00FF74EC"/>
    <w:pPr>
      <w:ind w:left="1400" w:hanging="0"/>
    </w:pPr>
    <w:rPr>
      <w:sz w:val="18"/>
      <w:szCs w:val="18"/>
    </w:rPr>
  </w:style>
  <w:style w:type="paragraph" w:styleId="Contents9">
    <w:name w:val="TOC 9"/>
    <w:basedOn w:val="Normal"/>
    <w:next w:val="Normal"/>
    <w:autoRedefine w:val="1"/>
    <w:rsid w:val="00FF74EC"/>
    <w:pPr>
      <w:ind w:left="1600" w:hanging="0"/>
    </w:pPr>
    <w:rPr>
      <w:sz w:val="18"/>
      <w:szCs w:val="18"/>
    </w:rPr>
  </w:style>
  <w:style w:type="paragraph" w:styleId="DocumentMap">
    <w:name w:val="Document Map"/>
    <w:basedOn w:val="Normal"/>
    <w:link w:val="DocumentMapChar"/>
    <w:qFormat w:val="1"/>
    <w:rsid w:val="00FF74EC"/>
    <w:pPr>
      <w:shd w:color="auto" w:fill="000080" w:val="clear"/>
    </w:pPr>
    <w:rPr>
      <w:rFonts w:ascii="Tahoma" w:cs="Tahoma" w:hAnsi="Tahoma"/>
    </w:rPr>
  </w:style>
  <w:style w:type="paragraph" w:styleId="Style11" w:customStyle="1">
    <w:name w:val="Style1"/>
    <w:basedOn w:val="Heading4"/>
    <w:qFormat w:val="1"/>
    <w:rsid w:val="00FF74EC"/>
    <w:pPr>
      <w:keepLines w:val="0"/>
      <w:spacing w:after="0" w:before="0"/>
      <w:jc w:val="both"/>
    </w:pPr>
    <w:rPr>
      <w:rFonts w:ascii="Verdana" w:hAnsi="Verdana"/>
      <w:i w:val="0"/>
      <w:iCs w:val="0"/>
      <w:color w:val="000080"/>
      <w:szCs w:val="28"/>
    </w:rPr>
  </w:style>
  <w:style w:type="paragraph" w:styleId="StyleRedRight04cm" w:customStyle="1">
    <w:name w:val="Style Red Right:  0.4 cm"/>
    <w:basedOn w:val="Normal"/>
    <w:qFormat w:val="1"/>
    <w:rsid w:val="00FF74EC"/>
    <w:pPr>
      <w:ind w:right="227" w:hanging="0"/>
    </w:pPr>
    <w:rPr>
      <w:rFonts w:ascii="Verdana" w:hAnsi="Verdana"/>
      <w:color w:val="ff0000"/>
    </w:rPr>
  </w:style>
  <w:style w:type="paragraph" w:styleId="Index1">
    <w:name w:val="index 1"/>
    <w:basedOn w:val="Normal"/>
    <w:next w:val="Normal"/>
    <w:autoRedefine w:val="1"/>
    <w:qFormat w:val="1"/>
    <w:rsid w:val="00FF74EC"/>
    <w:pPr>
      <w:ind w:left="240" w:hanging="240"/>
    </w:pPr>
    <w:rPr>
      <w:rFonts w:ascii="Verdana" w:hAnsi="Verdana"/>
    </w:rPr>
  </w:style>
  <w:style w:type="paragraph" w:styleId="Style21" w:customStyle="1">
    <w:name w:val="Style2"/>
    <w:basedOn w:val="TextBody"/>
    <w:qFormat w:val="1"/>
    <w:rsid w:val="00FF74EC"/>
    <w:pPr/>
    <w:rPr>
      <w:color w:val="ff0000"/>
    </w:rPr>
  </w:style>
  <w:style w:type="paragraph" w:styleId="Style31" w:customStyle="1">
    <w:name w:val="Style3"/>
    <w:basedOn w:val="Normal"/>
    <w:next w:val="Normal"/>
    <w:autoRedefine w:val="1"/>
    <w:qFormat w:val="1"/>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val="1"/>
    <w:rsid w:val="00FF74EC"/>
    <w:pPr/>
    <w:rPr>
      <w:sz w:val="20"/>
    </w:rPr>
  </w:style>
  <w:style w:type="paragraph" w:styleId="StyleRight04cm" w:customStyle="1">
    <w:name w:val="Style Right:  0.4 cm"/>
    <w:basedOn w:val="Normal"/>
    <w:qFormat w:val="1"/>
    <w:rsid w:val="00FF74EC"/>
    <w:pPr>
      <w:ind w:right="227" w:hanging="0"/>
    </w:pPr>
    <w:rPr>
      <w:rFonts w:ascii="Verdana" w:hAnsi="Verdana"/>
    </w:rPr>
  </w:style>
  <w:style w:type="paragraph" w:styleId="StyleBodyTextBoldBlack" w:customStyle="1">
    <w:name w:val="Style Body Text + Bold Black"/>
    <w:basedOn w:val="TextBody"/>
    <w:qFormat w:val="1"/>
    <w:rsid w:val="00FF74EC"/>
    <w:pPr/>
    <w:rPr>
      <w:b w:val="1"/>
      <w:bCs w:val="1"/>
      <w:color w:val="000000"/>
      <w:sz w:val="20"/>
    </w:rPr>
  </w:style>
  <w:style w:type="paragraph" w:styleId="StyleBodyText12ptBlackLeftLinespacingsingle" w:customStyle="1">
    <w:name w:val="Style Body Text + 12 pt Black Left Line spacing:  single"/>
    <w:basedOn w:val="TextBody"/>
    <w:qFormat w:val="1"/>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val="1"/>
    <w:qFormat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qFormat w:val="1"/>
    <w:rsid w:val="00FF74EC"/>
    <w:pPr/>
    <w:rPr>
      <w:rFonts w:ascii="Verdana" w:hAnsi="Verdana"/>
      <w:color w:val="000000"/>
    </w:rPr>
  </w:style>
  <w:style w:type="paragraph" w:styleId="JICAheadline2" w:customStyle="1">
    <w:name w:val="JICA headline 2"/>
    <w:basedOn w:val="Normal"/>
    <w:autoRedefine w:val="1"/>
    <w:qFormat w:val="1"/>
    <w:rsid w:val="00FF74EC"/>
    <w:pPr>
      <w:shd w:color="auto" w:fill="3366ff" w:val="clear"/>
      <w:tabs>
        <w:tab w:val="clear" w:pos="720"/>
        <w:tab w:val="center" w:leader="none" w:pos="4320"/>
        <w:tab w:val="right" w:leader="none" w:pos="8640"/>
      </w:tabs>
    </w:pPr>
    <w:rPr>
      <w:rFonts w:ascii="Verdana" w:hAnsi="Verdana"/>
      <w:b w:val="1"/>
      <w:caps w:val="1"/>
      <w:color w:val="ffffff"/>
    </w:rPr>
  </w:style>
  <w:style w:type="paragraph" w:styleId="TextBodyIndent">
    <w:name w:val="Body Text Indent"/>
    <w:basedOn w:val="Normal"/>
    <w:link w:val="BodyTextIndentChar"/>
    <w:rsid w:val="00FF74EC"/>
    <w:pPr>
      <w:spacing w:after="120" w:before="0"/>
      <w:ind w:left="283" w:hanging="0"/>
    </w:pPr>
    <w:rPr>
      <w:rFonts w:ascii="Verdana" w:hAnsi="Verdana"/>
    </w:rPr>
  </w:style>
  <w:style w:type="paragraph" w:styleId="JICAHeadline1" w:customStyle="1">
    <w:name w:val="JICA Headline 1"/>
    <w:basedOn w:val="Heading1"/>
    <w:autoRedefine w:val="1"/>
    <w:qFormat w:val="1"/>
    <w:rsid w:val="00FF74EC"/>
    <w:pPr>
      <w:keepLines w:val="0"/>
      <w:spacing w:after="120" w:before="0"/>
      <w:jc w:val="center"/>
    </w:pPr>
    <w:rPr>
      <w:rFonts w:ascii="Verdana" w:hAnsi="Verdana"/>
      <w:color w:val="auto"/>
      <w:sz w:val="24"/>
      <w:szCs w:val="24"/>
    </w:rPr>
  </w:style>
  <w:style w:type="paragraph" w:styleId="BodyTextIndent2">
    <w:name w:val="Body Text Indent 2"/>
    <w:basedOn w:val="Normal"/>
    <w:link w:val="BodyTextIndent2Char"/>
    <w:uiPriority w:val="99"/>
    <w:qFormat w:val="1"/>
    <w:rsid w:val="00FF74EC"/>
    <w:pPr>
      <w:spacing w:after="120" w:before="0" w:line="480" w:lineRule="auto"/>
      <w:ind w:left="283" w:hanging="0"/>
    </w:pPr>
    <w:rPr>
      <w:rFonts w:ascii="Verdana" w:hAnsi="Verdana"/>
    </w:rPr>
  </w:style>
  <w:style w:type="paragraph" w:styleId="JICABullet2" w:customStyle="1">
    <w:name w:val="JICA Bullet 2"/>
    <w:basedOn w:val="Normal"/>
    <w:qFormat w:val="1"/>
    <w:rsid w:val="00FF74EC"/>
    <w:pPr>
      <w:tabs>
        <w:tab w:val="clear" w:pos="720"/>
      </w:tabs>
      <w:ind w:left="709" w:hanging="283"/>
      <w:jc w:val="both"/>
    </w:pPr>
    <w:rPr>
      <w:color w:val="000000"/>
      <w:sz w:val="22"/>
    </w:rPr>
  </w:style>
  <w:style w:type="paragraph" w:styleId="BlockText">
    <w:name w:val="Block Text"/>
    <w:basedOn w:val="Normal"/>
    <w:qFormat w:val="1"/>
    <w:rsid w:val="00FF74EC"/>
    <w:pPr>
      <w:widowControl w:val="0"/>
      <w:tabs>
        <w:tab w:val="clear" w:pos="720"/>
        <w:tab w:val="left" w:leader="none" w:pos="1843"/>
      </w:tabs>
      <w:ind w:left="144" w:right="72" w:hanging="0"/>
    </w:pPr>
    <w:rPr/>
  </w:style>
  <w:style w:type="paragraph" w:styleId="Annotationtext">
    <w:name w:val="annotation text"/>
    <w:basedOn w:val="Normal"/>
    <w:link w:val="CommentTextChar"/>
    <w:qFormat w:val="1"/>
    <w:rsid w:val="00FF74EC"/>
    <w:pPr/>
    <w:rPr>
      <w:rFonts w:ascii="Verdana" w:hAnsi="Verdana"/>
    </w:rPr>
  </w:style>
  <w:style w:type="paragraph" w:styleId="Annotationsubject">
    <w:name w:val="annotation subject"/>
    <w:basedOn w:val="Annotationtext"/>
    <w:next w:val="Annotationtext"/>
    <w:link w:val="CommentSubjectChar"/>
    <w:uiPriority w:val="99"/>
    <w:qFormat w:val="1"/>
    <w:rsid w:val="00FF74EC"/>
    <w:pPr/>
    <w:rPr>
      <w:b w:val="1"/>
      <w:bCs w:val="1"/>
    </w:rPr>
  </w:style>
  <w:style w:type="paragraph" w:styleId="BankNormal" w:customStyle="1">
    <w:name w:val="BankNormal"/>
    <w:basedOn w:val="Normal"/>
    <w:link w:val="BankNormalChar"/>
    <w:qFormat w:val="1"/>
    <w:rsid w:val="00ED1C11"/>
    <w:pPr>
      <w:spacing w:after="240" w:before="0"/>
    </w:pPr>
    <w:rPr>
      <w:rFonts w:ascii="Times New Roman" w:cs="Times New Roman" w:hAnsi="Times New Roman"/>
      <w:sz w:val="24"/>
      <w:lang w:eastAsia="en-US" w:val="en-US"/>
    </w:rPr>
  </w:style>
  <w:style w:type="paragraph" w:styleId="Envelopereturn">
    <w:name w:val="envelope return"/>
    <w:basedOn w:val="Normal"/>
    <w:qFormat w:val="1"/>
    <w:rsid w:val="00ED1C11"/>
    <w:pPr>
      <w:widowControl w:val="0"/>
      <w:jc w:val="both"/>
    </w:pPr>
    <w:rPr>
      <w:rFonts w:cs="Times New Roman"/>
      <w:lang w:eastAsia="en-US" w:val="en-US"/>
    </w:rPr>
  </w:style>
  <w:style w:type="paragraph" w:styleId="Formletterhead" w:customStyle="1">
    <w:name w:val="Form: letterhead"/>
    <w:basedOn w:val="Referencestyle"/>
    <w:qFormat w:val="1"/>
    <w:rsid w:val="00ED1C11"/>
    <w:pPr>
      <w:tabs>
        <w:tab w:val="clear" w:pos="720"/>
        <w:tab w:val="left" w:leader="none" w:pos="5130"/>
        <w:tab w:val="left" w:leader="none" w:pos="7290"/>
      </w:tabs>
      <w:ind w:left="180" w:hanging="0"/>
    </w:pPr>
    <w:rPr>
      <w:rFonts w:ascii="Arial" w:hAnsi="Arial"/>
      <w:sz w:val="28"/>
    </w:rPr>
  </w:style>
  <w:style w:type="paragraph" w:styleId="Referencestyle" w:customStyle="1">
    <w:name w:val="Reference style"/>
    <w:basedOn w:val="Normal"/>
    <w:qFormat w:val="1"/>
    <w:rsid w:val="00ED1C11"/>
    <w:pPr/>
    <w:rPr>
      <w:rFonts w:ascii="Times New Roman" w:cs="Times New Roman" w:hAnsi="Times New Roman"/>
      <w:sz w:val="24"/>
      <w:lang w:eastAsia="en-US" w:val="en-US"/>
    </w:rPr>
  </w:style>
  <w:style w:type="paragraph" w:styleId="ChapterNumber" w:customStyle="1">
    <w:name w:val="ChapterNumber"/>
    <w:basedOn w:val="Normal"/>
    <w:next w:val="Normal"/>
    <w:qFormat w:val="1"/>
    <w:rsid w:val="001E1E02"/>
    <w:pPr>
      <w:spacing w:after="360" w:before="0"/>
      <w:jc w:val="both"/>
    </w:pPr>
    <w:rPr>
      <w:rFonts w:cs="Times New Roman"/>
      <w:spacing w:val="-5"/>
      <w:sz w:val="24"/>
      <w:lang w:eastAsia="en-US" w:val="en-US"/>
    </w:rPr>
  </w:style>
  <w:style w:type="paragraph" w:styleId="ListBullet3">
    <w:name w:val="List Bullet 3"/>
    <w:basedOn w:val="Normal"/>
    <w:qFormat w:val="1"/>
    <w:rsid w:val="001E1E02"/>
    <w:pPr>
      <w:tabs>
        <w:tab w:val="clear" w:pos="720"/>
        <w:tab w:val="left" w:leader="none"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qFormat w:val="1"/>
    <w:rsid w:val="001E1E02"/>
    <w:pPr>
      <w:spacing w:after="240" w:before="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rPr/>
  </w:style>
  <w:style w:type="paragraph" w:styleId="Subheading" w:customStyle="1">
    <w:name w:val="Sub-heading"/>
    <w:basedOn w:val="ListParagraph"/>
    <w:link w:val="Sub-headingChar"/>
    <w:qFormat w:val="1"/>
    <w:rsid w:val="00A47DA4"/>
    <w:pPr>
      <w:tabs>
        <w:tab w:val="clear" w:pos="720"/>
        <w:tab w:val="left" w:leader="none" w:pos="-1440"/>
      </w:tabs>
      <w:suppressAutoHyphens w:val="1"/>
      <w:spacing w:after="120" w:before="0" w:line="240" w:lineRule="auto"/>
      <w:contextualSpacing w:val="1"/>
    </w:pPr>
    <w:rPr>
      <w:rFonts w:ascii="Arial" w:hAnsi="Arial"/>
      <w:spacing w:val="-3"/>
      <w:sz w:val="20"/>
    </w:rPr>
  </w:style>
  <w:style w:type="paragraph" w:styleId="Subsubheading" w:customStyle="1">
    <w:name w:val="Sub sub-heading"/>
    <w:basedOn w:val="ListParagraph"/>
    <w:link w:val="Subsub-headingChar"/>
    <w:qFormat w:val="1"/>
    <w:rsid w:val="001256C4"/>
    <w:pPr>
      <w:tabs>
        <w:tab w:val="clear" w:pos="720"/>
        <w:tab w:val="left" w:leader="none" w:pos="-1440"/>
      </w:tabs>
      <w:suppressAutoHyphens w:val="1"/>
      <w:spacing w:after="120" w:before="0" w:line="240" w:lineRule="auto"/>
      <w:ind w:left="1287" w:hanging="0"/>
      <w:contextualSpacing w:val="1"/>
    </w:pPr>
    <w:rPr>
      <w:rFonts w:ascii="Arial" w:hAnsi="Arial"/>
      <w:spacing w:val="-3"/>
    </w:rPr>
  </w:style>
  <w:style w:type="paragraph" w:styleId="Subsubheading1" w:customStyle="1">
    <w:name w:val="Sub-sub-heading"/>
    <w:basedOn w:val="Subsubheading"/>
    <w:link w:val="Sub-sub-headingChar"/>
    <w:qFormat w:val="1"/>
    <w:rsid w:val="00A47DA4"/>
    <w:pPr/>
    <w:rPr>
      <w:sz w:val="20"/>
    </w:rPr>
  </w:style>
  <w:style w:type="paragraph" w:styleId="Subsubsubheading" w:customStyle="1">
    <w:name w:val="Sub-sub-sub-heading"/>
    <w:basedOn w:val="ListParagraph"/>
    <w:link w:val="Sub-sub-sub-headingChar"/>
    <w:qFormat w:val="1"/>
    <w:rsid w:val="00A47DA4"/>
    <w:pPr>
      <w:tabs>
        <w:tab w:val="clear" w:pos="720"/>
        <w:tab w:val="left" w:leader="none" w:pos="-1440"/>
      </w:tabs>
      <w:suppressAutoHyphens w:val="1"/>
      <w:spacing w:after="120" w:before="0"/>
      <w:contextualSpacing w:val="1"/>
    </w:pPr>
    <w:rPr>
      <w:rFonts w:ascii="Arial" w:hAnsi="Arial"/>
      <w:sz w:val="20"/>
    </w:rPr>
  </w:style>
  <w:style w:type="paragraph" w:styleId="Bulletsundersubchapter" w:customStyle="1">
    <w:name w:val="bullets under subchapter"/>
    <w:basedOn w:val="ListParagraph"/>
    <w:link w:val="bulletsundersubchapterChar"/>
    <w:qFormat w:val="1"/>
    <w:rsid w:val="00D45B03"/>
    <w:pPr>
      <w:tabs>
        <w:tab w:val="right" w:leader="none" w:pos="-1440"/>
        <w:tab w:val="left" w:leader="none" w:pos="720"/>
        <w:tab w:val="right" w:leader="none" w:pos="9356"/>
      </w:tabs>
      <w:suppressAutoHyphens w:val="1"/>
      <w:spacing w:after="0" w:before="0"/>
      <w:ind w:left="1077" w:hanging="357"/>
      <w:contextualSpacing w:val="1"/>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clear" w:pos="720"/>
      </w:tabs>
      <w:spacing w:after="80" w:before="0"/>
      <w:ind w:left="2410" w:hanging="425"/>
    </w:pPr>
    <w:rPr>
      <w:rFonts w:ascii="Arial" w:cs="Arial" w:hAnsi="Arial"/>
      <w:sz w:val="22"/>
      <w:szCs w:val="22"/>
    </w:rPr>
  </w:style>
  <w:style w:type="paragraph" w:styleId="Title">
    <w:name w:val="Title"/>
    <w:basedOn w:val="Normal"/>
    <w:link w:val="TitleChar"/>
    <w:qFormat w:val="1"/>
    <w:rsid w:val="000F752C"/>
    <w:pPr>
      <w:spacing w:after="60" w:before="240"/>
      <w:jc w:val="center"/>
      <w:outlineLvl w:val="0"/>
    </w:pPr>
    <w:rPr>
      <w:b w:val="1"/>
      <w:bCs w:val="1"/>
      <w:kern w:val="2"/>
      <w:sz w:val="32"/>
      <w:szCs w:val="32"/>
      <w:lang w:eastAsia="en-US" w:val="en-US"/>
    </w:rPr>
  </w:style>
  <w:style w:type="paragraph" w:styleId="Subtitle">
    <w:name w:val="Subtitle"/>
    <w:basedOn w:val="Normal"/>
    <w:link w:val="SubtitleChar"/>
    <w:qFormat w:val="1"/>
    <w:rsid w:val="000F752C"/>
    <w:pPr>
      <w:tabs>
        <w:tab w:val="clear" w:pos="720"/>
        <w:tab w:val="left" w:leader="none" w:pos="-1440"/>
        <w:tab w:val="left" w:leader="none" w:pos="7200"/>
      </w:tabs>
      <w:suppressAutoHyphens w:val="1"/>
      <w:ind w:left="630" w:right="634" w:hanging="0"/>
      <w:jc w:val="right"/>
    </w:pPr>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widowControl w:val="1"/>
      <w:suppressAutoHyphens w:val="1"/>
      <w:bidi w:val="0"/>
      <w:spacing w:after="120" w:before="0"/>
      <w:ind w:left="6" w:hanging="0"/>
      <w:jc w:val="left"/>
    </w:pPr>
    <w:rPr>
      <w:rFonts w:ascii="Arial" w:cs="Arial" w:eastAsia="Calibri" w:hAnsi="Arial"/>
      <w:b w:val="1"/>
      <w:color w:val="auto"/>
      <w:kern w:val="0"/>
      <w:sz w:val="20"/>
      <w:szCs w:val="20"/>
      <w:lang w:bidi="ar-SA" w:eastAsia="en-GB" w:val="en-GB"/>
    </w:rPr>
  </w:style>
  <w:style w:type="paragraph" w:styleId="Smallboldtitle" w:customStyle="1">
    <w:name w:val="Small bold title"/>
    <w:basedOn w:val="Boldtitle"/>
    <w:link w:val="SmallboldtitleChar"/>
    <w:qFormat w:val="1"/>
    <w:rsid w:val="009807B0"/>
    <w:pPr/>
    <w:rPr/>
  </w:style>
  <w:style w:type="paragraph" w:styleId="Templatetext" w:customStyle="1">
    <w:name w:val="Template text"/>
    <w:basedOn w:val="Heading2"/>
    <w:link w:val="TemplatetextChar"/>
    <w:qFormat w:val="1"/>
    <w:rsid w:val="000E4448"/>
    <w:pPr/>
    <w:rPr>
      <w:rFonts w:ascii="Arial" w:cs="Arial" w:hAnsi="Arial"/>
      <w:b w:val="0"/>
      <w:i w:val="0"/>
      <w:sz w:val="20"/>
      <w:szCs w:val="20"/>
    </w:rPr>
  </w:style>
  <w:style w:type="paragraph" w:styleId="Templatenormaltext" w:customStyle="1">
    <w:name w:val="Template normal text"/>
    <w:basedOn w:val="Templatetext"/>
    <w:link w:val="TemplatenormaltextChar"/>
    <w:qFormat w:val="1"/>
    <w:rsid w:val="000E4448"/>
    <w:pPr>
      <w:spacing w:after="0" w:before="0"/>
    </w:pPr>
    <w:rPr/>
  </w:style>
  <w:style w:type="paragraph" w:styleId="Normallist" w:customStyle="1">
    <w:name w:val="Normal list"/>
    <w:basedOn w:val="ListParagraph"/>
    <w:link w:val="NormallistChar"/>
    <w:qFormat w:val="1"/>
    <w:rsid w:val="000E4448"/>
    <w:pPr/>
    <w:rPr>
      <w:rFonts w:ascii="Arial" w:hAnsi="Arial"/>
      <w:sz w:val="20"/>
      <w:szCs w:val="20"/>
    </w:rPr>
  </w:style>
  <w:style w:type="paragraph" w:styleId="Heading1a" w:customStyle="1">
    <w:name w:val="Heading 1a"/>
    <w:qFormat w:val="1"/>
    <w:rsid w:val="00A4490C"/>
    <w:pPr>
      <w:keepNext w:val="1"/>
      <w:keepLines w:val="1"/>
      <w:widowControl w:val="1"/>
      <w:tabs>
        <w:tab w:val="clear" w:pos="720"/>
        <w:tab w:val="left" w:leader="none" w:pos="-720"/>
      </w:tabs>
      <w:suppressAutoHyphens w:val="1"/>
      <w:bidi w:val="0"/>
      <w:spacing w:after="0" w:before="0"/>
      <w:jc w:val="center"/>
    </w:pPr>
    <w:rPr>
      <w:rFonts w:ascii="Times New Roman" w:cs="Times New Roman" w:eastAsia="Times New Roman" w:hAnsi="Times New Roman"/>
      <w:b w:val="1"/>
      <w:smallCaps w:val="1"/>
      <w:color w:val="auto"/>
      <w:kern w:val="0"/>
      <w:sz w:val="32"/>
      <w:szCs w:val="20"/>
      <w:lang w:bidi="ar-SA" w:eastAsia="en-US" w:val="en-US"/>
    </w:rPr>
  </w:style>
  <w:style w:type="paragraph" w:styleId="Chapternumber1" w:customStyle="1">
    <w:name w:val="chapternumber"/>
    <w:basedOn w:val="Normal"/>
    <w:uiPriority w:val="99"/>
    <w:qFormat w:val="1"/>
    <w:rsid w:val="00A4490C"/>
    <w:pPr/>
    <w:rPr>
      <w:rFonts w:ascii="CG Times" w:cs="Times New Roman" w:eastAsia="Calibri" w:hAnsi="CG Times"/>
      <w:sz w:val="22"/>
      <w:szCs w:val="22"/>
    </w:rPr>
  </w:style>
  <w:style w:type="paragraph" w:styleId="NormalIndent">
    <w:name w:val="Normal Indent"/>
    <w:basedOn w:val="Normal"/>
    <w:qFormat w:val="1"/>
    <w:rsid w:val="00016AA2"/>
    <w:pPr>
      <w:ind w:left="720" w:hanging="0"/>
    </w:pPr>
    <w:rPr>
      <w:rFonts w:ascii="Times New Roman" w:cs="Times New Roman" w:hAnsi="Times New Roman"/>
      <w:sz w:val="24"/>
      <w:lang w:eastAsia="en-US" w:val="en-US"/>
    </w:rPr>
  </w:style>
  <w:style w:type="paragraph" w:styleId="Single" w:customStyle="1">
    <w:name w:val="Single"/>
    <w:basedOn w:val="Normal"/>
    <w:qFormat w:val="1"/>
    <w:rsid w:val="00016AA2"/>
    <w:pPr>
      <w:tabs>
        <w:tab w:val="left" w:leader="none" w:pos="-720"/>
        <w:tab w:val="left" w:leader="none" w:pos="0"/>
        <w:tab w:val="left" w:leader="none"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hanging="0"/>
    </w:pPr>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pPr/>
    <w:rPr>
      <w:b w:val="1"/>
      <w:color w:val="528cc9"/>
      <w:sz w:val="28"/>
      <w:szCs w:val="28"/>
      <w:lang w:eastAsia="en-US"/>
    </w:rPr>
  </w:style>
  <w:style w:type="paragraph" w:styleId="Footnote">
    <w:name w:val="Footnote Text"/>
    <w:basedOn w:val="Normal"/>
    <w:link w:val="FootnoteTextChar"/>
    <w:rsid w:val="00B84538"/>
    <w:pPr/>
    <w:rPr/>
  </w:style>
  <w:style w:type="paragraph" w:styleId="MarginText" w:customStyle="1">
    <w:name w:val="Margin Text"/>
    <w:basedOn w:val="TextBody"/>
    <w:qFormat w:val="1"/>
    <w:rsid w:val="00EE02C0"/>
    <w:pPr>
      <w:overflowPunct w:val="1"/>
      <w:spacing w:after="240" w:before="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qFormat w:val="1"/>
    <w:rsid w:val="00EE02C0"/>
    <w:pPr>
      <w:spacing w:after="120" w:before="120"/>
      <w:jc w:val="both"/>
    </w:pPr>
    <w:rPr>
      <w:rFonts w:ascii="Times New Roman" w:cs="Times New Roman" w:hAnsi="Times New Roman"/>
      <w:spacing w:val="-4"/>
      <w:sz w:val="24"/>
      <w:lang w:eastAsia="en-US"/>
    </w:rPr>
  </w:style>
  <w:style w:type="paragraph" w:styleId="Headline" w:customStyle="1">
    <w:name w:val="Headline"/>
    <w:basedOn w:val="Heading1"/>
    <w:link w:val="HeadlineChar"/>
    <w:qFormat w:val="1"/>
    <w:rsid w:val="00B80A67"/>
    <w:pPr/>
    <w:rPr>
      <w:color w:val="0095d1"/>
      <w:lang w:val="en-AU"/>
    </w:rPr>
  </w:style>
  <w:style w:type="paragraph" w:styleId="SchHead" w:customStyle="1">
    <w:name w:val="SchHead"/>
    <w:basedOn w:val="MarginText"/>
    <w:next w:val="Normal"/>
    <w:qFormat w:val="1"/>
    <w:rsid w:val="00921D49"/>
    <w:pPr>
      <w:jc w:val="center"/>
    </w:pPr>
    <w:rPr>
      <w:b w:val="1"/>
      <w:caps w:val="1"/>
    </w:rPr>
  </w:style>
  <w:style w:type="paragraph" w:styleId="SchHeadDes" w:customStyle="1">
    <w:name w:val="SchHeadDes"/>
    <w:basedOn w:val="Normal"/>
    <w:next w:val="Normal"/>
    <w:qFormat w:val="1"/>
    <w:rsid w:val="00921D49"/>
    <w:pPr>
      <w:overflowPunct w:val="1"/>
      <w:spacing w:after="240" w:before="0" w:line="360" w:lineRule="auto"/>
      <w:jc w:val="center"/>
      <w:textAlignment w:val="baseline"/>
    </w:pPr>
    <w:rPr>
      <w:rFonts w:ascii="Times New Roman" w:cs="Times New Roman" w:hAnsi="Times New Roman"/>
      <w:b w:val="1"/>
      <w:sz w:val="22"/>
      <w:lang w:eastAsia="en-US"/>
    </w:rPr>
  </w:style>
  <w:style w:type="paragraph" w:styleId="Revision">
    <w:name w:val="Revision"/>
    <w:uiPriority w:val="99"/>
    <w:semiHidden w:val="1"/>
    <w:qFormat w:val="1"/>
    <w:rsid w:val="00921D49"/>
    <w:pPr>
      <w:widowControl w:val="1"/>
      <w:suppressAutoHyphens w:val="1"/>
      <w:bidi w:val="0"/>
      <w:spacing w:after="0" w:before="0"/>
      <w:jc w:val="left"/>
    </w:pPr>
    <w:rPr>
      <w:rFonts w:ascii="Arial" w:cs="Times New Roman" w:eastAsia="Calibri" w:hAnsi="Arial"/>
      <w:color w:val="auto"/>
      <w:kern w:val="0"/>
      <w:sz w:val="22"/>
      <w:szCs w:val="22"/>
      <w:lang w:bidi="ar-SA" w:eastAsia="en-US" w:val="en-US"/>
    </w:rPr>
  </w:style>
  <w:style w:type="paragraph" w:styleId="Date">
    <w:name w:val="Date"/>
    <w:basedOn w:val="Normal"/>
    <w:next w:val="Normal"/>
    <w:link w:val="DateChar"/>
    <w:uiPriority w:val="99"/>
    <w:unhideWhenUsed w:val="1"/>
    <w:qFormat w:val="1"/>
    <w:rsid w:val="00921D49"/>
    <w:pPr/>
    <w:rPr>
      <w:rFonts w:ascii="Times New Roman" w:cs="Times New Roman" w:hAnsi="Times New Roman"/>
      <w:sz w:val="24"/>
      <w:szCs w:val="24"/>
      <w:lang w:eastAsia="en-US" w:val="en-US"/>
    </w:rPr>
  </w:style>
  <w:style w:type="paragraph" w:styleId="Outline" w:customStyle="1">
    <w:name w:val="Outline"/>
    <w:basedOn w:val="Normal"/>
    <w:qFormat w:val="1"/>
    <w:rsid w:val="00921D49"/>
    <w:pPr>
      <w:spacing w:after="0" w:before="240"/>
    </w:pPr>
    <w:rPr>
      <w:rFonts w:ascii="Times New Roman" w:cs="Times New Roman" w:hAnsi="Times New Roman"/>
      <w:kern w:val="2"/>
      <w:sz w:val="24"/>
      <w:szCs w:val="24"/>
      <w:lang w:eastAsia="en-US" w:val="en-US"/>
    </w:rPr>
  </w:style>
  <w:style w:type="paragraph" w:styleId="SectionVIHeader" w:customStyle="1">
    <w:name w:val="Section VI. Header"/>
    <w:basedOn w:val="Normal"/>
    <w:qFormat w:val="1"/>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qFormat w:val="1"/>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qFormat w:val="1"/>
    <w:rsid w:val="00921D49"/>
    <w:pPr>
      <w:keepNext w:val="1"/>
      <w:tabs>
        <w:tab w:val="clear" w:pos="720"/>
        <w:tab w:val="left" w:leader="none" w:pos="360"/>
      </w:tabs>
      <w:spacing w:after="0" w:before="0"/>
      <w:ind w:left="360" w:hanging="360"/>
    </w:pPr>
    <w:rPr>
      <w:szCs w:val="20"/>
    </w:rPr>
  </w:style>
  <w:style w:type="paragraph" w:styleId="SectionIXHeader" w:customStyle="1">
    <w:name w:val="Section IX Header"/>
    <w:basedOn w:val="Normal"/>
    <w:qFormat w:val="1"/>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qFormat w:val="1"/>
    <w:rsid w:val="00373DA6"/>
    <w:pPr>
      <w:tabs>
        <w:tab w:val="clear" w:pos="720"/>
        <w:tab w:val="left" w:leader="none" w:pos="576"/>
      </w:tabs>
      <w:spacing w:after="200" w:before="0"/>
      <w:ind w:left="576" w:hanging="576"/>
      <w:jc w:val="both"/>
    </w:pPr>
    <w:rPr>
      <w:rFonts w:ascii="Times New Roman" w:cs="Times New Roman" w:hAnsi="Times New Roman"/>
      <w:sz w:val="24"/>
      <w:lang w:eastAsia="en-US" w:val="es-ES_tradnl"/>
    </w:rPr>
  </w:style>
  <w:style w:type="paragraph" w:styleId="Outline2" w:customStyle="1">
    <w:name w:val="Outline2"/>
    <w:basedOn w:val="Normal"/>
    <w:qFormat w:val="1"/>
    <w:rsid w:val="00AD2DE8"/>
    <w:pPr>
      <w:tabs>
        <w:tab w:val="clear" w:pos="720"/>
        <w:tab w:val="left" w:leader="none" w:pos="864"/>
      </w:tabs>
      <w:spacing w:after="0" w:before="240"/>
      <w:ind w:left="864" w:hanging="504"/>
    </w:pPr>
    <w:rPr>
      <w:rFonts w:ascii="Times New Roman" w:cs="Times New Roman" w:hAnsi="Times New Roman"/>
      <w:kern w:val="2"/>
      <w:sz w:val="24"/>
      <w:lang w:eastAsia="en-US"/>
    </w:rPr>
  </w:style>
  <w:style w:type="paragraph" w:styleId="Outline3" w:customStyle="1">
    <w:name w:val="Outline3"/>
    <w:basedOn w:val="Normal"/>
    <w:qFormat w:val="1"/>
    <w:rsid w:val="00AD2DE8"/>
    <w:pPr>
      <w:tabs>
        <w:tab w:val="clear" w:pos="720"/>
        <w:tab w:val="left" w:leader="none" w:pos="1368"/>
      </w:tabs>
      <w:spacing w:after="0" w:before="240"/>
      <w:ind w:left="1368" w:hanging="504"/>
    </w:pPr>
    <w:rPr>
      <w:rFonts w:ascii="Times New Roman" w:cs="Times New Roman" w:hAnsi="Times New Roman"/>
      <w:kern w:val="2"/>
      <w:sz w:val="24"/>
      <w:lang w:eastAsia="en-US"/>
    </w:rPr>
  </w:style>
  <w:style w:type="paragraph" w:styleId="Projectsubtitle" w:customStyle="1">
    <w:name w:val="Project subtitle"/>
    <w:basedOn w:val="Normal"/>
    <w:qFormat w:val="1"/>
    <w:rsid w:val="007F7878"/>
    <w:pPr/>
    <w:rPr>
      <w:rFonts w:cs="Calibri" w:eastAsia="Calibri" w:cstheme="minorHAnsi" w:eastAsiaTheme="minorHAnsi"/>
      <w:color w:val="000000" w:themeColor="text1" w:themeShade="000080"/>
      <w:szCs w:val="24"/>
      <w:lang w:eastAsia="en-US" w:val="en-US"/>
    </w:rPr>
  </w:style>
  <w:style w:type="paragraph" w:styleId="TableContents">
    <w:name w:val="Table Contents"/>
    <w:basedOn w:val="Normal"/>
    <w:qFormat w:val="1"/>
    <w:pPr>
      <w:widowControl w:val="0"/>
      <w:suppressLineNumbers w:val="1"/>
    </w:pPr>
    <w:rPr/>
  </w:style>
  <w:style w:type="paragraph" w:styleId="TableHeading">
    <w:name w:val="Table Heading"/>
    <w:basedOn w:val="TableContents"/>
    <w:qFormat w:val="1"/>
    <w:pPr>
      <w:suppressLineNumbers w:val="1"/>
      <w:jc w:val="center"/>
    </w:pPr>
    <w:rPr>
      <w:b w:val="1"/>
      <w:bCs w:val="1"/>
    </w:rPr>
  </w:style>
  <w:style w:type="paragraph" w:styleId="LOnormal">
    <w:name w:val="LO-normal"/>
    <w:qFormat w:val="1"/>
    <w:pPr>
      <w:widowControl w:val="1"/>
      <w:suppressAutoHyphens w:val="1"/>
      <w:bidi w:val="0"/>
      <w:spacing w:after="160" w:before="0" w:line="259" w:lineRule="auto"/>
      <w:jc w:val="left"/>
    </w:pPr>
    <w:rPr>
      <w:rFonts w:ascii="Calibri" w:cs="Calibri" w:eastAsia="Calibri" w:hAnsi="Calibri"/>
      <w:color w:val="auto"/>
      <w:kern w:val="0"/>
      <w:sz w:val="22"/>
      <w:szCs w:val="22"/>
      <w:lang w:bidi="hi-IN" w:eastAsia="zh-CN" w:val="en-GB"/>
    </w:rPr>
  </w:style>
  <w:style w:type="numbering" w:styleId="NoList" w:default="1">
    <w:name w:val="No List"/>
    <w:uiPriority w:val="99"/>
    <w:semiHidden w:val="1"/>
    <w:unhideWhenUsed w:val="1"/>
    <w:qFormat w:val="1"/>
  </w:style>
  <w:style w:type="numbering" w:styleId="StyleNumbered" w:customStyle="1">
    <w:name w:val="Style Numbered"/>
    <w:qFormat w:val="1"/>
    <w:rsid w:val="00FF74EC"/>
  </w:style>
  <w:style w:type="numbering" w:styleId="StyleNumbered1" w:customStyle="1">
    <w:name w:val="Style Numbered1"/>
    <w:qFormat w:val="1"/>
    <w:rsid w:val="00FF74EC"/>
  </w:style>
  <w:style w:type="numbering" w:styleId="StyleNumberedTimesNewRoman" w:customStyle="1">
    <w:name w:val="Style Numbered Times New Roman"/>
    <w:qFormat w:val="1"/>
    <w:rsid w:val="00FF74EC"/>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table" w:styleId="TableGrid">
    <w:name w:val="Table Grid"/>
    <w:basedOn w:val="TableNormal"/>
    <w:uiPriority w:val="59"/>
    <w:rsid w:val="00891B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leader="none" w:pos="-1440"/>
        <w:tab w:val="left" w:leader="none" w:pos="7200"/>
      </w:tabs>
      <w:ind w:left="630" w:right="634" w:firstLine="0"/>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firstLine="0"/>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firstLine="0"/>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40.0" w:type="dxa"/>
        <w:bottom w:w="0.0" w:type="dxa"/>
        <w:right w:w="40.0" w:type="dxa"/>
      </w:tblCellMar>
    </w:tblPr>
  </w:style>
  <w:style w:type="table" w:styleId="Table6">
    <w:basedOn w:val="TableNormal"/>
    <w:rPr>
      <w:sz w:val="22"/>
      <w:szCs w:val="22"/>
    </w:rPr>
    <w:tblPr>
      <w:tblStyleRowBandSize w:val="1"/>
      <w:tblStyleColBandSize w:val="1"/>
      <w:tblCellMar>
        <w:top w:w="0.0" w:type="dxa"/>
        <w:left w:w="40.0" w:type="dxa"/>
        <w:bottom w:w="0.0" w:type="dxa"/>
        <w:right w:w="40.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4e8EZmgS7sOakNXlGZ4T8g/87w==">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2019-03-18T13:03:00Z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0x010100CABE8D4F93B3C843A5B2AADAB67AC0AA0B005B719BE3C36AAD45B8E31D19391AF01B</vt:lpwstr>
  </property>
  <property fmtid="{D5CDD505-2E9C-101B-9397-08002B2CF9AE}" pid="7" name="Countries">
    <vt:lpwstr/>
  </property>
  <property fmtid="{D5CDD505-2E9C-101B-9397-08002B2CF9AE}" pid="8" name="DocSecurity">
    <vt:i4>0</vt:i4>
  </property>
  <property fmtid="{D5CDD505-2E9C-101B-9397-08002B2CF9AE}" pid="9" name="HyperlinksChanged">
    <vt:bool>false</vt:bool>
  </property>
  <property fmtid="{D5CDD505-2E9C-101B-9397-08002B2CF9AE}" pid="10" name="Language/s">
    <vt:lpwstr>;#English;#</vt:lpwstr>
  </property>
  <property fmtid="{D5CDD505-2E9C-101B-9397-08002B2CF9AE}" pid="11" name="LinksUpToDate">
    <vt:bool>false</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false</vt:bool>
  </property>
  <property fmtid="{D5CDD505-2E9C-101B-9397-08002B2CF9AE}" pid="16" name="ShareDoc">
    <vt:bool>false</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4ab1b84a-c299-47ee-b298-dca95037684a</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