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widowControl w:val="0"/>
        <w:spacing w:after="120" w:before="0" w:line="276" w:lineRule="auto"/>
        <w:rPr>
          <w:b w:val="1"/>
          <w:sz w:val="36"/>
          <w:szCs w:val="36"/>
        </w:rPr>
      </w:pPr>
      <w:bookmarkStart w:colFirst="0" w:colLast="0" w:name="_v36dy6rchpjh" w:id="0"/>
      <w:bookmarkEnd w:id="0"/>
      <w:r w:rsidDel="00000000" w:rsidR="00000000" w:rsidRPr="00000000">
        <w:rPr>
          <w:b w:val="1"/>
          <w:sz w:val="36"/>
          <w:szCs w:val="36"/>
          <w:rtl w:val="0"/>
        </w:rPr>
        <w:t xml:space="preserve">INSTRUMENT OF AGREEMENT</w:t>
      </w:r>
    </w:p>
    <w:p w:rsidR="00000000" w:rsidDel="00000000" w:rsidP="00000000" w:rsidRDefault="00000000" w:rsidRPr="00000000" w14:paraId="00000002">
      <w:pPr>
        <w:pageBreakBefore w:val="0"/>
        <w:widowControl w:val="0"/>
        <w:spacing w:after="160" w:before="80" w:line="276" w:lineRule="auto"/>
        <w:rPr>
          <w:sz w:val="18"/>
          <w:szCs w:val="18"/>
        </w:rPr>
      </w:pPr>
      <w:r w:rsidDel="00000000" w:rsidR="00000000" w:rsidRPr="00000000">
        <w:rPr>
          <w:sz w:val="18"/>
          <w:szCs w:val="18"/>
          <w:rtl w:val="0"/>
        </w:rPr>
        <w:t xml:space="preserve">This</w:t>
      </w:r>
      <w:r w:rsidDel="00000000" w:rsidR="00000000" w:rsidRPr="00000000">
        <w:rPr>
          <w:b w:val="1"/>
          <w:sz w:val="18"/>
          <w:szCs w:val="18"/>
          <w:rtl w:val="0"/>
        </w:rPr>
        <w:t xml:space="preserve"> </w:t>
      </w:r>
      <w:r w:rsidDel="00000000" w:rsidR="00000000" w:rsidRPr="00000000">
        <w:rPr>
          <w:b w:val="1"/>
          <w:sz w:val="18"/>
          <w:szCs w:val="18"/>
          <w:rtl w:val="0"/>
        </w:rPr>
        <w:t xml:space="preserve">Contract</w:t>
      </w:r>
      <w:r w:rsidDel="00000000" w:rsidR="00000000" w:rsidRPr="00000000">
        <w:rPr>
          <w:sz w:val="18"/>
          <w:szCs w:val="18"/>
          <w:rtl w:val="0"/>
        </w:rPr>
        <w:t xml:space="preserve"> is made </w:t>
      </w:r>
      <w:r w:rsidDel="00000000" w:rsidR="00000000" w:rsidRPr="00000000">
        <w:rPr>
          <w:b w:val="1"/>
          <w:sz w:val="18"/>
          <w:szCs w:val="18"/>
          <w:rtl w:val="0"/>
        </w:rPr>
        <w:t xml:space="preserve">BETWEEN</w:t>
      </w:r>
      <w:r w:rsidDel="00000000" w:rsidR="00000000" w:rsidRPr="00000000">
        <w:rPr>
          <w:rtl w:val="0"/>
        </w:rPr>
      </w:r>
    </w:p>
    <w:p w:rsidR="00000000" w:rsidDel="00000000" w:rsidP="00000000" w:rsidRDefault="00000000" w:rsidRPr="00000000" w14:paraId="00000003">
      <w:pPr>
        <w:pageBreakBefore w:val="0"/>
        <w:widowControl w:val="0"/>
        <w:spacing w:after="160" w:before="80" w:line="276" w:lineRule="auto"/>
        <w:rPr>
          <w:sz w:val="18"/>
          <w:szCs w:val="18"/>
        </w:rPr>
      </w:pPr>
      <w:r w:rsidDel="00000000" w:rsidR="00000000" w:rsidRPr="00000000">
        <w:rPr>
          <w:b w:val="1"/>
          <w:sz w:val="18"/>
          <w:szCs w:val="18"/>
          <w:rtl w:val="0"/>
        </w:rPr>
        <w:t xml:space="preserve">UNOPS</w:t>
      </w:r>
      <w:r w:rsidDel="00000000" w:rsidR="00000000" w:rsidRPr="00000000">
        <w:rPr>
          <w:sz w:val="18"/>
          <w:szCs w:val="18"/>
          <w:rtl w:val="0"/>
        </w:rPr>
        <w:t xml:space="preserve">, an organ of the United Nations</w:t>
      </w:r>
      <w:r w:rsidDel="00000000" w:rsidR="00000000" w:rsidRPr="00000000">
        <w:rPr>
          <w:b w:val="1"/>
          <w:sz w:val="18"/>
          <w:szCs w:val="18"/>
          <w:rtl w:val="0"/>
        </w:rPr>
        <w:t xml:space="preserve"> </w:t>
      </w:r>
      <w:r w:rsidDel="00000000" w:rsidR="00000000" w:rsidRPr="00000000">
        <w:rPr>
          <w:sz w:val="18"/>
          <w:szCs w:val="18"/>
          <w:rtl w:val="0"/>
        </w:rPr>
        <w:t xml:space="preserve">(</w:t>
      </w:r>
      <w:r w:rsidDel="00000000" w:rsidR="00000000" w:rsidRPr="00000000">
        <w:rPr>
          <w:sz w:val="18"/>
          <w:szCs w:val="18"/>
          <w:rtl w:val="0"/>
        </w:rPr>
        <w:t xml:space="preserve">hereinafter called the</w:t>
      </w:r>
      <w:r w:rsidDel="00000000" w:rsidR="00000000" w:rsidRPr="00000000">
        <w:rPr>
          <w:b w:val="1"/>
          <w:sz w:val="18"/>
          <w:szCs w:val="18"/>
          <w:rtl w:val="0"/>
        </w:rPr>
        <w:t xml:space="preserve"> “Employer”</w:t>
      </w:r>
      <w:r w:rsidDel="00000000" w:rsidR="00000000" w:rsidRPr="00000000">
        <w:rPr>
          <w:sz w:val="18"/>
          <w:szCs w:val="18"/>
          <w:rtl w:val="0"/>
        </w:rPr>
        <w:t xml:space="preserve">);</w:t>
      </w:r>
    </w:p>
    <w:p w:rsidR="00000000" w:rsidDel="00000000" w:rsidP="00000000" w:rsidRDefault="00000000" w:rsidRPr="00000000" w14:paraId="00000004">
      <w:pPr>
        <w:pageBreakBefore w:val="0"/>
        <w:widowControl w:val="0"/>
        <w:spacing w:after="160" w:before="80" w:line="276" w:lineRule="auto"/>
        <w:rPr>
          <w:sz w:val="18"/>
          <w:szCs w:val="18"/>
        </w:rPr>
      </w:pPr>
      <w:r w:rsidDel="00000000" w:rsidR="00000000" w:rsidRPr="00000000">
        <w:rPr>
          <w:sz w:val="18"/>
          <w:szCs w:val="18"/>
          <w:rtl w:val="0"/>
        </w:rPr>
        <w:t xml:space="preserve">AND</w:t>
      </w:r>
      <w:r w:rsidDel="00000000" w:rsidR="00000000" w:rsidRPr="00000000">
        <w:rPr>
          <w:rtl w:val="0"/>
        </w:rPr>
      </w:r>
    </w:p>
    <w:p w:rsidR="00000000" w:rsidDel="00000000" w:rsidP="00000000" w:rsidRDefault="00000000" w:rsidRPr="00000000" w14:paraId="00000005">
      <w:pPr>
        <w:pageBreakBefore w:val="0"/>
        <w:widowControl w:val="0"/>
        <w:spacing w:after="160" w:before="80" w:line="276" w:lineRule="auto"/>
        <w:rPr>
          <w:sz w:val="18"/>
          <w:szCs w:val="18"/>
        </w:rPr>
      </w:pPr>
      <w:r w:rsidDel="00000000" w:rsidR="00000000" w:rsidRPr="00000000">
        <w:rPr>
          <w:sz w:val="18"/>
          <w:szCs w:val="18"/>
          <w:shd w:fill="cccccc" w:val="clear"/>
          <w:rtl w:val="0"/>
        </w:rPr>
        <w:t xml:space="preserve">[insert name]</w:t>
      </w:r>
      <w:r w:rsidDel="00000000" w:rsidR="00000000" w:rsidRPr="00000000">
        <w:rPr>
          <w:b w:val="1"/>
          <w:sz w:val="18"/>
          <w:szCs w:val="18"/>
          <w:rtl w:val="0"/>
        </w:rPr>
        <w:t xml:space="preserve">, </w:t>
      </w:r>
      <w:r w:rsidDel="00000000" w:rsidR="00000000" w:rsidRPr="00000000">
        <w:rPr>
          <w:sz w:val="18"/>
          <w:szCs w:val="18"/>
          <w:rtl w:val="0"/>
        </w:rPr>
        <w:t xml:space="preserve">a</w:t>
      </w:r>
      <w:r w:rsidDel="00000000" w:rsidR="00000000" w:rsidRPr="00000000">
        <w:rPr>
          <w:b w:val="1"/>
          <w:sz w:val="18"/>
          <w:szCs w:val="18"/>
          <w:rtl w:val="0"/>
        </w:rPr>
        <w:t xml:space="preserve"> </w:t>
      </w:r>
      <w:r w:rsidDel="00000000" w:rsidR="00000000" w:rsidRPr="00000000">
        <w:rPr>
          <w:sz w:val="18"/>
          <w:szCs w:val="18"/>
          <w:shd w:fill="cccccc" w:val="clear"/>
          <w:rtl w:val="0"/>
        </w:rPr>
        <w:t xml:space="preserve">[insert type of company, e.g., limited liability]</w:t>
      </w:r>
      <w:r w:rsidDel="00000000" w:rsidR="00000000" w:rsidRPr="00000000">
        <w:rPr>
          <w:b w:val="1"/>
          <w:sz w:val="18"/>
          <w:szCs w:val="18"/>
          <w:rtl w:val="0"/>
        </w:rPr>
        <w:t xml:space="preserve"> </w:t>
      </w:r>
      <w:r w:rsidDel="00000000" w:rsidR="00000000" w:rsidRPr="00000000">
        <w:rPr>
          <w:sz w:val="18"/>
          <w:szCs w:val="18"/>
          <w:rtl w:val="0"/>
        </w:rPr>
        <w:t xml:space="preserve">company incorporated under the laws of </w:t>
      </w:r>
      <w:r w:rsidDel="00000000" w:rsidR="00000000" w:rsidRPr="00000000">
        <w:rPr>
          <w:sz w:val="18"/>
          <w:szCs w:val="18"/>
          <w:shd w:fill="cccccc" w:val="clear"/>
          <w:rtl w:val="0"/>
        </w:rPr>
        <w:t xml:space="preserve">[inser</w:t>
      </w:r>
      <w:r w:rsidDel="00000000" w:rsidR="00000000" w:rsidRPr="00000000">
        <w:rPr>
          <w:sz w:val="18"/>
          <w:szCs w:val="18"/>
          <w:shd w:fill="cccccc" w:val="clear"/>
          <w:rtl w:val="0"/>
        </w:rPr>
        <w:t xml:space="preserve">t </w:t>
      </w:r>
      <w:r w:rsidDel="00000000" w:rsidR="00000000" w:rsidRPr="00000000">
        <w:rPr>
          <w:sz w:val="18"/>
          <w:szCs w:val="18"/>
          <w:shd w:fill="cccccc" w:val="clear"/>
          <w:rtl w:val="0"/>
        </w:rPr>
        <w:t xml:space="preserve">name of the country</w:t>
      </w:r>
      <w:r w:rsidDel="00000000" w:rsidR="00000000" w:rsidRPr="00000000">
        <w:rPr>
          <w:sz w:val="18"/>
          <w:szCs w:val="18"/>
          <w:shd w:fill="cccccc" w:val="clear"/>
          <w:rtl w:val="0"/>
        </w:rPr>
        <w:t xml:space="preserve">]</w:t>
      </w:r>
      <w:r w:rsidDel="00000000" w:rsidR="00000000" w:rsidRPr="00000000">
        <w:rPr>
          <w:sz w:val="18"/>
          <w:szCs w:val="18"/>
          <w:rtl w:val="0"/>
        </w:rPr>
        <w:t xml:space="preserve"> and having its registered address at</w:t>
      </w:r>
      <w:r w:rsidDel="00000000" w:rsidR="00000000" w:rsidRPr="00000000">
        <w:rPr>
          <w:b w:val="1"/>
          <w:sz w:val="18"/>
          <w:szCs w:val="18"/>
          <w:rtl w:val="0"/>
        </w:rPr>
        <w:t xml:space="preserve"> </w:t>
      </w:r>
      <w:r w:rsidDel="00000000" w:rsidR="00000000" w:rsidRPr="00000000">
        <w:rPr>
          <w:sz w:val="18"/>
          <w:szCs w:val="18"/>
          <w:shd w:fill="cccccc" w:val="clear"/>
          <w:rtl w:val="0"/>
        </w:rPr>
        <w:t xml:space="preserve">[insert address]</w:t>
      </w:r>
      <w:r w:rsidDel="00000000" w:rsidR="00000000" w:rsidRPr="00000000">
        <w:rPr>
          <w:sz w:val="18"/>
          <w:szCs w:val="18"/>
          <w:rtl w:val="0"/>
        </w:rPr>
        <w:t xml:space="preserve">,</w:t>
      </w:r>
      <w:r w:rsidDel="00000000" w:rsidR="00000000" w:rsidRPr="00000000">
        <w:rPr>
          <w:b w:val="1"/>
          <w:sz w:val="18"/>
          <w:szCs w:val="18"/>
          <w:rtl w:val="0"/>
        </w:rPr>
        <w:t xml:space="preserve"> </w:t>
      </w:r>
      <w:r w:rsidDel="00000000" w:rsidR="00000000" w:rsidRPr="00000000">
        <w:rPr>
          <w:sz w:val="18"/>
          <w:szCs w:val="18"/>
          <w:shd w:fill="cccccc" w:val="clear"/>
          <w:rtl w:val="0"/>
        </w:rPr>
        <w:t xml:space="preserve">[insert name of city and country]</w:t>
      </w:r>
      <w:r w:rsidDel="00000000" w:rsidR="00000000" w:rsidRPr="00000000">
        <w:rPr>
          <w:b w:val="1"/>
          <w:sz w:val="18"/>
          <w:szCs w:val="18"/>
          <w:rtl w:val="0"/>
        </w:rPr>
        <w:t xml:space="preserve"> </w:t>
      </w:r>
      <w:r w:rsidDel="00000000" w:rsidR="00000000" w:rsidRPr="00000000">
        <w:rPr>
          <w:sz w:val="18"/>
          <w:szCs w:val="18"/>
          <w:rtl w:val="0"/>
        </w:rPr>
        <w:t xml:space="preserve">(</w:t>
      </w:r>
      <w:r w:rsidDel="00000000" w:rsidR="00000000" w:rsidRPr="00000000">
        <w:rPr>
          <w:sz w:val="18"/>
          <w:szCs w:val="18"/>
          <w:rtl w:val="0"/>
        </w:rPr>
        <w:t xml:space="preserve">hereinafter called the </w:t>
      </w:r>
      <w:r w:rsidDel="00000000" w:rsidR="00000000" w:rsidRPr="00000000">
        <w:rPr>
          <w:b w:val="1"/>
          <w:sz w:val="18"/>
          <w:szCs w:val="18"/>
          <w:rtl w:val="0"/>
        </w:rPr>
        <w:t xml:space="preserve">“Contractor”</w:t>
      </w:r>
      <w:r w:rsidDel="00000000" w:rsidR="00000000" w:rsidRPr="00000000">
        <w:rPr>
          <w:sz w:val="18"/>
          <w:szCs w:val="18"/>
          <w:rtl w:val="0"/>
        </w:rPr>
        <w:t xml:space="preserve">).</w:t>
      </w:r>
    </w:p>
    <w:p w:rsidR="00000000" w:rsidDel="00000000" w:rsidP="00000000" w:rsidRDefault="00000000" w:rsidRPr="00000000" w14:paraId="00000006">
      <w:pPr>
        <w:pageBreakBefore w:val="0"/>
        <w:widowControl w:val="0"/>
        <w:spacing w:after="160" w:before="80" w:line="276" w:lineRule="auto"/>
        <w:rPr>
          <w:sz w:val="18"/>
          <w:szCs w:val="18"/>
        </w:rPr>
      </w:pPr>
      <w:r w:rsidDel="00000000" w:rsidR="00000000" w:rsidRPr="00000000">
        <w:rPr>
          <w:b w:val="1"/>
          <w:sz w:val="18"/>
          <w:szCs w:val="18"/>
          <w:rtl w:val="0"/>
        </w:rPr>
        <w:t xml:space="preserve">WHEREAS</w:t>
      </w:r>
      <w:r w:rsidDel="00000000" w:rsidR="00000000" w:rsidRPr="00000000">
        <w:rPr>
          <w:sz w:val="18"/>
          <w:szCs w:val="18"/>
          <w:rtl w:val="0"/>
        </w:rPr>
        <w:t xml:space="preserve"> t</w:t>
      </w:r>
      <w:r w:rsidDel="00000000" w:rsidR="00000000" w:rsidRPr="00000000">
        <w:rPr>
          <w:sz w:val="18"/>
          <w:szCs w:val="18"/>
          <w:rtl w:val="0"/>
        </w:rPr>
        <w:t xml:space="preserve">he Employer intends to implement the Project </w:t>
      </w:r>
      <w:r w:rsidDel="00000000" w:rsidR="00000000" w:rsidRPr="00000000">
        <w:rPr>
          <w:sz w:val="18"/>
          <w:szCs w:val="18"/>
          <w:shd w:fill="cccccc" w:val="clear"/>
          <w:rtl w:val="0"/>
        </w:rPr>
        <w:t xml:space="preserve">[i</w:t>
      </w:r>
      <w:r w:rsidDel="00000000" w:rsidR="00000000" w:rsidRPr="00000000">
        <w:rPr>
          <w:sz w:val="18"/>
          <w:szCs w:val="18"/>
          <w:shd w:fill="cccccc" w:val="clear"/>
          <w:rtl w:val="0"/>
        </w:rPr>
        <w:t xml:space="preserve">nsert Project Title</w:t>
      </w:r>
      <w:r w:rsidDel="00000000" w:rsidR="00000000" w:rsidRPr="00000000">
        <w:rPr>
          <w:sz w:val="18"/>
          <w:szCs w:val="18"/>
          <w:shd w:fill="cccccc" w:val="clear"/>
          <w:rtl w:val="0"/>
        </w:rPr>
        <w:t xml:space="preserve">]</w:t>
      </w:r>
      <w:r w:rsidDel="00000000" w:rsidR="00000000" w:rsidRPr="00000000">
        <w:rPr>
          <w:sz w:val="18"/>
          <w:szCs w:val="18"/>
          <w:rtl w:val="0"/>
        </w:rPr>
        <w:t xml:space="preserve"> and t</w:t>
      </w:r>
      <w:r w:rsidDel="00000000" w:rsidR="00000000" w:rsidRPr="00000000">
        <w:rPr>
          <w:sz w:val="18"/>
          <w:szCs w:val="18"/>
          <w:rtl w:val="0"/>
        </w:rPr>
        <w:t xml:space="preserve">he Works known as </w:t>
      </w:r>
      <w:r w:rsidDel="00000000" w:rsidR="00000000" w:rsidRPr="00000000">
        <w:rPr>
          <w:sz w:val="18"/>
          <w:szCs w:val="18"/>
          <w:shd w:fill="cccccc" w:val="clear"/>
          <w:rtl w:val="0"/>
        </w:rPr>
        <w:t xml:space="preserve">[</w:t>
      </w:r>
      <w:r w:rsidDel="00000000" w:rsidR="00000000" w:rsidRPr="00000000">
        <w:rPr>
          <w:sz w:val="18"/>
          <w:szCs w:val="18"/>
          <w:shd w:fill="cccccc" w:val="clear"/>
          <w:rtl w:val="0"/>
        </w:rPr>
        <w:t xml:space="preserve">insert </w:t>
      </w:r>
      <w:r w:rsidDel="00000000" w:rsidR="00000000" w:rsidRPr="00000000">
        <w:rPr>
          <w:sz w:val="18"/>
          <w:szCs w:val="18"/>
          <w:shd w:fill="cccccc" w:val="clear"/>
          <w:rtl w:val="0"/>
        </w:rPr>
        <w:t xml:space="preserve">Works Title/Contract Title</w:t>
      </w:r>
      <w:r w:rsidDel="00000000" w:rsidR="00000000" w:rsidRPr="00000000">
        <w:rPr>
          <w:sz w:val="18"/>
          <w:szCs w:val="18"/>
          <w:shd w:fill="cccccc" w:val="clear"/>
          <w:rtl w:val="0"/>
        </w:rPr>
        <w:t xml:space="preserve">/Contract Number</w:t>
      </w:r>
      <w:r w:rsidDel="00000000" w:rsidR="00000000" w:rsidRPr="00000000">
        <w:rPr>
          <w:sz w:val="18"/>
          <w:szCs w:val="18"/>
          <w:shd w:fill="cccccc" w:val="clear"/>
          <w:rtl w:val="0"/>
        </w:rPr>
        <w:t xml:space="preserve">]</w:t>
      </w:r>
      <w:r w:rsidDel="00000000" w:rsidR="00000000" w:rsidRPr="00000000">
        <w:rPr>
          <w:sz w:val="18"/>
          <w:szCs w:val="18"/>
          <w:rtl w:val="0"/>
        </w:rPr>
        <w:t xml:space="preserve"> as defined within this Contract are an integral part of the Project. The Works shall be executed by the Contractor, and the Employer has accepted a Tender by the Contractor for the execution and completion of these Works and the remedying of any defects therein.</w:t>
      </w:r>
    </w:p>
    <w:p w:rsidR="00000000" w:rsidDel="00000000" w:rsidP="00000000" w:rsidRDefault="00000000" w:rsidRPr="00000000" w14:paraId="00000007">
      <w:pPr>
        <w:pageBreakBefore w:val="0"/>
        <w:widowControl w:val="0"/>
        <w:spacing w:after="160" w:before="80" w:line="276" w:lineRule="auto"/>
        <w:rPr>
          <w:b w:val="1"/>
          <w:sz w:val="18"/>
          <w:szCs w:val="18"/>
        </w:rPr>
      </w:pPr>
      <w:r w:rsidDel="00000000" w:rsidR="00000000" w:rsidRPr="00000000">
        <w:rPr>
          <w:b w:val="1"/>
          <w:sz w:val="18"/>
          <w:szCs w:val="18"/>
          <w:rtl w:val="0"/>
        </w:rPr>
        <w:t xml:space="preserve">THE EMPLOYER AND THE CONTRACTOR AGREE AS FOLLOWS:</w:t>
      </w:r>
    </w:p>
    <w:p w:rsidR="00000000" w:rsidDel="00000000" w:rsidP="00000000" w:rsidRDefault="00000000" w:rsidRPr="00000000" w14:paraId="00000008">
      <w:pPr>
        <w:pageBreakBefore w:val="0"/>
        <w:numPr>
          <w:ilvl w:val="0"/>
          <w:numId w:val="2"/>
        </w:numPr>
        <w:spacing w:after="160" w:before="80" w:line="276" w:lineRule="auto"/>
        <w:ind w:left="360"/>
        <w:rPr>
          <w:sz w:val="18"/>
          <w:szCs w:val="18"/>
        </w:rPr>
      </w:pPr>
      <w:r w:rsidDel="00000000" w:rsidR="00000000" w:rsidRPr="00000000">
        <w:rPr>
          <w:sz w:val="18"/>
          <w:szCs w:val="18"/>
          <w:rtl w:val="0"/>
        </w:rPr>
        <w:t xml:space="preserve">In the Contract, words and expressions shall have the same meanings as are respectively assigned to them in the General Conditions of the Construction Contract for Small Works hereinafter referred to.</w:t>
      </w:r>
    </w:p>
    <w:p w:rsidR="00000000" w:rsidDel="00000000" w:rsidP="00000000" w:rsidRDefault="00000000" w:rsidRPr="00000000" w14:paraId="00000009">
      <w:pPr>
        <w:pageBreakBefore w:val="0"/>
        <w:widowControl w:val="0"/>
        <w:numPr>
          <w:ilvl w:val="0"/>
          <w:numId w:val="2"/>
        </w:numPr>
        <w:spacing w:after="160" w:before="80" w:line="276" w:lineRule="auto"/>
        <w:ind w:left="360"/>
        <w:rPr>
          <w:sz w:val="18"/>
          <w:szCs w:val="18"/>
        </w:rPr>
      </w:pPr>
      <w:r w:rsidDel="00000000" w:rsidR="00000000" w:rsidRPr="00000000">
        <w:rPr>
          <w:sz w:val="18"/>
          <w:szCs w:val="18"/>
          <w:rtl w:val="0"/>
        </w:rPr>
        <w:t xml:space="preserve">The following documents shall be deemed to form and be read and construed as part of this Contract:</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sz w:val="18"/>
          <w:szCs w:val="18"/>
          <w:u w:val="none"/>
        </w:rPr>
      </w:pPr>
      <w:r w:rsidDel="00000000" w:rsidR="00000000" w:rsidRPr="00000000">
        <w:rPr>
          <w:sz w:val="18"/>
          <w:szCs w:val="18"/>
          <w:rtl w:val="0"/>
        </w:rPr>
        <w:t xml:space="preserve">the Instrument of Agreement;</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sz w:val="18"/>
          <w:szCs w:val="18"/>
          <w:u w:val="none"/>
        </w:rPr>
      </w:pPr>
      <w:r w:rsidDel="00000000" w:rsidR="00000000" w:rsidRPr="00000000">
        <w:rPr>
          <w:sz w:val="18"/>
          <w:szCs w:val="18"/>
          <w:rtl w:val="0"/>
        </w:rPr>
        <w:t xml:space="preserve">Schedule 1 [</w:t>
      </w:r>
      <w:r w:rsidDel="00000000" w:rsidR="00000000" w:rsidRPr="00000000">
        <w:rPr>
          <w:i w:val="1"/>
          <w:sz w:val="18"/>
          <w:szCs w:val="18"/>
          <w:rtl w:val="0"/>
        </w:rPr>
        <w:t xml:space="preserve">Contract Details</w:t>
      </w:r>
      <w:r w:rsidDel="00000000" w:rsidR="00000000" w:rsidRPr="00000000">
        <w:rPr>
          <w:sz w:val="18"/>
          <w:szCs w:val="18"/>
          <w:rtl w:val="0"/>
        </w:rPr>
        <w:t xml:space="preserve">];</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sz w:val="18"/>
          <w:szCs w:val="18"/>
          <w:u w:val="none"/>
        </w:rPr>
      </w:pPr>
      <w:r w:rsidDel="00000000" w:rsidR="00000000" w:rsidRPr="00000000">
        <w:rPr>
          <w:sz w:val="18"/>
          <w:szCs w:val="18"/>
          <w:rtl w:val="0"/>
        </w:rPr>
        <w:t xml:space="preserve">the Particular Conditions (if any);</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sz w:val="18"/>
          <w:szCs w:val="18"/>
          <w:u w:val="none"/>
        </w:rPr>
      </w:pPr>
      <w:r w:rsidDel="00000000" w:rsidR="00000000" w:rsidRPr="00000000">
        <w:rPr>
          <w:sz w:val="18"/>
          <w:szCs w:val="18"/>
          <w:rtl w:val="0"/>
        </w:rPr>
        <w:t xml:space="preserve">the General Conditions;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sz w:val="18"/>
          <w:szCs w:val="18"/>
          <w:u w:val="none"/>
        </w:rPr>
      </w:pPr>
      <w:r w:rsidDel="00000000" w:rsidR="00000000" w:rsidRPr="00000000">
        <w:rPr>
          <w:sz w:val="18"/>
          <w:szCs w:val="18"/>
          <w:rtl w:val="0"/>
        </w:rPr>
        <w:t xml:space="preserve">the Specification;</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sz w:val="18"/>
          <w:szCs w:val="18"/>
          <w:u w:val="none"/>
        </w:rPr>
      </w:pPr>
      <w:r w:rsidDel="00000000" w:rsidR="00000000" w:rsidRPr="00000000">
        <w:rPr>
          <w:sz w:val="18"/>
          <w:szCs w:val="18"/>
          <w:rtl w:val="0"/>
        </w:rPr>
        <w:t xml:space="preserve">the Drawings;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sz w:val="18"/>
          <w:szCs w:val="18"/>
          <w:u w:val="none"/>
        </w:rPr>
      </w:pPr>
      <w:r w:rsidDel="00000000" w:rsidR="00000000" w:rsidRPr="00000000">
        <w:rPr>
          <w:sz w:val="18"/>
          <w:szCs w:val="18"/>
          <w:rtl w:val="0"/>
        </w:rPr>
        <w:t xml:space="preserve">the Bill of Quantities (as applicable); and</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sz w:val="18"/>
          <w:szCs w:val="18"/>
          <w:u w:val="none"/>
        </w:rPr>
      </w:pPr>
      <w:r w:rsidDel="00000000" w:rsidR="00000000" w:rsidRPr="00000000">
        <w:rPr>
          <w:sz w:val="18"/>
          <w:szCs w:val="18"/>
          <w:rtl w:val="0"/>
        </w:rPr>
        <w:t xml:space="preserve">the remaining Schedules.</w:t>
      </w:r>
    </w:p>
    <w:p w:rsidR="00000000" w:rsidDel="00000000" w:rsidP="00000000" w:rsidRDefault="00000000" w:rsidRPr="00000000" w14:paraId="00000012">
      <w:pPr>
        <w:pageBreakBefore w:val="0"/>
        <w:widowControl w:val="0"/>
        <w:numPr>
          <w:ilvl w:val="0"/>
          <w:numId w:val="2"/>
        </w:numPr>
        <w:spacing w:after="160" w:before="80" w:line="276" w:lineRule="auto"/>
        <w:ind w:left="360"/>
        <w:rPr>
          <w:sz w:val="18"/>
          <w:szCs w:val="18"/>
        </w:rPr>
      </w:pPr>
      <w:r w:rsidDel="00000000" w:rsidR="00000000" w:rsidRPr="00000000">
        <w:rPr>
          <w:sz w:val="18"/>
          <w:szCs w:val="18"/>
          <w:rtl w:val="0"/>
        </w:rPr>
        <w:t xml:space="preserve">In consideration of the payments to be made by the Employer to the Contractor under the Contract, the Contractor hereby covenants with the Employer to execute and complete the Works and remedy any defects therein, in conformity with the provisions of the Contract.</w:t>
      </w:r>
    </w:p>
    <w:p w:rsidR="00000000" w:rsidDel="00000000" w:rsidP="00000000" w:rsidRDefault="00000000" w:rsidRPr="00000000" w14:paraId="00000013">
      <w:pPr>
        <w:pageBreakBefore w:val="0"/>
        <w:widowControl w:val="0"/>
        <w:numPr>
          <w:ilvl w:val="0"/>
          <w:numId w:val="2"/>
        </w:numPr>
        <w:spacing w:after="160" w:before="80" w:line="276" w:lineRule="auto"/>
        <w:ind w:left="360"/>
        <w:rPr>
          <w:sz w:val="18"/>
          <w:szCs w:val="18"/>
        </w:rPr>
      </w:pPr>
      <w:r w:rsidDel="00000000" w:rsidR="00000000" w:rsidRPr="00000000">
        <w:rPr>
          <w:sz w:val="18"/>
          <w:szCs w:val="18"/>
          <w:rtl w:val="0"/>
        </w:rPr>
        <w:t xml:space="preserve">The Employer hereby covenants to pay the Contractor in consideration of the execution and completion of the Works and remedy any defects therein, such amounts as may become payable under the provisions of the Contract at the times and in the manner prescribed by the Contract.</w:t>
      </w:r>
      <w:r w:rsidDel="00000000" w:rsidR="00000000" w:rsidRPr="00000000">
        <w:rPr>
          <w:rtl w:val="0"/>
        </w:rPr>
      </w:r>
    </w:p>
    <w:p w:rsidR="00000000" w:rsidDel="00000000" w:rsidP="00000000" w:rsidRDefault="00000000" w:rsidRPr="00000000" w14:paraId="00000014">
      <w:pPr>
        <w:pageBreakBefore w:val="0"/>
        <w:widowControl w:val="0"/>
        <w:spacing w:after="160" w:before="80" w:line="276" w:lineRule="auto"/>
        <w:rPr>
          <w:sz w:val="18"/>
          <w:szCs w:val="18"/>
        </w:rPr>
      </w:pPr>
      <w:r w:rsidDel="00000000" w:rsidR="00000000" w:rsidRPr="00000000">
        <w:rPr>
          <w:sz w:val="18"/>
          <w:szCs w:val="18"/>
          <w:rtl w:val="0"/>
        </w:rPr>
        <w:t xml:space="preserve">This Contract shall come into full force and effect on the date of the latest signature by the Parties (hereinafter called the</w:t>
      </w:r>
      <w:r w:rsidDel="00000000" w:rsidR="00000000" w:rsidRPr="00000000">
        <w:rPr>
          <w:sz w:val="18"/>
          <w:szCs w:val="18"/>
          <w:rtl w:val="0"/>
        </w:rPr>
        <w:t xml:space="preserve"> </w:t>
      </w:r>
      <w:r w:rsidDel="00000000" w:rsidR="00000000" w:rsidRPr="00000000">
        <w:rPr>
          <w:b w:val="1"/>
          <w:sz w:val="18"/>
          <w:szCs w:val="18"/>
          <w:rtl w:val="0"/>
        </w:rPr>
        <w:t xml:space="preserve">“Contract Effective Date”</w:t>
      </w:r>
      <w:r w:rsidDel="00000000" w:rsidR="00000000" w:rsidRPr="00000000">
        <w:rPr>
          <w:sz w:val="18"/>
          <w:szCs w:val="18"/>
          <w:rtl w:val="0"/>
        </w:rPr>
        <w:t xml:space="preserve">).</w:t>
      </w:r>
    </w:p>
    <w:tbl>
      <w:tblPr>
        <w:tblStyle w:val="Table1"/>
        <w:tblW w:w="9090.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45"/>
        <w:gridCol w:w="4545"/>
        <w:tblGridChange w:id="0">
          <w:tblGrid>
            <w:gridCol w:w="4545"/>
            <w:gridCol w:w="4545"/>
          </w:tblGrid>
        </w:tblGridChange>
      </w:tblGrid>
      <w:tr>
        <w:trPr>
          <w:cantSplit w:val="0"/>
          <w:tblHeader w:val="0"/>
        </w:trPr>
        <w:tc>
          <w:tcPr>
            <w:tcBorders>
              <w:top w:color="000000" w:space="0" w:sz="0" w:val="nil"/>
              <w:left w:color="000000" w:space="0" w:sz="0" w:val="nil"/>
              <w:bottom w:color="000000" w:space="0" w:sz="18" w:val="single"/>
              <w:right w:color="000000" w:space="0" w:sz="0" w:val="nil"/>
            </w:tcBorders>
            <w:tcMar>
              <w:top w:w="80.0" w:type="dxa"/>
              <w:left w:w="80.0" w:type="dxa"/>
              <w:bottom w:w="80.0" w:type="dxa"/>
              <w:right w:w="80.0" w:type="dxa"/>
            </w:tcMar>
          </w:tcPr>
          <w:p w:rsidR="00000000" w:rsidDel="00000000" w:rsidP="00000000" w:rsidRDefault="00000000" w:rsidRPr="00000000" w14:paraId="00000015">
            <w:pPr>
              <w:pageBreakBefore w:val="0"/>
              <w:tabs>
                <w:tab w:val="left" w:leader="none" w:pos="850"/>
                <w:tab w:val="left" w:leader="none" w:pos="4020"/>
                <w:tab w:val="right" w:leader="none" w:pos="8440"/>
              </w:tabs>
              <w:rPr>
                <w:b w:val="1"/>
                <w:sz w:val="18"/>
                <w:szCs w:val="18"/>
              </w:rPr>
            </w:pPr>
            <w:r w:rsidDel="00000000" w:rsidR="00000000" w:rsidRPr="00000000">
              <w:rPr>
                <w:b w:val="1"/>
                <w:sz w:val="18"/>
                <w:szCs w:val="18"/>
                <w:rtl w:val="0"/>
              </w:rPr>
              <w:t xml:space="preserve">SIGNED by</w:t>
              <w:tab/>
            </w:r>
          </w:p>
        </w:tc>
        <w:tc>
          <w:tcPr>
            <w:tcBorders>
              <w:top w:color="000000" w:space="0" w:sz="0" w:val="nil"/>
              <w:left w:color="000000" w:space="0" w:sz="0" w:val="nil"/>
              <w:bottom w:color="000000" w:space="0" w:sz="18" w:val="single"/>
              <w:right w:color="000000" w:space="0" w:sz="0" w:val="nil"/>
            </w:tcBorders>
            <w:tcMar>
              <w:top w:w="80.0" w:type="dxa"/>
              <w:left w:w="80.0" w:type="dxa"/>
              <w:bottom w:w="80.0" w:type="dxa"/>
              <w:right w:w="80.0" w:type="dxa"/>
            </w:tcMar>
          </w:tcPr>
          <w:p w:rsidR="00000000" w:rsidDel="00000000" w:rsidP="00000000" w:rsidRDefault="00000000" w:rsidRPr="00000000" w14:paraId="00000016">
            <w:pPr>
              <w:pageBreakBefore w:val="0"/>
              <w:tabs>
                <w:tab w:val="left" w:leader="none" w:pos="850"/>
                <w:tab w:val="left" w:leader="none" w:pos="4020"/>
                <w:tab w:val="right" w:leader="none" w:pos="8440"/>
              </w:tabs>
              <w:ind w:left="90" w:firstLine="0"/>
              <w:rPr>
                <w:b w:val="1"/>
                <w:sz w:val="18"/>
                <w:szCs w:val="18"/>
              </w:rPr>
            </w:pPr>
            <w:r w:rsidDel="00000000" w:rsidR="00000000" w:rsidRPr="00000000">
              <w:rPr>
                <w:b w:val="1"/>
                <w:sz w:val="18"/>
                <w:szCs w:val="18"/>
                <w:rtl w:val="0"/>
              </w:rPr>
              <w:t xml:space="preserve">SIGNED by</w:t>
              <w:tab/>
            </w:r>
          </w:p>
        </w:tc>
      </w:tr>
      <w:tr>
        <w:trPr>
          <w:cantSplit w:val="0"/>
          <w:trHeight w:val="288" w:hRule="atLeast"/>
          <w:tblHeader w:val="0"/>
        </w:trPr>
        <w:tc>
          <w:tcPr>
            <w:tcBorders>
              <w:top w:color="000000" w:space="0" w:sz="18" w:val="single"/>
              <w:left w:color="000000" w:space="0" w:sz="0" w:val="nil"/>
              <w:bottom w:color="000000" w:space="0" w:sz="4" w:val="dashed"/>
              <w:right w:color="000000" w:space="0" w:sz="8" w:val="dashed"/>
            </w:tcBorders>
            <w:tcMar>
              <w:top w:w="43.2" w:type="dxa"/>
              <w:left w:w="43.2" w:type="dxa"/>
              <w:bottom w:w="43.2" w:type="dxa"/>
              <w:right w:w="43.2" w:type="dxa"/>
            </w:tcMar>
          </w:tcPr>
          <w:p w:rsidR="00000000" w:rsidDel="00000000" w:rsidP="00000000" w:rsidRDefault="00000000" w:rsidRPr="00000000" w14:paraId="00000017">
            <w:pPr>
              <w:pageBreakBefore w:val="0"/>
              <w:tabs>
                <w:tab w:val="left" w:leader="none" w:pos="850"/>
                <w:tab w:val="left" w:leader="none" w:pos="4020"/>
                <w:tab w:val="right" w:leader="none" w:pos="8440"/>
              </w:tabs>
              <w:rPr>
                <w:b w:val="1"/>
                <w:sz w:val="18"/>
                <w:szCs w:val="18"/>
              </w:rPr>
            </w:pPr>
            <w:r w:rsidDel="00000000" w:rsidR="00000000" w:rsidRPr="00000000">
              <w:rPr>
                <w:b w:val="1"/>
                <w:sz w:val="18"/>
                <w:szCs w:val="18"/>
                <w:rtl w:val="0"/>
              </w:rPr>
              <w:t xml:space="preserve">Name:</w:t>
            </w:r>
          </w:p>
        </w:tc>
        <w:tc>
          <w:tcPr>
            <w:tcBorders>
              <w:top w:color="000000" w:space="0" w:sz="18" w:val="single"/>
              <w:left w:color="000000" w:space="0" w:sz="8" w:val="dashed"/>
              <w:bottom w:color="000000" w:space="0" w:sz="4" w:val="dashed"/>
              <w:right w:color="000000" w:space="0" w:sz="0" w:val="nil"/>
            </w:tcBorders>
            <w:tcMar>
              <w:top w:w="43.2" w:type="dxa"/>
              <w:left w:w="43.2" w:type="dxa"/>
              <w:bottom w:w="43.2" w:type="dxa"/>
              <w:right w:w="43.2" w:type="dxa"/>
            </w:tcMar>
          </w:tcPr>
          <w:p w:rsidR="00000000" w:rsidDel="00000000" w:rsidP="00000000" w:rsidRDefault="00000000" w:rsidRPr="00000000" w14:paraId="00000018">
            <w:pPr>
              <w:pageBreakBefore w:val="0"/>
              <w:tabs>
                <w:tab w:val="left" w:leader="none" w:pos="850"/>
                <w:tab w:val="left" w:leader="none" w:pos="4020"/>
                <w:tab w:val="right" w:leader="none" w:pos="8440"/>
              </w:tabs>
              <w:ind w:left="90" w:firstLine="0"/>
              <w:rPr>
                <w:b w:val="1"/>
                <w:sz w:val="18"/>
                <w:szCs w:val="18"/>
              </w:rPr>
            </w:pPr>
            <w:r w:rsidDel="00000000" w:rsidR="00000000" w:rsidRPr="00000000">
              <w:rPr>
                <w:b w:val="1"/>
                <w:sz w:val="18"/>
                <w:szCs w:val="18"/>
                <w:rtl w:val="0"/>
              </w:rPr>
              <w:t xml:space="preserve">Name:</w:t>
            </w:r>
          </w:p>
        </w:tc>
      </w:tr>
      <w:tr>
        <w:trPr>
          <w:cantSplit w:val="0"/>
          <w:trHeight w:val="288" w:hRule="atLeast"/>
          <w:tblHeader w:val="0"/>
        </w:trPr>
        <w:tc>
          <w:tcPr>
            <w:tcBorders>
              <w:top w:color="000000" w:space="0" w:sz="4" w:val="dashed"/>
              <w:left w:color="000000" w:space="0" w:sz="0" w:val="nil"/>
              <w:bottom w:color="000000" w:space="0" w:sz="0" w:val="nil"/>
              <w:right w:color="000000" w:space="0" w:sz="8" w:val="dashed"/>
            </w:tcBorders>
            <w:tcMar>
              <w:top w:w="43.2" w:type="dxa"/>
              <w:left w:w="43.2" w:type="dxa"/>
              <w:bottom w:w="43.2" w:type="dxa"/>
              <w:right w:w="43.2" w:type="dxa"/>
            </w:tcMar>
          </w:tcPr>
          <w:p w:rsidR="00000000" w:rsidDel="00000000" w:rsidP="00000000" w:rsidRDefault="00000000" w:rsidRPr="00000000" w14:paraId="00000019">
            <w:pPr>
              <w:pageBreakBefore w:val="0"/>
              <w:tabs>
                <w:tab w:val="left" w:leader="none" w:pos="850"/>
                <w:tab w:val="left" w:leader="none" w:pos="4020"/>
                <w:tab w:val="right" w:leader="none" w:pos="8440"/>
              </w:tabs>
              <w:rPr>
                <w:b w:val="1"/>
                <w:sz w:val="18"/>
                <w:szCs w:val="18"/>
              </w:rPr>
            </w:pPr>
            <w:r w:rsidDel="00000000" w:rsidR="00000000" w:rsidRPr="00000000">
              <w:rPr>
                <w:b w:val="1"/>
                <w:sz w:val="18"/>
                <w:szCs w:val="18"/>
                <w:rtl w:val="0"/>
              </w:rPr>
              <w:t xml:space="preserve">Signature:</w:t>
            </w:r>
          </w:p>
          <w:p w:rsidR="00000000" w:rsidDel="00000000" w:rsidP="00000000" w:rsidRDefault="00000000" w:rsidRPr="00000000" w14:paraId="0000001A">
            <w:pPr>
              <w:pageBreakBefore w:val="0"/>
              <w:tabs>
                <w:tab w:val="left" w:leader="none" w:pos="850"/>
                <w:tab w:val="left" w:leader="none" w:pos="4020"/>
                <w:tab w:val="right" w:leader="none" w:pos="8440"/>
              </w:tabs>
              <w:rPr>
                <w:b w:val="1"/>
                <w:sz w:val="18"/>
                <w:szCs w:val="18"/>
              </w:rPr>
            </w:pPr>
            <w:r w:rsidDel="00000000" w:rsidR="00000000" w:rsidRPr="00000000">
              <w:rPr>
                <w:rtl w:val="0"/>
              </w:rPr>
            </w:r>
          </w:p>
        </w:tc>
        <w:tc>
          <w:tcPr>
            <w:tcBorders>
              <w:top w:color="000000" w:space="0" w:sz="4" w:val="dashed"/>
              <w:left w:color="000000" w:space="0" w:sz="8" w:val="dashed"/>
              <w:bottom w:color="000000" w:space="0" w:sz="0" w:val="nil"/>
              <w:right w:color="000000" w:space="0" w:sz="0" w:val="nil"/>
            </w:tcBorders>
            <w:tcMar>
              <w:top w:w="43.2" w:type="dxa"/>
              <w:left w:w="43.2" w:type="dxa"/>
              <w:bottom w:w="43.2" w:type="dxa"/>
              <w:right w:w="43.2" w:type="dxa"/>
            </w:tcMar>
          </w:tcPr>
          <w:p w:rsidR="00000000" w:rsidDel="00000000" w:rsidP="00000000" w:rsidRDefault="00000000" w:rsidRPr="00000000" w14:paraId="0000001B">
            <w:pPr>
              <w:pageBreakBefore w:val="0"/>
              <w:tabs>
                <w:tab w:val="left" w:leader="none" w:pos="850"/>
                <w:tab w:val="left" w:leader="none" w:pos="4020"/>
                <w:tab w:val="right" w:leader="none" w:pos="8440"/>
              </w:tabs>
              <w:ind w:left="90" w:firstLine="0"/>
              <w:rPr>
                <w:b w:val="1"/>
                <w:sz w:val="18"/>
                <w:szCs w:val="18"/>
              </w:rPr>
            </w:pPr>
            <w:r w:rsidDel="00000000" w:rsidR="00000000" w:rsidRPr="00000000">
              <w:rPr>
                <w:b w:val="1"/>
                <w:sz w:val="18"/>
                <w:szCs w:val="18"/>
                <w:rtl w:val="0"/>
              </w:rPr>
              <w:t xml:space="preserve">Signature:</w:t>
            </w:r>
          </w:p>
        </w:tc>
      </w:tr>
      <w:tr>
        <w:trPr>
          <w:cantSplit w:val="0"/>
          <w:trHeight w:val="288" w:hRule="atLeast"/>
          <w:tblHeader w:val="0"/>
        </w:trPr>
        <w:tc>
          <w:tcPr>
            <w:tcBorders>
              <w:top w:color="000000" w:space="0" w:sz="0" w:val="nil"/>
              <w:left w:color="000000" w:space="0" w:sz="0" w:val="nil"/>
              <w:bottom w:color="000000" w:space="0" w:sz="4" w:val="dashed"/>
              <w:right w:color="000000" w:space="0" w:sz="8" w:val="dashed"/>
            </w:tcBorders>
            <w:tcMar>
              <w:top w:w="43.2" w:type="dxa"/>
              <w:left w:w="43.2" w:type="dxa"/>
              <w:bottom w:w="43.2" w:type="dxa"/>
              <w:right w:w="43.2" w:type="dxa"/>
            </w:tcMar>
          </w:tcPr>
          <w:p w:rsidR="00000000" w:rsidDel="00000000" w:rsidP="00000000" w:rsidRDefault="00000000" w:rsidRPr="00000000" w14:paraId="0000001C">
            <w:pPr>
              <w:pageBreakBefore w:val="0"/>
              <w:tabs>
                <w:tab w:val="left" w:leader="none" w:pos="850"/>
                <w:tab w:val="left" w:leader="none" w:pos="4020"/>
                <w:tab w:val="right" w:leader="none" w:pos="8440"/>
              </w:tabs>
              <w:spacing w:line="276" w:lineRule="auto"/>
              <w:ind w:left="0" w:firstLine="0"/>
              <w:rPr>
                <w:i w:val="1"/>
                <w:sz w:val="18"/>
                <w:szCs w:val="18"/>
              </w:rPr>
            </w:pPr>
            <w:r w:rsidDel="00000000" w:rsidR="00000000" w:rsidRPr="00000000">
              <w:rPr>
                <w:i w:val="1"/>
                <w:sz w:val="18"/>
                <w:szCs w:val="18"/>
                <w:rtl w:val="0"/>
              </w:rPr>
              <w:t xml:space="preserve">for and on behalf of the Employer in the presence of</w:t>
            </w:r>
          </w:p>
        </w:tc>
        <w:tc>
          <w:tcPr>
            <w:tcBorders>
              <w:top w:color="000000" w:space="0" w:sz="0" w:val="nil"/>
              <w:left w:color="000000" w:space="0" w:sz="8" w:val="dashed"/>
              <w:bottom w:color="000000" w:space="0" w:sz="4" w:val="dashed"/>
              <w:right w:color="000000" w:space="0" w:sz="0" w:val="nil"/>
            </w:tcBorders>
            <w:tcMar>
              <w:top w:w="43.2" w:type="dxa"/>
              <w:left w:w="43.2" w:type="dxa"/>
              <w:bottom w:w="43.2" w:type="dxa"/>
              <w:right w:w="43.2" w:type="dxa"/>
            </w:tcMar>
          </w:tcPr>
          <w:p w:rsidR="00000000" w:rsidDel="00000000" w:rsidP="00000000" w:rsidRDefault="00000000" w:rsidRPr="00000000" w14:paraId="0000001D">
            <w:pPr>
              <w:pageBreakBefore w:val="0"/>
              <w:tabs>
                <w:tab w:val="left" w:leader="none" w:pos="850"/>
                <w:tab w:val="left" w:leader="none" w:pos="4020"/>
                <w:tab w:val="right" w:leader="none" w:pos="8440"/>
              </w:tabs>
              <w:spacing w:line="276" w:lineRule="auto"/>
              <w:ind w:left="90" w:firstLine="0"/>
              <w:rPr>
                <w:i w:val="1"/>
                <w:sz w:val="18"/>
                <w:szCs w:val="18"/>
              </w:rPr>
            </w:pPr>
            <w:r w:rsidDel="00000000" w:rsidR="00000000" w:rsidRPr="00000000">
              <w:rPr>
                <w:i w:val="1"/>
                <w:sz w:val="18"/>
                <w:szCs w:val="18"/>
                <w:rtl w:val="0"/>
              </w:rPr>
              <w:t xml:space="preserve">for and on behalf of the Contractor in the presence of</w:t>
            </w:r>
          </w:p>
        </w:tc>
      </w:tr>
      <w:tr>
        <w:trPr>
          <w:cantSplit w:val="0"/>
          <w:trHeight w:val="288" w:hRule="atLeast"/>
          <w:tblHeader w:val="0"/>
        </w:trPr>
        <w:tc>
          <w:tcPr>
            <w:tcBorders>
              <w:top w:color="000000" w:space="0" w:sz="4" w:val="dashed"/>
              <w:left w:color="000000" w:space="0" w:sz="0" w:val="nil"/>
              <w:bottom w:color="000000" w:space="0" w:sz="4" w:val="dashed"/>
              <w:right w:color="000000" w:space="0" w:sz="8" w:val="dashed"/>
            </w:tcBorders>
            <w:tcMar>
              <w:top w:w="43.2" w:type="dxa"/>
              <w:left w:w="43.2" w:type="dxa"/>
              <w:bottom w:w="43.2" w:type="dxa"/>
              <w:right w:w="43.2" w:type="dxa"/>
            </w:tcMar>
          </w:tcPr>
          <w:p w:rsidR="00000000" w:rsidDel="00000000" w:rsidP="00000000" w:rsidRDefault="00000000" w:rsidRPr="00000000" w14:paraId="0000001E">
            <w:pPr>
              <w:pageBreakBefore w:val="0"/>
              <w:tabs>
                <w:tab w:val="left" w:leader="none" w:pos="850"/>
                <w:tab w:val="left" w:leader="none" w:pos="4020"/>
                <w:tab w:val="right" w:leader="none" w:pos="8440"/>
              </w:tabs>
              <w:spacing w:line="276" w:lineRule="auto"/>
              <w:ind w:left="0" w:firstLine="0"/>
              <w:rPr>
                <w:sz w:val="18"/>
                <w:szCs w:val="18"/>
              </w:rPr>
            </w:pPr>
            <w:r w:rsidDel="00000000" w:rsidR="00000000" w:rsidRPr="00000000">
              <w:rPr>
                <w:b w:val="1"/>
                <w:sz w:val="18"/>
                <w:szCs w:val="18"/>
                <w:rtl w:val="0"/>
              </w:rPr>
              <w:t xml:space="preserve">Witness:</w:t>
            </w:r>
            <w:r w:rsidDel="00000000" w:rsidR="00000000" w:rsidRPr="00000000">
              <w:rPr>
                <w:sz w:val="18"/>
                <w:szCs w:val="18"/>
                <w:rtl w:val="0"/>
              </w:rPr>
              <w:tab/>
              <w:tab/>
            </w:r>
          </w:p>
        </w:tc>
        <w:tc>
          <w:tcPr>
            <w:tcBorders>
              <w:top w:color="000000" w:space="0" w:sz="4" w:val="dashed"/>
              <w:left w:color="000000" w:space="0" w:sz="8" w:val="dashed"/>
              <w:bottom w:color="000000" w:space="0" w:sz="4" w:val="dashed"/>
              <w:right w:color="000000" w:space="0" w:sz="0" w:val="nil"/>
            </w:tcBorders>
            <w:tcMar>
              <w:top w:w="43.2" w:type="dxa"/>
              <w:left w:w="43.2" w:type="dxa"/>
              <w:bottom w:w="43.2" w:type="dxa"/>
              <w:right w:w="43.2" w:type="dxa"/>
            </w:tcMar>
          </w:tcPr>
          <w:p w:rsidR="00000000" w:rsidDel="00000000" w:rsidP="00000000" w:rsidRDefault="00000000" w:rsidRPr="00000000" w14:paraId="0000001F">
            <w:pPr>
              <w:pageBreakBefore w:val="0"/>
              <w:tabs>
                <w:tab w:val="left" w:leader="none" w:pos="850"/>
                <w:tab w:val="left" w:leader="none" w:pos="4020"/>
                <w:tab w:val="right" w:leader="none" w:pos="8440"/>
              </w:tabs>
              <w:spacing w:line="276" w:lineRule="auto"/>
              <w:ind w:left="90" w:firstLine="0"/>
              <w:rPr>
                <w:sz w:val="18"/>
                <w:szCs w:val="18"/>
              </w:rPr>
            </w:pPr>
            <w:r w:rsidDel="00000000" w:rsidR="00000000" w:rsidRPr="00000000">
              <w:rPr>
                <w:b w:val="1"/>
                <w:sz w:val="18"/>
                <w:szCs w:val="18"/>
                <w:rtl w:val="0"/>
              </w:rPr>
              <w:t xml:space="preserve">Witness:</w:t>
            </w:r>
            <w:r w:rsidDel="00000000" w:rsidR="00000000" w:rsidRPr="00000000">
              <w:rPr>
                <w:sz w:val="18"/>
                <w:szCs w:val="18"/>
                <w:rtl w:val="0"/>
              </w:rPr>
              <w:tab/>
              <w:tab/>
            </w:r>
          </w:p>
        </w:tc>
      </w:tr>
      <w:tr>
        <w:trPr>
          <w:cantSplit w:val="0"/>
          <w:trHeight w:val="288" w:hRule="atLeast"/>
          <w:tblHeader w:val="0"/>
        </w:trPr>
        <w:tc>
          <w:tcPr>
            <w:tcBorders>
              <w:top w:color="000000" w:space="0" w:sz="4" w:val="dashed"/>
              <w:left w:color="000000" w:space="0" w:sz="0" w:val="nil"/>
              <w:bottom w:color="000000" w:space="0" w:sz="4" w:val="dashed"/>
              <w:right w:color="000000" w:space="0" w:sz="8" w:val="dashed"/>
            </w:tcBorders>
            <w:tcMar>
              <w:top w:w="43.2" w:type="dxa"/>
              <w:left w:w="43.2" w:type="dxa"/>
              <w:bottom w:w="43.2" w:type="dxa"/>
              <w:right w:w="43.2" w:type="dxa"/>
            </w:tcMar>
          </w:tcPr>
          <w:p w:rsidR="00000000" w:rsidDel="00000000" w:rsidP="00000000" w:rsidRDefault="00000000" w:rsidRPr="00000000" w14:paraId="00000020">
            <w:pPr>
              <w:pageBreakBefore w:val="0"/>
              <w:tabs>
                <w:tab w:val="left" w:leader="none" w:pos="850"/>
                <w:tab w:val="left" w:leader="none" w:pos="4020"/>
                <w:tab w:val="right" w:leader="none" w:pos="8440"/>
              </w:tabs>
              <w:spacing w:line="276" w:lineRule="auto"/>
              <w:ind w:left="0" w:firstLine="0"/>
              <w:rPr>
                <w:sz w:val="18"/>
                <w:szCs w:val="18"/>
              </w:rPr>
            </w:pPr>
            <w:r w:rsidDel="00000000" w:rsidR="00000000" w:rsidRPr="00000000">
              <w:rPr>
                <w:b w:val="1"/>
                <w:sz w:val="18"/>
                <w:szCs w:val="18"/>
                <w:rtl w:val="0"/>
              </w:rPr>
              <w:t xml:space="preserve">Name:</w:t>
            </w:r>
            <w:r w:rsidDel="00000000" w:rsidR="00000000" w:rsidRPr="00000000">
              <w:rPr>
                <w:sz w:val="18"/>
                <w:szCs w:val="18"/>
                <w:rtl w:val="0"/>
              </w:rPr>
              <w:tab/>
              <w:tab/>
            </w:r>
          </w:p>
        </w:tc>
        <w:tc>
          <w:tcPr>
            <w:tcBorders>
              <w:top w:color="000000" w:space="0" w:sz="4" w:val="dashed"/>
              <w:left w:color="000000" w:space="0" w:sz="8" w:val="dashed"/>
              <w:bottom w:color="000000" w:space="0" w:sz="4" w:val="dashed"/>
              <w:right w:color="000000" w:space="0" w:sz="0" w:val="nil"/>
            </w:tcBorders>
            <w:tcMar>
              <w:top w:w="43.2" w:type="dxa"/>
              <w:left w:w="43.2" w:type="dxa"/>
              <w:bottom w:w="43.2" w:type="dxa"/>
              <w:right w:w="43.2" w:type="dxa"/>
            </w:tcMar>
          </w:tcPr>
          <w:p w:rsidR="00000000" w:rsidDel="00000000" w:rsidP="00000000" w:rsidRDefault="00000000" w:rsidRPr="00000000" w14:paraId="00000021">
            <w:pPr>
              <w:pageBreakBefore w:val="0"/>
              <w:tabs>
                <w:tab w:val="left" w:leader="none" w:pos="850"/>
                <w:tab w:val="left" w:leader="none" w:pos="4020"/>
                <w:tab w:val="right" w:leader="none" w:pos="8440"/>
              </w:tabs>
              <w:spacing w:line="276" w:lineRule="auto"/>
              <w:ind w:left="90" w:firstLine="0"/>
              <w:rPr>
                <w:sz w:val="18"/>
                <w:szCs w:val="18"/>
              </w:rPr>
            </w:pPr>
            <w:r w:rsidDel="00000000" w:rsidR="00000000" w:rsidRPr="00000000">
              <w:rPr>
                <w:b w:val="1"/>
                <w:sz w:val="18"/>
                <w:szCs w:val="18"/>
                <w:rtl w:val="0"/>
              </w:rPr>
              <w:t xml:space="preserve">Name:</w:t>
            </w:r>
            <w:r w:rsidDel="00000000" w:rsidR="00000000" w:rsidRPr="00000000">
              <w:rPr>
                <w:sz w:val="18"/>
                <w:szCs w:val="18"/>
                <w:rtl w:val="0"/>
              </w:rPr>
              <w:tab/>
              <w:tab/>
            </w:r>
          </w:p>
        </w:tc>
      </w:tr>
      <w:tr>
        <w:trPr>
          <w:cantSplit w:val="0"/>
          <w:trHeight w:val="288" w:hRule="atLeast"/>
          <w:tblHeader w:val="0"/>
        </w:trPr>
        <w:tc>
          <w:tcPr>
            <w:tcBorders>
              <w:top w:color="000000" w:space="0" w:sz="4" w:val="dashed"/>
              <w:left w:color="000000" w:space="0" w:sz="0" w:val="nil"/>
              <w:bottom w:color="000000" w:space="0" w:sz="4" w:val="dashed"/>
              <w:right w:color="000000" w:space="0" w:sz="8" w:val="dashed"/>
            </w:tcBorders>
            <w:tcMar>
              <w:top w:w="36.0" w:type="dxa"/>
              <w:left w:w="36.0" w:type="dxa"/>
              <w:bottom w:w="36.0" w:type="dxa"/>
              <w:right w:w="36.0" w:type="dxa"/>
            </w:tcMar>
          </w:tcPr>
          <w:p w:rsidR="00000000" w:rsidDel="00000000" w:rsidP="00000000" w:rsidRDefault="00000000" w:rsidRPr="00000000" w14:paraId="00000022">
            <w:pPr>
              <w:pageBreakBefore w:val="0"/>
              <w:tabs>
                <w:tab w:val="left" w:leader="none" w:pos="850"/>
                <w:tab w:val="left" w:leader="none" w:pos="4020"/>
                <w:tab w:val="right" w:leader="none" w:pos="8440"/>
              </w:tabs>
              <w:spacing w:line="276" w:lineRule="auto"/>
              <w:ind w:left="0" w:firstLine="0"/>
              <w:rPr>
                <w:sz w:val="18"/>
                <w:szCs w:val="18"/>
              </w:rPr>
            </w:pPr>
            <w:r w:rsidDel="00000000" w:rsidR="00000000" w:rsidRPr="00000000">
              <w:rPr>
                <w:b w:val="1"/>
                <w:sz w:val="18"/>
                <w:szCs w:val="18"/>
                <w:rtl w:val="0"/>
              </w:rPr>
              <w:t xml:space="preserve">Address:</w:t>
            </w:r>
            <w:r w:rsidDel="00000000" w:rsidR="00000000" w:rsidRPr="00000000">
              <w:rPr>
                <w:sz w:val="18"/>
                <w:szCs w:val="18"/>
                <w:rtl w:val="0"/>
              </w:rPr>
              <w:tab/>
              <w:tab/>
            </w:r>
          </w:p>
        </w:tc>
        <w:tc>
          <w:tcPr>
            <w:tcBorders>
              <w:top w:color="000000" w:space="0" w:sz="4" w:val="dashed"/>
              <w:left w:color="000000" w:space="0" w:sz="8" w:val="dashed"/>
              <w:bottom w:color="000000" w:space="0" w:sz="4" w:val="dashed"/>
              <w:right w:color="000000" w:space="0" w:sz="0" w:val="nil"/>
            </w:tcBorders>
            <w:tcMar>
              <w:top w:w="36.0" w:type="dxa"/>
              <w:left w:w="36.0" w:type="dxa"/>
              <w:bottom w:w="36.0" w:type="dxa"/>
              <w:right w:w="36.0" w:type="dxa"/>
            </w:tcMar>
          </w:tcPr>
          <w:p w:rsidR="00000000" w:rsidDel="00000000" w:rsidP="00000000" w:rsidRDefault="00000000" w:rsidRPr="00000000" w14:paraId="00000023">
            <w:pPr>
              <w:pageBreakBefore w:val="0"/>
              <w:tabs>
                <w:tab w:val="left" w:leader="none" w:pos="850"/>
                <w:tab w:val="left" w:leader="none" w:pos="4020"/>
                <w:tab w:val="right" w:leader="none" w:pos="8440"/>
              </w:tabs>
              <w:spacing w:line="276" w:lineRule="auto"/>
              <w:ind w:left="90" w:firstLine="0"/>
              <w:rPr>
                <w:sz w:val="18"/>
                <w:szCs w:val="18"/>
              </w:rPr>
            </w:pPr>
            <w:r w:rsidDel="00000000" w:rsidR="00000000" w:rsidRPr="00000000">
              <w:rPr>
                <w:b w:val="1"/>
                <w:sz w:val="18"/>
                <w:szCs w:val="18"/>
                <w:rtl w:val="0"/>
              </w:rPr>
              <w:t xml:space="preserve">Address:</w:t>
            </w:r>
            <w:r w:rsidDel="00000000" w:rsidR="00000000" w:rsidRPr="00000000">
              <w:rPr>
                <w:sz w:val="18"/>
                <w:szCs w:val="18"/>
                <w:rtl w:val="0"/>
              </w:rPr>
              <w:tab/>
              <w:tab/>
            </w:r>
          </w:p>
        </w:tc>
      </w:tr>
      <w:tr>
        <w:trPr>
          <w:cantSplit w:val="0"/>
          <w:trHeight w:val="288" w:hRule="atLeast"/>
          <w:tblHeader w:val="0"/>
        </w:trPr>
        <w:tc>
          <w:tcPr>
            <w:tcBorders>
              <w:top w:color="000000" w:space="0" w:sz="4" w:val="dashed"/>
              <w:left w:color="000000" w:space="0" w:sz="0" w:val="nil"/>
              <w:bottom w:color="000000" w:space="0" w:sz="18" w:val="single"/>
              <w:right w:color="000000" w:space="0" w:sz="8" w:val="dashed"/>
            </w:tcBorders>
            <w:tcMar>
              <w:top w:w="43.2" w:type="dxa"/>
              <w:left w:w="43.2" w:type="dxa"/>
              <w:bottom w:w="43.2" w:type="dxa"/>
              <w:right w:w="43.2" w:type="dxa"/>
            </w:tcMar>
          </w:tcPr>
          <w:p w:rsidR="00000000" w:rsidDel="00000000" w:rsidP="00000000" w:rsidRDefault="00000000" w:rsidRPr="00000000" w14:paraId="00000024">
            <w:pPr>
              <w:pageBreakBefore w:val="0"/>
              <w:tabs>
                <w:tab w:val="left" w:leader="none" w:pos="850"/>
                <w:tab w:val="left" w:leader="none" w:pos="4020"/>
                <w:tab w:val="right" w:leader="none" w:pos="8440"/>
              </w:tabs>
              <w:spacing w:line="276" w:lineRule="auto"/>
              <w:ind w:left="0" w:firstLine="0"/>
              <w:rPr>
                <w:sz w:val="18"/>
                <w:szCs w:val="18"/>
              </w:rPr>
            </w:pPr>
            <w:r w:rsidDel="00000000" w:rsidR="00000000" w:rsidRPr="00000000">
              <w:rPr>
                <w:b w:val="1"/>
                <w:sz w:val="18"/>
                <w:szCs w:val="18"/>
                <w:rtl w:val="0"/>
              </w:rPr>
              <w:t xml:space="preserve">Date:</w:t>
            </w:r>
            <w:r w:rsidDel="00000000" w:rsidR="00000000" w:rsidRPr="00000000">
              <w:rPr>
                <w:sz w:val="18"/>
                <w:szCs w:val="18"/>
                <w:rtl w:val="0"/>
              </w:rPr>
              <w:tab/>
              <w:tab/>
            </w:r>
          </w:p>
        </w:tc>
        <w:tc>
          <w:tcPr>
            <w:tcBorders>
              <w:top w:color="000000" w:space="0" w:sz="4" w:val="dashed"/>
              <w:left w:color="000000" w:space="0" w:sz="8" w:val="dashed"/>
              <w:bottom w:color="000000" w:space="0" w:sz="18" w:val="single"/>
              <w:right w:color="000000" w:space="0" w:sz="0" w:val="nil"/>
            </w:tcBorders>
            <w:tcMar>
              <w:top w:w="43.2" w:type="dxa"/>
              <w:left w:w="43.2" w:type="dxa"/>
              <w:bottom w:w="43.2" w:type="dxa"/>
              <w:right w:w="43.2" w:type="dxa"/>
            </w:tcMar>
          </w:tcPr>
          <w:p w:rsidR="00000000" w:rsidDel="00000000" w:rsidP="00000000" w:rsidRDefault="00000000" w:rsidRPr="00000000" w14:paraId="00000025">
            <w:pPr>
              <w:pageBreakBefore w:val="0"/>
              <w:tabs>
                <w:tab w:val="left" w:leader="none" w:pos="850"/>
                <w:tab w:val="left" w:leader="none" w:pos="4020"/>
                <w:tab w:val="right" w:leader="none" w:pos="8440"/>
              </w:tabs>
              <w:spacing w:line="276" w:lineRule="auto"/>
              <w:ind w:left="90" w:firstLine="0"/>
              <w:rPr>
                <w:sz w:val="18"/>
                <w:szCs w:val="18"/>
              </w:rPr>
            </w:pPr>
            <w:r w:rsidDel="00000000" w:rsidR="00000000" w:rsidRPr="00000000">
              <w:rPr>
                <w:b w:val="1"/>
                <w:sz w:val="18"/>
                <w:szCs w:val="18"/>
                <w:rtl w:val="0"/>
              </w:rPr>
              <w:t xml:space="preserve">Date:</w:t>
            </w:r>
            <w:r w:rsidDel="00000000" w:rsidR="00000000" w:rsidRPr="00000000">
              <w:rPr>
                <w:sz w:val="18"/>
                <w:szCs w:val="18"/>
                <w:rtl w:val="0"/>
              </w:rPr>
              <w:tab/>
              <w:tab/>
            </w:r>
          </w:p>
        </w:tc>
      </w:tr>
    </w:tbl>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headerReference r:id="rId6" w:type="default"/>
      <w:headerReference r:id="rId7" w:type="first"/>
      <w:footerReference r:id="rId8" w:type="default"/>
      <w:footerReference r:id="rId9" w:type="first"/>
      <w:pgSz w:h="16838" w:w="11906"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ageBreakBefore w:val="0"/>
      <w:spacing w:line="240" w:lineRule="auto"/>
      <w:ind w:left="0" w:firstLine="0"/>
      <w:rPr>
        <w:b w:val="1"/>
      </w:rPr>
    </w:pPr>
    <w:r w:rsidDel="00000000" w:rsidR="00000000" w:rsidRPr="00000000">
      <w:rPr>
        <w:rtl w:val="0"/>
      </w:rPr>
    </w:r>
  </w:p>
  <w:tbl>
    <w:tblPr>
      <w:tblStyle w:val="Table2"/>
      <w:tblW w:w="9345.0" w:type="dxa"/>
      <w:jc w:val="center"/>
      <w:tblLayout w:type="fixed"/>
      <w:tblLook w:val="0600"/>
    </w:tblPr>
    <w:tblGrid>
      <w:gridCol w:w="3930"/>
      <w:gridCol w:w="1815"/>
      <w:gridCol w:w="3600"/>
      <w:tblGridChange w:id="0">
        <w:tblGrid>
          <w:gridCol w:w="3930"/>
          <w:gridCol w:w="1815"/>
          <w:gridCol w:w="3600"/>
        </w:tblGrid>
      </w:tblGridChange>
    </w:tblGrid>
    <w:tr>
      <w:trPr>
        <w:cantSplit w:val="0"/>
        <w:trHeight w:val="36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A">
          <w:pPr>
            <w:pageBreakBefore w:val="0"/>
            <w:spacing w:line="288" w:lineRule="auto"/>
            <w:ind w:left="0" w:firstLine="0"/>
            <w:rPr>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B">
          <w:pPr>
            <w:pageBreakBefore w:val="0"/>
            <w:widowControl w:val="0"/>
            <w:jc w:val="center"/>
            <w:rPr>
              <w:b w:val="1"/>
              <w:sz w:val="16"/>
              <w:szCs w:val="16"/>
            </w:rPr>
          </w:pPr>
          <w:r w:rsidDel="00000000" w:rsidR="00000000" w:rsidRPr="00000000">
            <w:rPr>
              <w:b w:val="1"/>
              <w:sz w:val="16"/>
              <w:szCs w:val="16"/>
              <w:rtl w:val="0"/>
            </w:rPr>
            <w:t xml:space="preserve"> </w:t>
          </w: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C">
          <w:pPr>
            <w:pageBreakBefore w:val="0"/>
            <w:spacing w:after="60" w:lineRule="auto"/>
            <w:ind w:right="-30"/>
            <w:jc w:val="right"/>
            <w:rPr>
              <w:b w:val="1"/>
              <w:color w:val="4ec3e0"/>
              <w:sz w:val="16"/>
              <w:szCs w:val="16"/>
            </w:rPr>
          </w:pPr>
          <w:r w:rsidDel="00000000" w:rsidR="00000000" w:rsidRPr="00000000">
            <w:rPr>
              <w:color w:val="4ec3e0"/>
              <w:sz w:val="16"/>
              <w:szCs w:val="16"/>
              <w:highlight w:val="white"/>
              <w:rtl w:val="0"/>
            </w:rPr>
            <w:t xml:space="preserve">Version 1.0 | 2022</w:t>
          </w:r>
          <w:r w:rsidDel="00000000" w:rsidR="00000000" w:rsidRPr="00000000">
            <w:rPr>
              <w:rtl w:val="0"/>
            </w:rPr>
          </w:r>
        </w:p>
      </w:tc>
    </w:tr>
  </w:tbl>
  <w:p w:rsidR="00000000" w:rsidDel="00000000" w:rsidP="00000000" w:rsidRDefault="00000000" w:rsidRPr="00000000" w14:paraId="0000002D">
    <w:pPr>
      <w:pageBreakBefore w:val="0"/>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ageBreakBefore w:val="0"/>
      <w:spacing w:line="288" w:lineRule="auto"/>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ageBreakBefore w:val="0"/>
      <w:spacing w:before="100" w:lineRule="auto"/>
      <w:jc w:val="right"/>
      <w:rPr>
        <w:color w:val="4ec3e0"/>
        <w:sz w:val="16"/>
        <w:szCs w:val="16"/>
      </w:rPr>
    </w:pPr>
    <w:r w:rsidDel="00000000" w:rsidR="00000000" w:rsidRPr="00000000">
      <w:rPr>
        <w:color w:val="4ec3e0"/>
        <w:sz w:val="16"/>
        <w:szCs w:val="16"/>
        <w:rtl w:val="0"/>
      </w:rPr>
      <w:t xml:space="preserve">Instrument of Agreement</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Letter"/>
      <w:lvlText w:val="%1."/>
      <w:lvlJc w:val="left"/>
      <w:pPr>
        <w:ind w:left="1080" w:hanging="360"/>
      </w:pPr>
      <w:rPr>
        <w:rFonts w:ascii="Arial" w:cs="Arial" w:eastAsia="Arial" w:hAnsi="Arial"/>
        <w:b w:val="1"/>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