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oferta</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1620" w:right="0" w:hanging="36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rFonts w:ascii="Open Sans" w:cs="Open Sans" w:eastAsia="Open Sans" w:hAnsi="Open Sans"/>
          <w:b w:val="1"/>
          <w:i w:val="0"/>
          <w:smallCaps w:val="0"/>
          <w:strike w:val="0"/>
          <w:color w:val="000000"/>
          <w:sz w:val="20"/>
          <w:szCs w:val="20"/>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Referencia eSourcing:</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RFQ/2023/47820</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rPr>
      </w:pP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Nota para los licitantes: </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Los siguientes formularios forman parte de este llamado a licitación y los licitantes deberán completarlos y presentarlos como parte de su oferta</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firmados y sellados por el representante legal.</w:t>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highlight w:val="cyan"/>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r w:rsidDel="00000000" w:rsidR="00000000" w:rsidRPr="00000000">
        <w:rPr>
          <w:rtl w:val="0"/>
        </w:rPr>
      </w:r>
    </w:p>
    <w:p w:rsidR="00000000" w:rsidDel="00000000" w:rsidP="00000000" w:rsidRDefault="00000000" w:rsidRPr="00000000" w14:paraId="00000007">
      <w:pPr>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jc w:val="both"/>
        <w:rPr>
          <w:rFonts w:ascii="Open Sans" w:cs="Open Sans" w:eastAsia="Open Sans" w:hAnsi="Open Sans"/>
        </w:rPr>
      </w:pPr>
      <w:r w:rsidDel="00000000" w:rsidR="00000000" w:rsidRPr="00000000">
        <w:rPr>
          <w:b w:val="1"/>
          <w:color w:val="ff0000"/>
          <w:sz w:val="18"/>
          <w:szCs w:val="18"/>
          <w:u w:val="single"/>
          <w:rtl w:val="0"/>
        </w:rPr>
        <w:t xml:space="preserve">El texto en rojo son indicaciones/orientaciones para llenar los formularios por lo que deben ser eliminados en la versión final incluida en la oferta.</w:t>
      </w:r>
      <w:r w:rsidDel="00000000" w:rsidR="00000000" w:rsidRPr="00000000">
        <w:rPr>
          <w:rtl w:val="0"/>
        </w:rPr>
      </w:r>
    </w:p>
    <w:p w:rsidR="00000000" w:rsidDel="00000000" w:rsidP="00000000" w:rsidRDefault="00000000" w:rsidRPr="00000000" w14:paraId="00000009">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 presente Sección contiene los siguientes formularios que deben presentarse en la oferta:</w:t>
      </w:r>
    </w:p>
    <w:p w:rsidR="00000000" w:rsidDel="00000000" w:rsidP="00000000" w:rsidRDefault="00000000" w:rsidRPr="00000000" w14:paraId="0000000B">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A: Formulario de información sobre el licitante</w:t>
      </w:r>
    </w:p>
    <w:p w:rsidR="00000000" w:rsidDel="00000000" w:rsidP="00000000" w:rsidRDefault="00000000" w:rsidRPr="00000000" w14:paraId="0000000C">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B</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Formulario de información sobre los integrantes de una operación conjunta</w:t>
      </w:r>
    </w:p>
    <w:p w:rsidR="00000000" w:rsidDel="00000000" w:rsidP="00000000" w:rsidRDefault="00000000" w:rsidRPr="00000000" w14:paraId="0000000D">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C: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Formulario de presentación de oferta</w:t>
      </w:r>
      <w:r w:rsidDel="00000000" w:rsidR="00000000" w:rsidRPr="00000000">
        <w:rPr>
          <w:rtl w:val="0"/>
        </w:rPr>
      </w:r>
    </w:p>
    <w:p w:rsidR="00000000" w:rsidDel="00000000" w:rsidP="00000000" w:rsidRDefault="00000000" w:rsidRPr="00000000" w14:paraId="0000000E">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Formulario de oferta de precios</w:t>
      </w:r>
      <w:r w:rsidDel="00000000" w:rsidR="00000000" w:rsidRPr="00000000">
        <w:rPr>
          <w:rtl w:val="0"/>
        </w:rPr>
      </w:r>
    </w:p>
    <w:p w:rsidR="00000000" w:rsidDel="00000000" w:rsidP="00000000" w:rsidRDefault="00000000" w:rsidRPr="00000000" w14:paraId="0000000F">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Formulario de oferta técnic</w:t>
      </w:r>
      <w:r w:rsidDel="00000000" w:rsidR="00000000" w:rsidRPr="00000000">
        <w:rPr>
          <w:rFonts w:ascii="Open Sans" w:cs="Open Sans" w:eastAsia="Open Sans" w:hAnsi="Open Sans"/>
          <w:rtl w:val="0"/>
        </w:rPr>
        <w:t xml:space="preserve">a</w:t>
      </w:r>
    </w:p>
    <w:p w:rsidR="00000000" w:rsidDel="00000000" w:rsidP="00000000" w:rsidRDefault="00000000" w:rsidRPr="00000000" w14:paraId="00000010">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Formulario de </w:t>
      </w:r>
      <w:r w:rsidDel="00000000" w:rsidR="00000000" w:rsidRPr="00000000">
        <w:rPr>
          <w:rFonts w:ascii="Open Sans" w:cs="Open Sans" w:eastAsia="Open Sans" w:hAnsi="Open Sans"/>
          <w:rtl w:val="0"/>
        </w:rPr>
        <w:t xml:space="preserve">Declaración de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G</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arantía de sostenimiento de oferta</w:t>
      </w:r>
    </w:p>
    <w:p w:rsidR="00000000" w:rsidDel="00000000" w:rsidP="00000000" w:rsidRDefault="00000000" w:rsidRPr="00000000" w14:paraId="00000011">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G: Formulario de experiencia del licitante</w:t>
      </w:r>
    </w:p>
    <w:p w:rsidR="00000000" w:rsidDel="00000000" w:rsidP="00000000" w:rsidRDefault="00000000" w:rsidRPr="00000000" w14:paraId="00000012">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w:t>
      </w:r>
      <w:r w:rsidDel="00000000" w:rsidR="00000000" w:rsidRPr="00000000">
        <w:rPr>
          <w:rFonts w:ascii="Open Sans" w:cs="Open Sans" w:eastAsia="Open Sans" w:hAnsi="Open Sans"/>
          <w:rtl w:val="0"/>
        </w:rPr>
        <w:t xml:space="preserve">H</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Formulario de autorización del fabri</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cant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w:t>
      </w:r>
      <w:r w:rsidDel="00000000" w:rsidR="00000000" w:rsidRPr="00000000">
        <w:rPr>
          <w:rtl w:val="0"/>
        </w:rPr>
      </w:r>
    </w:p>
    <w:p w:rsidR="00000000" w:rsidDel="00000000" w:rsidP="00000000" w:rsidRDefault="00000000" w:rsidRPr="00000000" w14:paraId="00000013">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estar inhabilitado</w:t>
      </w:r>
    </w:p>
    <w:p w:rsidR="00000000" w:rsidDel="00000000" w:rsidP="00000000" w:rsidRDefault="00000000" w:rsidRPr="00000000" w14:paraId="00000014">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J: Formulario de declaración de oferta independiente</w:t>
      </w:r>
    </w:p>
    <w:p w:rsidR="00000000" w:rsidDel="00000000" w:rsidP="00000000" w:rsidRDefault="00000000" w:rsidRPr="00000000" w14:paraId="00000015">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K: Formulario de declaración de cumplimiento de código de conducta de proveedores de Naciones Unidas</w:t>
      </w:r>
    </w:p>
    <w:p w:rsidR="00000000" w:rsidDel="00000000" w:rsidP="00000000" w:rsidRDefault="00000000" w:rsidRPr="00000000" w14:paraId="00000016">
      <w:pPr>
        <w:numPr>
          <w:ilvl w:val="0"/>
          <w:numId w:val="1"/>
        </w:numPr>
        <w:ind w:left="180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L: Formulario de confirmación de ausencia de medidas adversas</w:t>
      </w:r>
    </w:p>
    <w:p w:rsidR="00000000" w:rsidDel="00000000" w:rsidP="00000000" w:rsidRDefault="00000000" w:rsidRPr="00000000" w14:paraId="00000017">
      <w:pPr>
        <w:numPr>
          <w:ilvl w:val="0"/>
          <w:numId w:val="1"/>
        </w:numPr>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Anexo M: Formulario de declaración jurada de plazo de entrega</w:t>
      </w:r>
    </w:p>
    <w:p w:rsidR="00000000" w:rsidDel="00000000" w:rsidP="00000000" w:rsidRDefault="00000000" w:rsidRPr="00000000" w14:paraId="00000018">
      <w:pPr>
        <w:numPr>
          <w:ilvl w:val="0"/>
          <w:numId w:val="1"/>
        </w:numPr>
        <w:ind w:left="1800" w:hanging="360"/>
        <w:jc w:val="both"/>
        <w:rPr>
          <w:rFonts w:ascii="Open Sans" w:cs="Open Sans" w:eastAsia="Open Sans" w:hAnsi="Open Sans"/>
        </w:rPr>
      </w:pPr>
      <w:r w:rsidDel="00000000" w:rsidR="00000000" w:rsidRPr="00000000">
        <w:rPr>
          <w:rFonts w:ascii="Open Sans" w:cs="Open Sans" w:eastAsia="Open Sans" w:hAnsi="Open Sans"/>
          <w:rtl w:val="0"/>
        </w:rPr>
        <w:t xml:space="preserve">Anexo N: Formulario de declaración de cumplimiento con los servicios relacionados y disponibilidad de repuestos</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B">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C">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Anexo A: Formulario de información sobre el licitante</w:t>
      </w:r>
    </w:p>
    <w:p w:rsidR="00000000" w:rsidDel="00000000" w:rsidP="00000000" w:rsidRDefault="00000000" w:rsidRPr="00000000" w14:paraId="0000001D">
      <w:pPr>
        <w:spacing w:after="200" w:before="200" w:lineRule="auto"/>
        <w:jc w:val="both"/>
        <w:rPr>
          <w:rFonts w:ascii="Open Sans" w:cs="Open Sans" w:eastAsia="Open Sans" w:hAnsi="Open Sans"/>
          <w:b w:val="1"/>
          <w:color w:val="ff0000"/>
          <w:sz w:val="17"/>
          <w:szCs w:val="17"/>
        </w:rPr>
      </w:pPr>
      <w:r w:rsidDel="00000000" w:rsidR="00000000" w:rsidRPr="00000000">
        <w:rPr>
          <w:i w:val="1"/>
          <w:color w:val="ff0000"/>
          <w:rtl w:val="0"/>
        </w:rPr>
        <w:t xml:space="preserve">Nota para los licitantes: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1E">
      <w:pPr>
        <w:widowControl w:val="0"/>
        <w:spacing w:after="120" w:before="120" w:lineRule="auto"/>
        <w:jc w:val="both"/>
        <w:rPr>
          <w:b w:val="1"/>
          <w:color w:val="ff0000"/>
        </w:rPr>
      </w:pPr>
      <w:r w:rsidDel="00000000" w:rsidR="00000000" w:rsidRPr="00000000">
        <w:rPr>
          <w:b w:val="1"/>
          <w:color w:val="ff0000"/>
          <w:rtl w:val="0"/>
        </w:rPr>
        <w:t xml:space="preserve">El licitante deberá completar este Anexo en el documento Excel que se proporciona para este fin. </w:t>
      </w:r>
    </w:p>
    <w:p w:rsidR="00000000" w:rsidDel="00000000" w:rsidP="00000000" w:rsidRDefault="00000000" w:rsidRPr="00000000" w14:paraId="0000001F">
      <w:pPr>
        <w:widowControl w:val="0"/>
        <w:spacing w:after="120" w:before="120" w:lineRule="auto"/>
        <w:jc w:val="both"/>
        <w:rPr>
          <w:rFonts w:ascii="Open Sans" w:cs="Open Sans" w:eastAsia="Open Sans" w:hAnsi="Open Sans"/>
          <w:b w:val="1"/>
          <w:color w:val="0092d1"/>
          <w:sz w:val="28"/>
          <w:szCs w:val="28"/>
        </w:rPr>
      </w:pPr>
      <w:r w:rsidDel="00000000" w:rsidR="00000000" w:rsidRPr="00000000">
        <w:rPr>
          <w:b w:val="1"/>
          <w:color w:val="ff0000"/>
          <w:rtl w:val="0"/>
        </w:rPr>
        <w:t xml:space="preserve">El formulario deberá presentarse dentro de la oferta en formato PDF debidamente firmado y en formato digital (Excel), sin protección de apertura y libre de programa maligno.</w:t>
      </w:r>
      <w:r w:rsidDel="00000000" w:rsidR="00000000" w:rsidRPr="00000000">
        <w:rPr>
          <w:rtl w:val="0"/>
        </w:rPr>
      </w:r>
    </w:p>
    <w:p w:rsidR="00000000" w:rsidDel="00000000" w:rsidP="00000000" w:rsidRDefault="00000000" w:rsidRPr="00000000" w14:paraId="00000020">
      <w:pPr>
        <w:keepNext w:val="1"/>
        <w:keepLines w:val="1"/>
        <w:pageBreakBefore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B: Formulario de información sobre los integrantes de una operación conjunta</w:t>
      </w:r>
    </w:p>
    <w:p w:rsidR="00000000" w:rsidDel="00000000" w:rsidP="00000000" w:rsidRDefault="00000000" w:rsidRPr="00000000" w14:paraId="00000021">
      <w:pPr>
        <w:tabs>
          <w:tab w:val="center" w:leader="none" w:pos="4320"/>
          <w:tab w:val="right" w:leader="none" w:pos="8640"/>
        </w:tabs>
        <w:spacing w:after="120" w:lineRule="auto"/>
        <w:jc w:val="both"/>
        <w:rPr>
          <w:b w:val="1"/>
          <w:i w:val="1"/>
          <w:color w:val="ff0000"/>
        </w:rPr>
      </w:pPr>
      <w:r w:rsidDel="00000000" w:rsidR="00000000" w:rsidRPr="00000000">
        <w:rPr>
          <w:i w:val="1"/>
          <w:color w:val="ff0000"/>
          <w:rtl w:val="0"/>
        </w:rPr>
        <w:t xml:space="preserve">Nota para los licitantes: Este formulario debe ser completado y entregado junto con la oferta, </w:t>
      </w:r>
      <w:r w:rsidDel="00000000" w:rsidR="00000000" w:rsidRPr="00000000">
        <w:rPr>
          <w:b w:val="1"/>
          <w:i w:val="1"/>
          <w:color w:val="ff0000"/>
          <w:u w:val="single"/>
          <w:rtl w:val="0"/>
        </w:rPr>
        <w:t xml:space="preserve">si ésta es presentada en el marco de una operación conjunta, un consorcio o una asociación</w:t>
      </w:r>
      <w:r w:rsidDel="00000000" w:rsidR="00000000" w:rsidRPr="00000000">
        <w:rPr>
          <w:b w:val="1"/>
          <w:i w:val="1"/>
          <w:color w:val="ff0000"/>
          <w:rtl w:val="0"/>
        </w:rPr>
        <w:t xml:space="preserve">.</w:t>
      </w:r>
    </w:p>
    <w:p w:rsidR="00000000" w:rsidDel="00000000" w:rsidP="00000000" w:rsidRDefault="00000000" w:rsidRPr="00000000" w14:paraId="00000022">
      <w:pPr>
        <w:widowControl w:val="0"/>
        <w:spacing w:after="120" w:before="120" w:lineRule="auto"/>
        <w:jc w:val="both"/>
        <w:rPr>
          <w:b w:val="1"/>
          <w:color w:val="ff0000"/>
        </w:rPr>
      </w:pPr>
      <w:r w:rsidDel="00000000" w:rsidR="00000000" w:rsidRPr="00000000">
        <w:rPr>
          <w:b w:val="1"/>
          <w:color w:val="ff0000"/>
          <w:rtl w:val="0"/>
        </w:rPr>
        <w:t xml:space="preserve">El licitante deberá completar este Anexo en el documento Excel que se proporciona para este fin. </w:t>
      </w:r>
    </w:p>
    <w:p w:rsidR="00000000" w:rsidDel="00000000" w:rsidP="00000000" w:rsidRDefault="00000000" w:rsidRPr="00000000" w14:paraId="00000023">
      <w:pPr>
        <w:widowControl w:val="0"/>
        <w:spacing w:after="120" w:before="120" w:lineRule="auto"/>
        <w:jc w:val="both"/>
        <w:rPr>
          <w:rFonts w:ascii="Open Sans" w:cs="Open Sans" w:eastAsia="Open Sans" w:hAnsi="Open Sans"/>
          <w:b w:val="1"/>
          <w:color w:val="0092d1"/>
          <w:sz w:val="28"/>
          <w:szCs w:val="28"/>
        </w:rPr>
      </w:pPr>
      <w:r w:rsidDel="00000000" w:rsidR="00000000" w:rsidRPr="00000000">
        <w:rPr>
          <w:b w:val="1"/>
          <w:color w:val="ff0000"/>
          <w:rtl w:val="0"/>
        </w:rPr>
        <w:t xml:space="preserve">El formulario deberá presentarse dentro de la oferta en formato PDF debidamente firmado y en formato digital (Excel), sin protección de apertura y libre de programa maligno.</w:t>
      </w:r>
      <w:r w:rsidDel="00000000" w:rsidR="00000000" w:rsidRPr="00000000">
        <w:rPr>
          <w:rtl w:val="0"/>
        </w:rPr>
      </w:r>
    </w:p>
    <w:p w:rsidR="00000000" w:rsidDel="00000000" w:rsidP="00000000" w:rsidRDefault="00000000" w:rsidRPr="00000000" w14:paraId="00000024">
      <w:pPr>
        <w:keepNext w:val="1"/>
        <w:keepLines w:val="1"/>
        <w:pageBreakBefore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presentación de oferta</w:t>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120" w:before="0" w:line="240" w:lineRule="auto"/>
        <w:ind w:left="0" w:right="0" w:firstLine="0"/>
        <w:jc w:val="both"/>
        <w:rPr>
          <w:rFonts w:ascii="Open Sans" w:cs="Open Sans" w:eastAsia="Open Sans" w:hAnsi="Open Sans"/>
          <w:i w:val="0"/>
          <w:smallCaps w:val="0"/>
          <w:strike w:val="0"/>
          <w:color w:val="ff0000"/>
          <w:sz w:val="20"/>
          <w:szCs w:val="20"/>
          <w:u w:val="none"/>
          <w:shd w:fill="auto" w:val="clear"/>
          <w:vertAlign w:val="baseline"/>
        </w:rPr>
      </w:pPr>
      <w:r w:rsidDel="00000000" w:rsidR="00000000" w:rsidRPr="00000000">
        <w:rPr>
          <w:rFonts w:ascii="Open Sans" w:cs="Open Sans" w:eastAsia="Open Sans" w:hAnsi="Open Sans"/>
          <w:color w:val="ff0000"/>
          <w:rtl w:val="0"/>
        </w:rPr>
        <w:t xml:space="preserve">Nota para los licitantes </w:t>
      </w:r>
      <w:r w:rsidDel="00000000" w:rsidR="00000000" w:rsidRPr="00000000">
        <w:rPr>
          <w:rFonts w:ascii="Open Sans" w:cs="Open Sans" w:eastAsia="Open Sans" w:hAnsi="Open Sans"/>
          <w:b w:val="1"/>
          <w:color w:val="ff0000"/>
          <w:rtl w:val="0"/>
        </w:rPr>
        <w:t xml:space="preserve">(Nota para eliminar)</w:t>
      </w:r>
      <w:r w:rsidDel="00000000" w:rsidR="00000000" w:rsidRPr="00000000">
        <w:rPr>
          <w:rFonts w:ascii="Open Sans" w:cs="Open Sans" w:eastAsia="Open Sans" w:hAnsi="Open Sans"/>
          <w:color w:val="ff0000"/>
          <w:rtl w:val="0"/>
        </w:rPr>
        <w:t xml:space="preserve">: </w:t>
      </w:r>
      <w:r w:rsidDel="00000000" w:rsidR="00000000" w:rsidRPr="00000000">
        <w:rPr>
          <w:rFonts w:ascii="Open Sans" w:cs="Open Sans" w:eastAsia="Open Sans" w:hAnsi="Open Sans"/>
          <w:i w:val="0"/>
          <w:smallCaps w:val="0"/>
          <w:strike w:val="0"/>
          <w:color w:val="ff0000"/>
          <w:sz w:val="20"/>
          <w:szCs w:val="20"/>
          <w:u w:val="none"/>
          <w:shd w:fill="auto" w:val="clear"/>
          <w:vertAlign w:val="baseline"/>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27">
      <w:pPr>
        <w:jc w:val="both"/>
        <w:rPr>
          <w:rFonts w:ascii="Open Sans" w:cs="Open Sans" w:eastAsia="Open Sans" w:hAnsi="Open Sans"/>
          <w:i w:val="0"/>
        </w:rPr>
      </w:pPr>
      <w:r w:rsidDel="00000000" w:rsidR="00000000" w:rsidRPr="00000000">
        <w:rPr>
          <w:rFonts w:ascii="Open Sans" w:cs="Open Sans" w:eastAsia="Open Sans" w:hAnsi="Open Sans"/>
          <w:b w:val="1"/>
          <w:color w:val="000000"/>
          <w:rtl w:val="0"/>
        </w:rPr>
        <w:t xml:space="preserve">Asunto: </w:t>
      </w:r>
      <w:r w:rsidDel="00000000" w:rsidR="00000000" w:rsidRPr="00000000">
        <w:rPr>
          <w:rFonts w:ascii="Open Sans" w:cs="Open Sans" w:eastAsia="Open Sans" w:hAnsi="Open Sans"/>
          <w:color w:val="000000"/>
          <w:rtl w:val="0"/>
        </w:rPr>
        <w:t xml:space="preserve">Oferta para </w:t>
      </w:r>
      <w:r w:rsidDel="00000000" w:rsidR="00000000" w:rsidRPr="00000000">
        <w:rPr>
          <w:rFonts w:ascii="Open Sans" w:cs="Open Sans" w:eastAsia="Open Sans" w:hAnsi="Open Sans"/>
          <w:rtl w:val="0"/>
        </w:rPr>
        <w:t xml:space="preserve">la</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rtl w:val="0"/>
        </w:rPr>
        <w:t xml:space="preserve">Adquisición para unidades odontológicas para el Hospital General de Accidentes “Ceibal” del Instituto Guatemalteco de Seguridad Social (IGSS)</w:t>
      </w:r>
      <w:r w:rsidDel="00000000" w:rsidR="00000000" w:rsidRPr="00000000">
        <w:rPr>
          <w:rFonts w:ascii="Open Sans" w:cs="Open Sans" w:eastAsia="Open Sans" w:hAnsi="Open Sans"/>
          <w:color w:val="000000"/>
          <w:rtl w:val="0"/>
        </w:rPr>
        <w:t xml:space="preserve"> en </w:t>
      </w:r>
      <w:r w:rsidDel="00000000" w:rsidR="00000000" w:rsidRPr="00000000">
        <w:rPr>
          <w:rFonts w:ascii="Open Sans" w:cs="Open Sans" w:eastAsia="Open Sans" w:hAnsi="Open Sans"/>
          <w:b w:val="1"/>
          <w:rtl w:val="0"/>
        </w:rPr>
        <w:t xml:space="preserve">Guatemala </w:t>
      </w:r>
      <w:r w:rsidDel="00000000" w:rsidR="00000000" w:rsidRPr="00000000">
        <w:rPr>
          <w:rFonts w:ascii="Open Sans" w:cs="Open Sans" w:eastAsia="Open Sans" w:hAnsi="Open Sans"/>
          <w:color w:val="000000"/>
          <w:rtl w:val="0"/>
        </w:rPr>
        <w:t xml:space="preserve">– Núm. del llamado a licitación: </w:t>
      </w:r>
      <w:r w:rsidDel="00000000" w:rsidR="00000000" w:rsidRPr="00000000">
        <w:rPr>
          <w:rFonts w:ascii="Open Sans" w:cs="Open Sans" w:eastAsia="Open Sans" w:hAnsi="Open Sans"/>
          <w:b w:val="1"/>
          <w:rtl w:val="0"/>
        </w:rPr>
        <w:t xml:space="preserve">ITB/2023/47820</w:t>
      </w:r>
      <w:r w:rsidDel="00000000" w:rsidR="00000000" w:rsidRPr="00000000">
        <w:rPr>
          <w:rFonts w:ascii="Open Sans" w:cs="Open Sans" w:eastAsia="Open Sans" w:hAnsi="Open Sans"/>
          <w:color w:val="000000"/>
          <w:rtl w:val="0"/>
        </w:rPr>
        <w:t xml:space="preserve">, de fecha </w:t>
      </w:r>
      <w:r w:rsidDel="00000000" w:rsidR="00000000" w:rsidRPr="00000000">
        <w:rPr>
          <w:rFonts w:ascii="Open Sans" w:cs="Open Sans" w:eastAsia="Open Sans" w:hAnsi="Open Sans"/>
          <w:color w:val="000000"/>
          <w:highlight w:val="cyan"/>
          <w:rtl w:val="0"/>
        </w:rPr>
        <w:t xml:space="preserve">[inserte la fecha]</w:t>
      </w:r>
      <w:r w:rsidDel="00000000" w:rsidR="00000000" w:rsidRPr="00000000">
        <w:rPr>
          <w:rtl w:val="0"/>
        </w:rPr>
      </w:r>
    </w:p>
    <w:p w:rsidR="00000000" w:rsidDel="00000000" w:rsidP="00000000" w:rsidRDefault="00000000" w:rsidRPr="00000000" w14:paraId="00000028">
      <w:pPr>
        <w:spacing w:after="200" w:before="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29">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2A">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la Lista de requerimientos;</w:t>
      </w:r>
      <w:r w:rsidDel="00000000" w:rsidR="00000000" w:rsidRPr="00000000">
        <w:rPr>
          <w:rtl w:val="0"/>
        </w:rPr>
      </w:r>
    </w:p>
    <w:p w:rsidR="00000000" w:rsidDel="00000000" w:rsidP="00000000" w:rsidRDefault="00000000" w:rsidRPr="00000000" w14:paraId="0000002B">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w:t>
      </w:r>
      <w:r w:rsidDel="00000000" w:rsidR="00000000" w:rsidRPr="00000000">
        <w:rPr>
          <w:rFonts w:ascii="Open Sans" w:cs="Open Sans" w:eastAsia="Open Sans" w:hAnsi="Open Sans"/>
          <w:highlight w:val="cyan"/>
          <w:rtl w:val="0"/>
        </w:rPr>
        <w:t xml:space="preserve">de conformidad al total de la Oferta de Precios en el Anexo D, en la divisa correspondiente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C">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2D">
      <w:pPr>
        <w:keepNext w:val="0"/>
        <w:keepLines w:val="0"/>
        <w:widowControl w:val="1"/>
        <w:numPr>
          <w:ilvl w:val="2"/>
          <w:numId w:val="7"/>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E">
      <w:pPr>
        <w:keepNext w:val="0"/>
        <w:keepLines w:val="0"/>
        <w:widowControl w:val="1"/>
        <w:numPr>
          <w:ilvl w:val="2"/>
          <w:numId w:val="3"/>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F">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w:t>
      </w:r>
      <w:r w:rsidDel="00000000" w:rsidR="00000000" w:rsidRPr="00000000">
        <w:rPr>
          <w:rFonts w:ascii="Open Sans" w:cs="Open Sans" w:eastAsia="Open Sans" w:hAnsi="Open Sans"/>
          <w:b w:val="1"/>
          <w:rtl w:val="0"/>
        </w:rPr>
        <w:t xml:space="preserve">120</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días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30">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31">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propuesta fuera seleccionada, resultaría en un conflicto de intereses con respecto a UNOPS;</w:t>
      </w:r>
      <w:r w:rsidDel="00000000" w:rsidR="00000000" w:rsidRPr="00000000">
        <w:rPr>
          <w:rtl w:val="0"/>
        </w:rPr>
      </w:r>
    </w:p>
    <w:p w:rsidR="00000000" w:rsidDel="00000000" w:rsidP="00000000" w:rsidRDefault="00000000" w:rsidRPr="00000000" w14:paraId="00000032">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33">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34">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35">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36">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37">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38">
      <w:pPr>
        <w:keepNext w:val="0"/>
        <w:keepLines w:val="0"/>
        <w:widowControl w:val="1"/>
        <w:pBdr>
          <w:top w:space="0" w:sz="0" w:val="nil"/>
          <w:left w:space="0" w:sz="0" w:val="nil"/>
          <w:bottom w:space="0" w:sz="0" w:val="nil"/>
          <w:right w:space="0" w:sz="0" w:val="nil"/>
          <w:between w:space="0" w:sz="0" w:val="nil"/>
        </w:pBdr>
        <w:shd w:fill="auto" w:val="clear"/>
        <w:spacing w:after="20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oferta resulta aceptada: </w:t>
      </w:r>
    </w:p>
    <w:p w:rsidR="00000000" w:rsidDel="00000000" w:rsidP="00000000" w:rsidRDefault="00000000" w:rsidRPr="00000000" w14:paraId="0000003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3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3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3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3D">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3E">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3F">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4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D</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oferta de precios</w:t>
      </w:r>
    </w:p>
    <w:p w:rsidR="00000000" w:rsidDel="00000000" w:rsidP="00000000" w:rsidRDefault="00000000" w:rsidRPr="00000000" w14:paraId="00000042">
      <w:pPr>
        <w:spacing w:after="200" w:before="200" w:lineRule="auto"/>
        <w:jc w:val="both"/>
        <w:rPr>
          <w:rFonts w:ascii="Open Sans" w:cs="Open Sans" w:eastAsia="Open Sans" w:hAnsi="Open Sans"/>
          <w:b w:val="1"/>
          <w:color w:val="ff0000"/>
          <w:sz w:val="17"/>
          <w:szCs w:val="17"/>
        </w:rPr>
      </w:pPr>
      <w:r w:rsidDel="00000000" w:rsidR="00000000" w:rsidRPr="00000000">
        <w:rPr>
          <w:i w:val="1"/>
          <w:color w:val="ff0000"/>
          <w:rtl w:val="0"/>
        </w:rPr>
        <w:t xml:space="preserve">Nota para los licitantes: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43">
      <w:pPr>
        <w:jc w:val="both"/>
        <w:rPr>
          <w:b w:val="1"/>
          <w:color w:val="ff0000"/>
        </w:rPr>
      </w:pPr>
      <w:r w:rsidDel="00000000" w:rsidR="00000000" w:rsidRPr="00000000">
        <w:rPr>
          <w:b w:val="1"/>
          <w:color w:val="ff0000"/>
          <w:rtl w:val="0"/>
        </w:rPr>
        <w:t xml:space="preserve">Los precios deberán ser cotizados sin incluir impuesto al valor agregado (IVA).</w:t>
      </w:r>
    </w:p>
    <w:p w:rsidR="00000000" w:rsidDel="00000000" w:rsidP="00000000" w:rsidRDefault="00000000" w:rsidRPr="00000000" w14:paraId="00000044">
      <w:pPr>
        <w:widowControl w:val="0"/>
        <w:spacing w:after="120" w:before="120" w:lineRule="auto"/>
        <w:jc w:val="both"/>
        <w:rPr>
          <w:b w:val="1"/>
          <w:color w:val="ff0000"/>
        </w:rPr>
      </w:pPr>
      <w:r w:rsidDel="00000000" w:rsidR="00000000" w:rsidRPr="00000000">
        <w:rPr>
          <w:b w:val="1"/>
          <w:color w:val="ff0000"/>
          <w:rtl w:val="0"/>
        </w:rPr>
        <w:t xml:space="preserve">El licitante deberá completar este Anexo en el documento Excel que se proporciona para dicho efecto, el cual no deberá ser modificado. </w:t>
      </w:r>
    </w:p>
    <w:p w:rsidR="00000000" w:rsidDel="00000000" w:rsidP="00000000" w:rsidRDefault="00000000" w:rsidRPr="00000000" w14:paraId="00000045">
      <w:pPr>
        <w:widowControl w:val="0"/>
        <w:spacing w:after="120" w:before="120" w:lineRule="auto"/>
        <w:jc w:val="both"/>
        <w:rPr>
          <w:b w:val="1"/>
          <w:color w:val="ff0000"/>
        </w:rPr>
      </w:pPr>
      <w:r w:rsidDel="00000000" w:rsidR="00000000" w:rsidRPr="00000000">
        <w:rPr>
          <w:b w:val="1"/>
          <w:color w:val="ff0000"/>
          <w:rtl w:val="0"/>
        </w:rPr>
        <w:t xml:space="preserve">Se requiere que los precios unitarios sean planteados con dos (2) dígitos decimales y se empleará el valor redondeado a dicha cantidad de decimales para los efectos del presente proceso. En caso de resolución de empate o negociación, UNOPS se reserva el derecho de emplear más dígitos decimales. </w:t>
      </w:r>
    </w:p>
    <w:p w:rsidR="00000000" w:rsidDel="00000000" w:rsidP="00000000" w:rsidRDefault="00000000" w:rsidRPr="00000000" w14:paraId="00000046">
      <w:pPr>
        <w:widowControl w:val="0"/>
        <w:spacing w:after="120" w:before="120" w:lineRule="auto"/>
        <w:jc w:val="both"/>
        <w:rPr>
          <w:b w:val="1"/>
          <w:color w:val="ff0000"/>
        </w:rPr>
      </w:pPr>
      <w:r w:rsidDel="00000000" w:rsidR="00000000" w:rsidRPr="00000000">
        <w:rPr>
          <w:b w:val="1"/>
          <w:color w:val="ff0000"/>
          <w:rtl w:val="0"/>
        </w:rPr>
        <w:t xml:space="preserve">El Formulario deberá presentarse dentro de la oferta en formato PDF, debidamente firmado, y en formato en digital (Excel), sin protección de apertura y libre de programa maligno.</w:t>
      </w:r>
    </w:p>
    <w:p w:rsidR="00000000" w:rsidDel="00000000" w:rsidP="00000000" w:rsidRDefault="00000000" w:rsidRPr="00000000" w14:paraId="00000047">
      <w:pPr>
        <w:rPr>
          <w:rFonts w:ascii="Open Sans" w:cs="Open Sans" w:eastAsia="Open Sans" w:hAnsi="Open Sans"/>
        </w:rPr>
      </w:pPr>
      <w:r w:rsidDel="00000000" w:rsidR="00000000" w:rsidRPr="00000000">
        <w:rPr>
          <w:rtl w:val="0"/>
        </w:rPr>
      </w:r>
    </w:p>
    <w:p w:rsidR="00000000" w:rsidDel="00000000" w:rsidP="00000000" w:rsidRDefault="00000000" w:rsidRPr="00000000" w14:paraId="00000048">
      <w:pPr>
        <w:keepNext w:val="1"/>
        <w:keepLines w:val="1"/>
        <w:pageBreakBefore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oferta técnic</w:t>
      </w:r>
      <w:r w:rsidDel="00000000" w:rsidR="00000000" w:rsidRPr="00000000">
        <w:rPr>
          <w:rFonts w:ascii="Open Sans" w:cs="Open Sans" w:eastAsia="Open Sans" w:hAnsi="Open Sans"/>
          <w:b w:val="1"/>
          <w:color w:val="0092d1"/>
          <w:sz w:val="28"/>
          <w:szCs w:val="28"/>
          <w:rtl w:val="0"/>
        </w:rPr>
        <w:t xml:space="preserve">a</w:t>
      </w:r>
      <w:r w:rsidDel="00000000" w:rsidR="00000000" w:rsidRPr="00000000">
        <w:rPr>
          <w:rtl w:val="0"/>
        </w:rPr>
      </w:r>
    </w:p>
    <w:p w:rsidR="00000000" w:rsidDel="00000000" w:rsidP="00000000" w:rsidRDefault="00000000" w:rsidRPr="00000000" w14:paraId="00000049">
      <w:pPr>
        <w:spacing w:after="200" w:before="200" w:lineRule="auto"/>
        <w:jc w:val="both"/>
        <w:rPr>
          <w:b w:val="1"/>
          <w:color w:val="ff0000"/>
        </w:rPr>
      </w:pPr>
      <w:r w:rsidDel="00000000" w:rsidR="00000000" w:rsidRPr="00000000">
        <w:rPr>
          <w:i w:val="1"/>
          <w:color w:val="ff0000"/>
          <w:rtl w:val="0"/>
        </w:rPr>
        <w:t xml:space="preserve">Nota para los licitantes: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4A">
      <w:pPr>
        <w:widowControl w:val="0"/>
        <w:spacing w:after="120" w:before="120" w:lineRule="auto"/>
        <w:jc w:val="both"/>
        <w:rPr>
          <w:b w:val="1"/>
          <w:color w:val="ff0000"/>
        </w:rPr>
      </w:pPr>
      <w:r w:rsidDel="00000000" w:rsidR="00000000" w:rsidRPr="00000000">
        <w:rPr>
          <w:b w:val="1"/>
          <w:color w:val="ff0000"/>
          <w:rtl w:val="0"/>
        </w:rPr>
        <w:t xml:space="preserve">El licitante deberá completar este Anexo en el documento Excel que se proporciona para dicho efecto, el cual no deberá ser modificado. </w:t>
      </w:r>
    </w:p>
    <w:p w:rsidR="00000000" w:rsidDel="00000000" w:rsidP="00000000" w:rsidRDefault="00000000" w:rsidRPr="00000000" w14:paraId="0000004B">
      <w:pPr>
        <w:rPr>
          <w:rFonts w:ascii="Open Sans" w:cs="Open Sans" w:eastAsia="Open Sans" w:hAnsi="Open Sans"/>
        </w:rPr>
      </w:pPr>
      <w:r w:rsidDel="00000000" w:rsidR="00000000" w:rsidRPr="00000000">
        <w:rPr>
          <w:b w:val="1"/>
          <w:color w:val="ff0000"/>
          <w:rtl w:val="0"/>
        </w:rPr>
        <w:t xml:space="preserve">El Formulario deberá presentarse dentro de la oferta en formato PDF, debidamente firmado, y en formato en digital (Excel), sin protección de apertura y libre de programa maligno.</w:t>
      </w:r>
      <w:r w:rsidDel="00000000" w:rsidR="00000000" w:rsidRPr="00000000">
        <w:br w:type="page"/>
      </w:r>
      <w:r w:rsidDel="00000000" w:rsidR="00000000" w:rsidRPr="00000000">
        <w:rPr>
          <w:rtl w:val="0"/>
        </w:rPr>
      </w:r>
    </w:p>
    <w:p w:rsidR="00000000" w:rsidDel="00000000" w:rsidP="00000000" w:rsidRDefault="00000000" w:rsidRPr="00000000" w14:paraId="0000004C">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b w:val="1"/>
          <w:color w:val="0092d1"/>
          <w:sz w:val="28"/>
          <w:szCs w:val="28"/>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F</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w:t>
      </w:r>
      <w:r w:rsidDel="00000000" w:rsidR="00000000" w:rsidRPr="00000000">
        <w:rPr>
          <w:b w:val="1"/>
          <w:color w:val="0092d1"/>
          <w:sz w:val="28"/>
          <w:szCs w:val="28"/>
          <w:rtl w:val="0"/>
        </w:rPr>
        <w:t xml:space="preserve">Declaración de Garantía de sostenimiento de la oferta</w:t>
      </w:r>
    </w:p>
    <w:p w:rsidR="00000000" w:rsidDel="00000000" w:rsidP="00000000" w:rsidRDefault="00000000" w:rsidRPr="00000000" w14:paraId="0000004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[Insertar fecha]</w:t>
      </w:r>
      <w:r w:rsidDel="00000000" w:rsidR="00000000" w:rsidRPr="00000000">
        <w:rPr>
          <w:rtl w:val="0"/>
        </w:rPr>
      </w:r>
    </w:p>
    <w:p w:rsidR="00000000" w:rsidDel="00000000" w:rsidP="00000000" w:rsidRDefault="00000000" w:rsidRPr="00000000" w14:paraId="0000004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4F">
      <w:pPr>
        <w:spacing w:line="276" w:lineRule="auto"/>
        <w:rPr>
          <w:rFonts w:ascii="Open Sans" w:cs="Open Sans" w:eastAsia="Open Sans" w:hAnsi="Open Sans"/>
          <w:b w:val="1"/>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b w:val="1"/>
          <w:rtl w:val="0"/>
        </w:rPr>
        <w:t xml:space="preserve">ITB/2023/47820</w:t>
      </w:r>
    </w:p>
    <w:p w:rsidR="00000000" w:rsidDel="00000000" w:rsidP="00000000" w:rsidRDefault="00000000" w:rsidRPr="00000000" w14:paraId="0000005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1">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05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numPr>
          <w:ilvl w:val="0"/>
          <w:numId w:val="15"/>
        </w:numPr>
        <w:spacing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054">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5">
      <w:pPr>
        <w:numPr>
          <w:ilvl w:val="0"/>
          <w:numId w:val="15"/>
        </w:numPr>
        <w:spacing w:after="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056">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057">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8">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059">
      <w:pPr>
        <w:spacing w:line="276" w:lineRule="auto"/>
        <w:ind w:left="72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A">
      <w:pPr>
        <w:spacing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05B">
      <w:pPr>
        <w:spacing w:line="276" w:lineRule="auto"/>
        <w:ind w:left="36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numPr>
          <w:ilvl w:val="0"/>
          <w:numId w:val="15"/>
        </w:numPr>
        <w:spacing w:after="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una copia de su notificación con el nombre del licitante adjudicado; o (ii) han transcurrido treinta días después del vencimiento de nuestra oferta.</w:t>
      </w:r>
    </w:p>
    <w:p w:rsidR="00000000" w:rsidDel="00000000" w:rsidP="00000000" w:rsidRDefault="00000000" w:rsidRPr="00000000" w14:paraId="0000005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para firmar esta oferta y comprometer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si UNOPS acepta esta oferta:</w:t>
      </w:r>
    </w:p>
    <w:p w:rsidR="00000000" w:rsidDel="00000000" w:rsidP="00000000" w:rsidRDefault="00000000" w:rsidRPr="00000000" w14:paraId="0000005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06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06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3">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06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p>
    <w:p w:rsidR="00000000" w:rsidDel="00000000" w:rsidP="00000000" w:rsidRDefault="00000000" w:rsidRPr="00000000" w14:paraId="0000006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Sello de la empresa:</w:t>
      </w:r>
    </w:p>
    <w:p w:rsidR="00000000" w:rsidDel="00000000" w:rsidP="00000000" w:rsidRDefault="00000000" w:rsidRPr="00000000" w14:paraId="0000006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b w:val="1"/>
          <w:color w:val="0092d1"/>
          <w:sz w:val="28"/>
          <w:szCs w:val="28"/>
        </w:rPr>
      </w:pPr>
      <w:r w:rsidDel="00000000" w:rsidR="00000000" w:rsidRPr="00000000">
        <w:rPr>
          <w:rtl w:val="0"/>
        </w:rPr>
      </w:r>
    </w:p>
    <w:p w:rsidR="00000000" w:rsidDel="00000000" w:rsidP="00000000" w:rsidRDefault="00000000" w:rsidRPr="00000000" w14:paraId="00000069">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G: Formulario de experiencia del licitante</w:t>
      </w:r>
    </w:p>
    <w:p w:rsidR="00000000" w:rsidDel="00000000" w:rsidP="00000000" w:rsidRDefault="00000000" w:rsidRPr="00000000" w14:paraId="0000006A">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6B">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6C">
      <w:pPr>
        <w:widowControl w:val="0"/>
        <w:spacing w:after="120" w:before="12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r w:rsidDel="00000000" w:rsidR="00000000" w:rsidRPr="00000000">
        <w:rPr>
          <w:rtl w:val="0"/>
        </w:rPr>
      </w:r>
    </w:p>
    <w:p w:rsidR="00000000" w:rsidDel="00000000" w:rsidP="00000000" w:rsidRDefault="00000000" w:rsidRPr="00000000" w14:paraId="0000006D">
      <w:pPr>
        <w:keepNext w:val="1"/>
        <w:keepLines w:val="1"/>
        <w:pageBreakBefore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H: Formulario de autorización del fabricante</w:t>
      </w:r>
    </w:p>
    <w:p w:rsidR="00000000" w:rsidDel="00000000" w:rsidP="00000000" w:rsidRDefault="00000000" w:rsidRPr="00000000" w14:paraId="0000006E">
      <w:pPr>
        <w:keepNext w:val="1"/>
        <w:keepLines w:val="1"/>
        <w:spacing w:after="120" w:before="360" w:lineRule="auto"/>
        <w:jc w:val="both"/>
        <w:rPr>
          <w:i w:val="1"/>
          <w:color w:val="ff0000"/>
        </w:rPr>
      </w:pPr>
      <w:r w:rsidDel="00000000" w:rsidR="00000000" w:rsidRPr="00000000">
        <w:rPr>
          <w:i w:val="1"/>
          <w:color w:val="ff0000"/>
          <w:rtl w:val="0"/>
        </w:rPr>
        <w:t xml:space="preserve">Nota para los licitantes </w:t>
      </w:r>
      <w:r w:rsidDel="00000000" w:rsidR="00000000" w:rsidRPr="00000000">
        <w:rPr>
          <w:b w:val="1"/>
          <w:i w:val="1"/>
          <w:color w:val="ff0000"/>
          <w:rtl w:val="0"/>
        </w:rPr>
        <w:t xml:space="preserve">(Nota para eliminar)</w:t>
      </w:r>
      <w:r w:rsidDel="00000000" w:rsidR="00000000" w:rsidRPr="00000000">
        <w:rPr>
          <w:i w:val="1"/>
          <w:color w:val="ff0000"/>
          <w:rtl w:val="0"/>
        </w:rPr>
        <w:t xml:space="preserve">: Se requiere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06F">
      <w:pPr>
        <w:widowControl w:val="0"/>
        <w:spacing w:after="300" w:before="300" w:lineRule="auto"/>
        <w:jc w:val="both"/>
        <w:rPr>
          <w:i w:val="1"/>
          <w:color w:val="ff0000"/>
        </w:rPr>
      </w:pPr>
      <w:r w:rsidDel="00000000" w:rsidR="00000000" w:rsidRPr="00000000">
        <w:rPr>
          <w:i w:val="1"/>
          <w:color w:val="ff0000"/>
          <w:rtl w:val="0"/>
        </w:rPr>
        <w:t xml:space="preserve">Este formulario deberá ser firmado por el fabricante; no serán aceptables formularios emitidos por otros fabricantes participantes en el proceso de fabricación.</w:t>
      </w:r>
    </w:p>
    <w:p w:rsidR="00000000" w:rsidDel="00000000" w:rsidP="00000000" w:rsidRDefault="00000000" w:rsidRPr="00000000" w14:paraId="00000070">
      <w:pPr>
        <w:widowControl w:val="0"/>
        <w:spacing w:after="300" w:before="300" w:lineRule="auto"/>
        <w:jc w:val="both"/>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i w:val="1"/>
          <w:color w:val="ff0000"/>
          <w:rtl w:val="0"/>
        </w:rPr>
        <w:t xml:space="preserve">Si se reciben ofertas para una misma marca por parte de más de un licitante, UNOPS se reserva el derecho de seleccionar únicamente a uno de ellos.</w:t>
      </w: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rtl w:val="0"/>
        </w:rPr>
        <w:t xml:space="preserve">ITB/2023/47820</w:t>
      </w:r>
      <w:r w:rsidDel="00000000" w:rsidR="00000000" w:rsidRPr="00000000">
        <w:rPr>
          <w:rtl w:val="0"/>
        </w:rPr>
      </w:r>
    </w:p>
    <w:p w:rsidR="00000000" w:rsidDel="00000000" w:rsidP="00000000" w:rsidRDefault="00000000" w:rsidRPr="00000000" w14:paraId="0000007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Destinatarios: UNOPS</w:t>
      </w:r>
      <w:r w:rsidDel="00000000" w:rsidR="00000000" w:rsidRPr="00000000">
        <w:rPr>
          <w:rFonts w:ascii="Open Sans" w:cs="Open Sans" w:eastAsia="Open Sans" w:hAnsi="Open Sans"/>
          <w:rtl w:val="0"/>
        </w:rPr>
        <w:t xml:space="preserve">, Ciudad de Guatemala, Guatemala</w:t>
      </w:r>
      <w:r w:rsidDel="00000000" w:rsidR="00000000" w:rsidRPr="00000000">
        <w:rPr>
          <w:rtl w:val="0"/>
        </w:rPr>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DÓNDE</w:t>
      </w:r>
    </w:p>
    <w:p w:rsidR="00000000" w:rsidDel="00000000" w:rsidP="00000000" w:rsidRDefault="00000000" w:rsidRPr="00000000" w14:paraId="000000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fabricante]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fabricantes oficiales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tipo de bienes fabricados]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con fábricas en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dirección completa de las fábricas],</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autorizamos a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presentar una oferta cuyo objetivo es el suministro de los bienes siguientes, fabricados por 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y descripción breve de los bienes]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así como a negociar y a firmar el contrato.</w:t>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extendemos nuestro aval y plena garantía respecto a los bienes ofrecidos por la empresa antes mencionada, de conformidad con el artículo </w:t>
      </w:r>
      <w:r w:rsidDel="00000000" w:rsidR="00000000" w:rsidRPr="00000000">
        <w:rPr>
          <w:rFonts w:ascii="Open Sans" w:cs="Open Sans" w:eastAsia="Open Sans" w:hAnsi="Open Sans"/>
          <w:rtl w:val="0"/>
        </w:rPr>
        <w:t xml:space="preserve">5.5</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las Condiciones Generales del Contrato para el suministro de bienes y</w:t>
      </w:r>
      <w:r w:rsidDel="00000000" w:rsidR="00000000" w:rsidRPr="00000000">
        <w:rPr>
          <w:rFonts w:ascii="Open Sans" w:cs="Open Sans" w:eastAsia="Open Sans" w:hAnsi="Open Sans"/>
          <w:rtl w:val="0"/>
        </w:rPr>
        <w:t xml:space="preserve"> la prestación de servicios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1"/>
      <w:bookmarkEnd w:id="1"/>
      <w:r w:rsidDel="00000000" w:rsidR="00000000" w:rsidRPr="00000000">
        <w:rPr>
          <w:rtl w:val="0"/>
        </w:rPr>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Firmado: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firma(s)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Puesto: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el puesto de trabajo]</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rPr>
          <w:rFonts w:ascii="Open Sans" w:cs="Open Sans" w:eastAsia="Open Sans" w:hAnsi="Open Sans"/>
        </w:rPr>
      </w:pPr>
      <w:r w:rsidDel="00000000" w:rsidR="00000000" w:rsidRPr="00000000">
        <w:rPr>
          <w:rtl w:val="0"/>
        </w:rPr>
      </w:r>
    </w:p>
    <w:p w:rsidR="00000000" w:rsidDel="00000000" w:rsidP="00000000" w:rsidRDefault="00000000" w:rsidRPr="00000000" w14:paraId="00000089">
      <w:pPr>
        <w:rPr>
          <w:rFonts w:ascii="Open Sans" w:cs="Open Sans" w:eastAsia="Open Sans" w:hAnsi="Open Sans"/>
        </w:rPr>
      </w:pPr>
      <w:r w:rsidDel="00000000" w:rsidR="00000000" w:rsidRPr="00000000">
        <w:rPr>
          <w:rtl w:val="0"/>
        </w:rPr>
      </w:r>
    </w:p>
    <w:p w:rsidR="00000000" w:rsidDel="00000000" w:rsidP="00000000" w:rsidRDefault="00000000" w:rsidRPr="00000000" w14:paraId="0000008A">
      <w:pPr>
        <w:rPr>
          <w:rFonts w:ascii="Open Sans" w:cs="Open Sans" w:eastAsia="Open Sans" w:hAnsi="Open Sans"/>
        </w:rPr>
      </w:pPr>
      <w:r w:rsidDel="00000000" w:rsidR="00000000" w:rsidRPr="00000000">
        <w:rPr>
          <w:rtl w:val="0"/>
        </w:rPr>
      </w:r>
    </w:p>
    <w:p w:rsidR="00000000" w:rsidDel="00000000" w:rsidP="00000000" w:rsidRDefault="00000000" w:rsidRPr="00000000" w14:paraId="0000008B">
      <w:pPr>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rPr>
          <w:rFonts w:ascii="Open Sans" w:cs="Open Sans" w:eastAsia="Open Sans" w:hAnsi="Open Sans"/>
        </w:rPr>
      </w:pPr>
      <w:r w:rsidDel="00000000" w:rsidR="00000000" w:rsidRPr="00000000">
        <w:rPr>
          <w:rtl w:val="0"/>
        </w:rPr>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tl w:val="0"/>
        </w:rPr>
      </w:r>
    </w:p>
    <w:p w:rsidR="00000000" w:rsidDel="00000000" w:rsidP="00000000" w:rsidRDefault="00000000" w:rsidRPr="00000000" w14:paraId="00000091">
      <w:pPr>
        <w:keepNext w:val="1"/>
        <w:keepLines w:val="1"/>
        <w:spacing w:after="120" w:before="360" w:lineRule="auto"/>
        <w:jc w:val="both"/>
        <w:rPr>
          <w:rFonts w:ascii="Open Sans" w:cs="Open Sans" w:eastAsia="Open Sans" w:hAnsi="Open Sans"/>
        </w:rPr>
      </w:pPr>
      <w:r w:rsidDel="00000000" w:rsidR="00000000" w:rsidRPr="00000000">
        <w:rPr>
          <w:b w:val="1"/>
          <w:color w:val="0092d1"/>
          <w:sz w:val="28"/>
          <w:szCs w:val="28"/>
          <w:rtl w:val="0"/>
        </w:rPr>
        <w:t xml:space="preserve">Anexo I: Formulario de declaración jurada de no estar inhabilitado</w:t>
      </w:r>
      <w:r w:rsidDel="00000000" w:rsidR="00000000" w:rsidRPr="00000000">
        <w:rPr>
          <w:rtl w:val="0"/>
        </w:rPr>
      </w:r>
    </w:p>
    <w:p w:rsidR="00000000" w:rsidDel="00000000" w:rsidP="00000000" w:rsidRDefault="00000000" w:rsidRPr="00000000" w14:paraId="00000092">
      <w:pPr>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deberá seleccionar una de las dos (2) opciones incluidas al final del presente formulario</w:t>
      </w:r>
    </w:p>
    <w:p w:rsidR="00000000" w:rsidDel="00000000" w:rsidP="00000000" w:rsidRDefault="00000000" w:rsidRPr="00000000" w14:paraId="00000093">
      <w:pPr>
        <w:widowControl w:val="0"/>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Señores</w:t>
      </w:r>
    </w:p>
    <w:p w:rsidR="00000000" w:rsidDel="00000000" w:rsidP="00000000" w:rsidRDefault="00000000" w:rsidRPr="00000000" w14:paraId="00000094">
      <w:pPr>
        <w:widowControl w:val="0"/>
        <w:spacing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Oficina de las Naciones Unidas de Servicios para Proyectos</w:t>
      </w:r>
    </w:p>
    <w:p w:rsidR="00000000" w:rsidDel="00000000" w:rsidP="00000000" w:rsidRDefault="00000000" w:rsidRPr="00000000" w14:paraId="00000095">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Presente</w:t>
      </w:r>
    </w:p>
    <w:p w:rsidR="00000000" w:rsidDel="00000000" w:rsidP="00000000" w:rsidRDefault="00000000" w:rsidRPr="00000000" w14:paraId="00000096">
      <w:pPr>
        <w:widowControl w:val="0"/>
        <w:spacing w:after="120" w:before="120" w:lineRule="auto"/>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Ref.: </w:t>
      </w:r>
      <w:r w:rsidDel="00000000" w:rsidR="00000000" w:rsidRPr="00000000">
        <w:rPr>
          <w:rFonts w:ascii="Open Sans" w:cs="Open Sans" w:eastAsia="Open Sans" w:hAnsi="Open Sans"/>
          <w:highlight w:val="white"/>
          <w:rtl w:val="0"/>
        </w:rPr>
        <w:t xml:space="preserve">ITB/2023/47820</w:t>
      </w:r>
    </w:p>
    <w:p w:rsidR="00000000" w:rsidDel="00000000" w:rsidP="00000000" w:rsidRDefault="00000000" w:rsidRPr="00000000" w14:paraId="00000097">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Licitante: [</w:t>
      </w:r>
      <w:r w:rsidDel="00000000" w:rsidR="00000000" w:rsidRPr="00000000">
        <w:rPr>
          <w:rFonts w:ascii="Open Sans" w:cs="Open Sans" w:eastAsia="Open Sans" w:hAnsi="Open Sans"/>
          <w:highlight w:val="cyan"/>
          <w:rtl w:val="0"/>
        </w:rPr>
        <w:t xml:space="preserve">nombre del licitante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98">
      <w:pPr>
        <w:widowControl w:val="0"/>
        <w:spacing w:after="120"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Condiciones</w:t>
      </w:r>
    </w:p>
    <w:p w:rsidR="00000000" w:rsidDel="00000000" w:rsidP="00000000" w:rsidRDefault="00000000" w:rsidRPr="00000000" w14:paraId="00000099">
      <w:pPr>
        <w:widowControl w:val="0"/>
        <w:numPr>
          <w:ilvl w:val="1"/>
          <w:numId w:val="14"/>
        </w:numPr>
        <w:spacing w:before="120" w:lineRule="auto"/>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bajo investigación formal, ni ha sido sancionado en los tres (3) años anteriores por cualquier autoridad nacional de Guatemala o de un Estado Miembro de las Naciones Unidas por participar o haber participado en prácticas prohibidas, incluyendo, pero no limitado a: corrupción, fraude, coerción, colusión, obstrucción o cualquier otra práctica no ética.</w:t>
      </w:r>
    </w:p>
    <w:p w:rsidR="00000000" w:rsidDel="00000000" w:rsidP="00000000" w:rsidRDefault="00000000" w:rsidRPr="00000000" w14:paraId="0000009A">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inhabilitado de contratar con el Estado de Guatemala ni con el Instituto Guatemalteco de Seguridad Social (IGSS);</w:t>
      </w:r>
    </w:p>
    <w:p w:rsidR="00000000" w:rsidDel="00000000" w:rsidP="00000000" w:rsidRDefault="00000000" w:rsidRPr="00000000" w14:paraId="0000009B">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no tiene pendiente procesos judiciales o contenciosos en curso con el Estado de Guatemala ni el Instituto Guatemalteco de Seguridad Social (IGSS);</w:t>
      </w:r>
    </w:p>
    <w:p w:rsidR="00000000" w:rsidDel="00000000" w:rsidP="00000000" w:rsidRDefault="00000000" w:rsidRPr="00000000" w14:paraId="0000009C">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persona alguna que tenga pendiente procesos judiciales o contenciosos con el Estado de Guatemala ni con el Instituto Guatemalteco de Seguridad Social (IGSS) que esté vinculado al giro comercial del licitante y que tenga relación con esta licitación;</w:t>
      </w:r>
    </w:p>
    <w:p w:rsidR="00000000" w:rsidDel="00000000" w:rsidP="00000000" w:rsidRDefault="00000000" w:rsidRPr="00000000" w14:paraId="0000009D">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no se ha declarado en bancarrota, que no está involucrado en procedimientos de quiebra o de suspensión de pagos, que no ha sido sentenciado o tiene juicios pendientes contra si de forma que pueda perjudicar sus operaciones en un futuro previsible;</w:t>
      </w:r>
    </w:p>
    <w:p w:rsidR="00000000" w:rsidDel="00000000" w:rsidP="00000000" w:rsidRDefault="00000000" w:rsidRPr="00000000" w14:paraId="0000009E">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o han tenido en los últimos seis (6) meses a partir de la fecha de Convocatoria de la presente Licitación funcionarios o empleados al servicio del Instituto Guatemalteco de Seguridad Social (IGSS);</w:t>
      </w:r>
    </w:p>
    <w:p w:rsidR="00000000" w:rsidDel="00000000" w:rsidP="00000000" w:rsidRDefault="00000000" w:rsidRPr="00000000" w14:paraId="0000009F">
      <w:pPr>
        <w:widowControl w:val="0"/>
        <w:numPr>
          <w:ilvl w:val="1"/>
          <w:numId w:val="14"/>
        </w:numPr>
        <w:ind w:left="360"/>
        <w:jc w:val="both"/>
        <w:rPr>
          <w:rFonts w:ascii="Open Sans" w:cs="Open Sans" w:eastAsia="Open Sans" w:hAnsi="Open Sans"/>
        </w:rPr>
      </w:pPr>
      <w:r w:rsidDel="00000000" w:rsidR="00000000" w:rsidRPr="00000000">
        <w:rPr>
          <w:rFonts w:ascii="Open Sans" w:cs="Open Sans" w:eastAsia="Open Sans" w:hAnsi="Open Sans"/>
          <w:rtl w:val="0"/>
        </w:rPr>
        <w:t xml:space="preserve">Que no se encuentra incluido ni está asociado con una compañía o individuo que esté incluido en: </w:t>
      </w:r>
    </w:p>
    <w:p w:rsidR="00000000" w:rsidDel="00000000" w:rsidP="00000000" w:rsidRDefault="00000000" w:rsidRPr="00000000" w14:paraId="000000A0">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licitantes no elegibles publicada por UNGM;</w:t>
      </w:r>
    </w:p>
    <w:p w:rsidR="00000000" w:rsidDel="00000000" w:rsidP="00000000" w:rsidRDefault="00000000" w:rsidRPr="00000000" w14:paraId="000000A1">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suspendidos o excluidos elaborada por la División de Adquisiciones de las Naciones Unidas;</w:t>
      </w:r>
    </w:p>
    <w:p w:rsidR="00000000" w:rsidDel="00000000" w:rsidP="00000000" w:rsidRDefault="00000000" w:rsidRPr="00000000" w14:paraId="000000A2">
      <w:pPr>
        <w:widowControl w:val="0"/>
        <w:numPr>
          <w:ilvl w:val="1"/>
          <w:numId w:val="8"/>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consolidada de sanciones del Consejo de Seguridad de la Naciones Unidas, incluida la lista de la Resolución 1267/1989 del Consejo de Seguridad de las Naciones Unidas;</w:t>
      </w:r>
    </w:p>
    <w:p w:rsidR="00000000" w:rsidDel="00000000" w:rsidP="00000000" w:rsidRDefault="00000000" w:rsidRPr="00000000" w14:paraId="000000A3">
      <w:pPr>
        <w:widowControl w:val="0"/>
        <w:numPr>
          <w:ilvl w:val="1"/>
          <w:numId w:val="8"/>
        </w:numPr>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irresponsables del Banco Mundial y la Lista de empresas o individuos inhabilitados por el Banco Mundial.</w:t>
      </w:r>
    </w:p>
    <w:p w:rsidR="00000000" w:rsidDel="00000000" w:rsidP="00000000" w:rsidRDefault="00000000" w:rsidRPr="00000000" w14:paraId="000000A4">
      <w:pPr>
        <w:widowControl w:val="0"/>
        <w:jc w:val="both"/>
        <w:rPr>
          <w:rFonts w:ascii="Open Sans" w:cs="Open Sans" w:eastAsia="Open Sans" w:hAnsi="Open Sans"/>
        </w:rPr>
      </w:pPr>
      <w:r w:rsidDel="00000000" w:rsidR="00000000" w:rsidRPr="00000000">
        <w:rPr>
          <w:rFonts w:ascii="Open Sans" w:cs="Open Sans" w:eastAsia="Open Sans" w:hAnsi="Open Sans"/>
          <w:rtl w:val="0"/>
        </w:rPr>
        <w:t xml:space="preserve">El que suscribe declara bajo juramento: </w:t>
      </w:r>
      <w:r w:rsidDel="00000000" w:rsidR="00000000" w:rsidRPr="00000000">
        <w:rPr>
          <w:i w:val="1"/>
          <w:color w:val="ff0000"/>
          <w:rtl w:val="0"/>
        </w:rPr>
        <w:t xml:space="preserve">(selecciones una de las dos opciones y elimine esta instrucción)</w:t>
      </w:r>
      <w:r w:rsidDel="00000000" w:rsidR="00000000" w:rsidRPr="00000000">
        <w:rPr>
          <w:b w:val="1"/>
          <w:i w:val="1"/>
          <w:color w:val="ff0000"/>
          <w:sz w:val="19"/>
          <w:szCs w:val="19"/>
          <w:rtl w:val="0"/>
        </w:rPr>
        <w:t xml:space="preserve"> </w:t>
      </w:r>
      <w:r w:rsidDel="00000000" w:rsidR="00000000" w:rsidRPr="00000000">
        <w:rPr>
          <w:rtl w:val="0"/>
        </w:rPr>
      </w:r>
    </w:p>
    <w:p w:rsidR="00000000" w:rsidDel="00000000" w:rsidP="00000000" w:rsidRDefault="00000000" w:rsidRPr="00000000" w14:paraId="000000A5">
      <w:pPr>
        <w:widowControl w:val="0"/>
        <w:spacing w:after="120"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cumple con las siete (7) condiciones indicadas supra.</w:t>
      </w:r>
    </w:p>
    <w:p w:rsidR="00000000" w:rsidDel="00000000" w:rsidP="00000000" w:rsidRDefault="00000000" w:rsidRPr="00000000" w14:paraId="000000A6">
      <w:pPr>
        <w:widowControl w:val="0"/>
        <w:spacing w:after="120" w:before="120"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no cumple con las siete (7) condiciones indicadas supra, debido a las siguientes razones: [</w:t>
      </w:r>
      <w:r w:rsidDel="00000000" w:rsidR="00000000" w:rsidRPr="00000000">
        <w:rPr>
          <w:rFonts w:ascii="Open Sans" w:cs="Open Sans" w:eastAsia="Open Sans" w:hAnsi="Open Sans"/>
          <w:highlight w:val="cyan"/>
          <w:rtl w:val="0"/>
        </w:rPr>
        <w:t xml:space="preserve">ampliar las razones por las cuales no se cumple una o varias de las condiciones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A7">
      <w:pPr>
        <w:widowControl w:val="0"/>
        <w:tabs>
          <w:tab w:val="left" w:leader="none" w:pos="990"/>
          <w:tab w:val="left" w:leader="none" w:pos="5040"/>
          <w:tab w:val="left" w:leader="none" w:pos="585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A8">
      <w:pPr>
        <w:widowControl w:val="0"/>
        <w:tabs>
          <w:tab w:val="left" w:leader="none" w:pos="99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A9">
      <w:pPr>
        <w:widowControl w:val="0"/>
        <w:tabs>
          <w:tab w:val="left" w:leader="none" w:pos="990"/>
        </w:tabs>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AA">
      <w:pPr>
        <w:widowControl w:val="0"/>
        <w:tabs>
          <w:tab w:val="left" w:leader="none" w:pos="990"/>
        </w:tabs>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AB">
      <w:pPr>
        <w:jc w:val="center"/>
        <w:rPr>
          <w:rFonts w:ascii="Open Sans" w:cs="Open Sans" w:eastAsia="Open Sans" w:hAnsi="Open Sans"/>
          <w:i w:val="1"/>
          <w:highlight w:val="cyan"/>
        </w:rPr>
      </w:pPr>
      <w:r w:rsidDel="00000000" w:rsidR="00000000" w:rsidRPr="00000000">
        <w:rPr>
          <w:rFonts w:ascii="Open Sans" w:cs="Open Sans" w:eastAsia="Open Sans" w:hAnsi="Open Sans"/>
          <w:i w:val="1"/>
          <w:highlight w:val="cyan"/>
          <w:rtl w:val="0"/>
        </w:rPr>
        <w:t xml:space="preserve">[Inserte el sello oficial del licitante]</w:t>
      </w:r>
    </w:p>
    <w:p w:rsidR="00000000" w:rsidDel="00000000" w:rsidP="00000000" w:rsidRDefault="00000000" w:rsidRPr="00000000" w14:paraId="000000AC">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Anexo J: Formulario de declaración de oferta independiente</w:t>
      </w:r>
    </w:p>
    <w:p w:rsidR="00000000" w:rsidDel="00000000" w:rsidP="00000000" w:rsidRDefault="00000000" w:rsidRPr="00000000" w14:paraId="000000AD">
      <w:pPr>
        <w:spacing w:after="200" w:before="200" w:lineRule="auto"/>
        <w:jc w:val="both"/>
        <w:rPr>
          <w:i w:val="1"/>
          <w:color w:val="ff0000"/>
        </w:rPr>
      </w:pPr>
      <w:r w:rsidDel="00000000" w:rsidR="00000000" w:rsidRPr="00000000">
        <w:rPr>
          <w:i w:val="1"/>
          <w:color w:val="ff0000"/>
          <w:rtl w:val="0"/>
        </w:rPr>
        <w:t xml:space="preserve">Nota para los licitantes </w:t>
      </w:r>
      <w:r w:rsidDel="00000000" w:rsidR="00000000" w:rsidRPr="00000000">
        <w:rPr>
          <w:b w:val="1"/>
          <w:i w:val="1"/>
          <w:color w:val="ff0000"/>
          <w:rtl w:val="0"/>
        </w:rPr>
        <w:t xml:space="preserve">(Nota para eliminar)</w:t>
      </w:r>
      <w:r w:rsidDel="00000000" w:rsidR="00000000" w:rsidRPr="00000000">
        <w:rPr>
          <w:i w:val="1"/>
          <w:color w:val="ff0000"/>
          <w:rtl w:val="0"/>
        </w:rPr>
        <w:t xml:space="preserve">: El licitante debe completar este formulario de conformidad con las instrucciones indicadas a continuación. Marque la opción que corresponda en los incisos, 5.a. o 5.b.</w:t>
      </w:r>
    </w:p>
    <w:p w:rsidR="00000000" w:rsidDel="00000000" w:rsidP="00000000" w:rsidRDefault="00000000" w:rsidRPr="00000000" w14:paraId="000000AE">
      <w:pPr>
        <w:spacing w:after="200" w:before="200" w:lineRule="auto"/>
        <w:jc w:val="both"/>
        <w:rPr/>
      </w:pPr>
      <w:r w:rsidDel="00000000" w:rsidR="00000000" w:rsidRPr="00000000">
        <w:rPr>
          <w:rtl w:val="0"/>
        </w:rPr>
        <w:t xml:space="preserve">El suscrito, al presentar la oferta para la licitación (en lo sucesivo la “oferta”) para la el suministro de</w:t>
      </w:r>
      <w:r w:rsidDel="00000000" w:rsidR="00000000" w:rsidRPr="00000000">
        <w:rPr>
          <w:b w:val="1"/>
          <w:rtl w:val="0"/>
        </w:rPr>
        <w:t xml:space="preserve"> </w:t>
      </w:r>
      <w:r w:rsidDel="00000000" w:rsidR="00000000" w:rsidRPr="00000000">
        <w:rPr>
          <w:i w:val="1"/>
          <w:highlight w:val="cyan"/>
          <w:rtl w:val="0"/>
        </w:rPr>
        <w:t xml:space="preserve">[Inserte breve descripción de los bienes]</w:t>
      </w:r>
      <w:r w:rsidDel="00000000" w:rsidR="00000000" w:rsidRPr="00000000">
        <w:rPr>
          <w:rtl w:val="0"/>
        </w:rPr>
        <w:t xml:space="preserve"> – Referencia del llamado a licitación: </w:t>
      </w:r>
      <w:r w:rsidDel="00000000" w:rsidR="00000000" w:rsidRPr="00000000">
        <w:rPr>
          <w:i w:val="1"/>
          <w:highlight w:val="cyan"/>
          <w:rtl w:val="0"/>
        </w:rPr>
        <w:t xml:space="preserve">[Inserte el núm. de referencia del llamado a la licitación]</w:t>
      </w:r>
      <w:r w:rsidDel="00000000" w:rsidR="00000000" w:rsidRPr="00000000">
        <w:rPr>
          <w:rtl w:val="0"/>
        </w:rPr>
        <w:t xml:space="preserve">, en respuesta a la convocatoria para licitaciones realizada por: </w:t>
      </w:r>
      <w:r w:rsidDel="00000000" w:rsidR="00000000" w:rsidRPr="00000000">
        <w:rPr>
          <w:b w:val="1"/>
          <w:rtl w:val="0"/>
        </w:rPr>
        <w:t xml:space="preserve">Oficina de las Naciones Unidas de Servicios para Proyectos </w:t>
      </w:r>
      <w:r w:rsidDel="00000000" w:rsidR="00000000" w:rsidRPr="00000000">
        <w:rPr>
          <w:rtl w:val="0"/>
        </w:rPr>
        <w:t xml:space="preserve">(</w:t>
      </w:r>
      <w:r w:rsidDel="00000000" w:rsidR="00000000" w:rsidRPr="00000000">
        <w:rPr>
          <w:b w:val="1"/>
          <w:rtl w:val="0"/>
        </w:rPr>
        <w:t xml:space="preserve">UNOPS</w:t>
      </w:r>
      <w:r w:rsidDel="00000000" w:rsidR="00000000" w:rsidRPr="00000000">
        <w:rPr>
          <w:rtl w:val="0"/>
        </w:rPr>
        <w:t xml:space="preserve">), por este acto hago las siguientes afirmaciones, mismas que declaro son verdaderas y completas en todos los aspectos. </w:t>
      </w:r>
    </w:p>
    <w:p w:rsidR="00000000" w:rsidDel="00000000" w:rsidP="00000000" w:rsidRDefault="00000000" w:rsidRPr="00000000" w14:paraId="000000AF">
      <w:pPr>
        <w:widowControl w:val="0"/>
        <w:spacing w:after="120" w:before="120" w:lineRule="auto"/>
        <w:jc w:val="both"/>
        <w:rPr/>
      </w:pPr>
      <w:r w:rsidDel="00000000" w:rsidR="00000000" w:rsidRPr="00000000">
        <w:rPr>
          <w:b w:val="1"/>
          <w:rtl w:val="0"/>
        </w:rPr>
        <w:t xml:space="preserve">Declaro</w:t>
      </w:r>
      <w:r w:rsidDel="00000000" w:rsidR="00000000" w:rsidRPr="00000000">
        <w:rPr>
          <w:rtl w:val="0"/>
        </w:rPr>
        <w:t xml:space="preserve">, en nombre de </w:t>
      </w:r>
      <w:r w:rsidDel="00000000" w:rsidR="00000000" w:rsidRPr="00000000">
        <w:rPr>
          <w:i w:val="1"/>
          <w:highlight w:val="cyan"/>
          <w:rtl w:val="0"/>
        </w:rPr>
        <w:t xml:space="preserve">[nombre del licitante]</w:t>
      </w:r>
      <w:r w:rsidDel="00000000" w:rsidR="00000000" w:rsidRPr="00000000">
        <w:rPr>
          <w:rtl w:val="0"/>
        </w:rPr>
        <w:t xml:space="preserve">, en lo sucesivo “Licitante” que:</w:t>
      </w:r>
    </w:p>
    <w:p w:rsidR="00000000" w:rsidDel="00000000" w:rsidP="00000000" w:rsidRDefault="00000000" w:rsidRPr="00000000" w14:paraId="000000B0">
      <w:pPr>
        <w:widowControl w:val="0"/>
        <w:numPr>
          <w:ilvl w:val="0"/>
          <w:numId w:val="10"/>
        </w:numPr>
        <w:spacing w:before="120" w:lineRule="auto"/>
        <w:ind w:left="720" w:hanging="360"/>
        <w:jc w:val="both"/>
      </w:pPr>
      <w:r w:rsidDel="00000000" w:rsidR="00000000" w:rsidRPr="00000000">
        <w:rPr>
          <w:rtl w:val="0"/>
        </w:rPr>
        <w:t xml:space="preserve">Entiendo que la oferta presentada será descalificada si se encuentra que esta declaración no es cierta y completa en todos los aspectos;</w:t>
      </w:r>
    </w:p>
    <w:p w:rsidR="00000000" w:rsidDel="00000000" w:rsidP="00000000" w:rsidRDefault="00000000" w:rsidRPr="00000000" w14:paraId="000000B1">
      <w:pPr>
        <w:widowControl w:val="0"/>
        <w:numPr>
          <w:ilvl w:val="0"/>
          <w:numId w:val="10"/>
        </w:numPr>
        <w:ind w:left="720" w:hanging="360"/>
        <w:jc w:val="both"/>
      </w:pPr>
      <w:r w:rsidDel="00000000" w:rsidR="00000000" w:rsidRPr="00000000">
        <w:rPr>
          <w:rtl w:val="0"/>
        </w:rPr>
        <w:t xml:space="preserve">Estoy autorizado por el licitante a firmar esta declaración y a presentar la oferta adjunta, en nombre del Licitante;</w:t>
      </w:r>
    </w:p>
    <w:p w:rsidR="00000000" w:rsidDel="00000000" w:rsidP="00000000" w:rsidRDefault="00000000" w:rsidRPr="00000000" w14:paraId="000000B2">
      <w:pPr>
        <w:widowControl w:val="0"/>
        <w:numPr>
          <w:ilvl w:val="0"/>
          <w:numId w:val="10"/>
        </w:numPr>
        <w:ind w:left="720" w:hanging="360"/>
        <w:jc w:val="both"/>
      </w:pPr>
      <w:r w:rsidDel="00000000" w:rsidR="00000000" w:rsidRPr="00000000">
        <w:rPr>
          <w:rtl w:val="0"/>
        </w:rPr>
        <w:t xml:space="preserve">Cada una de las personas cuya firma aparece en la oferta presentada han sido autorizadas por el licitante para determinar los términos de esta y firmar la oferta en nombre del licitante;</w:t>
      </w:r>
    </w:p>
    <w:p w:rsidR="00000000" w:rsidDel="00000000" w:rsidP="00000000" w:rsidRDefault="00000000" w:rsidRPr="00000000" w14:paraId="000000B3">
      <w:pPr>
        <w:widowControl w:val="0"/>
        <w:numPr>
          <w:ilvl w:val="0"/>
          <w:numId w:val="10"/>
        </w:numPr>
        <w:ind w:left="720" w:hanging="360"/>
        <w:jc w:val="both"/>
      </w:pPr>
      <w:r w:rsidDel="00000000" w:rsidR="00000000" w:rsidRPr="00000000">
        <w:rPr>
          <w:rtl w:val="0"/>
        </w:rPr>
        <w:t xml:space="preserve">Para efectos de esta declaración y la oferta presentada, entiendo que la palabra “competidor” incluirá cualquier persona física o moral, que no sea el licitante, ya sea o no afiliada al licitante, que:</w:t>
      </w:r>
    </w:p>
    <w:p w:rsidR="00000000" w:rsidDel="00000000" w:rsidP="00000000" w:rsidRDefault="00000000" w:rsidRPr="00000000" w14:paraId="000000B4">
      <w:pPr>
        <w:widowControl w:val="0"/>
        <w:numPr>
          <w:ilvl w:val="0"/>
          <w:numId w:val="4"/>
        </w:numPr>
        <w:ind w:left="1080" w:hanging="360"/>
        <w:jc w:val="both"/>
      </w:pPr>
      <w:r w:rsidDel="00000000" w:rsidR="00000000" w:rsidRPr="00000000">
        <w:rPr>
          <w:rtl w:val="0"/>
        </w:rPr>
        <w:t xml:space="preserve">se le haya solicitado presentar una oferta en respuesta a esta convocatoria para licitación;</w:t>
      </w:r>
    </w:p>
    <w:p w:rsidR="00000000" w:rsidDel="00000000" w:rsidP="00000000" w:rsidRDefault="00000000" w:rsidRPr="00000000" w14:paraId="000000B5">
      <w:pPr>
        <w:widowControl w:val="0"/>
        <w:numPr>
          <w:ilvl w:val="0"/>
          <w:numId w:val="4"/>
        </w:numPr>
        <w:ind w:left="1080" w:hanging="360"/>
        <w:jc w:val="both"/>
      </w:pPr>
      <w:r w:rsidDel="00000000" w:rsidR="00000000" w:rsidRPr="00000000">
        <w:rPr>
          <w:rtl w:val="0"/>
        </w:rPr>
        <w:t xml:space="preserve">podría presentar potencialmente una oferta en respuesta a esta convocatoria para licitación, con base en sus calificaciones, habilidades o experiencia;</w:t>
      </w:r>
    </w:p>
    <w:p w:rsidR="00000000" w:rsidDel="00000000" w:rsidP="00000000" w:rsidRDefault="00000000" w:rsidRPr="00000000" w14:paraId="000000B6">
      <w:pPr>
        <w:widowControl w:val="0"/>
        <w:numPr>
          <w:ilvl w:val="0"/>
          <w:numId w:val="10"/>
        </w:numPr>
        <w:ind w:left="720" w:hanging="360"/>
        <w:jc w:val="both"/>
      </w:pPr>
      <w:r w:rsidDel="00000000" w:rsidR="00000000" w:rsidRPr="00000000">
        <w:rPr>
          <w:rtl w:val="0"/>
        </w:rPr>
        <w:t xml:space="preserve">El licitante revela que:</w:t>
      </w:r>
    </w:p>
    <w:p w:rsidR="00000000" w:rsidDel="00000000" w:rsidP="00000000" w:rsidRDefault="00000000" w:rsidRPr="00000000" w14:paraId="000000B7">
      <w:pPr>
        <w:widowControl w:val="0"/>
        <w:numPr>
          <w:ilvl w:val="0"/>
          <w:numId w:val="12"/>
        </w:numPr>
        <w:ind w:left="1080" w:hanging="360"/>
        <w:jc w:val="both"/>
        <w:rPr>
          <w:rFonts w:ascii="Open Sans" w:cs="Open Sans" w:eastAsia="Open Sans" w:hAnsi="Open Sans"/>
        </w:rPr>
      </w:pPr>
      <w:r w:rsidDel="00000000" w:rsidR="00000000" w:rsidRPr="00000000">
        <w:rPr>
          <w:rtl w:val="0"/>
        </w:rPr>
        <w:t xml:space="preserve">El licitante ha presentado la oferta de manera independiente y sin consulta, comunicación, acuerdo o arreglo con ningún competidor: SI </w:t>
      </w:r>
      <w:r w:rsidDel="00000000" w:rsidR="00000000" w:rsidRPr="00000000">
        <w:rPr>
          <w:highlight w:val="cyan"/>
          <w:rtl w:val="0"/>
        </w:rPr>
        <w:t xml:space="preserve">☐</w:t>
      </w:r>
      <w:r w:rsidDel="00000000" w:rsidR="00000000" w:rsidRPr="00000000">
        <w:rPr>
          <w:rtl w:val="0"/>
        </w:rPr>
        <w:t xml:space="preserve"> </w:t>
        <w:tab/>
        <w:t xml:space="preserve">NO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0B8">
      <w:pPr>
        <w:widowControl w:val="0"/>
        <w:numPr>
          <w:ilvl w:val="0"/>
          <w:numId w:val="12"/>
        </w:numPr>
        <w:ind w:left="1080" w:hanging="360"/>
        <w:jc w:val="both"/>
        <w:rPr>
          <w:rFonts w:ascii="Open Sans" w:cs="Open Sans" w:eastAsia="Open Sans" w:hAnsi="Open Sans"/>
        </w:rPr>
      </w:pPr>
      <w:r w:rsidDel="00000000" w:rsidR="00000000" w:rsidRPr="00000000">
        <w:rPr>
          <w:rtl w:val="0"/>
        </w:rPr>
        <w:t xml:space="preserve">El licitante ha celebrado consultas, comunicaciones, acuerdos o arreglos con uno o más competidores respecto a esta convocatoria para licitación, y el licitante revela, en los documentos adjuntos, los detalles completos de lo anterior, incluyendo los nombres de los competidores y la naturaleza y razones para dichas consultas, comunicaciones, acuerdos o arreglos: SI </w:t>
      </w:r>
      <w:r w:rsidDel="00000000" w:rsidR="00000000" w:rsidRPr="00000000">
        <w:rPr>
          <w:highlight w:val="cyan"/>
          <w:rtl w:val="0"/>
        </w:rPr>
        <w:t xml:space="preserve">☐</w:t>
      </w:r>
      <w:r w:rsidDel="00000000" w:rsidR="00000000" w:rsidRPr="00000000">
        <w:rPr>
          <w:rtl w:val="0"/>
        </w:rPr>
        <w:t xml:space="preserve">    NO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0B9">
      <w:pPr>
        <w:widowControl w:val="0"/>
        <w:numPr>
          <w:ilvl w:val="0"/>
          <w:numId w:val="10"/>
        </w:numPr>
        <w:ind w:left="720" w:hanging="360"/>
        <w:jc w:val="both"/>
      </w:pPr>
      <w:r w:rsidDel="00000000" w:rsidR="00000000" w:rsidRPr="00000000">
        <w:rPr>
          <w:rtl w:val="0"/>
        </w:rPr>
        <w:t xml:space="preserve"> En particular, y sin limitar la generalidad de los párrafos 5.a o 5.b anteriores, no ha habido consulta, comunicación, acuerdo o arreglo con ningún competidor respecto a:</w:t>
      </w:r>
    </w:p>
    <w:p w:rsidR="00000000" w:rsidDel="00000000" w:rsidP="00000000" w:rsidRDefault="00000000" w:rsidRPr="00000000" w14:paraId="000000BA">
      <w:pPr>
        <w:widowControl w:val="0"/>
        <w:numPr>
          <w:ilvl w:val="0"/>
          <w:numId w:val="13"/>
        </w:numPr>
        <w:ind w:left="1080" w:hanging="360"/>
        <w:jc w:val="both"/>
      </w:pPr>
      <w:r w:rsidDel="00000000" w:rsidR="00000000" w:rsidRPr="00000000">
        <w:rPr>
          <w:rtl w:val="0"/>
        </w:rPr>
        <w:t xml:space="preserve">precios;</w:t>
      </w:r>
    </w:p>
    <w:p w:rsidR="00000000" w:rsidDel="00000000" w:rsidP="00000000" w:rsidRDefault="00000000" w:rsidRPr="00000000" w14:paraId="000000BB">
      <w:pPr>
        <w:widowControl w:val="0"/>
        <w:numPr>
          <w:ilvl w:val="0"/>
          <w:numId w:val="13"/>
        </w:numPr>
        <w:ind w:left="1080" w:hanging="360"/>
        <w:jc w:val="both"/>
      </w:pPr>
      <w:r w:rsidDel="00000000" w:rsidR="00000000" w:rsidRPr="00000000">
        <w:rPr>
          <w:rtl w:val="0"/>
        </w:rPr>
        <w:t xml:space="preserve">métodos, factores o fórmulas utilizados para calcular los precios;</w:t>
      </w:r>
    </w:p>
    <w:p w:rsidR="00000000" w:rsidDel="00000000" w:rsidP="00000000" w:rsidRDefault="00000000" w:rsidRPr="00000000" w14:paraId="000000BC">
      <w:pPr>
        <w:widowControl w:val="0"/>
        <w:numPr>
          <w:ilvl w:val="0"/>
          <w:numId w:val="13"/>
        </w:numPr>
        <w:ind w:left="1080" w:hanging="360"/>
        <w:jc w:val="both"/>
      </w:pPr>
      <w:r w:rsidDel="00000000" w:rsidR="00000000" w:rsidRPr="00000000">
        <w:rPr>
          <w:rtl w:val="0"/>
        </w:rPr>
        <w:t xml:space="preserve">la intención o decisión de someter o no una oferta; o</w:t>
      </w:r>
    </w:p>
    <w:p w:rsidR="00000000" w:rsidDel="00000000" w:rsidP="00000000" w:rsidRDefault="00000000" w:rsidRPr="00000000" w14:paraId="000000BD">
      <w:pPr>
        <w:widowControl w:val="0"/>
        <w:numPr>
          <w:ilvl w:val="0"/>
          <w:numId w:val="13"/>
        </w:numPr>
        <w:ind w:left="1080" w:hanging="360"/>
        <w:jc w:val="both"/>
      </w:pPr>
      <w:r w:rsidDel="00000000" w:rsidR="00000000" w:rsidRPr="00000000">
        <w:rPr>
          <w:rtl w:val="0"/>
        </w:rPr>
        <w:t xml:space="preserve">la presentación de una oferta que no cumpla con las especificaciones de la convocatoria para licitación; excepto según se revela específicamente de conformidad con el párrafo 5.b anterior;</w:t>
      </w:r>
    </w:p>
    <w:p w:rsidR="00000000" w:rsidDel="00000000" w:rsidP="00000000" w:rsidRDefault="00000000" w:rsidRPr="00000000" w14:paraId="000000BE">
      <w:pPr>
        <w:widowControl w:val="0"/>
        <w:numPr>
          <w:ilvl w:val="0"/>
          <w:numId w:val="10"/>
        </w:numPr>
        <w:ind w:left="720" w:hanging="360"/>
        <w:jc w:val="both"/>
      </w:pPr>
      <w:r w:rsidDel="00000000" w:rsidR="00000000" w:rsidRPr="00000000">
        <w:rPr>
          <w:rtl w:val="0"/>
        </w:rPr>
        <w:t xml:space="preserve">Adicionalmente, no ha habido consulta, comunicación, acuerdo o arreglo con ningún competidor respecto a la calidad, cantidad, especificaciones o detalles de la entrega para los productos o servicios con los que se relaciona esta convocatoria de licitación según se ha revelado específicamente conforme al párrafo 5.b anterior;</w:t>
      </w:r>
    </w:p>
    <w:p w:rsidR="00000000" w:rsidDel="00000000" w:rsidP="00000000" w:rsidRDefault="00000000" w:rsidRPr="00000000" w14:paraId="000000BF">
      <w:pPr>
        <w:widowControl w:val="0"/>
        <w:numPr>
          <w:ilvl w:val="0"/>
          <w:numId w:val="10"/>
        </w:numPr>
        <w:ind w:left="720" w:hanging="360"/>
        <w:jc w:val="both"/>
      </w:pPr>
      <w:r w:rsidDel="00000000" w:rsidR="00000000" w:rsidRPr="00000000">
        <w:rPr>
          <w:rtl w:val="0"/>
        </w:rPr>
        <w:t xml:space="preserve">Los términos de la oferta presentada no han sido y no serán revelados a sabiendas por el licitante, ya sea directa o indirectamente, a ningún competidor, previo a la fecha y hora de la ceremonia oficial de apertura de ofertas, o de la adjudicación del contrato, lo que suceda primero;</w:t>
      </w:r>
    </w:p>
    <w:p w:rsidR="00000000" w:rsidDel="00000000" w:rsidP="00000000" w:rsidRDefault="00000000" w:rsidRPr="00000000" w14:paraId="000000C0">
      <w:pPr>
        <w:widowControl w:val="0"/>
        <w:numPr>
          <w:ilvl w:val="0"/>
          <w:numId w:val="10"/>
        </w:numPr>
        <w:spacing w:after="200" w:lineRule="auto"/>
        <w:ind w:left="720" w:hanging="360"/>
        <w:jc w:val="both"/>
      </w:pPr>
      <w:r w:rsidDel="00000000" w:rsidR="00000000" w:rsidRPr="00000000">
        <w:rPr>
          <w:rtl w:val="0"/>
        </w:rPr>
        <w:t xml:space="preserve">Declaro que mi representada tiene vínculos comerciales con las siguientes empresas: </w:t>
      </w:r>
      <w:r w:rsidDel="00000000" w:rsidR="00000000" w:rsidRPr="00000000">
        <w:rPr>
          <w:i w:val="1"/>
          <w:highlight w:val="cyan"/>
          <w:rtl w:val="0"/>
        </w:rPr>
        <w:t xml:space="preserve">[indicar las empresas que pudieran o no presentar una oferta para el objeto de esta licitación, detallando los nombres comerciales de las mismas y detalle el tipo de vínculos que existan con ellas. En caso de que no se tengan vínculos comerciales con alguna empresa, indicar “Ninguna”]</w:t>
      </w:r>
      <w:r w:rsidDel="00000000" w:rsidR="00000000" w:rsidRPr="00000000">
        <w:rPr>
          <w:rtl w:val="0"/>
        </w:rPr>
        <w:t xml:space="preserve">.</w:t>
      </w:r>
    </w:p>
    <w:p w:rsidR="00000000" w:rsidDel="00000000" w:rsidP="00000000" w:rsidRDefault="00000000" w:rsidRPr="00000000" w14:paraId="000000C1">
      <w:pPr>
        <w:widowControl w:val="0"/>
        <w:tabs>
          <w:tab w:val="left" w:leader="none" w:pos="990"/>
          <w:tab w:val="left" w:leader="none" w:pos="5040"/>
          <w:tab w:val="left" w:leader="none" w:pos="5850"/>
        </w:tabs>
        <w:spacing w:after="120" w:before="120" w:lineRule="auto"/>
        <w:jc w:val="both"/>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00C2">
      <w:pPr>
        <w:widowControl w:val="0"/>
        <w:tabs>
          <w:tab w:val="left" w:leader="none" w:pos="990"/>
        </w:tabs>
        <w:spacing w:after="120" w:before="120" w:lineRule="auto"/>
        <w:jc w:val="both"/>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00C3">
      <w:pPr>
        <w:widowControl w:val="0"/>
        <w:tabs>
          <w:tab w:val="left" w:leader="none" w:pos="990"/>
        </w:tabs>
        <w:spacing w:after="120" w:before="120" w:lineRule="auto"/>
        <w:jc w:val="both"/>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00C4">
      <w:pPr>
        <w:widowControl w:val="0"/>
        <w:tabs>
          <w:tab w:val="left" w:leader="none" w:pos="990"/>
        </w:tabs>
        <w:spacing w:after="120" w:before="120" w:lineRule="auto"/>
        <w:jc w:val="both"/>
        <w:r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00C5">
      <w:pPr>
        <w:jc w:val="center"/>
        <w:rPr>
          <w:i w:val="1"/>
          <w:highlight w:val="cyan"/>
        </w:rPr>
      </w:pPr>
      <w:r w:rsidDel="00000000" w:rsidR="00000000" w:rsidRPr="00000000">
        <w:rPr>
          <w:i w:val="1"/>
          <w:highlight w:val="cyan"/>
          <w:rtl w:val="0"/>
        </w:rPr>
        <w:t xml:space="preserve">[Inserte el sello oficial del licitante]</w:t>
      </w:r>
    </w:p>
    <w:p w:rsidR="00000000" w:rsidDel="00000000" w:rsidP="00000000" w:rsidRDefault="00000000" w:rsidRPr="00000000" w14:paraId="000000C6">
      <w:pPr>
        <w:jc w:val="center"/>
        <w:rPr>
          <w:i w:val="1"/>
          <w:highlight w:val="cyan"/>
        </w:rPr>
      </w:pPr>
      <w:r w:rsidDel="00000000" w:rsidR="00000000" w:rsidRPr="00000000">
        <w:rPr>
          <w:rtl w:val="0"/>
        </w:rPr>
      </w:r>
    </w:p>
    <w:p w:rsidR="00000000" w:rsidDel="00000000" w:rsidP="00000000" w:rsidRDefault="00000000" w:rsidRPr="00000000" w14:paraId="000000C7">
      <w:pPr>
        <w:jc w:val="center"/>
        <w:rPr>
          <w:i w:val="1"/>
          <w:highlight w:val="cyan"/>
        </w:rPr>
      </w:pPr>
      <w:r w:rsidDel="00000000" w:rsidR="00000000" w:rsidRPr="00000000">
        <w:rPr>
          <w:rtl w:val="0"/>
        </w:rPr>
      </w:r>
    </w:p>
    <w:p w:rsidR="00000000" w:rsidDel="00000000" w:rsidP="00000000" w:rsidRDefault="00000000" w:rsidRPr="00000000" w14:paraId="000000C8">
      <w:pPr>
        <w:jc w:val="center"/>
        <w:rPr>
          <w:i w:val="1"/>
          <w:highlight w:val="cyan"/>
        </w:rPr>
      </w:pPr>
      <w:r w:rsidDel="00000000" w:rsidR="00000000" w:rsidRPr="00000000">
        <w:rPr>
          <w:rtl w:val="0"/>
        </w:rPr>
      </w:r>
    </w:p>
    <w:p w:rsidR="00000000" w:rsidDel="00000000" w:rsidP="00000000" w:rsidRDefault="00000000" w:rsidRPr="00000000" w14:paraId="000000C9">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K: Formulario de declaración de cumplimiento de código de conducta de proveedores de Naciones Unidas</w:t>
      </w:r>
    </w:p>
    <w:p w:rsidR="00000000" w:rsidDel="00000000" w:rsidP="00000000" w:rsidRDefault="00000000" w:rsidRPr="00000000" w14:paraId="000000CA">
      <w:pPr>
        <w:widowControl w:val="0"/>
        <w:jc w:val="both"/>
        <w:rPr>
          <w:rFonts w:ascii="Open Sans" w:cs="Open Sans" w:eastAsia="Open Sans" w:hAnsi="Open Sans"/>
          <w:color w:val="ff0000"/>
          <w:sz w:val="16"/>
          <w:szCs w:val="16"/>
        </w:rPr>
      </w:pPr>
      <w:r w:rsidDel="00000000" w:rsidR="00000000" w:rsidRPr="00000000">
        <w:rPr>
          <w:rFonts w:ascii="Open Sans" w:cs="Open Sans" w:eastAsia="Open Sans" w:hAnsi="Open Sans"/>
          <w:i w:val="1"/>
          <w:color w:val="ff0000"/>
          <w:sz w:val="16"/>
          <w:szCs w:val="16"/>
          <w:rtl w:val="0"/>
        </w:rPr>
        <w:t xml:space="preserve">Nota para los licitantes (</w:t>
      </w:r>
      <w:r w:rsidDel="00000000" w:rsidR="00000000" w:rsidRPr="00000000">
        <w:rPr>
          <w:rFonts w:ascii="Open Sans" w:cs="Open Sans" w:eastAsia="Open Sans" w:hAnsi="Open Sans"/>
          <w:b w:val="1"/>
          <w:i w:val="1"/>
          <w:color w:val="ff0000"/>
          <w:sz w:val="16"/>
          <w:szCs w:val="16"/>
          <w:rtl w:val="0"/>
        </w:rPr>
        <w:t xml:space="preserve">Nota para eliminar</w:t>
      </w:r>
      <w:r w:rsidDel="00000000" w:rsidR="00000000" w:rsidRPr="00000000">
        <w:rPr>
          <w:rFonts w:ascii="Open Sans" w:cs="Open Sans" w:eastAsia="Open Sans" w:hAnsi="Open Sans"/>
          <w:i w:val="1"/>
          <w:color w:val="ff0000"/>
          <w:sz w:val="16"/>
          <w:szCs w:val="16"/>
          <w:rtl w:val="0"/>
        </w:rPr>
        <w:t xml:space="preserve">): </w:t>
      </w:r>
      <w:r w:rsidDel="00000000" w:rsidR="00000000" w:rsidRPr="00000000">
        <w:rPr>
          <w:rFonts w:ascii="Open Sans" w:cs="Open Sans" w:eastAsia="Open Sans" w:hAnsi="Open Sans"/>
          <w:color w:val="ff0000"/>
          <w:sz w:val="16"/>
          <w:szCs w:val="16"/>
          <w:rtl w:val="0"/>
        </w:rPr>
        <w:t xml:space="preserve">UNOPS espera de todos los licitantes que actúen con arreglo a las más elevadas normas de ética durante la totalidad del proceso de licitación, así como durante el periodo de validez de todo contrato que podría adjudicárseles como resultado de este proceso de licitación. Por lo tanto, todos los licitantes deberán afirmar y garantizar lo siguiente.</w:t>
      </w:r>
    </w:p>
    <w:p w:rsidR="00000000" w:rsidDel="00000000" w:rsidP="00000000" w:rsidRDefault="00000000" w:rsidRPr="00000000" w14:paraId="000000CB">
      <w:pPr>
        <w:widowControl w:val="0"/>
        <w:jc w:val="both"/>
        <w:rPr>
          <w:rFonts w:ascii="Open Sans" w:cs="Open Sans" w:eastAsia="Open Sans" w:hAnsi="Open Sans"/>
          <w:color w:val="ff0000"/>
          <w:sz w:val="16"/>
          <w:szCs w:val="16"/>
        </w:rPr>
      </w:pPr>
      <w:r w:rsidDel="00000000" w:rsidR="00000000" w:rsidRPr="00000000">
        <w:rPr>
          <w:rFonts w:ascii="Open Sans" w:cs="Open Sans" w:eastAsia="Open Sans" w:hAnsi="Open Sans"/>
          <w:color w:val="ff0000"/>
          <w:sz w:val="16"/>
          <w:szCs w:val="16"/>
          <w:rtl w:val="0"/>
        </w:rPr>
        <w:t xml:space="preserve">En caso de que la situación del licitante con relación a esta declaración haya cambiado, el licitante deberá informarlo inmediatamente a UNOPS. El no cumplimiento de este requerimiento conllevará a la inelegibilidad automática del licitante.</w:t>
      </w:r>
    </w:p>
    <w:p w:rsidR="00000000" w:rsidDel="00000000" w:rsidP="00000000" w:rsidRDefault="00000000" w:rsidRPr="00000000" w14:paraId="000000CC">
      <w:pPr>
        <w:widowControl w:val="0"/>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Certifico</w:t>
      </w:r>
      <w:r w:rsidDel="00000000" w:rsidR="00000000" w:rsidRPr="00000000">
        <w:rPr>
          <w:rFonts w:ascii="Open Sans" w:cs="Open Sans" w:eastAsia="Open Sans" w:hAnsi="Open Sans"/>
          <w:sz w:val="18"/>
          <w:szCs w:val="18"/>
          <w:rtl w:val="0"/>
        </w:rPr>
        <w:t xml:space="preserve">, en nombre de: [</w:t>
      </w:r>
      <w:r w:rsidDel="00000000" w:rsidR="00000000" w:rsidRPr="00000000">
        <w:rPr>
          <w:rFonts w:ascii="Open Sans" w:cs="Open Sans" w:eastAsia="Open Sans" w:hAnsi="Open Sans"/>
          <w:sz w:val="18"/>
          <w:szCs w:val="18"/>
          <w:highlight w:val="cyan"/>
          <w:rtl w:val="0"/>
        </w:rPr>
        <w:t xml:space="preserve">insertar Nombre del Licitante</w:t>
      </w:r>
      <w:r w:rsidDel="00000000" w:rsidR="00000000" w:rsidRPr="00000000">
        <w:rPr>
          <w:rFonts w:ascii="Open Sans" w:cs="Open Sans" w:eastAsia="Open Sans" w:hAnsi="Open Sans"/>
          <w:sz w:val="18"/>
          <w:szCs w:val="18"/>
          <w:rtl w:val="0"/>
        </w:rPr>
        <w:t xml:space="preserve">], que:</w:t>
      </w:r>
    </w:p>
    <w:p w:rsidR="00000000" w:rsidDel="00000000" w:rsidP="00000000" w:rsidRDefault="00000000" w:rsidRPr="00000000" w14:paraId="000000CD">
      <w:pPr>
        <w:widowControl w:val="0"/>
        <w:numPr>
          <w:ilvl w:val="0"/>
          <w:numId w:val="5"/>
        </w:numPr>
        <w:spacing w:before="12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 hemos participado ni participaremos en prácticas prohibidas en relación con los procesos de licitación convocados por UNOPS. A efectos de esta disposición, se entenderá por “práctica prohibida” cualquiera de las que figuran en la lista del sitio web de UNOPS sobre Sanciones a proveedores, incluidas las que se indican a continuación: </w:t>
      </w:r>
    </w:p>
    <w:p w:rsidR="00000000" w:rsidDel="00000000" w:rsidP="00000000" w:rsidRDefault="00000000" w:rsidRPr="00000000" w14:paraId="000000CE">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corruptas: ofrecer, entregar, recibir o solicitar, directa o indirectamente, algo de valor para influenciar de manera indebida las acciones de otra parte;</w:t>
      </w:r>
    </w:p>
    <w:p w:rsidR="00000000" w:rsidDel="00000000" w:rsidP="00000000" w:rsidRDefault="00000000" w:rsidRPr="00000000" w14:paraId="000000CF">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 fraudulenta: cualquier acto u omisión, incluida la tergiversación, que engañe o intente engañar, de manera deliberada o imprudente, a otra parte con el fin de obtener beneficios financieros o de otro tipo, o de evitar una obligación;</w:t>
      </w:r>
    </w:p>
    <w:p w:rsidR="00000000" w:rsidDel="00000000" w:rsidP="00000000" w:rsidRDefault="00000000" w:rsidRPr="00000000" w14:paraId="000000D0">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coercitivas: cualquier acto u omisión que perjudique o dañe, o amenace con perjudicar o dañar, de manera directa o indirecta, a cualquier parte o propiedad de esta para influenciar indebidamente las acciones de una parte.</w:t>
      </w:r>
    </w:p>
    <w:p w:rsidR="00000000" w:rsidDel="00000000" w:rsidP="00000000" w:rsidRDefault="00000000" w:rsidRPr="00000000" w14:paraId="000000D1">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colusivas: acuerdo entre dos o más partes que pretenda lograr un objetivo ilícito, como la influencia indebida sobre las acciones de otra parte.</w:t>
      </w:r>
    </w:p>
    <w:p w:rsidR="00000000" w:rsidDel="00000000" w:rsidP="00000000" w:rsidRDefault="00000000" w:rsidRPr="00000000" w14:paraId="000000D2">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Prácticas poco éticas: conducta o comportamiento contrario a las disposiciones de UNOPS relativas a los conflictos de intereses, obsequios y atenciones sociales, prestaciones poscontractuales, o a otros requisitos publicados sobre las relaciones profesionales con UNOPS.</w:t>
      </w:r>
    </w:p>
    <w:p w:rsidR="00000000" w:rsidDel="00000000" w:rsidP="00000000" w:rsidRDefault="00000000" w:rsidRPr="00000000" w14:paraId="000000D3">
      <w:pPr>
        <w:widowControl w:val="0"/>
        <w:numPr>
          <w:ilvl w:val="0"/>
          <w:numId w:val="2"/>
        </w:numPr>
        <w:ind w:left="108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Obstrucción: cualquier acto u omisión por parte de un proveedor que impida u obstaculice la investigación por parte de UNOPS de posibles prácticas prohibidas.</w:t>
      </w:r>
    </w:p>
    <w:p w:rsidR="00000000" w:rsidDel="00000000" w:rsidP="00000000" w:rsidRDefault="00000000" w:rsidRPr="00000000" w14:paraId="000000D4">
      <w:pPr>
        <w:widowControl w:val="0"/>
        <w:numPr>
          <w:ilvl w:val="0"/>
          <w:numId w:val="5"/>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Entendemos que en caso incumplamos alguna de estas declaraciones o garantías, UNOPS tendrá el derecho de rechazar cualquier oferta presentada por nosotros y UNOPS podrá dar por terminado todo contrato que podría habérsenos adjudicado como resultado de algún proceso de licitación, inmediatamente, dando aviso de ello, sin que UNOPS sea responsable de cargos de terminación ni de otra índole. Además, podrá excluírsenos de trabajar en el futuro con UNOPS o con las demás entidades del sistema de las Naciones Unidas.</w:t>
      </w:r>
    </w:p>
    <w:p w:rsidR="00000000" w:rsidDel="00000000" w:rsidP="00000000" w:rsidRDefault="00000000" w:rsidRPr="00000000" w14:paraId="000000D5">
      <w:pPr>
        <w:widowControl w:val="0"/>
        <w:numPr>
          <w:ilvl w:val="0"/>
          <w:numId w:val="5"/>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Nos comprometemos a adherirnos a los más altos estándares éticos durante la ejecución de cualquier contrato de conformidad el numeral 40. Ética y prácticas corruptas incluido en la Sección I: instrucciones para los licitantes del documento de licitación.</w:t>
      </w:r>
    </w:p>
    <w:p w:rsidR="00000000" w:rsidDel="00000000" w:rsidP="00000000" w:rsidRDefault="00000000" w:rsidRPr="00000000" w14:paraId="000000D6">
      <w:pPr>
        <w:widowControl w:val="0"/>
        <w:numPr>
          <w:ilvl w:val="0"/>
          <w:numId w:val="5"/>
        </w:numPr>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Entendemos que UNOPS podrá cancelar o rescindir el contrato, sin penalización alguna y sin previo aviso si se determina que hemos incurrido en colusión, prácticas corruptas o comportamiento no ético, y podrá además declararnos inelegibles – tanto a nuestra organización y como a su asamblea de directores y/o su personal de manera individual –, de manera indefinida o por un período de tiempo limitado. Entendemos que UNOPS podrá, asimismo, cancelar o rescindir contratos por la misma razón.</w:t>
      </w:r>
    </w:p>
    <w:p w:rsidR="00000000" w:rsidDel="00000000" w:rsidP="00000000" w:rsidRDefault="00000000" w:rsidRPr="00000000" w14:paraId="000000D7">
      <w:pPr>
        <w:widowControl w:val="0"/>
        <w:numPr>
          <w:ilvl w:val="0"/>
          <w:numId w:val="5"/>
        </w:numPr>
        <w:spacing w:after="200" w:lineRule="auto"/>
        <w:ind w:left="720" w:hanging="360"/>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 emplearemos, ni tenemos previsto emplear a ninguna persona que ha sido funcionario de las Naciones Unidas (ONU) en el último año. En caso de que haya sido funcionario de la ONU, esta no ha tenido relaciones profesionales con nosotros en los últimos tres (3) años de servicio de dicho funcionario con la ONU.</w:t>
      </w:r>
    </w:p>
    <w:p w:rsidR="00000000" w:rsidDel="00000000" w:rsidP="00000000" w:rsidRDefault="00000000" w:rsidRPr="00000000" w14:paraId="000000D8">
      <w:pPr>
        <w:widowControl w:val="0"/>
        <w:tabs>
          <w:tab w:val="left" w:leader="none" w:pos="990"/>
          <w:tab w:val="left" w:leader="none" w:pos="5040"/>
          <w:tab w:val="left" w:leader="none" w:pos="585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Nombre</w:t>
        <w:tab/>
        <w:t xml:space="preserve">: _____________________________________________________________</w:t>
      </w:r>
    </w:p>
    <w:p w:rsidR="00000000" w:rsidDel="00000000" w:rsidP="00000000" w:rsidRDefault="00000000" w:rsidRPr="00000000" w14:paraId="000000D9">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Puesto </w:t>
        <w:tab/>
        <w:t xml:space="preserve">: _____________________________________________________________</w:t>
      </w:r>
    </w:p>
    <w:p w:rsidR="00000000" w:rsidDel="00000000" w:rsidP="00000000" w:rsidRDefault="00000000" w:rsidRPr="00000000" w14:paraId="000000DA">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Fecha</w:t>
        <w:tab/>
        <w:t xml:space="preserve">: _____________________________________________________________</w:t>
      </w:r>
    </w:p>
    <w:p w:rsidR="00000000" w:rsidDel="00000000" w:rsidP="00000000" w:rsidRDefault="00000000" w:rsidRPr="00000000" w14:paraId="000000DB">
      <w:pPr>
        <w:widowControl w:val="0"/>
        <w:tabs>
          <w:tab w:val="left" w:leader="none" w:pos="990"/>
        </w:tabs>
        <w:spacing w:after="120" w:before="120" w:lineRule="auto"/>
        <w:jc w:val="both"/>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Firma</w:t>
        <w:tab/>
        <w:t xml:space="preserve">: _____________________________________________________________</w:t>
      </w:r>
    </w:p>
    <w:p w:rsidR="00000000" w:rsidDel="00000000" w:rsidP="00000000" w:rsidRDefault="00000000" w:rsidRPr="00000000" w14:paraId="000000DC">
      <w:pPr>
        <w:jc w:val="center"/>
        <w:rPr>
          <w:rFonts w:ascii="Open Sans" w:cs="Open Sans" w:eastAsia="Open Sans" w:hAnsi="Open Sans"/>
          <w:b w:val="1"/>
          <w:color w:val="518ecb"/>
          <w:sz w:val="18"/>
          <w:szCs w:val="18"/>
        </w:rPr>
      </w:pPr>
      <w:r w:rsidDel="00000000" w:rsidR="00000000" w:rsidRPr="00000000">
        <w:rPr>
          <w:rFonts w:ascii="Open Sans" w:cs="Open Sans" w:eastAsia="Open Sans" w:hAnsi="Open Sans"/>
          <w:i w:val="1"/>
          <w:sz w:val="18"/>
          <w:szCs w:val="18"/>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DD">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L: Formulario de confirmación de ausencia de medidas adversas</w:t>
      </w:r>
    </w:p>
    <w:p w:rsidR="00000000" w:rsidDel="00000000" w:rsidP="00000000" w:rsidRDefault="00000000" w:rsidRPr="00000000" w14:paraId="000000DE">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DF">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0">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Núm. de referencia del llamado a licitación: </w:t>
      </w:r>
      <w:r w:rsidDel="00000000" w:rsidR="00000000" w:rsidRPr="00000000">
        <w:rPr>
          <w:rFonts w:ascii="Open Sans" w:cs="Open Sans" w:eastAsia="Open Sans" w:hAnsi="Open Sans"/>
          <w:highlight w:val="cyan"/>
          <w:rtl w:val="0"/>
        </w:rPr>
        <w:t xml:space="preserve">[inserte el núm. de referencia]</w:t>
      </w:r>
      <w:r w:rsidDel="00000000" w:rsidR="00000000" w:rsidRPr="00000000">
        <w:rPr>
          <w:rtl w:val="0"/>
        </w:rPr>
      </w:r>
    </w:p>
    <w:p w:rsidR="00000000" w:rsidDel="00000000" w:rsidP="00000000" w:rsidRDefault="00000000" w:rsidRPr="00000000" w14:paraId="000000E1">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tl w:val="0"/>
        </w:rPr>
      </w:r>
    </w:p>
    <w:p w:rsidR="00000000" w:rsidDel="00000000" w:rsidP="00000000" w:rsidRDefault="00000000" w:rsidRPr="00000000" w14:paraId="000000E2">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la fecha]</w:t>
      </w:r>
      <w:r w:rsidDel="00000000" w:rsidR="00000000" w:rsidRPr="00000000">
        <w:rPr>
          <w:rtl w:val="0"/>
        </w:rPr>
      </w:r>
    </w:p>
    <w:p w:rsidR="00000000" w:rsidDel="00000000" w:rsidP="00000000" w:rsidRDefault="00000000" w:rsidRPr="00000000" w14:paraId="000000E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rPr>
      </w:pPr>
      <w:r w:rsidDel="00000000" w:rsidR="00000000" w:rsidRPr="00000000">
        <w:rPr>
          <w:rFonts w:ascii="Open Sans" w:cs="Open Sans" w:eastAsia="Open Sans" w:hAnsi="Open Sans"/>
          <w:rtl w:val="0"/>
        </w:rPr>
        <w:t xml:space="preserve">Por la presente se certifica que: </w:t>
      </w:r>
      <w:r w:rsidDel="00000000" w:rsidR="00000000" w:rsidRPr="00000000">
        <w:rPr>
          <w:rFonts w:ascii="Open Sans" w:cs="Open Sans" w:eastAsia="Open Sans" w:hAnsi="Open Sans"/>
          <w:i w:val="1"/>
          <w:color w:val="ff0000"/>
          <w:rtl w:val="0"/>
        </w:rPr>
        <w:t xml:space="preserve">[suprima la opción inadecuada]</w:t>
      </w:r>
      <w:r w:rsidDel="00000000" w:rsidR="00000000" w:rsidRPr="00000000">
        <w:rPr>
          <w:rtl w:val="0"/>
        </w:rPr>
      </w:r>
    </w:p>
    <w:p w:rsidR="00000000" w:rsidDel="00000000" w:rsidP="00000000" w:rsidRDefault="00000000" w:rsidRPr="00000000" w14:paraId="000000E5">
      <w:pPr>
        <w:rPr>
          <w:rFonts w:ascii="Open Sans" w:cs="Open Sans" w:eastAsia="Open Sans" w:hAnsi="Open Sans"/>
        </w:rPr>
      </w:pPr>
      <w:r w:rsidDel="00000000" w:rsidR="00000000" w:rsidRPr="00000000">
        <w:rPr>
          <w:rtl w:val="0"/>
        </w:rPr>
      </w:r>
    </w:p>
    <w:p w:rsidR="00000000" w:rsidDel="00000000" w:rsidP="00000000" w:rsidRDefault="00000000" w:rsidRPr="00000000" w14:paraId="000000E6">
      <w:pPr>
        <w:numPr>
          <w:ilvl w:val="1"/>
          <w:numId w:val="9"/>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 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ni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llamado a licitación, han sido objetos de medida adversa alguna en los últimos 5 (cinco) años.</w:t>
      </w:r>
    </w:p>
    <w:p w:rsidR="00000000" w:rsidDel="00000000" w:rsidP="00000000" w:rsidRDefault="00000000" w:rsidRPr="00000000" w14:paraId="000000E7">
      <w:pPr>
        <w:ind w:left="144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numPr>
          <w:ilvl w:val="1"/>
          <w:numId w:val="9"/>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y/o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llamado a licitación, han sido el objeto de medidas adversas en los últimos 5 (cinco) años, como resultado de las prácticas descritas a continuación. Las medidas adversas emprendidas en su contra incluían:</w:t>
      </w:r>
    </w:p>
    <w:p w:rsidR="00000000" w:rsidDel="00000000" w:rsidP="00000000" w:rsidRDefault="00000000" w:rsidRPr="00000000" w14:paraId="000000E9">
      <w:pPr>
        <w:spacing w:line="276" w:lineRule="auto"/>
        <w:ind w:left="144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spacing w:line="280" w:lineRule="auto"/>
        <w:ind w:left="144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spacing w:line="280" w:lineRule="auto"/>
        <w:ind w:left="1440" w:firstLine="0"/>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[Indique la fecha y los motivos por los que se emprendieron medidas adversas, así como el resultado de éstas, esto es, suspensión o anulación de la licencia de fabricación por parte de las autoridades reguladoras, productos retirados, inclusión en una lista negra, prohibición de participar en licitaciones, etc.]</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E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ED">
      <w:pPr>
        <w:rPr>
          <w:rFonts w:ascii="Open Sans" w:cs="Open Sans" w:eastAsia="Open Sans" w:hAnsi="Open Sans"/>
          <w:sz w:val="22"/>
          <w:szCs w:val="22"/>
          <w:highlight w:val="green"/>
        </w:rPr>
      </w:pPr>
      <w:r w:rsidDel="00000000" w:rsidR="00000000" w:rsidRPr="00000000">
        <w:rPr>
          <w:rtl w:val="0"/>
        </w:rPr>
      </w:r>
    </w:p>
    <w:p w:rsidR="00000000" w:rsidDel="00000000" w:rsidP="00000000" w:rsidRDefault="00000000" w:rsidRPr="00000000" w14:paraId="000000EE">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EF">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F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F1">
      <w:pPr>
        <w:rPr>
          <w:rFonts w:ascii="Open Sans" w:cs="Open Sans" w:eastAsia="Open Sans" w:hAnsi="Open Sans"/>
        </w:rPr>
      </w:pPr>
      <w:r w:rsidDel="00000000" w:rsidR="00000000" w:rsidRPr="00000000">
        <w:rPr>
          <w:rtl w:val="0"/>
        </w:rPr>
      </w:r>
    </w:p>
    <w:p w:rsidR="00000000" w:rsidDel="00000000" w:rsidP="00000000" w:rsidRDefault="00000000" w:rsidRPr="00000000" w14:paraId="000000F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p w:rsidR="00000000" w:rsidDel="00000000" w:rsidP="00000000" w:rsidRDefault="00000000" w:rsidRPr="00000000" w14:paraId="000000F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F5">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F6">
      <w:pPr>
        <w:rPr>
          <w:rFonts w:ascii="Open Sans" w:cs="Open Sans" w:eastAsia="Open Sans" w:hAnsi="Open Sans"/>
        </w:rPr>
      </w:pPr>
      <w:r w:rsidDel="00000000" w:rsidR="00000000" w:rsidRPr="00000000">
        <w:rPr>
          <w:rtl w:val="0"/>
        </w:rPr>
      </w:r>
    </w:p>
    <w:p w:rsidR="00000000" w:rsidDel="00000000" w:rsidP="00000000" w:rsidRDefault="00000000" w:rsidRPr="00000000" w14:paraId="000000F7">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F8">
      <w:pPr>
        <w:jc w:val="center"/>
        <w:rPr>
          <w:i w:val="1"/>
          <w:highlight w:val="cyan"/>
        </w:rPr>
      </w:pPr>
      <w:r w:rsidDel="00000000" w:rsidR="00000000" w:rsidRPr="00000000">
        <w:rPr>
          <w:rtl w:val="0"/>
        </w:rPr>
      </w:r>
    </w:p>
    <w:p w:rsidR="00000000" w:rsidDel="00000000" w:rsidP="00000000" w:rsidRDefault="00000000" w:rsidRPr="00000000" w14:paraId="000000F9">
      <w:pPr>
        <w:jc w:val="center"/>
        <w:rPr>
          <w:i w:val="1"/>
          <w:highlight w:val="cyan"/>
        </w:rPr>
      </w:pPr>
      <w:r w:rsidDel="00000000" w:rsidR="00000000" w:rsidRPr="00000000">
        <w:rPr>
          <w:rtl w:val="0"/>
        </w:rPr>
      </w:r>
    </w:p>
    <w:p w:rsidR="00000000" w:rsidDel="00000000" w:rsidP="00000000" w:rsidRDefault="00000000" w:rsidRPr="00000000" w14:paraId="000000FA">
      <w:pPr>
        <w:jc w:val="center"/>
        <w:rPr>
          <w:i w:val="1"/>
          <w:highlight w:val="cyan"/>
        </w:rPr>
      </w:pPr>
      <w:r w:rsidDel="00000000" w:rsidR="00000000" w:rsidRPr="00000000">
        <w:rPr>
          <w:rtl w:val="0"/>
        </w:rPr>
      </w:r>
    </w:p>
    <w:p w:rsidR="00000000" w:rsidDel="00000000" w:rsidP="00000000" w:rsidRDefault="00000000" w:rsidRPr="00000000" w14:paraId="000000FB">
      <w:pPr>
        <w:jc w:val="center"/>
        <w:rPr>
          <w:i w:val="1"/>
          <w:highlight w:val="cyan"/>
        </w:rPr>
      </w:pPr>
      <w:r w:rsidDel="00000000" w:rsidR="00000000" w:rsidRPr="00000000">
        <w:rPr>
          <w:rtl w:val="0"/>
        </w:rPr>
      </w:r>
    </w:p>
    <w:p w:rsidR="00000000" w:rsidDel="00000000" w:rsidP="00000000" w:rsidRDefault="00000000" w:rsidRPr="00000000" w14:paraId="000000FC">
      <w:pPr>
        <w:jc w:val="center"/>
        <w:rPr>
          <w:i w:val="1"/>
          <w:highlight w:val="cyan"/>
        </w:rPr>
      </w:pPr>
      <w:r w:rsidDel="00000000" w:rsidR="00000000" w:rsidRPr="00000000">
        <w:rPr>
          <w:rtl w:val="0"/>
        </w:rPr>
      </w:r>
    </w:p>
    <w:p w:rsidR="00000000" w:rsidDel="00000000" w:rsidP="00000000" w:rsidRDefault="00000000" w:rsidRPr="00000000" w14:paraId="000000FD">
      <w:pPr>
        <w:jc w:val="center"/>
        <w:rPr>
          <w:i w:val="1"/>
          <w:highlight w:val="cyan"/>
        </w:rPr>
      </w:pPr>
      <w:r w:rsidDel="00000000" w:rsidR="00000000" w:rsidRPr="00000000">
        <w:rPr>
          <w:rtl w:val="0"/>
        </w:rPr>
      </w:r>
    </w:p>
    <w:p w:rsidR="00000000" w:rsidDel="00000000" w:rsidP="00000000" w:rsidRDefault="00000000" w:rsidRPr="00000000" w14:paraId="000000FE">
      <w:pPr>
        <w:jc w:val="center"/>
        <w:rPr>
          <w:i w:val="1"/>
          <w:highlight w:val="cyan"/>
        </w:rPr>
      </w:pPr>
      <w:r w:rsidDel="00000000" w:rsidR="00000000" w:rsidRPr="00000000">
        <w:rPr>
          <w:rtl w:val="0"/>
        </w:rPr>
      </w:r>
    </w:p>
    <w:p w:rsidR="00000000" w:rsidDel="00000000" w:rsidP="00000000" w:rsidRDefault="00000000" w:rsidRPr="00000000" w14:paraId="000000FF">
      <w:pPr>
        <w:jc w:val="center"/>
        <w:rPr>
          <w:i w:val="1"/>
          <w:highlight w:val="cyan"/>
        </w:rPr>
      </w:pPr>
      <w:r w:rsidDel="00000000" w:rsidR="00000000" w:rsidRPr="00000000">
        <w:rPr>
          <w:rtl w:val="0"/>
        </w:rPr>
      </w:r>
    </w:p>
    <w:p w:rsidR="00000000" w:rsidDel="00000000" w:rsidP="00000000" w:rsidRDefault="00000000" w:rsidRPr="00000000" w14:paraId="00000100">
      <w:pPr>
        <w:jc w:val="center"/>
        <w:rPr>
          <w:i w:val="1"/>
          <w:highlight w:val="cyan"/>
        </w:rPr>
      </w:pPr>
      <w:r w:rsidDel="00000000" w:rsidR="00000000" w:rsidRPr="00000000">
        <w:rPr>
          <w:rtl w:val="0"/>
        </w:rPr>
      </w:r>
    </w:p>
    <w:p w:rsidR="00000000" w:rsidDel="00000000" w:rsidP="00000000" w:rsidRDefault="00000000" w:rsidRPr="00000000" w14:paraId="00000101">
      <w:pPr>
        <w:keepNext w:val="1"/>
        <w:keepLines w:val="1"/>
        <w:spacing w:after="120" w:before="360" w:lineRule="auto"/>
        <w:jc w:val="both"/>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Anexo M: Formulario de declaración jurada de plazo de entrega</w:t>
      </w:r>
      <w:r w:rsidDel="00000000" w:rsidR="00000000" w:rsidRPr="00000000">
        <w:rPr>
          <w:rtl w:val="0"/>
        </w:rPr>
      </w:r>
    </w:p>
    <w:p w:rsidR="00000000" w:rsidDel="00000000" w:rsidP="00000000" w:rsidRDefault="00000000" w:rsidRPr="00000000" w14:paraId="00000102">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i w:val="1"/>
          <w:color w:val="ff0000"/>
          <w:rtl w:val="0"/>
        </w:rPr>
        <w:t xml:space="preserve">Nota para los licitantes </w:t>
      </w:r>
      <w:r w:rsidDel="00000000" w:rsidR="00000000" w:rsidRPr="00000000">
        <w:rPr>
          <w:rFonts w:ascii="Open Sans" w:cs="Open Sans" w:eastAsia="Open Sans" w:hAnsi="Open Sans"/>
          <w:b w:val="1"/>
          <w:i w:val="1"/>
          <w:color w:val="ff0000"/>
          <w:rtl w:val="0"/>
        </w:rPr>
        <w:t xml:space="preserve">(Nota para eliminar)</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103">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4">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w:t>
      </w:r>
      <w:r w:rsidDel="00000000" w:rsidR="00000000" w:rsidRPr="00000000">
        <w:rPr>
          <w:rFonts w:ascii="Open Sans" w:cs="Open Sans" w:eastAsia="Open Sans" w:hAnsi="Open Sans"/>
          <w:i w:val="1"/>
          <w:highlight w:val="cyan"/>
          <w:rtl w:val="0"/>
        </w:rPr>
        <w:t xml:space="preserve">[inserte el nombre del licitante]</w:t>
      </w:r>
      <w:r w:rsidDel="00000000" w:rsidR="00000000" w:rsidRPr="00000000">
        <w:rPr>
          <w:rFonts w:ascii="Open Sans" w:cs="Open Sans" w:eastAsia="Open Sans" w:hAnsi="Open Sans"/>
          <w:rtl w:val="0"/>
        </w:rPr>
        <w:t xml:space="preserve">, por medio de la presente y como licitantes del proceso </w:t>
      </w:r>
      <w:r w:rsidDel="00000000" w:rsidR="00000000" w:rsidRPr="00000000">
        <w:rPr>
          <w:rFonts w:ascii="Open Sans" w:cs="Open Sans" w:eastAsia="Open Sans" w:hAnsi="Open Sans"/>
          <w:i w:val="1"/>
          <w:rtl w:val="0"/>
        </w:rPr>
        <w:t xml:space="preserve">ITB/2023/45181 Adquisición de Microscopios Multicabezales para el Hospital General de Enfermedades del Instituto Guatemalteco de Seguridad Social (IGSS)</w:t>
      </w:r>
      <w:r w:rsidDel="00000000" w:rsidR="00000000" w:rsidRPr="00000000">
        <w:rPr>
          <w:rFonts w:ascii="Open Sans" w:cs="Open Sans" w:eastAsia="Open Sans" w:hAnsi="Open Sans"/>
          <w:rtl w:val="0"/>
        </w:rPr>
        <w:t xml:space="preserve">, y en carácter de Declaración Jurada, confirmamos que en el caso de resultar adjudicados nos comprometemos a entregar los equipos ofertados en un plazo que </w:t>
      </w:r>
      <w:r w:rsidDel="00000000" w:rsidR="00000000" w:rsidRPr="00000000">
        <w:rPr>
          <w:rFonts w:ascii="Open Sans" w:cs="Open Sans" w:eastAsia="Open Sans" w:hAnsi="Open Sans"/>
          <w:b w:val="1"/>
          <w:rtl w:val="0"/>
        </w:rPr>
        <w:t xml:space="preserve">no será mayor a _______________________ días calendario.</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105">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6">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7">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Declaramos igualmente que como Plazo de entrega se indica el período en días calendario, desde el día posterior a la firma del contrato con UNOPS, e incluye el transporte, traslado, entrega, configuración, puesta en funcionamiento de los equipos en los servicios y ambientes finales, a entera satisfacción por la Unidad Médica del Instituto.</w:t>
      </w:r>
    </w:p>
    <w:p w:rsidR="00000000" w:rsidDel="00000000" w:rsidP="00000000" w:rsidRDefault="00000000" w:rsidRPr="00000000" w14:paraId="00000108">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9">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A">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B">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C">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D">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E">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10F">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1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111">
      <w:pPr>
        <w:rPr>
          <w:rFonts w:ascii="Open Sans" w:cs="Open Sans" w:eastAsia="Open Sans" w:hAnsi="Open Sans"/>
        </w:rPr>
      </w:pPr>
      <w:r w:rsidDel="00000000" w:rsidR="00000000" w:rsidRPr="00000000">
        <w:rPr>
          <w:rtl w:val="0"/>
        </w:rPr>
      </w:r>
    </w:p>
    <w:p w:rsidR="00000000" w:rsidDel="00000000" w:rsidP="00000000" w:rsidRDefault="00000000" w:rsidRPr="00000000" w14:paraId="0000011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113">
      <w:pPr>
        <w:rPr>
          <w:rFonts w:ascii="Open Sans" w:cs="Open Sans" w:eastAsia="Open Sans" w:hAnsi="Open Sans"/>
        </w:rPr>
      </w:pPr>
      <w:r w:rsidDel="00000000" w:rsidR="00000000" w:rsidRPr="00000000">
        <w:rPr>
          <w:rtl w:val="0"/>
        </w:rPr>
      </w:r>
    </w:p>
    <w:p w:rsidR="00000000" w:rsidDel="00000000" w:rsidP="00000000" w:rsidRDefault="00000000" w:rsidRPr="00000000" w14:paraId="0000011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jc w:val="center"/>
        <w:rPr>
          <w:rFonts w:ascii="Open Sans" w:cs="Open Sans" w:eastAsia="Open Sans" w:hAnsi="Open Sans"/>
          <w:i w:val="1"/>
          <w:highlight w:val="cyan"/>
        </w:rPr>
      </w:pPr>
      <w:r w:rsidDel="00000000" w:rsidR="00000000" w:rsidRPr="00000000">
        <w:rPr>
          <w:rFonts w:ascii="Open Sans" w:cs="Open Sans" w:eastAsia="Open Sans" w:hAnsi="Open Sans"/>
          <w:i w:val="1"/>
          <w:highlight w:val="cyan"/>
          <w:rtl w:val="0"/>
        </w:rPr>
        <w:t xml:space="preserve">[Inserte el sello oficial del licitante]</w:t>
      </w:r>
    </w:p>
    <w:p w:rsidR="00000000" w:rsidDel="00000000" w:rsidP="00000000" w:rsidRDefault="00000000" w:rsidRPr="00000000" w14:paraId="00000117">
      <w:pPr>
        <w:jc w:val="center"/>
        <w:rPr>
          <w:i w:val="1"/>
          <w:highlight w:val="cyan"/>
        </w:rPr>
      </w:pPr>
      <w:r w:rsidDel="00000000" w:rsidR="00000000" w:rsidRPr="00000000">
        <w:rPr>
          <w:rtl w:val="0"/>
        </w:rPr>
      </w:r>
    </w:p>
    <w:p w:rsidR="00000000" w:rsidDel="00000000" w:rsidP="00000000" w:rsidRDefault="00000000" w:rsidRPr="00000000" w14:paraId="00000118">
      <w:pPr>
        <w:jc w:val="center"/>
        <w:rPr>
          <w:i w:val="1"/>
          <w:highlight w:val="cyan"/>
        </w:rPr>
      </w:pPr>
      <w:r w:rsidDel="00000000" w:rsidR="00000000" w:rsidRPr="00000000">
        <w:rPr>
          <w:rtl w:val="0"/>
        </w:rPr>
      </w:r>
    </w:p>
    <w:p w:rsidR="00000000" w:rsidDel="00000000" w:rsidP="00000000" w:rsidRDefault="00000000" w:rsidRPr="00000000" w14:paraId="00000119">
      <w:pPr>
        <w:jc w:val="center"/>
        <w:rPr>
          <w:i w:val="1"/>
          <w:highlight w:val="cyan"/>
        </w:rPr>
      </w:pPr>
      <w:r w:rsidDel="00000000" w:rsidR="00000000" w:rsidRPr="00000000">
        <w:rPr>
          <w:rtl w:val="0"/>
        </w:rPr>
      </w:r>
    </w:p>
    <w:p w:rsidR="00000000" w:rsidDel="00000000" w:rsidP="00000000" w:rsidRDefault="00000000" w:rsidRPr="00000000" w14:paraId="0000011A">
      <w:pPr>
        <w:jc w:val="center"/>
        <w:rPr>
          <w:i w:val="1"/>
          <w:highlight w:val="cyan"/>
        </w:rPr>
      </w:pPr>
      <w:r w:rsidDel="00000000" w:rsidR="00000000" w:rsidRPr="00000000">
        <w:rPr>
          <w:rtl w:val="0"/>
        </w:rPr>
      </w:r>
    </w:p>
    <w:p w:rsidR="00000000" w:rsidDel="00000000" w:rsidP="00000000" w:rsidRDefault="00000000" w:rsidRPr="00000000" w14:paraId="0000011B">
      <w:pPr>
        <w:jc w:val="center"/>
        <w:rPr>
          <w:i w:val="1"/>
          <w:highlight w:val="cyan"/>
        </w:rPr>
      </w:pPr>
      <w:r w:rsidDel="00000000" w:rsidR="00000000" w:rsidRPr="00000000">
        <w:rPr>
          <w:rtl w:val="0"/>
        </w:rPr>
      </w:r>
    </w:p>
    <w:p w:rsidR="00000000" w:rsidDel="00000000" w:rsidP="00000000" w:rsidRDefault="00000000" w:rsidRPr="00000000" w14:paraId="0000011C">
      <w:pPr>
        <w:jc w:val="center"/>
        <w:rPr>
          <w:i w:val="1"/>
          <w:highlight w:val="cyan"/>
        </w:rPr>
      </w:pPr>
      <w:r w:rsidDel="00000000" w:rsidR="00000000" w:rsidRPr="00000000">
        <w:rPr>
          <w:rtl w:val="0"/>
        </w:rPr>
      </w:r>
    </w:p>
    <w:p w:rsidR="00000000" w:rsidDel="00000000" w:rsidP="00000000" w:rsidRDefault="00000000" w:rsidRPr="00000000" w14:paraId="0000011D">
      <w:pPr>
        <w:jc w:val="center"/>
        <w:rPr>
          <w:i w:val="1"/>
          <w:highlight w:val="cyan"/>
        </w:rPr>
      </w:pPr>
      <w:r w:rsidDel="00000000" w:rsidR="00000000" w:rsidRPr="00000000">
        <w:rPr>
          <w:rtl w:val="0"/>
        </w:rPr>
      </w:r>
    </w:p>
    <w:p w:rsidR="00000000" w:rsidDel="00000000" w:rsidP="00000000" w:rsidRDefault="00000000" w:rsidRPr="00000000" w14:paraId="0000011E">
      <w:pPr>
        <w:jc w:val="center"/>
        <w:rPr>
          <w:i w:val="1"/>
          <w:highlight w:val="cyan"/>
        </w:rPr>
      </w:pPr>
      <w:r w:rsidDel="00000000" w:rsidR="00000000" w:rsidRPr="00000000">
        <w:rPr>
          <w:rtl w:val="0"/>
        </w:rPr>
      </w:r>
    </w:p>
    <w:p w:rsidR="00000000" w:rsidDel="00000000" w:rsidP="00000000" w:rsidRDefault="00000000" w:rsidRPr="00000000" w14:paraId="0000011F">
      <w:pPr>
        <w:jc w:val="center"/>
        <w:rPr>
          <w:i w:val="1"/>
          <w:highlight w:val="cyan"/>
        </w:rPr>
      </w:pPr>
      <w:r w:rsidDel="00000000" w:rsidR="00000000" w:rsidRPr="00000000">
        <w:rPr>
          <w:rtl w:val="0"/>
        </w:rPr>
      </w:r>
    </w:p>
    <w:p w:rsidR="00000000" w:rsidDel="00000000" w:rsidP="00000000" w:rsidRDefault="00000000" w:rsidRPr="00000000" w14:paraId="00000120">
      <w:pPr>
        <w:jc w:val="center"/>
        <w:rPr>
          <w:i w:val="1"/>
          <w:highlight w:val="cyan"/>
        </w:rPr>
      </w:pPr>
      <w:r w:rsidDel="00000000" w:rsidR="00000000" w:rsidRPr="00000000">
        <w:rPr>
          <w:rtl w:val="0"/>
        </w:rPr>
      </w:r>
    </w:p>
    <w:p w:rsidR="00000000" w:rsidDel="00000000" w:rsidP="00000000" w:rsidRDefault="00000000" w:rsidRPr="00000000" w14:paraId="00000121">
      <w:pPr>
        <w:jc w:val="center"/>
        <w:rPr>
          <w:i w:val="1"/>
          <w:highlight w:val="cyan"/>
        </w:rPr>
      </w:pPr>
      <w:r w:rsidDel="00000000" w:rsidR="00000000" w:rsidRPr="00000000">
        <w:rPr>
          <w:rtl w:val="0"/>
        </w:rPr>
      </w:r>
    </w:p>
    <w:p w:rsidR="00000000" w:rsidDel="00000000" w:rsidP="00000000" w:rsidRDefault="00000000" w:rsidRPr="00000000" w14:paraId="00000122">
      <w:pPr>
        <w:jc w:val="center"/>
        <w:rPr>
          <w:i w:val="1"/>
          <w:highlight w:val="cyan"/>
        </w:rPr>
      </w:pPr>
      <w:r w:rsidDel="00000000" w:rsidR="00000000" w:rsidRPr="00000000">
        <w:rPr>
          <w:rtl w:val="0"/>
        </w:rPr>
      </w:r>
    </w:p>
    <w:p w:rsidR="00000000" w:rsidDel="00000000" w:rsidP="00000000" w:rsidRDefault="00000000" w:rsidRPr="00000000" w14:paraId="00000123">
      <w:pPr>
        <w:jc w:val="center"/>
        <w:rPr>
          <w:i w:val="1"/>
          <w:highlight w:val="cyan"/>
        </w:rPr>
      </w:pPr>
      <w:r w:rsidDel="00000000" w:rsidR="00000000" w:rsidRPr="00000000">
        <w:rPr>
          <w:rtl w:val="0"/>
        </w:rPr>
      </w:r>
    </w:p>
    <w:p w:rsidR="00000000" w:rsidDel="00000000" w:rsidP="00000000" w:rsidRDefault="00000000" w:rsidRPr="00000000" w14:paraId="00000124">
      <w:pPr>
        <w:jc w:val="center"/>
        <w:rPr>
          <w:i w:val="1"/>
          <w:highlight w:val="cyan"/>
        </w:rPr>
      </w:pPr>
      <w:r w:rsidDel="00000000" w:rsidR="00000000" w:rsidRPr="00000000">
        <w:rPr>
          <w:rtl w:val="0"/>
        </w:rPr>
      </w:r>
    </w:p>
    <w:p w:rsidR="00000000" w:rsidDel="00000000" w:rsidP="00000000" w:rsidRDefault="00000000" w:rsidRPr="00000000" w14:paraId="00000125">
      <w:pPr>
        <w:jc w:val="center"/>
        <w:rPr>
          <w:i w:val="1"/>
          <w:highlight w:val="cyan"/>
        </w:rPr>
      </w:pPr>
      <w:r w:rsidDel="00000000" w:rsidR="00000000" w:rsidRPr="00000000">
        <w:rPr>
          <w:rtl w:val="0"/>
        </w:rPr>
      </w:r>
    </w:p>
    <w:p w:rsidR="00000000" w:rsidDel="00000000" w:rsidP="00000000" w:rsidRDefault="00000000" w:rsidRPr="00000000" w14:paraId="00000126">
      <w:pPr>
        <w:jc w:val="center"/>
        <w:rPr>
          <w:i w:val="1"/>
          <w:highlight w:val="cyan"/>
        </w:rPr>
      </w:pPr>
      <w:r w:rsidDel="00000000" w:rsidR="00000000" w:rsidRPr="00000000">
        <w:rPr>
          <w:rtl w:val="0"/>
        </w:rPr>
      </w:r>
    </w:p>
    <w:p w:rsidR="00000000" w:rsidDel="00000000" w:rsidP="00000000" w:rsidRDefault="00000000" w:rsidRPr="00000000" w14:paraId="00000127">
      <w:pPr>
        <w:jc w:val="center"/>
        <w:rPr>
          <w:i w:val="1"/>
          <w:highlight w:val="cyan"/>
        </w:rPr>
      </w:pPr>
      <w:r w:rsidDel="00000000" w:rsidR="00000000" w:rsidRPr="00000000">
        <w:rPr>
          <w:rtl w:val="0"/>
        </w:rPr>
      </w:r>
    </w:p>
    <w:p w:rsidR="00000000" w:rsidDel="00000000" w:rsidP="00000000" w:rsidRDefault="00000000" w:rsidRPr="00000000" w14:paraId="00000128">
      <w:pPr>
        <w:jc w:val="center"/>
        <w:rPr>
          <w:i w:val="1"/>
          <w:highlight w:val="cyan"/>
        </w:rPr>
      </w:pPr>
      <w:r w:rsidDel="00000000" w:rsidR="00000000" w:rsidRPr="00000000">
        <w:rPr>
          <w:rtl w:val="0"/>
        </w:rPr>
      </w:r>
    </w:p>
    <w:p w:rsidR="00000000" w:rsidDel="00000000" w:rsidP="00000000" w:rsidRDefault="00000000" w:rsidRPr="00000000" w14:paraId="00000129">
      <w:pPr>
        <w:jc w:val="center"/>
        <w:rPr>
          <w:i w:val="1"/>
          <w:highlight w:val="cyan"/>
        </w:rPr>
      </w:pPr>
      <w:r w:rsidDel="00000000" w:rsidR="00000000" w:rsidRPr="00000000">
        <w:rPr>
          <w:rtl w:val="0"/>
        </w:rPr>
      </w:r>
    </w:p>
    <w:p w:rsidR="00000000" w:rsidDel="00000000" w:rsidP="00000000" w:rsidRDefault="00000000" w:rsidRPr="00000000" w14:paraId="0000012A">
      <w:pPr>
        <w:keepNext w:val="1"/>
        <w:keepLines w:val="1"/>
        <w:spacing w:after="120" w:before="360" w:lineRule="auto"/>
        <w:jc w:val="both"/>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Anexo N: Formulario de declaración jurada de cumplimiento con los servicios relacionados y disponibilidad de repuestos</w:t>
      </w:r>
      <w:r w:rsidDel="00000000" w:rsidR="00000000" w:rsidRPr="00000000">
        <w:rPr>
          <w:rtl w:val="0"/>
        </w:rPr>
      </w:r>
    </w:p>
    <w:p w:rsidR="00000000" w:rsidDel="00000000" w:rsidP="00000000" w:rsidRDefault="00000000" w:rsidRPr="00000000" w14:paraId="0000012B">
      <w:pPr>
        <w:spacing w:after="200" w:before="200" w:lineRule="auto"/>
        <w:jc w:val="both"/>
        <w:rPr>
          <w:rFonts w:ascii="Open Sans" w:cs="Open Sans" w:eastAsia="Open Sans" w:hAnsi="Open Sans"/>
          <w:i w:val="1"/>
          <w:color w:val="ff0000"/>
        </w:rPr>
      </w:pPr>
      <w:r w:rsidDel="00000000" w:rsidR="00000000" w:rsidRPr="00000000">
        <w:rPr>
          <w:rFonts w:ascii="Open Sans" w:cs="Open Sans" w:eastAsia="Open Sans" w:hAnsi="Open Sans"/>
          <w:i w:val="1"/>
          <w:color w:val="ff0000"/>
          <w:rtl w:val="0"/>
        </w:rPr>
        <w:t xml:space="preserve">Nota para los licitantes </w:t>
      </w:r>
      <w:r w:rsidDel="00000000" w:rsidR="00000000" w:rsidRPr="00000000">
        <w:rPr>
          <w:rFonts w:ascii="Open Sans" w:cs="Open Sans" w:eastAsia="Open Sans" w:hAnsi="Open Sans"/>
          <w:b w:val="1"/>
          <w:i w:val="1"/>
          <w:color w:val="ff0000"/>
          <w:rtl w:val="0"/>
        </w:rPr>
        <w:t xml:space="preserve">(Nota para eliminar)</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p>
    <w:p w:rsidR="00000000" w:rsidDel="00000000" w:rsidP="00000000" w:rsidRDefault="00000000" w:rsidRPr="00000000" w14:paraId="0000012C">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w:t>
      </w:r>
      <w:r w:rsidDel="00000000" w:rsidR="00000000" w:rsidRPr="00000000">
        <w:rPr>
          <w:rFonts w:ascii="Open Sans" w:cs="Open Sans" w:eastAsia="Open Sans" w:hAnsi="Open Sans"/>
          <w:i w:val="1"/>
          <w:highlight w:val="cyan"/>
          <w:rtl w:val="0"/>
        </w:rPr>
        <w:t xml:space="preserve">[inserte el nombre del licitante]</w:t>
      </w:r>
      <w:r w:rsidDel="00000000" w:rsidR="00000000" w:rsidRPr="00000000">
        <w:rPr>
          <w:rFonts w:ascii="Open Sans" w:cs="Open Sans" w:eastAsia="Open Sans" w:hAnsi="Open Sans"/>
          <w:rtl w:val="0"/>
        </w:rPr>
        <w:t xml:space="preserve">, por medio de la presente y como licitantes del proceso </w:t>
      </w:r>
      <w:r w:rsidDel="00000000" w:rsidR="00000000" w:rsidRPr="00000000">
        <w:rPr>
          <w:rFonts w:ascii="Open Sans" w:cs="Open Sans" w:eastAsia="Open Sans" w:hAnsi="Open Sans"/>
          <w:i w:val="1"/>
          <w:rtl w:val="0"/>
        </w:rPr>
        <w:t xml:space="preserve">ITB/2023/45181 Adquisición de Microscopios Multicabezales para el Hospital General de Enfermedades del Instituto Guatemalteco de Seguridad Social (IGSS)</w:t>
      </w:r>
      <w:r w:rsidDel="00000000" w:rsidR="00000000" w:rsidRPr="00000000">
        <w:rPr>
          <w:rFonts w:ascii="Open Sans" w:cs="Open Sans" w:eastAsia="Open Sans" w:hAnsi="Open Sans"/>
          <w:rtl w:val="0"/>
        </w:rPr>
        <w:t xml:space="preserve">, y en carácter de Declaración Jurada, confirmamos conocer los requerimientos correspondientes a los servicios relacionados descrito en el punto E. Servicios relacionados y disponibilidad de repuestos de la Sección II del Documento de Licitación.</w:t>
      </w:r>
    </w:p>
    <w:p w:rsidR="00000000" w:rsidDel="00000000" w:rsidP="00000000" w:rsidRDefault="00000000" w:rsidRPr="00000000" w14:paraId="0000012D">
      <w:pPr>
        <w:spacing w:line="3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En el caso de resultar adjudicados nos comprometemos al desarrollo de los siguientes servicios relacionados conforme al detalle requerido:</w:t>
      </w:r>
    </w:p>
    <w:p w:rsidR="00000000" w:rsidDel="00000000" w:rsidP="00000000" w:rsidRDefault="00000000" w:rsidRPr="00000000" w14:paraId="0000012E">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Traslado final de los equipos.</w:t>
      </w:r>
    </w:p>
    <w:p w:rsidR="00000000" w:rsidDel="00000000" w:rsidP="00000000" w:rsidRDefault="00000000" w:rsidRPr="00000000" w14:paraId="0000012F">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Puesta en funcionamiento y entrega.</w:t>
      </w:r>
    </w:p>
    <w:p w:rsidR="00000000" w:rsidDel="00000000" w:rsidP="00000000" w:rsidRDefault="00000000" w:rsidRPr="00000000" w14:paraId="00000130">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Inspecciones y pruebas de aceptación.</w:t>
      </w:r>
    </w:p>
    <w:p w:rsidR="00000000" w:rsidDel="00000000" w:rsidP="00000000" w:rsidRDefault="00000000" w:rsidRPr="00000000" w14:paraId="00000131">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Capacitación del personal usuario y del personal técnico.</w:t>
      </w:r>
    </w:p>
    <w:p w:rsidR="00000000" w:rsidDel="00000000" w:rsidP="00000000" w:rsidRDefault="00000000" w:rsidRPr="00000000" w14:paraId="00000132">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Mantenimiento preventivo en período de garantía.</w:t>
      </w:r>
    </w:p>
    <w:p w:rsidR="00000000" w:rsidDel="00000000" w:rsidP="00000000" w:rsidRDefault="00000000" w:rsidRPr="00000000" w14:paraId="00000133">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Cobertura de garantía.</w:t>
      </w:r>
    </w:p>
    <w:p w:rsidR="00000000" w:rsidDel="00000000" w:rsidP="00000000" w:rsidRDefault="00000000" w:rsidRPr="00000000" w14:paraId="00000134">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Compromiso de disponibilidad de repuestos.</w:t>
      </w:r>
    </w:p>
    <w:p w:rsidR="00000000" w:rsidDel="00000000" w:rsidP="00000000" w:rsidRDefault="00000000" w:rsidRPr="00000000" w14:paraId="00000135">
      <w:pPr>
        <w:numPr>
          <w:ilvl w:val="0"/>
          <w:numId w:val="11"/>
        </w:numPr>
        <w:tabs>
          <w:tab w:val="left" w:leader="none" w:pos="-720"/>
          <w:tab w:val="left" w:leader="none" w:pos="0"/>
          <w:tab w:val="left" w:leader="none" w:pos="720"/>
          <w:tab w:val="right" w:leader="none" w:pos="8640"/>
        </w:tabs>
        <w:spacing w:line="360" w:lineRule="auto"/>
        <w:ind w:left="720" w:hanging="360"/>
        <w:rPr>
          <w:rFonts w:ascii="Open Sans" w:cs="Open Sans" w:eastAsia="Open Sans" w:hAnsi="Open Sans"/>
        </w:rPr>
      </w:pPr>
      <w:r w:rsidDel="00000000" w:rsidR="00000000" w:rsidRPr="00000000">
        <w:rPr>
          <w:rFonts w:ascii="Open Sans" w:cs="Open Sans" w:eastAsia="Open Sans" w:hAnsi="Open Sans"/>
          <w:rtl w:val="0"/>
        </w:rPr>
        <w:t xml:space="preserve">Repositorio de documentación técnica.</w:t>
      </w:r>
    </w:p>
    <w:p w:rsidR="00000000" w:rsidDel="00000000" w:rsidP="00000000" w:rsidRDefault="00000000" w:rsidRPr="00000000" w14:paraId="00000136">
      <w:pPr>
        <w:tabs>
          <w:tab w:val="left" w:leader="none" w:pos="-720"/>
          <w:tab w:val="left" w:leader="none" w:pos="0"/>
          <w:tab w:val="left" w:leader="none" w:pos="720"/>
          <w:tab w:val="right" w:leader="none" w:pos="8640"/>
        </w:tabs>
        <w:ind w:left="216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137">
      <w:pPr>
        <w:tabs>
          <w:tab w:val="left" w:leader="none" w:pos="-720"/>
          <w:tab w:val="left" w:leader="none" w:pos="0"/>
          <w:tab w:val="left" w:leader="none" w:pos="720"/>
          <w:tab w:val="right" w:leader="none" w:pos="8640"/>
        </w:tabs>
        <w:ind w:left="216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138">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39">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3A">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13B">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3C">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13D">
      <w:pPr>
        <w:rPr>
          <w:rFonts w:ascii="Open Sans" w:cs="Open Sans" w:eastAsia="Open Sans" w:hAnsi="Open Sans"/>
        </w:rPr>
      </w:pPr>
      <w:r w:rsidDel="00000000" w:rsidR="00000000" w:rsidRPr="00000000">
        <w:rPr>
          <w:rtl w:val="0"/>
        </w:rPr>
      </w:r>
    </w:p>
    <w:p w:rsidR="00000000" w:rsidDel="00000000" w:rsidP="00000000" w:rsidRDefault="00000000" w:rsidRPr="00000000" w14:paraId="0000013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13F">
      <w:pPr>
        <w:rPr>
          <w:rFonts w:ascii="Open Sans" w:cs="Open Sans" w:eastAsia="Open Sans" w:hAnsi="Open Sans"/>
        </w:rPr>
      </w:pPr>
      <w:r w:rsidDel="00000000" w:rsidR="00000000" w:rsidRPr="00000000">
        <w:rPr>
          <w:rtl w:val="0"/>
        </w:rPr>
      </w:r>
    </w:p>
    <w:p w:rsidR="00000000" w:rsidDel="00000000" w:rsidP="00000000" w:rsidRDefault="00000000" w:rsidRPr="00000000" w14:paraId="0000014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141">
      <w:pPr>
        <w:rPr>
          <w:rFonts w:ascii="Open Sans" w:cs="Open Sans" w:eastAsia="Open Sans" w:hAnsi="Open Sans"/>
        </w:rPr>
      </w:pPr>
      <w:r w:rsidDel="00000000" w:rsidR="00000000" w:rsidRPr="00000000">
        <w:rPr>
          <w:rtl w:val="0"/>
        </w:rPr>
      </w:r>
    </w:p>
    <w:p w:rsidR="00000000" w:rsidDel="00000000" w:rsidP="00000000" w:rsidRDefault="00000000" w:rsidRPr="00000000" w14:paraId="00000142">
      <w:pPr>
        <w:jc w:val="center"/>
        <w:rPr>
          <w:rFonts w:ascii="Open Sans" w:cs="Open Sans" w:eastAsia="Open Sans" w:hAnsi="Open Sans"/>
          <w:i w:val="1"/>
          <w:highlight w:val="cyan"/>
        </w:rPr>
      </w:pPr>
      <w:r w:rsidDel="00000000" w:rsidR="00000000" w:rsidRPr="00000000">
        <w:rPr>
          <w:rFonts w:ascii="Open Sans" w:cs="Open Sans" w:eastAsia="Open Sans" w:hAnsi="Open Sans"/>
          <w:i w:val="1"/>
          <w:highlight w:val="cyan"/>
          <w:rtl w:val="0"/>
        </w:rPr>
        <w:t xml:space="preserve">[Inserte el sello oficial del licitante]</w:t>
      </w:r>
    </w:p>
    <w:p w:rsidR="00000000" w:rsidDel="00000000" w:rsidP="00000000" w:rsidRDefault="00000000" w:rsidRPr="00000000" w14:paraId="00000143">
      <w:pPr>
        <w:jc w:val="center"/>
        <w:rPr>
          <w:i w:val="1"/>
          <w:highlight w:val="cyan"/>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4">
    <w:pPr>
      <w:tabs>
        <w:tab w:val="center" w:leader="none" w:pos="4320"/>
        <w:tab w:val="right" w:leader="none" w:pos="8640"/>
      </w:tabs>
      <w:rPr>
        <w:highlight w:val="yellow"/>
      </w:rPr>
    </w:pPr>
    <w:r w:rsidDel="00000000" w:rsidR="00000000" w:rsidRPr="0000000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bl>
    <w:tblPr>
      <w:tblStyle w:val="Table1"/>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bullet"/>
      <w:lvlText w:val="o"/>
      <w:lvlJc w:val="left"/>
      <w:pPr>
        <w:ind w:left="360" w:hanging="360"/>
      </w:pPr>
      <w:rPr>
        <w:rFonts w:ascii="Courier New" w:cs="Courier New" w:eastAsia="Courier New" w:hAnsi="Courier New"/>
      </w:rPr>
    </w:lvl>
    <w:lvl w:ilvl="1">
      <w:start w:val="1"/>
      <w:numFmt w:val="decimal"/>
      <w:lvlText w:val="%2."/>
      <w:lvlJc w:val="left"/>
      <w:pPr>
        <w:ind w:left="1080" w:hanging="360"/>
      </w:pPr>
      <w:rPr/>
    </w:lvl>
    <w:lvl w:ilvl="2">
      <w:start w:val="1"/>
      <w:numFmt w:val="lowerLetter"/>
      <w:lvlText w:val="%3."/>
      <w:lvlJc w:val="left"/>
      <w:pPr>
        <w:ind w:left="2340" w:hanging="72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7uqVLnZC4CjEhb6v77LMI55xJw==">CgMxLjAyCGguZ2pkZ3hzMgloLjMwajB6bGw4AHIhMW82dklKcC02Z3N4ZVJ1aEd4WWJ4WktqcVFlVWpuN3ZS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