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D61E5" w14:textId="77777777" w:rsidR="008745FA" w:rsidRPr="000E5111" w:rsidRDefault="008745FA" w:rsidP="008745FA">
      <w:pPr>
        <w:pStyle w:val="Title"/>
        <w:spacing w:line="360" w:lineRule="auto"/>
        <w:jc w:val="center"/>
        <w:rPr>
          <w:rFonts w:asciiTheme="minorHAnsi" w:hAnsiTheme="minorHAnsi" w:cstheme="minorHAnsi"/>
          <w:b/>
          <w:bCs/>
          <w:color w:val="2F5496" w:themeColor="accent1" w:themeShade="BF"/>
          <w:sz w:val="20"/>
          <w:szCs w:val="20"/>
        </w:rPr>
      </w:pPr>
      <w:r w:rsidRPr="000E5111">
        <w:rPr>
          <w:rFonts w:asciiTheme="minorHAnsi" w:hAnsiTheme="minorHAnsi" w:cstheme="minorHAnsi"/>
          <w:b/>
          <w:bCs/>
          <w:color w:val="2F5496" w:themeColor="accent1" w:themeShade="BF"/>
          <w:sz w:val="20"/>
          <w:szCs w:val="20"/>
        </w:rPr>
        <w:t>EXPRESSION OF INTEREST</w:t>
      </w:r>
    </w:p>
    <w:p w14:paraId="7D9159A4" w14:textId="5030C099" w:rsidR="008745FA" w:rsidRPr="000E5111" w:rsidRDefault="008745FA" w:rsidP="008745FA">
      <w:pPr>
        <w:autoSpaceDE w:val="0"/>
        <w:autoSpaceDN w:val="0"/>
        <w:adjustRightInd w:val="0"/>
        <w:spacing w:line="276" w:lineRule="auto"/>
        <w:jc w:val="center"/>
        <w:rPr>
          <w:rFonts w:cstheme="minorHAnsi"/>
          <w:bCs/>
          <w:color w:val="2F5496" w:themeColor="accent1" w:themeShade="BF"/>
          <w:sz w:val="20"/>
          <w:szCs w:val="20"/>
        </w:rPr>
      </w:pPr>
      <w:r w:rsidRPr="000E5111">
        <w:rPr>
          <w:rFonts w:cstheme="minorHAnsi"/>
          <w:bCs/>
          <w:color w:val="2F5496" w:themeColor="accent1" w:themeShade="BF"/>
          <w:sz w:val="20"/>
          <w:szCs w:val="20"/>
        </w:rPr>
        <w:t xml:space="preserve">TO PROVIDE SUPPORT IN SETTING UP </w:t>
      </w:r>
      <w:r w:rsidR="00C2390E" w:rsidRPr="000E5111">
        <w:rPr>
          <w:rFonts w:cstheme="minorHAnsi"/>
          <w:bCs/>
          <w:color w:val="2F5496" w:themeColor="accent1" w:themeShade="BF"/>
          <w:sz w:val="20"/>
          <w:szCs w:val="20"/>
        </w:rPr>
        <w:t>INCOME-GENERATING</w:t>
      </w:r>
      <w:r w:rsidRPr="000E5111">
        <w:rPr>
          <w:rFonts w:cstheme="minorHAnsi"/>
          <w:bCs/>
          <w:color w:val="2F5496" w:themeColor="accent1" w:themeShade="BF"/>
          <w:sz w:val="20"/>
          <w:szCs w:val="20"/>
        </w:rPr>
        <w:t xml:space="preserve"> ACTIVITIES FOR RETURNED MIGRANTS </w:t>
      </w:r>
    </w:p>
    <w:p w14:paraId="4C28E569" w14:textId="0F187258" w:rsidR="008745FA" w:rsidRPr="000E5111" w:rsidRDefault="10A05624" w:rsidP="0258FDBF">
      <w:pPr>
        <w:autoSpaceDE w:val="0"/>
        <w:autoSpaceDN w:val="0"/>
        <w:adjustRightInd w:val="0"/>
        <w:spacing w:line="276" w:lineRule="auto"/>
        <w:jc w:val="center"/>
        <w:rPr>
          <w:rFonts w:cstheme="minorHAnsi"/>
          <w:color w:val="2F5496" w:themeColor="accent1" w:themeShade="BF"/>
          <w:sz w:val="20"/>
          <w:szCs w:val="20"/>
        </w:rPr>
      </w:pPr>
      <w:r w:rsidRPr="000E5111">
        <w:rPr>
          <w:rFonts w:cstheme="minorHAnsi"/>
          <w:color w:val="2F5496" w:themeColor="accent1" w:themeShade="BF"/>
          <w:sz w:val="20"/>
          <w:szCs w:val="20"/>
        </w:rPr>
        <w:t xml:space="preserve">IN </w:t>
      </w:r>
      <w:r w:rsidRPr="000E5111">
        <w:rPr>
          <w:rFonts w:cstheme="minorHAnsi"/>
          <w:color w:val="2F5496" w:themeColor="accent1" w:themeShade="BF"/>
          <w:sz w:val="20"/>
          <w:szCs w:val="20"/>
          <w:lang w:val="en-GB"/>
        </w:rPr>
        <w:t>SELECTED</w:t>
      </w:r>
      <w:r w:rsidRPr="000E5111">
        <w:rPr>
          <w:rFonts w:cstheme="minorHAnsi"/>
          <w:color w:val="2F5496" w:themeColor="accent1" w:themeShade="BF"/>
          <w:sz w:val="20"/>
          <w:szCs w:val="20"/>
        </w:rPr>
        <w:t xml:space="preserve"> STATES</w:t>
      </w:r>
      <w:r w:rsidR="176C5C32" w:rsidRPr="000E5111">
        <w:rPr>
          <w:rFonts w:cstheme="minorHAnsi"/>
          <w:color w:val="2F5496" w:themeColor="accent1" w:themeShade="BF"/>
          <w:sz w:val="20"/>
          <w:szCs w:val="20"/>
        </w:rPr>
        <w:t xml:space="preserve"> (</w:t>
      </w:r>
      <w:r w:rsidR="2CEDF686" w:rsidRPr="000E5111">
        <w:rPr>
          <w:rFonts w:cstheme="minorHAnsi"/>
          <w:color w:val="2F5496" w:themeColor="accent1" w:themeShade="BF"/>
          <w:sz w:val="20"/>
          <w:szCs w:val="20"/>
        </w:rPr>
        <w:t xml:space="preserve">LAGOS, KANO, </w:t>
      </w:r>
      <w:r w:rsidR="33F26C2B" w:rsidRPr="000E5111">
        <w:rPr>
          <w:rFonts w:cstheme="minorHAnsi"/>
          <w:color w:val="2F5496" w:themeColor="accent1" w:themeShade="BF"/>
          <w:sz w:val="20"/>
          <w:szCs w:val="20"/>
        </w:rPr>
        <w:t>EDO</w:t>
      </w:r>
      <w:r w:rsidR="2CEDF686" w:rsidRPr="000E5111">
        <w:rPr>
          <w:rFonts w:cstheme="minorHAnsi"/>
          <w:color w:val="2F5496" w:themeColor="accent1" w:themeShade="BF"/>
          <w:sz w:val="20"/>
          <w:szCs w:val="20"/>
        </w:rPr>
        <w:t>, DELTA</w:t>
      </w:r>
      <w:r w:rsidR="5CF08D56" w:rsidRPr="000E5111">
        <w:rPr>
          <w:rFonts w:cstheme="minorHAnsi"/>
          <w:color w:val="2F5496" w:themeColor="accent1" w:themeShade="BF"/>
          <w:sz w:val="20"/>
          <w:szCs w:val="20"/>
        </w:rPr>
        <w:t xml:space="preserve"> </w:t>
      </w:r>
      <w:r w:rsidR="7A6C47CF" w:rsidRPr="000E5111">
        <w:rPr>
          <w:rFonts w:cstheme="minorHAnsi"/>
          <w:color w:val="2F5496" w:themeColor="accent1" w:themeShade="BF"/>
          <w:sz w:val="20"/>
          <w:szCs w:val="20"/>
        </w:rPr>
        <w:t>&amp; YOBE</w:t>
      </w:r>
      <w:r w:rsidR="79B48DE7" w:rsidRPr="000E5111">
        <w:rPr>
          <w:rFonts w:cstheme="minorHAnsi"/>
          <w:color w:val="2F5496" w:themeColor="accent1" w:themeShade="BF"/>
          <w:sz w:val="20"/>
          <w:szCs w:val="20"/>
        </w:rPr>
        <w:t>)</w:t>
      </w:r>
    </w:p>
    <w:p w14:paraId="5C66303E" w14:textId="77777777" w:rsidR="000A131F" w:rsidRPr="000E5111" w:rsidRDefault="000A131F" w:rsidP="00601B37">
      <w:pPr>
        <w:rPr>
          <w:rFonts w:cstheme="minorHAnsi"/>
          <w:sz w:val="20"/>
          <w:szCs w:val="20"/>
        </w:rPr>
      </w:pPr>
    </w:p>
    <w:tbl>
      <w:tblPr>
        <w:tblStyle w:val="TableGrid"/>
        <w:tblW w:w="0" w:type="auto"/>
        <w:tblLook w:val="04A0" w:firstRow="1" w:lastRow="0" w:firstColumn="1" w:lastColumn="0" w:noHBand="0" w:noVBand="1"/>
      </w:tblPr>
      <w:tblGrid>
        <w:gridCol w:w="3681"/>
        <w:gridCol w:w="5335"/>
      </w:tblGrid>
      <w:tr w:rsidR="008745FA" w:rsidRPr="000E5111" w14:paraId="0F2C3A83" w14:textId="77777777" w:rsidTr="0258FDBF">
        <w:tc>
          <w:tcPr>
            <w:tcW w:w="3681" w:type="dxa"/>
          </w:tcPr>
          <w:p w14:paraId="5C75A31D" w14:textId="09BFDA64" w:rsidR="008745FA" w:rsidRPr="000E5111" w:rsidRDefault="008745FA" w:rsidP="00601B37">
            <w:pPr>
              <w:rPr>
                <w:rFonts w:cstheme="minorHAnsi"/>
                <w:sz w:val="20"/>
                <w:szCs w:val="20"/>
                <w:lang w:val="en-GB"/>
              </w:rPr>
            </w:pPr>
            <w:r w:rsidRPr="000E5111">
              <w:rPr>
                <w:rFonts w:cstheme="minorHAnsi"/>
                <w:sz w:val="20"/>
                <w:szCs w:val="20"/>
                <w:lang w:val="en-GB"/>
              </w:rPr>
              <w:t>Call for Expression of Interest ID #</w:t>
            </w:r>
          </w:p>
        </w:tc>
        <w:tc>
          <w:tcPr>
            <w:tcW w:w="5335" w:type="dxa"/>
          </w:tcPr>
          <w:p w14:paraId="27FF7B5C" w14:textId="5B0CBF7E" w:rsidR="008745FA" w:rsidRPr="000E5111" w:rsidRDefault="00616652" w:rsidP="00601B37">
            <w:pPr>
              <w:rPr>
                <w:rFonts w:cstheme="minorHAnsi"/>
                <w:sz w:val="20"/>
                <w:szCs w:val="20"/>
                <w:lang w:val="en-GB"/>
              </w:rPr>
            </w:pPr>
            <w:r w:rsidRPr="000E5111">
              <w:rPr>
                <w:rFonts w:cstheme="minorHAnsi"/>
                <w:sz w:val="20"/>
                <w:szCs w:val="20"/>
                <w:lang w:val="en-GB"/>
              </w:rPr>
              <w:t>IP 2023-01</w:t>
            </w:r>
          </w:p>
        </w:tc>
      </w:tr>
      <w:tr w:rsidR="008745FA" w:rsidRPr="000E5111" w14:paraId="326A0E6A" w14:textId="77777777" w:rsidTr="0258FDBF">
        <w:tc>
          <w:tcPr>
            <w:tcW w:w="3681" w:type="dxa"/>
          </w:tcPr>
          <w:p w14:paraId="6AB64491" w14:textId="7855326D" w:rsidR="008745FA" w:rsidRPr="000E5111" w:rsidRDefault="008745FA" w:rsidP="00601B37">
            <w:pPr>
              <w:rPr>
                <w:rFonts w:cstheme="minorHAnsi"/>
                <w:sz w:val="20"/>
                <w:szCs w:val="20"/>
                <w:lang w:val="en-GB"/>
              </w:rPr>
            </w:pPr>
            <w:r w:rsidRPr="000E5111">
              <w:rPr>
                <w:rFonts w:cstheme="minorHAnsi"/>
                <w:sz w:val="20"/>
                <w:szCs w:val="20"/>
                <w:lang w:val="en-GB"/>
              </w:rPr>
              <w:t>Posted (date)</w:t>
            </w:r>
          </w:p>
        </w:tc>
        <w:tc>
          <w:tcPr>
            <w:tcW w:w="5335" w:type="dxa"/>
          </w:tcPr>
          <w:p w14:paraId="6D71662F" w14:textId="70296AD3" w:rsidR="008745FA" w:rsidRPr="000E5111" w:rsidRDefault="00616652" w:rsidP="00601B37">
            <w:pPr>
              <w:rPr>
                <w:rFonts w:cstheme="minorHAnsi"/>
                <w:sz w:val="20"/>
                <w:szCs w:val="20"/>
                <w:lang w:val="en-GB"/>
              </w:rPr>
            </w:pPr>
            <w:r w:rsidRPr="000E5111">
              <w:rPr>
                <w:rFonts w:cstheme="minorHAnsi"/>
                <w:sz w:val="20"/>
                <w:szCs w:val="20"/>
                <w:lang w:val="en-GB"/>
              </w:rPr>
              <w:t>14 July 2023</w:t>
            </w:r>
          </w:p>
        </w:tc>
      </w:tr>
      <w:tr w:rsidR="008745FA" w:rsidRPr="000E5111" w14:paraId="1E08DEA2" w14:textId="77777777" w:rsidTr="0258FDBF">
        <w:tc>
          <w:tcPr>
            <w:tcW w:w="3681" w:type="dxa"/>
          </w:tcPr>
          <w:p w14:paraId="2ECD6F02" w14:textId="1F61024D" w:rsidR="008745FA" w:rsidRPr="000E5111" w:rsidRDefault="008745FA" w:rsidP="00601B37">
            <w:pPr>
              <w:rPr>
                <w:rFonts w:cstheme="minorHAnsi"/>
                <w:sz w:val="20"/>
                <w:szCs w:val="20"/>
                <w:lang w:val="en-GB"/>
              </w:rPr>
            </w:pPr>
            <w:r w:rsidRPr="000E5111">
              <w:rPr>
                <w:rFonts w:cstheme="minorHAnsi"/>
                <w:sz w:val="20"/>
                <w:szCs w:val="20"/>
                <w:lang w:val="en-GB"/>
              </w:rPr>
              <w:t>Clarification Request Deadline</w:t>
            </w:r>
          </w:p>
        </w:tc>
        <w:tc>
          <w:tcPr>
            <w:tcW w:w="5335" w:type="dxa"/>
          </w:tcPr>
          <w:p w14:paraId="1A287B24" w14:textId="65FBEEEE" w:rsidR="008745FA" w:rsidRPr="000E5111" w:rsidRDefault="00616652" w:rsidP="00601B37">
            <w:pPr>
              <w:rPr>
                <w:rFonts w:cstheme="minorHAnsi"/>
                <w:sz w:val="20"/>
                <w:szCs w:val="20"/>
                <w:lang w:val="en-GB"/>
              </w:rPr>
            </w:pPr>
            <w:r w:rsidRPr="000E5111">
              <w:rPr>
                <w:rFonts w:cstheme="minorHAnsi"/>
                <w:sz w:val="20"/>
                <w:szCs w:val="20"/>
                <w:lang w:val="en-GB"/>
              </w:rPr>
              <w:t>20 July 2023</w:t>
            </w:r>
          </w:p>
        </w:tc>
      </w:tr>
      <w:tr w:rsidR="008745FA" w:rsidRPr="000E5111" w14:paraId="621A8FD3" w14:textId="77777777" w:rsidTr="0258FDBF">
        <w:tc>
          <w:tcPr>
            <w:tcW w:w="3681" w:type="dxa"/>
          </w:tcPr>
          <w:p w14:paraId="5551BC6D" w14:textId="2C9AACDE" w:rsidR="008745FA" w:rsidRPr="000E5111" w:rsidRDefault="008745FA" w:rsidP="00601B37">
            <w:pPr>
              <w:rPr>
                <w:rFonts w:cstheme="minorHAnsi"/>
                <w:sz w:val="20"/>
                <w:szCs w:val="20"/>
                <w:lang w:val="en-GB"/>
              </w:rPr>
            </w:pPr>
            <w:r w:rsidRPr="000E5111">
              <w:rPr>
                <w:rFonts w:cstheme="minorHAnsi"/>
                <w:sz w:val="20"/>
                <w:szCs w:val="20"/>
                <w:lang w:val="en-GB"/>
              </w:rPr>
              <w:t>Application Deadline</w:t>
            </w:r>
          </w:p>
        </w:tc>
        <w:tc>
          <w:tcPr>
            <w:tcW w:w="5335" w:type="dxa"/>
          </w:tcPr>
          <w:p w14:paraId="3BB677B1" w14:textId="01CE540A" w:rsidR="008745FA" w:rsidRPr="000E5111" w:rsidRDefault="00616652" w:rsidP="00601B37">
            <w:pPr>
              <w:rPr>
                <w:rFonts w:cstheme="minorHAnsi"/>
                <w:sz w:val="20"/>
                <w:szCs w:val="20"/>
                <w:lang w:val="en-GB"/>
              </w:rPr>
            </w:pPr>
            <w:r w:rsidRPr="000E5111">
              <w:rPr>
                <w:rFonts w:cstheme="minorHAnsi"/>
                <w:sz w:val="20"/>
                <w:szCs w:val="20"/>
                <w:lang w:val="en-GB"/>
              </w:rPr>
              <w:t>28 July 2023</w:t>
            </w:r>
          </w:p>
        </w:tc>
      </w:tr>
      <w:tr w:rsidR="008745FA" w:rsidRPr="000E5111" w14:paraId="268F14B0" w14:textId="77777777" w:rsidTr="0258FDBF">
        <w:tc>
          <w:tcPr>
            <w:tcW w:w="3681" w:type="dxa"/>
          </w:tcPr>
          <w:p w14:paraId="300C7948" w14:textId="2E8B4E45" w:rsidR="008745FA" w:rsidRPr="000E5111" w:rsidRDefault="008745FA" w:rsidP="00601B37">
            <w:pPr>
              <w:rPr>
                <w:rFonts w:cstheme="minorHAnsi"/>
                <w:sz w:val="20"/>
                <w:szCs w:val="20"/>
                <w:lang w:val="en-GB"/>
              </w:rPr>
            </w:pPr>
            <w:r w:rsidRPr="000E5111">
              <w:rPr>
                <w:rFonts w:cstheme="minorHAnsi"/>
                <w:sz w:val="20"/>
                <w:szCs w:val="20"/>
                <w:lang w:val="en-GB"/>
              </w:rPr>
              <w:t>Notification of Result</w:t>
            </w:r>
          </w:p>
        </w:tc>
        <w:tc>
          <w:tcPr>
            <w:tcW w:w="5335" w:type="dxa"/>
          </w:tcPr>
          <w:p w14:paraId="69957AA6" w14:textId="712714D7" w:rsidR="008745FA" w:rsidRPr="000E5111" w:rsidRDefault="00616652" w:rsidP="00601B37">
            <w:pPr>
              <w:rPr>
                <w:rFonts w:cstheme="minorHAnsi"/>
                <w:sz w:val="20"/>
                <w:szCs w:val="20"/>
                <w:lang w:val="en-GB"/>
              </w:rPr>
            </w:pPr>
            <w:r w:rsidRPr="000E5111">
              <w:rPr>
                <w:rFonts w:cstheme="minorHAnsi"/>
                <w:sz w:val="20"/>
                <w:szCs w:val="20"/>
                <w:lang w:val="en-GB"/>
              </w:rPr>
              <w:t>31 August 2023</w:t>
            </w:r>
          </w:p>
        </w:tc>
      </w:tr>
      <w:tr w:rsidR="008745FA" w:rsidRPr="000E5111" w14:paraId="0EF01771" w14:textId="77777777" w:rsidTr="00F72A9B">
        <w:tc>
          <w:tcPr>
            <w:tcW w:w="3681" w:type="dxa"/>
          </w:tcPr>
          <w:p w14:paraId="5A196A5E" w14:textId="37E7657F" w:rsidR="008745FA" w:rsidRPr="000E5111" w:rsidRDefault="0A5652B2" w:rsidP="00601B37">
            <w:pPr>
              <w:rPr>
                <w:rFonts w:cstheme="minorHAnsi"/>
                <w:sz w:val="20"/>
                <w:szCs w:val="20"/>
                <w:lang w:val="en-GB"/>
              </w:rPr>
            </w:pPr>
            <w:r w:rsidRPr="000E5111">
              <w:rPr>
                <w:rFonts w:cstheme="minorHAnsi"/>
                <w:sz w:val="20"/>
                <w:szCs w:val="20"/>
                <w:lang w:val="en-GB"/>
              </w:rPr>
              <w:t>Implementation Da</w:t>
            </w:r>
            <w:r w:rsidR="27E70805" w:rsidRPr="000E5111">
              <w:rPr>
                <w:rFonts w:cstheme="minorHAnsi"/>
                <w:sz w:val="20"/>
                <w:szCs w:val="20"/>
                <w:lang w:val="en-GB"/>
              </w:rPr>
              <w:t>t</w:t>
            </w:r>
            <w:r w:rsidRPr="000E5111">
              <w:rPr>
                <w:rFonts w:cstheme="minorHAnsi"/>
                <w:sz w:val="20"/>
                <w:szCs w:val="20"/>
                <w:lang w:val="en-GB"/>
              </w:rPr>
              <w:t>e</w:t>
            </w:r>
          </w:p>
        </w:tc>
        <w:tc>
          <w:tcPr>
            <w:tcW w:w="5335" w:type="dxa"/>
            <w:shd w:val="clear" w:color="auto" w:fill="auto"/>
          </w:tcPr>
          <w:p w14:paraId="1C128E76" w14:textId="76B67A29" w:rsidR="008745FA" w:rsidRPr="000E5111" w:rsidRDefault="00A37970" w:rsidP="00601B37">
            <w:pPr>
              <w:rPr>
                <w:rFonts w:cstheme="minorHAnsi"/>
                <w:sz w:val="20"/>
                <w:szCs w:val="20"/>
                <w:lang w:val="en-GB"/>
              </w:rPr>
            </w:pPr>
            <w:r w:rsidRPr="000E5111">
              <w:rPr>
                <w:rFonts w:cstheme="minorHAnsi"/>
                <w:sz w:val="20"/>
                <w:szCs w:val="20"/>
                <w:lang w:val="en-GB"/>
              </w:rPr>
              <w:t>1 October 2023</w:t>
            </w:r>
          </w:p>
        </w:tc>
      </w:tr>
      <w:tr w:rsidR="008745FA" w:rsidRPr="000E5111" w14:paraId="441FD978" w14:textId="77777777" w:rsidTr="00F72A9B">
        <w:tc>
          <w:tcPr>
            <w:tcW w:w="3681" w:type="dxa"/>
          </w:tcPr>
          <w:p w14:paraId="2BC003F9" w14:textId="553608B8" w:rsidR="008745FA" w:rsidRPr="000E5111" w:rsidRDefault="008745FA" w:rsidP="00601B37">
            <w:pPr>
              <w:rPr>
                <w:rFonts w:cstheme="minorHAnsi"/>
                <w:sz w:val="20"/>
                <w:szCs w:val="20"/>
                <w:lang w:val="en-GB"/>
              </w:rPr>
            </w:pPr>
            <w:r w:rsidRPr="000E5111">
              <w:rPr>
                <w:rFonts w:cstheme="minorHAnsi"/>
                <w:sz w:val="20"/>
                <w:szCs w:val="20"/>
                <w:lang w:val="en-GB"/>
              </w:rPr>
              <w:t>Implementation End Date</w:t>
            </w:r>
          </w:p>
        </w:tc>
        <w:tc>
          <w:tcPr>
            <w:tcW w:w="5335" w:type="dxa"/>
            <w:shd w:val="clear" w:color="auto" w:fill="auto"/>
          </w:tcPr>
          <w:p w14:paraId="00652A99" w14:textId="62C74521" w:rsidR="008745FA" w:rsidRPr="000E5111" w:rsidRDefault="00A37970" w:rsidP="00601B37">
            <w:pPr>
              <w:rPr>
                <w:rFonts w:cstheme="minorHAnsi"/>
                <w:sz w:val="20"/>
                <w:szCs w:val="20"/>
                <w:lang w:val="en-GB"/>
              </w:rPr>
            </w:pPr>
            <w:r w:rsidRPr="000E5111">
              <w:rPr>
                <w:rFonts w:cstheme="minorHAnsi"/>
                <w:sz w:val="20"/>
                <w:szCs w:val="20"/>
                <w:lang w:val="en-GB"/>
              </w:rPr>
              <w:t>31 October 2024</w:t>
            </w:r>
          </w:p>
        </w:tc>
      </w:tr>
    </w:tbl>
    <w:p w14:paraId="2CB81982" w14:textId="77777777" w:rsidR="008745FA" w:rsidRPr="000E5111" w:rsidRDefault="008745FA" w:rsidP="00601B37">
      <w:pPr>
        <w:rPr>
          <w:rFonts w:cstheme="minorHAnsi"/>
          <w:sz w:val="20"/>
          <w:szCs w:val="20"/>
          <w:lang w:val="en-GB"/>
        </w:rPr>
      </w:pPr>
    </w:p>
    <w:p w14:paraId="6DB0B969" w14:textId="4D061CD6" w:rsidR="008745FA" w:rsidRPr="000E5111" w:rsidRDefault="40F7EBDE" w:rsidP="1272FF33">
      <w:pPr>
        <w:rPr>
          <w:rFonts w:cstheme="minorHAnsi"/>
          <w:b/>
          <w:bCs/>
          <w:color w:val="2F5496" w:themeColor="accent1" w:themeShade="BF"/>
          <w:sz w:val="20"/>
          <w:szCs w:val="20"/>
          <w:lang w:val="en-GB"/>
        </w:rPr>
      </w:pPr>
      <w:r w:rsidRPr="000E5111">
        <w:rPr>
          <w:rFonts w:cstheme="minorHAnsi"/>
          <w:b/>
          <w:bCs/>
          <w:color w:val="2F5496" w:themeColor="accent1" w:themeShade="BF"/>
          <w:sz w:val="20"/>
          <w:szCs w:val="20"/>
          <w:lang w:val="en-GB"/>
        </w:rPr>
        <w:t xml:space="preserve">BACKGROUND </w:t>
      </w:r>
    </w:p>
    <w:p w14:paraId="0F0DB47E" w14:textId="0C16099D" w:rsidR="00EF0ECC" w:rsidRPr="000E5111" w:rsidRDefault="0C1CD360" w:rsidP="1272FF33">
      <w:pPr>
        <w:rPr>
          <w:rFonts w:cstheme="minorHAnsi"/>
          <w:sz w:val="20"/>
          <w:szCs w:val="20"/>
        </w:rPr>
      </w:pPr>
      <w:r w:rsidRPr="000E5111">
        <w:rPr>
          <w:rFonts w:cstheme="minorHAnsi"/>
          <w:sz w:val="20"/>
          <w:szCs w:val="20"/>
          <w:lang w:val="en-GB"/>
        </w:rPr>
        <w:t xml:space="preserve">The </w:t>
      </w:r>
      <w:r w:rsidR="20EFC6C8" w:rsidRPr="000E5111">
        <w:rPr>
          <w:rFonts w:cstheme="minorHAnsi"/>
          <w:sz w:val="20"/>
          <w:szCs w:val="20"/>
          <w:lang w:val="en-GB"/>
        </w:rPr>
        <w:t>I</w:t>
      </w:r>
      <w:r w:rsidRPr="000E5111">
        <w:rPr>
          <w:rFonts w:cstheme="minorHAnsi"/>
          <w:sz w:val="20"/>
          <w:szCs w:val="20"/>
          <w:lang w:val="en-GB"/>
        </w:rPr>
        <w:t xml:space="preserve">nternational </w:t>
      </w:r>
      <w:r w:rsidR="2C7C87EB" w:rsidRPr="000E5111">
        <w:rPr>
          <w:rFonts w:cstheme="minorHAnsi"/>
          <w:sz w:val="20"/>
          <w:szCs w:val="20"/>
          <w:lang w:val="en-GB"/>
        </w:rPr>
        <w:t>O</w:t>
      </w:r>
      <w:r w:rsidRPr="000E5111">
        <w:rPr>
          <w:rFonts w:cstheme="minorHAnsi"/>
          <w:sz w:val="20"/>
          <w:szCs w:val="20"/>
          <w:lang w:val="en-GB"/>
        </w:rPr>
        <w:t xml:space="preserve">rganization for </w:t>
      </w:r>
      <w:r w:rsidR="380A8D20" w:rsidRPr="000E5111">
        <w:rPr>
          <w:rFonts w:cstheme="minorHAnsi"/>
          <w:sz w:val="20"/>
          <w:szCs w:val="20"/>
          <w:lang w:val="en-GB"/>
        </w:rPr>
        <w:t>M</w:t>
      </w:r>
      <w:r w:rsidRPr="000E5111">
        <w:rPr>
          <w:rFonts w:cstheme="minorHAnsi"/>
          <w:sz w:val="20"/>
          <w:szCs w:val="20"/>
          <w:lang w:val="en-GB"/>
        </w:rPr>
        <w:t>igration (IOM) migration management</w:t>
      </w:r>
      <w:r w:rsidR="36AAA65F" w:rsidRPr="000E5111">
        <w:rPr>
          <w:rFonts w:cstheme="minorHAnsi"/>
          <w:sz w:val="20"/>
          <w:szCs w:val="20"/>
          <w:lang w:val="en-GB"/>
        </w:rPr>
        <w:t xml:space="preserve"> </w:t>
      </w:r>
      <w:r w:rsidR="342D9746" w:rsidRPr="000E5111">
        <w:rPr>
          <w:rFonts w:cstheme="minorHAnsi"/>
          <w:sz w:val="20"/>
          <w:szCs w:val="20"/>
          <w:lang w:val="en-GB"/>
        </w:rPr>
        <w:t>programmes are</w:t>
      </w:r>
      <w:r w:rsidR="36AAA65F" w:rsidRPr="000E5111">
        <w:rPr>
          <w:rFonts w:cstheme="minorHAnsi"/>
          <w:sz w:val="20"/>
          <w:szCs w:val="20"/>
          <w:lang w:val="en-GB"/>
        </w:rPr>
        <w:t xml:space="preserve"> implemented</w:t>
      </w:r>
      <w:r w:rsidRPr="000E5111">
        <w:rPr>
          <w:rFonts w:cstheme="minorHAnsi"/>
          <w:sz w:val="20"/>
          <w:szCs w:val="20"/>
          <w:lang w:val="en-GB"/>
        </w:rPr>
        <w:t xml:space="preserve"> </w:t>
      </w:r>
      <w:r w:rsidR="67754C3F" w:rsidRPr="000E5111">
        <w:rPr>
          <w:rFonts w:cstheme="minorHAnsi"/>
          <w:sz w:val="20"/>
          <w:szCs w:val="20"/>
          <w:lang w:val="en-GB"/>
        </w:rPr>
        <w:t>based on a</w:t>
      </w:r>
      <w:r w:rsidR="00FB4A60" w:rsidRPr="000E5111">
        <w:rPr>
          <w:rFonts w:cstheme="minorHAnsi"/>
          <w:sz w:val="20"/>
          <w:szCs w:val="20"/>
          <w:lang w:val="en-GB"/>
        </w:rPr>
        <w:t xml:space="preserve"> </w:t>
      </w:r>
      <w:r w:rsidR="00025FAA" w:rsidRPr="000E5111">
        <w:rPr>
          <w:rFonts w:cstheme="minorHAnsi"/>
          <w:sz w:val="20"/>
          <w:szCs w:val="20"/>
          <w:lang w:val="en-GB"/>
        </w:rPr>
        <w:t>multi</w:t>
      </w:r>
      <w:r w:rsidR="516A7012" w:rsidRPr="000E5111">
        <w:rPr>
          <w:rFonts w:cstheme="minorHAnsi"/>
          <w:sz w:val="20"/>
          <w:szCs w:val="20"/>
          <w:lang w:val="en-GB"/>
        </w:rPr>
        <w:t>-</w:t>
      </w:r>
      <w:r w:rsidR="181C8B2B" w:rsidRPr="000E5111">
        <w:rPr>
          <w:rFonts w:cstheme="minorHAnsi"/>
          <w:sz w:val="20"/>
          <w:szCs w:val="20"/>
          <w:lang w:val="en-GB"/>
        </w:rPr>
        <w:t>dimensio</w:t>
      </w:r>
      <w:r w:rsidR="3EEBC449" w:rsidRPr="000E5111">
        <w:rPr>
          <w:rFonts w:cstheme="minorHAnsi"/>
          <w:sz w:val="20"/>
          <w:szCs w:val="20"/>
          <w:lang w:val="en-GB"/>
        </w:rPr>
        <w:t>nal</w:t>
      </w:r>
      <w:r w:rsidR="181C8B2B" w:rsidRPr="000E5111">
        <w:rPr>
          <w:rFonts w:cstheme="minorHAnsi"/>
          <w:sz w:val="20"/>
          <w:szCs w:val="20"/>
          <w:lang w:val="en-GB"/>
        </w:rPr>
        <w:t xml:space="preserve"> </w:t>
      </w:r>
      <w:r w:rsidR="6D3D0710" w:rsidRPr="000E5111">
        <w:rPr>
          <w:rFonts w:cstheme="minorHAnsi"/>
          <w:sz w:val="20"/>
          <w:szCs w:val="20"/>
          <w:lang w:val="en-GB"/>
        </w:rPr>
        <w:t>approach, taking</w:t>
      </w:r>
      <w:r w:rsidR="27EB13A8" w:rsidRPr="000E5111">
        <w:rPr>
          <w:rFonts w:cstheme="minorHAnsi"/>
          <w:sz w:val="20"/>
          <w:szCs w:val="20"/>
          <w:lang w:val="en-GB"/>
        </w:rPr>
        <w:t xml:space="preserve"> </w:t>
      </w:r>
      <w:r w:rsidR="309B5D7B" w:rsidRPr="000E5111">
        <w:rPr>
          <w:rFonts w:cstheme="minorHAnsi"/>
          <w:sz w:val="20"/>
          <w:szCs w:val="20"/>
          <w:lang w:val="en-GB"/>
        </w:rPr>
        <w:t>into consideration</w:t>
      </w:r>
      <w:r w:rsidR="27EB13A8" w:rsidRPr="000E5111">
        <w:rPr>
          <w:rFonts w:cstheme="minorHAnsi"/>
          <w:sz w:val="20"/>
          <w:szCs w:val="20"/>
          <w:lang w:val="en-GB"/>
        </w:rPr>
        <w:t xml:space="preserve"> the whole of Government and whole of society perspectives. </w:t>
      </w:r>
      <w:r w:rsidR="5D494EDB" w:rsidRPr="000E5111">
        <w:rPr>
          <w:rFonts w:cstheme="minorHAnsi"/>
          <w:sz w:val="20"/>
          <w:szCs w:val="20"/>
          <w:lang w:val="en-GB"/>
        </w:rPr>
        <w:t xml:space="preserve"> The Integrated approach </w:t>
      </w:r>
      <w:r w:rsidR="5612CE89" w:rsidRPr="000E5111">
        <w:rPr>
          <w:rFonts w:cstheme="minorHAnsi"/>
          <w:sz w:val="20"/>
          <w:szCs w:val="20"/>
          <w:lang w:val="en-GB"/>
        </w:rPr>
        <w:t>to reintegration,</w:t>
      </w:r>
      <w:r w:rsidR="5D494EDB" w:rsidRPr="000E5111">
        <w:rPr>
          <w:rFonts w:cstheme="minorHAnsi"/>
          <w:sz w:val="20"/>
          <w:szCs w:val="20"/>
          <w:lang w:val="en-GB"/>
        </w:rPr>
        <w:t xml:space="preserve"> in particular</w:t>
      </w:r>
      <w:r w:rsidR="2DEA11C0" w:rsidRPr="000E5111">
        <w:rPr>
          <w:rFonts w:cstheme="minorHAnsi"/>
          <w:sz w:val="20"/>
          <w:szCs w:val="20"/>
          <w:lang w:val="en-GB"/>
        </w:rPr>
        <w:t>,</w:t>
      </w:r>
      <w:r w:rsidRPr="000E5111">
        <w:rPr>
          <w:rFonts w:cstheme="minorHAnsi"/>
          <w:sz w:val="20"/>
          <w:szCs w:val="20"/>
          <w:lang w:val="en-GB"/>
        </w:rPr>
        <w:t xml:space="preserve"> </w:t>
      </w:r>
      <w:r w:rsidR="105B645B" w:rsidRPr="000E5111">
        <w:rPr>
          <w:rFonts w:cstheme="minorHAnsi"/>
          <w:sz w:val="20"/>
          <w:szCs w:val="20"/>
          <w:lang w:val="en-GB"/>
        </w:rPr>
        <w:t xml:space="preserve">addresses </w:t>
      </w:r>
      <w:r w:rsidRPr="000E5111">
        <w:rPr>
          <w:rFonts w:cstheme="minorHAnsi"/>
          <w:sz w:val="20"/>
          <w:szCs w:val="20"/>
          <w:lang w:val="en-GB"/>
        </w:rPr>
        <w:t>the specific</w:t>
      </w:r>
      <w:r w:rsidR="1D6E4CF4" w:rsidRPr="000E5111">
        <w:rPr>
          <w:rFonts w:cstheme="minorHAnsi"/>
          <w:sz w:val="20"/>
          <w:szCs w:val="20"/>
          <w:lang w:val="en-GB"/>
        </w:rPr>
        <w:t xml:space="preserve"> economic, social and </w:t>
      </w:r>
      <w:r w:rsidR="21EA59F5" w:rsidRPr="000E5111">
        <w:rPr>
          <w:rFonts w:cstheme="minorHAnsi"/>
          <w:sz w:val="20"/>
          <w:szCs w:val="20"/>
          <w:lang w:val="en-GB"/>
        </w:rPr>
        <w:t>psychosocial needs</w:t>
      </w:r>
      <w:r w:rsidRPr="000E5111">
        <w:rPr>
          <w:rFonts w:cstheme="minorHAnsi"/>
          <w:sz w:val="20"/>
          <w:szCs w:val="20"/>
          <w:lang w:val="en-GB"/>
        </w:rPr>
        <w:t xml:space="preserve"> of </w:t>
      </w:r>
      <w:r w:rsidR="26F54701" w:rsidRPr="000E5111">
        <w:rPr>
          <w:rFonts w:cstheme="minorHAnsi"/>
          <w:sz w:val="20"/>
          <w:szCs w:val="20"/>
          <w:lang w:val="en-GB"/>
        </w:rPr>
        <w:t>the migrants</w:t>
      </w:r>
      <w:r w:rsidRPr="000E5111">
        <w:rPr>
          <w:rFonts w:cstheme="minorHAnsi"/>
          <w:sz w:val="20"/>
          <w:szCs w:val="20"/>
          <w:lang w:val="en-GB"/>
        </w:rPr>
        <w:t xml:space="preserve"> </w:t>
      </w:r>
      <w:r w:rsidR="2DAC2FCF" w:rsidRPr="000E5111">
        <w:rPr>
          <w:rFonts w:cstheme="minorHAnsi"/>
          <w:sz w:val="20"/>
          <w:szCs w:val="20"/>
          <w:lang w:val="en-GB"/>
        </w:rPr>
        <w:t xml:space="preserve">at the </w:t>
      </w:r>
      <w:r w:rsidRPr="000E5111">
        <w:rPr>
          <w:rFonts w:cstheme="minorHAnsi"/>
          <w:sz w:val="20"/>
          <w:szCs w:val="20"/>
          <w:lang w:val="en-GB"/>
        </w:rPr>
        <w:t xml:space="preserve">individual, community, and </w:t>
      </w:r>
      <w:r w:rsidR="0FED3DA8" w:rsidRPr="000E5111">
        <w:rPr>
          <w:rFonts w:cstheme="minorHAnsi"/>
          <w:sz w:val="20"/>
          <w:szCs w:val="20"/>
          <w:lang w:val="en-GB"/>
        </w:rPr>
        <w:t xml:space="preserve">at a structural </w:t>
      </w:r>
      <w:r w:rsidR="00025FAA" w:rsidRPr="000E5111">
        <w:rPr>
          <w:rFonts w:cstheme="minorHAnsi"/>
          <w:sz w:val="20"/>
          <w:szCs w:val="20"/>
          <w:lang w:val="en-GB"/>
        </w:rPr>
        <w:t>level.</w:t>
      </w:r>
      <w:r w:rsidRPr="000E5111">
        <w:rPr>
          <w:rFonts w:cstheme="minorHAnsi"/>
          <w:sz w:val="20"/>
          <w:szCs w:val="20"/>
          <w:lang w:val="en-GB"/>
        </w:rPr>
        <w:t xml:space="preserve"> </w:t>
      </w:r>
      <w:r w:rsidR="105B645B" w:rsidRPr="000E5111">
        <w:rPr>
          <w:rFonts w:cstheme="minorHAnsi"/>
          <w:sz w:val="20"/>
          <w:szCs w:val="20"/>
          <w:lang w:val="en-GB"/>
        </w:rPr>
        <w:t xml:space="preserve">These </w:t>
      </w:r>
      <w:r w:rsidRPr="000E5111">
        <w:rPr>
          <w:rFonts w:cstheme="minorHAnsi"/>
          <w:sz w:val="20"/>
          <w:szCs w:val="20"/>
          <w:lang w:val="en-GB"/>
        </w:rPr>
        <w:t xml:space="preserve">levels intricately interact and ultimately </w:t>
      </w:r>
      <w:r w:rsidR="105B645B" w:rsidRPr="000E5111">
        <w:rPr>
          <w:rFonts w:cstheme="minorHAnsi"/>
          <w:sz w:val="20"/>
          <w:szCs w:val="20"/>
          <w:lang w:val="en-GB"/>
        </w:rPr>
        <w:t xml:space="preserve">lead </w:t>
      </w:r>
      <w:r w:rsidRPr="000E5111">
        <w:rPr>
          <w:rFonts w:cstheme="minorHAnsi"/>
          <w:sz w:val="20"/>
          <w:szCs w:val="20"/>
          <w:lang w:val="en-GB"/>
        </w:rPr>
        <w:t>to sustainable reintegration.</w:t>
      </w:r>
      <w:r w:rsidR="1801BB26" w:rsidRPr="000E5111">
        <w:rPr>
          <w:rFonts w:cstheme="minorHAnsi"/>
          <w:sz w:val="20"/>
          <w:szCs w:val="20"/>
          <w:lang w:val="en-GB"/>
        </w:rPr>
        <w:t xml:space="preserve"> IOM address reintegration</w:t>
      </w:r>
      <w:r w:rsidR="6D937398" w:rsidRPr="000E5111">
        <w:rPr>
          <w:rFonts w:cstheme="minorHAnsi"/>
          <w:sz w:val="20"/>
          <w:szCs w:val="20"/>
          <w:lang w:val="en-GB"/>
        </w:rPr>
        <w:t xml:space="preserve"> assistance </w:t>
      </w:r>
      <w:r w:rsidR="54C801B1" w:rsidRPr="000E5111">
        <w:rPr>
          <w:rFonts w:cstheme="minorHAnsi"/>
          <w:sz w:val="20"/>
          <w:szCs w:val="20"/>
          <w:lang w:val="en-GB"/>
        </w:rPr>
        <w:t>by</w:t>
      </w:r>
      <w:r w:rsidR="6D937398" w:rsidRPr="000E5111">
        <w:rPr>
          <w:rFonts w:cstheme="minorHAnsi"/>
          <w:sz w:val="20"/>
          <w:szCs w:val="20"/>
          <w:lang w:val="en-GB"/>
        </w:rPr>
        <w:t xml:space="preserve"> </w:t>
      </w:r>
      <w:r w:rsidR="00025FAA" w:rsidRPr="000E5111">
        <w:rPr>
          <w:rFonts w:cstheme="minorHAnsi"/>
          <w:sz w:val="20"/>
          <w:szCs w:val="20"/>
          <w:lang w:val="en-GB"/>
        </w:rPr>
        <w:t>promoting the</w:t>
      </w:r>
      <w:r w:rsidR="105B645B" w:rsidRPr="000E5111">
        <w:rPr>
          <w:rFonts w:cstheme="minorHAnsi"/>
          <w:sz w:val="20"/>
          <w:szCs w:val="20"/>
          <w:lang w:val="en-GB"/>
        </w:rPr>
        <w:t xml:space="preserve"> </w:t>
      </w:r>
      <w:r w:rsidR="1801BB26" w:rsidRPr="000E5111">
        <w:rPr>
          <w:rFonts w:cstheme="minorHAnsi"/>
          <w:sz w:val="20"/>
          <w:szCs w:val="20"/>
          <w:lang w:val="en-GB"/>
        </w:rPr>
        <w:t xml:space="preserve">safety, </w:t>
      </w:r>
      <w:r w:rsidR="0FED3DA8" w:rsidRPr="000E5111">
        <w:rPr>
          <w:rFonts w:cstheme="minorHAnsi"/>
          <w:sz w:val="20"/>
          <w:szCs w:val="20"/>
          <w:lang w:val="en-GB"/>
        </w:rPr>
        <w:t>dignity,</w:t>
      </w:r>
      <w:r w:rsidR="1801BB26" w:rsidRPr="000E5111">
        <w:rPr>
          <w:rFonts w:cstheme="minorHAnsi"/>
          <w:sz w:val="20"/>
          <w:szCs w:val="20"/>
          <w:lang w:val="en-GB"/>
        </w:rPr>
        <w:t xml:space="preserve"> and wellbeing of </w:t>
      </w:r>
      <w:r w:rsidR="00025FAA" w:rsidRPr="000E5111">
        <w:rPr>
          <w:rFonts w:cstheme="minorHAnsi"/>
          <w:sz w:val="20"/>
          <w:szCs w:val="20"/>
          <w:lang w:val="en-GB"/>
        </w:rPr>
        <w:t>migrants through</w:t>
      </w:r>
      <w:r w:rsidR="1801BB26" w:rsidRPr="000E5111">
        <w:rPr>
          <w:rFonts w:cstheme="minorHAnsi"/>
          <w:sz w:val="20"/>
          <w:szCs w:val="20"/>
          <w:lang w:val="en-GB"/>
        </w:rPr>
        <w:t xml:space="preserve"> a </w:t>
      </w:r>
      <w:r w:rsidR="00025FAA" w:rsidRPr="000E5111">
        <w:rPr>
          <w:rFonts w:cstheme="minorHAnsi"/>
          <w:sz w:val="20"/>
          <w:szCs w:val="20"/>
          <w:lang w:val="en-GB"/>
        </w:rPr>
        <w:t>comprehensive and</w:t>
      </w:r>
      <w:r w:rsidR="1801BB26" w:rsidRPr="000E5111">
        <w:rPr>
          <w:rFonts w:cstheme="minorHAnsi"/>
          <w:sz w:val="20"/>
          <w:szCs w:val="20"/>
          <w:lang w:val="en-GB"/>
        </w:rPr>
        <w:t xml:space="preserve"> systematic way to address the needs of migrants in a holistic manner.</w:t>
      </w:r>
      <w:r w:rsidR="0FED3DA8" w:rsidRPr="000E5111">
        <w:rPr>
          <w:rFonts w:cstheme="minorHAnsi"/>
          <w:sz w:val="20"/>
          <w:szCs w:val="20"/>
          <w:lang w:val="en-GB"/>
        </w:rPr>
        <w:t xml:space="preserve"> </w:t>
      </w:r>
    </w:p>
    <w:p w14:paraId="14A09FD4" w14:textId="1B282FF7" w:rsidR="0087491A" w:rsidRDefault="5E65A318" w:rsidP="1272FF33">
      <w:pPr>
        <w:rPr>
          <w:rFonts w:cstheme="minorHAnsi"/>
          <w:sz w:val="20"/>
          <w:szCs w:val="20"/>
          <w:lang w:val="en-GB"/>
        </w:rPr>
      </w:pPr>
      <w:r w:rsidRPr="000E5111">
        <w:rPr>
          <w:rFonts w:cstheme="minorHAnsi"/>
          <w:sz w:val="20"/>
          <w:szCs w:val="20"/>
          <w:lang w:val="en-GB"/>
        </w:rPr>
        <w:t xml:space="preserve"> Within the frameworks of all projects</w:t>
      </w:r>
      <w:r w:rsidR="00FB15CB" w:rsidRPr="000E5111">
        <w:rPr>
          <w:rFonts w:cstheme="minorHAnsi"/>
          <w:sz w:val="20"/>
          <w:szCs w:val="20"/>
          <w:lang w:val="en-GB"/>
        </w:rPr>
        <w:t xml:space="preserve"> </w:t>
      </w:r>
      <w:r w:rsidR="0F3AFDB5" w:rsidRPr="000E5111">
        <w:rPr>
          <w:rFonts w:cstheme="minorHAnsi"/>
          <w:sz w:val="20"/>
          <w:szCs w:val="20"/>
          <w:lang w:val="en-GB"/>
        </w:rPr>
        <w:t>t</w:t>
      </w:r>
      <w:r w:rsidR="40D94056" w:rsidRPr="000E5111">
        <w:rPr>
          <w:rFonts w:cstheme="minorHAnsi"/>
          <w:sz w:val="20"/>
          <w:szCs w:val="20"/>
          <w:lang w:val="en-GB"/>
        </w:rPr>
        <w:t xml:space="preserve">he </w:t>
      </w:r>
      <w:r w:rsidR="295735C3" w:rsidRPr="000E5111">
        <w:rPr>
          <w:rFonts w:cstheme="minorHAnsi"/>
          <w:sz w:val="20"/>
          <w:szCs w:val="20"/>
          <w:lang w:val="en-GB"/>
        </w:rPr>
        <w:t xml:space="preserve">needs of the </w:t>
      </w:r>
      <w:r w:rsidR="3195DEBC" w:rsidRPr="000E5111">
        <w:rPr>
          <w:rFonts w:cstheme="minorHAnsi"/>
          <w:sz w:val="20"/>
          <w:szCs w:val="20"/>
          <w:lang w:val="en-GB"/>
        </w:rPr>
        <w:t>migrants are</w:t>
      </w:r>
      <w:r w:rsidR="295735C3" w:rsidRPr="000E5111">
        <w:rPr>
          <w:rFonts w:cstheme="minorHAnsi"/>
          <w:sz w:val="20"/>
          <w:szCs w:val="20"/>
          <w:lang w:val="en-GB"/>
        </w:rPr>
        <w:t xml:space="preserve"> at the centre </w:t>
      </w:r>
      <w:r w:rsidR="6502602E" w:rsidRPr="000E5111">
        <w:rPr>
          <w:rFonts w:cstheme="minorHAnsi"/>
          <w:sz w:val="20"/>
          <w:szCs w:val="20"/>
          <w:lang w:val="en-GB"/>
        </w:rPr>
        <w:t>of the</w:t>
      </w:r>
      <w:r w:rsidR="295735C3" w:rsidRPr="000E5111">
        <w:rPr>
          <w:rFonts w:cstheme="minorHAnsi"/>
          <w:sz w:val="20"/>
          <w:szCs w:val="20"/>
          <w:lang w:val="en-GB"/>
        </w:rPr>
        <w:t xml:space="preserve"> reintegration</w:t>
      </w:r>
      <w:r w:rsidR="3EA51E01" w:rsidRPr="000E5111">
        <w:rPr>
          <w:rFonts w:cstheme="minorHAnsi"/>
          <w:sz w:val="20"/>
          <w:szCs w:val="20"/>
          <w:lang w:val="en-GB"/>
        </w:rPr>
        <w:t xml:space="preserve"> </w:t>
      </w:r>
      <w:r w:rsidR="6ACAACB3" w:rsidRPr="000E5111">
        <w:rPr>
          <w:rFonts w:cstheme="minorHAnsi"/>
          <w:sz w:val="20"/>
          <w:szCs w:val="20"/>
          <w:lang w:val="en-GB"/>
        </w:rPr>
        <w:t xml:space="preserve">assistance where tailored support is provided to address protection concerns of migrants in vulnerable </w:t>
      </w:r>
      <w:r w:rsidR="00FB15CB" w:rsidRPr="000E5111">
        <w:rPr>
          <w:rFonts w:cstheme="minorHAnsi"/>
          <w:sz w:val="20"/>
          <w:szCs w:val="20"/>
          <w:lang w:val="en-GB"/>
        </w:rPr>
        <w:t>situations a.</w:t>
      </w:r>
      <w:r w:rsidR="40D94056" w:rsidRPr="000E5111">
        <w:rPr>
          <w:rFonts w:cstheme="minorHAnsi"/>
          <w:sz w:val="20"/>
          <w:szCs w:val="20"/>
          <w:lang w:val="en-GB"/>
        </w:rPr>
        <w:t xml:space="preserve"> </w:t>
      </w:r>
      <w:r w:rsidR="5CFBE0C5" w:rsidRPr="000E5111">
        <w:rPr>
          <w:rFonts w:cstheme="minorHAnsi"/>
          <w:sz w:val="20"/>
          <w:szCs w:val="20"/>
          <w:lang w:val="en-GB"/>
        </w:rPr>
        <w:t xml:space="preserve">IOM is working in close partnership with the Nigerian government to implement the targeted actions that </w:t>
      </w:r>
      <w:r w:rsidR="45B6331B" w:rsidRPr="000E5111">
        <w:rPr>
          <w:rFonts w:cstheme="minorHAnsi"/>
          <w:sz w:val="20"/>
          <w:szCs w:val="20"/>
          <w:lang w:val="en-GB"/>
        </w:rPr>
        <w:t xml:space="preserve">guarantee </w:t>
      </w:r>
      <w:r w:rsidR="5CFBE0C5" w:rsidRPr="000E5111">
        <w:rPr>
          <w:rFonts w:cstheme="minorHAnsi"/>
          <w:sz w:val="20"/>
          <w:szCs w:val="20"/>
          <w:lang w:val="en-GB"/>
        </w:rPr>
        <w:t xml:space="preserve">sustainable reintegration to </w:t>
      </w:r>
      <w:r w:rsidR="2389D0E7" w:rsidRPr="000E5111">
        <w:rPr>
          <w:rFonts w:cstheme="minorHAnsi"/>
          <w:sz w:val="20"/>
          <w:szCs w:val="20"/>
          <w:lang w:val="en-GB"/>
        </w:rPr>
        <w:t>all</w:t>
      </w:r>
      <w:r w:rsidR="5CFBE0C5" w:rsidRPr="000E5111">
        <w:rPr>
          <w:rFonts w:cstheme="minorHAnsi"/>
          <w:sz w:val="20"/>
          <w:szCs w:val="20"/>
          <w:lang w:val="en-GB"/>
        </w:rPr>
        <w:t xml:space="preserve"> </w:t>
      </w:r>
      <w:r w:rsidR="00025FAA" w:rsidRPr="000E5111">
        <w:rPr>
          <w:rFonts w:cstheme="minorHAnsi"/>
          <w:sz w:val="20"/>
          <w:szCs w:val="20"/>
          <w:lang w:val="en-GB"/>
        </w:rPr>
        <w:t>migrants returning</w:t>
      </w:r>
      <w:r w:rsidR="73F2D2CB" w:rsidRPr="000E5111">
        <w:rPr>
          <w:rFonts w:cstheme="minorHAnsi"/>
          <w:sz w:val="20"/>
          <w:szCs w:val="20"/>
          <w:lang w:val="en-GB"/>
        </w:rPr>
        <w:t xml:space="preserve"> to Nigeria in partnership with several development partners</w:t>
      </w:r>
      <w:r w:rsidR="5CFBE0C5" w:rsidRPr="000E5111">
        <w:rPr>
          <w:rFonts w:cstheme="minorHAnsi"/>
          <w:sz w:val="20"/>
          <w:szCs w:val="20"/>
          <w:lang w:val="en-GB"/>
        </w:rPr>
        <w:t>. Th</w:t>
      </w:r>
      <w:r w:rsidR="05989A0E" w:rsidRPr="000E5111">
        <w:rPr>
          <w:rFonts w:cstheme="minorHAnsi"/>
          <w:sz w:val="20"/>
          <w:szCs w:val="20"/>
          <w:lang w:val="en-GB"/>
        </w:rPr>
        <w:t xml:space="preserve">is </w:t>
      </w:r>
      <w:r w:rsidR="00FB4A60" w:rsidRPr="000E5111">
        <w:rPr>
          <w:rFonts w:cstheme="minorHAnsi"/>
          <w:sz w:val="20"/>
          <w:szCs w:val="20"/>
          <w:lang w:val="en-GB"/>
        </w:rPr>
        <w:t>is</w:t>
      </w:r>
      <w:r w:rsidR="5CFBE0C5" w:rsidRPr="000E5111">
        <w:rPr>
          <w:rFonts w:cstheme="minorHAnsi"/>
          <w:sz w:val="20"/>
          <w:szCs w:val="20"/>
          <w:lang w:val="en-GB"/>
        </w:rPr>
        <w:t xml:space="preserve"> crucial </w:t>
      </w:r>
      <w:r w:rsidR="09011D7E" w:rsidRPr="000E5111">
        <w:rPr>
          <w:rFonts w:cstheme="minorHAnsi"/>
          <w:sz w:val="20"/>
          <w:szCs w:val="20"/>
          <w:lang w:val="en-GB"/>
        </w:rPr>
        <w:t>in</w:t>
      </w:r>
      <w:r w:rsidR="5CFBE0C5" w:rsidRPr="000E5111">
        <w:rPr>
          <w:rFonts w:cstheme="minorHAnsi"/>
          <w:sz w:val="20"/>
          <w:szCs w:val="20"/>
          <w:lang w:val="en-GB"/>
        </w:rPr>
        <w:t xml:space="preserve"> addressing</w:t>
      </w:r>
      <w:r w:rsidR="5CFBE0C5" w:rsidRPr="000E5111">
        <w:rPr>
          <w:rFonts w:cstheme="minorHAnsi"/>
          <w:sz w:val="20"/>
          <w:szCs w:val="20"/>
        </w:rPr>
        <w:t xml:space="preserve"> the rights of migrants</w:t>
      </w:r>
      <w:r w:rsidR="5CFBE0C5" w:rsidRPr="000E5111">
        <w:rPr>
          <w:rFonts w:cstheme="minorHAnsi"/>
          <w:sz w:val="20"/>
          <w:szCs w:val="20"/>
          <w:lang w:val="en-GB"/>
        </w:rPr>
        <w:t xml:space="preserve"> and </w:t>
      </w:r>
      <w:r w:rsidR="00025FAA" w:rsidRPr="000E5111">
        <w:rPr>
          <w:rFonts w:cstheme="minorHAnsi"/>
          <w:sz w:val="20"/>
          <w:szCs w:val="20"/>
          <w:lang w:val="en-GB"/>
        </w:rPr>
        <w:t>returnees</w:t>
      </w:r>
      <w:r w:rsidR="00025FAA" w:rsidRPr="000E5111">
        <w:rPr>
          <w:rFonts w:cstheme="minorHAnsi"/>
          <w:sz w:val="20"/>
          <w:szCs w:val="20"/>
        </w:rPr>
        <w:t xml:space="preserve"> and</w:t>
      </w:r>
      <w:r w:rsidR="5CFBE0C5" w:rsidRPr="000E5111">
        <w:rPr>
          <w:rFonts w:cstheme="minorHAnsi"/>
          <w:sz w:val="20"/>
          <w:szCs w:val="20"/>
        </w:rPr>
        <w:t xml:space="preserve"> </w:t>
      </w:r>
      <w:r w:rsidR="41A49F11" w:rsidRPr="000E5111">
        <w:rPr>
          <w:rFonts w:cstheme="minorHAnsi"/>
          <w:sz w:val="20"/>
          <w:szCs w:val="20"/>
        </w:rPr>
        <w:t xml:space="preserve">mitigating </w:t>
      </w:r>
      <w:r w:rsidR="5CFBE0C5" w:rsidRPr="000E5111">
        <w:rPr>
          <w:rFonts w:cstheme="minorHAnsi"/>
          <w:sz w:val="20"/>
          <w:szCs w:val="20"/>
        </w:rPr>
        <w:t>specific protection risks</w:t>
      </w:r>
      <w:r w:rsidR="5CFBE0C5" w:rsidRPr="000E5111">
        <w:rPr>
          <w:rFonts w:cstheme="minorHAnsi"/>
          <w:sz w:val="20"/>
          <w:szCs w:val="20"/>
          <w:lang w:val="en-GB"/>
        </w:rPr>
        <w:t xml:space="preserve"> by</w:t>
      </w:r>
      <w:r w:rsidR="567392E3" w:rsidRPr="000E5111">
        <w:rPr>
          <w:rFonts w:cstheme="minorHAnsi"/>
          <w:sz w:val="20"/>
          <w:szCs w:val="20"/>
          <w:lang w:val="en-GB"/>
        </w:rPr>
        <w:t xml:space="preserve"> addressing immediate needs</w:t>
      </w:r>
      <w:r w:rsidR="54EFF59E" w:rsidRPr="000E5111">
        <w:rPr>
          <w:rFonts w:cstheme="minorHAnsi"/>
          <w:sz w:val="20"/>
          <w:szCs w:val="20"/>
          <w:lang w:val="en-GB"/>
        </w:rPr>
        <w:t xml:space="preserve"> through a gender </w:t>
      </w:r>
      <w:r w:rsidR="00FB15CB" w:rsidRPr="000E5111">
        <w:rPr>
          <w:rFonts w:cstheme="minorHAnsi"/>
          <w:sz w:val="20"/>
          <w:szCs w:val="20"/>
          <w:lang w:val="en-GB"/>
        </w:rPr>
        <w:t>lens due</w:t>
      </w:r>
      <w:r w:rsidR="5CFBE0C5" w:rsidRPr="000E5111">
        <w:rPr>
          <w:rFonts w:cstheme="minorHAnsi"/>
          <w:sz w:val="20"/>
          <w:szCs w:val="20"/>
          <w:lang w:val="en-GB"/>
        </w:rPr>
        <w:t xml:space="preserve"> to inadequate information and support including education job opportunities and </w:t>
      </w:r>
      <w:r w:rsidR="41A49F11" w:rsidRPr="000E5111">
        <w:rPr>
          <w:rFonts w:cstheme="minorHAnsi"/>
          <w:sz w:val="20"/>
          <w:szCs w:val="20"/>
          <w:lang w:val="en-GB"/>
        </w:rPr>
        <w:t>health-related</w:t>
      </w:r>
      <w:r w:rsidR="5CFBE0C5" w:rsidRPr="000E5111">
        <w:rPr>
          <w:rFonts w:cstheme="minorHAnsi"/>
          <w:sz w:val="20"/>
          <w:szCs w:val="20"/>
          <w:lang w:val="en-GB"/>
        </w:rPr>
        <w:t xml:space="preserve"> challenges.</w:t>
      </w:r>
      <w:r w:rsidR="5CFBE0C5" w:rsidRPr="000E5111">
        <w:rPr>
          <w:rFonts w:cstheme="minorHAnsi"/>
          <w:sz w:val="20"/>
          <w:szCs w:val="20"/>
        </w:rPr>
        <w:t xml:space="preserve"> Protection risks may arise from factors that compel or force individuals to leave their homes and communities, the circumstances in which they travel, </w:t>
      </w:r>
      <w:r w:rsidR="1D329E39" w:rsidRPr="000E5111">
        <w:rPr>
          <w:rFonts w:cstheme="minorHAnsi"/>
          <w:sz w:val="20"/>
          <w:szCs w:val="20"/>
        </w:rPr>
        <w:t xml:space="preserve">and </w:t>
      </w:r>
      <w:r w:rsidR="5CFBE0C5" w:rsidRPr="000E5111">
        <w:rPr>
          <w:rFonts w:cstheme="minorHAnsi"/>
          <w:sz w:val="20"/>
          <w:szCs w:val="20"/>
        </w:rPr>
        <w:t xml:space="preserve">the conditions they face at </w:t>
      </w:r>
      <w:r w:rsidR="41A49F11" w:rsidRPr="000E5111">
        <w:rPr>
          <w:rFonts w:cstheme="minorHAnsi"/>
          <w:sz w:val="20"/>
          <w:szCs w:val="20"/>
        </w:rPr>
        <w:t>their destination</w:t>
      </w:r>
      <w:r w:rsidR="5CFBE0C5" w:rsidRPr="000E5111">
        <w:rPr>
          <w:rFonts w:cstheme="minorHAnsi"/>
          <w:sz w:val="20"/>
          <w:szCs w:val="20"/>
        </w:rPr>
        <w:t xml:space="preserve"> and upon return. In addressing these </w:t>
      </w:r>
      <w:r w:rsidR="00FB15CB" w:rsidRPr="000E5111">
        <w:rPr>
          <w:rFonts w:cstheme="minorHAnsi"/>
          <w:sz w:val="20"/>
          <w:szCs w:val="20"/>
        </w:rPr>
        <w:t>risks, IOMs</w:t>
      </w:r>
      <w:r w:rsidR="6D015B37" w:rsidRPr="000E5111">
        <w:rPr>
          <w:rFonts w:cstheme="minorHAnsi"/>
          <w:sz w:val="20"/>
          <w:szCs w:val="20"/>
          <w:lang w:val="en-GB"/>
        </w:rPr>
        <w:t xml:space="preserve"> </w:t>
      </w:r>
      <w:r w:rsidR="510B5373" w:rsidRPr="000E5111">
        <w:rPr>
          <w:rFonts w:cstheme="minorHAnsi"/>
          <w:sz w:val="20"/>
          <w:szCs w:val="20"/>
          <w:lang w:val="en-GB"/>
        </w:rPr>
        <w:t xml:space="preserve">project </w:t>
      </w:r>
      <w:r w:rsidR="6D015B37" w:rsidRPr="000E5111">
        <w:rPr>
          <w:rFonts w:cstheme="minorHAnsi"/>
          <w:sz w:val="20"/>
          <w:szCs w:val="20"/>
          <w:lang w:val="en-GB"/>
        </w:rPr>
        <w:t>provides economic</w:t>
      </w:r>
      <w:r w:rsidR="574FCB03" w:rsidRPr="000E5111">
        <w:rPr>
          <w:rFonts w:cstheme="minorHAnsi"/>
          <w:sz w:val="20"/>
          <w:szCs w:val="20"/>
          <w:lang w:val="en-GB"/>
        </w:rPr>
        <w:t>,</w:t>
      </w:r>
      <w:r w:rsidR="6D015B37" w:rsidRPr="000E5111">
        <w:rPr>
          <w:rFonts w:cstheme="minorHAnsi"/>
          <w:sz w:val="20"/>
          <w:szCs w:val="20"/>
          <w:lang w:val="en-GB"/>
        </w:rPr>
        <w:t xml:space="preserve"> social and psychosocial assistance</w:t>
      </w:r>
      <w:r w:rsidR="574FCB03" w:rsidRPr="000E5111">
        <w:rPr>
          <w:rFonts w:cstheme="minorHAnsi"/>
          <w:sz w:val="20"/>
          <w:szCs w:val="20"/>
          <w:lang w:val="en-GB"/>
        </w:rPr>
        <w:t xml:space="preserve"> to return migrants </w:t>
      </w:r>
      <w:r w:rsidR="6D015B37" w:rsidRPr="000E5111">
        <w:rPr>
          <w:rFonts w:cstheme="minorHAnsi"/>
          <w:sz w:val="20"/>
          <w:szCs w:val="20"/>
          <w:lang w:val="en-GB"/>
        </w:rPr>
        <w:t>individually</w:t>
      </w:r>
      <w:r w:rsidR="510B5373" w:rsidRPr="000E5111">
        <w:rPr>
          <w:rFonts w:cstheme="minorHAnsi"/>
          <w:sz w:val="20"/>
          <w:szCs w:val="20"/>
          <w:lang w:val="en-GB"/>
        </w:rPr>
        <w:t xml:space="preserve"> in the form of </w:t>
      </w:r>
      <w:r w:rsidR="41A49F11" w:rsidRPr="000E5111">
        <w:rPr>
          <w:rFonts w:cstheme="minorHAnsi"/>
          <w:sz w:val="20"/>
          <w:szCs w:val="20"/>
          <w:lang w:val="en-GB"/>
        </w:rPr>
        <w:t>income-generating</w:t>
      </w:r>
      <w:r w:rsidR="574FCB03" w:rsidRPr="000E5111">
        <w:rPr>
          <w:rFonts w:cstheme="minorHAnsi"/>
          <w:sz w:val="20"/>
          <w:szCs w:val="20"/>
          <w:lang w:val="en-GB"/>
        </w:rPr>
        <w:t xml:space="preserve"> small </w:t>
      </w:r>
      <w:r w:rsidR="41A49F11" w:rsidRPr="000E5111">
        <w:rPr>
          <w:rFonts w:cstheme="minorHAnsi"/>
          <w:sz w:val="20"/>
          <w:szCs w:val="20"/>
          <w:lang w:val="en-GB"/>
        </w:rPr>
        <w:t>businesses</w:t>
      </w:r>
      <w:r w:rsidR="574FCB03" w:rsidRPr="000E5111">
        <w:rPr>
          <w:rFonts w:cstheme="minorHAnsi"/>
          <w:sz w:val="20"/>
          <w:szCs w:val="20"/>
          <w:lang w:val="en-GB"/>
        </w:rPr>
        <w:t>,</w:t>
      </w:r>
      <w:r w:rsidR="510B5373" w:rsidRPr="000E5111">
        <w:rPr>
          <w:rFonts w:cstheme="minorHAnsi"/>
          <w:sz w:val="20"/>
          <w:szCs w:val="20"/>
          <w:lang w:val="en-GB"/>
        </w:rPr>
        <w:t xml:space="preserve"> vocational training (TVET), educational opportunities</w:t>
      </w:r>
      <w:r w:rsidR="574FCB03" w:rsidRPr="000E5111">
        <w:rPr>
          <w:rFonts w:cstheme="minorHAnsi"/>
          <w:sz w:val="20"/>
          <w:szCs w:val="20"/>
          <w:lang w:val="en-GB"/>
        </w:rPr>
        <w:t xml:space="preserve"> and</w:t>
      </w:r>
      <w:r w:rsidR="510B5373" w:rsidRPr="000E5111">
        <w:rPr>
          <w:rFonts w:cstheme="minorHAnsi"/>
          <w:sz w:val="20"/>
          <w:szCs w:val="20"/>
          <w:lang w:val="en-GB"/>
        </w:rPr>
        <w:t xml:space="preserve"> cash-based initiatives (CBI)</w:t>
      </w:r>
      <w:r w:rsidR="574FCB03" w:rsidRPr="000E5111">
        <w:rPr>
          <w:rFonts w:cstheme="minorHAnsi"/>
          <w:sz w:val="20"/>
          <w:szCs w:val="20"/>
          <w:lang w:val="en-GB"/>
        </w:rPr>
        <w:t xml:space="preserve"> thereby supporting migrants to regain their self-sufficiency and independence. T</w:t>
      </w:r>
      <w:r w:rsidR="510B5373" w:rsidRPr="000E5111">
        <w:rPr>
          <w:rFonts w:cstheme="minorHAnsi"/>
          <w:sz w:val="20"/>
          <w:szCs w:val="20"/>
          <w:lang w:val="en-GB"/>
        </w:rPr>
        <w:t>he project provides collective reintegration to</w:t>
      </w:r>
      <w:r w:rsidR="510B5373" w:rsidRPr="000E5111">
        <w:rPr>
          <w:rFonts w:cstheme="minorHAnsi"/>
          <w:sz w:val="20"/>
          <w:szCs w:val="20"/>
          <w:shd w:val="clear" w:color="auto" w:fill="FFFFFF"/>
        </w:rPr>
        <w:t xml:space="preserve"> </w:t>
      </w:r>
      <w:r w:rsidR="41A49F11" w:rsidRPr="000E5111">
        <w:rPr>
          <w:rFonts w:cstheme="minorHAnsi"/>
          <w:sz w:val="20"/>
          <w:szCs w:val="20"/>
        </w:rPr>
        <w:t xml:space="preserve">the </w:t>
      </w:r>
      <w:r w:rsidR="510B5373" w:rsidRPr="000E5111">
        <w:rPr>
          <w:rFonts w:cstheme="minorHAnsi"/>
          <w:sz w:val="20"/>
          <w:szCs w:val="20"/>
          <w:shd w:val="clear" w:color="auto" w:fill="FFFFFF"/>
        </w:rPr>
        <w:t>group</w:t>
      </w:r>
      <w:r w:rsidR="510B5373" w:rsidRPr="000E5111">
        <w:rPr>
          <w:rFonts w:cstheme="minorHAnsi"/>
          <w:sz w:val="20"/>
          <w:szCs w:val="20"/>
          <w:shd w:val="clear" w:color="auto" w:fill="FFFFFF"/>
          <w:lang w:val="en-GB"/>
        </w:rPr>
        <w:t xml:space="preserve"> of</w:t>
      </w:r>
      <w:r w:rsidR="510B5373" w:rsidRPr="000E5111">
        <w:rPr>
          <w:rFonts w:cstheme="minorHAnsi"/>
          <w:sz w:val="20"/>
          <w:szCs w:val="20"/>
          <w:shd w:val="clear" w:color="auto" w:fill="FFFFFF"/>
        </w:rPr>
        <w:t xml:space="preserve"> return migrants </w:t>
      </w:r>
      <w:r w:rsidR="510B5373" w:rsidRPr="000E5111">
        <w:rPr>
          <w:rFonts w:cstheme="minorHAnsi"/>
          <w:sz w:val="20"/>
          <w:szCs w:val="20"/>
          <w:shd w:val="clear" w:color="auto" w:fill="FFFFFF"/>
          <w:lang w:val="en-GB"/>
        </w:rPr>
        <w:t xml:space="preserve">who not only have </w:t>
      </w:r>
      <w:r w:rsidR="41A49F11" w:rsidRPr="000E5111">
        <w:rPr>
          <w:rFonts w:cstheme="minorHAnsi"/>
          <w:sz w:val="20"/>
          <w:szCs w:val="20"/>
          <w:lang w:val="en-GB"/>
        </w:rPr>
        <w:t xml:space="preserve">the </w:t>
      </w:r>
      <w:r w:rsidR="510B5373" w:rsidRPr="000E5111">
        <w:rPr>
          <w:rFonts w:cstheme="minorHAnsi"/>
          <w:sz w:val="20"/>
          <w:szCs w:val="20"/>
          <w:shd w:val="clear" w:color="auto" w:fill="FFFFFF"/>
          <w:lang w:val="en-GB"/>
        </w:rPr>
        <w:t xml:space="preserve">desire to do similar business in the same location, </w:t>
      </w:r>
      <w:r w:rsidR="00025FAA" w:rsidRPr="000E5111">
        <w:rPr>
          <w:rFonts w:cstheme="minorHAnsi"/>
          <w:sz w:val="20"/>
          <w:szCs w:val="20"/>
          <w:shd w:val="clear" w:color="auto" w:fill="FFFFFF"/>
          <w:lang w:val="en-GB"/>
        </w:rPr>
        <w:t>but they</w:t>
      </w:r>
      <w:r w:rsidR="510B5373" w:rsidRPr="000E5111">
        <w:rPr>
          <w:rFonts w:cstheme="minorHAnsi"/>
          <w:sz w:val="20"/>
          <w:szCs w:val="20"/>
          <w:shd w:val="clear" w:color="auto" w:fill="FFFFFF"/>
          <w:lang w:val="en-GB"/>
        </w:rPr>
        <w:t xml:space="preserve"> are also willing to pull resources together </w:t>
      </w:r>
      <w:r w:rsidR="574FCB03" w:rsidRPr="000E5111">
        <w:rPr>
          <w:rFonts w:cstheme="minorHAnsi"/>
          <w:sz w:val="20"/>
          <w:szCs w:val="20"/>
          <w:shd w:val="clear" w:color="auto" w:fill="FFFFFF"/>
          <w:lang w:val="en-GB"/>
        </w:rPr>
        <w:t xml:space="preserve">and also develop </w:t>
      </w:r>
      <w:r w:rsidR="41A49F11" w:rsidRPr="000E5111">
        <w:rPr>
          <w:rFonts w:cstheme="minorHAnsi"/>
          <w:sz w:val="20"/>
          <w:szCs w:val="20"/>
          <w:lang w:val="en-GB"/>
        </w:rPr>
        <w:t xml:space="preserve">the </w:t>
      </w:r>
      <w:r w:rsidR="574FCB03" w:rsidRPr="000E5111">
        <w:rPr>
          <w:rFonts w:cstheme="minorHAnsi"/>
          <w:sz w:val="20"/>
          <w:szCs w:val="20"/>
          <w:shd w:val="clear" w:color="auto" w:fill="FFFFFF"/>
          <w:lang w:val="en-GB"/>
        </w:rPr>
        <w:t xml:space="preserve">social support necessary </w:t>
      </w:r>
      <w:r w:rsidR="41A49F11" w:rsidRPr="000E5111">
        <w:rPr>
          <w:rFonts w:cstheme="minorHAnsi"/>
          <w:sz w:val="20"/>
          <w:szCs w:val="20"/>
          <w:lang w:val="en-GB"/>
        </w:rPr>
        <w:t xml:space="preserve">for </w:t>
      </w:r>
      <w:r w:rsidR="574FCB03" w:rsidRPr="000E5111">
        <w:rPr>
          <w:rFonts w:cstheme="minorHAnsi"/>
          <w:sz w:val="20"/>
          <w:szCs w:val="20"/>
          <w:shd w:val="clear" w:color="auto" w:fill="FFFFFF"/>
          <w:lang w:val="en-GB"/>
        </w:rPr>
        <w:t>cohesion growth, collective reintegration is able to provide employment in the communities as well</w:t>
      </w:r>
      <w:r w:rsidR="510B5373" w:rsidRPr="000E5111">
        <w:rPr>
          <w:rFonts w:cstheme="minorHAnsi"/>
          <w:sz w:val="20"/>
          <w:szCs w:val="20"/>
          <w:shd w:val="clear" w:color="auto" w:fill="FFFFFF"/>
          <w:lang w:val="en-GB"/>
        </w:rPr>
        <w:t xml:space="preserve">. </w:t>
      </w:r>
    </w:p>
    <w:p w14:paraId="6D54507D" w14:textId="77777777" w:rsidR="0088031F" w:rsidRPr="000E5111" w:rsidRDefault="0088031F" w:rsidP="1272FF33">
      <w:pPr>
        <w:rPr>
          <w:rFonts w:cstheme="minorHAnsi"/>
          <w:sz w:val="20"/>
          <w:szCs w:val="20"/>
          <w:lang w:val="en-GB"/>
        </w:rPr>
      </w:pPr>
    </w:p>
    <w:p w14:paraId="6E6E8827" w14:textId="44FBF848" w:rsidR="008745FA" w:rsidRPr="000E5111" w:rsidRDefault="40F7EBDE" w:rsidP="1272FF33">
      <w:pPr>
        <w:rPr>
          <w:rFonts w:cstheme="minorHAnsi"/>
          <w:b/>
          <w:bCs/>
          <w:color w:val="1F3864" w:themeColor="accent1" w:themeShade="80"/>
          <w:sz w:val="20"/>
          <w:szCs w:val="20"/>
          <w:lang w:val="en-GB"/>
        </w:rPr>
      </w:pPr>
      <w:r w:rsidRPr="000E5111">
        <w:rPr>
          <w:rFonts w:cstheme="minorHAnsi"/>
          <w:b/>
          <w:bCs/>
          <w:color w:val="1F3864" w:themeColor="accent1" w:themeShade="80"/>
          <w:sz w:val="20"/>
          <w:szCs w:val="20"/>
          <w:lang w:val="en-GB"/>
        </w:rPr>
        <w:t xml:space="preserve">OBJECTIVE </w:t>
      </w:r>
    </w:p>
    <w:p w14:paraId="05BBE9C7" w14:textId="1D561A58" w:rsidR="00D953ED" w:rsidRPr="000E5111" w:rsidRDefault="574FCB03" w:rsidP="2DB07F6A">
      <w:pPr>
        <w:rPr>
          <w:rFonts w:cstheme="minorHAnsi"/>
          <w:sz w:val="20"/>
          <w:szCs w:val="20"/>
          <w:lang w:val="en-GB"/>
        </w:rPr>
      </w:pPr>
      <w:r w:rsidRPr="000E5111">
        <w:rPr>
          <w:rFonts w:cstheme="minorHAnsi"/>
          <w:sz w:val="20"/>
          <w:szCs w:val="20"/>
          <w:lang w:val="en-GB"/>
        </w:rPr>
        <w:t xml:space="preserve">The Objective of </w:t>
      </w:r>
      <w:r w:rsidR="5E4CF28C" w:rsidRPr="000E5111">
        <w:rPr>
          <w:rFonts w:cstheme="minorHAnsi"/>
          <w:sz w:val="20"/>
          <w:szCs w:val="20"/>
          <w:lang w:val="en-GB"/>
        </w:rPr>
        <w:t>this planned action is to</w:t>
      </w:r>
      <w:r w:rsidR="19E30091" w:rsidRPr="000E5111">
        <w:rPr>
          <w:rFonts w:cstheme="minorHAnsi"/>
          <w:sz w:val="20"/>
          <w:szCs w:val="20"/>
          <w:lang w:val="en-GB"/>
        </w:rPr>
        <w:t xml:space="preserve"> I</w:t>
      </w:r>
      <w:r w:rsidR="5E4CF28C" w:rsidRPr="000E5111">
        <w:rPr>
          <w:rFonts w:cstheme="minorHAnsi"/>
          <w:sz w:val="20"/>
          <w:szCs w:val="20"/>
          <w:lang w:val="en-GB"/>
        </w:rPr>
        <w:t>dentify</w:t>
      </w:r>
      <w:r w:rsidR="19E30091" w:rsidRPr="000E5111">
        <w:rPr>
          <w:rFonts w:cstheme="minorHAnsi"/>
          <w:sz w:val="20"/>
          <w:szCs w:val="20"/>
          <w:lang w:val="en-GB"/>
        </w:rPr>
        <w:t xml:space="preserve"> implementing partners</w:t>
      </w:r>
      <w:r w:rsidR="6D9C4C68" w:rsidRPr="000E5111">
        <w:rPr>
          <w:rFonts w:cstheme="minorHAnsi"/>
          <w:sz w:val="20"/>
          <w:szCs w:val="20"/>
          <w:lang w:val="en-GB"/>
        </w:rPr>
        <w:t xml:space="preserve"> </w:t>
      </w:r>
      <w:r w:rsidR="77BCFB95" w:rsidRPr="000E5111">
        <w:rPr>
          <w:rFonts w:cstheme="minorHAnsi"/>
          <w:sz w:val="20"/>
          <w:szCs w:val="20"/>
          <w:lang w:val="en-GB"/>
        </w:rPr>
        <w:t xml:space="preserve">who will work </w:t>
      </w:r>
      <w:r w:rsidR="5DA2FDAB" w:rsidRPr="000E5111">
        <w:rPr>
          <w:rFonts w:cstheme="minorHAnsi"/>
          <w:sz w:val="20"/>
          <w:szCs w:val="20"/>
          <w:lang w:val="en-GB"/>
        </w:rPr>
        <w:t>closely</w:t>
      </w:r>
      <w:r w:rsidR="77BCFB95" w:rsidRPr="000E5111">
        <w:rPr>
          <w:rFonts w:cstheme="minorHAnsi"/>
          <w:sz w:val="20"/>
          <w:szCs w:val="20"/>
          <w:lang w:val="en-GB"/>
        </w:rPr>
        <w:t xml:space="preserve"> with returned </w:t>
      </w:r>
      <w:r w:rsidR="00025FAA" w:rsidRPr="000E5111">
        <w:rPr>
          <w:rFonts w:cstheme="minorHAnsi"/>
          <w:sz w:val="20"/>
          <w:szCs w:val="20"/>
          <w:lang w:val="en-GB"/>
        </w:rPr>
        <w:t>migrants: t</w:t>
      </w:r>
      <w:r w:rsidR="2D65A9A3" w:rsidRPr="000E5111">
        <w:rPr>
          <w:rFonts w:cstheme="minorHAnsi"/>
          <w:sz w:val="20"/>
          <w:szCs w:val="20"/>
          <w:lang w:val="en-GB"/>
        </w:rPr>
        <w:t xml:space="preserve"> </w:t>
      </w:r>
      <w:r w:rsidR="638B0E67" w:rsidRPr="000E5111">
        <w:rPr>
          <w:rFonts w:cstheme="minorHAnsi"/>
          <w:sz w:val="20"/>
          <w:szCs w:val="20"/>
          <w:lang w:val="en-GB"/>
        </w:rPr>
        <w:t xml:space="preserve">to </w:t>
      </w:r>
    </w:p>
    <w:p w14:paraId="572C2ABE" w14:textId="6EF39C41" w:rsidR="00D953ED" w:rsidRPr="000E5111" w:rsidRDefault="19E30091" w:rsidP="1272FF33">
      <w:pPr>
        <w:pStyle w:val="ListParagraph"/>
        <w:numPr>
          <w:ilvl w:val="0"/>
          <w:numId w:val="2"/>
        </w:numPr>
        <w:rPr>
          <w:rFonts w:cstheme="minorHAnsi"/>
          <w:sz w:val="20"/>
          <w:szCs w:val="20"/>
          <w:lang w:val="en-GB"/>
        </w:rPr>
      </w:pPr>
      <w:r w:rsidRPr="000E5111">
        <w:rPr>
          <w:rFonts w:cstheme="minorHAnsi"/>
          <w:sz w:val="20"/>
          <w:szCs w:val="20"/>
          <w:lang w:val="en-GB"/>
        </w:rPr>
        <w:t>T</w:t>
      </w:r>
      <w:r w:rsidR="5E4CF28C" w:rsidRPr="000E5111">
        <w:rPr>
          <w:rFonts w:cstheme="minorHAnsi"/>
          <w:sz w:val="20"/>
          <w:szCs w:val="20"/>
          <w:lang w:val="en-GB"/>
        </w:rPr>
        <w:t xml:space="preserve">o provide support to returning migrants </w:t>
      </w:r>
      <w:r w:rsidR="218E855C" w:rsidRPr="000E5111">
        <w:rPr>
          <w:rFonts w:cstheme="minorHAnsi"/>
          <w:sz w:val="20"/>
          <w:szCs w:val="20"/>
          <w:lang w:val="en-GB"/>
        </w:rPr>
        <w:t>(</w:t>
      </w:r>
      <w:r w:rsidR="5E4CF28C" w:rsidRPr="000E5111">
        <w:rPr>
          <w:rFonts w:cstheme="minorHAnsi"/>
          <w:sz w:val="20"/>
          <w:szCs w:val="20"/>
          <w:lang w:val="en-GB"/>
        </w:rPr>
        <w:t>Including assistance to individuals and</w:t>
      </w:r>
      <w:r w:rsidRPr="000E5111">
        <w:rPr>
          <w:rFonts w:cstheme="minorHAnsi"/>
          <w:sz w:val="20"/>
          <w:szCs w:val="20"/>
          <w:lang w:val="en-GB"/>
        </w:rPr>
        <w:t xml:space="preserve"> </w:t>
      </w:r>
      <w:r w:rsidR="5E4CF28C" w:rsidRPr="000E5111">
        <w:rPr>
          <w:rFonts w:cstheme="minorHAnsi"/>
          <w:sz w:val="20"/>
          <w:szCs w:val="20"/>
          <w:lang w:val="en-GB"/>
        </w:rPr>
        <w:t>groups</w:t>
      </w:r>
      <w:r w:rsidR="2A2DAC7F" w:rsidRPr="000E5111">
        <w:rPr>
          <w:rFonts w:cstheme="minorHAnsi"/>
          <w:sz w:val="20"/>
          <w:szCs w:val="20"/>
          <w:lang w:val="en-GB"/>
        </w:rPr>
        <w:t>)</w:t>
      </w:r>
      <w:r w:rsidR="5E4CF28C" w:rsidRPr="000E5111">
        <w:rPr>
          <w:rFonts w:cstheme="minorHAnsi"/>
          <w:sz w:val="20"/>
          <w:szCs w:val="20"/>
          <w:lang w:val="en-GB"/>
        </w:rPr>
        <w:t xml:space="preserve"> </w:t>
      </w:r>
      <w:r w:rsidRPr="000E5111">
        <w:rPr>
          <w:rFonts w:cstheme="minorHAnsi"/>
          <w:sz w:val="20"/>
          <w:szCs w:val="20"/>
          <w:lang w:val="en-GB"/>
        </w:rPr>
        <w:t xml:space="preserve">to set up </w:t>
      </w:r>
      <w:r w:rsidR="0EC24F7F" w:rsidRPr="000E5111">
        <w:rPr>
          <w:rFonts w:cstheme="minorHAnsi"/>
          <w:sz w:val="20"/>
          <w:szCs w:val="20"/>
          <w:lang w:val="en-GB"/>
        </w:rPr>
        <w:t>income-generating</w:t>
      </w:r>
      <w:r w:rsidR="5E4CF28C" w:rsidRPr="000E5111">
        <w:rPr>
          <w:rFonts w:cstheme="minorHAnsi"/>
          <w:sz w:val="20"/>
          <w:szCs w:val="20"/>
          <w:lang w:val="en-GB"/>
        </w:rPr>
        <w:t xml:space="preserve"> small </w:t>
      </w:r>
      <w:r w:rsidR="0EC24F7F" w:rsidRPr="000E5111">
        <w:rPr>
          <w:rFonts w:cstheme="minorHAnsi"/>
          <w:sz w:val="20"/>
          <w:szCs w:val="20"/>
          <w:lang w:val="en-GB"/>
        </w:rPr>
        <w:t>businesses</w:t>
      </w:r>
      <w:r w:rsidRPr="000E5111">
        <w:rPr>
          <w:rFonts w:cstheme="minorHAnsi"/>
          <w:sz w:val="20"/>
          <w:szCs w:val="20"/>
          <w:lang w:val="en-GB"/>
        </w:rPr>
        <w:t>.</w:t>
      </w:r>
    </w:p>
    <w:p w14:paraId="1914ED37" w14:textId="22029227" w:rsidR="006D600D" w:rsidRDefault="19E30091" w:rsidP="006D600D">
      <w:pPr>
        <w:pStyle w:val="ListParagraph"/>
        <w:numPr>
          <w:ilvl w:val="0"/>
          <w:numId w:val="2"/>
        </w:numPr>
        <w:rPr>
          <w:rFonts w:cstheme="minorHAnsi"/>
          <w:sz w:val="20"/>
          <w:szCs w:val="20"/>
          <w:lang w:val="en-GB"/>
        </w:rPr>
      </w:pPr>
      <w:r w:rsidRPr="000E5111">
        <w:rPr>
          <w:rFonts w:cstheme="minorHAnsi"/>
          <w:sz w:val="20"/>
          <w:szCs w:val="20"/>
          <w:lang w:val="en-GB"/>
        </w:rPr>
        <w:t xml:space="preserve">Support returning </w:t>
      </w:r>
      <w:r w:rsidR="00025FAA" w:rsidRPr="000E5111">
        <w:rPr>
          <w:rFonts w:cstheme="minorHAnsi"/>
          <w:sz w:val="20"/>
          <w:szCs w:val="20"/>
          <w:lang w:val="en-GB"/>
        </w:rPr>
        <w:t>migrants to</w:t>
      </w:r>
      <w:r w:rsidR="7C479BF8" w:rsidRPr="000E5111">
        <w:rPr>
          <w:rFonts w:cstheme="minorHAnsi"/>
          <w:sz w:val="20"/>
          <w:szCs w:val="20"/>
          <w:lang w:val="en-GB"/>
        </w:rPr>
        <w:t xml:space="preserve"> </w:t>
      </w:r>
      <w:r w:rsidR="00025FAA" w:rsidRPr="000E5111">
        <w:rPr>
          <w:rFonts w:cstheme="minorHAnsi"/>
          <w:sz w:val="20"/>
          <w:szCs w:val="20"/>
          <w:lang w:val="en-GB"/>
        </w:rPr>
        <w:t>enrol in</w:t>
      </w:r>
      <w:r w:rsidR="00E0F7F5" w:rsidRPr="000E5111">
        <w:rPr>
          <w:rFonts w:cstheme="minorHAnsi"/>
          <w:sz w:val="20"/>
          <w:szCs w:val="20"/>
          <w:lang w:val="en-GB"/>
        </w:rPr>
        <w:t xml:space="preserve"> </w:t>
      </w:r>
      <w:r w:rsidR="6D9C4C68" w:rsidRPr="000E5111">
        <w:rPr>
          <w:rFonts w:cstheme="minorHAnsi"/>
          <w:sz w:val="20"/>
          <w:szCs w:val="20"/>
          <w:lang w:val="en-GB"/>
        </w:rPr>
        <w:t>TVET training</w:t>
      </w:r>
      <w:r w:rsidR="6CB08D76" w:rsidRPr="000E5111">
        <w:rPr>
          <w:rFonts w:cstheme="minorHAnsi"/>
          <w:sz w:val="20"/>
          <w:szCs w:val="20"/>
          <w:lang w:val="en-GB"/>
        </w:rPr>
        <w:t xml:space="preserve"> opportunities</w:t>
      </w:r>
      <w:r w:rsidR="6D9C4C68" w:rsidRPr="000E5111">
        <w:rPr>
          <w:rFonts w:cstheme="minorHAnsi"/>
          <w:sz w:val="20"/>
          <w:szCs w:val="20"/>
          <w:lang w:val="en-GB"/>
        </w:rPr>
        <w:t xml:space="preserve"> as part of reintegration assistance.</w:t>
      </w:r>
    </w:p>
    <w:p w14:paraId="71C716BF" w14:textId="77777777" w:rsidR="0088031F" w:rsidRDefault="0088031F" w:rsidP="0088031F">
      <w:pPr>
        <w:rPr>
          <w:rFonts w:cstheme="minorHAnsi"/>
          <w:sz w:val="20"/>
          <w:szCs w:val="20"/>
          <w:lang w:val="en-GB"/>
        </w:rPr>
      </w:pPr>
    </w:p>
    <w:p w14:paraId="06F082A7" w14:textId="77777777" w:rsidR="0088031F" w:rsidRPr="0088031F" w:rsidRDefault="0088031F" w:rsidP="0088031F">
      <w:pPr>
        <w:rPr>
          <w:rFonts w:cstheme="minorHAnsi"/>
          <w:sz w:val="20"/>
          <w:szCs w:val="20"/>
          <w:lang w:val="en-GB"/>
        </w:rPr>
      </w:pPr>
    </w:p>
    <w:p w14:paraId="504480F3" w14:textId="77777777" w:rsidR="006D600D" w:rsidRPr="000E5111" w:rsidRDefault="006D600D" w:rsidP="006D600D">
      <w:pPr>
        <w:spacing w:after="0" w:line="240" w:lineRule="auto"/>
        <w:jc w:val="both"/>
        <w:textAlignment w:val="baseline"/>
        <w:rPr>
          <w:rFonts w:eastAsia="Times New Roman" w:cstheme="minorHAnsi"/>
          <w:color w:val="2F5496"/>
          <w:sz w:val="20"/>
          <w:szCs w:val="20"/>
        </w:rPr>
      </w:pPr>
      <w:r w:rsidRPr="000E5111">
        <w:rPr>
          <w:rFonts w:eastAsia="Times New Roman" w:cstheme="minorHAnsi"/>
          <w:b/>
          <w:color w:val="2F5496"/>
          <w:sz w:val="20"/>
          <w:szCs w:val="20"/>
        </w:rPr>
        <w:lastRenderedPageBreak/>
        <w:t>METHODOLOGY AND SCOPE OF WORK</w:t>
      </w:r>
      <w:r w:rsidRPr="000E5111">
        <w:rPr>
          <w:rFonts w:eastAsia="Times New Roman" w:cstheme="minorHAnsi"/>
          <w:color w:val="2F5496"/>
          <w:sz w:val="20"/>
          <w:szCs w:val="20"/>
        </w:rPr>
        <w:t> </w:t>
      </w:r>
    </w:p>
    <w:p w14:paraId="6F13CEAE" w14:textId="50FF845F" w:rsidR="006D600D" w:rsidRPr="000E5111" w:rsidRDefault="006D600D" w:rsidP="006D600D">
      <w:pPr>
        <w:spacing w:after="0" w:line="240" w:lineRule="auto"/>
        <w:jc w:val="both"/>
        <w:textAlignment w:val="baseline"/>
        <w:rPr>
          <w:rFonts w:eastAsia="Times New Roman" w:cstheme="minorHAnsi"/>
          <w:sz w:val="20"/>
          <w:szCs w:val="20"/>
        </w:rPr>
      </w:pPr>
      <w:r w:rsidRPr="000E5111">
        <w:rPr>
          <w:rFonts w:eastAsia="Times New Roman" w:cstheme="minorHAnsi"/>
          <w:sz w:val="20"/>
          <w:szCs w:val="20"/>
        </w:rPr>
        <w:t xml:space="preserve">The service provider </w:t>
      </w:r>
      <w:r w:rsidRPr="000E5111">
        <w:rPr>
          <w:rFonts w:eastAsia="Times New Roman" w:cstheme="minorHAnsi"/>
          <w:sz w:val="20"/>
          <w:szCs w:val="20"/>
          <w:lang w:val="en-GB"/>
        </w:rPr>
        <w:t xml:space="preserve">undertakes the following project activities in strict accordance with the responsibilities below to reintegrate (set up </w:t>
      </w:r>
      <w:r w:rsidR="009C084F" w:rsidRPr="000E5111">
        <w:rPr>
          <w:rFonts w:eastAsia="Times New Roman" w:cstheme="minorHAnsi"/>
          <w:sz w:val="20"/>
          <w:szCs w:val="20"/>
          <w:lang w:val="en-GB"/>
        </w:rPr>
        <w:t>income-generating</w:t>
      </w:r>
      <w:r w:rsidRPr="000E5111">
        <w:rPr>
          <w:rFonts w:eastAsia="Times New Roman" w:cstheme="minorHAnsi"/>
          <w:sz w:val="20"/>
          <w:szCs w:val="20"/>
          <w:lang w:val="en-GB"/>
        </w:rPr>
        <w:t xml:space="preserve"> activities and any other complementary reintegration as need</w:t>
      </w:r>
      <w:r w:rsidR="60336A8D" w:rsidRPr="000E5111">
        <w:rPr>
          <w:rFonts w:eastAsia="Times New Roman" w:cstheme="minorHAnsi"/>
          <w:sz w:val="20"/>
          <w:szCs w:val="20"/>
          <w:lang w:val="en-GB"/>
        </w:rPr>
        <w:t>ed</w:t>
      </w:r>
      <w:r w:rsidRPr="000E5111">
        <w:rPr>
          <w:rFonts w:eastAsia="Times New Roman" w:cstheme="minorHAnsi"/>
          <w:sz w:val="20"/>
          <w:szCs w:val="20"/>
          <w:lang w:val="en-GB"/>
        </w:rPr>
        <w:t>) for returnees.</w:t>
      </w:r>
      <w:r w:rsidRPr="000E5111">
        <w:rPr>
          <w:rFonts w:eastAsia="Times New Roman" w:cstheme="minorHAnsi"/>
          <w:sz w:val="20"/>
          <w:szCs w:val="20"/>
        </w:rPr>
        <w:t> </w:t>
      </w:r>
    </w:p>
    <w:p w14:paraId="508C8CA5" w14:textId="6E161426" w:rsidR="006D600D" w:rsidRPr="000E5111" w:rsidRDefault="006D600D" w:rsidP="00FB15CB">
      <w:pPr>
        <w:spacing w:after="0" w:line="240" w:lineRule="auto"/>
        <w:jc w:val="both"/>
        <w:textAlignment w:val="baseline"/>
        <w:rPr>
          <w:rFonts w:eastAsia="Times New Roman" w:cstheme="minorHAnsi"/>
          <w:color w:val="000000" w:themeColor="text1"/>
          <w:sz w:val="20"/>
          <w:szCs w:val="20"/>
        </w:rPr>
      </w:pPr>
      <w:r w:rsidRPr="000E5111">
        <w:rPr>
          <w:rFonts w:eastAsia="Times New Roman" w:cstheme="minorHAnsi"/>
          <w:color w:val="000000" w:themeColor="text1"/>
          <w:sz w:val="20"/>
          <w:szCs w:val="20"/>
        </w:rPr>
        <w:t xml:space="preserve">Contact migrants who have successfully concluded the TVET orientation  </w:t>
      </w:r>
      <w:r w:rsidR="715D958F" w:rsidRPr="000E5111">
        <w:rPr>
          <w:rFonts w:eastAsia="Times New Roman" w:cstheme="minorHAnsi"/>
          <w:color w:val="000000" w:themeColor="text1"/>
          <w:sz w:val="20"/>
          <w:szCs w:val="20"/>
        </w:rPr>
        <w:t xml:space="preserve"> within ongoing </w:t>
      </w:r>
      <w:r w:rsidRPr="000E5111">
        <w:rPr>
          <w:rFonts w:eastAsia="Times New Roman" w:cstheme="minorHAnsi"/>
          <w:color w:val="000000" w:themeColor="text1"/>
          <w:sz w:val="20"/>
          <w:szCs w:val="20"/>
        </w:rPr>
        <w:t xml:space="preserve">projects on </w:t>
      </w:r>
      <w:r w:rsidR="35E4DF03" w:rsidRPr="000E5111">
        <w:rPr>
          <w:rFonts w:eastAsia="Times New Roman" w:cstheme="minorHAnsi"/>
          <w:color w:val="000000" w:themeColor="text1"/>
          <w:sz w:val="20"/>
          <w:szCs w:val="20"/>
        </w:rPr>
        <w:t>an income generating activity of their choice and location</w:t>
      </w:r>
      <w:r w:rsidR="00FB15CB" w:rsidRPr="000E5111">
        <w:rPr>
          <w:rFonts w:eastAsia="Times New Roman" w:cstheme="minorHAnsi"/>
          <w:color w:val="000000" w:themeColor="text1"/>
          <w:sz w:val="20"/>
          <w:szCs w:val="20"/>
        </w:rPr>
        <w:t xml:space="preserve">. </w:t>
      </w:r>
      <w:r w:rsidR="458E0A23" w:rsidRPr="000E5111">
        <w:rPr>
          <w:rFonts w:eastAsia="Times New Roman" w:cstheme="minorHAnsi"/>
          <w:color w:val="000000" w:themeColor="text1"/>
          <w:sz w:val="20"/>
          <w:szCs w:val="20"/>
        </w:rPr>
        <w:t>Th</w:t>
      </w:r>
      <w:r w:rsidR="35E4DF03" w:rsidRPr="000E5111">
        <w:rPr>
          <w:rFonts w:eastAsia="Times New Roman" w:cstheme="minorHAnsi"/>
          <w:color w:val="000000" w:themeColor="text1"/>
          <w:sz w:val="20"/>
          <w:szCs w:val="20"/>
        </w:rPr>
        <w:t>rough</w:t>
      </w:r>
      <w:r w:rsidR="76F3D771" w:rsidRPr="000E5111">
        <w:rPr>
          <w:rFonts w:eastAsia="Times New Roman" w:cstheme="minorHAnsi"/>
          <w:color w:val="000000" w:themeColor="text1"/>
          <w:sz w:val="20"/>
          <w:szCs w:val="20"/>
        </w:rPr>
        <w:t xml:space="preserve"> </w:t>
      </w:r>
      <w:r w:rsidR="00FB15CB" w:rsidRPr="000E5111">
        <w:rPr>
          <w:rFonts w:eastAsia="Times New Roman" w:cstheme="minorHAnsi"/>
          <w:color w:val="000000" w:themeColor="text1"/>
          <w:sz w:val="20"/>
          <w:szCs w:val="20"/>
        </w:rPr>
        <w:t>the reintegration</w:t>
      </w:r>
      <w:r w:rsidR="262086CB" w:rsidRPr="000E5111">
        <w:rPr>
          <w:rFonts w:eastAsia="Times New Roman" w:cstheme="minorHAnsi"/>
          <w:color w:val="000000" w:themeColor="text1"/>
          <w:sz w:val="20"/>
          <w:szCs w:val="20"/>
        </w:rPr>
        <w:t xml:space="preserve"> counselling, </w:t>
      </w:r>
      <w:r w:rsidR="00025FAA" w:rsidRPr="000E5111">
        <w:rPr>
          <w:rFonts w:eastAsia="Times New Roman" w:cstheme="minorHAnsi"/>
          <w:color w:val="000000" w:themeColor="text1"/>
          <w:sz w:val="20"/>
          <w:szCs w:val="20"/>
        </w:rPr>
        <w:t>identify</w:t>
      </w:r>
      <w:r w:rsidR="343BEE76" w:rsidRPr="000E5111">
        <w:rPr>
          <w:rFonts w:eastAsia="Times New Roman" w:cstheme="minorHAnsi"/>
          <w:color w:val="000000" w:themeColor="text1"/>
          <w:sz w:val="20"/>
          <w:szCs w:val="20"/>
        </w:rPr>
        <w:t xml:space="preserve"> their training needs if any and support returnees in preparing reintegration plans for the implementation of their reintegration activities. </w:t>
      </w:r>
    </w:p>
    <w:p w14:paraId="3AFC861C" w14:textId="77777777" w:rsidR="006D600D" w:rsidRPr="000E5111" w:rsidRDefault="006D600D" w:rsidP="00A96289">
      <w:pPr>
        <w:numPr>
          <w:ilvl w:val="0"/>
          <w:numId w:val="3"/>
        </w:numPr>
        <w:spacing w:after="0" w:line="240" w:lineRule="auto"/>
        <w:ind w:left="709" w:hanging="338"/>
        <w:jc w:val="both"/>
        <w:textAlignment w:val="baseline"/>
        <w:rPr>
          <w:rFonts w:eastAsia="Times New Roman" w:cstheme="minorHAnsi"/>
          <w:color w:val="000000" w:themeColor="text1"/>
          <w:sz w:val="20"/>
          <w:szCs w:val="20"/>
        </w:rPr>
      </w:pPr>
      <w:r w:rsidRPr="000E5111">
        <w:rPr>
          <w:rFonts w:eastAsia="Times New Roman" w:cstheme="minorHAnsi"/>
          <w:color w:val="000000" w:themeColor="text1"/>
          <w:sz w:val="20"/>
          <w:szCs w:val="20"/>
        </w:rPr>
        <w:t>Assist beneficiaries in obtaining necessary documentation (e.g., registration and license, valid Identity card, Affidavit etc.) needed to facilitate their reintegration. </w:t>
      </w:r>
    </w:p>
    <w:p w14:paraId="30BE3C53" w14:textId="2CC0C33D" w:rsidR="006D600D" w:rsidRPr="000E5111" w:rsidRDefault="006D600D" w:rsidP="00934EAA">
      <w:pPr>
        <w:numPr>
          <w:ilvl w:val="0"/>
          <w:numId w:val="3"/>
        </w:numPr>
        <w:spacing w:after="0" w:line="240" w:lineRule="auto"/>
        <w:ind w:left="709" w:hanging="338"/>
        <w:jc w:val="both"/>
        <w:textAlignment w:val="baseline"/>
        <w:rPr>
          <w:rFonts w:eastAsia="Times New Roman" w:cstheme="minorHAnsi"/>
          <w:color w:val="000000" w:themeColor="text1"/>
          <w:sz w:val="20"/>
          <w:szCs w:val="20"/>
          <w:lang w:val="en-GB"/>
        </w:rPr>
      </w:pPr>
      <w:r w:rsidRPr="000E5111">
        <w:rPr>
          <w:rFonts w:eastAsia="Times New Roman" w:cstheme="minorHAnsi"/>
          <w:color w:val="000000" w:themeColor="text1"/>
          <w:sz w:val="20"/>
          <w:szCs w:val="20"/>
        </w:rPr>
        <w:t xml:space="preserve">Develop </w:t>
      </w:r>
      <w:r w:rsidR="009C084F" w:rsidRPr="000E5111">
        <w:rPr>
          <w:rFonts w:eastAsia="Times New Roman" w:cstheme="minorHAnsi"/>
          <w:color w:val="000000" w:themeColor="text1"/>
          <w:sz w:val="20"/>
          <w:szCs w:val="20"/>
        </w:rPr>
        <w:t xml:space="preserve">a </w:t>
      </w:r>
      <w:r w:rsidRPr="000E5111">
        <w:rPr>
          <w:rFonts w:eastAsia="Times New Roman" w:cstheme="minorHAnsi"/>
          <w:color w:val="000000" w:themeColor="text1"/>
          <w:sz w:val="20"/>
          <w:szCs w:val="20"/>
        </w:rPr>
        <w:t>reintegration assistance plan based on needs assessment indicating the type and purpose of assistance as well as resources</w:t>
      </w:r>
      <w:r w:rsidR="00934EAA" w:rsidRPr="000E5111">
        <w:rPr>
          <w:rFonts w:eastAsia="Times New Roman" w:cstheme="minorHAnsi"/>
          <w:color w:val="000000" w:themeColor="text1"/>
          <w:sz w:val="20"/>
          <w:szCs w:val="20"/>
        </w:rPr>
        <w:t>/skills</w:t>
      </w:r>
      <w:r w:rsidRPr="000E5111">
        <w:rPr>
          <w:rFonts w:eastAsia="Times New Roman" w:cstheme="minorHAnsi"/>
          <w:color w:val="000000" w:themeColor="text1"/>
          <w:sz w:val="20"/>
          <w:szCs w:val="20"/>
        </w:rPr>
        <w:t xml:space="preserve"> required to help individuals and groups successfully reintegrate.  </w:t>
      </w:r>
      <w:r w:rsidRPr="000E5111">
        <w:rPr>
          <w:rFonts w:eastAsia="Times New Roman" w:cstheme="minorHAnsi"/>
          <w:color w:val="000000" w:themeColor="text1"/>
          <w:sz w:val="20"/>
          <w:szCs w:val="20"/>
          <w:lang w:val="en-GB"/>
        </w:rPr>
        <w:t> </w:t>
      </w:r>
    </w:p>
    <w:p w14:paraId="0D1D06EF" w14:textId="23119513" w:rsidR="006D600D" w:rsidRPr="000E5111" w:rsidRDefault="006D600D" w:rsidP="00A96289">
      <w:pPr>
        <w:numPr>
          <w:ilvl w:val="0"/>
          <w:numId w:val="4"/>
        </w:numPr>
        <w:spacing w:after="0" w:line="240" w:lineRule="auto"/>
        <w:ind w:left="709" w:hanging="338"/>
        <w:jc w:val="both"/>
        <w:textAlignment w:val="baseline"/>
        <w:rPr>
          <w:rFonts w:eastAsia="Times New Roman" w:cstheme="minorHAnsi"/>
          <w:color w:val="000000" w:themeColor="text1"/>
          <w:sz w:val="20"/>
          <w:szCs w:val="20"/>
        </w:rPr>
      </w:pPr>
      <w:r w:rsidRPr="000E5111">
        <w:rPr>
          <w:rFonts w:eastAsia="Times New Roman" w:cstheme="minorHAnsi"/>
          <w:color w:val="000000" w:themeColor="text1"/>
          <w:sz w:val="20"/>
          <w:szCs w:val="20"/>
        </w:rPr>
        <w:t>Support in identifying vendors</w:t>
      </w:r>
      <w:r w:rsidR="00934EAA" w:rsidRPr="000E5111">
        <w:rPr>
          <w:rFonts w:eastAsia="Times New Roman" w:cstheme="minorHAnsi"/>
          <w:color w:val="000000" w:themeColor="text1"/>
          <w:sz w:val="20"/>
          <w:szCs w:val="20"/>
        </w:rPr>
        <w:t xml:space="preserve">, TVETs </w:t>
      </w:r>
      <w:proofErr w:type="spellStart"/>
      <w:r w:rsidR="00934EAA" w:rsidRPr="000E5111">
        <w:rPr>
          <w:rFonts w:eastAsia="Times New Roman" w:cstheme="minorHAnsi"/>
          <w:color w:val="000000" w:themeColor="text1"/>
          <w:sz w:val="20"/>
          <w:szCs w:val="20"/>
        </w:rPr>
        <w:t>centres</w:t>
      </w:r>
      <w:proofErr w:type="spellEnd"/>
      <w:r w:rsidR="00934EAA" w:rsidRPr="000E5111">
        <w:rPr>
          <w:rFonts w:eastAsia="Times New Roman" w:cstheme="minorHAnsi"/>
          <w:color w:val="000000" w:themeColor="text1"/>
          <w:sz w:val="20"/>
          <w:szCs w:val="20"/>
        </w:rPr>
        <w:t xml:space="preserve"> </w:t>
      </w:r>
      <w:r w:rsidRPr="000E5111">
        <w:rPr>
          <w:rFonts w:eastAsia="Times New Roman" w:cstheme="minorHAnsi"/>
          <w:color w:val="000000" w:themeColor="text1"/>
          <w:sz w:val="20"/>
          <w:szCs w:val="20"/>
        </w:rPr>
        <w:t>and obtaining necessary documentation (invoices/quotations) for the purchase of goods and services in a competitive process for the implementation of the project as well as business premises (shop). </w:t>
      </w:r>
    </w:p>
    <w:p w14:paraId="2D9FBCF1" w14:textId="5DCB462F" w:rsidR="006D600D" w:rsidRPr="000E5111" w:rsidRDefault="006D600D" w:rsidP="00A96289">
      <w:pPr>
        <w:numPr>
          <w:ilvl w:val="0"/>
          <w:numId w:val="4"/>
        </w:numPr>
        <w:spacing w:after="0" w:line="240" w:lineRule="auto"/>
        <w:ind w:left="709" w:hanging="338"/>
        <w:jc w:val="both"/>
        <w:textAlignment w:val="baseline"/>
        <w:rPr>
          <w:rFonts w:eastAsia="Times New Roman" w:cstheme="minorHAnsi"/>
          <w:color w:val="000000" w:themeColor="text1"/>
          <w:sz w:val="20"/>
          <w:szCs w:val="20"/>
        </w:rPr>
      </w:pPr>
      <w:r w:rsidRPr="000E5111">
        <w:rPr>
          <w:rFonts w:eastAsia="Times New Roman" w:cstheme="minorHAnsi"/>
          <w:color w:val="000000" w:themeColor="text1"/>
          <w:sz w:val="20"/>
          <w:szCs w:val="20"/>
        </w:rPr>
        <w:t xml:space="preserve">Support returnees in the implementation of selected </w:t>
      </w:r>
      <w:r w:rsidR="00822728" w:rsidRPr="000E5111">
        <w:rPr>
          <w:rFonts w:eastAsia="Times New Roman" w:cstheme="minorHAnsi"/>
          <w:color w:val="000000" w:themeColor="text1"/>
          <w:sz w:val="20"/>
          <w:szCs w:val="20"/>
        </w:rPr>
        <w:t>income-generating</w:t>
      </w:r>
      <w:r w:rsidRPr="000E5111">
        <w:rPr>
          <w:rFonts w:eastAsia="Times New Roman" w:cstheme="minorHAnsi"/>
          <w:color w:val="000000" w:themeColor="text1"/>
          <w:sz w:val="20"/>
          <w:szCs w:val="20"/>
        </w:rPr>
        <w:t xml:space="preserve"> activity.  </w:t>
      </w:r>
    </w:p>
    <w:p w14:paraId="425C20CE" w14:textId="7D4B5C67" w:rsidR="006D600D" w:rsidRPr="000E5111" w:rsidRDefault="006D600D" w:rsidP="00934EAA">
      <w:pPr>
        <w:numPr>
          <w:ilvl w:val="0"/>
          <w:numId w:val="4"/>
        </w:numPr>
        <w:spacing w:after="0" w:line="240" w:lineRule="auto"/>
        <w:ind w:left="709" w:hanging="338"/>
        <w:jc w:val="both"/>
        <w:textAlignment w:val="baseline"/>
        <w:rPr>
          <w:rFonts w:eastAsia="Times New Roman" w:cstheme="minorHAnsi"/>
          <w:color w:val="000000" w:themeColor="text1"/>
          <w:sz w:val="20"/>
          <w:szCs w:val="20"/>
        </w:rPr>
      </w:pPr>
      <w:r w:rsidRPr="000E5111">
        <w:rPr>
          <w:rFonts w:eastAsia="Times New Roman" w:cstheme="minorHAnsi"/>
          <w:color w:val="000000" w:themeColor="text1"/>
          <w:sz w:val="20"/>
          <w:szCs w:val="20"/>
        </w:rPr>
        <w:t xml:space="preserve">Conduct visits (assessment) in the localities of origin selected and identify feasible types of </w:t>
      </w:r>
      <w:r w:rsidR="007948D6" w:rsidRPr="000E5111">
        <w:rPr>
          <w:rFonts w:eastAsia="Times New Roman" w:cstheme="minorHAnsi"/>
          <w:color w:val="000000" w:themeColor="text1"/>
          <w:sz w:val="20"/>
          <w:szCs w:val="20"/>
        </w:rPr>
        <w:t>income-generating</w:t>
      </w:r>
      <w:r w:rsidRPr="000E5111">
        <w:rPr>
          <w:rFonts w:eastAsia="Times New Roman" w:cstheme="minorHAnsi"/>
          <w:color w:val="000000" w:themeColor="text1"/>
          <w:sz w:val="20"/>
          <w:szCs w:val="20"/>
        </w:rPr>
        <w:t xml:space="preserve"> activities for better economic rehabilitation.  </w:t>
      </w:r>
    </w:p>
    <w:p w14:paraId="63635BE5" w14:textId="45A3F219" w:rsidR="006D600D" w:rsidRPr="000E5111" w:rsidRDefault="6D9C4C68" w:rsidP="00031E1D">
      <w:pPr>
        <w:numPr>
          <w:ilvl w:val="0"/>
          <w:numId w:val="4"/>
        </w:numPr>
        <w:spacing w:after="0" w:line="240" w:lineRule="auto"/>
        <w:ind w:left="709" w:hanging="338"/>
        <w:jc w:val="both"/>
        <w:textAlignment w:val="baseline"/>
        <w:rPr>
          <w:rFonts w:eastAsia="Times New Roman" w:cstheme="minorHAnsi"/>
          <w:sz w:val="20"/>
          <w:szCs w:val="20"/>
        </w:rPr>
      </w:pPr>
      <w:r w:rsidRPr="000E5111">
        <w:rPr>
          <w:rFonts w:eastAsia="Times New Roman" w:cstheme="minorHAnsi"/>
          <w:color w:val="000000" w:themeColor="text1"/>
          <w:sz w:val="20"/>
          <w:szCs w:val="20"/>
        </w:rPr>
        <w:t>Monitoring of project progress and</w:t>
      </w:r>
      <w:r w:rsidR="00FB15CB" w:rsidRPr="000E5111">
        <w:rPr>
          <w:rFonts w:eastAsia="Times New Roman" w:cstheme="minorHAnsi"/>
          <w:color w:val="000000" w:themeColor="text1"/>
          <w:sz w:val="20"/>
          <w:szCs w:val="20"/>
        </w:rPr>
        <w:t xml:space="preserve"> </w:t>
      </w:r>
      <w:r w:rsidR="7B603A07" w:rsidRPr="000E5111">
        <w:rPr>
          <w:rFonts w:eastAsia="Times New Roman" w:cstheme="minorHAnsi"/>
          <w:color w:val="000000" w:themeColor="text1"/>
          <w:sz w:val="20"/>
          <w:szCs w:val="20"/>
        </w:rPr>
        <w:t xml:space="preserve">monthly </w:t>
      </w:r>
      <w:r w:rsidRPr="000E5111">
        <w:rPr>
          <w:rFonts w:eastAsia="Times New Roman" w:cstheme="minorHAnsi"/>
          <w:color w:val="000000" w:themeColor="text1"/>
          <w:sz w:val="20"/>
          <w:szCs w:val="20"/>
        </w:rPr>
        <w:t xml:space="preserve">reporting to </w:t>
      </w:r>
      <w:r w:rsidRPr="000E5111">
        <w:rPr>
          <w:rFonts w:eastAsia="Times New Roman" w:cstheme="minorHAnsi"/>
          <w:sz w:val="20"/>
          <w:szCs w:val="20"/>
        </w:rPr>
        <w:t>IOM. </w:t>
      </w:r>
    </w:p>
    <w:p w14:paraId="20485D42" w14:textId="600610B5" w:rsidR="004E187F" w:rsidRPr="000E5111" w:rsidRDefault="1B65B10E" w:rsidP="00031E1D">
      <w:pPr>
        <w:numPr>
          <w:ilvl w:val="0"/>
          <w:numId w:val="4"/>
        </w:numPr>
        <w:spacing w:after="0" w:line="240" w:lineRule="auto"/>
        <w:ind w:left="709" w:hanging="338"/>
        <w:jc w:val="both"/>
        <w:textAlignment w:val="baseline"/>
        <w:rPr>
          <w:rFonts w:eastAsia="Times New Roman" w:cstheme="minorHAnsi"/>
          <w:sz w:val="20"/>
          <w:szCs w:val="20"/>
        </w:rPr>
      </w:pPr>
      <w:r w:rsidRPr="000E5111">
        <w:rPr>
          <w:rFonts w:eastAsia="Times New Roman" w:cstheme="minorHAnsi"/>
          <w:color w:val="000000" w:themeColor="text1"/>
          <w:sz w:val="20"/>
          <w:szCs w:val="20"/>
        </w:rPr>
        <w:t xml:space="preserve">Provide </w:t>
      </w:r>
      <w:r w:rsidR="0D9D224C" w:rsidRPr="000E5111">
        <w:rPr>
          <w:rFonts w:eastAsia="Times New Roman" w:cstheme="minorHAnsi"/>
          <w:color w:val="000000" w:themeColor="text1"/>
          <w:sz w:val="20"/>
          <w:szCs w:val="20"/>
        </w:rPr>
        <w:t xml:space="preserve">psychological </w:t>
      </w:r>
      <w:r w:rsidR="20A4FF7C" w:rsidRPr="000E5111">
        <w:rPr>
          <w:rFonts w:eastAsia="Times New Roman" w:cstheme="minorHAnsi"/>
          <w:color w:val="000000" w:themeColor="text1"/>
          <w:sz w:val="20"/>
          <w:szCs w:val="20"/>
        </w:rPr>
        <w:t xml:space="preserve">first aid to </w:t>
      </w:r>
      <w:r w:rsidR="706348F0" w:rsidRPr="000E5111">
        <w:rPr>
          <w:rFonts w:eastAsia="Times New Roman" w:cstheme="minorHAnsi"/>
          <w:color w:val="000000" w:themeColor="text1"/>
          <w:sz w:val="20"/>
          <w:szCs w:val="20"/>
        </w:rPr>
        <w:t xml:space="preserve">beneficiary and </w:t>
      </w:r>
      <w:r w:rsidR="477A8391" w:rsidRPr="000E5111">
        <w:rPr>
          <w:rFonts w:eastAsia="Times New Roman" w:cstheme="minorHAnsi"/>
          <w:color w:val="000000" w:themeColor="text1"/>
          <w:sz w:val="20"/>
          <w:szCs w:val="20"/>
        </w:rPr>
        <w:t>referra</w:t>
      </w:r>
      <w:r w:rsidR="3242B756" w:rsidRPr="000E5111">
        <w:rPr>
          <w:rFonts w:eastAsia="Times New Roman" w:cstheme="minorHAnsi"/>
          <w:color w:val="000000" w:themeColor="text1"/>
          <w:sz w:val="20"/>
          <w:szCs w:val="20"/>
        </w:rPr>
        <w:t>l</w:t>
      </w:r>
      <w:r w:rsidR="00FB15CB" w:rsidRPr="000E5111">
        <w:rPr>
          <w:rFonts w:eastAsia="Times New Roman" w:cstheme="minorHAnsi"/>
          <w:color w:val="000000" w:themeColor="text1"/>
          <w:sz w:val="20"/>
          <w:szCs w:val="20"/>
        </w:rPr>
        <w:t xml:space="preserve"> </w:t>
      </w:r>
      <w:r w:rsidR="111FB40E" w:rsidRPr="000E5111">
        <w:rPr>
          <w:rFonts w:eastAsia="Times New Roman" w:cstheme="minorHAnsi"/>
          <w:color w:val="000000" w:themeColor="text1"/>
          <w:sz w:val="20"/>
          <w:szCs w:val="20"/>
        </w:rPr>
        <w:t xml:space="preserve">for </w:t>
      </w:r>
      <w:r w:rsidR="5BC395B0" w:rsidRPr="000E5111">
        <w:rPr>
          <w:rFonts w:eastAsia="Times New Roman" w:cstheme="minorHAnsi"/>
          <w:color w:val="000000" w:themeColor="text1"/>
          <w:sz w:val="20"/>
          <w:szCs w:val="20"/>
        </w:rPr>
        <w:t xml:space="preserve">serious </w:t>
      </w:r>
      <w:r w:rsidR="00025FAA" w:rsidRPr="000E5111">
        <w:rPr>
          <w:rFonts w:eastAsia="Times New Roman" w:cstheme="minorHAnsi"/>
          <w:color w:val="000000" w:themeColor="text1"/>
          <w:sz w:val="20"/>
          <w:szCs w:val="20"/>
        </w:rPr>
        <w:t>cases.</w:t>
      </w:r>
      <w:r w:rsidR="5BC395B0" w:rsidRPr="000E5111">
        <w:rPr>
          <w:rFonts w:eastAsia="Times New Roman" w:cstheme="minorHAnsi"/>
          <w:color w:val="000000" w:themeColor="text1"/>
          <w:sz w:val="20"/>
          <w:szCs w:val="20"/>
        </w:rPr>
        <w:t xml:space="preserve">  </w:t>
      </w:r>
    </w:p>
    <w:p w14:paraId="256BCC4B" w14:textId="23BC5C3D" w:rsidR="46A74A17" w:rsidRPr="000E5111" w:rsidRDefault="46A74A17" w:rsidP="2DB07F6A">
      <w:pPr>
        <w:numPr>
          <w:ilvl w:val="0"/>
          <w:numId w:val="4"/>
        </w:numPr>
        <w:spacing w:after="0" w:line="240" w:lineRule="auto"/>
        <w:ind w:left="709" w:hanging="338"/>
        <w:jc w:val="both"/>
        <w:rPr>
          <w:rFonts w:eastAsia="Times New Roman" w:cstheme="minorHAnsi"/>
          <w:color w:val="000000" w:themeColor="text1"/>
          <w:sz w:val="20"/>
          <w:szCs w:val="20"/>
        </w:rPr>
      </w:pPr>
      <w:r w:rsidRPr="000E5111">
        <w:rPr>
          <w:rFonts w:eastAsia="Times New Roman" w:cstheme="minorHAnsi"/>
          <w:color w:val="000000" w:themeColor="text1"/>
          <w:sz w:val="20"/>
          <w:szCs w:val="20"/>
        </w:rPr>
        <w:t xml:space="preserve">For reintegration assistance of migrants in situations of vulnerability, support with family </w:t>
      </w:r>
      <w:r w:rsidR="119529EF" w:rsidRPr="000E5111">
        <w:rPr>
          <w:rFonts w:eastAsia="Times New Roman" w:cstheme="minorHAnsi"/>
          <w:color w:val="000000" w:themeColor="text1"/>
          <w:sz w:val="20"/>
          <w:szCs w:val="20"/>
        </w:rPr>
        <w:t>strengthening</w:t>
      </w:r>
      <w:r w:rsidRPr="000E5111">
        <w:rPr>
          <w:rFonts w:eastAsia="Times New Roman" w:cstheme="minorHAnsi"/>
          <w:color w:val="000000" w:themeColor="text1"/>
          <w:sz w:val="20"/>
          <w:szCs w:val="20"/>
        </w:rPr>
        <w:t xml:space="preserve"> initiatives</w:t>
      </w:r>
      <w:r w:rsidR="1F90B3EE" w:rsidRPr="000E5111">
        <w:rPr>
          <w:rFonts w:eastAsia="Times New Roman" w:cstheme="minorHAnsi"/>
          <w:color w:val="000000" w:themeColor="text1"/>
          <w:sz w:val="20"/>
          <w:szCs w:val="20"/>
        </w:rPr>
        <w:t>, risk assessments,</w:t>
      </w:r>
      <w:r w:rsidR="70E79C87" w:rsidRPr="000E5111">
        <w:rPr>
          <w:rFonts w:eastAsia="Times New Roman" w:cstheme="minorHAnsi"/>
          <w:color w:val="000000" w:themeColor="text1"/>
          <w:sz w:val="20"/>
          <w:szCs w:val="20"/>
        </w:rPr>
        <w:t xml:space="preserve"> family assessments</w:t>
      </w:r>
      <w:r w:rsidRPr="000E5111">
        <w:rPr>
          <w:rFonts w:eastAsia="Times New Roman" w:cstheme="minorHAnsi"/>
          <w:color w:val="000000" w:themeColor="text1"/>
          <w:sz w:val="20"/>
          <w:szCs w:val="20"/>
        </w:rPr>
        <w:t xml:space="preserve"> and pr</w:t>
      </w:r>
      <w:r w:rsidR="17724158" w:rsidRPr="000E5111">
        <w:rPr>
          <w:rFonts w:eastAsia="Times New Roman" w:cstheme="minorHAnsi"/>
          <w:color w:val="000000" w:themeColor="text1"/>
          <w:sz w:val="20"/>
          <w:szCs w:val="20"/>
        </w:rPr>
        <w:t xml:space="preserve">ovision of </w:t>
      </w:r>
      <w:r w:rsidR="621394E5" w:rsidRPr="000E5111">
        <w:rPr>
          <w:rFonts w:eastAsia="Times New Roman" w:cstheme="minorHAnsi"/>
          <w:color w:val="000000" w:themeColor="text1"/>
          <w:sz w:val="20"/>
          <w:szCs w:val="20"/>
        </w:rPr>
        <w:t xml:space="preserve">psychosocial </w:t>
      </w:r>
      <w:r w:rsidR="00025FAA" w:rsidRPr="000E5111">
        <w:rPr>
          <w:rFonts w:eastAsia="Times New Roman" w:cstheme="minorHAnsi"/>
          <w:color w:val="000000" w:themeColor="text1"/>
          <w:sz w:val="20"/>
          <w:szCs w:val="20"/>
        </w:rPr>
        <w:t>support.</w:t>
      </w:r>
    </w:p>
    <w:p w14:paraId="41822FF4" w14:textId="77777777" w:rsidR="00AB35D8" w:rsidRPr="000E5111" w:rsidRDefault="00AB35D8" w:rsidP="00FB15CB">
      <w:pPr>
        <w:spacing w:after="0" w:line="240" w:lineRule="auto"/>
        <w:jc w:val="both"/>
        <w:textAlignment w:val="baseline"/>
        <w:rPr>
          <w:rFonts w:eastAsia="Times New Roman" w:cstheme="minorHAnsi"/>
          <w:sz w:val="20"/>
          <w:szCs w:val="20"/>
        </w:rPr>
      </w:pPr>
    </w:p>
    <w:p w14:paraId="75C950F5" w14:textId="77777777" w:rsidR="006D600D" w:rsidRPr="000E5111" w:rsidRDefault="006D600D" w:rsidP="006D600D">
      <w:pPr>
        <w:spacing w:after="0" w:line="240" w:lineRule="auto"/>
        <w:jc w:val="both"/>
        <w:textAlignment w:val="baseline"/>
        <w:rPr>
          <w:rFonts w:eastAsia="Times New Roman" w:cstheme="minorHAnsi"/>
          <w:color w:val="2F5496"/>
          <w:sz w:val="20"/>
          <w:szCs w:val="20"/>
        </w:rPr>
      </w:pPr>
      <w:r w:rsidRPr="000E5111">
        <w:rPr>
          <w:rFonts w:eastAsia="Times New Roman" w:cstheme="minorHAnsi"/>
          <w:b/>
          <w:color w:val="2F5496"/>
          <w:sz w:val="20"/>
          <w:szCs w:val="20"/>
        </w:rPr>
        <w:t>DELIVERABLES</w:t>
      </w:r>
      <w:r w:rsidRPr="000E5111">
        <w:rPr>
          <w:rFonts w:eastAsia="Times New Roman" w:cstheme="minorHAnsi"/>
          <w:color w:val="2F5496"/>
          <w:sz w:val="20"/>
          <w:szCs w:val="20"/>
        </w:rPr>
        <w:t> </w:t>
      </w:r>
    </w:p>
    <w:p w14:paraId="3DAF4159" w14:textId="77777777" w:rsidR="00934EAA" w:rsidRPr="000E5111" w:rsidRDefault="6D9C4C68" w:rsidP="001012BD">
      <w:pPr>
        <w:pStyle w:val="ListParagraph"/>
        <w:numPr>
          <w:ilvl w:val="0"/>
          <w:numId w:val="6"/>
        </w:numPr>
        <w:tabs>
          <w:tab w:val="clear" w:pos="720"/>
          <w:tab w:val="num" w:pos="426"/>
        </w:tabs>
        <w:spacing w:after="0" w:line="240" w:lineRule="auto"/>
        <w:ind w:left="426"/>
        <w:jc w:val="both"/>
        <w:textAlignment w:val="baseline"/>
        <w:rPr>
          <w:rFonts w:eastAsia="Times New Roman" w:cstheme="minorHAnsi"/>
          <w:sz w:val="20"/>
          <w:szCs w:val="20"/>
        </w:rPr>
      </w:pPr>
      <w:r w:rsidRPr="000E5111">
        <w:rPr>
          <w:rFonts w:eastAsia="Times New Roman" w:cstheme="minorHAnsi"/>
          <w:sz w:val="20"/>
          <w:szCs w:val="20"/>
        </w:rPr>
        <w:t>Detailed list of returnees verified and selected individuals, based on the skills needed or income generating activity. </w:t>
      </w:r>
    </w:p>
    <w:p w14:paraId="79C3038A" w14:textId="77777777" w:rsidR="00934EAA" w:rsidRPr="000E5111" w:rsidRDefault="201BA0ED" w:rsidP="001012BD">
      <w:pPr>
        <w:pStyle w:val="ListParagraph"/>
        <w:numPr>
          <w:ilvl w:val="0"/>
          <w:numId w:val="6"/>
        </w:numPr>
        <w:tabs>
          <w:tab w:val="clear" w:pos="720"/>
          <w:tab w:val="num" w:pos="426"/>
        </w:tabs>
        <w:spacing w:after="0" w:line="240" w:lineRule="auto"/>
        <w:ind w:left="426"/>
        <w:jc w:val="both"/>
        <w:textAlignment w:val="baseline"/>
        <w:rPr>
          <w:rFonts w:eastAsia="Times New Roman" w:cstheme="minorHAnsi"/>
          <w:sz w:val="20"/>
          <w:szCs w:val="20"/>
        </w:rPr>
      </w:pPr>
      <w:r w:rsidRPr="000E5111">
        <w:rPr>
          <w:rFonts w:eastAsia="Times New Roman" w:cstheme="minorHAnsi"/>
          <w:sz w:val="20"/>
          <w:szCs w:val="20"/>
        </w:rPr>
        <w:t>Dully filled reintegration plans signed by returnees and reviewed and endorsed by the CSO.  </w:t>
      </w:r>
    </w:p>
    <w:p w14:paraId="7E417BCD" w14:textId="5E3D8924" w:rsidR="006D600D" w:rsidRPr="000E5111" w:rsidRDefault="201BA0ED" w:rsidP="001012BD">
      <w:pPr>
        <w:pStyle w:val="ListParagraph"/>
        <w:numPr>
          <w:ilvl w:val="0"/>
          <w:numId w:val="6"/>
        </w:numPr>
        <w:tabs>
          <w:tab w:val="clear" w:pos="720"/>
          <w:tab w:val="num" w:pos="426"/>
        </w:tabs>
        <w:spacing w:after="0" w:line="240" w:lineRule="auto"/>
        <w:ind w:left="426"/>
        <w:jc w:val="both"/>
        <w:textAlignment w:val="baseline"/>
        <w:rPr>
          <w:rFonts w:eastAsia="Times New Roman" w:cstheme="minorHAnsi"/>
          <w:sz w:val="20"/>
          <w:szCs w:val="20"/>
        </w:rPr>
      </w:pPr>
      <w:r w:rsidRPr="000E5111">
        <w:rPr>
          <w:rFonts w:eastAsia="Times New Roman" w:cstheme="minorHAnsi"/>
          <w:sz w:val="20"/>
          <w:szCs w:val="20"/>
        </w:rPr>
        <w:t xml:space="preserve">Detailed list of returnees who successfully implemented their respective reintegration plans to set up </w:t>
      </w:r>
      <w:r w:rsidR="0F630084" w:rsidRPr="000E5111">
        <w:rPr>
          <w:rFonts w:eastAsia="Times New Roman" w:cstheme="minorHAnsi"/>
          <w:sz w:val="20"/>
          <w:szCs w:val="20"/>
        </w:rPr>
        <w:t>income-generating</w:t>
      </w:r>
      <w:r w:rsidRPr="000E5111">
        <w:rPr>
          <w:rFonts w:eastAsia="Times New Roman" w:cstheme="minorHAnsi"/>
          <w:sz w:val="20"/>
          <w:szCs w:val="20"/>
        </w:rPr>
        <w:t xml:space="preserve"> activities</w:t>
      </w:r>
      <w:r w:rsidRPr="000E5111">
        <w:rPr>
          <w:rFonts w:eastAsia="Times New Roman" w:cstheme="minorHAnsi"/>
          <w:sz w:val="20"/>
          <w:szCs w:val="20"/>
          <w:lang w:val="en-GB"/>
        </w:rPr>
        <w:t>.</w:t>
      </w:r>
    </w:p>
    <w:p w14:paraId="31375625" w14:textId="70FE9261" w:rsidR="006D600D" w:rsidRPr="000E5111" w:rsidRDefault="6D9C4C68" w:rsidP="00FB15CB">
      <w:pPr>
        <w:pStyle w:val="ListParagraph"/>
        <w:numPr>
          <w:ilvl w:val="0"/>
          <w:numId w:val="9"/>
        </w:numPr>
        <w:tabs>
          <w:tab w:val="clear" w:pos="720"/>
          <w:tab w:val="num" w:pos="426"/>
        </w:tabs>
        <w:spacing w:after="0" w:line="240" w:lineRule="auto"/>
        <w:ind w:left="426"/>
        <w:jc w:val="both"/>
        <w:textAlignment w:val="baseline"/>
        <w:rPr>
          <w:rFonts w:eastAsia="Times New Roman" w:cstheme="minorHAnsi"/>
          <w:sz w:val="20"/>
          <w:szCs w:val="20"/>
        </w:rPr>
      </w:pPr>
      <w:r w:rsidRPr="000E5111">
        <w:rPr>
          <w:rFonts w:eastAsia="Times New Roman" w:cstheme="minorHAnsi"/>
          <w:sz w:val="20"/>
          <w:szCs w:val="20"/>
        </w:rPr>
        <w:t xml:space="preserve">Submission of appropriate financial and other supporting documents, payment invoices, receipts, and </w:t>
      </w:r>
      <w:r w:rsidR="775D3060" w:rsidRPr="000E5111">
        <w:rPr>
          <w:rFonts w:eastAsia="Times New Roman" w:cstheme="minorHAnsi"/>
          <w:sz w:val="20"/>
          <w:szCs w:val="20"/>
        </w:rPr>
        <w:t xml:space="preserve">pictures </w:t>
      </w:r>
      <w:r w:rsidRPr="000E5111">
        <w:rPr>
          <w:rFonts w:eastAsia="Times New Roman" w:cstheme="minorHAnsi"/>
          <w:sz w:val="20"/>
          <w:szCs w:val="20"/>
        </w:rPr>
        <w:t>of implementation. </w:t>
      </w:r>
    </w:p>
    <w:p w14:paraId="23C8DB29" w14:textId="24D7A946" w:rsidR="00FB15CB" w:rsidRPr="0088031F" w:rsidRDefault="00934EAA" w:rsidP="006D600D">
      <w:pPr>
        <w:pStyle w:val="ListParagraph"/>
        <w:numPr>
          <w:ilvl w:val="0"/>
          <w:numId w:val="9"/>
        </w:numPr>
        <w:tabs>
          <w:tab w:val="clear" w:pos="720"/>
          <w:tab w:val="num" w:pos="426"/>
        </w:tabs>
        <w:spacing w:after="0" w:line="240" w:lineRule="auto"/>
        <w:ind w:left="426"/>
        <w:jc w:val="both"/>
        <w:textAlignment w:val="baseline"/>
        <w:rPr>
          <w:rFonts w:eastAsia="Times New Roman" w:cstheme="minorHAnsi"/>
          <w:sz w:val="20"/>
          <w:szCs w:val="20"/>
        </w:rPr>
      </w:pPr>
      <w:r w:rsidRPr="000E5111">
        <w:rPr>
          <w:rFonts w:eastAsia="Times New Roman" w:cstheme="minorHAnsi"/>
          <w:sz w:val="20"/>
          <w:szCs w:val="20"/>
        </w:rPr>
        <w:t>Detailed monthly progress report clearly explaining any deviation from the initial plan and reasons, challenges encountered, opportunities available for expansion of the project and other observations using the format to be shared by IOM</w:t>
      </w:r>
    </w:p>
    <w:p w14:paraId="7D7F66D3" w14:textId="77777777" w:rsidR="00FB15CB" w:rsidRPr="000E5111" w:rsidRDefault="00FB15CB" w:rsidP="006D600D">
      <w:pPr>
        <w:spacing w:after="0" w:line="240" w:lineRule="auto"/>
        <w:jc w:val="both"/>
        <w:textAlignment w:val="baseline"/>
        <w:rPr>
          <w:rFonts w:eastAsia="Times New Roman" w:cstheme="minorHAnsi"/>
          <w:sz w:val="20"/>
          <w:szCs w:val="20"/>
        </w:rPr>
      </w:pPr>
    </w:p>
    <w:p w14:paraId="05A2B999" w14:textId="77777777" w:rsidR="00FB15CB" w:rsidRPr="000E5111" w:rsidRDefault="00FB15CB" w:rsidP="006D600D">
      <w:pPr>
        <w:spacing w:after="0" w:line="240" w:lineRule="auto"/>
        <w:jc w:val="both"/>
        <w:textAlignment w:val="baseline"/>
        <w:rPr>
          <w:rFonts w:eastAsia="Times New Roman" w:cstheme="minorHAnsi"/>
          <w:sz w:val="20"/>
          <w:szCs w:val="20"/>
        </w:rPr>
      </w:pPr>
    </w:p>
    <w:p w14:paraId="27C8C23E" w14:textId="77777777" w:rsidR="006148D5" w:rsidRPr="000E5111" w:rsidRDefault="006148D5" w:rsidP="006D600D">
      <w:pPr>
        <w:spacing w:after="0" w:line="240" w:lineRule="auto"/>
        <w:jc w:val="both"/>
        <w:textAlignment w:val="baseline"/>
        <w:rPr>
          <w:rFonts w:eastAsia="Times New Roman" w:cstheme="minorHAnsi"/>
          <w:b/>
          <w:color w:val="2F5496"/>
          <w:sz w:val="20"/>
          <w:szCs w:val="20"/>
        </w:rPr>
      </w:pPr>
    </w:p>
    <w:p w14:paraId="5098C229" w14:textId="6A786508" w:rsidR="006D600D" w:rsidRPr="000E5111" w:rsidRDefault="006D600D" w:rsidP="006D600D">
      <w:pPr>
        <w:spacing w:after="0" w:line="240" w:lineRule="auto"/>
        <w:jc w:val="both"/>
        <w:textAlignment w:val="baseline"/>
        <w:rPr>
          <w:rFonts w:eastAsia="Times New Roman" w:cstheme="minorHAnsi"/>
          <w:color w:val="2F5496"/>
          <w:sz w:val="20"/>
          <w:szCs w:val="20"/>
        </w:rPr>
      </w:pPr>
      <w:r w:rsidRPr="000E5111">
        <w:rPr>
          <w:rFonts w:eastAsia="Times New Roman" w:cstheme="minorHAnsi"/>
          <w:b/>
          <w:color w:val="2F5496"/>
          <w:sz w:val="20"/>
          <w:szCs w:val="20"/>
        </w:rPr>
        <w:t>TIMING AND REPORTING </w:t>
      </w:r>
      <w:r w:rsidRPr="000E5111">
        <w:rPr>
          <w:rFonts w:eastAsia="Times New Roman" w:cstheme="minorHAnsi"/>
          <w:color w:val="2F5496"/>
          <w:sz w:val="20"/>
          <w:szCs w:val="20"/>
        </w:rPr>
        <w:t> </w:t>
      </w:r>
    </w:p>
    <w:p w14:paraId="34A25CCE" w14:textId="77777777" w:rsidR="000F3EED" w:rsidRPr="000E5111" w:rsidRDefault="000F3EED" w:rsidP="006D600D">
      <w:pPr>
        <w:spacing w:after="0" w:line="240" w:lineRule="auto"/>
        <w:jc w:val="both"/>
        <w:textAlignment w:val="baseline"/>
        <w:rPr>
          <w:rFonts w:eastAsia="Times New Roman" w:cstheme="minorHAnsi"/>
          <w:color w:val="2F5496"/>
          <w:sz w:val="20"/>
          <w:szCs w:val="20"/>
        </w:rPr>
      </w:pPr>
    </w:p>
    <w:tbl>
      <w:tblPr>
        <w:tblW w:w="893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5"/>
        <w:gridCol w:w="2630"/>
      </w:tblGrid>
      <w:tr w:rsidR="006D600D" w:rsidRPr="000E5111" w14:paraId="5B87AB6D" w14:textId="77777777" w:rsidTr="00FB15CB">
        <w:trPr>
          <w:trHeight w:val="165"/>
        </w:trPr>
        <w:tc>
          <w:tcPr>
            <w:tcW w:w="6305" w:type="dxa"/>
            <w:tcBorders>
              <w:top w:val="single" w:sz="6" w:space="0" w:color="auto"/>
              <w:left w:val="single" w:sz="6" w:space="0" w:color="auto"/>
              <w:bottom w:val="single" w:sz="6" w:space="0" w:color="auto"/>
              <w:right w:val="single" w:sz="6" w:space="0" w:color="auto"/>
            </w:tcBorders>
            <w:shd w:val="clear" w:color="auto" w:fill="auto"/>
            <w:hideMark/>
          </w:tcPr>
          <w:p w14:paraId="0F5D846D" w14:textId="77777777" w:rsidR="006D600D" w:rsidRPr="000E5111" w:rsidRDefault="006D600D" w:rsidP="006D600D">
            <w:pPr>
              <w:spacing w:after="0" w:line="240" w:lineRule="auto"/>
              <w:jc w:val="both"/>
              <w:textAlignment w:val="baseline"/>
              <w:rPr>
                <w:rFonts w:eastAsia="Times New Roman" w:cstheme="minorHAnsi"/>
                <w:color w:val="000000"/>
                <w:sz w:val="20"/>
                <w:szCs w:val="20"/>
              </w:rPr>
            </w:pPr>
            <w:r w:rsidRPr="000E5111">
              <w:rPr>
                <w:rFonts w:eastAsia="Times New Roman" w:cstheme="minorHAnsi"/>
                <w:b/>
                <w:color w:val="000000"/>
                <w:sz w:val="20"/>
                <w:szCs w:val="20"/>
              </w:rPr>
              <w:t>Output</w:t>
            </w:r>
            <w:r w:rsidRPr="000E5111">
              <w:rPr>
                <w:rFonts w:eastAsia="Times New Roman" w:cstheme="minorHAnsi"/>
                <w:color w:val="000000"/>
                <w:sz w:val="20"/>
                <w:szCs w:val="20"/>
              </w:rPr>
              <w:t> </w:t>
            </w:r>
          </w:p>
        </w:tc>
        <w:tc>
          <w:tcPr>
            <w:tcW w:w="2630" w:type="dxa"/>
            <w:tcBorders>
              <w:top w:val="single" w:sz="6" w:space="0" w:color="auto"/>
              <w:left w:val="single" w:sz="6" w:space="0" w:color="auto"/>
              <w:bottom w:val="single" w:sz="6" w:space="0" w:color="auto"/>
              <w:right w:val="single" w:sz="6" w:space="0" w:color="auto"/>
            </w:tcBorders>
            <w:shd w:val="clear" w:color="auto" w:fill="auto"/>
            <w:hideMark/>
          </w:tcPr>
          <w:p w14:paraId="11AE01CC" w14:textId="0787CA1D" w:rsidR="006D600D" w:rsidRPr="000E5111" w:rsidRDefault="2B68F704" w:rsidP="006D600D">
            <w:pPr>
              <w:spacing w:after="0" w:line="240" w:lineRule="auto"/>
              <w:jc w:val="both"/>
              <w:textAlignment w:val="baseline"/>
              <w:rPr>
                <w:rFonts w:eastAsia="Times New Roman" w:cstheme="minorHAnsi"/>
                <w:color w:val="000000"/>
                <w:sz w:val="20"/>
                <w:szCs w:val="20"/>
              </w:rPr>
            </w:pPr>
            <w:r w:rsidRPr="000E5111">
              <w:rPr>
                <w:rFonts w:eastAsia="Times New Roman" w:cstheme="minorHAnsi"/>
                <w:b/>
                <w:bCs/>
                <w:color w:val="000000" w:themeColor="text1"/>
                <w:sz w:val="20"/>
                <w:szCs w:val="20"/>
              </w:rPr>
              <w:t>Duration  </w:t>
            </w:r>
            <w:r w:rsidRPr="000E5111">
              <w:rPr>
                <w:rFonts w:eastAsia="Times New Roman" w:cstheme="minorHAnsi"/>
                <w:color w:val="000000" w:themeColor="text1"/>
                <w:sz w:val="20"/>
                <w:szCs w:val="20"/>
              </w:rPr>
              <w:t> </w:t>
            </w:r>
          </w:p>
        </w:tc>
      </w:tr>
      <w:tr w:rsidR="006D600D" w:rsidRPr="000E5111" w14:paraId="25A79088" w14:textId="77777777" w:rsidTr="00FB15CB">
        <w:trPr>
          <w:trHeight w:val="315"/>
        </w:trPr>
        <w:tc>
          <w:tcPr>
            <w:tcW w:w="6305" w:type="dxa"/>
            <w:tcBorders>
              <w:top w:val="single" w:sz="6" w:space="0" w:color="auto"/>
              <w:left w:val="single" w:sz="6" w:space="0" w:color="auto"/>
              <w:bottom w:val="single" w:sz="6" w:space="0" w:color="auto"/>
              <w:right w:val="single" w:sz="6" w:space="0" w:color="auto"/>
            </w:tcBorders>
            <w:shd w:val="clear" w:color="auto" w:fill="auto"/>
            <w:hideMark/>
          </w:tcPr>
          <w:p w14:paraId="7EC856E6" w14:textId="5536D83F" w:rsidR="006D600D" w:rsidRPr="000E5111" w:rsidRDefault="6D9C4C68" w:rsidP="00FB15CB">
            <w:pPr>
              <w:spacing w:after="0" w:line="240" w:lineRule="auto"/>
              <w:ind w:left="52" w:right="138"/>
              <w:jc w:val="both"/>
              <w:textAlignment w:val="baseline"/>
              <w:rPr>
                <w:rFonts w:eastAsia="Times New Roman" w:cstheme="minorHAnsi"/>
                <w:sz w:val="20"/>
                <w:szCs w:val="20"/>
              </w:rPr>
            </w:pPr>
            <w:r w:rsidRPr="000E5111">
              <w:rPr>
                <w:rFonts w:eastAsia="Times New Roman" w:cstheme="minorHAnsi"/>
                <w:sz w:val="20"/>
                <w:szCs w:val="20"/>
              </w:rPr>
              <w:t xml:space="preserve">Detailed list of persons verified and selected for </w:t>
            </w:r>
            <w:r w:rsidR="775D3060" w:rsidRPr="000E5111">
              <w:rPr>
                <w:rFonts w:eastAsia="Times New Roman" w:cstheme="minorHAnsi"/>
                <w:sz w:val="20"/>
                <w:szCs w:val="20"/>
              </w:rPr>
              <w:t>income-generating</w:t>
            </w:r>
            <w:r w:rsidRPr="000E5111">
              <w:rPr>
                <w:rFonts w:eastAsia="Times New Roman" w:cstheme="minorHAnsi"/>
                <w:sz w:val="20"/>
                <w:szCs w:val="20"/>
              </w:rPr>
              <w:t xml:space="preserve"> activities based on the skills needed or </w:t>
            </w:r>
            <w:r w:rsidR="775D3060" w:rsidRPr="000E5111">
              <w:rPr>
                <w:rFonts w:eastAsia="Times New Roman" w:cstheme="minorHAnsi"/>
                <w:sz w:val="20"/>
                <w:szCs w:val="20"/>
              </w:rPr>
              <w:t>income-generating</w:t>
            </w:r>
            <w:r w:rsidRPr="000E5111">
              <w:rPr>
                <w:rFonts w:eastAsia="Times New Roman" w:cstheme="minorHAnsi"/>
                <w:sz w:val="20"/>
                <w:szCs w:val="20"/>
              </w:rPr>
              <w:t xml:space="preserve"> activity </w:t>
            </w:r>
          </w:p>
        </w:tc>
        <w:tc>
          <w:tcPr>
            <w:tcW w:w="2630" w:type="dxa"/>
            <w:tcBorders>
              <w:top w:val="single" w:sz="6" w:space="0" w:color="auto"/>
              <w:left w:val="single" w:sz="6" w:space="0" w:color="auto"/>
              <w:bottom w:val="single" w:sz="6" w:space="0" w:color="auto"/>
              <w:right w:val="single" w:sz="6" w:space="0" w:color="auto"/>
            </w:tcBorders>
            <w:shd w:val="clear" w:color="auto" w:fill="auto"/>
            <w:hideMark/>
          </w:tcPr>
          <w:p w14:paraId="66BAC1BE" w14:textId="2B8C27B2" w:rsidR="006D600D" w:rsidRPr="000E5111" w:rsidRDefault="2EEB4CF7" w:rsidP="00FB15CB">
            <w:pPr>
              <w:spacing w:after="0" w:line="240" w:lineRule="auto"/>
              <w:ind w:left="117" w:right="85"/>
              <w:jc w:val="both"/>
              <w:textAlignment w:val="baseline"/>
              <w:rPr>
                <w:rFonts w:eastAsia="Times New Roman" w:cstheme="minorHAnsi"/>
                <w:color w:val="000000"/>
                <w:sz w:val="20"/>
                <w:szCs w:val="20"/>
              </w:rPr>
            </w:pPr>
            <w:r w:rsidRPr="000E5111">
              <w:rPr>
                <w:rFonts w:eastAsia="Times New Roman" w:cstheme="minorHAnsi"/>
                <w:color w:val="000000" w:themeColor="text1"/>
                <w:sz w:val="20"/>
                <w:szCs w:val="20"/>
              </w:rPr>
              <w:t xml:space="preserve">Two </w:t>
            </w:r>
            <w:r w:rsidR="00FB15CB" w:rsidRPr="000E5111">
              <w:rPr>
                <w:rFonts w:eastAsia="Times New Roman" w:cstheme="minorHAnsi"/>
                <w:color w:val="000000" w:themeColor="text1"/>
                <w:sz w:val="20"/>
                <w:szCs w:val="20"/>
              </w:rPr>
              <w:t>weeks</w:t>
            </w:r>
            <w:r w:rsidR="6CFAD442" w:rsidRPr="000E5111">
              <w:rPr>
                <w:rFonts w:eastAsia="Times New Roman" w:cstheme="minorHAnsi"/>
                <w:color w:val="000000" w:themeColor="text1"/>
                <w:sz w:val="20"/>
                <w:szCs w:val="20"/>
              </w:rPr>
              <w:t xml:space="preserve"> after receiving cases from IOM. </w:t>
            </w:r>
          </w:p>
        </w:tc>
      </w:tr>
      <w:tr w:rsidR="006D600D" w:rsidRPr="000E5111" w14:paraId="0EF6AB53" w14:textId="77777777" w:rsidTr="00FB15CB">
        <w:trPr>
          <w:trHeight w:val="240"/>
        </w:trPr>
        <w:tc>
          <w:tcPr>
            <w:tcW w:w="6305" w:type="dxa"/>
            <w:tcBorders>
              <w:top w:val="single" w:sz="6" w:space="0" w:color="auto"/>
              <w:left w:val="single" w:sz="6" w:space="0" w:color="auto"/>
              <w:bottom w:val="single" w:sz="6" w:space="0" w:color="auto"/>
              <w:right w:val="single" w:sz="6" w:space="0" w:color="auto"/>
            </w:tcBorders>
            <w:shd w:val="clear" w:color="auto" w:fill="auto"/>
            <w:hideMark/>
          </w:tcPr>
          <w:p w14:paraId="28608A93" w14:textId="6A864CCE" w:rsidR="006D600D" w:rsidRPr="000E5111" w:rsidRDefault="6CFAD442" w:rsidP="00FB15CB">
            <w:pPr>
              <w:spacing w:after="0" w:line="240" w:lineRule="auto"/>
              <w:ind w:left="52" w:right="138"/>
              <w:jc w:val="both"/>
              <w:textAlignment w:val="baseline"/>
              <w:rPr>
                <w:rFonts w:eastAsia="Times New Roman" w:cstheme="minorHAnsi"/>
                <w:sz w:val="20"/>
                <w:szCs w:val="20"/>
              </w:rPr>
            </w:pPr>
            <w:r w:rsidRPr="000E5111">
              <w:rPr>
                <w:rFonts w:eastAsia="Times New Roman" w:cstheme="minorHAnsi"/>
                <w:sz w:val="20"/>
                <w:szCs w:val="20"/>
              </w:rPr>
              <w:t xml:space="preserve">Detailed list of successful </w:t>
            </w:r>
            <w:r w:rsidR="00025FAA" w:rsidRPr="000E5111">
              <w:rPr>
                <w:rFonts w:eastAsia="Times New Roman" w:cstheme="minorHAnsi"/>
                <w:sz w:val="20"/>
                <w:szCs w:val="20"/>
              </w:rPr>
              <w:t>beneficiaries</w:t>
            </w:r>
            <w:r w:rsidRPr="000E5111">
              <w:rPr>
                <w:rFonts w:eastAsia="Times New Roman" w:cstheme="minorHAnsi"/>
                <w:sz w:val="20"/>
                <w:szCs w:val="20"/>
              </w:rPr>
              <w:t xml:space="preserve"> </w:t>
            </w:r>
            <w:r w:rsidR="6ADD0AEC" w:rsidRPr="000E5111">
              <w:rPr>
                <w:rFonts w:eastAsia="Times New Roman" w:cstheme="minorHAnsi"/>
                <w:sz w:val="20"/>
                <w:szCs w:val="20"/>
              </w:rPr>
              <w:t>with reintegration plan completed</w:t>
            </w:r>
          </w:p>
        </w:tc>
        <w:tc>
          <w:tcPr>
            <w:tcW w:w="2630" w:type="dxa"/>
            <w:tcBorders>
              <w:top w:val="single" w:sz="6" w:space="0" w:color="auto"/>
              <w:left w:val="single" w:sz="6" w:space="0" w:color="auto"/>
              <w:bottom w:val="single" w:sz="6" w:space="0" w:color="auto"/>
              <w:right w:val="single" w:sz="6" w:space="0" w:color="auto"/>
            </w:tcBorders>
            <w:shd w:val="clear" w:color="auto" w:fill="auto"/>
            <w:hideMark/>
          </w:tcPr>
          <w:p w14:paraId="1AB0E2BA" w14:textId="77777777" w:rsidR="006D600D" w:rsidRPr="000E5111" w:rsidRDefault="006D600D" w:rsidP="006D600D">
            <w:pPr>
              <w:spacing w:after="0" w:line="240" w:lineRule="auto"/>
              <w:ind w:left="131" w:right="85"/>
              <w:jc w:val="both"/>
              <w:textAlignment w:val="baseline"/>
              <w:rPr>
                <w:rFonts w:eastAsia="Times New Roman" w:cstheme="minorHAnsi"/>
                <w:color w:val="000000"/>
                <w:sz w:val="20"/>
                <w:szCs w:val="20"/>
              </w:rPr>
            </w:pPr>
            <w:r w:rsidRPr="000E5111">
              <w:rPr>
                <w:rFonts w:eastAsia="Times New Roman" w:cstheme="minorHAnsi"/>
                <w:color w:val="000000"/>
                <w:sz w:val="20"/>
                <w:szCs w:val="20"/>
              </w:rPr>
              <w:t>Two weeks after cases are assigned. </w:t>
            </w:r>
          </w:p>
        </w:tc>
      </w:tr>
      <w:tr w:rsidR="0258FDBF" w:rsidRPr="000E5111" w14:paraId="20F4F3F8" w14:textId="77777777" w:rsidTr="00FB15CB">
        <w:trPr>
          <w:trHeight w:val="240"/>
        </w:trPr>
        <w:tc>
          <w:tcPr>
            <w:tcW w:w="6305" w:type="dxa"/>
            <w:tcBorders>
              <w:top w:val="single" w:sz="6" w:space="0" w:color="auto"/>
              <w:left w:val="single" w:sz="6" w:space="0" w:color="auto"/>
              <w:bottom w:val="single" w:sz="6" w:space="0" w:color="auto"/>
              <w:right w:val="single" w:sz="6" w:space="0" w:color="auto"/>
            </w:tcBorders>
            <w:shd w:val="clear" w:color="auto" w:fill="auto"/>
            <w:hideMark/>
          </w:tcPr>
          <w:p w14:paraId="3ABB8BE2" w14:textId="79E3C18C" w:rsidR="275B20F9" w:rsidRPr="000E5111" w:rsidRDefault="00FB15CB" w:rsidP="0258FDBF">
            <w:pPr>
              <w:spacing w:after="0" w:line="240" w:lineRule="auto"/>
              <w:ind w:left="52" w:right="138"/>
              <w:jc w:val="both"/>
              <w:rPr>
                <w:rFonts w:eastAsia="Times New Roman" w:cstheme="minorHAnsi"/>
                <w:sz w:val="20"/>
                <w:szCs w:val="20"/>
              </w:rPr>
            </w:pPr>
            <w:r w:rsidRPr="000E5111">
              <w:rPr>
                <w:rFonts w:eastAsia="Times New Roman" w:cstheme="minorHAnsi"/>
                <w:sz w:val="20"/>
                <w:szCs w:val="20"/>
              </w:rPr>
              <w:t>Detailed narrative</w:t>
            </w:r>
            <w:r w:rsidR="223F64A0" w:rsidRPr="000E5111">
              <w:rPr>
                <w:rFonts w:eastAsia="Times New Roman" w:cstheme="minorHAnsi"/>
                <w:sz w:val="20"/>
                <w:szCs w:val="20"/>
              </w:rPr>
              <w:t xml:space="preserve"> report &amp; </w:t>
            </w:r>
            <w:r w:rsidR="04E43A89" w:rsidRPr="000E5111">
              <w:rPr>
                <w:rFonts w:eastAsia="Times New Roman" w:cstheme="minorHAnsi"/>
                <w:sz w:val="20"/>
                <w:szCs w:val="20"/>
              </w:rPr>
              <w:t>list of successful beneficiaries’ income-generating activities established </w:t>
            </w:r>
          </w:p>
        </w:tc>
        <w:tc>
          <w:tcPr>
            <w:tcW w:w="2630" w:type="dxa"/>
            <w:tcBorders>
              <w:top w:val="single" w:sz="6" w:space="0" w:color="auto"/>
              <w:left w:val="single" w:sz="6" w:space="0" w:color="auto"/>
              <w:bottom w:val="single" w:sz="6" w:space="0" w:color="auto"/>
              <w:right w:val="single" w:sz="6" w:space="0" w:color="auto"/>
            </w:tcBorders>
            <w:shd w:val="clear" w:color="auto" w:fill="auto"/>
            <w:hideMark/>
          </w:tcPr>
          <w:p w14:paraId="7EE161AB" w14:textId="5CAA6EAB" w:rsidR="649556BB" w:rsidRPr="000E5111" w:rsidRDefault="579EE428" w:rsidP="00FB15CB">
            <w:pPr>
              <w:spacing w:after="0" w:line="240" w:lineRule="auto"/>
              <w:ind w:left="131" w:right="85"/>
              <w:jc w:val="both"/>
              <w:rPr>
                <w:rFonts w:eastAsia="Calibri" w:cstheme="minorHAnsi"/>
                <w:sz w:val="20"/>
                <w:szCs w:val="20"/>
              </w:rPr>
            </w:pPr>
            <w:r w:rsidRPr="000E5111">
              <w:rPr>
                <w:rFonts w:eastAsia="Times New Roman" w:cstheme="minorHAnsi"/>
                <w:color w:val="000000" w:themeColor="text1"/>
                <w:sz w:val="20"/>
                <w:szCs w:val="20"/>
              </w:rPr>
              <w:t>Monthly</w:t>
            </w:r>
          </w:p>
        </w:tc>
      </w:tr>
      <w:tr w:rsidR="006D600D" w:rsidRPr="000E5111" w14:paraId="76E26ADD" w14:textId="77777777" w:rsidTr="00FB15CB">
        <w:trPr>
          <w:trHeight w:val="75"/>
        </w:trPr>
        <w:tc>
          <w:tcPr>
            <w:tcW w:w="6305" w:type="dxa"/>
            <w:tcBorders>
              <w:top w:val="single" w:sz="6" w:space="0" w:color="auto"/>
              <w:left w:val="single" w:sz="6" w:space="0" w:color="auto"/>
              <w:bottom w:val="single" w:sz="6" w:space="0" w:color="auto"/>
              <w:right w:val="single" w:sz="6" w:space="0" w:color="auto"/>
            </w:tcBorders>
            <w:shd w:val="clear" w:color="auto" w:fill="auto"/>
            <w:hideMark/>
          </w:tcPr>
          <w:p w14:paraId="46641002" w14:textId="77777777" w:rsidR="006D600D" w:rsidRPr="000E5111" w:rsidRDefault="6D9C4C68" w:rsidP="00FB15CB">
            <w:pPr>
              <w:spacing w:after="0" w:line="240" w:lineRule="auto"/>
              <w:ind w:left="52"/>
              <w:jc w:val="both"/>
              <w:textAlignment w:val="baseline"/>
              <w:rPr>
                <w:rFonts w:eastAsia="Times New Roman" w:cstheme="minorHAnsi"/>
                <w:color w:val="000000"/>
                <w:sz w:val="20"/>
                <w:szCs w:val="20"/>
              </w:rPr>
            </w:pPr>
            <w:r w:rsidRPr="000E5111">
              <w:rPr>
                <w:rFonts w:eastAsia="Times New Roman" w:cstheme="minorHAnsi"/>
                <w:color w:val="000000" w:themeColor="text1"/>
                <w:sz w:val="20"/>
                <w:szCs w:val="20"/>
              </w:rPr>
              <w:t>Detailed progress report/monitoring for cases reintegrated </w:t>
            </w:r>
          </w:p>
        </w:tc>
        <w:tc>
          <w:tcPr>
            <w:tcW w:w="2630" w:type="dxa"/>
            <w:tcBorders>
              <w:top w:val="single" w:sz="6" w:space="0" w:color="auto"/>
              <w:left w:val="single" w:sz="6" w:space="0" w:color="auto"/>
              <w:bottom w:val="single" w:sz="6" w:space="0" w:color="auto"/>
              <w:right w:val="single" w:sz="6" w:space="0" w:color="auto"/>
            </w:tcBorders>
            <w:shd w:val="clear" w:color="auto" w:fill="auto"/>
            <w:hideMark/>
          </w:tcPr>
          <w:p w14:paraId="07C6F645" w14:textId="77777777" w:rsidR="006D600D" w:rsidRPr="000E5111" w:rsidRDefault="6D9C4C68" w:rsidP="00FB15CB">
            <w:pPr>
              <w:spacing w:after="0" w:line="240" w:lineRule="auto"/>
              <w:ind w:left="131"/>
              <w:jc w:val="both"/>
              <w:textAlignment w:val="baseline"/>
              <w:rPr>
                <w:rFonts w:eastAsia="Times New Roman" w:cstheme="minorHAnsi"/>
                <w:color w:val="000000"/>
                <w:sz w:val="20"/>
                <w:szCs w:val="20"/>
              </w:rPr>
            </w:pPr>
            <w:r w:rsidRPr="000E5111">
              <w:rPr>
                <w:rFonts w:eastAsia="Times New Roman" w:cstheme="minorHAnsi"/>
                <w:color w:val="000000" w:themeColor="text1"/>
                <w:sz w:val="20"/>
                <w:szCs w:val="20"/>
              </w:rPr>
              <w:t>Bi-monthly </w:t>
            </w:r>
          </w:p>
        </w:tc>
      </w:tr>
    </w:tbl>
    <w:p w14:paraId="1F81FBF6" w14:textId="77777777" w:rsidR="006D600D" w:rsidRPr="000E5111" w:rsidRDefault="006D600D" w:rsidP="006D600D">
      <w:pPr>
        <w:spacing w:after="0" w:line="240" w:lineRule="auto"/>
        <w:jc w:val="both"/>
        <w:textAlignment w:val="baseline"/>
        <w:rPr>
          <w:rFonts w:eastAsia="Times New Roman" w:cstheme="minorHAnsi"/>
          <w:b/>
          <w:color w:val="2F5496"/>
          <w:sz w:val="20"/>
          <w:szCs w:val="20"/>
        </w:rPr>
      </w:pPr>
    </w:p>
    <w:p w14:paraId="3DE5EBAA" w14:textId="77777777" w:rsidR="000E5111" w:rsidRPr="000E5111" w:rsidRDefault="000E5111" w:rsidP="00633619">
      <w:pPr>
        <w:spacing w:after="98"/>
        <w:jc w:val="both"/>
        <w:rPr>
          <w:rFonts w:cstheme="minorHAnsi"/>
          <w:b/>
          <w:sz w:val="20"/>
          <w:szCs w:val="20"/>
          <w:u w:val="single" w:color="000000"/>
        </w:rPr>
      </w:pPr>
    </w:p>
    <w:p w14:paraId="3B59C577" w14:textId="0FA5F480" w:rsidR="00633619" w:rsidRPr="000E5111" w:rsidRDefault="00633619" w:rsidP="00633619">
      <w:pPr>
        <w:spacing w:after="98"/>
        <w:jc w:val="both"/>
        <w:rPr>
          <w:rFonts w:cstheme="minorHAnsi"/>
          <w:sz w:val="20"/>
          <w:szCs w:val="20"/>
        </w:rPr>
      </w:pPr>
      <w:r w:rsidRPr="000E5111">
        <w:rPr>
          <w:rFonts w:cstheme="minorHAnsi"/>
          <w:b/>
          <w:sz w:val="20"/>
          <w:szCs w:val="20"/>
          <w:u w:val="single" w:color="000000"/>
        </w:rPr>
        <w:t>Technical Examination [Weighted criteria]:</w:t>
      </w:r>
      <w:r w:rsidRPr="000E5111">
        <w:rPr>
          <w:rFonts w:cstheme="minorHAnsi"/>
          <w:b/>
          <w:sz w:val="20"/>
          <w:szCs w:val="20"/>
        </w:rPr>
        <w:t xml:space="preserve"> </w:t>
      </w:r>
    </w:p>
    <w:p w14:paraId="7DF92923" w14:textId="77777777" w:rsidR="00633619" w:rsidRPr="000E5111" w:rsidRDefault="00633619" w:rsidP="00633619">
      <w:pPr>
        <w:spacing w:after="0" w:line="239" w:lineRule="auto"/>
        <w:ind w:left="-5" w:hanging="10"/>
        <w:jc w:val="both"/>
        <w:rPr>
          <w:rFonts w:cstheme="minorHAnsi"/>
          <w:sz w:val="20"/>
          <w:szCs w:val="20"/>
        </w:rPr>
      </w:pPr>
      <w:r w:rsidRPr="000E5111">
        <w:rPr>
          <w:rFonts w:cstheme="minorHAnsi"/>
          <w:sz w:val="20"/>
          <w:szCs w:val="20"/>
        </w:rPr>
        <w:t xml:space="preserve">Technical Qualifying criteria are the minimum requirements that will be evaluated on a weighted basis. This will determine whether the proposal is substantially responsive to the technical requirements. All proposals must be checked for substantial responsiveness to the technical requirements. </w:t>
      </w:r>
    </w:p>
    <w:p w14:paraId="5AAC2BC9" w14:textId="77777777" w:rsidR="00633619" w:rsidRPr="000E5111" w:rsidRDefault="00633619" w:rsidP="00633619">
      <w:pPr>
        <w:spacing w:after="87"/>
        <w:jc w:val="both"/>
        <w:rPr>
          <w:rFonts w:cstheme="minorHAnsi"/>
          <w:sz w:val="20"/>
          <w:szCs w:val="20"/>
        </w:rPr>
      </w:pPr>
      <w:r w:rsidRPr="000E5111">
        <w:rPr>
          <w:rFonts w:cstheme="minorHAnsi"/>
          <w:sz w:val="20"/>
          <w:szCs w:val="20"/>
        </w:rPr>
        <w:t xml:space="preserve"> </w:t>
      </w:r>
    </w:p>
    <w:tbl>
      <w:tblPr>
        <w:tblStyle w:val="TableGrid0"/>
        <w:tblW w:w="9149" w:type="dxa"/>
        <w:tblInd w:w="7" w:type="dxa"/>
        <w:tblCellMar>
          <w:top w:w="62" w:type="dxa"/>
          <w:left w:w="13" w:type="dxa"/>
        </w:tblCellMar>
        <w:tblLook w:val="04A0" w:firstRow="1" w:lastRow="0" w:firstColumn="1" w:lastColumn="0" w:noHBand="0" w:noVBand="1"/>
      </w:tblPr>
      <w:tblGrid>
        <w:gridCol w:w="4233"/>
        <w:gridCol w:w="3922"/>
        <w:gridCol w:w="994"/>
      </w:tblGrid>
      <w:tr w:rsidR="00633619" w:rsidRPr="000E5111" w14:paraId="1C29844D" w14:textId="77777777" w:rsidTr="000E5111">
        <w:trPr>
          <w:trHeight w:val="343"/>
        </w:trPr>
        <w:tc>
          <w:tcPr>
            <w:tcW w:w="4233" w:type="dxa"/>
            <w:tcBorders>
              <w:top w:val="single" w:sz="8" w:space="0" w:color="000000"/>
              <w:left w:val="single" w:sz="10" w:space="0" w:color="000000"/>
              <w:bottom w:val="single" w:sz="8" w:space="0" w:color="000000"/>
              <w:right w:val="single" w:sz="8" w:space="0" w:color="000000"/>
            </w:tcBorders>
          </w:tcPr>
          <w:p w14:paraId="1A189277" w14:textId="77777777" w:rsidR="00633619" w:rsidRPr="000E5111" w:rsidRDefault="00633619" w:rsidP="00F66955">
            <w:pPr>
              <w:ind w:left="3"/>
              <w:jc w:val="both"/>
              <w:rPr>
                <w:rFonts w:cstheme="minorHAnsi"/>
                <w:sz w:val="20"/>
                <w:szCs w:val="20"/>
              </w:rPr>
            </w:pPr>
            <w:r w:rsidRPr="000E5111">
              <w:rPr>
                <w:rFonts w:cstheme="minorHAnsi"/>
                <w:b/>
                <w:sz w:val="20"/>
                <w:szCs w:val="20"/>
              </w:rPr>
              <w:lastRenderedPageBreak/>
              <w:t xml:space="preserve">Criteria </w:t>
            </w:r>
          </w:p>
        </w:tc>
        <w:tc>
          <w:tcPr>
            <w:tcW w:w="3922" w:type="dxa"/>
            <w:tcBorders>
              <w:top w:val="single" w:sz="8" w:space="0" w:color="000000"/>
              <w:left w:val="single" w:sz="8" w:space="0" w:color="000000"/>
              <w:bottom w:val="single" w:sz="8" w:space="0" w:color="000000"/>
              <w:right w:val="single" w:sz="8" w:space="0" w:color="000000"/>
            </w:tcBorders>
          </w:tcPr>
          <w:p w14:paraId="3BB7ADE8" w14:textId="77777777" w:rsidR="00633619" w:rsidRPr="000E5111" w:rsidRDefault="00633619" w:rsidP="00F66955">
            <w:pPr>
              <w:jc w:val="both"/>
              <w:rPr>
                <w:rFonts w:cstheme="minorHAnsi"/>
                <w:sz w:val="20"/>
                <w:szCs w:val="20"/>
              </w:rPr>
            </w:pPr>
            <w:r w:rsidRPr="000E5111">
              <w:rPr>
                <w:rFonts w:cstheme="minorHAnsi"/>
                <w:b/>
                <w:sz w:val="20"/>
                <w:szCs w:val="20"/>
              </w:rPr>
              <w:t xml:space="preserve">Requirement </w:t>
            </w:r>
          </w:p>
        </w:tc>
        <w:tc>
          <w:tcPr>
            <w:tcW w:w="994" w:type="dxa"/>
            <w:tcBorders>
              <w:top w:val="single" w:sz="8" w:space="0" w:color="000000"/>
              <w:left w:val="single" w:sz="8" w:space="0" w:color="000000"/>
              <w:bottom w:val="single" w:sz="8" w:space="0" w:color="000000"/>
              <w:right w:val="single" w:sz="8" w:space="0" w:color="000000"/>
            </w:tcBorders>
          </w:tcPr>
          <w:p w14:paraId="10976C7C" w14:textId="77777777" w:rsidR="00633619" w:rsidRPr="000E5111" w:rsidRDefault="00633619" w:rsidP="00F66955">
            <w:pPr>
              <w:ind w:left="2"/>
              <w:jc w:val="both"/>
              <w:rPr>
                <w:rFonts w:cstheme="minorHAnsi"/>
                <w:sz w:val="20"/>
                <w:szCs w:val="20"/>
              </w:rPr>
            </w:pPr>
            <w:r w:rsidRPr="000E5111">
              <w:rPr>
                <w:rFonts w:cstheme="minorHAnsi"/>
                <w:b/>
                <w:sz w:val="20"/>
                <w:szCs w:val="20"/>
              </w:rPr>
              <w:t xml:space="preserve">Rating </w:t>
            </w:r>
          </w:p>
        </w:tc>
      </w:tr>
      <w:tr w:rsidR="00633619" w:rsidRPr="000E5111" w14:paraId="4B1291C2" w14:textId="77777777" w:rsidTr="000E5111">
        <w:trPr>
          <w:trHeight w:val="281"/>
        </w:trPr>
        <w:tc>
          <w:tcPr>
            <w:tcW w:w="8155" w:type="dxa"/>
            <w:gridSpan w:val="2"/>
            <w:tcBorders>
              <w:top w:val="single" w:sz="8" w:space="0" w:color="000000"/>
              <w:left w:val="single" w:sz="10" w:space="0" w:color="000000"/>
              <w:bottom w:val="single" w:sz="8" w:space="0" w:color="000000"/>
              <w:right w:val="nil"/>
            </w:tcBorders>
          </w:tcPr>
          <w:p w14:paraId="7FC53ABC" w14:textId="77777777" w:rsidR="00633619" w:rsidRPr="000E5111" w:rsidRDefault="00633619" w:rsidP="00F66955">
            <w:pPr>
              <w:ind w:left="3"/>
              <w:jc w:val="both"/>
              <w:rPr>
                <w:rFonts w:cstheme="minorHAnsi"/>
                <w:sz w:val="20"/>
                <w:szCs w:val="20"/>
              </w:rPr>
            </w:pPr>
            <w:r w:rsidRPr="000E5111">
              <w:rPr>
                <w:rFonts w:cstheme="minorHAnsi"/>
                <w:b/>
                <w:sz w:val="20"/>
                <w:szCs w:val="20"/>
              </w:rPr>
              <w:t xml:space="preserve">General Experience   </w:t>
            </w:r>
          </w:p>
        </w:tc>
        <w:tc>
          <w:tcPr>
            <w:tcW w:w="994" w:type="dxa"/>
            <w:tcBorders>
              <w:top w:val="single" w:sz="8" w:space="0" w:color="000000"/>
              <w:left w:val="nil"/>
              <w:bottom w:val="single" w:sz="8" w:space="0" w:color="000000"/>
              <w:right w:val="single" w:sz="8" w:space="0" w:color="000000"/>
            </w:tcBorders>
          </w:tcPr>
          <w:p w14:paraId="4C6B4A6A" w14:textId="77777777" w:rsidR="00633619" w:rsidRPr="000E5111" w:rsidRDefault="00633619" w:rsidP="00F66955">
            <w:pPr>
              <w:jc w:val="both"/>
              <w:rPr>
                <w:rFonts w:cstheme="minorHAnsi"/>
                <w:sz w:val="20"/>
                <w:szCs w:val="20"/>
              </w:rPr>
            </w:pPr>
          </w:p>
        </w:tc>
      </w:tr>
      <w:tr w:rsidR="00633619" w:rsidRPr="000E5111" w14:paraId="4044011E" w14:textId="77777777" w:rsidTr="000E5111">
        <w:trPr>
          <w:trHeight w:val="644"/>
        </w:trPr>
        <w:tc>
          <w:tcPr>
            <w:tcW w:w="4233" w:type="dxa"/>
            <w:vMerge w:val="restart"/>
            <w:tcBorders>
              <w:top w:val="single" w:sz="8" w:space="0" w:color="000000"/>
              <w:left w:val="single" w:sz="8" w:space="0" w:color="000000"/>
              <w:bottom w:val="single" w:sz="4" w:space="0" w:color="000000"/>
              <w:right w:val="single" w:sz="8" w:space="0" w:color="000000"/>
            </w:tcBorders>
          </w:tcPr>
          <w:p w14:paraId="098C1820" w14:textId="3D185810" w:rsidR="00633619" w:rsidRPr="000E5111" w:rsidRDefault="006148D5" w:rsidP="000E5111">
            <w:pPr>
              <w:ind w:left="3"/>
              <w:rPr>
                <w:rFonts w:cstheme="minorHAnsi"/>
                <w:sz w:val="20"/>
                <w:szCs w:val="20"/>
              </w:rPr>
            </w:pPr>
            <w:r w:rsidRPr="000E5111">
              <w:rPr>
                <w:rFonts w:cstheme="minorHAnsi"/>
                <w:sz w:val="20"/>
                <w:szCs w:val="20"/>
                <w:lang w:val="en-GB"/>
              </w:rPr>
              <w:t>Demonstrate past involvement in comparable service demanded by IOM across International organization, Government institution and Private sector</w:t>
            </w:r>
          </w:p>
        </w:tc>
        <w:tc>
          <w:tcPr>
            <w:tcW w:w="3922" w:type="dxa"/>
            <w:tcBorders>
              <w:top w:val="single" w:sz="8" w:space="0" w:color="000000"/>
              <w:left w:val="single" w:sz="8" w:space="0" w:color="000000"/>
              <w:bottom w:val="single" w:sz="8" w:space="0" w:color="000000"/>
              <w:right w:val="single" w:sz="8" w:space="0" w:color="000000"/>
            </w:tcBorders>
          </w:tcPr>
          <w:p w14:paraId="5E863946" w14:textId="77777777" w:rsidR="00633619" w:rsidRPr="000E5111" w:rsidRDefault="00633619" w:rsidP="000E5111">
            <w:pPr>
              <w:rPr>
                <w:rFonts w:cstheme="minorHAnsi"/>
                <w:sz w:val="20"/>
                <w:szCs w:val="20"/>
              </w:rPr>
            </w:pPr>
            <w:r w:rsidRPr="000E5111">
              <w:rPr>
                <w:rFonts w:cstheme="minorHAnsi"/>
                <w:sz w:val="20"/>
                <w:szCs w:val="20"/>
              </w:rPr>
              <w:t xml:space="preserve">Evidence of experience providing similar services in </w:t>
            </w:r>
            <w:r w:rsidRPr="000E5111">
              <w:rPr>
                <w:rFonts w:cstheme="minorHAnsi"/>
                <w:sz w:val="20"/>
                <w:szCs w:val="20"/>
                <w:lang w:val="en-GB"/>
              </w:rPr>
              <w:t xml:space="preserve">at least </w:t>
            </w:r>
            <w:r w:rsidRPr="000E5111">
              <w:rPr>
                <w:rFonts w:cstheme="minorHAnsi"/>
                <w:sz w:val="20"/>
                <w:szCs w:val="20"/>
              </w:rPr>
              <w:t xml:space="preserve">3 sectors </w:t>
            </w:r>
          </w:p>
        </w:tc>
        <w:tc>
          <w:tcPr>
            <w:tcW w:w="994" w:type="dxa"/>
            <w:tcBorders>
              <w:top w:val="single" w:sz="8" w:space="0" w:color="000000"/>
              <w:left w:val="single" w:sz="8" w:space="0" w:color="000000"/>
              <w:bottom w:val="single" w:sz="8" w:space="0" w:color="000000"/>
              <w:right w:val="single" w:sz="8" w:space="0" w:color="000000"/>
            </w:tcBorders>
          </w:tcPr>
          <w:p w14:paraId="5E500E5D" w14:textId="77777777" w:rsidR="00633619" w:rsidRPr="000E5111" w:rsidRDefault="00633619" w:rsidP="00F66955">
            <w:pPr>
              <w:ind w:left="2"/>
              <w:jc w:val="both"/>
              <w:rPr>
                <w:rFonts w:cstheme="minorHAnsi"/>
                <w:sz w:val="20"/>
                <w:szCs w:val="20"/>
              </w:rPr>
            </w:pPr>
            <w:r w:rsidRPr="000E5111">
              <w:rPr>
                <w:rFonts w:cstheme="minorHAnsi"/>
                <w:b/>
                <w:sz w:val="20"/>
                <w:szCs w:val="20"/>
              </w:rPr>
              <w:t xml:space="preserve">20 Points </w:t>
            </w:r>
          </w:p>
        </w:tc>
      </w:tr>
      <w:tr w:rsidR="00633619" w:rsidRPr="000E5111" w14:paraId="3D8F4E57" w14:textId="77777777" w:rsidTr="000E5111">
        <w:trPr>
          <w:trHeight w:val="626"/>
        </w:trPr>
        <w:tc>
          <w:tcPr>
            <w:tcW w:w="4233" w:type="dxa"/>
            <w:vMerge/>
            <w:tcBorders>
              <w:top w:val="nil"/>
              <w:left w:val="single" w:sz="8" w:space="0" w:color="000000"/>
              <w:bottom w:val="nil"/>
              <w:right w:val="single" w:sz="8" w:space="0" w:color="000000"/>
            </w:tcBorders>
          </w:tcPr>
          <w:p w14:paraId="0BEBB4FE"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8" w:space="0" w:color="000000"/>
              <w:bottom w:val="single" w:sz="8" w:space="0" w:color="000000"/>
              <w:right w:val="single" w:sz="8" w:space="0" w:color="000000"/>
            </w:tcBorders>
          </w:tcPr>
          <w:p w14:paraId="6C8B269F" w14:textId="77777777" w:rsidR="00633619" w:rsidRPr="000E5111" w:rsidRDefault="00633619" w:rsidP="000E5111">
            <w:pPr>
              <w:rPr>
                <w:rFonts w:cstheme="minorHAnsi"/>
                <w:sz w:val="20"/>
                <w:szCs w:val="20"/>
              </w:rPr>
            </w:pPr>
            <w:r w:rsidRPr="000E5111">
              <w:rPr>
                <w:rFonts w:cstheme="minorHAnsi"/>
                <w:sz w:val="20"/>
                <w:szCs w:val="20"/>
              </w:rPr>
              <w:t xml:space="preserve"> Evidence of experience providing similar services in 2 sectors </w:t>
            </w:r>
          </w:p>
        </w:tc>
        <w:tc>
          <w:tcPr>
            <w:tcW w:w="994" w:type="dxa"/>
            <w:tcBorders>
              <w:top w:val="single" w:sz="8" w:space="0" w:color="000000"/>
              <w:left w:val="single" w:sz="8" w:space="0" w:color="000000"/>
              <w:bottom w:val="single" w:sz="8" w:space="0" w:color="000000"/>
              <w:right w:val="single" w:sz="8" w:space="0" w:color="000000"/>
            </w:tcBorders>
          </w:tcPr>
          <w:p w14:paraId="3155A45D" w14:textId="77777777" w:rsidR="00633619" w:rsidRPr="000E5111" w:rsidRDefault="00633619" w:rsidP="00F66955">
            <w:pPr>
              <w:ind w:left="2"/>
              <w:jc w:val="both"/>
              <w:rPr>
                <w:rFonts w:cstheme="minorHAnsi"/>
                <w:sz w:val="20"/>
                <w:szCs w:val="20"/>
              </w:rPr>
            </w:pPr>
            <w:r w:rsidRPr="000E5111">
              <w:rPr>
                <w:rFonts w:cstheme="minorHAnsi"/>
                <w:sz w:val="20"/>
                <w:szCs w:val="20"/>
              </w:rPr>
              <w:t xml:space="preserve">15 Points </w:t>
            </w:r>
          </w:p>
        </w:tc>
      </w:tr>
      <w:tr w:rsidR="00633619" w:rsidRPr="000E5111" w14:paraId="4CDF7F0C" w14:textId="77777777" w:rsidTr="000E5111">
        <w:trPr>
          <w:trHeight w:val="636"/>
        </w:trPr>
        <w:tc>
          <w:tcPr>
            <w:tcW w:w="4233" w:type="dxa"/>
            <w:vMerge/>
            <w:tcBorders>
              <w:top w:val="nil"/>
              <w:left w:val="single" w:sz="8" w:space="0" w:color="000000"/>
              <w:bottom w:val="single" w:sz="4" w:space="0" w:color="000000"/>
              <w:right w:val="single" w:sz="8" w:space="0" w:color="000000"/>
            </w:tcBorders>
          </w:tcPr>
          <w:p w14:paraId="3DBD2F2E"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8" w:space="0" w:color="000000"/>
              <w:bottom w:val="single" w:sz="14" w:space="0" w:color="000000"/>
              <w:right w:val="single" w:sz="8" w:space="0" w:color="000000"/>
            </w:tcBorders>
          </w:tcPr>
          <w:p w14:paraId="1DC7CDCE" w14:textId="77777777" w:rsidR="00633619" w:rsidRPr="000E5111" w:rsidRDefault="00633619" w:rsidP="000E5111">
            <w:pPr>
              <w:rPr>
                <w:rFonts w:cstheme="minorHAnsi"/>
                <w:sz w:val="20"/>
                <w:szCs w:val="20"/>
              </w:rPr>
            </w:pPr>
            <w:r w:rsidRPr="000E5111">
              <w:rPr>
                <w:rFonts w:cstheme="minorHAnsi"/>
                <w:sz w:val="20"/>
                <w:szCs w:val="20"/>
              </w:rPr>
              <w:t xml:space="preserve"> Evidence of experience providing similar services in 1 sector </w:t>
            </w:r>
          </w:p>
        </w:tc>
        <w:tc>
          <w:tcPr>
            <w:tcW w:w="994" w:type="dxa"/>
            <w:tcBorders>
              <w:top w:val="single" w:sz="8" w:space="0" w:color="000000"/>
              <w:left w:val="single" w:sz="8" w:space="0" w:color="000000"/>
              <w:bottom w:val="single" w:sz="14" w:space="0" w:color="000000"/>
              <w:right w:val="single" w:sz="8" w:space="0" w:color="000000"/>
            </w:tcBorders>
          </w:tcPr>
          <w:p w14:paraId="152F265D" w14:textId="77777777" w:rsidR="00633619" w:rsidRPr="000E5111" w:rsidRDefault="00633619" w:rsidP="00F66955">
            <w:pPr>
              <w:ind w:left="2"/>
              <w:jc w:val="both"/>
              <w:rPr>
                <w:rFonts w:cstheme="minorHAnsi"/>
                <w:sz w:val="20"/>
                <w:szCs w:val="20"/>
              </w:rPr>
            </w:pPr>
            <w:r w:rsidRPr="000E5111">
              <w:rPr>
                <w:rFonts w:cstheme="minorHAnsi"/>
                <w:sz w:val="20"/>
                <w:szCs w:val="20"/>
              </w:rPr>
              <w:t xml:space="preserve">10 Points </w:t>
            </w:r>
          </w:p>
        </w:tc>
      </w:tr>
      <w:tr w:rsidR="00633619" w:rsidRPr="000E5111" w14:paraId="6C64A435" w14:textId="77777777" w:rsidTr="000E5111">
        <w:trPr>
          <w:trHeight w:val="356"/>
        </w:trPr>
        <w:tc>
          <w:tcPr>
            <w:tcW w:w="4233" w:type="dxa"/>
            <w:vMerge w:val="restart"/>
            <w:tcBorders>
              <w:top w:val="single" w:sz="4" w:space="0" w:color="000000"/>
              <w:left w:val="single" w:sz="8" w:space="0" w:color="000000"/>
              <w:bottom w:val="single" w:sz="4" w:space="0" w:color="000000"/>
              <w:right w:val="single" w:sz="6" w:space="0" w:color="000000"/>
            </w:tcBorders>
          </w:tcPr>
          <w:p w14:paraId="3519D137" w14:textId="77777777" w:rsidR="00633619" w:rsidRPr="000E5111" w:rsidRDefault="00633619" w:rsidP="00F66955">
            <w:pPr>
              <w:spacing w:after="218"/>
              <w:ind w:left="3"/>
              <w:jc w:val="both"/>
              <w:rPr>
                <w:rFonts w:cstheme="minorHAnsi"/>
                <w:b/>
                <w:bCs/>
                <w:sz w:val="20"/>
                <w:szCs w:val="20"/>
              </w:rPr>
            </w:pPr>
            <w:r w:rsidRPr="000E5111">
              <w:rPr>
                <w:rFonts w:cstheme="minorHAnsi"/>
                <w:b/>
                <w:bCs/>
                <w:sz w:val="20"/>
                <w:szCs w:val="20"/>
              </w:rPr>
              <w:t xml:space="preserve">Duration of experience in proposed work:  </w:t>
            </w:r>
          </w:p>
          <w:p w14:paraId="44196F38" w14:textId="3618DBD4" w:rsidR="005E4E50" w:rsidRPr="000E5111" w:rsidRDefault="005E4E50" w:rsidP="000E5111">
            <w:pPr>
              <w:spacing w:after="16"/>
              <w:ind w:left="3"/>
              <w:rPr>
                <w:rFonts w:cstheme="minorHAnsi"/>
                <w:sz w:val="20"/>
                <w:szCs w:val="20"/>
                <w:lang w:val="en-GB"/>
              </w:rPr>
            </w:pPr>
            <w:r w:rsidRPr="000E5111">
              <w:rPr>
                <w:rFonts w:cstheme="minorHAnsi"/>
                <w:sz w:val="20"/>
                <w:szCs w:val="20"/>
                <w:lang w:val="en-GB"/>
              </w:rPr>
              <w:t>Number of cumulative years in supporting reintegration or livelihood interventions in local communities</w:t>
            </w:r>
          </w:p>
        </w:tc>
        <w:tc>
          <w:tcPr>
            <w:tcW w:w="3922" w:type="dxa"/>
            <w:tcBorders>
              <w:top w:val="single" w:sz="14" w:space="0" w:color="000000"/>
              <w:left w:val="single" w:sz="8" w:space="0" w:color="000000"/>
              <w:bottom w:val="single" w:sz="8" w:space="0" w:color="000000"/>
              <w:right w:val="single" w:sz="4" w:space="0" w:color="000000"/>
            </w:tcBorders>
          </w:tcPr>
          <w:p w14:paraId="1ECC874B" w14:textId="77777777" w:rsidR="00633619" w:rsidRPr="000E5111" w:rsidRDefault="00633619" w:rsidP="00F66955">
            <w:pPr>
              <w:jc w:val="both"/>
              <w:rPr>
                <w:rFonts w:cstheme="minorHAnsi"/>
                <w:sz w:val="20"/>
                <w:szCs w:val="20"/>
              </w:rPr>
            </w:pPr>
            <w:r w:rsidRPr="000E5111">
              <w:rPr>
                <w:rFonts w:cstheme="minorHAnsi"/>
                <w:sz w:val="20"/>
                <w:szCs w:val="20"/>
              </w:rPr>
              <w:t xml:space="preserve">Above 5 years   </w:t>
            </w:r>
          </w:p>
        </w:tc>
        <w:tc>
          <w:tcPr>
            <w:tcW w:w="994" w:type="dxa"/>
            <w:tcBorders>
              <w:top w:val="single" w:sz="14" w:space="0" w:color="000000"/>
              <w:left w:val="single" w:sz="4" w:space="0" w:color="000000"/>
              <w:bottom w:val="single" w:sz="8" w:space="0" w:color="000000"/>
              <w:right w:val="single" w:sz="8" w:space="0" w:color="000000"/>
            </w:tcBorders>
          </w:tcPr>
          <w:p w14:paraId="276F1AD2" w14:textId="77777777" w:rsidR="00633619" w:rsidRPr="000E5111" w:rsidRDefault="00633619" w:rsidP="00F66955">
            <w:pPr>
              <w:ind w:left="2"/>
              <w:jc w:val="both"/>
              <w:rPr>
                <w:rFonts w:cstheme="minorHAnsi"/>
                <w:sz w:val="20"/>
                <w:szCs w:val="20"/>
              </w:rPr>
            </w:pPr>
            <w:r w:rsidRPr="000E5111">
              <w:rPr>
                <w:rFonts w:cstheme="minorHAnsi"/>
                <w:b/>
                <w:sz w:val="20"/>
                <w:szCs w:val="20"/>
              </w:rPr>
              <w:t xml:space="preserve">20 Points </w:t>
            </w:r>
          </w:p>
        </w:tc>
      </w:tr>
      <w:tr w:rsidR="00633619" w:rsidRPr="000E5111" w14:paraId="4E7E3151" w14:textId="77777777" w:rsidTr="000E5111">
        <w:trPr>
          <w:trHeight w:val="349"/>
        </w:trPr>
        <w:tc>
          <w:tcPr>
            <w:tcW w:w="4233" w:type="dxa"/>
            <w:vMerge/>
            <w:tcBorders>
              <w:top w:val="nil"/>
              <w:left w:val="single" w:sz="8" w:space="0" w:color="000000"/>
              <w:bottom w:val="nil"/>
              <w:right w:val="single" w:sz="6" w:space="0" w:color="000000"/>
            </w:tcBorders>
          </w:tcPr>
          <w:p w14:paraId="6BFC6EC0"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single" w:sz="8" w:space="0" w:color="000000"/>
              <w:right w:val="single" w:sz="4" w:space="0" w:color="000000"/>
            </w:tcBorders>
          </w:tcPr>
          <w:p w14:paraId="4E31B25C" w14:textId="77777777" w:rsidR="00633619" w:rsidRPr="000E5111" w:rsidRDefault="00633619" w:rsidP="00F66955">
            <w:pPr>
              <w:jc w:val="both"/>
              <w:rPr>
                <w:rFonts w:cstheme="minorHAnsi"/>
                <w:sz w:val="20"/>
                <w:szCs w:val="20"/>
              </w:rPr>
            </w:pPr>
            <w:r w:rsidRPr="000E5111">
              <w:rPr>
                <w:rFonts w:cstheme="minorHAnsi"/>
                <w:sz w:val="20"/>
                <w:szCs w:val="20"/>
              </w:rPr>
              <w:t xml:space="preserve">3 to 4 years   </w:t>
            </w:r>
          </w:p>
        </w:tc>
        <w:tc>
          <w:tcPr>
            <w:tcW w:w="994" w:type="dxa"/>
            <w:tcBorders>
              <w:top w:val="single" w:sz="8" w:space="0" w:color="000000"/>
              <w:left w:val="single" w:sz="4" w:space="0" w:color="000000"/>
              <w:bottom w:val="single" w:sz="8" w:space="0" w:color="000000"/>
              <w:right w:val="single" w:sz="8" w:space="0" w:color="000000"/>
            </w:tcBorders>
          </w:tcPr>
          <w:p w14:paraId="639461F0" w14:textId="77777777" w:rsidR="00633619" w:rsidRPr="000E5111" w:rsidRDefault="00633619" w:rsidP="00F66955">
            <w:pPr>
              <w:ind w:left="2"/>
              <w:jc w:val="both"/>
              <w:rPr>
                <w:rFonts w:cstheme="minorHAnsi"/>
                <w:sz w:val="20"/>
                <w:szCs w:val="20"/>
              </w:rPr>
            </w:pPr>
            <w:r w:rsidRPr="000E5111">
              <w:rPr>
                <w:rFonts w:cstheme="minorHAnsi"/>
                <w:sz w:val="20"/>
                <w:szCs w:val="20"/>
              </w:rPr>
              <w:t xml:space="preserve">15 Points </w:t>
            </w:r>
          </w:p>
        </w:tc>
      </w:tr>
      <w:tr w:rsidR="00633619" w:rsidRPr="000E5111" w14:paraId="0B2ED237" w14:textId="77777777" w:rsidTr="000E5111">
        <w:trPr>
          <w:trHeight w:val="482"/>
        </w:trPr>
        <w:tc>
          <w:tcPr>
            <w:tcW w:w="4233" w:type="dxa"/>
            <w:vMerge/>
            <w:tcBorders>
              <w:top w:val="nil"/>
              <w:left w:val="single" w:sz="8" w:space="0" w:color="000000"/>
              <w:bottom w:val="single" w:sz="4" w:space="0" w:color="000000"/>
              <w:right w:val="single" w:sz="6" w:space="0" w:color="000000"/>
            </w:tcBorders>
          </w:tcPr>
          <w:p w14:paraId="5A36D74D"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nil"/>
              <w:right w:val="single" w:sz="8" w:space="0" w:color="000000"/>
            </w:tcBorders>
          </w:tcPr>
          <w:p w14:paraId="04EE8DE0" w14:textId="77777777" w:rsidR="00633619" w:rsidRPr="000E5111" w:rsidRDefault="00633619" w:rsidP="00F66955">
            <w:pPr>
              <w:jc w:val="both"/>
              <w:rPr>
                <w:rFonts w:cstheme="minorHAnsi"/>
                <w:sz w:val="20"/>
                <w:szCs w:val="20"/>
              </w:rPr>
            </w:pPr>
            <w:r w:rsidRPr="000E5111">
              <w:rPr>
                <w:rFonts w:cstheme="minorHAnsi"/>
                <w:sz w:val="20"/>
                <w:szCs w:val="20"/>
              </w:rPr>
              <w:t xml:space="preserve">1 to 2 years  </w:t>
            </w:r>
          </w:p>
        </w:tc>
        <w:tc>
          <w:tcPr>
            <w:tcW w:w="994" w:type="dxa"/>
            <w:tcBorders>
              <w:top w:val="single" w:sz="8" w:space="0" w:color="000000"/>
              <w:left w:val="single" w:sz="8" w:space="0" w:color="000000"/>
              <w:bottom w:val="nil"/>
              <w:right w:val="single" w:sz="8" w:space="0" w:color="000000"/>
            </w:tcBorders>
          </w:tcPr>
          <w:p w14:paraId="4EC5893D" w14:textId="77777777" w:rsidR="00633619" w:rsidRPr="000E5111" w:rsidRDefault="00633619" w:rsidP="00F66955">
            <w:pPr>
              <w:ind w:left="2"/>
              <w:jc w:val="both"/>
              <w:rPr>
                <w:rFonts w:cstheme="minorHAnsi"/>
                <w:sz w:val="20"/>
                <w:szCs w:val="20"/>
              </w:rPr>
            </w:pPr>
            <w:r w:rsidRPr="000E5111">
              <w:rPr>
                <w:rFonts w:cstheme="minorHAnsi"/>
                <w:sz w:val="20"/>
                <w:szCs w:val="20"/>
              </w:rPr>
              <w:t xml:space="preserve">10 Points </w:t>
            </w:r>
          </w:p>
        </w:tc>
      </w:tr>
      <w:tr w:rsidR="00633619" w:rsidRPr="000E5111" w14:paraId="12589FAE" w14:textId="77777777" w:rsidTr="000E5111">
        <w:trPr>
          <w:trHeight w:val="334"/>
        </w:trPr>
        <w:tc>
          <w:tcPr>
            <w:tcW w:w="9149" w:type="dxa"/>
            <w:gridSpan w:val="3"/>
            <w:tcBorders>
              <w:top w:val="single" w:sz="8" w:space="0" w:color="000000"/>
              <w:left w:val="single" w:sz="10" w:space="0" w:color="000000"/>
              <w:bottom w:val="single" w:sz="14" w:space="0" w:color="000000"/>
              <w:right w:val="single" w:sz="8" w:space="0" w:color="000000"/>
            </w:tcBorders>
          </w:tcPr>
          <w:p w14:paraId="1E432E6C" w14:textId="77777777" w:rsidR="00633619" w:rsidRPr="000E5111" w:rsidRDefault="00633619" w:rsidP="00F66955">
            <w:pPr>
              <w:ind w:left="4"/>
              <w:jc w:val="both"/>
              <w:rPr>
                <w:rFonts w:cstheme="minorHAnsi"/>
                <w:sz w:val="20"/>
                <w:szCs w:val="20"/>
              </w:rPr>
            </w:pPr>
            <w:r w:rsidRPr="000E5111">
              <w:rPr>
                <w:rFonts w:cstheme="minorHAnsi"/>
                <w:b/>
                <w:sz w:val="20"/>
                <w:szCs w:val="20"/>
              </w:rPr>
              <w:t xml:space="preserve">Trainers Experience </w:t>
            </w:r>
          </w:p>
        </w:tc>
      </w:tr>
      <w:tr w:rsidR="00633619" w:rsidRPr="000E5111" w14:paraId="2A4E3258" w14:textId="77777777" w:rsidTr="000E5111">
        <w:trPr>
          <w:trHeight w:val="765"/>
        </w:trPr>
        <w:tc>
          <w:tcPr>
            <w:tcW w:w="4233" w:type="dxa"/>
            <w:vMerge w:val="restart"/>
            <w:tcBorders>
              <w:top w:val="single" w:sz="14" w:space="0" w:color="000000"/>
              <w:left w:val="single" w:sz="8" w:space="0" w:color="000000"/>
              <w:bottom w:val="single" w:sz="4" w:space="0" w:color="000000"/>
              <w:right w:val="single" w:sz="6" w:space="0" w:color="000000"/>
            </w:tcBorders>
          </w:tcPr>
          <w:p w14:paraId="6CF2A3C2" w14:textId="68B2B96E" w:rsidR="00633619" w:rsidRPr="000E5111" w:rsidRDefault="00633619" w:rsidP="000E5111">
            <w:pPr>
              <w:ind w:left="4"/>
              <w:rPr>
                <w:rFonts w:cstheme="minorHAnsi"/>
                <w:sz w:val="20"/>
                <w:szCs w:val="20"/>
              </w:rPr>
            </w:pPr>
            <w:r w:rsidRPr="000E5111">
              <w:rPr>
                <w:rFonts w:cstheme="minorHAnsi"/>
                <w:sz w:val="20"/>
                <w:szCs w:val="20"/>
              </w:rPr>
              <w:t xml:space="preserve">Evidence of competent </w:t>
            </w:r>
            <w:r w:rsidR="000C29C9" w:rsidRPr="000E5111">
              <w:rPr>
                <w:rFonts w:cstheme="minorHAnsi"/>
                <w:sz w:val="20"/>
                <w:szCs w:val="20"/>
                <w:lang w:val="en-US"/>
              </w:rPr>
              <w:t>case workers</w:t>
            </w:r>
            <w:r w:rsidRPr="000E5111">
              <w:rPr>
                <w:rFonts w:cstheme="minorHAnsi"/>
                <w:sz w:val="20"/>
                <w:szCs w:val="20"/>
              </w:rPr>
              <w:t xml:space="preserve"> (CVs should be included as attachments </w:t>
            </w:r>
          </w:p>
        </w:tc>
        <w:tc>
          <w:tcPr>
            <w:tcW w:w="3922" w:type="dxa"/>
            <w:tcBorders>
              <w:top w:val="single" w:sz="14" w:space="0" w:color="000000"/>
              <w:left w:val="single" w:sz="8" w:space="0" w:color="000000"/>
              <w:bottom w:val="single" w:sz="8" w:space="0" w:color="000000"/>
              <w:right w:val="single" w:sz="8" w:space="0" w:color="000000"/>
            </w:tcBorders>
          </w:tcPr>
          <w:p w14:paraId="3381499B" w14:textId="4C6D13B0" w:rsidR="00633619" w:rsidRPr="000E5111" w:rsidRDefault="00633619" w:rsidP="000E5111">
            <w:pPr>
              <w:rPr>
                <w:rFonts w:cstheme="minorHAnsi"/>
                <w:sz w:val="20"/>
                <w:szCs w:val="20"/>
              </w:rPr>
            </w:pPr>
            <w:r w:rsidRPr="000E5111">
              <w:rPr>
                <w:rFonts w:cstheme="minorHAnsi"/>
                <w:sz w:val="20"/>
                <w:szCs w:val="20"/>
              </w:rPr>
              <w:t xml:space="preserve">CV </w:t>
            </w:r>
            <w:r w:rsidR="005E4E50" w:rsidRPr="000E5111">
              <w:rPr>
                <w:rFonts w:cstheme="minorHAnsi"/>
                <w:sz w:val="20"/>
                <w:szCs w:val="20"/>
              </w:rPr>
              <w:t>O</w:t>
            </w:r>
            <w:r w:rsidR="005E4E50" w:rsidRPr="000E5111">
              <w:rPr>
                <w:rFonts w:cstheme="minorHAnsi"/>
                <w:sz w:val="20"/>
                <w:szCs w:val="20"/>
                <w:lang w:val="en-US"/>
              </w:rPr>
              <w:t>f case workers</w:t>
            </w:r>
            <w:r w:rsidRPr="000E5111">
              <w:rPr>
                <w:rFonts w:cstheme="minorHAnsi"/>
                <w:color w:val="FF0000"/>
                <w:sz w:val="20"/>
                <w:szCs w:val="20"/>
              </w:rPr>
              <w:t xml:space="preserve"> </w:t>
            </w:r>
            <w:r w:rsidRPr="000E5111">
              <w:rPr>
                <w:rFonts w:cstheme="minorHAnsi"/>
                <w:sz w:val="20"/>
                <w:szCs w:val="20"/>
              </w:rPr>
              <w:t xml:space="preserve">with above </w:t>
            </w:r>
            <w:r w:rsidR="005E4E50" w:rsidRPr="000E5111">
              <w:rPr>
                <w:rFonts w:cstheme="minorHAnsi"/>
                <w:sz w:val="20"/>
                <w:szCs w:val="20"/>
                <w:lang w:val="en-US"/>
              </w:rPr>
              <w:t>7</w:t>
            </w:r>
            <w:r w:rsidRPr="000E5111">
              <w:rPr>
                <w:rFonts w:cstheme="minorHAnsi"/>
                <w:sz w:val="20"/>
                <w:szCs w:val="20"/>
              </w:rPr>
              <w:t xml:space="preserve"> years’ experience in </w:t>
            </w:r>
            <w:r w:rsidRPr="000E5111">
              <w:rPr>
                <w:rFonts w:cstheme="minorHAnsi"/>
                <w:sz w:val="20"/>
                <w:szCs w:val="20"/>
                <w:lang w:val="en-GB"/>
              </w:rPr>
              <w:t xml:space="preserve">the </w:t>
            </w:r>
            <w:r w:rsidRPr="000E5111">
              <w:rPr>
                <w:rFonts w:cstheme="minorHAnsi"/>
                <w:sz w:val="20"/>
                <w:szCs w:val="20"/>
              </w:rPr>
              <w:t xml:space="preserve">relevant activity </w:t>
            </w:r>
          </w:p>
        </w:tc>
        <w:tc>
          <w:tcPr>
            <w:tcW w:w="994" w:type="dxa"/>
            <w:tcBorders>
              <w:top w:val="single" w:sz="14" w:space="0" w:color="000000"/>
              <w:left w:val="single" w:sz="8" w:space="0" w:color="000000"/>
              <w:bottom w:val="single" w:sz="8" w:space="0" w:color="000000"/>
              <w:right w:val="single" w:sz="8" w:space="0" w:color="000000"/>
            </w:tcBorders>
          </w:tcPr>
          <w:p w14:paraId="01F18A2B" w14:textId="77777777" w:rsidR="00633619" w:rsidRPr="000E5111" w:rsidRDefault="00633619" w:rsidP="00F66955">
            <w:pPr>
              <w:ind w:left="4"/>
              <w:jc w:val="both"/>
              <w:rPr>
                <w:rFonts w:cstheme="minorHAnsi"/>
                <w:sz w:val="20"/>
                <w:szCs w:val="20"/>
              </w:rPr>
            </w:pPr>
            <w:r w:rsidRPr="000E5111">
              <w:rPr>
                <w:rFonts w:cstheme="minorHAnsi"/>
                <w:b/>
                <w:sz w:val="20"/>
                <w:szCs w:val="20"/>
              </w:rPr>
              <w:t xml:space="preserve">20 Points </w:t>
            </w:r>
          </w:p>
        </w:tc>
      </w:tr>
      <w:tr w:rsidR="00633619" w:rsidRPr="000E5111" w14:paraId="02DF5C55" w14:textId="77777777" w:rsidTr="000E5111">
        <w:trPr>
          <w:trHeight w:val="764"/>
        </w:trPr>
        <w:tc>
          <w:tcPr>
            <w:tcW w:w="4233" w:type="dxa"/>
            <w:vMerge/>
            <w:tcBorders>
              <w:top w:val="nil"/>
              <w:left w:val="single" w:sz="8" w:space="0" w:color="000000"/>
              <w:bottom w:val="nil"/>
              <w:right w:val="single" w:sz="6" w:space="0" w:color="000000"/>
            </w:tcBorders>
          </w:tcPr>
          <w:p w14:paraId="14EE1F95"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single" w:sz="8" w:space="0" w:color="000000"/>
              <w:right w:val="single" w:sz="8" w:space="0" w:color="000000"/>
            </w:tcBorders>
          </w:tcPr>
          <w:p w14:paraId="0E3E57CC" w14:textId="1589C004" w:rsidR="00633619" w:rsidRPr="000E5111" w:rsidRDefault="00633619" w:rsidP="000E5111">
            <w:pPr>
              <w:rPr>
                <w:rFonts w:cstheme="minorHAnsi"/>
                <w:sz w:val="20"/>
                <w:szCs w:val="20"/>
              </w:rPr>
            </w:pPr>
            <w:r w:rsidRPr="000E5111">
              <w:rPr>
                <w:rFonts w:cstheme="minorHAnsi"/>
                <w:sz w:val="20"/>
                <w:szCs w:val="20"/>
              </w:rPr>
              <w:t xml:space="preserve">CV of </w:t>
            </w:r>
            <w:r w:rsidR="005E4E50" w:rsidRPr="000E5111">
              <w:rPr>
                <w:rFonts w:cstheme="minorHAnsi"/>
                <w:sz w:val="20"/>
                <w:szCs w:val="20"/>
                <w:lang w:val="en-US"/>
              </w:rPr>
              <w:t>case workers</w:t>
            </w:r>
            <w:r w:rsidR="005E4E50" w:rsidRPr="000E5111">
              <w:rPr>
                <w:rFonts w:cstheme="minorHAnsi"/>
                <w:color w:val="FF0000"/>
                <w:sz w:val="20"/>
                <w:szCs w:val="20"/>
              </w:rPr>
              <w:t xml:space="preserve"> </w:t>
            </w:r>
            <w:r w:rsidRPr="000E5111">
              <w:rPr>
                <w:rFonts w:cstheme="minorHAnsi"/>
                <w:sz w:val="20"/>
                <w:szCs w:val="20"/>
              </w:rPr>
              <w:t xml:space="preserve">with </w:t>
            </w:r>
            <w:r w:rsidR="005E4E50" w:rsidRPr="000E5111">
              <w:rPr>
                <w:rFonts w:cstheme="minorHAnsi"/>
                <w:sz w:val="20"/>
                <w:szCs w:val="20"/>
                <w:lang w:val="en-US"/>
              </w:rPr>
              <w:t>3</w:t>
            </w:r>
            <w:r w:rsidRPr="000E5111">
              <w:rPr>
                <w:rFonts w:cstheme="minorHAnsi"/>
                <w:sz w:val="20"/>
                <w:szCs w:val="20"/>
              </w:rPr>
              <w:t xml:space="preserve"> to </w:t>
            </w:r>
            <w:r w:rsidR="005E4E50" w:rsidRPr="000E5111">
              <w:rPr>
                <w:rFonts w:cstheme="minorHAnsi"/>
                <w:sz w:val="20"/>
                <w:szCs w:val="20"/>
                <w:lang w:val="en-US"/>
              </w:rPr>
              <w:t>7</w:t>
            </w:r>
            <w:r w:rsidRPr="000E5111">
              <w:rPr>
                <w:rFonts w:cstheme="minorHAnsi"/>
                <w:sz w:val="20"/>
                <w:szCs w:val="20"/>
              </w:rPr>
              <w:t xml:space="preserve"> </w:t>
            </w:r>
            <w:r w:rsidRPr="000E5111">
              <w:rPr>
                <w:rFonts w:cstheme="minorHAnsi"/>
                <w:sz w:val="20"/>
                <w:szCs w:val="20"/>
                <w:lang w:val="en-GB"/>
              </w:rPr>
              <w:t>years</w:t>
            </w:r>
            <w:r w:rsidRPr="000E5111">
              <w:rPr>
                <w:rFonts w:cstheme="minorHAnsi"/>
                <w:sz w:val="20"/>
                <w:szCs w:val="20"/>
              </w:rPr>
              <w:t xml:space="preserve"> experience in </w:t>
            </w:r>
            <w:r w:rsidRPr="000E5111">
              <w:rPr>
                <w:rFonts w:cstheme="minorHAnsi"/>
                <w:sz w:val="20"/>
                <w:szCs w:val="20"/>
                <w:lang w:val="en-GB"/>
              </w:rPr>
              <w:t xml:space="preserve">the </w:t>
            </w:r>
            <w:r w:rsidRPr="000E5111">
              <w:rPr>
                <w:rFonts w:cstheme="minorHAnsi"/>
                <w:sz w:val="20"/>
                <w:szCs w:val="20"/>
              </w:rPr>
              <w:t xml:space="preserve">relevant activity </w:t>
            </w:r>
          </w:p>
        </w:tc>
        <w:tc>
          <w:tcPr>
            <w:tcW w:w="994" w:type="dxa"/>
            <w:tcBorders>
              <w:top w:val="single" w:sz="8" w:space="0" w:color="000000"/>
              <w:left w:val="single" w:sz="8" w:space="0" w:color="000000"/>
              <w:bottom w:val="single" w:sz="8" w:space="0" w:color="000000"/>
              <w:right w:val="single" w:sz="8" w:space="0" w:color="000000"/>
            </w:tcBorders>
          </w:tcPr>
          <w:p w14:paraId="08BAD739" w14:textId="77777777" w:rsidR="00633619" w:rsidRPr="000E5111" w:rsidRDefault="00633619" w:rsidP="00F66955">
            <w:pPr>
              <w:ind w:left="4"/>
              <w:jc w:val="both"/>
              <w:rPr>
                <w:rFonts w:cstheme="minorHAnsi"/>
                <w:sz w:val="20"/>
                <w:szCs w:val="20"/>
              </w:rPr>
            </w:pPr>
            <w:r w:rsidRPr="000E5111">
              <w:rPr>
                <w:rFonts w:cstheme="minorHAnsi"/>
                <w:sz w:val="20"/>
                <w:szCs w:val="20"/>
              </w:rPr>
              <w:t xml:space="preserve">15 Points </w:t>
            </w:r>
          </w:p>
        </w:tc>
      </w:tr>
      <w:tr w:rsidR="00633619" w:rsidRPr="000E5111" w14:paraId="14C3D4DE" w14:textId="77777777" w:rsidTr="000E5111">
        <w:trPr>
          <w:trHeight w:val="634"/>
        </w:trPr>
        <w:tc>
          <w:tcPr>
            <w:tcW w:w="4233" w:type="dxa"/>
            <w:vMerge/>
            <w:tcBorders>
              <w:top w:val="nil"/>
              <w:left w:val="single" w:sz="8" w:space="0" w:color="000000"/>
              <w:bottom w:val="single" w:sz="4" w:space="0" w:color="000000"/>
              <w:right w:val="single" w:sz="6" w:space="0" w:color="000000"/>
            </w:tcBorders>
          </w:tcPr>
          <w:p w14:paraId="4DE5EC50"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single" w:sz="8" w:space="0" w:color="000000"/>
              <w:right w:val="single" w:sz="8" w:space="0" w:color="000000"/>
            </w:tcBorders>
          </w:tcPr>
          <w:p w14:paraId="08A7A531" w14:textId="45CD05C5" w:rsidR="00633619" w:rsidRPr="000E5111" w:rsidRDefault="00633619" w:rsidP="000E5111">
            <w:pPr>
              <w:rPr>
                <w:rFonts w:cstheme="minorHAnsi"/>
                <w:sz w:val="20"/>
                <w:szCs w:val="20"/>
              </w:rPr>
            </w:pPr>
            <w:r w:rsidRPr="000E5111">
              <w:rPr>
                <w:rFonts w:cstheme="minorHAnsi"/>
                <w:sz w:val="20"/>
                <w:szCs w:val="20"/>
              </w:rPr>
              <w:t xml:space="preserve">CV of </w:t>
            </w:r>
            <w:r w:rsidR="005E4E50" w:rsidRPr="000E5111">
              <w:rPr>
                <w:rFonts w:cstheme="minorHAnsi"/>
                <w:sz w:val="20"/>
                <w:szCs w:val="20"/>
                <w:lang w:val="en-US"/>
              </w:rPr>
              <w:t>case workers</w:t>
            </w:r>
            <w:r w:rsidR="005E4E50" w:rsidRPr="000E5111">
              <w:rPr>
                <w:rFonts w:cstheme="minorHAnsi"/>
                <w:color w:val="FF0000"/>
                <w:sz w:val="20"/>
                <w:szCs w:val="20"/>
              </w:rPr>
              <w:t xml:space="preserve"> </w:t>
            </w:r>
            <w:r w:rsidRPr="000E5111">
              <w:rPr>
                <w:rFonts w:cstheme="minorHAnsi"/>
                <w:sz w:val="20"/>
                <w:szCs w:val="20"/>
              </w:rPr>
              <w:t xml:space="preserve">with 1 to </w:t>
            </w:r>
            <w:r w:rsidR="005E4E50" w:rsidRPr="000E5111">
              <w:rPr>
                <w:rFonts w:cstheme="minorHAnsi"/>
                <w:sz w:val="20"/>
                <w:szCs w:val="20"/>
                <w:lang w:val="en-US"/>
              </w:rPr>
              <w:t>2</w:t>
            </w:r>
            <w:r w:rsidRPr="000E5111">
              <w:rPr>
                <w:rFonts w:cstheme="minorHAnsi"/>
                <w:sz w:val="20"/>
                <w:szCs w:val="20"/>
              </w:rPr>
              <w:t xml:space="preserve"> </w:t>
            </w:r>
            <w:r w:rsidRPr="000E5111">
              <w:rPr>
                <w:rFonts w:cstheme="minorHAnsi"/>
                <w:sz w:val="20"/>
                <w:szCs w:val="20"/>
                <w:lang w:val="en-GB"/>
              </w:rPr>
              <w:t>years</w:t>
            </w:r>
            <w:r w:rsidRPr="000E5111">
              <w:rPr>
                <w:rFonts w:cstheme="minorHAnsi"/>
                <w:sz w:val="20"/>
                <w:szCs w:val="20"/>
              </w:rPr>
              <w:t xml:space="preserve"> experience in </w:t>
            </w:r>
            <w:r w:rsidRPr="000E5111">
              <w:rPr>
                <w:rFonts w:cstheme="minorHAnsi"/>
                <w:sz w:val="20"/>
                <w:szCs w:val="20"/>
                <w:lang w:val="en-GB"/>
              </w:rPr>
              <w:t xml:space="preserve">the </w:t>
            </w:r>
            <w:r w:rsidRPr="000E5111">
              <w:rPr>
                <w:rFonts w:cstheme="minorHAnsi"/>
                <w:sz w:val="20"/>
                <w:szCs w:val="20"/>
              </w:rPr>
              <w:t xml:space="preserve">relevant activity </w:t>
            </w:r>
          </w:p>
        </w:tc>
        <w:tc>
          <w:tcPr>
            <w:tcW w:w="994" w:type="dxa"/>
            <w:tcBorders>
              <w:top w:val="single" w:sz="8" w:space="0" w:color="000000"/>
              <w:left w:val="single" w:sz="8" w:space="0" w:color="000000"/>
              <w:bottom w:val="single" w:sz="8" w:space="0" w:color="000000"/>
              <w:right w:val="single" w:sz="8" w:space="0" w:color="000000"/>
            </w:tcBorders>
          </w:tcPr>
          <w:p w14:paraId="2278F10A" w14:textId="77777777" w:rsidR="00633619" w:rsidRPr="000E5111" w:rsidRDefault="00633619" w:rsidP="00F66955">
            <w:pPr>
              <w:ind w:left="4"/>
              <w:jc w:val="both"/>
              <w:rPr>
                <w:rFonts w:cstheme="minorHAnsi"/>
                <w:sz w:val="20"/>
                <w:szCs w:val="20"/>
              </w:rPr>
            </w:pPr>
            <w:r w:rsidRPr="000E5111">
              <w:rPr>
                <w:rFonts w:cstheme="minorHAnsi"/>
                <w:sz w:val="20"/>
                <w:szCs w:val="20"/>
              </w:rPr>
              <w:t xml:space="preserve">10 Points </w:t>
            </w:r>
          </w:p>
        </w:tc>
      </w:tr>
      <w:tr w:rsidR="00633619" w:rsidRPr="000E5111" w14:paraId="383DAF67" w14:textId="77777777" w:rsidTr="000E5111">
        <w:trPr>
          <w:trHeight w:val="616"/>
        </w:trPr>
        <w:tc>
          <w:tcPr>
            <w:tcW w:w="4233" w:type="dxa"/>
            <w:vMerge w:val="restart"/>
            <w:tcBorders>
              <w:top w:val="single" w:sz="4" w:space="0" w:color="000000"/>
              <w:left w:val="single" w:sz="8" w:space="0" w:color="000000"/>
              <w:bottom w:val="single" w:sz="8" w:space="0" w:color="000000"/>
              <w:right w:val="single" w:sz="8" w:space="0" w:color="000000"/>
            </w:tcBorders>
          </w:tcPr>
          <w:p w14:paraId="37CA0005" w14:textId="77777777" w:rsidR="00633619" w:rsidRPr="000E5111" w:rsidRDefault="00633619" w:rsidP="000E5111">
            <w:pPr>
              <w:spacing w:after="3" w:line="274" w:lineRule="auto"/>
              <w:ind w:left="4"/>
              <w:rPr>
                <w:rFonts w:cstheme="minorHAnsi"/>
                <w:sz w:val="20"/>
                <w:szCs w:val="20"/>
              </w:rPr>
            </w:pPr>
            <w:r w:rsidRPr="000E5111">
              <w:rPr>
                <w:rFonts w:cstheme="minorHAnsi"/>
                <w:sz w:val="20"/>
                <w:szCs w:val="20"/>
              </w:rPr>
              <w:t xml:space="preserve">Evidence of the existence of a proper organizational governance structure </w:t>
            </w:r>
          </w:p>
          <w:p w14:paraId="5B6FA292" w14:textId="77777777" w:rsidR="00633619" w:rsidRPr="000E5111" w:rsidRDefault="00633619" w:rsidP="000E5111">
            <w:pPr>
              <w:spacing w:after="19"/>
              <w:ind w:left="4"/>
              <w:rPr>
                <w:rFonts w:cstheme="minorHAnsi"/>
                <w:sz w:val="20"/>
                <w:szCs w:val="20"/>
              </w:rPr>
            </w:pPr>
            <w:r w:rsidRPr="000E5111">
              <w:rPr>
                <w:rFonts w:cstheme="minorHAnsi"/>
                <w:sz w:val="20"/>
                <w:szCs w:val="20"/>
              </w:rPr>
              <w:t xml:space="preserve">(Organization's organogram and CV of key </w:t>
            </w:r>
          </w:p>
          <w:p w14:paraId="64BCA450" w14:textId="77777777" w:rsidR="00633619" w:rsidRPr="000E5111" w:rsidRDefault="00633619" w:rsidP="000E5111">
            <w:pPr>
              <w:ind w:left="4"/>
              <w:rPr>
                <w:rFonts w:cstheme="minorHAnsi"/>
                <w:sz w:val="20"/>
                <w:szCs w:val="20"/>
              </w:rPr>
            </w:pPr>
            <w:r w:rsidRPr="000E5111">
              <w:rPr>
                <w:rFonts w:cstheme="minorHAnsi"/>
                <w:sz w:val="20"/>
                <w:szCs w:val="20"/>
              </w:rPr>
              <w:t xml:space="preserve">Management staffs)  </w:t>
            </w:r>
          </w:p>
        </w:tc>
        <w:tc>
          <w:tcPr>
            <w:tcW w:w="3922" w:type="dxa"/>
            <w:tcBorders>
              <w:top w:val="single" w:sz="8" w:space="0" w:color="000000"/>
              <w:left w:val="single" w:sz="10" w:space="0" w:color="000000"/>
              <w:bottom w:val="single" w:sz="8" w:space="0" w:color="000000"/>
              <w:right w:val="single" w:sz="8" w:space="0" w:color="000000"/>
            </w:tcBorders>
          </w:tcPr>
          <w:p w14:paraId="33F872C5" w14:textId="77777777" w:rsidR="00633619" w:rsidRPr="000E5111" w:rsidRDefault="00633619" w:rsidP="000E5111">
            <w:pPr>
              <w:spacing w:after="16"/>
              <w:rPr>
                <w:rFonts w:cstheme="minorHAnsi"/>
                <w:sz w:val="20"/>
                <w:szCs w:val="20"/>
              </w:rPr>
            </w:pPr>
            <w:r w:rsidRPr="000E5111">
              <w:rPr>
                <w:rFonts w:cstheme="minorHAnsi"/>
                <w:sz w:val="20"/>
                <w:szCs w:val="20"/>
              </w:rPr>
              <w:t xml:space="preserve">Evidence of </w:t>
            </w:r>
            <w:r w:rsidRPr="000E5111">
              <w:rPr>
                <w:rFonts w:cstheme="minorHAnsi"/>
                <w:sz w:val="20"/>
                <w:szCs w:val="20"/>
                <w:lang w:val="en-GB"/>
              </w:rPr>
              <w:t xml:space="preserve">the </w:t>
            </w:r>
            <w:r w:rsidRPr="000E5111">
              <w:rPr>
                <w:rFonts w:cstheme="minorHAnsi"/>
                <w:sz w:val="20"/>
                <w:szCs w:val="20"/>
              </w:rPr>
              <w:t xml:space="preserve">Organization's organogram and </w:t>
            </w:r>
          </w:p>
          <w:p w14:paraId="5D57C402" w14:textId="77777777" w:rsidR="00633619" w:rsidRPr="000E5111" w:rsidRDefault="00633619" w:rsidP="000E5111">
            <w:pPr>
              <w:rPr>
                <w:rFonts w:cstheme="minorHAnsi"/>
                <w:sz w:val="20"/>
                <w:szCs w:val="20"/>
              </w:rPr>
            </w:pPr>
            <w:r w:rsidRPr="000E5111">
              <w:rPr>
                <w:rFonts w:cstheme="minorHAnsi"/>
                <w:sz w:val="20"/>
                <w:szCs w:val="20"/>
              </w:rPr>
              <w:t xml:space="preserve">CV of key Management </w:t>
            </w:r>
            <w:r w:rsidRPr="000E5111">
              <w:rPr>
                <w:rFonts w:cstheme="minorHAnsi"/>
                <w:sz w:val="20"/>
                <w:szCs w:val="20"/>
                <w:lang w:val="en-GB"/>
              </w:rPr>
              <w:t>staff</w:t>
            </w:r>
            <w:r w:rsidRPr="000E5111">
              <w:rPr>
                <w:rFonts w:cstheme="minorHAnsi"/>
                <w:sz w:val="20"/>
                <w:szCs w:val="20"/>
              </w:rPr>
              <w:t xml:space="preserve"> </w:t>
            </w:r>
          </w:p>
        </w:tc>
        <w:tc>
          <w:tcPr>
            <w:tcW w:w="994" w:type="dxa"/>
            <w:tcBorders>
              <w:top w:val="single" w:sz="8" w:space="0" w:color="000000"/>
              <w:left w:val="single" w:sz="8" w:space="0" w:color="000000"/>
              <w:bottom w:val="single" w:sz="8" w:space="0" w:color="000000"/>
              <w:right w:val="single" w:sz="8" w:space="0" w:color="000000"/>
            </w:tcBorders>
          </w:tcPr>
          <w:p w14:paraId="0B0775C5" w14:textId="0FD42050" w:rsidR="00633619" w:rsidRPr="000E5111" w:rsidRDefault="005E4E50" w:rsidP="00F66955">
            <w:pPr>
              <w:ind w:left="4"/>
              <w:jc w:val="both"/>
              <w:rPr>
                <w:rFonts w:cstheme="minorHAnsi"/>
                <w:sz w:val="20"/>
                <w:szCs w:val="20"/>
              </w:rPr>
            </w:pPr>
            <w:r w:rsidRPr="000E5111">
              <w:rPr>
                <w:rFonts w:cstheme="minorHAnsi"/>
                <w:b/>
                <w:sz w:val="20"/>
                <w:szCs w:val="20"/>
                <w:lang w:val="en-US"/>
              </w:rPr>
              <w:t>1</w:t>
            </w:r>
            <w:r w:rsidR="00633619" w:rsidRPr="000E5111">
              <w:rPr>
                <w:rFonts w:cstheme="minorHAnsi"/>
                <w:b/>
                <w:sz w:val="20"/>
                <w:szCs w:val="20"/>
              </w:rPr>
              <w:t xml:space="preserve">0 Points </w:t>
            </w:r>
          </w:p>
        </w:tc>
      </w:tr>
      <w:tr w:rsidR="00633619" w:rsidRPr="000E5111" w14:paraId="023C286F" w14:textId="77777777" w:rsidTr="000E5111">
        <w:trPr>
          <w:trHeight w:val="454"/>
        </w:trPr>
        <w:tc>
          <w:tcPr>
            <w:tcW w:w="4233" w:type="dxa"/>
            <w:vMerge/>
            <w:tcBorders>
              <w:top w:val="nil"/>
              <w:left w:val="single" w:sz="8" w:space="0" w:color="000000"/>
              <w:bottom w:val="single" w:sz="8" w:space="0" w:color="000000"/>
              <w:right w:val="single" w:sz="8" w:space="0" w:color="000000"/>
            </w:tcBorders>
          </w:tcPr>
          <w:p w14:paraId="317EDC09"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single" w:sz="8" w:space="0" w:color="000000"/>
              <w:right w:val="single" w:sz="8" w:space="0" w:color="000000"/>
            </w:tcBorders>
          </w:tcPr>
          <w:p w14:paraId="6ACC0209" w14:textId="77777777" w:rsidR="00633619" w:rsidRPr="000E5111" w:rsidRDefault="00633619" w:rsidP="00F66955">
            <w:pPr>
              <w:jc w:val="both"/>
              <w:rPr>
                <w:rFonts w:cstheme="minorHAnsi"/>
                <w:sz w:val="20"/>
                <w:szCs w:val="20"/>
              </w:rPr>
            </w:pPr>
            <w:r w:rsidRPr="000E5111">
              <w:rPr>
                <w:rFonts w:cstheme="minorHAnsi"/>
                <w:sz w:val="20"/>
                <w:szCs w:val="20"/>
              </w:rPr>
              <w:t xml:space="preserve">Evidence of only one of the stated Criteria </w:t>
            </w:r>
          </w:p>
        </w:tc>
        <w:tc>
          <w:tcPr>
            <w:tcW w:w="994" w:type="dxa"/>
            <w:tcBorders>
              <w:top w:val="single" w:sz="8" w:space="0" w:color="000000"/>
              <w:left w:val="single" w:sz="8" w:space="0" w:color="000000"/>
              <w:bottom w:val="single" w:sz="8" w:space="0" w:color="000000"/>
              <w:right w:val="single" w:sz="8" w:space="0" w:color="000000"/>
            </w:tcBorders>
          </w:tcPr>
          <w:p w14:paraId="2F76F906" w14:textId="0BB0F229" w:rsidR="00633619" w:rsidRPr="000E5111" w:rsidRDefault="005E4E50" w:rsidP="00F66955">
            <w:pPr>
              <w:ind w:left="4"/>
              <w:jc w:val="both"/>
              <w:rPr>
                <w:rFonts w:cstheme="minorHAnsi"/>
                <w:sz w:val="20"/>
                <w:szCs w:val="20"/>
              </w:rPr>
            </w:pPr>
            <w:r w:rsidRPr="000E5111">
              <w:rPr>
                <w:rFonts w:cstheme="minorHAnsi"/>
                <w:sz w:val="20"/>
                <w:szCs w:val="20"/>
                <w:lang w:val="en-US"/>
              </w:rPr>
              <w:t>5</w:t>
            </w:r>
            <w:r w:rsidR="00633619" w:rsidRPr="000E5111">
              <w:rPr>
                <w:rFonts w:cstheme="minorHAnsi"/>
                <w:sz w:val="20"/>
                <w:szCs w:val="20"/>
              </w:rPr>
              <w:t xml:space="preserve"> points </w:t>
            </w:r>
          </w:p>
        </w:tc>
      </w:tr>
      <w:tr w:rsidR="00273B3C" w:rsidRPr="000E5111" w14:paraId="638C0A03" w14:textId="77777777" w:rsidTr="000E5111">
        <w:trPr>
          <w:trHeight w:val="605"/>
        </w:trPr>
        <w:tc>
          <w:tcPr>
            <w:tcW w:w="4233" w:type="dxa"/>
            <w:vMerge w:val="restart"/>
            <w:tcBorders>
              <w:top w:val="single" w:sz="14" w:space="0" w:color="000000"/>
              <w:left w:val="single" w:sz="8" w:space="0" w:color="000000"/>
              <w:right w:val="single" w:sz="6" w:space="0" w:color="000000"/>
            </w:tcBorders>
          </w:tcPr>
          <w:p w14:paraId="4BEC7A40" w14:textId="77777777" w:rsidR="00273B3C" w:rsidRPr="000E5111" w:rsidRDefault="00273B3C" w:rsidP="00F66955">
            <w:pPr>
              <w:spacing w:after="200" w:line="275" w:lineRule="auto"/>
              <w:ind w:left="4"/>
              <w:jc w:val="both"/>
              <w:rPr>
                <w:rFonts w:cstheme="minorHAnsi"/>
                <w:sz w:val="20"/>
                <w:szCs w:val="20"/>
                <w:lang w:val="en-US"/>
              </w:rPr>
            </w:pPr>
          </w:p>
          <w:p w14:paraId="7BBF9FAB" w14:textId="30E03FF1" w:rsidR="00273B3C" w:rsidRPr="000E5111" w:rsidRDefault="00273B3C" w:rsidP="000E5111">
            <w:pPr>
              <w:spacing w:after="200" w:line="275" w:lineRule="auto"/>
              <w:ind w:left="4"/>
              <w:rPr>
                <w:rFonts w:cstheme="minorHAnsi"/>
                <w:sz w:val="20"/>
                <w:szCs w:val="20"/>
                <w:lang w:val="en-US"/>
              </w:rPr>
            </w:pPr>
            <w:r w:rsidRPr="000E5111">
              <w:rPr>
                <w:rFonts w:cstheme="minorHAnsi"/>
                <w:sz w:val="20"/>
                <w:szCs w:val="20"/>
                <w:lang w:val="en-US"/>
              </w:rPr>
              <w:t>Evidence of detailed final reports from past implemented projects.</w:t>
            </w:r>
          </w:p>
        </w:tc>
        <w:tc>
          <w:tcPr>
            <w:tcW w:w="3922" w:type="dxa"/>
            <w:tcBorders>
              <w:top w:val="single" w:sz="14" w:space="0" w:color="000000"/>
              <w:left w:val="single" w:sz="8" w:space="0" w:color="000000"/>
              <w:bottom w:val="single" w:sz="8" w:space="0" w:color="000000"/>
              <w:right w:val="single" w:sz="8" w:space="0" w:color="000000"/>
            </w:tcBorders>
          </w:tcPr>
          <w:p w14:paraId="015D5577" w14:textId="51BF17E3" w:rsidR="00273B3C" w:rsidRPr="000E5111" w:rsidRDefault="00273B3C" w:rsidP="000E5111">
            <w:pPr>
              <w:rPr>
                <w:rFonts w:cstheme="minorHAnsi"/>
                <w:sz w:val="20"/>
                <w:szCs w:val="20"/>
                <w:lang w:val="en-US"/>
              </w:rPr>
            </w:pPr>
            <w:r w:rsidRPr="000E5111">
              <w:rPr>
                <w:rFonts w:cstheme="minorHAnsi"/>
                <w:sz w:val="20"/>
                <w:szCs w:val="20"/>
                <w:lang w:val="en-US"/>
              </w:rPr>
              <w:t xml:space="preserve">More than 3 past reports submitted </w:t>
            </w:r>
          </w:p>
        </w:tc>
        <w:tc>
          <w:tcPr>
            <w:tcW w:w="994" w:type="dxa"/>
            <w:tcBorders>
              <w:top w:val="single" w:sz="14" w:space="0" w:color="000000"/>
              <w:left w:val="single" w:sz="8" w:space="0" w:color="000000"/>
              <w:bottom w:val="single" w:sz="8" w:space="0" w:color="000000"/>
              <w:right w:val="single" w:sz="8" w:space="0" w:color="000000"/>
            </w:tcBorders>
          </w:tcPr>
          <w:p w14:paraId="74A470E5" w14:textId="707ACA3D" w:rsidR="00273B3C" w:rsidRPr="000E5111" w:rsidRDefault="00273B3C" w:rsidP="00F66955">
            <w:pPr>
              <w:ind w:left="4"/>
              <w:jc w:val="both"/>
              <w:rPr>
                <w:rFonts w:cstheme="minorHAnsi"/>
                <w:b/>
                <w:sz w:val="20"/>
                <w:szCs w:val="20"/>
                <w:lang w:val="en-US"/>
              </w:rPr>
            </w:pPr>
            <w:r w:rsidRPr="000E5111">
              <w:rPr>
                <w:rFonts w:cstheme="minorHAnsi"/>
                <w:b/>
                <w:sz w:val="20"/>
                <w:szCs w:val="20"/>
                <w:lang w:val="en-US"/>
              </w:rPr>
              <w:t>10 Points</w:t>
            </w:r>
          </w:p>
        </w:tc>
      </w:tr>
      <w:tr w:rsidR="00273B3C" w:rsidRPr="000E5111" w14:paraId="5A2E8A69" w14:textId="77777777" w:rsidTr="000E5111">
        <w:trPr>
          <w:trHeight w:val="318"/>
        </w:trPr>
        <w:tc>
          <w:tcPr>
            <w:tcW w:w="4233" w:type="dxa"/>
            <w:vMerge/>
            <w:tcBorders>
              <w:left w:val="single" w:sz="8" w:space="0" w:color="000000"/>
              <w:bottom w:val="single" w:sz="8" w:space="0" w:color="000000"/>
              <w:right w:val="single" w:sz="6" w:space="0" w:color="000000"/>
            </w:tcBorders>
          </w:tcPr>
          <w:p w14:paraId="592749D3" w14:textId="77777777" w:rsidR="00273B3C" w:rsidRPr="000E5111" w:rsidRDefault="00273B3C" w:rsidP="00F66955">
            <w:pPr>
              <w:spacing w:after="200" w:line="275" w:lineRule="auto"/>
              <w:ind w:left="4"/>
              <w:jc w:val="both"/>
              <w:rPr>
                <w:rFonts w:cstheme="minorHAnsi"/>
                <w:sz w:val="20"/>
                <w:szCs w:val="20"/>
              </w:rPr>
            </w:pPr>
          </w:p>
        </w:tc>
        <w:tc>
          <w:tcPr>
            <w:tcW w:w="3922" w:type="dxa"/>
            <w:tcBorders>
              <w:top w:val="single" w:sz="14" w:space="0" w:color="000000"/>
              <w:left w:val="single" w:sz="8" w:space="0" w:color="000000"/>
              <w:bottom w:val="single" w:sz="8" w:space="0" w:color="000000"/>
              <w:right w:val="single" w:sz="8" w:space="0" w:color="000000"/>
            </w:tcBorders>
          </w:tcPr>
          <w:p w14:paraId="53481BE9" w14:textId="44A4C6BA" w:rsidR="00273B3C" w:rsidRPr="000E5111" w:rsidRDefault="00273B3C" w:rsidP="00F66955">
            <w:pPr>
              <w:jc w:val="both"/>
              <w:rPr>
                <w:rFonts w:cstheme="minorHAnsi"/>
                <w:sz w:val="20"/>
                <w:szCs w:val="20"/>
                <w:lang w:val="en-US"/>
              </w:rPr>
            </w:pPr>
            <w:r w:rsidRPr="000E5111">
              <w:rPr>
                <w:rFonts w:cstheme="minorHAnsi"/>
                <w:sz w:val="20"/>
                <w:szCs w:val="20"/>
                <w:lang w:val="en-US"/>
              </w:rPr>
              <w:t xml:space="preserve">1 to </w:t>
            </w:r>
            <w:r w:rsidR="002976B9" w:rsidRPr="000E5111">
              <w:rPr>
                <w:rFonts w:cstheme="minorHAnsi"/>
                <w:sz w:val="20"/>
                <w:szCs w:val="20"/>
                <w:lang w:val="en-US"/>
              </w:rPr>
              <w:t>3</w:t>
            </w:r>
            <w:r w:rsidRPr="000E5111">
              <w:rPr>
                <w:rFonts w:cstheme="minorHAnsi"/>
                <w:sz w:val="20"/>
                <w:szCs w:val="20"/>
                <w:lang w:val="en-US"/>
              </w:rPr>
              <w:t xml:space="preserve"> past reports submitted</w:t>
            </w:r>
          </w:p>
        </w:tc>
        <w:tc>
          <w:tcPr>
            <w:tcW w:w="994" w:type="dxa"/>
            <w:tcBorders>
              <w:top w:val="single" w:sz="14" w:space="0" w:color="000000"/>
              <w:left w:val="single" w:sz="8" w:space="0" w:color="000000"/>
              <w:bottom w:val="single" w:sz="8" w:space="0" w:color="000000"/>
              <w:right w:val="single" w:sz="8" w:space="0" w:color="000000"/>
            </w:tcBorders>
          </w:tcPr>
          <w:p w14:paraId="1063A7F1" w14:textId="11C46ECE" w:rsidR="00273B3C" w:rsidRPr="000E5111" w:rsidRDefault="00273B3C" w:rsidP="00F66955">
            <w:pPr>
              <w:ind w:left="4"/>
              <w:jc w:val="both"/>
              <w:rPr>
                <w:rFonts w:cstheme="minorHAnsi"/>
                <w:bCs/>
                <w:sz w:val="20"/>
                <w:szCs w:val="20"/>
                <w:lang w:val="en-US"/>
              </w:rPr>
            </w:pPr>
            <w:r w:rsidRPr="000E5111">
              <w:rPr>
                <w:rFonts w:cstheme="minorHAnsi"/>
                <w:bCs/>
                <w:sz w:val="20"/>
                <w:szCs w:val="20"/>
                <w:lang w:val="en-US"/>
              </w:rPr>
              <w:t>5 Points</w:t>
            </w:r>
          </w:p>
        </w:tc>
      </w:tr>
      <w:tr w:rsidR="005E4E50" w:rsidRPr="000E5111" w14:paraId="5AE0BBC8" w14:textId="77777777" w:rsidTr="005E4E50">
        <w:trPr>
          <w:trHeight w:val="529"/>
        </w:trPr>
        <w:tc>
          <w:tcPr>
            <w:tcW w:w="9149" w:type="dxa"/>
            <w:gridSpan w:val="3"/>
            <w:tcBorders>
              <w:top w:val="single" w:sz="14" w:space="0" w:color="000000"/>
              <w:left w:val="single" w:sz="8" w:space="0" w:color="000000"/>
              <w:bottom w:val="single" w:sz="8" w:space="0" w:color="000000"/>
              <w:right w:val="single" w:sz="8" w:space="0" w:color="000000"/>
            </w:tcBorders>
          </w:tcPr>
          <w:p w14:paraId="32F0CC77" w14:textId="70B3D4C7" w:rsidR="005E4E50" w:rsidRPr="000E5111" w:rsidRDefault="005E4E50" w:rsidP="00F66955">
            <w:pPr>
              <w:ind w:left="4"/>
              <w:jc w:val="both"/>
              <w:rPr>
                <w:rFonts w:cstheme="minorHAnsi"/>
                <w:b/>
                <w:sz w:val="20"/>
                <w:szCs w:val="20"/>
              </w:rPr>
            </w:pPr>
            <w:r w:rsidRPr="000E5111">
              <w:rPr>
                <w:rFonts w:cstheme="minorHAnsi"/>
                <w:b/>
                <w:sz w:val="20"/>
                <w:szCs w:val="20"/>
              </w:rPr>
              <w:t>Financial Capacity</w:t>
            </w:r>
          </w:p>
        </w:tc>
      </w:tr>
      <w:tr w:rsidR="00633619" w:rsidRPr="000E5111" w14:paraId="70532CB3" w14:textId="77777777" w:rsidTr="000E5111">
        <w:trPr>
          <w:trHeight w:val="671"/>
        </w:trPr>
        <w:tc>
          <w:tcPr>
            <w:tcW w:w="4233" w:type="dxa"/>
            <w:vMerge w:val="restart"/>
            <w:tcBorders>
              <w:top w:val="single" w:sz="14" w:space="0" w:color="000000"/>
              <w:left w:val="single" w:sz="8" w:space="0" w:color="000000"/>
              <w:bottom w:val="single" w:sz="8" w:space="0" w:color="000000"/>
              <w:right w:val="single" w:sz="6" w:space="0" w:color="000000"/>
            </w:tcBorders>
          </w:tcPr>
          <w:p w14:paraId="2FD0A1A3" w14:textId="26514282" w:rsidR="00633619" w:rsidRPr="000E5111" w:rsidRDefault="00633619" w:rsidP="000E5111">
            <w:pPr>
              <w:spacing w:after="200" w:line="275" w:lineRule="auto"/>
              <w:ind w:left="4"/>
              <w:rPr>
                <w:rFonts w:cstheme="minorHAnsi"/>
                <w:sz w:val="20"/>
                <w:szCs w:val="20"/>
                <w:lang w:val="en-US"/>
              </w:rPr>
            </w:pPr>
            <w:r w:rsidRPr="000E5111">
              <w:rPr>
                <w:rFonts w:cstheme="minorHAnsi"/>
                <w:sz w:val="20"/>
                <w:szCs w:val="20"/>
              </w:rPr>
              <w:t xml:space="preserve">This category is based on the applicant's financial capability by taking responsibility for </w:t>
            </w:r>
            <w:r w:rsidRPr="000E5111">
              <w:rPr>
                <w:rFonts w:cstheme="minorHAnsi"/>
                <w:sz w:val="20"/>
                <w:szCs w:val="20"/>
                <w:lang w:val="en-GB"/>
              </w:rPr>
              <w:t xml:space="preserve">the </w:t>
            </w:r>
            <w:r w:rsidRPr="000E5111">
              <w:rPr>
                <w:rFonts w:cstheme="minorHAnsi"/>
                <w:sz w:val="20"/>
                <w:szCs w:val="20"/>
              </w:rPr>
              <w:t xml:space="preserve">agreed financial commitments of </w:t>
            </w:r>
            <w:r w:rsidR="005E4E50" w:rsidRPr="000E5111">
              <w:rPr>
                <w:rFonts w:cstheme="minorHAnsi"/>
                <w:sz w:val="20"/>
                <w:szCs w:val="20"/>
                <w:lang w:val="en-US"/>
              </w:rPr>
              <w:t>implementing reintegration projects.</w:t>
            </w:r>
          </w:p>
          <w:p w14:paraId="71D5BD15" w14:textId="77777777" w:rsidR="00633619" w:rsidRPr="000E5111" w:rsidRDefault="00633619" w:rsidP="00F66955">
            <w:pPr>
              <w:spacing w:after="218"/>
              <w:ind w:left="4"/>
              <w:jc w:val="both"/>
              <w:rPr>
                <w:rFonts w:cstheme="minorHAnsi"/>
                <w:sz w:val="20"/>
                <w:szCs w:val="20"/>
              </w:rPr>
            </w:pPr>
            <w:r w:rsidRPr="000E5111">
              <w:rPr>
                <w:rFonts w:cstheme="minorHAnsi"/>
                <w:b/>
                <w:sz w:val="20"/>
                <w:szCs w:val="20"/>
              </w:rPr>
              <w:t xml:space="preserve">Required:  </w:t>
            </w:r>
          </w:p>
          <w:p w14:paraId="2FC3CAC9" w14:textId="77777777" w:rsidR="00633619" w:rsidRPr="000E5111" w:rsidRDefault="00633619" w:rsidP="000E5111">
            <w:pPr>
              <w:ind w:left="4"/>
              <w:rPr>
                <w:rFonts w:cstheme="minorHAnsi"/>
                <w:sz w:val="20"/>
                <w:szCs w:val="20"/>
              </w:rPr>
            </w:pPr>
            <w:r w:rsidRPr="000E5111">
              <w:rPr>
                <w:rFonts w:cstheme="minorHAnsi"/>
                <w:sz w:val="20"/>
                <w:szCs w:val="20"/>
              </w:rPr>
              <w:t xml:space="preserve">Copies of the last three </w:t>
            </w:r>
            <w:r w:rsidRPr="000E5111">
              <w:rPr>
                <w:rFonts w:cstheme="minorHAnsi"/>
                <w:sz w:val="20"/>
                <w:szCs w:val="20"/>
                <w:lang w:val="en-GB"/>
              </w:rPr>
              <w:t>years</w:t>
            </w:r>
            <w:r w:rsidRPr="000E5111">
              <w:rPr>
                <w:rFonts w:cstheme="minorHAnsi"/>
                <w:sz w:val="20"/>
                <w:szCs w:val="20"/>
              </w:rPr>
              <w:t xml:space="preserve"> audited financial statements.  </w:t>
            </w:r>
          </w:p>
        </w:tc>
        <w:tc>
          <w:tcPr>
            <w:tcW w:w="3922" w:type="dxa"/>
            <w:tcBorders>
              <w:top w:val="single" w:sz="14" w:space="0" w:color="000000"/>
              <w:left w:val="single" w:sz="8" w:space="0" w:color="000000"/>
              <w:bottom w:val="single" w:sz="8" w:space="0" w:color="000000"/>
              <w:right w:val="single" w:sz="8" w:space="0" w:color="000000"/>
            </w:tcBorders>
          </w:tcPr>
          <w:p w14:paraId="05475A1D" w14:textId="77777777" w:rsidR="00633619" w:rsidRPr="000E5111" w:rsidRDefault="00633619" w:rsidP="000E5111">
            <w:pPr>
              <w:rPr>
                <w:rFonts w:cstheme="minorHAnsi"/>
                <w:sz w:val="20"/>
                <w:szCs w:val="20"/>
              </w:rPr>
            </w:pPr>
            <w:r w:rsidRPr="000E5111">
              <w:rPr>
                <w:rFonts w:cstheme="minorHAnsi"/>
                <w:sz w:val="20"/>
                <w:szCs w:val="20"/>
              </w:rPr>
              <w:t xml:space="preserve">Positive Working capital from the audited accounts for the Last three years.  </w:t>
            </w:r>
          </w:p>
        </w:tc>
        <w:tc>
          <w:tcPr>
            <w:tcW w:w="994" w:type="dxa"/>
            <w:tcBorders>
              <w:top w:val="single" w:sz="14" w:space="0" w:color="000000"/>
              <w:left w:val="single" w:sz="8" w:space="0" w:color="000000"/>
              <w:bottom w:val="single" w:sz="8" w:space="0" w:color="000000"/>
              <w:right w:val="single" w:sz="8" w:space="0" w:color="000000"/>
            </w:tcBorders>
          </w:tcPr>
          <w:p w14:paraId="1D58BCE4" w14:textId="77777777" w:rsidR="00633619" w:rsidRPr="000E5111" w:rsidRDefault="00633619" w:rsidP="00F66955">
            <w:pPr>
              <w:ind w:left="4"/>
              <w:jc w:val="both"/>
              <w:rPr>
                <w:rFonts w:cstheme="minorHAnsi"/>
                <w:sz w:val="20"/>
                <w:szCs w:val="20"/>
              </w:rPr>
            </w:pPr>
            <w:r w:rsidRPr="000E5111">
              <w:rPr>
                <w:rFonts w:cstheme="minorHAnsi"/>
                <w:b/>
                <w:sz w:val="20"/>
                <w:szCs w:val="20"/>
              </w:rPr>
              <w:t xml:space="preserve">20 Points </w:t>
            </w:r>
          </w:p>
        </w:tc>
      </w:tr>
      <w:tr w:rsidR="00633619" w:rsidRPr="000E5111" w14:paraId="3BA6F9F8" w14:textId="77777777" w:rsidTr="000E5111">
        <w:trPr>
          <w:trHeight w:val="626"/>
        </w:trPr>
        <w:tc>
          <w:tcPr>
            <w:tcW w:w="4233" w:type="dxa"/>
            <w:vMerge/>
            <w:tcBorders>
              <w:top w:val="nil"/>
              <w:left w:val="single" w:sz="8" w:space="0" w:color="000000"/>
              <w:bottom w:val="nil"/>
              <w:right w:val="single" w:sz="6" w:space="0" w:color="000000"/>
            </w:tcBorders>
          </w:tcPr>
          <w:p w14:paraId="41E6BFDF"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single" w:sz="8" w:space="0" w:color="000000"/>
              <w:right w:val="single" w:sz="8" w:space="0" w:color="000000"/>
            </w:tcBorders>
          </w:tcPr>
          <w:p w14:paraId="4C5B96C4" w14:textId="77777777" w:rsidR="00633619" w:rsidRPr="000E5111" w:rsidRDefault="00633619" w:rsidP="000E5111">
            <w:pPr>
              <w:rPr>
                <w:rFonts w:cstheme="minorHAnsi"/>
                <w:sz w:val="20"/>
                <w:szCs w:val="20"/>
              </w:rPr>
            </w:pPr>
            <w:r w:rsidRPr="000E5111">
              <w:rPr>
                <w:rFonts w:cstheme="minorHAnsi"/>
                <w:sz w:val="20"/>
                <w:szCs w:val="20"/>
              </w:rPr>
              <w:t xml:space="preserve">Positive Working capital from the audited accounts for the </w:t>
            </w:r>
            <w:r w:rsidRPr="000E5111">
              <w:rPr>
                <w:rFonts w:cstheme="minorHAnsi"/>
                <w:sz w:val="20"/>
                <w:szCs w:val="20"/>
                <w:lang w:val="en-GB"/>
              </w:rPr>
              <w:t>last</w:t>
            </w:r>
            <w:r w:rsidRPr="000E5111">
              <w:rPr>
                <w:rFonts w:cstheme="minorHAnsi"/>
                <w:sz w:val="20"/>
                <w:szCs w:val="20"/>
              </w:rPr>
              <w:t xml:space="preserve"> two years. </w:t>
            </w:r>
          </w:p>
        </w:tc>
        <w:tc>
          <w:tcPr>
            <w:tcW w:w="994" w:type="dxa"/>
            <w:tcBorders>
              <w:top w:val="single" w:sz="8" w:space="0" w:color="000000"/>
              <w:left w:val="single" w:sz="8" w:space="0" w:color="000000"/>
              <w:bottom w:val="single" w:sz="8" w:space="0" w:color="000000"/>
              <w:right w:val="single" w:sz="8" w:space="0" w:color="000000"/>
            </w:tcBorders>
          </w:tcPr>
          <w:p w14:paraId="70B3C55A" w14:textId="77777777" w:rsidR="00633619" w:rsidRPr="000E5111" w:rsidRDefault="00633619" w:rsidP="00F66955">
            <w:pPr>
              <w:ind w:left="4"/>
              <w:jc w:val="both"/>
              <w:rPr>
                <w:rFonts w:cstheme="minorHAnsi"/>
                <w:sz w:val="20"/>
                <w:szCs w:val="20"/>
              </w:rPr>
            </w:pPr>
            <w:r w:rsidRPr="000E5111">
              <w:rPr>
                <w:rFonts w:cstheme="minorHAnsi"/>
                <w:sz w:val="20"/>
                <w:szCs w:val="20"/>
              </w:rPr>
              <w:t xml:space="preserve">15 points </w:t>
            </w:r>
          </w:p>
        </w:tc>
      </w:tr>
      <w:tr w:rsidR="00633619" w:rsidRPr="000E5111" w14:paraId="6A3AB985" w14:textId="77777777" w:rsidTr="000E5111">
        <w:trPr>
          <w:trHeight w:val="764"/>
        </w:trPr>
        <w:tc>
          <w:tcPr>
            <w:tcW w:w="4233" w:type="dxa"/>
            <w:vMerge/>
            <w:tcBorders>
              <w:top w:val="nil"/>
              <w:left w:val="single" w:sz="8" w:space="0" w:color="000000"/>
              <w:bottom w:val="single" w:sz="8" w:space="0" w:color="000000"/>
              <w:right w:val="single" w:sz="6" w:space="0" w:color="000000"/>
            </w:tcBorders>
          </w:tcPr>
          <w:p w14:paraId="0FD064B5" w14:textId="77777777" w:rsidR="00633619" w:rsidRPr="000E5111" w:rsidRDefault="00633619" w:rsidP="00F66955">
            <w:pPr>
              <w:jc w:val="both"/>
              <w:rPr>
                <w:rFonts w:cstheme="minorHAnsi"/>
                <w:sz w:val="20"/>
                <w:szCs w:val="20"/>
              </w:rPr>
            </w:pPr>
          </w:p>
        </w:tc>
        <w:tc>
          <w:tcPr>
            <w:tcW w:w="3922" w:type="dxa"/>
            <w:tcBorders>
              <w:top w:val="single" w:sz="8" w:space="0" w:color="000000"/>
              <w:left w:val="single" w:sz="4" w:space="0" w:color="000000"/>
              <w:bottom w:val="single" w:sz="8" w:space="0" w:color="000000"/>
              <w:right w:val="single" w:sz="8" w:space="0" w:color="000000"/>
            </w:tcBorders>
          </w:tcPr>
          <w:p w14:paraId="48B41D6A" w14:textId="77777777" w:rsidR="00633619" w:rsidRPr="000E5111" w:rsidRDefault="00633619" w:rsidP="00F66955">
            <w:pPr>
              <w:jc w:val="both"/>
              <w:rPr>
                <w:rFonts w:cstheme="minorHAnsi"/>
                <w:sz w:val="20"/>
                <w:szCs w:val="20"/>
              </w:rPr>
            </w:pPr>
            <w:r w:rsidRPr="000E5111">
              <w:rPr>
                <w:rFonts w:cstheme="minorHAnsi"/>
                <w:sz w:val="20"/>
                <w:szCs w:val="20"/>
              </w:rPr>
              <w:t xml:space="preserve">Positive Working capital from the audited accounts for the </w:t>
            </w:r>
            <w:r w:rsidRPr="000E5111">
              <w:rPr>
                <w:rFonts w:cstheme="minorHAnsi"/>
                <w:sz w:val="20"/>
                <w:szCs w:val="20"/>
                <w:lang w:val="en-GB"/>
              </w:rPr>
              <w:t xml:space="preserve">last one </w:t>
            </w:r>
            <w:r w:rsidRPr="000E5111">
              <w:rPr>
                <w:rFonts w:cstheme="minorHAnsi"/>
                <w:sz w:val="20"/>
                <w:szCs w:val="20"/>
              </w:rPr>
              <w:t xml:space="preserve">year. </w:t>
            </w:r>
          </w:p>
        </w:tc>
        <w:tc>
          <w:tcPr>
            <w:tcW w:w="994" w:type="dxa"/>
            <w:tcBorders>
              <w:top w:val="single" w:sz="8" w:space="0" w:color="000000"/>
              <w:left w:val="single" w:sz="8" w:space="0" w:color="000000"/>
              <w:bottom w:val="single" w:sz="8" w:space="0" w:color="000000"/>
              <w:right w:val="single" w:sz="8" w:space="0" w:color="000000"/>
            </w:tcBorders>
          </w:tcPr>
          <w:p w14:paraId="40D9450C" w14:textId="77777777" w:rsidR="00633619" w:rsidRPr="000E5111" w:rsidRDefault="00633619" w:rsidP="00F66955">
            <w:pPr>
              <w:ind w:left="4"/>
              <w:jc w:val="both"/>
              <w:rPr>
                <w:rFonts w:cstheme="minorHAnsi"/>
                <w:sz w:val="20"/>
                <w:szCs w:val="20"/>
              </w:rPr>
            </w:pPr>
            <w:r w:rsidRPr="000E5111">
              <w:rPr>
                <w:rFonts w:cstheme="minorHAnsi"/>
                <w:sz w:val="20"/>
                <w:szCs w:val="20"/>
              </w:rPr>
              <w:t xml:space="preserve">10 points </w:t>
            </w:r>
          </w:p>
        </w:tc>
      </w:tr>
      <w:tr w:rsidR="00633619" w:rsidRPr="000E5111" w14:paraId="1FC2DD88" w14:textId="77777777" w:rsidTr="000E5111">
        <w:trPr>
          <w:trHeight w:val="579"/>
        </w:trPr>
        <w:tc>
          <w:tcPr>
            <w:tcW w:w="9149" w:type="dxa"/>
            <w:gridSpan w:val="3"/>
            <w:tcBorders>
              <w:top w:val="single" w:sz="8" w:space="0" w:color="000000"/>
              <w:left w:val="single" w:sz="8" w:space="0" w:color="000000"/>
              <w:bottom w:val="single" w:sz="8" w:space="0" w:color="000000"/>
              <w:right w:val="single" w:sz="8" w:space="0" w:color="000000"/>
            </w:tcBorders>
          </w:tcPr>
          <w:p w14:paraId="69EC0D30" w14:textId="77777777" w:rsidR="00633619" w:rsidRPr="000E5111" w:rsidRDefault="00633619" w:rsidP="00F66955">
            <w:pPr>
              <w:ind w:left="4"/>
              <w:jc w:val="both"/>
              <w:rPr>
                <w:rFonts w:cstheme="minorHAnsi"/>
                <w:sz w:val="20"/>
                <w:szCs w:val="20"/>
              </w:rPr>
            </w:pPr>
            <w:r w:rsidRPr="000E5111">
              <w:rPr>
                <w:rFonts w:cstheme="minorHAnsi"/>
                <w:b/>
                <w:i/>
                <w:sz w:val="20"/>
                <w:szCs w:val="20"/>
              </w:rPr>
              <w:t xml:space="preserve"> *Only applicants that obtain a 50% Pass and above in the technical evaluation shall be shortlisted for physical verification. </w:t>
            </w:r>
          </w:p>
        </w:tc>
      </w:tr>
    </w:tbl>
    <w:p w14:paraId="11B95DE3" w14:textId="77777777" w:rsidR="00633619" w:rsidRPr="000E5111" w:rsidRDefault="00633619" w:rsidP="00633619">
      <w:pPr>
        <w:spacing w:after="218"/>
        <w:jc w:val="both"/>
        <w:rPr>
          <w:rFonts w:cstheme="minorHAnsi"/>
          <w:sz w:val="20"/>
          <w:szCs w:val="20"/>
        </w:rPr>
      </w:pPr>
      <w:r w:rsidRPr="000E5111">
        <w:rPr>
          <w:rFonts w:cstheme="minorHAnsi"/>
          <w:sz w:val="20"/>
          <w:szCs w:val="20"/>
        </w:rPr>
        <w:t xml:space="preserve"> </w:t>
      </w:r>
    </w:p>
    <w:p w14:paraId="39603839" w14:textId="77777777" w:rsidR="00633619" w:rsidRPr="000E5111" w:rsidRDefault="00633619" w:rsidP="006D600D">
      <w:pPr>
        <w:spacing w:after="0" w:line="240" w:lineRule="auto"/>
        <w:jc w:val="both"/>
        <w:textAlignment w:val="baseline"/>
        <w:rPr>
          <w:rFonts w:eastAsia="Times New Roman" w:cstheme="minorHAnsi"/>
          <w:b/>
          <w:color w:val="2F5496"/>
          <w:sz w:val="20"/>
          <w:szCs w:val="20"/>
        </w:rPr>
      </w:pPr>
    </w:p>
    <w:p w14:paraId="672A8A28" w14:textId="581B0454" w:rsidR="006D600D" w:rsidRPr="000E5111" w:rsidRDefault="006D600D" w:rsidP="006D600D">
      <w:pPr>
        <w:spacing w:after="0" w:line="240" w:lineRule="auto"/>
        <w:jc w:val="both"/>
        <w:textAlignment w:val="baseline"/>
        <w:rPr>
          <w:rFonts w:eastAsia="Times New Roman" w:cstheme="minorHAnsi"/>
          <w:color w:val="2F5496"/>
          <w:sz w:val="20"/>
          <w:szCs w:val="20"/>
        </w:rPr>
      </w:pPr>
      <w:r w:rsidRPr="000E5111">
        <w:rPr>
          <w:rFonts w:eastAsia="Times New Roman" w:cstheme="minorHAnsi"/>
          <w:b/>
          <w:color w:val="2F5496"/>
          <w:sz w:val="20"/>
          <w:szCs w:val="20"/>
        </w:rPr>
        <w:t>QUALIFICATION AND EXPERIENCE</w:t>
      </w:r>
      <w:r w:rsidRPr="000E5111">
        <w:rPr>
          <w:rFonts w:eastAsia="Times New Roman" w:cstheme="minorHAnsi"/>
          <w:color w:val="2F5496"/>
          <w:sz w:val="20"/>
          <w:szCs w:val="20"/>
        </w:rPr>
        <w:t> </w:t>
      </w:r>
    </w:p>
    <w:p w14:paraId="660313B2" w14:textId="77777777" w:rsidR="006D600D" w:rsidRPr="000E5111" w:rsidRDefault="006D600D" w:rsidP="006D600D">
      <w:pPr>
        <w:spacing w:after="0" w:line="240" w:lineRule="auto"/>
        <w:jc w:val="both"/>
        <w:textAlignment w:val="baseline"/>
        <w:rPr>
          <w:rFonts w:eastAsia="Times New Roman" w:cstheme="minorHAnsi"/>
          <w:sz w:val="20"/>
          <w:szCs w:val="20"/>
        </w:rPr>
      </w:pPr>
      <w:r w:rsidRPr="000E5111">
        <w:rPr>
          <w:rFonts w:eastAsia="Times New Roman" w:cstheme="minorHAnsi"/>
          <w:sz w:val="20"/>
          <w:szCs w:val="20"/>
        </w:rPr>
        <w:t>The criteria for selecting the service provider are: </w:t>
      </w:r>
    </w:p>
    <w:p w14:paraId="785196DE" w14:textId="1137A413" w:rsidR="326B1D1C" w:rsidRPr="000E5111" w:rsidRDefault="326B1D1C" w:rsidP="1272FF33">
      <w:pPr>
        <w:numPr>
          <w:ilvl w:val="0"/>
          <w:numId w:val="10"/>
        </w:numPr>
        <w:spacing w:after="0" w:line="240" w:lineRule="auto"/>
        <w:ind w:left="1080"/>
        <w:jc w:val="both"/>
        <w:rPr>
          <w:rFonts w:eastAsia="Calibri" w:cstheme="minorHAnsi"/>
          <w:sz w:val="20"/>
          <w:szCs w:val="20"/>
        </w:rPr>
      </w:pPr>
      <w:r w:rsidRPr="000E5111">
        <w:rPr>
          <w:rFonts w:eastAsia="Times New Roman" w:cstheme="minorHAnsi"/>
          <w:sz w:val="20"/>
          <w:szCs w:val="20"/>
        </w:rPr>
        <w:t xml:space="preserve">Must have </w:t>
      </w:r>
      <w:r w:rsidR="1BD93525" w:rsidRPr="000E5111">
        <w:rPr>
          <w:rFonts w:eastAsia="Times New Roman" w:cstheme="minorHAnsi"/>
          <w:sz w:val="20"/>
          <w:szCs w:val="20"/>
        </w:rPr>
        <w:t>at least</w:t>
      </w:r>
      <w:r w:rsidRPr="000E5111">
        <w:rPr>
          <w:rFonts w:eastAsia="Times New Roman" w:cstheme="minorHAnsi"/>
          <w:sz w:val="20"/>
          <w:szCs w:val="20"/>
        </w:rPr>
        <w:t xml:space="preserve"> 5 </w:t>
      </w:r>
      <w:r w:rsidR="1BD93525" w:rsidRPr="000E5111">
        <w:rPr>
          <w:rFonts w:eastAsia="Times New Roman" w:cstheme="minorHAnsi"/>
          <w:sz w:val="20"/>
          <w:szCs w:val="20"/>
        </w:rPr>
        <w:t xml:space="preserve">years </w:t>
      </w:r>
      <w:r w:rsidR="4BD87226" w:rsidRPr="000E5111">
        <w:rPr>
          <w:rFonts w:eastAsia="Times New Roman" w:cstheme="minorHAnsi"/>
          <w:sz w:val="20"/>
          <w:szCs w:val="20"/>
        </w:rPr>
        <w:t xml:space="preserve">of </w:t>
      </w:r>
      <w:r w:rsidRPr="000E5111">
        <w:rPr>
          <w:rFonts w:eastAsia="Times New Roman" w:cstheme="minorHAnsi"/>
          <w:sz w:val="20"/>
          <w:szCs w:val="20"/>
        </w:rPr>
        <w:t>experience in supporting reintegration or livelihood interventions in local communities funded by the Government or International Organizations.</w:t>
      </w:r>
    </w:p>
    <w:p w14:paraId="1EC894AE" w14:textId="41186F3C" w:rsidR="326B1D1C" w:rsidRPr="000E5111" w:rsidRDefault="0AC14554" w:rsidP="1272FF33">
      <w:pPr>
        <w:numPr>
          <w:ilvl w:val="0"/>
          <w:numId w:val="10"/>
        </w:numPr>
        <w:spacing w:after="0" w:line="240" w:lineRule="auto"/>
        <w:ind w:left="1080"/>
        <w:jc w:val="both"/>
        <w:rPr>
          <w:rFonts w:eastAsia="Calibri" w:cstheme="minorHAnsi"/>
          <w:sz w:val="20"/>
          <w:szCs w:val="20"/>
        </w:rPr>
      </w:pPr>
      <w:r w:rsidRPr="000E5111">
        <w:rPr>
          <w:rFonts w:eastAsia="Calibri" w:cstheme="minorHAnsi"/>
          <w:color w:val="000000" w:themeColor="text1"/>
          <w:sz w:val="20"/>
          <w:szCs w:val="20"/>
          <w:highlight w:val="yellow"/>
        </w:rPr>
        <w:t xml:space="preserve">Confirmed </w:t>
      </w:r>
      <w:r w:rsidR="6F327422" w:rsidRPr="000E5111">
        <w:rPr>
          <w:rFonts w:eastAsia="Calibri" w:cstheme="minorHAnsi"/>
          <w:color w:val="000000" w:themeColor="text1"/>
          <w:sz w:val="20"/>
          <w:szCs w:val="20"/>
          <w:highlight w:val="yellow"/>
        </w:rPr>
        <w:t>expertise i</w:t>
      </w:r>
      <w:r w:rsidRPr="000E5111">
        <w:rPr>
          <w:rFonts w:eastAsia="Calibri" w:cstheme="minorHAnsi"/>
          <w:color w:val="000000" w:themeColor="text1"/>
          <w:sz w:val="20"/>
          <w:szCs w:val="20"/>
          <w:highlight w:val="yellow"/>
        </w:rPr>
        <w:t xml:space="preserve">n case management and </w:t>
      </w:r>
      <w:r w:rsidR="7C3D1F9C" w:rsidRPr="000E5111">
        <w:rPr>
          <w:rFonts w:eastAsia="Calibri" w:cstheme="minorHAnsi"/>
          <w:color w:val="000000" w:themeColor="text1"/>
          <w:sz w:val="20"/>
          <w:szCs w:val="20"/>
          <w:highlight w:val="yellow"/>
        </w:rPr>
        <w:t xml:space="preserve">synergy with other local service </w:t>
      </w:r>
      <w:r w:rsidR="00025FAA" w:rsidRPr="000E5111">
        <w:rPr>
          <w:rFonts w:eastAsia="Calibri" w:cstheme="minorHAnsi"/>
          <w:color w:val="000000" w:themeColor="text1"/>
          <w:sz w:val="20"/>
          <w:szCs w:val="20"/>
          <w:highlight w:val="yellow"/>
        </w:rPr>
        <w:t>providers.</w:t>
      </w:r>
      <w:r w:rsidRPr="000E5111">
        <w:rPr>
          <w:rFonts w:eastAsia="Calibri" w:cstheme="minorHAnsi"/>
          <w:strike/>
          <w:color w:val="D13438"/>
          <w:sz w:val="20"/>
          <w:szCs w:val="20"/>
          <w:highlight w:val="yellow"/>
        </w:rPr>
        <w:t> </w:t>
      </w:r>
    </w:p>
    <w:p w14:paraId="61DC1382" w14:textId="53955F6A" w:rsidR="006D600D" w:rsidRPr="000E5111" w:rsidRDefault="326B1D1C" w:rsidP="481591DC">
      <w:pPr>
        <w:numPr>
          <w:ilvl w:val="0"/>
          <w:numId w:val="10"/>
        </w:numPr>
        <w:spacing w:after="0" w:line="240" w:lineRule="auto"/>
        <w:ind w:left="1080"/>
        <w:jc w:val="both"/>
        <w:textAlignment w:val="baseline"/>
        <w:rPr>
          <w:rFonts w:eastAsia="Times New Roman" w:cstheme="minorHAnsi"/>
          <w:sz w:val="20"/>
          <w:szCs w:val="20"/>
        </w:rPr>
      </w:pPr>
      <w:r w:rsidRPr="000E5111">
        <w:rPr>
          <w:rFonts w:eastAsia="Times New Roman" w:cstheme="minorHAnsi"/>
          <w:sz w:val="20"/>
          <w:szCs w:val="20"/>
        </w:rPr>
        <w:t xml:space="preserve">Interested </w:t>
      </w:r>
      <w:r w:rsidR="09527FD3" w:rsidRPr="000E5111">
        <w:rPr>
          <w:rFonts w:eastAsia="Times New Roman" w:cstheme="minorHAnsi"/>
          <w:sz w:val="20"/>
          <w:szCs w:val="20"/>
        </w:rPr>
        <w:t>organization</w:t>
      </w:r>
      <w:r w:rsidRPr="000E5111">
        <w:rPr>
          <w:rFonts w:eastAsia="Times New Roman" w:cstheme="minorHAnsi"/>
          <w:sz w:val="20"/>
          <w:szCs w:val="20"/>
        </w:rPr>
        <w:t xml:space="preserve"> must be based in the State they intend to submit </w:t>
      </w:r>
      <w:r w:rsidR="51E92C77" w:rsidRPr="000E5111">
        <w:rPr>
          <w:rFonts w:eastAsia="Times New Roman" w:cstheme="minorHAnsi"/>
          <w:sz w:val="20"/>
          <w:szCs w:val="20"/>
        </w:rPr>
        <w:t xml:space="preserve">interest </w:t>
      </w:r>
      <w:r w:rsidR="00FB15CB" w:rsidRPr="000E5111">
        <w:rPr>
          <w:rFonts w:eastAsia="Times New Roman" w:cstheme="minorHAnsi"/>
          <w:sz w:val="20"/>
          <w:szCs w:val="20"/>
        </w:rPr>
        <w:t>for</w:t>
      </w:r>
    </w:p>
    <w:p w14:paraId="52E53BFD" w14:textId="5AB634E0" w:rsidR="006D600D" w:rsidRPr="000E5111" w:rsidRDefault="77ED0F72">
      <w:pPr>
        <w:numPr>
          <w:ilvl w:val="0"/>
          <w:numId w:val="10"/>
        </w:numPr>
        <w:spacing w:after="0" w:line="240" w:lineRule="auto"/>
        <w:ind w:left="1080"/>
        <w:jc w:val="both"/>
        <w:rPr>
          <w:rFonts w:eastAsia="Times New Roman" w:cstheme="minorHAnsi"/>
          <w:sz w:val="20"/>
          <w:szCs w:val="20"/>
        </w:rPr>
      </w:pPr>
      <w:r w:rsidRPr="000E5111">
        <w:rPr>
          <w:rFonts w:eastAsia="Times New Roman" w:cstheme="minorHAnsi"/>
          <w:sz w:val="20"/>
          <w:szCs w:val="20"/>
        </w:rPr>
        <w:t xml:space="preserve">Team diversity, expertise and experience must be </w:t>
      </w:r>
      <w:r w:rsidR="7246E4AF" w:rsidRPr="000E5111">
        <w:rPr>
          <w:rFonts w:eastAsia="Times New Roman" w:cstheme="minorHAnsi"/>
          <w:sz w:val="20"/>
          <w:szCs w:val="20"/>
        </w:rPr>
        <w:t>visible</w:t>
      </w:r>
      <w:r w:rsidR="77BE6F35" w:rsidRPr="000E5111">
        <w:rPr>
          <w:rFonts w:eastAsia="Times New Roman" w:cstheme="minorHAnsi"/>
          <w:sz w:val="20"/>
          <w:szCs w:val="20"/>
        </w:rPr>
        <w:t xml:space="preserve"> in the </w:t>
      </w:r>
      <w:r w:rsidR="00025FAA" w:rsidRPr="000E5111">
        <w:rPr>
          <w:rFonts w:eastAsia="Times New Roman" w:cstheme="minorHAnsi"/>
          <w:sz w:val="20"/>
          <w:szCs w:val="20"/>
        </w:rPr>
        <w:t>application.</w:t>
      </w:r>
    </w:p>
    <w:p w14:paraId="3F3B49FA" w14:textId="6A0F9F88" w:rsidR="006D600D" w:rsidRPr="000E5111" w:rsidRDefault="50C00669" w:rsidP="481591DC">
      <w:pPr>
        <w:numPr>
          <w:ilvl w:val="0"/>
          <w:numId w:val="11"/>
        </w:numPr>
        <w:spacing w:after="0" w:line="240" w:lineRule="auto"/>
        <w:ind w:left="1080"/>
        <w:jc w:val="both"/>
        <w:textAlignment w:val="baseline"/>
        <w:rPr>
          <w:rFonts w:eastAsia="Times New Roman" w:cstheme="minorHAnsi"/>
          <w:sz w:val="20"/>
          <w:szCs w:val="20"/>
        </w:rPr>
      </w:pPr>
      <w:r w:rsidRPr="000E5111">
        <w:rPr>
          <w:rFonts w:eastAsia="Times New Roman" w:cstheme="minorHAnsi"/>
          <w:sz w:val="20"/>
          <w:szCs w:val="20"/>
        </w:rPr>
        <w:t>Experience working in Nigeria on partnership businesses and an excellent understanding of the current business environment and Nigeria market structure</w:t>
      </w:r>
      <w:r w:rsidR="5525B01B" w:rsidRPr="000E5111">
        <w:rPr>
          <w:rFonts w:eastAsia="Times New Roman" w:cstheme="minorHAnsi"/>
          <w:sz w:val="20"/>
          <w:szCs w:val="20"/>
        </w:rPr>
        <w:t>.</w:t>
      </w:r>
      <w:r w:rsidRPr="000E5111">
        <w:rPr>
          <w:rFonts w:eastAsia="Times New Roman" w:cstheme="minorHAnsi"/>
          <w:sz w:val="20"/>
          <w:szCs w:val="20"/>
        </w:rPr>
        <w:t> </w:t>
      </w:r>
    </w:p>
    <w:p w14:paraId="6091D954" w14:textId="3BB61A4D" w:rsidR="006D600D" w:rsidRPr="000E5111" w:rsidRDefault="326B1D1C" w:rsidP="481591DC">
      <w:pPr>
        <w:numPr>
          <w:ilvl w:val="0"/>
          <w:numId w:val="11"/>
        </w:numPr>
        <w:spacing w:after="0" w:line="240" w:lineRule="auto"/>
        <w:ind w:left="1080"/>
        <w:jc w:val="both"/>
        <w:textAlignment w:val="baseline"/>
        <w:rPr>
          <w:rFonts w:eastAsia="Times New Roman" w:cstheme="minorHAnsi"/>
          <w:sz w:val="20"/>
          <w:szCs w:val="20"/>
        </w:rPr>
      </w:pPr>
      <w:r w:rsidRPr="000E5111">
        <w:rPr>
          <w:rFonts w:eastAsia="Times New Roman" w:cstheme="minorHAnsi"/>
          <w:sz w:val="20"/>
          <w:szCs w:val="20"/>
        </w:rPr>
        <w:t xml:space="preserve">Professional experience working with migrants or small to </w:t>
      </w:r>
      <w:r w:rsidR="4973C1A0" w:rsidRPr="000E5111">
        <w:rPr>
          <w:rFonts w:eastAsia="Times New Roman" w:cstheme="minorHAnsi"/>
          <w:sz w:val="20"/>
          <w:szCs w:val="20"/>
        </w:rPr>
        <w:t>medium-sized</w:t>
      </w:r>
      <w:r w:rsidRPr="000E5111">
        <w:rPr>
          <w:rFonts w:eastAsia="Times New Roman" w:cstheme="minorHAnsi"/>
          <w:sz w:val="20"/>
          <w:szCs w:val="20"/>
        </w:rPr>
        <w:t xml:space="preserve"> </w:t>
      </w:r>
      <w:r w:rsidR="78DBAA52" w:rsidRPr="000E5111">
        <w:rPr>
          <w:rFonts w:eastAsia="Times New Roman" w:cstheme="minorHAnsi"/>
          <w:sz w:val="20"/>
          <w:szCs w:val="20"/>
        </w:rPr>
        <w:t xml:space="preserve">businesses </w:t>
      </w:r>
      <w:r w:rsidRPr="000E5111">
        <w:rPr>
          <w:rFonts w:eastAsia="Times New Roman" w:cstheme="minorHAnsi"/>
          <w:sz w:val="20"/>
          <w:szCs w:val="20"/>
        </w:rPr>
        <w:t>in Nigeria is an asset</w:t>
      </w:r>
      <w:r w:rsidR="7C1817EA" w:rsidRPr="000E5111">
        <w:rPr>
          <w:rFonts w:eastAsia="Times New Roman" w:cstheme="minorHAnsi"/>
          <w:sz w:val="20"/>
          <w:szCs w:val="20"/>
        </w:rPr>
        <w:t>.</w:t>
      </w:r>
    </w:p>
    <w:p w14:paraId="00AC0AD3" w14:textId="5DF8696B" w:rsidR="4D8FA573" w:rsidRPr="000E5111" w:rsidRDefault="4D8FA573" w:rsidP="1272FF33">
      <w:pPr>
        <w:numPr>
          <w:ilvl w:val="0"/>
          <w:numId w:val="11"/>
        </w:numPr>
        <w:spacing w:after="0" w:line="240" w:lineRule="auto"/>
        <w:ind w:left="1080"/>
        <w:jc w:val="both"/>
        <w:rPr>
          <w:rFonts w:eastAsia="Times New Roman" w:cstheme="minorHAnsi"/>
          <w:sz w:val="20"/>
          <w:szCs w:val="20"/>
          <w:highlight w:val="yellow"/>
        </w:rPr>
      </w:pPr>
      <w:r w:rsidRPr="000E5111">
        <w:rPr>
          <w:rFonts w:eastAsia="Times New Roman" w:cstheme="minorHAnsi"/>
          <w:sz w:val="20"/>
          <w:szCs w:val="20"/>
          <w:highlight w:val="yellow"/>
        </w:rPr>
        <w:t xml:space="preserve">Experience in case management and </w:t>
      </w:r>
      <w:r w:rsidR="6D7C7CFA" w:rsidRPr="000E5111">
        <w:rPr>
          <w:rFonts w:eastAsia="Times New Roman" w:cstheme="minorHAnsi"/>
          <w:sz w:val="20"/>
          <w:szCs w:val="20"/>
          <w:highlight w:val="yellow"/>
        </w:rPr>
        <w:t>assistance to vulnerable groups</w:t>
      </w:r>
      <w:r w:rsidRPr="000E5111">
        <w:rPr>
          <w:rFonts w:eastAsia="Times New Roman" w:cstheme="minorHAnsi"/>
          <w:sz w:val="20"/>
          <w:szCs w:val="20"/>
          <w:highlight w:val="yellow"/>
        </w:rPr>
        <w:t>.</w:t>
      </w:r>
    </w:p>
    <w:p w14:paraId="1A8E8FA2" w14:textId="030188EB" w:rsidR="00633619" w:rsidRPr="000E5111" w:rsidRDefault="72B5F71A" w:rsidP="00D34546">
      <w:pPr>
        <w:numPr>
          <w:ilvl w:val="0"/>
          <w:numId w:val="11"/>
        </w:numPr>
        <w:spacing w:after="0" w:line="240" w:lineRule="auto"/>
        <w:ind w:left="1080"/>
        <w:jc w:val="both"/>
        <w:rPr>
          <w:rFonts w:eastAsia="Times New Roman" w:cstheme="minorHAnsi"/>
          <w:sz w:val="20"/>
          <w:szCs w:val="20"/>
        </w:rPr>
      </w:pPr>
      <w:r w:rsidRPr="000E5111">
        <w:rPr>
          <w:rFonts w:eastAsia="Times New Roman" w:cstheme="minorHAnsi"/>
          <w:sz w:val="20"/>
          <w:szCs w:val="20"/>
          <w:highlight w:val="yellow"/>
        </w:rPr>
        <w:t xml:space="preserve">Good report </w:t>
      </w:r>
      <w:r w:rsidR="00025FAA" w:rsidRPr="000E5111">
        <w:rPr>
          <w:rFonts w:eastAsia="Times New Roman" w:cstheme="minorHAnsi"/>
          <w:sz w:val="20"/>
          <w:szCs w:val="20"/>
          <w:highlight w:val="yellow"/>
        </w:rPr>
        <w:t>writing.</w:t>
      </w:r>
    </w:p>
    <w:p w14:paraId="5745237D" w14:textId="2BEF68A7" w:rsidR="006D600D" w:rsidRPr="000E5111" w:rsidRDefault="006D600D" w:rsidP="006D600D">
      <w:pPr>
        <w:spacing w:after="0" w:line="240" w:lineRule="auto"/>
        <w:jc w:val="both"/>
        <w:textAlignment w:val="baseline"/>
        <w:rPr>
          <w:rFonts w:eastAsia="Times New Roman" w:cstheme="minorHAnsi"/>
          <w:color w:val="2F5496"/>
          <w:sz w:val="20"/>
          <w:szCs w:val="20"/>
        </w:rPr>
      </w:pPr>
      <w:r w:rsidRPr="000E5111">
        <w:rPr>
          <w:rFonts w:eastAsia="Times New Roman" w:cstheme="minorHAnsi"/>
          <w:b/>
          <w:color w:val="2F5496"/>
          <w:sz w:val="20"/>
          <w:szCs w:val="20"/>
        </w:rPr>
        <w:t>TIME FRAME AND DURATION</w:t>
      </w:r>
      <w:r w:rsidRPr="000E5111">
        <w:rPr>
          <w:rFonts w:eastAsia="Times New Roman" w:cstheme="minorHAnsi"/>
          <w:color w:val="2F5496"/>
          <w:sz w:val="20"/>
          <w:szCs w:val="20"/>
        </w:rPr>
        <w:t> </w:t>
      </w:r>
    </w:p>
    <w:p w14:paraId="126F6175" w14:textId="1633C63B" w:rsidR="006D600D" w:rsidRPr="000E5111" w:rsidRDefault="6D9C4C68" w:rsidP="006D600D">
      <w:pPr>
        <w:spacing w:after="0" w:line="240" w:lineRule="auto"/>
        <w:jc w:val="both"/>
        <w:textAlignment w:val="baseline"/>
        <w:rPr>
          <w:rFonts w:eastAsia="Times New Roman" w:cstheme="minorHAnsi"/>
          <w:sz w:val="20"/>
          <w:szCs w:val="20"/>
        </w:rPr>
      </w:pPr>
      <w:r w:rsidRPr="000E5111">
        <w:rPr>
          <w:rFonts w:eastAsia="Times New Roman" w:cstheme="minorHAnsi"/>
          <w:sz w:val="20"/>
          <w:szCs w:val="20"/>
        </w:rPr>
        <w:t xml:space="preserve">The service provider shall execute the project during a </w:t>
      </w:r>
      <w:r w:rsidR="00025FAA" w:rsidRPr="000E5111">
        <w:rPr>
          <w:rFonts w:eastAsia="Times New Roman" w:cstheme="minorHAnsi"/>
          <w:sz w:val="20"/>
          <w:szCs w:val="20"/>
        </w:rPr>
        <w:t>12-month</w:t>
      </w:r>
      <w:r w:rsidR="03A2BD67" w:rsidRPr="000E5111">
        <w:rPr>
          <w:rFonts w:eastAsia="Times New Roman" w:cstheme="minorHAnsi"/>
          <w:sz w:val="20"/>
          <w:szCs w:val="20"/>
        </w:rPr>
        <w:t xml:space="preserve"> </w:t>
      </w:r>
      <w:r w:rsidRPr="000E5111">
        <w:rPr>
          <w:rFonts w:eastAsia="Times New Roman" w:cstheme="minorHAnsi"/>
          <w:sz w:val="20"/>
          <w:szCs w:val="20"/>
        </w:rPr>
        <w:t>period (subject to renewal). </w:t>
      </w:r>
    </w:p>
    <w:p w14:paraId="4DD3661B" w14:textId="77777777" w:rsidR="006D600D" w:rsidRPr="000E5111" w:rsidRDefault="006D600D" w:rsidP="00FB15CB">
      <w:pPr>
        <w:spacing w:after="0" w:line="240" w:lineRule="auto"/>
        <w:jc w:val="both"/>
        <w:textAlignment w:val="baseline"/>
        <w:rPr>
          <w:rFonts w:eastAsia="Times New Roman" w:cstheme="minorHAnsi"/>
          <w:b/>
          <w:bCs/>
          <w:color w:val="2F5496"/>
          <w:sz w:val="20"/>
          <w:szCs w:val="20"/>
          <w:lang w:val="en-GB"/>
        </w:rPr>
      </w:pPr>
    </w:p>
    <w:p w14:paraId="5CD0E048" w14:textId="77777777" w:rsidR="00633619" w:rsidRPr="000E5111" w:rsidRDefault="00633619" w:rsidP="00FB15CB">
      <w:pPr>
        <w:spacing w:after="0" w:line="240" w:lineRule="auto"/>
        <w:jc w:val="both"/>
        <w:textAlignment w:val="baseline"/>
        <w:rPr>
          <w:rFonts w:eastAsia="Times New Roman" w:cstheme="minorHAnsi"/>
          <w:b/>
          <w:bCs/>
          <w:color w:val="2F5496" w:themeColor="accent1" w:themeShade="BF"/>
          <w:sz w:val="20"/>
          <w:szCs w:val="20"/>
          <w:lang w:val="en-GB"/>
        </w:rPr>
      </w:pPr>
    </w:p>
    <w:p w14:paraId="2A8EDCFB" w14:textId="77777777" w:rsidR="00633619" w:rsidRPr="000E5111" w:rsidRDefault="00633619" w:rsidP="00FB15CB">
      <w:pPr>
        <w:spacing w:after="0" w:line="240" w:lineRule="auto"/>
        <w:jc w:val="both"/>
        <w:textAlignment w:val="baseline"/>
        <w:rPr>
          <w:rFonts w:eastAsia="Times New Roman" w:cstheme="minorHAnsi"/>
          <w:b/>
          <w:bCs/>
          <w:color w:val="2F5496" w:themeColor="accent1" w:themeShade="BF"/>
          <w:sz w:val="20"/>
          <w:szCs w:val="20"/>
          <w:lang w:val="en-GB"/>
        </w:rPr>
      </w:pPr>
    </w:p>
    <w:p w14:paraId="55FA8052" w14:textId="54390558" w:rsidR="006D600D" w:rsidRPr="000E5111" w:rsidRDefault="6D9C4C68" w:rsidP="00FB15CB">
      <w:pPr>
        <w:spacing w:after="0" w:line="240" w:lineRule="auto"/>
        <w:jc w:val="both"/>
        <w:textAlignment w:val="baseline"/>
        <w:rPr>
          <w:rFonts w:eastAsia="Times New Roman" w:cstheme="minorHAnsi"/>
          <w:color w:val="2F5496"/>
          <w:sz w:val="20"/>
          <w:szCs w:val="20"/>
        </w:rPr>
      </w:pPr>
      <w:r w:rsidRPr="000E5111">
        <w:rPr>
          <w:rFonts w:eastAsia="Times New Roman" w:cstheme="minorHAnsi"/>
          <w:b/>
          <w:bCs/>
          <w:color w:val="2F5496" w:themeColor="accent1" w:themeShade="BF"/>
          <w:sz w:val="20"/>
          <w:szCs w:val="20"/>
          <w:lang w:val="en-GB"/>
        </w:rPr>
        <w:t>METHOD OF APPLICATION </w:t>
      </w:r>
      <w:r w:rsidRPr="000E5111">
        <w:rPr>
          <w:rFonts w:eastAsia="Times New Roman" w:cstheme="minorHAnsi"/>
          <w:color w:val="2F5496" w:themeColor="accent1" w:themeShade="BF"/>
          <w:sz w:val="20"/>
          <w:szCs w:val="20"/>
        </w:rPr>
        <w:t> </w:t>
      </w:r>
    </w:p>
    <w:p w14:paraId="0619BA2F" w14:textId="77777777" w:rsidR="006D600D" w:rsidRPr="000E5111" w:rsidRDefault="343BEE76" w:rsidP="006D600D">
      <w:pPr>
        <w:spacing w:after="0" w:line="240" w:lineRule="auto"/>
        <w:jc w:val="both"/>
        <w:textAlignment w:val="baseline"/>
        <w:rPr>
          <w:rFonts w:eastAsia="Times New Roman" w:cstheme="minorHAnsi"/>
          <w:sz w:val="20"/>
          <w:szCs w:val="20"/>
        </w:rPr>
      </w:pPr>
      <w:r w:rsidRPr="000E5111">
        <w:rPr>
          <w:rFonts w:eastAsia="Times New Roman" w:cstheme="minorHAnsi"/>
          <w:sz w:val="20"/>
          <w:szCs w:val="20"/>
        </w:rPr>
        <w:t xml:space="preserve">IOM invites experienced and interested service providers to submit an expression of interest along with a cover letter in support of their application, </w:t>
      </w:r>
      <w:r w:rsidRPr="000E5111">
        <w:rPr>
          <w:rFonts w:eastAsia="Times New Roman" w:cstheme="minorHAnsi"/>
          <w:sz w:val="20"/>
          <w:szCs w:val="20"/>
          <w:lang w:val="en-GB"/>
        </w:rPr>
        <w:t xml:space="preserve">addressed to the Chief of Mission via </w:t>
      </w:r>
      <w:r w:rsidRPr="000E5111">
        <w:rPr>
          <w:rFonts w:eastAsia="Times New Roman" w:cstheme="minorHAnsi"/>
          <w:b/>
          <w:bCs/>
          <w:sz w:val="20"/>
          <w:szCs w:val="20"/>
          <w:u w:val="single"/>
          <w:lang w:val="en-GB"/>
        </w:rPr>
        <w:t xml:space="preserve">email </w:t>
      </w:r>
      <w:r w:rsidRPr="000E5111">
        <w:rPr>
          <w:rFonts w:eastAsia="Times New Roman" w:cstheme="minorHAnsi"/>
          <w:sz w:val="20"/>
          <w:szCs w:val="20"/>
          <w:lang w:val="en-GB"/>
        </w:rPr>
        <w:t>to </w:t>
      </w:r>
      <w:r w:rsidRPr="000E5111">
        <w:rPr>
          <w:rFonts w:eastAsia="Times New Roman" w:cstheme="minorHAnsi"/>
          <w:sz w:val="20"/>
          <w:szCs w:val="20"/>
        </w:rPr>
        <w:t> </w:t>
      </w:r>
    </w:p>
    <w:p w14:paraId="5AEF18E5" w14:textId="54EF4A45" w:rsidR="00616652" w:rsidRPr="000E5111" w:rsidRDefault="00000000" w:rsidP="006D600D">
      <w:pPr>
        <w:spacing w:after="0" w:line="240" w:lineRule="auto"/>
        <w:jc w:val="both"/>
        <w:textAlignment w:val="baseline"/>
        <w:rPr>
          <w:rFonts w:cstheme="minorHAnsi"/>
          <w:sz w:val="20"/>
          <w:szCs w:val="20"/>
        </w:rPr>
      </w:pPr>
      <w:hyperlink r:id="rId8" w:history="1">
        <w:r w:rsidR="00616652" w:rsidRPr="000E5111">
          <w:rPr>
            <w:rStyle w:val="Hyperlink"/>
            <w:rFonts w:cstheme="minorHAnsi"/>
            <w:sz w:val="20"/>
            <w:szCs w:val="20"/>
          </w:rPr>
          <w:t>iomlagostenders@iom.int</w:t>
        </w:r>
      </w:hyperlink>
      <w:r w:rsidR="00616652" w:rsidRPr="000E5111">
        <w:rPr>
          <w:rFonts w:cstheme="minorHAnsi"/>
          <w:sz w:val="20"/>
          <w:szCs w:val="20"/>
        </w:rPr>
        <w:t xml:space="preserve"> on or before 28</w:t>
      </w:r>
      <w:r w:rsidR="00616652" w:rsidRPr="000E5111">
        <w:rPr>
          <w:rFonts w:cstheme="minorHAnsi"/>
          <w:sz w:val="20"/>
          <w:szCs w:val="20"/>
          <w:vertAlign w:val="superscript"/>
        </w:rPr>
        <w:t>th</w:t>
      </w:r>
      <w:r w:rsidR="00616652" w:rsidRPr="000E5111">
        <w:rPr>
          <w:rFonts w:cstheme="minorHAnsi"/>
          <w:sz w:val="20"/>
          <w:szCs w:val="20"/>
        </w:rPr>
        <w:t xml:space="preserve"> July,2023.</w:t>
      </w:r>
    </w:p>
    <w:p w14:paraId="7275E901" w14:textId="77777777" w:rsidR="00616652" w:rsidRPr="000E5111" w:rsidRDefault="00616652" w:rsidP="006D600D">
      <w:pPr>
        <w:spacing w:after="0" w:line="240" w:lineRule="auto"/>
        <w:jc w:val="both"/>
        <w:textAlignment w:val="baseline"/>
        <w:rPr>
          <w:rFonts w:cstheme="minorHAnsi"/>
          <w:sz w:val="20"/>
          <w:szCs w:val="20"/>
        </w:rPr>
      </w:pPr>
    </w:p>
    <w:p w14:paraId="70AD645F" w14:textId="281579D1" w:rsidR="006D600D" w:rsidRPr="000E5111" w:rsidRDefault="006D600D" w:rsidP="006D600D">
      <w:pPr>
        <w:spacing w:after="0" w:line="240" w:lineRule="auto"/>
        <w:jc w:val="both"/>
        <w:textAlignment w:val="baseline"/>
        <w:rPr>
          <w:rFonts w:eastAsia="Times New Roman" w:cstheme="minorHAnsi"/>
          <w:sz w:val="20"/>
          <w:szCs w:val="20"/>
        </w:rPr>
      </w:pPr>
      <w:r w:rsidRPr="000E5111">
        <w:rPr>
          <w:rFonts w:eastAsia="Times New Roman" w:cstheme="minorHAnsi"/>
          <w:sz w:val="20"/>
          <w:szCs w:val="20"/>
          <w:lang w:val="en-GB"/>
        </w:rPr>
        <w:t>Each submission must include: </w:t>
      </w:r>
      <w:r w:rsidRPr="000E5111">
        <w:rPr>
          <w:rFonts w:eastAsia="Times New Roman" w:cstheme="minorHAnsi"/>
          <w:sz w:val="20"/>
          <w:szCs w:val="20"/>
        </w:rPr>
        <w:t> </w:t>
      </w:r>
    </w:p>
    <w:p w14:paraId="2251EC04" w14:textId="77777777" w:rsidR="00616652" w:rsidRPr="000E5111" w:rsidRDefault="00616652" w:rsidP="006D600D">
      <w:pPr>
        <w:spacing w:after="0" w:line="240" w:lineRule="auto"/>
        <w:jc w:val="both"/>
        <w:textAlignment w:val="baseline"/>
        <w:rPr>
          <w:rFonts w:eastAsia="Times New Roman" w:cstheme="minorHAnsi"/>
          <w:sz w:val="20"/>
          <w:szCs w:val="20"/>
        </w:rPr>
      </w:pPr>
    </w:p>
    <w:p w14:paraId="46F082C7" w14:textId="77777777" w:rsidR="006D600D" w:rsidRPr="000E5111" w:rsidRDefault="50C00669" w:rsidP="481591DC">
      <w:pPr>
        <w:spacing w:after="0" w:line="240" w:lineRule="auto"/>
        <w:ind w:left="360"/>
        <w:jc w:val="both"/>
        <w:textAlignment w:val="baseline"/>
        <w:rPr>
          <w:rFonts w:eastAsia="Times New Roman" w:cstheme="minorHAnsi"/>
          <w:sz w:val="20"/>
          <w:szCs w:val="20"/>
        </w:rPr>
      </w:pPr>
      <w:r w:rsidRPr="000E5111">
        <w:rPr>
          <w:rFonts w:eastAsia="Times New Roman" w:cstheme="minorHAnsi"/>
          <w:b/>
          <w:bCs/>
          <w:sz w:val="20"/>
          <w:szCs w:val="20"/>
          <w:lang w:val="en-GB"/>
        </w:rPr>
        <w:t xml:space="preserve">A technical proposal, </w:t>
      </w:r>
      <w:r w:rsidRPr="000E5111">
        <w:rPr>
          <w:rFonts w:eastAsia="Times New Roman" w:cstheme="minorHAnsi"/>
          <w:sz w:val="20"/>
          <w:szCs w:val="20"/>
          <w:lang w:val="en-GB"/>
        </w:rPr>
        <w:t>with detailed methodology and work plan (max 4 pages), along with:</w:t>
      </w:r>
      <w:r w:rsidRPr="000E5111">
        <w:rPr>
          <w:rFonts w:eastAsia="Times New Roman" w:cstheme="minorHAnsi"/>
          <w:sz w:val="20"/>
          <w:szCs w:val="20"/>
        </w:rPr>
        <w:t> </w:t>
      </w:r>
    </w:p>
    <w:p w14:paraId="13D5E649" w14:textId="247A4618" w:rsidR="006D600D" w:rsidRPr="000E5111" w:rsidRDefault="6D9C4C68" w:rsidP="00FB15CB">
      <w:pPr>
        <w:numPr>
          <w:ilvl w:val="0"/>
          <w:numId w:val="14"/>
        </w:numPr>
        <w:spacing w:after="0" w:line="240" w:lineRule="auto"/>
        <w:ind w:left="709" w:hanging="283"/>
        <w:jc w:val="both"/>
        <w:textAlignment w:val="baseline"/>
        <w:rPr>
          <w:rFonts w:eastAsia="Times New Roman" w:cstheme="minorHAnsi"/>
          <w:sz w:val="20"/>
          <w:szCs w:val="20"/>
        </w:rPr>
      </w:pPr>
      <w:r w:rsidRPr="000E5111">
        <w:rPr>
          <w:rFonts w:eastAsia="Times New Roman" w:cstheme="minorHAnsi"/>
          <w:sz w:val="20"/>
          <w:szCs w:val="20"/>
          <w:lang w:val="en-GB"/>
        </w:rPr>
        <w:t xml:space="preserve">Samples of previous </w:t>
      </w:r>
      <w:r w:rsidR="00FB15CB" w:rsidRPr="000E5111">
        <w:rPr>
          <w:rFonts w:eastAsia="Times New Roman" w:cstheme="minorHAnsi"/>
          <w:sz w:val="20"/>
          <w:szCs w:val="20"/>
          <w:lang w:val="en-GB"/>
        </w:rPr>
        <w:t>work.</w:t>
      </w:r>
      <w:r w:rsidRPr="000E5111">
        <w:rPr>
          <w:rFonts w:eastAsia="Times New Roman" w:cstheme="minorHAnsi"/>
          <w:sz w:val="20"/>
          <w:szCs w:val="20"/>
        </w:rPr>
        <w:t> </w:t>
      </w:r>
    </w:p>
    <w:p w14:paraId="0FF037C5" w14:textId="4E560844" w:rsidR="006D600D" w:rsidRPr="000E5111" w:rsidRDefault="6D9C4C68" w:rsidP="00FB15CB">
      <w:pPr>
        <w:numPr>
          <w:ilvl w:val="0"/>
          <w:numId w:val="14"/>
        </w:numPr>
        <w:spacing w:after="0" w:line="240" w:lineRule="auto"/>
        <w:ind w:left="709" w:hanging="283"/>
        <w:jc w:val="both"/>
        <w:textAlignment w:val="baseline"/>
        <w:rPr>
          <w:rFonts w:eastAsia="Times New Roman" w:cstheme="minorHAnsi"/>
          <w:sz w:val="20"/>
          <w:szCs w:val="20"/>
        </w:rPr>
      </w:pPr>
      <w:r w:rsidRPr="000E5111">
        <w:rPr>
          <w:rFonts w:eastAsia="Times New Roman" w:cstheme="minorHAnsi"/>
          <w:sz w:val="20"/>
          <w:szCs w:val="20"/>
          <w:lang w:val="en-GB"/>
        </w:rPr>
        <w:t>Details of the organizational structure, including CVs and description of expertise of consultant/research team (relevant work experience, technical training and education)</w:t>
      </w:r>
      <w:r w:rsidR="00025FAA" w:rsidRPr="000E5111">
        <w:rPr>
          <w:rFonts w:eastAsia="Times New Roman" w:cstheme="minorHAnsi"/>
          <w:sz w:val="20"/>
          <w:szCs w:val="20"/>
          <w:lang w:val="en-GB"/>
        </w:rPr>
        <w:t>.</w:t>
      </w:r>
      <w:r w:rsidRPr="000E5111">
        <w:rPr>
          <w:rFonts w:eastAsia="Times New Roman" w:cstheme="minorHAnsi"/>
          <w:sz w:val="20"/>
          <w:szCs w:val="20"/>
          <w:lang w:val="en-GB"/>
        </w:rPr>
        <w:t> </w:t>
      </w:r>
      <w:r w:rsidRPr="000E5111">
        <w:rPr>
          <w:rFonts w:eastAsia="Times New Roman" w:cstheme="minorHAnsi"/>
          <w:sz w:val="20"/>
          <w:szCs w:val="20"/>
        </w:rPr>
        <w:t> </w:t>
      </w:r>
    </w:p>
    <w:p w14:paraId="0D982B5B" w14:textId="01DFBF5E" w:rsidR="006D600D" w:rsidRPr="000E5111" w:rsidRDefault="6D9C4C68" w:rsidP="00FB15CB">
      <w:pPr>
        <w:numPr>
          <w:ilvl w:val="0"/>
          <w:numId w:val="14"/>
        </w:numPr>
        <w:spacing w:after="0" w:line="240" w:lineRule="auto"/>
        <w:ind w:left="709" w:hanging="283"/>
        <w:jc w:val="both"/>
        <w:textAlignment w:val="baseline"/>
        <w:rPr>
          <w:rFonts w:eastAsia="Times New Roman" w:cstheme="minorHAnsi"/>
          <w:sz w:val="20"/>
          <w:szCs w:val="20"/>
        </w:rPr>
      </w:pPr>
      <w:r w:rsidRPr="000E5111">
        <w:rPr>
          <w:rFonts w:eastAsia="Times New Roman" w:cstheme="minorHAnsi"/>
          <w:sz w:val="20"/>
          <w:szCs w:val="20"/>
          <w:lang w:val="en-GB"/>
        </w:rPr>
        <w:t xml:space="preserve">Overview of (past and current) companies or organizations previously served, with up-to-date contact </w:t>
      </w:r>
      <w:r w:rsidR="00FB15CB" w:rsidRPr="000E5111">
        <w:rPr>
          <w:rFonts w:eastAsia="Times New Roman" w:cstheme="minorHAnsi"/>
          <w:sz w:val="20"/>
          <w:szCs w:val="20"/>
          <w:lang w:val="en-GB"/>
        </w:rPr>
        <w:t>details.</w:t>
      </w:r>
      <w:r w:rsidRPr="000E5111">
        <w:rPr>
          <w:rFonts w:eastAsia="Times New Roman" w:cstheme="minorHAnsi"/>
          <w:sz w:val="20"/>
          <w:szCs w:val="20"/>
        </w:rPr>
        <w:t> </w:t>
      </w:r>
    </w:p>
    <w:p w14:paraId="21C3EAAC" w14:textId="7FBD38E9" w:rsidR="006D600D" w:rsidRPr="000E5111" w:rsidRDefault="6D9C4C68" w:rsidP="00FB15CB">
      <w:pPr>
        <w:numPr>
          <w:ilvl w:val="0"/>
          <w:numId w:val="15"/>
        </w:numPr>
        <w:spacing w:after="0" w:line="240" w:lineRule="auto"/>
        <w:ind w:left="709" w:hanging="283"/>
        <w:jc w:val="both"/>
        <w:textAlignment w:val="baseline"/>
        <w:rPr>
          <w:rFonts w:eastAsia="Times New Roman" w:cstheme="minorHAnsi"/>
          <w:sz w:val="20"/>
          <w:szCs w:val="20"/>
        </w:rPr>
      </w:pPr>
      <w:r w:rsidRPr="000E5111">
        <w:rPr>
          <w:rFonts w:eastAsia="Times New Roman" w:cstheme="minorHAnsi"/>
          <w:sz w:val="20"/>
          <w:szCs w:val="20"/>
          <w:lang w:val="en-GB"/>
        </w:rPr>
        <w:t xml:space="preserve">Programs and projects (past and current) with short </w:t>
      </w:r>
      <w:r w:rsidR="00FB15CB" w:rsidRPr="000E5111">
        <w:rPr>
          <w:rFonts w:eastAsia="Times New Roman" w:cstheme="minorHAnsi"/>
          <w:sz w:val="20"/>
          <w:szCs w:val="20"/>
          <w:lang w:val="en-GB"/>
        </w:rPr>
        <w:t>descriptions.</w:t>
      </w:r>
      <w:r w:rsidRPr="000E5111">
        <w:rPr>
          <w:rFonts w:eastAsia="Times New Roman" w:cstheme="minorHAnsi"/>
          <w:sz w:val="20"/>
          <w:szCs w:val="20"/>
          <w:lang w:val="en-GB"/>
        </w:rPr>
        <w:t> </w:t>
      </w:r>
      <w:r w:rsidRPr="000E5111">
        <w:rPr>
          <w:rFonts w:eastAsia="Times New Roman" w:cstheme="minorHAnsi"/>
          <w:sz w:val="20"/>
          <w:szCs w:val="20"/>
        </w:rPr>
        <w:t> </w:t>
      </w:r>
    </w:p>
    <w:p w14:paraId="740E8D31" w14:textId="58DF84DF" w:rsidR="006D600D" w:rsidRDefault="6D9C4C68" w:rsidP="00FB15CB">
      <w:pPr>
        <w:numPr>
          <w:ilvl w:val="0"/>
          <w:numId w:val="15"/>
        </w:numPr>
        <w:spacing w:after="0" w:line="240" w:lineRule="auto"/>
        <w:ind w:left="709" w:hanging="283"/>
        <w:jc w:val="both"/>
        <w:textAlignment w:val="baseline"/>
        <w:rPr>
          <w:rFonts w:eastAsia="Times New Roman" w:cstheme="minorHAnsi"/>
          <w:sz w:val="20"/>
          <w:szCs w:val="20"/>
        </w:rPr>
      </w:pPr>
      <w:r w:rsidRPr="000E5111">
        <w:rPr>
          <w:rFonts w:eastAsia="Times New Roman" w:cstheme="minorHAnsi"/>
          <w:sz w:val="20"/>
          <w:szCs w:val="20"/>
          <w:lang w:val="en-GB"/>
        </w:rPr>
        <w:t>One professional reference, with complete contact detail</w:t>
      </w:r>
      <w:r w:rsidR="00025FAA" w:rsidRPr="000E5111">
        <w:rPr>
          <w:rFonts w:eastAsia="Times New Roman" w:cstheme="minorHAnsi"/>
          <w:sz w:val="20"/>
          <w:szCs w:val="20"/>
          <w:lang w:val="en-GB"/>
        </w:rPr>
        <w:t>.</w:t>
      </w:r>
      <w:r w:rsidRPr="000E5111">
        <w:rPr>
          <w:rFonts w:eastAsia="Times New Roman" w:cstheme="minorHAnsi"/>
          <w:sz w:val="20"/>
          <w:szCs w:val="20"/>
          <w:lang w:val="en-GB"/>
        </w:rPr>
        <w:t> </w:t>
      </w:r>
      <w:r w:rsidRPr="000E5111">
        <w:rPr>
          <w:rFonts w:eastAsia="Times New Roman" w:cstheme="minorHAnsi"/>
          <w:sz w:val="20"/>
          <w:szCs w:val="20"/>
        </w:rPr>
        <w:t> </w:t>
      </w:r>
    </w:p>
    <w:p w14:paraId="2F6EB9E5" w14:textId="77777777" w:rsidR="0088031F" w:rsidRPr="000E5111" w:rsidRDefault="0088031F" w:rsidP="0088031F">
      <w:pPr>
        <w:spacing w:after="0" w:line="240" w:lineRule="auto"/>
        <w:ind w:left="709"/>
        <w:jc w:val="both"/>
        <w:textAlignment w:val="baseline"/>
        <w:rPr>
          <w:rFonts w:eastAsia="Times New Roman" w:cstheme="minorHAnsi"/>
          <w:sz w:val="20"/>
          <w:szCs w:val="20"/>
        </w:rPr>
      </w:pPr>
    </w:p>
    <w:p w14:paraId="6D4B804B" w14:textId="77777777" w:rsidR="006D600D" w:rsidRPr="000E5111" w:rsidRDefault="006D600D" w:rsidP="006D600D">
      <w:pPr>
        <w:spacing w:after="0" w:line="240" w:lineRule="auto"/>
        <w:jc w:val="both"/>
        <w:textAlignment w:val="baseline"/>
        <w:rPr>
          <w:rFonts w:eastAsia="Times New Roman" w:cstheme="minorHAnsi"/>
          <w:sz w:val="20"/>
          <w:szCs w:val="20"/>
        </w:rPr>
      </w:pPr>
      <w:r w:rsidRPr="000E5111">
        <w:rPr>
          <w:rFonts w:eastAsia="Times New Roman" w:cstheme="minorHAnsi"/>
          <w:b/>
          <w:sz w:val="20"/>
          <w:szCs w:val="20"/>
        </w:rPr>
        <w:t>Please note that only shortlisted applicants will be contacted. </w:t>
      </w:r>
      <w:r w:rsidRPr="000E5111">
        <w:rPr>
          <w:rFonts w:eastAsia="Times New Roman" w:cstheme="minorHAnsi"/>
          <w:sz w:val="20"/>
          <w:szCs w:val="20"/>
        </w:rPr>
        <w:t> </w:t>
      </w:r>
    </w:p>
    <w:p w14:paraId="22CB749B" w14:textId="77777777" w:rsidR="006D600D" w:rsidRPr="000E5111" w:rsidRDefault="006D600D" w:rsidP="00FB15CB">
      <w:pPr>
        <w:jc w:val="both"/>
        <w:rPr>
          <w:rFonts w:cstheme="minorHAnsi"/>
          <w:sz w:val="20"/>
          <w:szCs w:val="20"/>
        </w:rPr>
      </w:pPr>
    </w:p>
    <w:p w14:paraId="062211CB" w14:textId="77777777" w:rsidR="007C29B6" w:rsidRPr="000E5111" w:rsidRDefault="007C29B6" w:rsidP="00633619">
      <w:pPr>
        <w:spacing w:after="98"/>
        <w:jc w:val="both"/>
        <w:rPr>
          <w:rFonts w:cstheme="minorHAnsi"/>
          <w:sz w:val="20"/>
          <w:szCs w:val="20"/>
        </w:rPr>
      </w:pPr>
    </w:p>
    <w:sectPr w:rsidR="007C29B6" w:rsidRPr="000E51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43B68"/>
    <w:multiLevelType w:val="multilevel"/>
    <w:tmpl w:val="376EC0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DD059D"/>
    <w:multiLevelType w:val="multilevel"/>
    <w:tmpl w:val="07D02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482161"/>
    <w:multiLevelType w:val="multilevel"/>
    <w:tmpl w:val="8FCAA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A65B55"/>
    <w:multiLevelType w:val="multilevel"/>
    <w:tmpl w:val="38AA4D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EA4878"/>
    <w:multiLevelType w:val="multilevel"/>
    <w:tmpl w:val="C25CB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297521"/>
    <w:multiLevelType w:val="multilevel"/>
    <w:tmpl w:val="62A864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317AC"/>
    <w:multiLevelType w:val="hybridMultilevel"/>
    <w:tmpl w:val="9B2ECFBC"/>
    <w:lvl w:ilvl="0" w:tplc="51AA649A">
      <w:start w:val="1"/>
      <w:numFmt w:val="bullet"/>
      <w:lvlText w:val=""/>
      <w:lvlJc w:val="left"/>
      <w:pPr>
        <w:tabs>
          <w:tab w:val="num" w:pos="720"/>
        </w:tabs>
        <w:ind w:left="720" w:hanging="360"/>
      </w:pPr>
      <w:rPr>
        <w:rFonts w:ascii="Symbol" w:hAnsi="Symbol" w:hint="default"/>
        <w:sz w:val="20"/>
      </w:rPr>
    </w:lvl>
    <w:lvl w:ilvl="1" w:tplc="0688CB0E" w:tentative="1">
      <w:start w:val="1"/>
      <w:numFmt w:val="bullet"/>
      <w:lvlText w:val=""/>
      <w:lvlJc w:val="left"/>
      <w:pPr>
        <w:tabs>
          <w:tab w:val="num" w:pos="1440"/>
        </w:tabs>
        <w:ind w:left="1440" w:hanging="360"/>
      </w:pPr>
      <w:rPr>
        <w:rFonts w:ascii="Wingdings" w:hAnsi="Wingdings" w:hint="default"/>
        <w:sz w:val="20"/>
      </w:rPr>
    </w:lvl>
    <w:lvl w:ilvl="2" w:tplc="967A6CD4" w:tentative="1">
      <w:start w:val="1"/>
      <w:numFmt w:val="bullet"/>
      <w:lvlText w:val=""/>
      <w:lvlJc w:val="left"/>
      <w:pPr>
        <w:tabs>
          <w:tab w:val="num" w:pos="2160"/>
        </w:tabs>
        <w:ind w:left="2160" w:hanging="360"/>
      </w:pPr>
      <w:rPr>
        <w:rFonts w:ascii="Wingdings" w:hAnsi="Wingdings" w:hint="default"/>
        <w:sz w:val="20"/>
      </w:rPr>
    </w:lvl>
    <w:lvl w:ilvl="3" w:tplc="6BBA1F8A" w:tentative="1">
      <w:start w:val="1"/>
      <w:numFmt w:val="bullet"/>
      <w:lvlText w:val=""/>
      <w:lvlJc w:val="left"/>
      <w:pPr>
        <w:tabs>
          <w:tab w:val="num" w:pos="2880"/>
        </w:tabs>
        <w:ind w:left="2880" w:hanging="360"/>
      </w:pPr>
      <w:rPr>
        <w:rFonts w:ascii="Wingdings" w:hAnsi="Wingdings" w:hint="default"/>
        <w:sz w:val="20"/>
      </w:rPr>
    </w:lvl>
    <w:lvl w:ilvl="4" w:tplc="345CF918" w:tentative="1">
      <w:start w:val="1"/>
      <w:numFmt w:val="bullet"/>
      <w:lvlText w:val=""/>
      <w:lvlJc w:val="left"/>
      <w:pPr>
        <w:tabs>
          <w:tab w:val="num" w:pos="3600"/>
        </w:tabs>
        <w:ind w:left="3600" w:hanging="360"/>
      </w:pPr>
      <w:rPr>
        <w:rFonts w:ascii="Wingdings" w:hAnsi="Wingdings" w:hint="default"/>
        <w:sz w:val="20"/>
      </w:rPr>
    </w:lvl>
    <w:lvl w:ilvl="5" w:tplc="BD0E77BA" w:tentative="1">
      <w:start w:val="1"/>
      <w:numFmt w:val="bullet"/>
      <w:lvlText w:val=""/>
      <w:lvlJc w:val="left"/>
      <w:pPr>
        <w:tabs>
          <w:tab w:val="num" w:pos="4320"/>
        </w:tabs>
        <w:ind w:left="4320" w:hanging="360"/>
      </w:pPr>
      <w:rPr>
        <w:rFonts w:ascii="Wingdings" w:hAnsi="Wingdings" w:hint="default"/>
        <w:sz w:val="20"/>
      </w:rPr>
    </w:lvl>
    <w:lvl w:ilvl="6" w:tplc="8080177E" w:tentative="1">
      <w:start w:val="1"/>
      <w:numFmt w:val="bullet"/>
      <w:lvlText w:val=""/>
      <w:lvlJc w:val="left"/>
      <w:pPr>
        <w:tabs>
          <w:tab w:val="num" w:pos="5040"/>
        </w:tabs>
        <w:ind w:left="5040" w:hanging="360"/>
      </w:pPr>
      <w:rPr>
        <w:rFonts w:ascii="Wingdings" w:hAnsi="Wingdings" w:hint="default"/>
        <w:sz w:val="20"/>
      </w:rPr>
    </w:lvl>
    <w:lvl w:ilvl="7" w:tplc="9D0A20FE" w:tentative="1">
      <w:start w:val="1"/>
      <w:numFmt w:val="bullet"/>
      <w:lvlText w:val=""/>
      <w:lvlJc w:val="left"/>
      <w:pPr>
        <w:tabs>
          <w:tab w:val="num" w:pos="5760"/>
        </w:tabs>
        <w:ind w:left="5760" w:hanging="360"/>
      </w:pPr>
      <w:rPr>
        <w:rFonts w:ascii="Wingdings" w:hAnsi="Wingdings" w:hint="default"/>
        <w:sz w:val="20"/>
      </w:rPr>
    </w:lvl>
    <w:lvl w:ilvl="8" w:tplc="12EE7F14"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4D0EDA"/>
    <w:multiLevelType w:val="multilevel"/>
    <w:tmpl w:val="4B94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175492"/>
    <w:multiLevelType w:val="hybridMultilevel"/>
    <w:tmpl w:val="3918BC38"/>
    <w:lvl w:ilvl="0" w:tplc="718EBA74">
      <w:start w:val="1"/>
      <w:numFmt w:val="bullet"/>
      <w:lvlText w:val=""/>
      <w:lvlJc w:val="left"/>
      <w:pPr>
        <w:tabs>
          <w:tab w:val="num" w:pos="720"/>
        </w:tabs>
        <w:ind w:left="720" w:hanging="360"/>
      </w:pPr>
      <w:rPr>
        <w:rFonts w:ascii="Symbol" w:hAnsi="Symbol" w:hint="default"/>
        <w:sz w:val="20"/>
      </w:rPr>
    </w:lvl>
    <w:lvl w:ilvl="1" w:tplc="A6BC2960" w:tentative="1">
      <w:start w:val="1"/>
      <w:numFmt w:val="bullet"/>
      <w:lvlText w:val=""/>
      <w:lvlJc w:val="left"/>
      <w:pPr>
        <w:tabs>
          <w:tab w:val="num" w:pos="1440"/>
        </w:tabs>
        <w:ind w:left="1440" w:hanging="360"/>
      </w:pPr>
      <w:rPr>
        <w:rFonts w:ascii="Wingdings" w:hAnsi="Wingdings" w:hint="default"/>
        <w:sz w:val="20"/>
      </w:rPr>
    </w:lvl>
    <w:lvl w:ilvl="2" w:tplc="93886556" w:tentative="1">
      <w:start w:val="1"/>
      <w:numFmt w:val="bullet"/>
      <w:lvlText w:val=""/>
      <w:lvlJc w:val="left"/>
      <w:pPr>
        <w:tabs>
          <w:tab w:val="num" w:pos="2160"/>
        </w:tabs>
        <w:ind w:left="2160" w:hanging="360"/>
      </w:pPr>
      <w:rPr>
        <w:rFonts w:ascii="Wingdings" w:hAnsi="Wingdings" w:hint="default"/>
        <w:sz w:val="20"/>
      </w:rPr>
    </w:lvl>
    <w:lvl w:ilvl="3" w:tplc="22D6F410" w:tentative="1">
      <w:start w:val="1"/>
      <w:numFmt w:val="bullet"/>
      <w:lvlText w:val=""/>
      <w:lvlJc w:val="left"/>
      <w:pPr>
        <w:tabs>
          <w:tab w:val="num" w:pos="2880"/>
        </w:tabs>
        <w:ind w:left="2880" w:hanging="360"/>
      </w:pPr>
      <w:rPr>
        <w:rFonts w:ascii="Wingdings" w:hAnsi="Wingdings" w:hint="default"/>
        <w:sz w:val="20"/>
      </w:rPr>
    </w:lvl>
    <w:lvl w:ilvl="4" w:tplc="8FA41854" w:tentative="1">
      <w:start w:val="1"/>
      <w:numFmt w:val="bullet"/>
      <w:lvlText w:val=""/>
      <w:lvlJc w:val="left"/>
      <w:pPr>
        <w:tabs>
          <w:tab w:val="num" w:pos="3600"/>
        </w:tabs>
        <w:ind w:left="3600" w:hanging="360"/>
      </w:pPr>
      <w:rPr>
        <w:rFonts w:ascii="Wingdings" w:hAnsi="Wingdings" w:hint="default"/>
        <w:sz w:val="20"/>
      </w:rPr>
    </w:lvl>
    <w:lvl w:ilvl="5" w:tplc="8FA8B338" w:tentative="1">
      <w:start w:val="1"/>
      <w:numFmt w:val="bullet"/>
      <w:lvlText w:val=""/>
      <w:lvlJc w:val="left"/>
      <w:pPr>
        <w:tabs>
          <w:tab w:val="num" w:pos="4320"/>
        </w:tabs>
        <w:ind w:left="4320" w:hanging="360"/>
      </w:pPr>
      <w:rPr>
        <w:rFonts w:ascii="Wingdings" w:hAnsi="Wingdings" w:hint="default"/>
        <w:sz w:val="20"/>
      </w:rPr>
    </w:lvl>
    <w:lvl w:ilvl="6" w:tplc="DFC4F668" w:tentative="1">
      <w:start w:val="1"/>
      <w:numFmt w:val="bullet"/>
      <w:lvlText w:val=""/>
      <w:lvlJc w:val="left"/>
      <w:pPr>
        <w:tabs>
          <w:tab w:val="num" w:pos="5040"/>
        </w:tabs>
        <w:ind w:left="5040" w:hanging="360"/>
      </w:pPr>
      <w:rPr>
        <w:rFonts w:ascii="Wingdings" w:hAnsi="Wingdings" w:hint="default"/>
        <w:sz w:val="20"/>
      </w:rPr>
    </w:lvl>
    <w:lvl w:ilvl="7" w:tplc="7EC01580" w:tentative="1">
      <w:start w:val="1"/>
      <w:numFmt w:val="bullet"/>
      <w:lvlText w:val=""/>
      <w:lvlJc w:val="left"/>
      <w:pPr>
        <w:tabs>
          <w:tab w:val="num" w:pos="5760"/>
        </w:tabs>
        <w:ind w:left="5760" w:hanging="360"/>
      </w:pPr>
      <w:rPr>
        <w:rFonts w:ascii="Wingdings" w:hAnsi="Wingdings" w:hint="default"/>
        <w:sz w:val="20"/>
      </w:rPr>
    </w:lvl>
    <w:lvl w:ilvl="8" w:tplc="3EB2BCE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CE6688"/>
    <w:multiLevelType w:val="multilevel"/>
    <w:tmpl w:val="A316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8340AA4"/>
    <w:multiLevelType w:val="hybridMultilevel"/>
    <w:tmpl w:val="D08C2E42"/>
    <w:lvl w:ilvl="0" w:tplc="20000001">
      <w:start w:val="1"/>
      <w:numFmt w:val="bullet"/>
      <w:lvlText w:val=""/>
      <w:lvlJc w:val="left"/>
      <w:pPr>
        <w:ind w:left="768" w:hanging="360"/>
      </w:pPr>
      <w:rPr>
        <w:rFonts w:ascii="Symbol" w:hAnsi="Symbol" w:hint="default"/>
      </w:rPr>
    </w:lvl>
    <w:lvl w:ilvl="1" w:tplc="20000003" w:tentative="1">
      <w:start w:val="1"/>
      <w:numFmt w:val="bullet"/>
      <w:lvlText w:val="o"/>
      <w:lvlJc w:val="left"/>
      <w:pPr>
        <w:ind w:left="1488" w:hanging="360"/>
      </w:pPr>
      <w:rPr>
        <w:rFonts w:ascii="Courier New" w:hAnsi="Courier New" w:cs="Courier New" w:hint="default"/>
      </w:rPr>
    </w:lvl>
    <w:lvl w:ilvl="2" w:tplc="20000005" w:tentative="1">
      <w:start w:val="1"/>
      <w:numFmt w:val="bullet"/>
      <w:lvlText w:val=""/>
      <w:lvlJc w:val="left"/>
      <w:pPr>
        <w:ind w:left="2208" w:hanging="360"/>
      </w:pPr>
      <w:rPr>
        <w:rFonts w:ascii="Wingdings" w:hAnsi="Wingdings" w:hint="default"/>
      </w:rPr>
    </w:lvl>
    <w:lvl w:ilvl="3" w:tplc="20000001" w:tentative="1">
      <w:start w:val="1"/>
      <w:numFmt w:val="bullet"/>
      <w:lvlText w:val=""/>
      <w:lvlJc w:val="left"/>
      <w:pPr>
        <w:ind w:left="2928" w:hanging="360"/>
      </w:pPr>
      <w:rPr>
        <w:rFonts w:ascii="Symbol" w:hAnsi="Symbol" w:hint="default"/>
      </w:rPr>
    </w:lvl>
    <w:lvl w:ilvl="4" w:tplc="20000003" w:tentative="1">
      <w:start w:val="1"/>
      <w:numFmt w:val="bullet"/>
      <w:lvlText w:val="o"/>
      <w:lvlJc w:val="left"/>
      <w:pPr>
        <w:ind w:left="3648" w:hanging="360"/>
      </w:pPr>
      <w:rPr>
        <w:rFonts w:ascii="Courier New" w:hAnsi="Courier New" w:cs="Courier New" w:hint="default"/>
      </w:rPr>
    </w:lvl>
    <w:lvl w:ilvl="5" w:tplc="20000005" w:tentative="1">
      <w:start w:val="1"/>
      <w:numFmt w:val="bullet"/>
      <w:lvlText w:val=""/>
      <w:lvlJc w:val="left"/>
      <w:pPr>
        <w:ind w:left="4368" w:hanging="360"/>
      </w:pPr>
      <w:rPr>
        <w:rFonts w:ascii="Wingdings" w:hAnsi="Wingdings" w:hint="default"/>
      </w:rPr>
    </w:lvl>
    <w:lvl w:ilvl="6" w:tplc="20000001" w:tentative="1">
      <w:start w:val="1"/>
      <w:numFmt w:val="bullet"/>
      <w:lvlText w:val=""/>
      <w:lvlJc w:val="left"/>
      <w:pPr>
        <w:ind w:left="5088" w:hanging="360"/>
      </w:pPr>
      <w:rPr>
        <w:rFonts w:ascii="Symbol" w:hAnsi="Symbol" w:hint="default"/>
      </w:rPr>
    </w:lvl>
    <w:lvl w:ilvl="7" w:tplc="20000003" w:tentative="1">
      <w:start w:val="1"/>
      <w:numFmt w:val="bullet"/>
      <w:lvlText w:val="o"/>
      <w:lvlJc w:val="left"/>
      <w:pPr>
        <w:ind w:left="5808" w:hanging="360"/>
      </w:pPr>
      <w:rPr>
        <w:rFonts w:ascii="Courier New" w:hAnsi="Courier New" w:cs="Courier New" w:hint="default"/>
      </w:rPr>
    </w:lvl>
    <w:lvl w:ilvl="8" w:tplc="20000005" w:tentative="1">
      <w:start w:val="1"/>
      <w:numFmt w:val="bullet"/>
      <w:lvlText w:val=""/>
      <w:lvlJc w:val="left"/>
      <w:pPr>
        <w:ind w:left="6528" w:hanging="360"/>
      </w:pPr>
      <w:rPr>
        <w:rFonts w:ascii="Wingdings" w:hAnsi="Wingdings" w:hint="default"/>
      </w:rPr>
    </w:lvl>
  </w:abstractNum>
  <w:abstractNum w:abstractNumId="11" w15:restartNumberingAfterBreak="0">
    <w:nsid w:val="596C3E27"/>
    <w:multiLevelType w:val="multilevel"/>
    <w:tmpl w:val="7DD6E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0C6F87"/>
    <w:multiLevelType w:val="multilevel"/>
    <w:tmpl w:val="A254FE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B1354D"/>
    <w:multiLevelType w:val="multilevel"/>
    <w:tmpl w:val="B6C8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665483"/>
    <w:multiLevelType w:val="hybridMultilevel"/>
    <w:tmpl w:val="B6EE4B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353922252">
    <w:abstractNumId w:val="14"/>
  </w:num>
  <w:num w:numId="2" w16cid:durableId="1915044887">
    <w:abstractNumId w:val="10"/>
  </w:num>
  <w:num w:numId="3" w16cid:durableId="989795314">
    <w:abstractNumId w:val="6"/>
  </w:num>
  <w:num w:numId="4" w16cid:durableId="1760591712">
    <w:abstractNumId w:val="5"/>
  </w:num>
  <w:num w:numId="5" w16cid:durableId="1264073619">
    <w:abstractNumId w:val="1"/>
  </w:num>
  <w:num w:numId="6" w16cid:durableId="647055268">
    <w:abstractNumId w:val="9"/>
  </w:num>
  <w:num w:numId="7" w16cid:durableId="451285169">
    <w:abstractNumId w:val="3"/>
  </w:num>
  <w:num w:numId="8" w16cid:durableId="6488714">
    <w:abstractNumId w:val="12"/>
  </w:num>
  <w:num w:numId="9" w16cid:durableId="596212256">
    <w:abstractNumId w:val="0"/>
  </w:num>
  <w:num w:numId="10" w16cid:durableId="2010909426">
    <w:abstractNumId w:val="8"/>
  </w:num>
  <w:num w:numId="11" w16cid:durableId="713121613">
    <w:abstractNumId w:val="7"/>
  </w:num>
  <w:num w:numId="12" w16cid:durableId="1531608572">
    <w:abstractNumId w:val="2"/>
  </w:num>
  <w:num w:numId="13" w16cid:durableId="117842293">
    <w:abstractNumId w:val="4"/>
  </w:num>
  <w:num w:numId="14" w16cid:durableId="1300459619">
    <w:abstractNumId w:val="13"/>
  </w:num>
  <w:num w:numId="15" w16cid:durableId="12712052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7DA"/>
    <w:rsid w:val="00025FAA"/>
    <w:rsid w:val="00031E1D"/>
    <w:rsid w:val="00085B4D"/>
    <w:rsid w:val="000908C2"/>
    <w:rsid w:val="000A131F"/>
    <w:rsid w:val="000B7217"/>
    <w:rsid w:val="000C29C9"/>
    <w:rsid w:val="000D672D"/>
    <w:rsid w:val="000E5111"/>
    <w:rsid w:val="000F3EED"/>
    <w:rsid w:val="001012BD"/>
    <w:rsid w:val="00132A5B"/>
    <w:rsid w:val="001417DA"/>
    <w:rsid w:val="00155A86"/>
    <w:rsid w:val="00192006"/>
    <w:rsid w:val="001B03E5"/>
    <w:rsid w:val="001B7593"/>
    <w:rsid w:val="001E258C"/>
    <w:rsid w:val="00213613"/>
    <w:rsid w:val="0023456B"/>
    <w:rsid w:val="00267A87"/>
    <w:rsid w:val="00273B3C"/>
    <w:rsid w:val="002976B9"/>
    <w:rsid w:val="002D28DB"/>
    <w:rsid w:val="00334A4E"/>
    <w:rsid w:val="003B47E1"/>
    <w:rsid w:val="003E7B55"/>
    <w:rsid w:val="00463DEF"/>
    <w:rsid w:val="004911BF"/>
    <w:rsid w:val="00492DCD"/>
    <w:rsid w:val="00495903"/>
    <w:rsid w:val="00495C16"/>
    <w:rsid w:val="004E187F"/>
    <w:rsid w:val="004F7A95"/>
    <w:rsid w:val="005B5BF8"/>
    <w:rsid w:val="005E3B96"/>
    <w:rsid w:val="005E4E50"/>
    <w:rsid w:val="00601B37"/>
    <w:rsid w:val="006148D5"/>
    <w:rsid w:val="00616652"/>
    <w:rsid w:val="00633619"/>
    <w:rsid w:val="00666E9E"/>
    <w:rsid w:val="006A4F09"/>
    <w:rsid w:val="006C5CCE"/>
    <w:rsid w:val="006D600D"/>
    <w:rsid w:val="007123F9"/>
    <w:rsid w:val="00732CB3"/>
    <w:rsid w:val="00775719"/>
    <w:rsid w:val="00786086"/>
    <w:rsid w:val="007948D6"/>
    <w:rsid w:val="00795D6B"/>
    <w:rsid w:val="007B16A2"/>
    <w:rsid w:val="007C29B6"/>
    <w:rsid w:val="00811E42"/>
    <w:rsid w:val="00822728"/>
    <w:rsid w:val="008745FA"/>
    <w:rsid w:val="0087491A"/>
    <w:rsid w:val="0087524F"/>
    <w:rsid w:val="0088031F"/>
    <w:rsid w:val="008B5AC6"/>
    <w:rsid w:val="00934EAA"/>
    <w:rsid w:val="00953BE5"/>
    <w:rsid w:val="009B251D"/>
    <w:rsid w:val="009C084F"/>
    <w:rsid w:val="00A14435"/>
    <w:rsid w:val="00A24B61"/>
    <w:rsid w:val="00A37970"/>
    <w:rsid w:val="00A56105"/>
    <w:rsid w:val="00A839A6"/>
    <w:rsid w:val="00A928CD"/>
    <w:rsid w:val="00A96289"/>
    <w:rsid w:val="00AB35D8"/>
    <w:rsid w:val="00B5016F"/>
    <w:rsid w:val="00B547A7"/>
    <w:rsid w:val="00B65967"/>
    <w:rsid w:val="00B80865"/>
    <w:rsid w:val="00C05CA6"/>
    <w:rsid w:val="00C2390E"/>
    <w:rsid w:val="00C7133D"/>
    <w:rsid w:val="00C7524D"/>
    <w:rsid w:val="00C82311"/>
    <w:rsid w:val="00CA1D27"/>
    <w:rsid w:val="00CF286C"/>
    <w:rsid w:val="00D01802"/>
    <w:rsid w:val="00D05605"/>
    <w:rsid w:val="00D22770"/>
    <w:rsid w:val="00D246C4"/>
    <w:rsid w:val="00D34546"/>
    <w:rsid w:val="00D953ED"/>
    <w:rsid w:val="00DD265F"/>
    <w:rsid w:val="00DE4479"/>
    <w:rsid w:val="00E001F2"/>
    <w:rsid w:val="00E0F7F5"/>
    <w:rsid w:val="00E16786"/>
    <w:rsid w:val="00E31336"/>
    <w:rsid w:val="00E37D44"/>
    <w:rsid w:val="00E87EB2"/>
    <w:rsid w:val="00EC52F3"/>
    <w:rsid w:val="00EF0ECC"/>
    <w:rsid w:val="00F411FC"/>
    <w:rsid w:val="00F72A9B"/>
    <w:rsid w:val="00F86E7B"/>
    <w:rsid w:val="00F9052B"/>
    <w:rsid w:val="00FB15CB"/>
    <w:rsid w:val="00FB4A60"/>
    <w:rsid w:val="0258FDBF"/>
    <w:rsid w:val="02CA084F"/>
    <w:rsid w:val="02F58024"/>
    <w:rsid w:val="0369808F"/>
    <w:rsid w:val="036A3232"/>
    <w:rsid w:val="03A2BD67"/>
    <w:rsid w:val="04E43A89"/>
    <w:rsid w:val="05989A0E"/>
    <w:rsid w:val="06CDF45B"/>
    <w:rsid w:val="06EF29B0"/>
    <w:rsid w:val="09011D7E"/>
    <w:rsid w:val="09527FD3"/>
    <w:rsid w:val="0A5652B2"/>
    <w:rsid w:val="0AC14554"/>
    <w:rsid w:val="0B584DF8"/>
    <w:rsid w:val="0BDC019C"/>
    <w:rsid w:val="0C1CD360"/>
    <w:rsid w:val="0D9D224C"/>
    <w:rsid w:val="0DBA9CDB"/>
    <w:rsid w:val="0E2B845F"/>
    <w:rsid w:val="0EC24F7F"/>
    <w:rsid w:val="0EFE8A5E"/>
    <w:rsid w:val="0F3083D2"/>
    <w:rsid w:val="0F3AFDB5"/>
    <w:rsid w:val="0F630084"/>
    <w:rsid w:val="0FED3DA8"/>
    <w:rsid w:val="105B645B"/>
    <w:rsid w:val="10727AF8"/>
    <w:rsid w:val="10A05624"/>
    <w:rsid w:val="10ABB66B"/>
    <w:rsid w:val="111FB40E"/>
    <w:rsid w:val="119529EF"/>
    <w:rsid w:val="12162D3C"/>
    <w:rsid w:val="126A8D0C"/>
    <w:rsid w:val="1272FF33"/>
    <w:rsid w:val="12C82809"/>
    <w:rsid w:val="1456EE6D"/>
    <w:rsid w:val="14791830"/>
    <w:rsid w:val="15E9C751"/>
    <w:rsid w:val="161894F0"/>
    <w:rsid w:val="16A51F64"/>
    <w:rsid w:val="1761320D"/>
    <w:rsid w:val="176C5C32"/>
    <w:rsid w:val="17724158"/>
    <w:rsid w:val="1801BB26"/>
    <w:rsid w:val="181C8B2B"/>
    <w:rsid w:val="1891C8CA"/>
    <w:rsid w:val="19E30091"/>
    <w:rsid w:val="1B65B10E"/>
    <w:rsid w:val="1BD93525"/>
    <w:rsid w:val="1C7DD02F"/>
    <w:rsid w:val="1D329E39"/>
    <w:rsid w:val="1D6E4CF4"/>
    <w:rsid w:val="1EBB5975"/>
    <w:rsid w:val="1EFF21E1"/>
    <w:rsid w:val="1F90B3EE"/>
    <w:rsid w:val="201BA0ED"/>
    <w:rsid w:val="20A4FF7C"/>
    <w:rsid w:val="20EFC6C8"/>
    <w:rsid w:val="2103E905"/>
    <w:rsid w:val="21296FD9"/>
    <w:rsid w:val="218E855C"/>
    <w:rsid w:val="21EA59F5"/>
    <w:rsid w:val="223F64A0"/>
    <w:rsid w:val="231034F5"/>
    <w:rsid w:val="2317A7C7"/>
    <w:rsid w:val="2348F503"/>
    <w:rsid w:val="2389D0E7"/>
    <w:rsid w:val="23CE0911"/>
    <w:rsid w:val="262086CB"/>
    <w:rsid w:val="26F54701"/>
    <w:rsid w:val="275B20F9"/>
    <w:rsid w:val="2798B15D"/>
    <w:rsid w:val="27E70805"/>
    <w:rsid w:val="27EB13A8"/>
    <w:rsid w:val="286CD88B"/>
    <w:rsid w:val="295735C3"/>
    <w:rsid w:val="2998F229"/>
    <w:rsid w:val="2A2DAC7F"/>
    <w:rsid w:val="2B68F704"/>
    <w:rsid w:val="2C7C87EB"/>
    <w:rsid w:val="2CEDF686"/>
    <w:rsid w:val="2D09579B"/>
    <w:rsid w:val="2D1CBD1C"/>
    <w:rsid w:val="2D65A9A3"/>
    <w:rsid w:val="2D7670D0"/>
    <w:rsid w:val="2DAC2FCF"/>
    <w:rsid w:val="2DB07F6A"/>
    <w:rsid w:val="2DEA11C0"/>
    <w:rsid w:val="2E57CAB8"/>
    <w:rsid w:val="2EEB4CF7"/>
    <w:rsid w:val="2F4E1D61"/>
    <w:rsid w:val="306044B6"/>
    <w:rsid w:val="309B5D7B"/>
    <w:rsid w:val="30FF49C7"/>
    <w:rsid w:val="319455BC"/>
    <w:rsid w:val="3195DEBC"/>
    <w:rsid w:val="32197F3B"/>
    <w:rsid w:val="3242B756"/>
    <w:rsid w:val="326B1D1C"/>
    <w:rsid w:val="33F26C2B"/>
    <w:rsid w:val="342D9746"/>
    <w:rsid w:val="343BEE76"/>
    <w:rsid w:val="35684343"/>
    <w:rsid w:val="35E4DF03"/>
    <w:rsid w:val="36AAA65F"/>
    <w:rsid w:val="3714CCA3"/>
    <w:rsid w:val="371DEEE3"/>
    <w:rsid w:val="379D9A50"/>
    <w:rsid w:val="380A8D20"/>
    <w:rsid w:val="386BBFE8"/>
    <w:rsid w:val="38CDC49C"/>
    <w:rsid w:val="3CD1A688"/>
    <w:rsid w:val="3D0303A9"/>
    <w:rsid w:val="3D0C36E1"/>
    <w:rsid w:val="3D13A828"/>
    <w:rsid w:val="3D944708"/>
    <w:rsid w:val="3E0CDBD4"/>
    <w:rsid w:val="3EA51E01"/>
    <w:rsid w:val="3EBC992B"/>
    <w:rsid w:val="3EEBC449"/>
    <w:rsid w:val="3EF0547C"/>
    <w:rsid w:val="406C0C14"/>
    <w:rsid w:val="40D94056"/>
    <w:rsid w:val="40F7EBDE"/>
    <w:rsid w:val="415313D3"/>
    <w:rsid w:val="41A49F11"/>
    <w:rsid w:val="41D8DE8C"/>
    <w:rsid w:val="42769F41"/>
    <w:rsid w:val="42DD5695"/>
    <w:rsid w:val="42DDE176"/>
    <w:rsid w:val="4374AEED"/>
    <w:rsid w:val="43FF4D94"/>
    <w:rsid w:val="448DD1A9"/>
    <w:rsid w:val="453A3CC5"/>
    <w:rsid w:val="458E0A23"/>
    <w:rsid w:val="45949B9F"/>
    <w:rsid w:val="45B6331B"/>
    <w:rsid w:val="46A74A17"/>
    <w:rsid w:val="46EA9AC9"/>
    <w:rsid w:val="47774096"/>
    <w:rsid w:val="477A8391"/>
    <w:rsid w:val="481591DC"/>
    <w:rsid w:val="48866B2A"/>
    <w:rsid w:val="4973C1A0"/>
    <w:rsid w:val="49CD58C5"/>
    <w:rsid w:val="4A223B8B"/>
    <w:rsid w:val="4BD87226"/>
    <w:rsid w:val="4D8FA573"/>
    <w:rsid w:val="506791E8"/>
    <w:rsid w:val="50C00669"/>
    <w:rsid w:val="510B5373"/>
    <w:rsid w:val="516A7012"/>
    <w:rsid w:val="51E92C77"/>
    <w:rsid w:val="51FA7FBB"/>
    <w:rsid w:val="52353AF6"/>
    <w:rsid w:val="525D8F9E"/>
    <w:rsid w:val="53D10B57"/>
    <w:rsid w:val="54C801B1"/>
    <w:rsid w:val="54EFF59E"/>
    <w:rsid w:val="5525B01B"/>
    <w:rsid w:val="5569849E"/>
    <w:rsid w:val="556CDBB8"/>
    <w:rsid w:val="55F513FE"/>
    <w:rsid w:val="5612CE89"/>
    <w:rsid w:val="56287F7D"/>
    <w:rsid w:val="56525B15"/>
    <w:rsid w:val="567392E3"/>
    <w:rsid w:val="574FCB03"/>
    <w:rsid w:val="578C49F8"/>
    <w:rsid w:val="579EE428"/>
    <w:rsid w:val="584CE5EB"/>
    <w:rsid w:val="5A99D75B"/>
    <w:rsid w:val="5BC395B0"/>
    <w:rsid w:val="5CC18806"/>
    <w:rsid w:val="5CF08D56"/>
    <w:rsid w:val="5CFBE0C5"/>
    <w:rsid w:val="5D494EDB"/>
    <w:rsid w:val="5DA2FDAB"/>
    <w:rsid w:val="5DD370C0"/>
    <w:rsid w:val="5E0C1CC2"/>
    <w:rsid w:val="5E49916A"/>
    <w:rsid w:val="5E4CF28C"/>
    <w:rsid w:val="5E65A318"/>
    <w:rsid w:val="5E6A158C"/>
    <w:rsid w:val="5EC2E29E"/>
    <w:rsid w:val="5F5785FD"/>
    <w:rsid w:val="60336A8D"/>
    <w:rsid w:val="621394E5"/>
    <w:rsid w:val="638B0E67"/>
    <w:rsid w:val="63EB51B5"/>
    <w:rsid w:val="649556BB"/>
    <w:rsid w:val="6502602E"/>
    <w:rsid w:val="657B43F0"/>
    <w:rsid w:val="67754C3F"/>
    <w:rsid w:val="6ACAACB3"/>
    <w:rsid w:val="6ADD0AEC"/>
    <w:rsid w:val="6B49FB9B"/>
    <w:rsid w:val="6B5F9DDC"/>
    <w:rsid w:val="6C701CFF"/>
    <w:rsid w:val="6CB08D76"/>
    <w:rsid w:val="6CFAD442"/>
    <w:rsid w:val="6D015B37"/>
    <w:rsid w:val="6D3D0710"/>
    <w:rsid w:val="6D7C7CFA"/>
    <w:rsid w:val="6D937398"/>
    <w:rsid w:val="6D9C4C68"/>
    <w:rsid w:val="6DDA3A19"/>
    <w:rsid w:val="6E032A5D"/>
    <w:rsid w:val="6E2A60E3"/>
    <w:rsid w:val="6F327422"/>
    <w:rsid w:val="701DA4BB"/>
    <w:rsid w:val="706348F0"/>
    <w:rsid w:val="70E79C87"/>
    <w:rsid w:val="71575BE5"/>
    <w:rsid w:val="715D958F"/>
    <w:rsid w:val="717F1031"/>
    <w:rsid w:val="72371326"/>
    <w:rsid w:val="7246E4AF"/>
    <w:rsid w:val="72B5F71A"/>
    <w:rsid w:val="73ABA781"/>
    <w:rsid w:val="73F2D2CB"/>
    <w:rsid w:val="747327BF"/>
    <w:rsid w:val="76F3D771"/>
    <w:rsid w:val="775D3060"/>
    <w:rsid w:val="77BCFB95"/>
    <w:rsid w:val="77BE6F35"/>
    <w:rsid w:val="77ED0F72"/>
    <w:rsid w:val="7800D914"/>
    <w:rsid w:val="788A97EE"/>
    <w:rsid w:val="78C9C18E"/>
    <w:rsid w:val="78DBAA52"/>
    <w:rsid w:val="79A301DF"/>
    <w:rsid w:val="79B48DE7"/>
    <w:rsid w:val="7A42313B"/>
    <w:rsid w:val="7A6C47CF"/>
    <w:rsid w:val="7AAADD3A"/>
    <w:rsid w:val="7AEA34C0"/>
    <w:rsid w:val="7B603A07"/>
    <w:rsid w:val="7C1817EA"/>
    <w:rsid w:val="7C3D1F9C"/>
    <w:rsid w:val="7C479BF8"/>
    <w:rsid w:val="7C82D40F"/>
    <w:rsid w:val="7C95097C"/>
    <w:rsid w:val="7C97C570"/>
    <w:rsid w:val="7D131BE1"/>
    <w:rsid w:val="7F86CA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90663"/>
  <w15:docId w15:val="{2E005CE4-0F89-4A26-9155-DC461D0E2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745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45FA"/>
    <w:rPr>
      <w:rFonts w:asciiTheme="majorHAnsi" w:eastAsiaTheme="majorEastAsia" w:hAnsiTheme="majorHAnsi" w:cstheme="majorBidi"/>
      <w:spacing w:val="-10"/>
      <w:kern w:val="28"/>
      <w:sz w:val="56"/>
      <w:szCs w:val="56"/>
      <w:lang w:val="en-US"/>
    </w:rPr>
  </w:style>
  <w:style w:type="character" w:styleId="Mention">
    <w:name w:val="Mention"/>
    <w:basedOn w:val="DefaultParagraphFont"/>
    <w:uiPriority w:val="99"/>
    <w:unhideWhenUsed/>
    <w:rsid w:val="008745FA"/>
    <w:rPr>
      <w:color w:val="2B579A"/>
      <w:shd w:val="clear" w:color="auto" w:fill="E6E6E6"/>
    </w:rPr>
  </w:style>
  <w:style w:type="table" w:styleId="TableGrid">
    <w:name w:val="Table Grid"/>
    <w:basedOn w:val="TableNormal"/>
    <w:uiPriority w:val="39"/>
    <w:rsid w:val="00874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53ED"/>
    <w:pPr>
      <w:ind w:left="720"/>
      <w:contextualSpacing/>
    </w:pPr>
  </w:style>
  <w:style w:type="paragraph" w:customStyle="1" w:styleId="paragraph">
    <w:name w:val="paragraph"/>
    <w:basedOn w:val="Normal"/>
    <w:rsid w:val="006D60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D600D"/>
  </w:style>
  <w:style w:type="character" w:customStyle="1" w:styleId="eop">
    <w:name w:val="eop"/>
    <w:basedOn w:val="DefaultParagraphFont"/>
    <w:rsid w:val="006D600D"/>
  </w:style>
  <w:style w:type="paragraph" w:styleId="Revision">
    <w:name w:val="Revision"/>
    <w:hidden/>
    <w:uiPriority w:val="99"/>
    <w:semiHidden/>
    <w:rsid w:val="00C2390E"/>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0">
    <w:name w:val="TableGrid"/>
    <w:rsid w:val="007C29B6"/>
    <w:pPr>
      <w:spacing w:after="0" w:line="240" w:lineRule="auto"/>
    </w:pPr>
    <w:rPr>
      <w:rFonts w:eastAsiaTheme="minorEastAsia"/>
      <w:lang w:val="en-NG" w:eastAsia="en-NG"/>
    </w:rPr>
    <w:tblPr>
      <w:tblCellMar>
        <w:top w:w="0" w:type="dxa"/>
        <w:left w:w="0" w:type="dxa"/>
        <w:bottom w:w="0" w:type="dxa"/>
        <w:right w:w="0" w:type="dxa"/>
      </w:tblCellMar>
    </w:tblPr>
  </w:style>
  <w:style w:type="character" w:styleId="Hyperlink">
    <w:name w:val="Hyperlink"/>
    <w:basedOn w:val="DefaultParagraphFont"/>
    <w:uiPriority w:val="99"/>
    <w:unhideWhenUsed/>
    <w:rsid w:val="00616652"/>
    <w:rPr>
      <w:color w:val="0563C1" w:themeColor="hyperlink"/>
      <w:u w:val="single"/>
    </w:rPr>
  </w:style>
  <w:style w:type="character" w:styleId="UnresolvedMention">
    <w:name w:val="Unresolved Mention"/>
    <w:basedOn w:val="DefaultParagraphFont"/>
    <w:uiPriority w:val="99"/>
    <w:semiHidden/>
    <w:unhideWhenUsed/>
    <w:rsid w:val="00616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995946">
      <w:bodyDiv w:val="1"/>
      <w:marLeft w:val="0"/>
      <w:marRight w:val="0"/>
      <w:marTop w:val="0"/>
      <w:marBottom w:val="0"/>
      <w:divBdr>
        <w:top w:val="none" w:sz="0" w:space="0" w:color="auto"/>
        <w:left w:val="none" w:sz="0" w:space="0" w:color="auto"/>
        <w:bottom w:val="none" w:sz="0" w:space="0" w:color="auto"/>
        <w:right w:val="none" w:sz="0" w:space="0" w:color="auto"/>
      </w:divBdr>
      <w:divsChild>
        <w:div w:id="8143820">
          <w:marLeft w:val="0"/>
          <w:marRight w:val="0"/>
          <w:marTop w:val="0"/>
          <w:marBottom w:val="0"/>
          <w:divBdr>
            <w:top w:val="none" w:sz="0" w:space="0" w:color="auto"/>
            <w:left w:val="none" w:sz="0" w:space="0" w:color="auto"/>
            <w:bottom w:val="none" w:sz="0" w:space="0" w:color="auto"/>
            <w:right w:val="none" w:sz="0" w:space="0" w:color="auto"/>
          </w:divBdr>
          <w:divsChild>
            <w:div w:id="1357191787">
              <w:marLeft w:val="-75"/>
              <w:marRight w:val="0"/>
              <w:marTop w:val="30"/>
              <w:marBottom w:val="30"/>
              <w:divBdr>
                <w:top w:val="none" w:sz="0" w:space="0" w:color="auto"/>
                <w:left w:val="none" w:sz="0" w:space="0" w:color="auto"/>
                <w:bottom w:val="none" w:sz="0" w:space="0" w:color="auto"/>
                <w:right w:val="none" w:sz="0" w:space="0" w:color="auto"/>
              </w:divBdr>
              <w:divsChild>
                <w:div w:id="154079534">
                  <w:marLeft w:val="0"/>
                  <w:marRight w:val="0"/>
                  <w:marTop w:val="0"/>
                  <w:marBottom w:val="0"/>
                  <w:divBdr>
                    <w:top w:val="none" w:sz="0" w:space="0" w:color="auto"/>
                    <w:left w:val="none" w:sz="0" w:space="0" w:color="auto"/>
                    <w:bottom w:val="none" w:sz="0" w:space="0" w:color="auto"/>
                    <w:right w:val="none" w:sz="0" w:space="0" w:color="auto"/>
                  </w:divBdr>
                  <w:divsChild>
                    <w:div w:id="1674144485">
                      <w:marLeft w:val="0"/>
                      <w:marRight w:val="0"/>
                      <w:marTop w:val="0"/>
                      <w:marBottom w:val="0"/>
                      <w:divBdr>
                        <w:top w:val="none" w:sz="0" w:space="0" w:color="auto"/>
                        <w:left w:val="none" w:sz="0" w:space="0" w:color="auto"/>
                        <w:bottom w:val="none" w:sz="0" w:space="0" w:color="auto"/>
                        <w:right w:val="none" w:sz="0" w:space="0" w:color="auto"/>
                      </w:divBdr>
                    </w:div>
                  </w:divsChild>
                </w:div>
                <w:div w:id="212694031">
                  <w:marLeft w:val="0"/>
                  <w:marRight w:val="0"/>
                  <w:marTop w:val="0"/>
                  <w:marBottom w:val="0"/>
                  <w:divBdr>
                    <w:top w:val="none" w:sz="0" w:space="0" w:color="auto"/>
                    <w:left w:val="none" w:sz="0" w:space="0" w:color="auto"/>
                    <w:bottom w:val="none" w:sz="0" w:space="0" w:color="auto"/>
                    <w:right w:val="none" w:sz="0" w:space="0" w:color="auto"/>
                  </w:divBdr>
                  <w:divsChild>
                    <w:div w:id="344600840">
                      <w:marLeft w:val="0"/>
                      <w:marRight w:val="0"/>
                      <w:marTop w:val="0"/>
                      <w:marBottom w:val="0"/>
                      <w:divBdr>
                        <w:top w:val="none" w:sz="0" w:space="0" w:color="auto"/>
                        <w:left w:val="none" w:sz="0" w:space="0" w:color="auto"/>
                        <w:bottom w:val="none" w:sz="0" w:space="0" w:color="auto"/>
                        <w:right w:val="none" w:sz="0" w:space="0" w:color="auto"/>
                      </w:divBdr>
                    </w:div>
                  </w:divsChild>
                </w:div>
                <w:div w:id="758718658">
                  <w:marLeft w:val="0"/>
                  <w:marRight w:val="0"/>
                  <w:marTop w:val="0"/>
                  <w:marBottom w:val="0"/>
                  <w:divBdr>
                    <w:top w:val="none" w:sz="0" w:space="0" w:color="auto"/>
                    <w:left w:val="none" w:sz="0" w:space="0" w:color="auto"/>
                    <w:bottom w:val="none" w:sz="0" w:space="0" w:color="auto"/>
                    <w:right w:val="none" w:sz="0" w:space="0" w:color="auto"/>
                  </w:divBdr>
                  <w:divsChild>
                    <w:div w:id="1040328254">
                      <w:marLeft w:val="0"/>
                      <w:marRight w:val="0"/>
                      <w:marTop w:val="0"/>
                      <w:marBottom w:val="0"/>
                      <w:divBdr>
                        <w:top w:val="none" w:sz="0" w:space="0" w:color="auto"/>
                        <w:left w:val="none" w:sz="0" w:space="0" w:color="auto"/>
                        <w:bottom w:val="none" w:sz="0" w:space="0" w:color="auto"/>
                        <w:right w:val="none" w:sz="0" w:space="0" w:color="auto"/>
                      </w:divBdr>
                    </w:div>
                  </w:divsChild>
                </w:div>
                <w:div w:id="1084104355">
                  <w:marLeft w:val="0"/>
                  <w:marRight w:val="0"/>
                  <w:marTop w:val="0"/>
                  <w:marBottom w:val="0"/>
                  <w:divBdr>
                    <w:top w:val="none" w:sz="0" w:space="0" w:color="auto"/>
                    <w:left w:val="none" w:sz="0" w:space="0" w:color="auto"/>
                    <w:bottom w:val="none" w:sz="0" w:space="0" w:color="auto"/>
                    <w:right w:val="none" w:sz="0" w:space="0" w:color="auto"/>
                  </w:divBdr>
                  <w:divsChild>
                    <w:div w:id="1732313230">
                      <w:marLeft w:val="0"/>
                      <w:marRight w:val="0"/>
                      <w:marTop w:val="0"/>
                      <w:marBottom w:val="0"/>
                      <w:divBdr>
                        <w:top w:val="none" w:sz="0" w:space="0" w:color="auto"/>
                        <w:left w:val="none" w:sz="0" w:space="0" w:color="auto"/>
                        <w:bottom w:val="none" w:sz="0" w:space="0" w:color="auto"/>
                        <w:right w:val="none" w:sz="0" w:space="0" w:color="auto"/>
                      </w:divBdr>
                    </w:div>
                  </w:divsChild>
                </w:div>
                <w:div w:id="1192843378">
                  <w:marLeft w:val="0"/>
                  <w:marRight w:val="0"/>
                  <w:marTop w:val="0"/>
                  <w:marBottom w:val="0"/>
                  <w:divBdr>
                    <w:top w:val="none" w:sz="0" w:space="0" w:color="auto"/>
                    <w:left w:val="none" w:sz="0" w:space="0" w:color="auto"/>
                    <w:bottom w:val="none" w:sz="0" w:space="0" w:color="auto"/>
                    <w:right w:val="none" w:sz="0" w:space="0" w:color="auto"/>
                  </w:divBdr>
                  <w:divsChild>
                    <w:div w:id="1357269659">
                      <w:marLeft w:val="0"/>
                      <w:marRight w:val="0"/>
                      <w:marTop w:val="0"/>
                      <w:marBottom w:val="0"/>
                      <w:divBdr>
                        <w:top w:val="none" w:sz="0" w:space="0" w:color="auto"/>
                        <w:left w:val="none" w:sz="0" w:space="0" w:color="auto"/>
                        <w:bottom w:val="none" w:sz="0" w:space="0" w:color="auto"/>
                        <w:right w:val="none" w:sz="0" w:space="0" w:color="auto"/>
                      </w:divBdr>
                    </w:div>
                  </w:divsChild>
                </w:div>
                <w:div w:id="1271933594">
                  <w:marLeft w:val="0"/>
                  <w:marRight w:val="0"/>
                  <w:marTop w:val="0"/>
                  <w:marBottom w:val="0"/>
                  <w:divBdr>
                    <w:top w:val="none" w:sz="0" w:space="0" w:color="auto"/>
                    <w:left w:val="none" w:sz="0" w:space="0" w:color="auto"/>
                    <w:bottom w:val="none" w:sz="0" w:space="0" w:color="auto"/>
                    <w:right w:val="none" w:sz="0" w:space="0" w:color="auto"/>
                  </w:divBdr>
                  <w:divsChild>
                    <w:div w:id="537669414">
                      <w:marLeft w:val="0"/>
                      <w:marRight w:val="0"/>
                      <w:marTop w:val="0"/>
                      <w:marBottom w:val="0"/>
                      <w:divBdr>
                        <w:top w:val="none" w:sz="0" w:space="0" w:color="auto"/>
                        <w:left w:val="none" w:sz="0" w:space="0" w:color="auto"/>
                        <w:bottom w:val="none" w:sz="0" w:space="0" w:color="auto"/>
                        <w:right w:val="none" w:sz="0" w:space="0" w:color="auto"/>
                      </w:divBdr>
                    </w:div>
                  </w:divsChild>
                </w:div>
                <w:div w:id="1301616433">
                  <w:marLeft w:val="0"/>
                  <w:marRight w:val="0"/>
                  <w:marTop w:val="0"/>
                  <w:marBottom w:val="0"/>
                  <w:divBdr>
                    <w:top w:val="none" w:sz="0" w:space="0" w:color="auto"/>
                    <w:left w:val="none" w:sz="0" w:space="0" w:color="auto"/>
                    <w:bottom w:val="none" w:sz="0" w:space="0" w:color="auto"/>
                    <w:right w:val="none" w:sz="0" w:space="0" w:color="auto"/>
                  </w:divBdr>
                  <w:divsChild>
                    <w:div w:id="751315232">
                      <w:marLeft w:val="0"/>
                      <w:marRight w:val="0"/>
                      <w:marTop w:val="0"/>
                      <w:marBottom w:val="0"/>
                      <w:divBdr>
                        <w:top w:val="none" w:sz="0" w:space="0" w:color="auto"/>
                        <w:left w:val="none" w:sz="0" w:space="0" w:color="auto"/>
                        <w:bottom w:val="none" w:sz="0" w:space="0" w:color="auto"/>
                        <w:right w:val="none" w:sz="0" w:space="0" w:color="auto"/>
                      </w:divBdr>
                    </w:div>
                  </w:divsChild>
                </w:div>
                <w:div w:id="1698772254">
                  <w:marLeft w:val="0"/>
                  <w:marRight w:val="0"/>
                  <w:marTop w:val="0"/>
                  <w:marBottom w:val="0"/>
                  <w:divBdr>
                    <w:top w:val="none" w:sz="0" w:space="0" w:color="auto"/>
                    <w:left w:val="none" w:sz="0" w:space="0" w:color="auto"/>
                    <w:bottom w:val="none" w:sz="0" w:space="0" w:color="auto"/>
                    <w:right w:val="none" w:sz="0" w:space="0" w:color="auto"/>
                  </w:divBdr>
                  <w:divsChild>
                    <w:div w:id="645823159">
                      <w:marLeft w:val="0"/>
                      <w:marRight w:val="0"/>
                      <w:marTop w:val="0"/>
                      <w:marBottom w:val="0"/>
                      <w:divBdr>
                        <w:top w:val="none" w:sz="0" w:space="0" w:color="auto"/>
                        <w:left w:val="none" w:sz="0" w:space="0" w:color="auto"/>
                        <w:bottom w:val="none" w:sz="0" w:space="0" w:color="auto"/>
                        <w:right w:val="none" w:sz="0" w:space="0" w:color="auto"/>
                      </w:divBdr>
                    </w:div>
                  </w:divsChild>
                </w:div>
                <w:div w:id="1794595902">
                  <w:marLeft w:val="0"/>
                  <w:marRight w:val="0"/>
                  <w:marTop w:val="0"/>
                  <w:marBottom w:val="0"/>
                  <w:divBdr>
                    <w:top w:val="none" w:sz="0" w:space="0" w:color="auto"/>
                    <w:left w:val="none" w:sz="0" w:space="0" w:color="auto"/>
                    <w:bottom w:val="none" w:sz="0" w:space="0" w:color="auto"/>
                    <w:right w:val="none" w:sz="0" w:space="0" w:color="auto"/>
                  </w:divBdr>
                  <w:divsChild>
                    <w:div w:id="931662885">
                      <w:marLeft w:val="0"/>
                      <w:marRight w:val="0"/>
                      <w:marTop w:val="0"/>
                      <w:marBottom w:val="0"/>
                      <w:divBdr>
                        <w:top w:val="none" w:sz="0" w:space="0" w:color="auto"/>
                        <w:left w:val="none" w:sz="0" w:space="0" w:color="auto"/>
                        <w:bottom w:val="none" w:sz="0" w:space="0" w:color="auto"/>
                        <w:right w:val="none" w:sz="0" w:space="0" w:color="auto"/>
                      </w:divBdr>
                    </w:div>
                  </w:divsChild>
                </w:div>
                <w:div w:id="1885218642">
                  <w:marLeft w:val="0"/>
                  <w:marRight w:val="0"/>
                  <w:marTop w:val="0"/>
                  <w:marBottom w:val="0"/>
                  <w:divBdr>
                    <w:top w:val="none" w:sz="0" w:space="0" w:color="auto"/>
                    <w:left w:val="none" w:sz="0" w:space="0" w:color="auto"/>
                    <w:bottom w:val="none" w:sz="0" w:space="0" w:color="auto"/>
                    <w:right w:val="none" w:sz="0" w:space="0" w:color="auto"/>
                  </w:divBdr>
                  <w:divsChild>
                    <w:div w:id="6911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092">
          <w:marLeft w:val="0"/>
          <w:marRight w:val="0"/>
          <w:marTop w:val="0"/>
          <w:marBottom w:val="0"/>
          <w:divBdr>
            <w:top w:val="none" w:sz="0" w:space="0" w:color="auto"/>
            <w:left w:val="none" w:sz="0" w:space="0" w:color="auto"/>
            <w:bottom w:val="none" w:sz="0" w:space="0" w:color="auto"/>
            <w:right w:val="none" w:sz="0" w:space="0" w:color="auto"/>
          </w:divBdr>
        </w:div>
        <w:div w:id="209155514">
          <w:marLeft w:val="0"/>
          <w:marRight w:val="0"/>
          <w:marTop w:val="0"/>
          <w:marBottom w:val="0"/>
          <w:divBdr>
            <w:top w:val="none" w:sz="0" w:space="0" w:color="auto"/>
            <w:left w:val="none" w:sz="0" w:space="0" w:color="auto"/>
            <w:bottom w:val="none" w:sz="0" w:space="0" w:color="auto"/>
            <w:right w:val="none" w:sz="0" w:space="0" w:color="auto"/>
          </w:divBdr>
          <w:divsChild>
            <w:div w:id="494928167">
              <w:marLeft w:val="0"/>
              <w:marRight w:val="0"/>
              <w:marTop w:val="0"/>
              <w:marBottom w:val="0"/>
              <w:divBdr>
                <w:top w:val="none" w:sz="0" w:space="0" w:color="auto"/>
                <w:left w:val="none" w:sz="0" w:space="0" w:color="auto"/>
                <w:bottom w:val="none" w:sz="0" w:space="0" w:color="auto"/>
                <w:right w:val="none" w:sz="0" w:space="0" w:color="auto"/>
              </w:divBdr>
            </w:div>
            <w:div w:id="1194615201">
              <w:marLeft w:val="0"/>
              <w:marRight w:val="0"/>
              <w:marTop w:val="0"/>
              <w:marBottom w:val="0"/>
              <w:divBdr>
                <w:top w:val="none" w:sz="0" w:space="0" w:color="auto"/>
                <w:left w:val="none" w:sz="0" w:space="0" w:color="auto"/>
                <w:bottom w:val="none" w:sz="0" w:space="0" w:color="auto"/>
                <w:right w:val="none" w:sz="0" w:space="0" w:color="auto"/>
              </w:divBdr>
            </w:div>
          </w:divsChild>
        </w:div>
        <w:div w:id="239678035">
          <w:marLeft w:val="0"/>
          <w:marRight w:val="0"/>
          <w:marTop w:val="0"/>
          <w:marBottom w:val="0"/>
          <w:divBdr>
            <w:top w:val="none" w:sz="0" w:space="0" w:color="auto"/>
            <w:left w:val="none" w:sz="0" w:space="0" w:color="auto"/>
            <w:bottom w:val="none" w:sz="0" w:space="0" w:color="auto"/>
            <w:right w:val="none" w:sz="0" w:space="0" w:color="auto"/>
          </w:divBdr>
          <w:divsChild>
            <w:div w:id="513805243">
              <w:marLeft w:val="0"/>
              <w:marRight w:val="0"/>
              <w:marTop w:val="0"/>
              <w:marBottom w:val="0"/>
              <w:divBdr>
                <w:top w:val="none" w:sz="0" w:space="0" w:color="auto"/>
                <w:left w:val="none" w:sz="0" w:space="0" w:color="auto"/>
                <w:bottom w:val="none" w:sz="0" w:space="0" w:color="auto"/>
                <w:right w:val="none" w:sz="0" w:space="0" w:color="auto"/>
              </w:divBdr>
            </w:div>
            <w:div w:id="853609757">
              <w:marLeft w:val="0"/>
              <w:marRight w:val="0"/>
              <w:marTop w:val="0"/>
              <w:marBottom w:val="0"/>
              <w:divBdr>
                <w:top w:val="none" w:sz="0" w:space="0" w:color="auto"/>
                <w:left w:val="none" w:sz="0" w:space="0" w:color="auto"/>
                <w:bottom w:val="none" w:sz="0" w:space="0" w:color="auto"/>
                <w:right w:val="none" w:sz="0" w:space="0" w:color="auto"/>
              </w:divBdr>
            </w:div>
            <w:div w:id="1022825180">
              <w:marLeft w:val="0"/>
              <w:marRight w:val="0"/>
              <w:marTop w:val="0"/>
              <w:marBottom w:val="0"/>
              <w:divBdr>
                <w:top w:val="none" w:sz="0" w:space="0" w:color="auto"/>
                <w:left w:val="none" w:sz="0" w:space="0" w:color="auto"/>
                <w:bottom w:val="none" w:sz="0" w:space="0" w:color="auto"/>
                <w:right w:val="none" w:sz="0" w:space="0" w:color="auto"/>
              </w:divBdr>
            </w:div>
          </w:divsChild>
        </w:div>
        <w:div w:id="437795053">
          <w:marLeft w:val="0"/>
          <w:marRight w:val="0"/>
          <w:marTop w:val="0"/>
          <w:marBottom w:val="0"/>
          <w:divBdr>
            <w:top w:val="none" w:sz="0" w:space="0" w:color="auto"/>
            <w:left w:val="none" w:sz="0" w:space="0" w:color="auto"/>
            <w:bottom w:val="none" w:sz="0" w:space="0" w:color="auto"/>
            <w:right w:val="none" w:sz="0" w:space="0" w:color="auto"/>
          </w:divBdr>
        </w:div>
        <w:div w:id="497231034">
          <w:marLeft w:val="0"/>
          <w:marRight w:val="0"/>
          <w:marTop w:val="0"/>
          <w:marBottom w:val="0"/>
          <w:divBdr>
            <w:top w:val="none" w:sz="0" w:space="0" w:color="auto"/>
            <w:left w:val="none" w:sz="0" w:space="0" w:color="auto"/>
            <w:bottom w:val="none" w:sz="0" w:space="0" w:color="auto"/>
            <w:right w:val="none" w:sz="0" w:space="0" w:color="auto"/>
          </w:divBdr>
          <w:divsChild>
            <w:div w:id="443115718">
              <w:marLeft w:val="0"/>
              <w:marRight w:val="0"/>
              <w:marTop w:val="0"/>
              <w:marBottom w:val="0"/>
              <w:divBdr>
                <w:top w:val="none" w:sz="0" w:space="0" w:color="auto"/>
                <w:left w:val="none" w:sz="0" w:space="0" w:color="auto"/>
                <w:bottom w:val="none" w:sz="0" w:space="0" w:color="auto"/>
                <w:right w:val="none" w:sz="0" w:space="0" w:color="auto"/>
              </w:divBdr>
            </w:div>
          </w:divsChild>
        </w:div>
        <w:div w:id="506140166">
          <w:marLeft w:val="0"/>
          <w:marRight w:val="0"/>
          <w:marTop w:val="0"/>
          <w:marBottom w:val="0"/>
          <w:divBdr>
            <w:top w:val="none" w:sz="0" w:space="0" w:color="auto"/>
            <w:left w:val="none" w:sz="0" w:space="0" w:color="auto"/>
            <w:bottom w:val="none" w:sz="0" w:space="0" w:color="auto"/>
            <w:right w:val="none" w:sz="0" w:space="0" w:color="auto"/>
          </w:divBdr>
        </w:div>
        <w:div w:id="648629413">
          <w:marLeft w:val="0"/>
          <w:marRight w:val="0"/>
          <w:marTop w:val="0"/>
          <w:marBottom w:val="0"/>
          <w:divBdr>
            <w:top w:val="none" w:sz="0" w:space="0" w:color="auto"/>
            <w:left w:val="none" w:sz="0" w:space="0" w:color="auto"/>
            <w:bottom w:val="none" w:sz="0" w:space="0" w:color="auto"/>
            <w:right w:val="none" w:sz="0" w:space="0" w:color="auto"/>
          </w:divBdr>
          <w:divsChild>
            <w:div w:id="148911365">
              <w:marLeft w:val="0"/>
              <w:marRight w:val="0"/>
              <w:marTop w:val="0"/>
              <w:marBottom w:val="0"/>
              <w:divBdr>
                <w:top w:val="none" w:sz="0" w:space="0" w:color="auto"/>
                <w:left w:val="none" w:sz="0" w:space="0" w:color="auto"/>
                <w:bottom w:val="none" w:sz="0" w:space="0" w:color="auto"/>
                <w:right w:val="none" w:sz="0" w:space="0" w:color="auto"/>
              </w:divBdr>
            </w:div>
            <w:div w:id="198864544">
              <w:marLeft w:val="0"/>
              <w:marRight w:val="0"/>
              <w:marTop w:val="0"/>
              <w:marBottom w:val="0"/>
              <w:divBdr>
                <w:top w:val="none" w:sz="0" w:space="0" w:color="auto"/>
                <w:left w:val="none" w:sz="0" w:space="0" w:color="auto"/>
                <w:bottom w:val="none" w:sz="0" w:space="0" w:color="auto"/>
                <w:right w:val="none" w:sz="0" w:space="0" w:color="auto"/>
              </w:divBdr>
            </w:div>
            <w:div w:id="273710491">
              <w:marLeft w:val="0"/>
              <w:marRight w:val="0"/>
              <w:marTop w:val="0"/>
              <w:marBottom w:val="0"/>
              <w:divBdr>
                <w:top w:val="none" w:sz="0" w:space="0" w:color="auto"/>
                <w:left w:val="none" w:sz="0" w:space="0" w:color="auto"/>
                <w:bottom w:val="none" w:sz="0" w:space="0" w:color="auto"/>
                <w:right w:val="none" w:sz="0" w:space="0" w:color="auto"/>
              </w:divBdr>
            </w:div>
            <w:div w:id="1316495030">
              <w:marLeft w:val="0"/>
              <w:marRight w:val="0"/>
              <w:marTop w:val="0"/>
              <w:marBottom w:val="0"/>
              <w:divBdr>
                <w:top w:val="none" w:sz="0" w:space="0" w:color="auto"/>
                <w:left w:val="none" w:sz="0" w:space="0" w:color="auto"/>
                <w:bottom w:val="none" w:sz="0" w:space="0" w:color="auto"/>
                <w:right w:val="none" w:sz="0" w:space="0" w:color="auto"/>
              </w:divBdr>
            </w:div>
            <w:div w:id="1443496837">
              <w:marLeft w:val="0"/>
              <w:marRight w:val="0"/>
              <w:marTop w:val="0"/>
              <w:marBottom w:val="0"/>
              <w:divBdr>
                <w:top w:val="none" w:sz="0" w:space="0" w:color="auto"/>
                <w:left w:val="none" w:sz="0" w:space="0" w:color="auto"/>
                <w:bottom w:val="none" w:sz="0" w:space="0" w:color="auto"/>
                <w:right w:val="none" w:sz="0" w:space="0" w:color="auto"/>
              </w:divBdr>
            </w:div>
          </w:divsChild>
        </w:div>
        <w:div w:id="940724761">
          <w:marLeft w:val="0"/>
          <w:marRight w:val="0"/>
          <w:marTop w:val="0"/>
          <w:marBottom w:val="0"/>
          <w:divBdr>
            <w:top w:val="none" w:sz="0" w:space="0" w:color="auto"/>
            <w:left w:val="none" w:sz="0" w:space="0" w:color="auto"/>
            <w:bottom w:val="none" w:sz="0" w:space="0" w:color="auto"/>
            <w:right w:val="none" w:sz="0" w:space="0" w:color="auto"/>
          </w:divBdr>
          <w:divsChild>
            <w:div w:id="600457996">
              <w:marLeft w:val="0"/>
              <w:marRight w:val="0"/>
              <w:marTop w:val="0"/>
              <w:marBottom w:val="0"/>
              <w:divBdr>
                <w:top w:val="none" w:sz="0" w:space="0" w:color="auto"/>
                <w:left w:val="none" w:sz="0" w:space="0" w:color="auto"/>
                <w:bottom w:val="none" w:sz="0" w:space="0" w:color="auto"/>
                <w:right w:val="none" w:sz="0" w:space="0" w:color="auto"/>
              </w:divBdr>
            </w:div>
            <w:div w:id="1361006092">
              <w:marLeft w:val="0"/>
              <w:marRight w:val="0"/>
              <w:marTop w:val="0"/>
              <w:marBottom w:val="0"/>
              <w:divBdr>
                <w:top w:val="none" w:sz="0" w:space="0" w:color="auto"/>
                <w:left w:val="none" w:sz="0" w:space="0" w:color="auto"/>
                <w:bottom w:val="none" w:sz="0" w:space="0" w:color="auto"/>
                <w:right w:val="none" w:sz="0" w:space="0" w:color="auto"/>
              </w:divBdr>
            </w:div>
            <w:div w:id="2129621325">
              <w:marLeft w:val="0"/>
              <w:marRight w:val="0"/>
              <w:marTop w:val="0"/>
              <w:marBottom w:val="0"/>
              <w:divBdr>
                <w:top w:val="none" w:sz="0" w:space="0" w:color="auto"/>
                <w:left w:val="none" w:sz="0" w:space="0" w:color="auto"/>
                <w:bottom w:val="none" w:sz="0" w:space="0" w:color="auto"/>
                <w:right w:val="none" w:sz="0" w:space="0" w:color="auto"/>
              </w:divBdr>
            </w:div>
          </w:divsChild>
        </w:div>
        <w:div w:id="1096514123">
          <w:marLeft w:val="0"/>
          <w:marRight w:val="0"/>
          <w:marTop w:val="0"/>
          <w:marBottom w:val="0"/>
          <w:divBdr>
            <w:top w:val="none" w:sz="0" w:space="0" w:color="auto"/>
            <w:left w:val="none" w:sz="0" w:space="0" w:color="auto"/>
            <w:bottom w:val="none" w:sz="0" w:space="0" w:color="auto"/>
            <w:right w:val="none" w:sz="0" w:space="0" w:color="auto"/>
          </w:divBdr>
          <w:divsChild>
            <w:div w:id="198974864">
              <w:marLeft w:val="0"/>
              <w:marRight w:val="0"/>
              <w:marTop w:val="0"/>
              <w:marBottom w:val="0"/>
              <w:divBdr>
                <w:top w:val="none" w:sz="0" w:space="0" w:color="auto"/>
                <w:left w:val="none" w:sz="0" w:space="0" w:color="auto"/>
                <w:bottom w:val="none" w:sz="0" w:space="0" w:color="auto"/>
                <w:right w:val="none" w:sz="0" w:space="0" w:color="auto"/>
              </w:divBdr>
            </w:div>
            <w:div w:id="1033189168">
              <w:marLeft w:val="0"/>
              <w:marRight w:val="0"/>
              <w:marTop w:val="0"/>
              <w:marBottom w:val="0"/>
              <w:divBdr>
                <w:top w:val="none" w:sz="0" w:space="0" w:color="auto"/>
                <w:left w:val="none" w:sz="0" w:space="0" w:color="auto"/>
                <w:bottom w:val="none" w:sz="0" w:space="0" w:color="auto"/>
                <w:right w:val="none" w:sz="0" w:space="0" w:color="auto"/>
              </w:divBdr>
            </w:div>
            <w:div w:id="1669401658">
              <w:marLeft w:val="0"/>
              <w:marRight w:val="0"/>
              <w:marTop w:val="0"/>
              <w:marBottom w:val="0"/>
              <w:divBdr>
                <w:top w:val="none" w:sz="0" w:space="0" w:color="auto"/>
                <w:left w:val="none" w:sz="0" w:space="0" w:color="auto"/>
                <w:bottom w:val="none" w:sz="0" w:space="0" w:color="auto"/>
                <w:right w:val="none" w:sz="0" w:space="0" w:color="auto"/>
              </w:divBdr>
            </w:div>
          </w:divsChild>
        </w:div>
        <w:div w:id="1498227514">
          <w:marLeft w:val="0"/>
          <w:marRight w:val="0"/>
          <w:marTop w:val="0"/>
          <w:marBottom w:val="0"/>
          <w:divBdr>
            <w:top w:val="none" w:sz="0" w:space="0" w:color="auto"/>
            <w:left w:val="none" w:sz="0" w:space="0" w:color="auto"/>
            <w:bottom w:val="none" w:sz="0" w:space="0" w:color="auto"/>
            <w:right w:val="none" w:sz="0" w:space="0" w:color="auto"/>
          </w:divBdr>
          <w:divsChild>
            <w:div w:id="1526090182">
              <w:marLeft w:val="0"/>
              <w:marRight w:val="0"/>
              <w:marTop w:val="0"/>
              <w:marBottom w:val="0"/>
              <w:divBdr>
                <w:top w:val="none" w:sz="0" w:space="0" w:color="auto"/>
                <w:left w:val="none" w:sz="0" w:space="0" w:color="auto"/>
                <w:bottom w:val="none" w:sz="0" w:space="0" w:color="auto"/>
                <w:right w:val="none" w:sz="0" w:space="0" w:color="auto"/>
              </w:divBdr>
            </w:div>
          </w:divsChild>
        </w:div>
        <w:div w:id="1580749818">
          <w:marLeft w:val="0"/>
          <w:marRight w:val="0"/>
          <w:marTop w:val="0"/>
          <w:marBottom w:val="0"/>
          <w:divBdr>
            <w:top w:val="none" w:sz="0" w:space="0" w:color="auto"/>
            <w:left w:val="none" w:sz="0" w:space="0" w:color="auto"/>
            <w:bottom w:val="none" w:sz="0" w:space="0" w:color="auto"/>
            <w:right w:val="none" w:sz="0" w:space="0" w:color="auto"/>
          </w:divBdr>
          <w:divsChild>
            <w:div w:id="1317495810">
              <w:marLeft w:val="0"/>
              <w:marRight w:val="0"/>
              <w:marTop w:val="0"/>
              <w:marBottom w:val="0"/>
              <w:divBdr>
                <w:top w:val="none" w:sz="0" w:space="0" w:color="auto"/>
                <w:left w:val="none" w:sz="0" w:space="0" w:color="auto"/>
                <w:bottom w:val="none" w:sz="0" w:space="0" w:color="auto"/>
                <w:right w:val="none" w:sz="0" w:space="0" w:color="auto"/>
              </w:divBdr>
            </w:div>
            <w:div w:id="1488743414">
              <w:marLeft w:val="0"/>
              <w:marRight w:val="0"/>
              <w:marTop w:val="0"/>
              <w:marBottom w:val="0"/>
              <w:divBdr>
                <w:top w:val="none" w:sz="0" w:space="0" w:color="auto"/>
                <w:left w:val="none" w:sz="0" w:space="0" w:color="auto"/>
                <w:bottom w:val="none" w:sz="0" w:space="0" w:color="auto"/>
                <w:right w:val="none" w:sz="0" w:space="0" w:color="auto"/>
              </w:divBdr>
            </w:div>
          </w:divsChild>
        </w:div>
        <w:div w:id="1900898564">
          <w:marLeft w:val="0"/>
          <w:marRight w:val="0"/>
          <w:marTop w:val="0"/>
          <w:marBottom w:val="0"/>
          <w:divBdr>
            <w:top w:val="none" w:sz="0" w:space="0" w:color="auto"/>
            <w:left w:val="none" w:sz="0" w:space="0" w:color="auto"/>
            <w:bottom w:val="none" w:sz="0" w:space="0" w:color="auto"/>
            <w:right w:val="none" w:sz="0" w:space="0" w:color="auto"/>
          </w:divBdr>
          <w:divsChild>
            <w:div w:id="390202723">
              <w:marLeft w:val="0"/>
              <w:marRight w:val="0"/>
              <w:marTop w:val="0"/>
              <w:marBottom w:val="0"/>
              <w:divBdr>
                <w:top w:val="none" w:sz="0" w:space="0" w:color="auto"/>
                <w:left w:val="none" w:sz="0" w:space="0" w:color="auto"/>
                <w:bottom w:val="none" w:sz="0" w:space="0" w:color="auto"/>
                <w:right w:val="none" w:sz="0" w:space="0" w:color="auto"/>
              </w:divBdr>
            </w:div>
            <w:div w:id="623924469">
              <w:marLeft w:val="0"/>
              <w:marRight w:val="0"/>
              <w:marTop w:val="0"/>
              <w:marBottom w:val="0"/>
              <w:divBdr>
                <w:top w:val="none" w:sz="0" w:space="0" w:color="auto"/>
                <w:left w:val="none" w:sz="0" w:space="0" w:color="auto"/>
                <w:bottom w:val="none" w:sz="0" w:space="0" w:color="auto"/>
                <w:right w:val="none" w:sz="0" w:space="0" w:color="auto"/>
              </w:divBdr>
            </w:div>
            <w:div w:id="1216746110">
              <w:marLeft w:val="0"/>
              <w:marRight w:val="0"/>
              <w:marTop w:val="0"/>
              <w:marBottom w:val="0"/>
              <w:divBdr>
                <w:top w:val="none" w:sz="0" w:space="0" w:color="auto"/>
                <w:left w:val="none" w:sz="0" w:space="0" w:color="auto"/>
                <w:bottom w:val="none" w:sz="0" w:space="0" w:color="auto"/>
                <w:right w:val="none" w:sz="0" w:space="0" w:color="auto"/>
              </w:divBdr>
            </w:div>
          </w:divsChild>
        </w:div>
        <w:div w:id="2047944637">
          <w:marLeft w:val="0"/>
          <w:marRight w:val="0"/>
          <w:marTop w:val="0"/>
          <w:marBottom w:val="0"/>
          <w:divBdr>
            <w:top w:val="none" w:sz="0" w:space="0" w:color="auto"/>
            <w:left w:val="none" w:sz="0" w:space="0" w:color="auto"/>
            <w:bottom w:val="none" w:sz="0" w:space="0" w:color="auto"/>
            <w:right w:val="none" w:sz="0" w:space="0" w:color="auto"/>
          </w:divBdr>
        </w:div>
        <w:div w:id="211296874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mlagostenders@iom.in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0B4F304D0F46B1AED3A5A2ED075D" ma:contentTypeVersion="23" ma:contentTypeDescription="Create a new document." ma:contentTypeScope="" ma:versionID="03d8d933a41387549081a6a04b940d6b">
  <xsd:schema xmlns:xsd="http://www.w3.org/2001/XMLSchema" xmlns:xs="http://www.w3.org/2001/XMLSchema" xmlns:p="http://schemas.microsoft.com/office/2006/metadata/properties" xmlns:ns2="8e68ca75-9839-482a-b4ad-b930f246f8f4" xmlns:ns3="8f4099ab-8203-4ee3-8cf3-acb04587014a" targetNamespace="http://schemas.microsoft.com/office/2006/metadata/properties" ma:root="true" ma:fieldsID="1371593914fb852bbcea1d826f080d84" ns2:_="" ns3:_="">
    <xsd:import namespace="8e68ca75-9839-482a-b4ad-b930f246f8f4"/>
    <xsd:import namespace="8f4099ab-8203-4ee3-8cf3-acb0458701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2:AvendaBenjamin" minOccurs="0"/>
                <xsd:element ref="ns2:DIKEHIJEOMA" minOccurs="0"/>
                <xsd:element ref="ns2:MediaLengthInSeconds" minOccurs="0"/>
                <xsd:element ref="ns2:NextReviewDate" minOccurs="0"/>
                <xsd:element ref="ns2:ReviewerName" minOccurs="0"/>
                <xsd:element ref="ns2:ReviewStatus" minOccurs="0"/>
                <xsd:element ref="ns2:lcf76f155ced4ddcb4097134ff3c332f" minOccurs="0"/>
                <xsd:element ref="ns3:TaxCatchAll"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ca75-9839-482a-b4ad-b930f246f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AvendaBenjamin" ma:index="20" nillable="true" ma:displayName="Avenda Benjamin" ma:format="Dropdown" ma:internalName="AvendaBenjamin">
      <xsd:simpleType>
        <xsd:restriction base="dms:Text">
          <xsd:maxLength value="255"/>
        </xsd:restriction>
      </xsd:simpleType>
    </xsd:element>
    <xsd:element name="DIKEHIJEOMA" ma:index="21" nillable="true" ma:displayName="DIKEH IJEOMA" ma:format="Dropdown" ma:internalName="DIKEHIJEOMA">
      <xsd:simpleType>
        <xsd:restriction base="dms:Text">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NextReviewDate" ma:index="23" nillable="true" ma:displayName="Next Review Date" ma:format="DateOnly" ma:internalName="NextReviewDate">
      <xsd:simpleType>
        <xsd:restriction base="dms:DateTime"/>
      </xsd:simpleType>
    </xsd:element>
    <xsd:element name="ReviewerName" ma:index="24" nillable="true" ma:displayName="Reviewer Name" ma:format="Dropdown" ma:list="UserInfo" ma:SharePointGroup="0" ma:internalName="Review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Status" ma:index="25" nillable="true" ma:displayName="Review Status" ma:format="Dropdown" ma:internalName="ReviewStatus">
      <xsd:simpleType>
        <xsd:restriction base="dms:Choice">
          <xsd:enumeration value="Not Started"/>
          <xsd:enumeration value="In Progress"/>
          <xsd:enumeration value="Completed"/>
        </xsd:restrictio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_Flow_SignoffStatus" ma:index="29"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4099ab-8203-4ee3-8cf3-acb04587014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8e41c5f2-0dff-41cc-9ceb-45f94571bada}" ma:internalName="TaxCatchAll" ma:showField="CatchAllData" ma:web="8f4099ab-8203-4ee3-8cf3-acb0458701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vendaBenjamin xmlns="8e68ca75-9839-482a-b4ad-b930f246f8f4" xsi:nil="true"/>
    <_Flow_SignoffStatus xmlns="8e68ca75-9839-482a-b4ad-b930f246f8f4" xsi:nil="true"/>
    <DIKEHIJEOMA xmlns="8e68ca75-9839-482a-b4ad-b930f246f8f4" xsi:nil="true"/>
    <ReviewerName xmlns="8e68ca75-9839-482a-b4ad-b930f246f8f4">
      <UserInfo>
        <DisplayName/>
        <AccountId xsi:nil="true"/>
        <AccountType/>
      </UserInfo>
    </ReviewerName>
    <NextReviewDate xmlns="8e68ca75-9839-482a-b4ad-b930f246f8f4" xsi:nil="true"/>
    <ReviewStatus xmlns="8e68ca75-9839-482a-b4ad-b930f246f8f4" xsi:nil="true"/>
    <TaxCatchAll xmlns="8f4099ab-8203-4ee3-8cf3-acb04587014a" xsi:nil="true"/>
    <lcf76f155ced4ddcb4097134ff3c332f xmlns="8e68ca75-9839-482a-b4ad-b930f246f8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EC9442-5B40-4D78-8288-FBF67EB144DD}">
  <ds:schemaRefs>
    <ds:schemaRef ds:uri="http://schemas.microsoft.com/sharepoint/v3/contenttype/forms"/>
  </ds:schemaRefs>
</ds:datastoreItem>
</file>

<file path=customXml/itemProps2.xml><?xml version="1.0" encoding="utf-8"?>
<ds:datastoreItem xmlns:ds="http://schemas.openxmlformats.org/officeDocument/2006/customXml" ds:itemID="{56F16569-D371-42FF-9D1E-2270D16028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ca75-9839-482a-b4ad-b930f246f8f4"/>
    <ds:schemaRef ds:uri="8f4099ab-8203-4ee3-8cf3-acb045870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B94A7-0590-47FB-88D6-625A31C1B5D2}">
  <ds:schemaRefs>
    <ds:schemaRef ds:uri="http://schemas.microsoft.com/office/2006/metadata/properties"/>
    <ds:schemaRef ds:uri="http://schemas.microsoft.com/office/infopath/2007/PartnerControls"/>
    <ds:schemaRef ds:uri="8e68ca75-9839-482a-b4ad-b930f246f8f4"/>
    <ds:schemaRef ds:uri="8f4099ab-8203-4ee3-8cf3-acb04587014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ORUKOTAN Folabomi</dc:creator>
  <cp:keywords/>
  <dc:description/>
  <cp:lastModifiedBy>OKEMUO Stella Chidiebele</cp:lastModifiedBy>
  <cp:revision>4</cp:revision>
  <dcterms:created xsi:type="dcterms:W3CDTF">2023-07-13T12:36:00Z</dcterms:created>
  <dcterms:modified xsi:type="dcterms:W3CDTF">2023-07-14T09:08:00Z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0x0101006F4C0B4F304D0F46B1AED3A5A2ED075D</vt:lpwstr>
  </property>
  <property fmtid="{D5CDD505-2E9C-101B-9397-08002B2CF9AE}" pid="3" name="MediaServiceImageTags">
    <vt:lpwstr/>
  </property>
  <property fmtid="{D5CDD505-2E9C-101B-9397-08002B2CF9AE}" pid="4" name="MSIP_Label_2059aa38-f392-4105-be92-628035578272_Enabled">
    <vt:lpwstr>true</vt:lpwstr>
  </property>
  <property fmtid="{D5CDD505-2E9C-101B-9397-08002B2CF9AE}" pid="5" name="MSIP_Label_2059aa38-f392-4105-be92-628035578272_SetDate">
    <vt:lpwstr>2023-05-02T13:55:49Z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7cb74899-a3d7-4364-bad4-e2c386156faa</vt:lpwstr>
  </property>
  <property fmtid="{D5CDD505-2E9C-101B-9397-08002B2CF9AE}" pid="10" name="MSIP_Label_2059aa38-f392-4105-be92-628035578272_ContentBits">
    <vt:lpwstr>0</vt:lpwstr>
  </property>
  <property fmtid="{D5CDD505-2E9C-101B-9397-08002B2CF9AE}" pid="11" name="GrammarlyDocumentId">
    <vt:lpwstr>04b4be96bd7a980e51d4d427eff8da32c349998e45483d46814ed973bb3bc3a2</vt:lpwstr>
  </property>
</Properties>
</file>