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5F6B6" w14:textId="60970D8F" w:rsidR="008A074F" w:rsidRPr="00681FA7" w:rsidRDefault="00046C7F">
      <w:pPr>
        <w:rPr>
          <w:sz w:val="24"/>
          <w:szCs w:val="24"/>
        </w:rPr>
      </w:pPr>
      <w:r w:rsidRPr="00681FA7">
        <w:rPr>
          <w:sz w:val="24"/>
          <w:szCs w:val="24"/>
        </w:rPr>
        <w:t xml:space="preserve">Kindly note that updates for this tender have been issued on </w:t>
      </w:r>
      <w:r w:rsidRPr="00681FA7">
        <w:rPr>
          <w:b/>
          <w:bCs/>
          <w:sz w:val="24"/>
          <w:szCs w:val="24"/>
        </w:rPr>
        <w:t>16</w:t>
      </w:r>
      <w:r w:rsidRPr="00681FA7">
        <w:rPr>
          <w:b/>
          <w:bCs/>
          <w:sz w:val="24"/>
          <w:szCs w:val="24"/>
          <w:vertAlign w:val="superscript"/>
        </w:rPr>
        <w:t>th</w:t>
      </w:r>
      <w:r w:rsidRPr="00681FA7">
        <w:rPr>
          <w:b/>
          <w:bCs/>
          <w:sz w:val="24"/>
          <w:szCs w:val="24"/>
        </w:rPr>
        <w:t xml:space="preserve"> August – 2023 as follows:</w:t>
      </w:r>
    </w:p>
    <w:p w14:paraId="45C692BD" w14:textId="2729BF36" w:rsidR="00046C7F" w:rsidRDefault="00046C7F"/>
    <w:p w14:paraId="07994ADF" w14:textId="79345A52" w:rsidR="00046C7F" w:rsidRPr="005D4738" w:rsidRDefault="00681FA7">
      <w:pPr>
        <w:rPr>
          <w:b/>
          <w:bCs/>
          <w:sz w:val="24"/>
          <w:szCs w:val="24"/>
          <w:u w:val="single"/>
        </w:rPr>
      </w:pPr>
      <w:r w:rsidRPr="005D4738">
        <w:rPr>
          <w:b/>
          <w:bCs/>
          <w:sz w:val="24"/>
          <w:szCs w:val="24"/>
          <w:u w:val="single"/>
        </w:rPr>
        <w:t>AMENDMENT NO. 1</w:t>
      </w:r>
    </w:p>
    <w:p w14:paraId="56080375" w14:textId="4F86DB44" w:rsidR="00046C7F" w:rsidRPr="00AF20DA" w:rsidRDefault="00046C7F" w:rsidP="00046C7F">
      <w:pPr>
        <w:rPr>
          <w:color w:val="002060"/>
          <w:sz w:val="24"/>
          <w:szCs w:val="24"/>
        </w:rPr>
      </w:pPr>
      <w:r w:rsidRPr="00046C7F">
        <w:rPr>
          <w:b/>
          <w:bCs/>
          <w:sz w:val="24"/>
          <w:szCs w:val="24"/>
        </w:rPr>
        <w:t xml:space="preserve">Deadline for Submission: </w:t>
      </w:r>
      <w:r w:rsidRPr="00046C7F">
        <w:rPr>
          <w:sz w:val="24"/>
          <w:szCs w:val="24"/>
        </w:rPr>
        <w:t xml:space="preserve">The submission deadline for the proposals has been extended to </w:t>
      </w:r>
      <w:r w:rsidRPr="00046C7F">
        <w:rPr>
          <w:b/>
          <w:bCs/>
          <w:sz w:val="24"/>
          <w:szCs w:val="24"/>
        </w:rPr>
        <w:t>8</w:t>
      </w:r>
      <w:r w:rsidRPr="00046C7F">
        <w:rPr>
          <w:b/>
          <w:bCs/>
          <w:sz w:val="24"/>
          <w:szCs w:val="24"/>
          <w:vertAlign w:val="superscript"/>
        </w:rPr>
        <w:t>th</w:t>
      </w:r>
      <w:r w:rsidRPr="00046C7F">
        <w:rPr>
          <w:sz w:val="24"/>
          <w:szCs w:val="24"/>
        </w:rPr>
        <w:t xml:space="preserve"> </w:t>
      </w:r>
      <w:r w:rsidRPr="00046C7F">
        <w:rPr>
          <w:b/>
          <w:bCs/>
          <w:sz w:val="24"/>
          <w:szCs w:val="24"/>
        </w:rPr>
        <w:t>September 2023 at 23:59 hours Copenhagen time</w:t>
      </w:r>
      <w:r>
        <w:rPr>
          <w:b/>
          <w:bCs/>
          <w:sz w:val="24"/>
          <w:szCs w:val="24"/>
        </w:rPr>
        <w:t>. (</w:t>
      </w:r>
      <w:r w:rsidRPr="00AF20DA">
        <w:rPr>
          <w:b/>
          <w:bCs/>
          <w:color w:val="002060"/>
          <w:sz w:val="24"/>
          <w:szCs w:val="24"/>
        </w:rPr>
        <w:t>Please see Amendment No. 1).</w:t>
      </w:r>
    </w:p>
    <w:p w14:paraId="28427D76" w14:textId="253CAAFF" w:rsidR="00046C7F" w:rsidRPr="00290C4E" w:rsidRDefault="00046C7F" w:rsidP="00046C7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046C7F">
        <w:rPr>
          <w:b/>
          <w:bCs/>
          <w:sz w:val="24"/>
          <w:szCs w:val="24"/>
        </w:rPr>
        <w:t>Addition of items to the Product List</w:t>
      </w:r>
      <w:r w:rsidRPr="00046C7F">
        <w:rPr>
          <w:sz w:val="24"/>
          <w:szCs w:val="24"/>
        </w:rPr>
        <w:t>:  Three items have been included in the Product List to be Procured thus</w:t>
      </w:r>
      <w:r>
        <w:rPr>
          <w:sz w:val="24"/>
          <w:szCs w:val="24"/>
        </w:rPr>
        <w:t xml:space="preserve"> the relevant Annexes have been amended:</w:t>
      </w:r>
      <w:r w:rsidRPr="00046C7F">
        <w:rPr>
          <w:sz w:val="24"/>
          <w:szCs w:val="24"/>
        </w:rPr>
        <w:t xml:space="preserve"> </w:t>
      </w:r>
    </w:p>
    <w:p w14:paraId="19D3E92B" w14:textId="5F94B09B" w:rsidR="00046C7F" w:rsidRPr="00AF20DA" w:rsidRDefault="00046C7F" w:rsidP="00046C7F">
      <w:pPr>
        <w:pStyle w:val="ListParagraph"/>
        <w:numPr>
          <w:ilvl w:val="0"/>
          <w:numId w:val="2"/>
        </w:numPr>
        <w:jc w:val="both"/>
        <w:rPr>
          <w:b/>
          <w:bCs/>
          <w:i/>
          <w:iCs/>
          <w:color w:val="002060"/>
          <w:sz w:val="24"/>
          <w:szCs w:val="24"/>
        </w:rPr>
      </w:pPr>
      <w:r w:rsidRPr="57D6036E">
        <w:rPr>
          <w:b/>
          <w:bCs/>
          <w:sz w:val="24"/>
          <w:szCs w:val="24"/>
        </w:rPr>
        <w:t>Annex C - Product list to be procured</w:t>
      </w:r>
      <w:r w:rsidRPr="57D6036E">
        <w:rPr>
          <w:sz w:val="24"/>
          <w:szCs w:val="24"/>
        </w:rPr>
        <w:t xml:space="preserve"> has been amended to include the three additional products which are highlighted in yellow.</w:t>
      </w:r>
      <w:r>
        <w:rPr>
          <w:sz w:val="24"/>
          <w:szCs w:val="24"/>
        </w:rPr>
        <w:t xml:space="preserve"> </w:t>
      </w:r>
      <w:r w:rsidRPr="00AF20DA">
        <w:rPr>
          <w:b/>
          <w:bCs/>
          <w:i/>
          <w:iCs/>
          <w:color w:val="002060"/>
          <w:sz w:val="24"/>
          <w:szCs w:val="24"/>
        </w:rPr>
        <w:t>(attached please see Amendment No. 1 - Annex C - Product list to be procured).</w:t>
      </w:r>
    </w:p>
    <w:p w14:paraId="5A5FCD73" w14:textId="77777777" w:rsidR="00046C7F" w:rsidRDefault="00046C7F" w:rsidP="00046C7F"/>
    <w:p w14:paraId="2859A519" w14:textId="6E83FA4F" w:rsidR="00046C7F" w:rsidRPr="00AF20DA" w:rsidRDefault="00046C7F" w:rsidP="00046C7F">
      <w:pPr>
        <w:pStyle w:val="ListParagraph"/>
        <w:numPr>
          <w:ilvl w:val="0"/>
          <w:numId w:val="2"/>
        </w:numPr>
        <w:jc w:val="both"/>
        <w:rPr>
          <w:b/>
          <w:bCs/>
          <w:i/>
          <w:iCs/>
          <w:color w:val="002060"/>
          <w:sz w:val="24"/>
          <w:szCs w:val="24"/>
        </w:rPr>
      </w:pPr>
      <w:r w:rsidRPr="57D6036E">
        <w:rPr>
          <w:b/>
          <w:bCs/>
          <w:sz w:val="24"/>
          <w:szCs w:val="24"/>
        </w:rPr>
        <w:t>Annex D - Commercial Offer Template</w:t>
      </w:r>
      <w:r w:rsidRPr="57D6036E">
        <w:rPr>
          <w:sz w:val="24"/>
          <w:szCs w:val="24"/>
        </w:rPr>
        <w:t>, has been amended to include the three additional products which are highlighted in yellow</w:t>
      </w:r>
      <w:r w:rsidRPr="00AF20DA">
        <w:rPr>
          <w:color w:val="002060"/>
          <w:sz w:val="24"/>
          <w:szCs w:val="24"/>
        </w:rPr>
        <w:t xml:space="preserve">. </w:t>
      </w:r>
      <w:r w:rsidRPr="00AF20DA">
        <w:rPr>
          <w:b/>
          <w:bCs/>
          <w:i/>
          <w:iCs/>
          <w:color w:val="002060"/>
          <w:sz w:val="24"/>
          <w:szCs w:val="24"/>
        </w:rPr>
        <w:t>(attached please see Amendment No. 1 - Annex D - Commercial Offer Template).</w:t>
      </w:r>
    </w:p>
    <w:p w14:paraId="5AD64420" w14:textId="77777777" w:rsidR="00046C7F" w:rsidRPr="00046C7F" w:rsidRDefault="00046C7F" w:rsidP="00046C7F">
      <w:pPr>
        <w:jc w:val="both"/>
        <w:rPr>
          <w:sz w:val="24"/>
          <w:szCs w:val="24"/>
        </w:rPr>
      </w:pPr>
    </w:p>
    <w:p w14:paraId="69007184" w14:textId="349C05B8" w:rsidR="00046C7F" w:rsidRPr="00046C7F" w:rsidRDefault="00046C7F" w:rsidP="00046C7F">
      <w:pPr>
        <w:pStyle w:val="ListParagraph"/>
        <w:numPr>
          <w:ilvl w:val="0"/>
          <w:numId w:val="2"/>
        </w:numPr>
        <w:jc w:val="both"/>
        <w:rPr>
          <w:b/>
          <w:bCs/>
          <w:i/>
          <w:iCs/>
          <w:sz w:val="24"/>
          <w:szCs w:val="24"/>
        </w:rPr>
      </w:pPr>
      <w:r w:rsidRPr="57D6036E">
        <w:rPr>
          <w:b/>
          <w:bCs/>
          <w:sz w:val="24"/>
          <w:szCs w:val="24"/>
        </w:rPr>
        <w:t>Annex E - Commercial Logistics Info Template</w:t>
      </w:r>
      <w:r w:rsidRPr="57D6036E">
        <w:rPr>
          <w:sz w:val="24"/>
          <w:szCs w:val="24"/>
        </w:rPr>
        <w:t xml:space="preserve"> has been amended to include the three additional products. (</w:t>
      </w:r>
      <w:r w:rsidRPr="57D6036E">
        <w:rPr>
          <w:i/>
          <w:iCs/>
          <w:sz w:val="24"/>
          <w:szCs w:val="24"/>
        </w:rPr>
        <w:t>Please note that this form is not required to be submitted with the proposal</w:t>
      </w:r>
      <w:r w:rsidRPr="57D6036E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  <w:r w:rsidRPr="00AF20DA">
        <w:rPr>
          <w:b/>
          <w:bCs/>
          <w:i/>
          <w:iCs/>
          <w:color w:val="002060"/>
          <w:sz w:val="24"/>
          <w:szCs w:val="24"/>
        </w:rPr>
        <w:t>(attached please see Amend No. 1 - Annex E - Commercial Logistics Info Template).</w:t>
      </w:r>
    </w:p>
    <w:p w14:paraId="510FB263" w14:textId="77777777" w:rsidR="00046C7F" w:rsidRPr="004C6370" w:rsidRDefault="00046C7F" w:rsidP="00046C7F">
      <w:pPr>
        <w:pStyle w:val="ListParagraph"/>
        <w:jc w:val="both"/>
        <w:rPr>
          <w:sz w:val="24"/>
          <w:szCs w:val="24"/>
        </w:rPr>
      </w:pPr>
    </w:p>
    <w:p w14:paraId="623B6D35" w14:textId="265E43C6" w:rsidR="00046C7F" w:rsidRPr="00AF20DA" w:rsidRDefault="00046C7F" w:rsidP="00046C7F">
      <w:pPr>
        <w:pStyle w:val="ListParagraph"/>
        <w:numPr>
          <w:ilvl w:val="0"/>
          <w:numId w:val="2"/>
        </w:numPr>
        <w:jc w:val="both"/>
        <w:rPr>
          <w:color w:val="002060"/>
          <w:sz w:val="24"/>
          <w:szCs w:val="24"/>
        </w:rPr>
      </w:pPr>
      <w:r w:rsidRPr="57D6036E">
        <w:rPr>
          <w:b/>
          <w:bCs/>
          <w:sz w:val="24"/>
          <w:szCs w:val="24"/>
        </w:rPr>
        <w:t>Annex F - Information about environmental sustainability</w:t>
      </w:r>
      <w:r w:rsidRPr="57D6036E">
        <w:rPr>
          <w:sz w:val="24"/>
          <w:szCs w:val="24"/>
        </w:rPr>
        <w:t xml:space="preserve"> has been amended to allow companies to fill in the packaging information under each submitted product as applicable.</w:t>
      </w:r>
      <w:r>
        <w:rPr>
          <w:sz w:val="24"/>
          <w:szCs w:val="24"/>
        </w:rPr>
        <w:t xml:space="preserve"> </w:t>
      </w:r>
      <w:r w:rsidRPr="00AF20DA">
        <w:rPr>
          <w:b/>
          <w:bCs/>
          <w:i/>
          <w:iCs/>
          <w:color w:val="002060"/>
          <w:sz w:val="24"/>
          <w:szCs w:val="24"/>
        </w:rPr>
        <w:t>(attached please see Amend No. 1 - Annex F - Information about environmental sustainability).</w:t>
      </w:r>
    </w:p>
    <w:p w14:paraId="7948179D" w14:textId="77777777" w:rsidR="00681FA7" w:rsidRPr="00681FA7" w:rsidRDefault="00681FA7" w:rsidP="00681FA7">
      <w:pPr>
        <w:pStyle w:val="ListParagraph"/>
        <w:rPr>
          <w:sz w:val="24"/>
          <w:szCs w:val="24"/>
        </w:rPr>
      </w:pPr>
    </w:p>
    <w:p w14:paraId="095ABE6D" w14:textId="31DFD492" w:rsidR="00681FA7" w:rsidRPr="005D4738" w:rsidRDefault="00681FA7" w:rsidP="00681FA7">
      <w:pPr>
        <w:spacing w:after="0"/>
        <w:jc w:val="both"/>
        <w:rPr>
          <w:b/>
          <w:bCs/>
          <w:sz w:val="24"/>
          <w:szCs w:val="24"/>
          <w:u w:val="single"/>
        </w:rPr>
      </w:pPr>
      <w:r w:rsidRPr="005D4738">
        <w:rPr>
          <w:b/>
          <w:bCs/>
          <w:sz w:val="24"/>
          <w:szCs w:val="24"/>
          <w:u w:val="single"/>
        </w:rPr>
        <w:t>CLARIFICATIONS NO. 1</w:t>
      </w:r>
    </w:p>
    <w:p w14:paraId="72EAC4B8" w14:textId="276F76A5" w:rsidR="00681FA7" w:rsidRPr="00681FA7" w:rsidRDefault="00681FA7" w:rsidP="00681FA7">
      <w:pPr>
        <w:spacing w:after="0"/>
        <w:jc w:val="both"/>
        <w:rPr>
          <w:sz w:val="24"/>
          <w:szCs w:val="24"/>
        </w:rPr>
      </w:pPr>
      <w:r w:rsidRPr="00681FA7">
        <w:rPr>
          <w:sz w:val="24"/>
          <w:szCs w:val="24"/>
        </w:rPr>
        <w:t xml:space="preserve">Please find attached </w:t>
      </w:r>
      <w:r w:rsidRPr="00AF20DA">
        <w:rPr>
          <w:b/>
          <w:bCs/>
          <w:i/>
          <w:iCs/>
          <w:color w:val="002060"/>
          <w:sz w:val="24"/>
          <w:szCs w:val="24"/>
        </w:rPr>
        <w:t>Clarifi -RFP-2023-503604_Supply of Paed &amp; Adol. Cancer Medicines</w:t>
      </w:r>
      <w:r w:rsidRPr="00AF20DA">
        <w:rPr>
          <w:color w:val="002060"/>
          <w:sz w:val="24"/>
          <w:szCs w:val="24"/>
        </w:rPr>
        <w:t xml:space="preserve"> </w:t>
      </w:r>
      <w:r w:rsidRPr="00681FA7">
        <w:rPr>
          <w:sz w:val="24"/>
          <w:szCs w:val="24"/>
        </w:rPr>
        <w:t>document for all the queries and responses.</w:t>
      </w:r>
    </w:p>
    <w:p w14:paraId="1CB6867D" w14:textId="77777777" w:rsidR="00681FA7" w:rsidRDefault="00681FA7" w:rsidP="00681FA7">
      <w:pPr>
        <w:spacing w:after="0"/>
        <w:jc w:val="both"/>
        <w:rPr>
          <w:b/>
          <w:bCs/>
          <w:sz w:val="24"/>
          <w:szCs w:val="24"/>
        </w:rPr>
      </w:pPr>
    </w:p>
    <w:p w14:paraId="7A275CCC" w14:textId="50104F14" w:rsidR="00681FA7" w:rsidRPr="005D4738" w:rsidRDefault="00681FA7" w:rsidP="00681FA7">
      <w:pPr>
        <w:spacing w:after="0"/>
        <w:jc w:val="both"/>
        <w:rPr>
          <w:b/>
          <w:bCs/>
          <w:sz w:val="24"/>
          <w:szCs w:val="24"/>
          <w:u w:val="single"/>
        </w:rPr>
      </w:pPr>
      <w:r w:rsidRPr="005D4738">
        <w:rPr>
          <w:b/>
          <w:bCs/>
          <w:sz w:val="24"/>
          <w:szCs w:val="24"/>
          <w:u w:val="single"/>
        </w:rPr>
        <w:t>PRE BID WEBINAR PRESENATION</w:t>
      </w:r>
    </w:p>
    <w:p w14:paraId="28B4CFCE" w14:textId="35B3DC1F" w:rsidR="00681FA7" w:rsidRPr="00681FA7" w:rsidRDefault="00681FA7" w:rsidP="00681FA7">
      <w:pPr>
        <w:spacing w:after="0"/>
        <w:jc w:val="both"/>
        <w:rPr>
          <w:sz w:val="24"/>
          <w:szCs w:val="24"/>
        </w:rPr>
      </w:pPr>
      <w:r w:rsidRPr="00681FA7">
        <w:rPr>
          <w:sz w:val="24"/>
          <w:szCs w:val="24"/>
        </w:rPr>
        <w:t xml:space="preserve">Please find attached </w:t>
      </w:r>
      <w:r w:rsidRPr="00AF20DA">
        <w:rPr>
          <w:b/>
          <w:bCs/>
          <w:i/>
          <w:iCs/>
          <w:color w:val="002060"/>
          <w:sz w:val="24"/>
          <w:szCs w:val="24"/>
        </w:rPr>
        <w:t>RFP-DAN-2023-503604, Pre-Bid Webinar Presentation</w:t>
      </w:r>
      <w:r w:rsidRPr="00AF20DA">
        <w:rPr>
          <w:color w:val="002060"/>
          <w:sz w:val="24"/>
          <w:szCs w:val="24"/>
        </w:rPr>
        <w:t xml:space="preserve"> </w:t>
      </w:r>
      <w:r w:rsidRPr="00681FA7">
        <w:rPr>
          <w:sz w:val="24"/>
          <w:szCs w:val="24"/>
        </w:rPr>
        <w:t>document.</w:t>
      </w:r>
    </w:p>
    <w:p w14:paraId="68F31FC7" w14:textId="77777777" w:rsidR="00046C7F" w:rsidRDefault="00046C7F" w:rsidP="00681FA7">
      <w:pPr>
        <w:spacing w:after="0"/>
      </w:pPr>
    </w:p>
    <w:sectPr w:rsidR="00046C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368A"/>
    <w:multiLevelType w:val="hybridMultilevel"/>
    <w:tmpl w:val="99B41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417FE"/>
    <w:multiLevelType w:val="hybridMultilevel"/>
    <w:tmpl w:val="59B86C80"/>
    <w:lvl w:ilvl="0" w:tplc="AD66A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007849">
    <w:abstractNumId w:val="1"/>
  </w:num>
  <w:num w:numId="2" w16cid:durableId="578640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7F"/>
    <w:rsid w:val="00046C7F"/>
    <w:rsid w:val="000D57CF"/>
    <w:rsid w:val="00112815"/>
    <w:rsid w:val="003A5584"/>
    <w:rsid w:val="005D4738"/>
    <w:rsid w:val="00681FA7"/>
    <w:rsid w:val="00704B10"/>
    <w:rsid w:val="008A074F"/>
    <w:rsid w:val="00A2234F"/>
    <w:rsid w:val="00AF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26EEB"/>
  <w15:chartTrackingRefBased/>
  <w15:docId w15:val="{55BDFF3B-8DF0-4699-9632-B852CA1D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C7F"/>
    <w:pPr>
      <w:spacing w:after="0" w:line="240" w:lineRule="auto"/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SemaphoreItemMetadata xmlns="83abda1d-1a90-4caa-8671-ec4651ff3890" xsi:nil="true"/>
    <TaxKeywordTaxHTField xmlns="83abda1d-1a90-4caa-8671-ec4651ff3890">
      <Terms xmlns="http://schemas.microsoft.com/office/infopath/2007/PartnerControls"/>
    </TaxKeywordTaxHTField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IconOverlay xmlns="http://schemas.microsoft.com/sharepoint/v4" xsi:nil="true"/>
    <j048a4f9aaad4a8990a1d5e5f53cb451 xmlns="ca283e0b-db31-4043-a2ef-b80661bf084a">
      <Terms xmlns="http://schemas.microsoft.com/office/infopath/2007/PartnerControls"/>
    </j048a4f9aaad4a8990a1d5e5f53cb451>
    <ContentStatus xmlns="ca283e0b-db31-4043-a2ef-b80661bf084a" xsi:nil="true"/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00000000-0000-0000-0000-000000000000</TermId>
        </TermInfo>
      </Terms>
    </ga975397408f43e4b84ec8e5a598e523>
    <lcf76f155ced4ddcb4097134ff3c332f xmlns="da91fe6c-2659-4e44-8dd5-5f1ee4ae7ffe">
      <Terms xmlns="http://schemas.microsoft.com/office/infopath/2007/PartnerControls"/>
    </lcf76f155ced4ddcb4097134ff3c332f>
    <WrittenBy xmlns="ca283e0b-db31-4043-a2ef-b80661bf084a">
      <UserInfo>
        <DisplayName/>
        <AccountId xsi:nil="true"/>
        <AccountType/>
      </UserInfo>
    </WrittenBy>
    <TaxCatchAll xmlns="ca283e0b-db31-4043-a2ef-b80661bf084a">
      <Value>1033</Value>
    </TaxCatchAll>
    <j169e817e0ee4eb8974e6fc4a2762909 xmlns="ca283e0b-db31-4043-a2ef-b80661bf084a">
      <Terms xmlns="http://schemas.microsoft.com/office/infopath/2007/PartnerControls"/>
    </j169e817e0ee4eb8974e6fc4a2762909>
  </documentManagement>
</p:properties>
</file>

<file path=customXml/itemProps1.xml><?xml version="1.0" encoding="utf-8"?>
<ds:datastoreItem xmlns:ds="http://schemas.openxmlformats.org/officeDocument/2006/customXml" ds:itemID="{2366EFD5-C4F8-4F17-8C02-BDF3E4786699}"/>
</file>

<file path=customXml/itemProps2.xml><?xml version="1.0" encoding="utf-8"?>
<ds:datastoreItem xmlns:ds="http://schemas.openxmlformats.org/officeDocument/2006/customXml" ds:itemID="{B882ED8D-2DE9-4CE8-BD15-D24B9848C6EE}"/>
</file>

<file path=customXml/itemProps3.xml><?xml version="1.0" encoding="utf-8"?>
<ds:datastoreItem xmlns:ds="http://schemas.openxmlformats.org/officeDocument/2006/customXml" ds:itemID="{DB2194F5-8259-4793-8163-7E8E9EB66DAA}"/>
</file>

<file path=customXml/itemProps4.xml><?xml version="1.0" encoding="utf-8"?>
<ds:datastoreItem xmlns:ds="http://schemas.openxmlformats.org/officeDocument/2006/customXml" ds:itemID="{0F1B973A-E23C-43B9-9526-8EF2CE89A552}"/>
</file>

<file path=customXml/itemProps5.xml><?xml version="1.0" encoding="utf-8"?>
<ds:datastoreItem xmlns:ds="http://schemas.openxmlformats.org/officeDocument/2006/customXml" ds:itemID="{8682ABCF-C94C-453C-96D3-D310D621930A}"/>
</file>

<file path=customXml/itemProps6.xml><?xml version="1.0" encoding="utf-8"?>
<ds:datastoreItem xmlns:ds="http://schemas.openxmlformats.org/officeDocument/2006/customXml" ds:itemID="{A9E73BFB-AE88-4FBC-9C2F-4A97BA0A6F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Zaineb Rashan</dc:creator>
  <cp:keywords/>
  <dc:description/>
  <cp:lastModifiedBy>Ilona Schioler</cp:lastModifiedBy>
  <cp:revision>2</cp:revision>
  <dcterms:created xsi:type="dcterms:W3CDTF">2023-08-17T10:03:00Z</dcterms:created>
  <dcterms:modified xsi:type="dcterms:W3CDTF">2023-08-17T10:03:00Z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>1033;#|00000000-0000-0000-0000-000000000000</vt:lpwstr>
  </property>
  <property fmtid="{D5CDD505-2E9C-101B-9397-08002B2CF9AE}" pid="7" name="ContentTypeId">
    <vt:lpwstr>0x0101009BA85F8052A6DA4FA3E31FF9F74C6970001D4087670FC3244FA26013C8197F7A1C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