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C711" w14:textId="5D857A58" w:rsidR="006C77BC" w:rsidRPr="00314504" w:rsidRDefault="000A4FC0" w:rsidP="006C77B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="006C77BC" w:rsidRPr="00314504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="006C77BC" w:rsidRPr="00314504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="006C77BC" w:rsidRPr="00314504">
        <w:rPr>
          <w:sz w:val="28"/>
          <w:szCs w:val="28"/>
          <w:lang w:val="en-US"/>
        </w:rPr>
        <w:t>orm</w:t>
      </w:r>
    </w:p>
    <w:p w14:paraId="1A0FF2A2" w14:textId="1B87B711" w:rsidR="00911381" w:rsidRPr="00BC6219" w:rsidRDefault="00911381">
      <w:pPr>
        <w:jc w:val="both"/>
        <w:rPr>
          <w:color w:val="FF0000"/>
          <w:sz w:val="24"/>
          <w:szCs w:val="24"/>
          <w:lang w:val="en-US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1D493783" w:rsidR="00E46441" w:rsidRPr="00E46441" w:rsidRDefault="009A7640" w:rsidP="006C77BC">
            <w:pPr>
              <w:pStyle w:val="Heading2"/>
              <w:outlineLvl w:val="1"/>
              <w:rPr>
                <w:lang w:val="en-US"/>
              </w:rPr>
            </w:pPr>
            <w:r>
              <w:rPr>
                <w:lang w:val="en-US"/>
              </w:rPr>
              <w:t>Entity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6B67308D" w:rsidR="00AB0A61" w:rsidRPr="00AB0A61" w:rsidRDefault="00AB0A61" w:rsidP="00911381">
            <w:pPr>
              <w:pStyle w:val="Heading3"/>
              <w:tabs>
                <w:tab w:val="left" w:pos="5592"/>
              </w:tabs>
              <w:outlineLvl w:val="2"/>
              <w:rPr>
                <w:lang w:val="en-US"/>
              </w:rPr>
            </w:pPr>
            <w:r w:rsidRPr="00AB0A61">
              <w:rPr>
                <w:lang w:val="en-US"/>
              </w:rPr>
              <w:t>Identity Details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D47500" w14:paraId="2291FAA3" w14:textId="77777777" w:rsidTr="00222048">
        <w:tc>
          <w:tcPr>
            <w:tcW w:w="9493" w:type="dxa"/>
          </w:tcPr>
          <w:p w14:paraId="5C306269" w14:textId="5C68B576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14:paraId="643898F6" w14:textId="77777777" w:rsidR="00807317" w:rsidRPr="005B3A03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n-GB"/>
              </w:rPr>
            </w:pPr>
            <w:r w:rsidRPr="00E90FF2">
              <w:rPr>
                <w:i/>
                <w:sz w:val="16"/>
                <w:szCs w:val="16"/>
                <w:lang w:val="en-GB"/>
              </w:rPr>
              <w:t xml:space="preserve">(Please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provide </w:t>
            </w:r>
            <w:r w:rsidRPr="00853539">
              <w:rPr>
                <w:i/>
                <w:sz w:val="16"/>
                <w:szCs w:val="16"/>
                <w:u w:val="single"/>
                <w:lang w:val="en-GB"/>
              </w:rPr>
              <w:t>complete</w:t>
            </w:r>
            <w:r w:rsidRPr="00E90FF2">
              <w:rPr>
                <w:i/>
                <w:sz w:val="16"/>
                <w:szCs w:val="16"/>
                <w:lang w:val="en-GB"/>
              </w:rPr>
              <w:t xml:space="preserve"> name as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stated on the </w:t>
            </w:r>
            <w:r w:rsidRPr="00E90FF2">
              <w:rPr>
                <w:i/>
                <w:sz w:val="16"/>
                <w:szCs w:val="16"/>
                <w:lang w:val="en-GB"/>
              </w:rPr>
              <w:t>Certificate of Incorporation/Registration</w:t>
            </w:r>
            <w:r w:rsidR="00853539">
              <w:rPr>
                <w:i/>
                <w:sz w:val="16"/>
                <w:szCs w:val="16"/>
                <w:lang w:val="en-GB"/>
              </w:rPr>
              <w:t>, do not abbreviate</w:t>
            </w:r>
            <w:r w:rsidRPr="00E90FF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i/>
                <w:sz w:val="16"/>
                <w:szCs w:val="16"/>
                <w:lang w:val="en-GB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2AD31E78" w:rsidR="00807317" w:rsidRPr="005B3A03" w:rsidRDefault="00E46441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>Date of Incorporation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="00F7196B" w:rsidRPr="00F7196B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0DBBF624" w:rsidR="00AB0A61" w:rsidRPr="00AB0A61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B0A61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14:paraId="57722E2F" w14:textId="77777777" w:rsidR="00D9390B" w:rsidRPr="00D9390B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62633D70" w14:textId="7DD245C9" w:rsidR="009C661C" w:rsidRDefault="00E46441" w:rsidP="009C661C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   </w:t>
            </w:r>
          </w:p>
          <w:p w14:paraId="6FDEB1B3" w14:textId="6E54288D" w:rsidR="00563D94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="00AB0A61" w:rsidRP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14:paraId="4D54240D" w14:textId="1C8C7FD2" w:rsidR="00E46441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14:paraId="53BF425D" w14:textId="55104BD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14:paraId="6B61C2DF" w14:textId="77777777" w:rsidR="00E46441" w:rsidRDefault="009E63A5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14:paraId="207DE418" w14:textId="7777777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01AFCB93" w14:textId="5B40977F" w:rsidR="00E46441" w:rsidRDefault="00E46441" w:rsidP="005B3A03">
            <w:pPr>
              <w:pStyle w:val="ListParagraph"/>
              <w:spacing w:before="240"/>
              <w:ind w:left="567" w:hanging="141"/>
              <w:rPr>
                <w:sz w:val="20"/>
                <w:szCs w:val="20"/>
                <w:lang w:val="en-GB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</w:t>
            </w:r>
            <w:proofErr w:type="gramStart"/>
            <w:r w:rsidRPr="00CD2412">
              <w:rPr>
                <w:i/>
                <w:sz w:val="16"/>
                <w:szCs w:val="16"/>
                <w:lang w:val="en-GB"/>
              </w:rPr>
              <w:t>from</w:t>
            </w:r>
            <w:proofErr w:type="gramEnd"/>
            <w:r w:rsidRPr="00CD2412">
              <w:rPr>
                <w:i/>
                <w:sz w:val="16"/>
                <w:szCs w:val="16"/>
                <w:lang w:val="en-GB"/>
              </w:rPr>
              <w:t xml:space="preserve">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  <w:p w14:paraId="6BCFEBB2" w14:textId="31587DBB" w:rsidR="00E309C8" w:rsidRPr="00E309C8" w:rsidRDefault="00E309C8" w:rsidP="00CB5929">
            <w:pPr>
              <w:spacing w:before="240"/>
              <w:rPr>
                <w:lang w:val="en-US"/>
              </w:rPr>
            </w:pPr>
            <w:r w:rsidRPr="006C0B97">
              <w:rPr>
                <w:bCs/>
                <w:sz w:val="20"/>
                <w:szCs w:val="20"/>
                <w:lang w:val="en-US"/>
              </w:rPr>
              <w:t>Please note that only</w:t>
            </w:r>
            <w:r w:rsidRPr="00012997">
              <w:rPr>
                <w:b/>
                <w:sz w:val="20"/>
                <w:szCs w:val="20"/>
                <w:lang w:val="en-US"/>
              </w:rPr>
              <w:t xml:space="preserve"> not-for-profit entities legally registered for at least two years may apply </w:t>
            </w:r>
            <w:r w:rsidRPr="00012997">
              <w:rPr>
                <w:bCs/>
                <w:sz w:val="20"/>
                <w:szCs w:val="20"/>
                <w:lang w:val="en-US"/>
              </w:rPr>
              <w:t>for UNESCO Implementation Partner registration</w:t>
            </w:r>
            <w:r w:rsidRPr="00012997"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85DDBCE" w:rsidR="00E46441" w:rsidRPr="00E46441" w:rsidRDefault="00AB0A61" w:rsidP="006C77BC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="00E46441" w:rsidRPr="004A1401" w14:paraId="7BD2304E" w14:textId="2AE62A7F" w:rsidTr="00222048">
        <w:tc>
          <w:tcPr>
            <w:tcW w:w="9493" w:type="dxa"/>
          </w:tcPr>
          <w:p w14:paraId="43FD4231" w14:textId="06735651" w:rsidR="00AB0A61" w:rsidRPr="00D9390B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14:paraId="08ECB46B" w14:textId="6AB412AE" w:rsidR="00D9390B" w:rsidRPr="00E46441" w:rsidRDefault="00AB0A61" w:rsidP="00FF014D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77777777" w:rsidR="00E46441" w:rsidRPr="00F7196B" w:rsidRDefault="00D9390B" w:rsidP="006C77BC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09EEDBFD" w14:textId="66F5CCA3" w:rsidR="00D9390B" w:rsidRPr="00DA4B35" w:rsidRDefault="00D9390B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F1118D" w:rsidRPr="005F127C">
              <w:rPr>
                <w:sz w:val="16"/>
                <w:szCs w:val="16"/>
                <w:lang w:val="en-GB"/>
              </w:rPr>
            </w:r>
            <w:r w:rsidR="00F1118D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F1118D" w:rsidRPr="00DA4B35">
              <w:rPr>
                <w:noProof/>
                <w:sz w:val="16"/>
                <w:szCs w:val="16"/>
                <w:lang w:val="en-GB"/>
              </w:rPr>
              <w:t>(2</w:t>
            </w:r>
            <w:r w:rsidR="00F1118D" w:rsidRPr="005F127C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end"/>
            </w:r>
          </w:p>
          <w:p w14:paraId="44D7FEEC" w14:textId="77777777" w:rsidR="00963F38" w:rsidRPr="00DA4B35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69513FAC" w14:textId="193D8BBC" w:rsidR="00963F38" w:rsidRPr="00963F38" w:rsidRDefault="0094609F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xperience 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="00D9390B" w:rsidRPr="00963F38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="008D62BF" w:rsidRPr="00963F38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14:paraId="0BA64561" w14:textId="49CD7012" w:rsidR="00E46441" w:rsidRPr="001A2C04" w:rsidRDefault="00F1118D" w:rsidP="0094609F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7777777" w:rsidR="00D9390B" w:rsidRPr="00D9390B" w:rsidRDefault="00D9390B" w:rsidP="006C77B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="00D9390B" w:rsidRPr="00D47500" w14:paraId="4D0F84FA" w14:textId="77777777" w:rsidTr="00222048">
        <w:tc>
          <w:tcPr>
            <w:tcW w:w="9493" w:type="dxa"/>
          </w:tcPr>
          <w:p w14:paraId="51D2E8C3" w14:textId="5FCB3DBE" w:rsidR="00D9390B" w:rsidRPr="005F127C" w:rsidRDefault="00D9390B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="00FF60BD" w:rsidRPr="00EE59B9">
              <w:rPr>
                <w:sz w:val="16"/>
                <w:szCs w:val="16"/>
                <w:lang w:val="en-GB"/>
              </w:rPr>
              <w:t>(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="00E30C0C" w:rsidRPr="007B7A8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E30C0C" w:rsidRPr="005F127C">
              <w:rPr>
                <w:sz w:val="16"/>
                <w:szCs w:val="16"/>
                <w:lang w:val="en-GB"/>
              </w:rPr>
            </w:r>
            <w:r w:rsidR="00E30C0C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E30C0C" w:rsidRPr="005F127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14:paraId="29AE04EC" w14:textId="77777777" w:rsidR="00963F38" w:rsidRPr="005F127C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2338720F" w14:textId="130C7FFD" w:rsidR="0079189B" w:rsidRDefault="00B3149A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="00D9390B" w:rsidRP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14:paraId="477C6E88" w14:textId="5C23647C" w:rsidR="00D9390B" w:rsidRDefault="00A20DFB" w:rsidP="005F12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FD88922" w:rsidR="001A2C04" w:rsidRPr="00B3149A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="001A2C04" w:rsidRP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>, if 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="001A2C04" w:rsidRPr="00DC701B">
              <w:rPr>
                <w:sz w:val="18"/>
                <w:szCs w:val="18"/>
                <w:lang w:val="en-GB"/>
              </w:rPr>
              <w:t xml:space="preserve"> Yes       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78AB042" w14:textId="29997698" w:rsidR="00B3149A" w:rsidRPr="005F127C" w:rsidRDefault="00B3149A" w:rsidP="00B3149A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="00F362CE" w:rsidRPr="005F127C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="00C81256" w:rsidRPr="005F127C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14:paraId="7F676A26" w14:textId="77777777" w:rsidR="00963F38" w:rsidRPr="005F127C" w:rsidRDefault="00963F38" w:rsidP="00B3149A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E98D3E2" w14:textId="5B0E69A1" w:rsidR="00D9390B" w:rsidRPr="0094609F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68053AF9" w14:textId="77777777" w:rsidR="0094609F" w:rsidRPr="005F127C" w:rsidRDefault="0094609F" w:rsidP="0094609F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2BB4534D" w14:textId="6196B7D8" w:rsidR="0094609F" w:rsidRDefault="0094609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="00D9390B" w:rsidRP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5EFE0476" w14:textId="17057B52" w:rsidR="00FF60BD" w:rsidRPr="005F127C" w:rsidRDefault="00FF60BD" w:rsidP="005F127C">
            <w:pPr>
              <w:ind w:firstLine="457"/>
              <w:rPr>
                <w:sz w:val="6"/>
                <w:szCs w:val="6"/>
                <w:lang w:val="en-GB"/>
              </w:rPr>
            </w:pPr>
          </w:p>
          <w:p w14:paraId="6E00FCFA" w14:textId="4858B4E2" w:rsidR="00D9390B" w:rsidRPr="00D9390B" w:rsidRDefault="005D3F9F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36F5F756" w14:textId="77777777" w:rsidR="00D9390B" w:rsidRPr="00D9390B" w:rsidRDefault="001550A5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="00D9390B" w:rsidRP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F6502E1" w14:textId="772C1E5A" w:rsidR="00AE3AF3" w:rsidRPr="00D44D25" w:rsidRDefault="00AE3AF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29559C1" w14:textId="35F82A2B" w:rsidR="00D462F4" w:rsidRPr="00D44D25" w:rsidRDefault="00D462F4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D44D25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51E631B" w14:textId="7D722792" w:rsidR="00D9390B" w:rsidRDefault="00D9390B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10B155F1" w:rsidR="00FF60BD" w:rsidRPr="005F127C" w:rsidRDefault="00FF60BD" w:rsidP="005F127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7039CD3" w14:textId="77777777" w:rsidR="00D9390B" w:rsidRDefault="00D9390B" w:rsidP="00D9390B">
            <w:pPr>
              <w:rPr>
                <w:lang w:val="en-GB"/>
              </w:rPr>
            </w:pPr>
          </w:p>
          <w:p w14:paraId="49CCB383" w14:textId="68A0AC6C" w:rsidR="00E00D33" w:rsidRPr="00D9390B" w:rsidRDefault="00E00D33" w:rsidP="00D9390B">
            <w:pPr>
              <w:rPr>
                <w:lang w:val="en-GB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7777777" w:rsidR="00D9390B" w:rsidRPr="00D9390B" w:rsidRDefault="00D9390B" w:rsidP="006C77B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lastRenderedPageBreak/>
              <w:t>Funding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77777777" w:rsidR="003F3E3C" w:rsidRDefault="0094609F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55A88355" w14:textId="77777777" w:rsidR="007A2CDF" w:rsidRDefault="00D9390B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="00555391" w:rsidRP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="00555391" w:rsidRP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14:paraId="428AC9D1" w14:textId="3CC32EB1" w:rsidR="00D9390B" w:rsidRDefault="002338FE" w:rsidP="005F127C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14:paraId="26E31BD6" w14:textId="77777777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6E17B661" w:rsidR="007A2CDF" w:rsidRDefault="007A2CDF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="00D9390B" w:rsidRPr="00CC6118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="00D9390B" w:rsidRPr="00CC6118">
              <w:rPr>
                <w:sz w:val="20"/>
                <w:szCs w:val="20"/>
                <w:lang w:val="en-GB"/>
              </w:rPr>
              <w:t>onors for operations</w:t>
            </w:r>
            <w:r w:rsidR="00555391" w:rsidRPr="00CC6118">
              <w:rPr>
                <w:sz w:val="20"/>
                <w:szCs w:val="20"/>
                <w:lang w:val="en-GB"/>
              </w:rPr>
              <w:t xml:space="preserve">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(whom the </w:t>
            </w:r>
            <w:r w:rsidR="009E48F9">
              <w:rPr>
                <w:sz w:val="16"/>
                <w:szCs w:val="16"/>
                <w:lang w:val="en-GB"/>
              </w:rPr>
              <w:t>entity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="00555391" w:rsidRPr="00CC6118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</w:t>
            </w:r>
            <w:proofErr w:type="gramStart"/>
            <w:r w:rsidRPr="00CC6118">
              <w:rPr>
                <w:sz w:val="16"/>
                <w:szCs w:val="16"/>
                <w:lang w:val="en-GB"/>
              </w:rPr>
              <w:t xml:space="preserve">received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in</w:t>
            </w:r>
            <w:proofErr w:type="gramEnd"/>
            <w:r w:rsidR="00555391" w:rsidRPr="00CC6118">
              <w:rPr>
                <w:sz w:val="16"/>
                <w:szCs w:val="16"/>
                <w:lang w:val="en-GB"/>
              </w:rPr>
              <w:t xml:space="preserve"> the recent past (maximum of last past five years))</w:t>
            </w:r>
          </w:p>
          <w:p w14:paraId="616D20BA" w14:textId="305FD68A" w:rsidR="003F3E3C" w:rsidRPr="00CC6118" w:rsidRDefault="003F3E3C" w:rsidP="005F127C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117692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67B6495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Category of </w:t>
                  </w:r>
                  <w:r w:rsidR="007A2CD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</w:tr>
            <w:tr w:rsidR="003F3E3C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77777777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Name of the d</w:t>
                  </w:r>
                  <w:r w:rsidR="003F3E3C"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57288D4F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Commercial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rganization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Government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49C1EF75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Public /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ndividuals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77777777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Other</w:t>
                  </w:r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E7CF483" w:rsidR="00D9390B" w:rsidRPr="00D9390B" w:rsidRDefault="00D9390B" w:rsidP="009C661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D47500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1EBC8A12" w:rsidR="00D9390B" w:rsidRPr="00F7196B" w:rsidRDefault="00D9390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 xml:space="preserve">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14:paraId="6F2B17FF" w14:textId="46C048A7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7777777" w:rsidR="004D3A5C" w:rsidRDefault="0094609F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  <w:r w:rsidR="004D3A5C" w:rsidRPr="00F7196B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F7196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F7196B">
              <w:rPr>
                <w:sz w:val="20"/>
                <w:szCs w:val="20"/>
                <w:lang w:val="en-GB"/>
              </w:rPr>
            </w:r>
            <w:r w:rsidR="004D3A5C" w:rsidRPr="00F7196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fldChar w:fldCharType="end"/>
            </w:r>
          </w:p>
          <w:p w14:paraId="5A7CC438" w14:textId="4FB9669E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54406908" w14:textId="64DCF02B" w:rsidR="00B51354" w:rsidRDefault="00D9390B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14:paraId="2E6AC0B3" w14:textId="77777777" w:rsidR="004D3A5C" w:rsidRDefault="00657081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7EBC2569" w14:textId="1C92566C" w:rsidR="007A2CDF" w:rsidRPr="005F127C" w:rsidRDefault="007A2CDF" w:rsidP="00CF4E32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14:paraId="431056C1" w14:textId="350A365E" w:rsidR="007A2CDF" w:rsidRDefault="00B51354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C40B20" w:rsidRPr="005F127C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="00C40B20" w:rsidRPr="005F127C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0F45E805" w14:textId="2B71AD41" w:rsidR="00B51354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5CCC0FC4" w14:textId="77777777" w:rsidR="004D3A5C" w:rsidRDefault="00C40B20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="00B51354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</w:p>
          <w:p w14:paraId="4256031E" w14:textId="6836242C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21B64CB8" w14:textId="42099E7E" w:rsidR="00B51354" w:rsidRDefault="00C40B20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="00D9390B" w:rsidRPr="00367D5E">
              <w:rPr>
                <w:sz w:val="20"/>
                <w:szCs w:val="20"/>
                <w:lang w:val="en-GB"/>
              </w:rPr>
              <w:t>embership</w:t>
            </w:r>
            <w:r w:rsidR="00B51354" w:rsidRPr="00367D5E">
              <w:rPr>
                <w:sz w:val="20"/>
                <w:szCs w:val="20"/>
                <w:lang w:val="en-GB"/>
              </w:rPr>
              <w:t xml:space="preserve"> </w:t>
            </w:r>
            <w:r w:rsidR="00367D5E" w:rsidRPr="005F127C">
              <w:rPr>
                <w:sz w:val="20"/>
                <w:szCs w:val="20"/>
                <w:lang w:val="en-GB"/>
              </w:rPr>
              <w:t xml:space="preserve">- 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please indicate if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 is a member of any organizational network</w:t>
            </w:r>
          </w:p>
          <w:p w14:paraId="69A9FD37" w14:textId="0AF69B75" w:rsidR="00D9390B" w:rsidRDefault="00B51354" w:rsidP="00B51354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06122C55" w:rsidR="00B51354" w:rsidRDefault="00EF02C8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Has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r</w:t>
            </w:r>
            <w:r w:rsidR="00C40B20">
              <w:rPr>
                <w:sz w:val="20"/>
                <w:szCs w:val="20"/>
                <w:lang w:val="en-GB"/>
              </w:rPr>
              <w:t>eceived any type of assessment from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14:paraId="523A4801" w14:textId="0D5F145F" w:rsidR="00EF02C8" w:rsidRDefault="00EF02C8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14:paraId="47A9CF3C" w14:textId="023B6338" w:rsidR="00D462F4" w:rsidRPr="00B4129F" w:rsidRDefault="00EF02C8" w:rsidP="00CF4E32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</w:t>
            </w:r>
            <w:r w:rsidR="00D63035">
              <w:rPr>
                <w:sz w:val="20"/>
                <w:szCs w:val="20"/>
                <w:lang w:val="en-GB"/>
              </w:rPr>
              <w:t>your entity</w:t>
            </w:r>
            <w:r>
              <w:rPr>
                <w:sz w:val="20"/>
                <w:szCs w:val="20"/>
                <w:lang w:val="en-GB"/>
              </w:rPr>
              <w:t xml:space="preserve">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proofErr w:type="gramStart"/>
            <w:r w:rsidR="00DA399B">
              <w:rPr>
                <w:sz w:val="20"/>
                <w:szCs w:val="20"/>
                <w:lang w:val="en-GB"/>
              </w:rPr>
              <w:t>e.g.</w:t>
            </w:r>
            <w:proofErr w:type="gramEnd"/>
            <w:r w:rsidR="00DA399B">
              <w:rPr>
                <w:sz w:val="20"/>
                <w:szCs w:val="20"/>
                <w:lang w:val="en-GB"/>
              </w:rPr>
              <w:t xml:space="preserve"> UN Harmonized Approach to Cash Transfers to Implementing Partners (HACT)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CE3171D" w14:textId="77777777" w:rsidR="00EF02C8" w:rsidRPr="005F127C" w:rsidRDefault="00EF02C8" w:rsidP="00EF02C8">
            <w:pPr>
              <w:pStyle w:val="ListParagraph"/>
              <w:ind w:left="809"/>
              <w:rPr>
                <w:sz w:val="10"/>
                <w:szCs w:val="10"/>
                <w:lang w:val="en-GB"/>
              </w:rPr>
            </w:pPr>
          </w:p>
          <w:p w14:paraId="1EFA8655" w14:textId="06D258AB" w:rsidR="00EF02C8" w:rsidRDefault="005A4274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Other </w:t>
            </w:r>
            <w:r w:rsidR="00261808">
              <w:rPr>
                <w:sz w:val="20"/>
                <w:szCs w:val="20"/>
                <w:lang w:val="en-GB"/>
              </w:rPr>
              <w:t xml:space="preserve">forms of assessment or </w:t>
            </w:r>
            <w:r>
              <w:rPr>
                <w:sz w:val="20"/>
                <w:szCs w:val="20"/>
                <w:lang w:val="en-GB"/>
              </w:rPr>
              <w:t>accredit</w:t>
            </w:r>
            <w:r w:rsidR="00261808">
              <w:rPr>
                <w:sz w:val="20"/>
                <w:szCs w:val="20"/>
                <w:lang w:val="en-GB"/>
              </w:rPr>
              <w:t>ations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14:paraId="0E57581B" w14:textId="4EA04FA4" w:rsidR="004D3A5C" w:rsidRDefault="00EF02C8" w:rsidP="00CF4E32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FB28B86" w14:textId="77777777" w:rsidR="00314504" w:rsidRPr="005F127C" w:rsidRDefault="00314504" w:rsidP="00CF4E32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14:paraId="30D352EB" w14:textId="77777777" w:rsidR="00657081" w:rsidRDefault="00657081" w:rsidP="0074127D">
      <w:pPr>
        <w:rPr>
          <w:lang w:val="en-US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D47500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CF4E32" w:rsidRDefault="000125AC" w:rsidP="00F56797">
            <w:pPr>
              <w:pStyle w:val="Heading1"/>
              <w:spacing w:before="0"/>
              <w:outlineLvl w:val="0"/>
              <w:rPr>
                <w:lang w:val="en-US"/>
              </w:rPr>
            </w:pPr>
          </w:p>
        </w:tc>
      </w:tr>
      <w:tr w:rsidR="000125AC" w:rsidRPr="00D47500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7146742F" w:rsidR="000125AC" w:rsidRPr="00423A2D" w:rsidRDefault="005A4274" w:rsidP="00F56797">
            <w:pPr>
              <w:pStyle w:val="Heading2"/>
              <w:outlineLvl w:val="1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F0736AD" w:rsidR="000125AC" w:rsidRDefault="00452D19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14:paraId="44975CDE" w14:textId="771C3744" w:rsidR="00F56797" w:rsidRDefault="000125AC" w:rsidP="00F56797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14:paraId="061ECB9F" w14:textId="6A25BB82" w:rsidR="000125AC" w:rsidRDefault="000125AC" w:rsidP="00F56797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0F5E5557" w14:textId="64AAA0FB" w:rsidR="000125AC" w:rsidRDefault="000051AE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14:paraId="30FC9D8F" w14:textId="1081331A" w:rsidR="000125AC" w:rsidRPr="000E5566" w:rsidRDefault="000051AE" w:rsidP="00F5679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66353E34" w14:textId="4D2CE367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3A04721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301775" w14:paraId="2D83E5AB" w14:textId="77777777" w:rsidTr="005F127C">
        <w:tc>
          <w:tcPr>
            <w:tcW w:w="9781" w:type="dxa"/>
          </w:tcPr>
          <w:p w14:paraId="58E5ED42" w14:textId="4F8002CC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14:paraId="07CBE61B" w14:textId="431092BB" w:rsidR="000125AC" w:rsidRDefault="00A25F3D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</w:t>
            </w:r>
            <w:proofErr w:type="gramStart"/>
            <w:r w:rsidR="00CA4367">
              <w:rPr>
                <w:rFonts w:cs="Arial"/>
                <w:sz w:val="20"/>
                <w:szCs w:val="20"/>
                <w:lang w:val="en-GB"/>
              </w:rPr>
              <w:t>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62CD3" w:rsidRPr="00D44D25">
              <w:rPr>
                <w:lang w:val="en-US"/>
              </w:rPr>
              <w:t xml:space="preserve"> </w:t>
            </w:r>
            <w:r w:rsidR="00262CD3" w:rsidRPr="00D44D25">
              <w:rPr>
                <w:sz w:val="18"/>
                <w:szCs w:val="18"/>
                <w:lang w:val="en-US"/>
              </w:rPr>
              <w:t>M</w:t>
            </w:r>
            <w:proofErr w:type="gramEnd"/>
            <w:r w:rsidR="00262CD3" w:rsidRPr="00D44D25">
              <w:rPr>
                <w:sz w:val="18"/>
                <w:szCs w:val="18"/>
                <w:lang w:val="en-US"/>
              </w:rPr>
              <w:t>&amp;E framework that includes indicators, baselines and targets to monitor achievement of programme results</w:t>
            </w:r>
            <w:r w:rsidR="000125AC" w:rsidRPr="00D44D25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2D7ACCEA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14:paraId="23F8659B" w14:textId="6DD9E92C" w:rsidR="000125AC" w:rsidRPr="00F22056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0B5EA169" w14:textId="5BD323A3" w:rsidR="000125AC" w:rsidRPr="00F22056" w:rsidRDefault="000125AC" w:rsidP="00F56797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="00A25F3D" w:rsidRPr="005F127C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="00A25F3D" w:rsidRPr="005F127C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="00A25F3D" w:rsidRPr="005F127C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862F22A" w14:textId="6AFA3E28" w:rsidR="000125AC" w:rsidRPr="009C1183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16F117DE" w14:textId="73957E76" w:rsidR="000125AC" w:rsidRDefault="00EC06EA" w:rsidP="00F56797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D44D25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D44D25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="0007053F" w:rsidRPr="00D44D25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="0007053F" w:rsidRPr="00D44D25">
              <w:rPr>
                <w:lang w:val="en-US"/>
              </w:rPr>
              <w:t xml:space="preserve"> </w:t>
            </w:r>
            <w:r w:rsidRPr="00D44D25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="008E5472" w:rsidRPr="00D44D25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E11BCDD" w14:textId="694BDDDD" w:rsidR="002C4742" w:rsidRPr="00D44D25" w:rsidRDefault="002C4742" w:rsidP="00D44D25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D44D25">
              <w:rPr>
                <w:bCs/>
                <w:sz w:val="18"/>
                <w:szCs w:val="18"/>
                <w:lang w:val="en-GB"/>
              </w:rPr>
              <w:t>Does the entity use sufficiently the digital payments (</w:t>
            </w:r>
            <w:proofErr w:type="gramStart"/>
            <w:r w:rsidRPr="00D44D25">
              <w:rPr>
                <w:bCs/>
                <w:sz w:val="18"/>
                <w:szCs w:val="18"/>
                <w:lang w:val="en-GB"/>
              </w:rPr>
              <w:t>e.g.</w:t>
            </w:r>
            <w:proofErr w:type="gramEnd"/>
            <w:r w:rsidRPr="00D44D25">
              <w:rPr>
                <w:bCs/>
                <w:sz w:val="18"/>
                <w:szCs w:val="18"/>
                <w:lang w:val="en-GB"/>
              </w:rPr>
              <w:t xml:space="preserve"> bank transfers, mobile-phone payments, debit cards) to trace payments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D44D25">
              <w:rPr>
                <w:bCs/>
                <w:sz w:val="18"/>
                <w:szCs w:val="18"/>
                <w:lang w:val="en-GB"/>
              </w:rPr>
              <w:t xml:space="preserve"> 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D44D25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3A2D54A0" w14:textId="4E0AF85C" w:rsidR="000125AC" w:rsidRPr="0074127D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781441B5" w14:textId="6F366069" w:rsidR="000125AC" w:rsidRDefault="000125AC" w:rsidP="00F56797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141D8CFD" w14:textId="15E6BA97" w:rsidR="00D53D46" w:rsidRPr="005F127C" w:rsidRDefault="00D53D46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14:paraId="27571F5B" w14:textId="77777777" w:rsidR="000125AC" w:rsidRPr="0074127D" w:rsidRDefault="000125AC" w:rsidP="005F127C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23E84D5" w14:textId="77777777" w:rsidTr="005F127C">
        <w:tc>
          <w:tcPr>
            <w:tcW w:w="9781" w:type="dxa"/>
          </w:tcPr>
          <w:p w14:paraId="38610DA6" w14:textId="5A83F550" w:rsidR="000125AC" w:rsidRDefault="00A25F3D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="000125AC" w:rsidRPr="00025A62">
              <w:rPr>
                <w:lang w:val="en-GB"/>
              </w:rPr>
              <w:t xml:space="preserve">taffing  </w:t>
            </w:r>
          </w:p>
          <w:p w14:paraId="7E5579A9" w14:textId="4F90EC2D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14:paraId="302938DD" w14:textId="77777777" w:rsidR="000125AC" w:rsidRPr="0074127D" w:rsidRDefault="000125AC" w:rsidP="00F5679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423A2D">
              <w:rPr>
                <w:rFonts w:cs="Arial"/>
                <w:sz w:val="16"/>
                <w:szCs w:val="16"/>
                <w:lang w:val="en-GB"/>
              </w:rPr>
              <w:t>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</w:t>
            </w:r>
            <w:proofErr w:type="gramEnd"/>
            <w:r>
              <w:rPr>
                <w:rFonts w:cs="Arial"/>
                <w:sz w:val="16"/>
                <w:szCs w:val="16"/>
                <w:lang w:val="en-GB"/>
              </w:rPr>
              <w:t xml:space="preserve">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301775" w14:paraId="5B2040D8" w14:textId="77777777" w:rsidTr="005F127C">
        <w:tc>
          <w:tcPr>
            <w:tcW w:w="9781" w:type="dxa"/>
          </w:tcPr>
          <w:p w14:paraId="437ACDE6" w14:textId="24FF4E05" w:rsidR="000125AC" w:rsidRPr="00F22056" w:rsidRDefault="000125AC" w:rsidP="00F56797">
            <w:pPr>
              <w:pStyle w:val="Heading3"/>
              <w:outlineLvl w:val="2"/>
            </w:pPr>
            <w:r w:rsidRPr="00F22056">
              <w:t>Audit</w:t>
            </w:r>
          </w:p>
          <w:p w14:paraId="5939C752" w14:textId="05C15278" w:rsidR="000125AC" w:rsidRPr="005F04A0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14:paraId="18A07BAB" w14:textId="17A474A6" w:rsidR="00A25F3D" w:rsidRDefault="00552D7A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Content>
                <w:r w:rsidR="006655C5" w:rsidRPr="001B1326">
                  <w:rPr>
                    <w:rStyle w:val="PlaceholderText"/>
                    <w:lang w:val="en-GB"/>
                  </w:rPr>
                  <w:t>Choose an item.</w:t>
                </w:r>
              </w:sdtContent>
            </w:sdt>
          </w:p>
          <w:p w14:paraId="5FB511A8" w14:textId="77777777" w:rsidR="00552D7A" w:rsidRDefault="000125AC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14:paraId="40733F42" w14:textId="77777777" w:rsidR="000125AC" w:rsidRPr="005F04A0" w:rsidRDefault="000125AC" w:rsidP="00F5679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204EB007" w14:textId="2C746746" w:rsidR="000125AC" w:rsidRPr="009C1183" w:rsidRDefault="000125AC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143D6071" w14:textId="4671147A" w:rsidR="000125AC" w:rsidRDefault="000125AC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</w:t>
            </w:r>
            <w:proofErr w:type="gramStart"/>
            <w:r w:rsidR="001B1326">
              <w:rPr>
                <w:rFonts w:cs="Arial"/>
                <w:sz w:val="16"/>
                <w:szCs w:val="16"/>
                <w:lang w:val="en-GB"/>
              </w:rPr>
              <w:t>i.e.</w:t>
            </w:r>
            <w:proofErr w:type="gramEnd"/>
            <w:r w:rsidR="001B1326">
              <w:rPr>
                <w:rFonts w:cs="Arial"/>
                <w:sz w:val="16"/>
                <w:szCs w:val="16"/>
                <w:lang w:val="en-GB"/>
              </w:rPr>
              <w:t xml:space="preserve">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423864D5" w:rsidR="00C93E9E" w:rsidRPr="00D44D25" w:rsidRDefault="00D462F4" w:rsidP="00D462F4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</w:t>
            </w:r>
            <w:proofErr w:type="gramStart"/>
            <w:r w:rsidR="00C93E9E">
              <w:rPr>
                <w:sz w:val="20"/>
                <w:szCs w:val="20"/>
                <w:lang w:val="en-GB"/>
              </w:rPr>
              <w:t>recommendations ?</w:t>
            </w:r>
            <w:proofErr w:type="gramEnd"/>
            <w:r w:rsidR="00C93E9E">
              <w:rPr>
                <w:sz w:val="20"/>
                <w:szCs w:val="20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14:paraId="4ABBC769" w14:textId="7D6AE0AA" w:rsidR="00D462F4" w:rsidRPr="009C1183" w:rsidRDefault="00C93E9E" w:rsidP="00D44D25">
            <w:pPr>
              <w:pStyle w:val="ListParagraph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20DDEE79" w14:textId="41D04213" w:rsidR="00D462F4" w:rsidRPr="00D44D25" w:rsidRDefault="00253041" w:rsidP="00D44D25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="00D462F4" w:rsidRPr="00D44D25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D44D25">
              <w:rPr>
                <w:rFonts w:cs="Arial"/>
                <w:sz w:val="16"/>
                <w:szCs w:val="16"/>
                <w:lang w:val="en-GB"/>
              </w:rPr>
              <w:t>e.g.</w:t>
            </w:r>
            <w:proofErr w:type="gramEnd"/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audit opinion (unqualified/qualified…)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E7544E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Default="00D462F4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14:paraId="431015C7" w14:textId="4876E509" w:rsidR="00D462F4" w:rsidRPr="0074127D" w:rsidRDefault="00D462F4" w:rsidP="001B1326">
            <w:pPr>
              <w:pStyle w:val="ListParagraph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7F64783B" w14:textId="0BE3F83F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14:paraId="4C656080" w14:textId="08AAAC52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833EC15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 xml:space="preserve"> Comment</w:t>
            </w:r>
          </w:p>
          <w:p w14:paraId="2AF4DCD0" w14:textId="324D5FAD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14:paraId="0EC7E2B8" w14:textId="5D5C40EB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5516771" w14:textId="373365BE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49D2F2DA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3CBB8451" w:rsidR="000125AC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301775" w14:paraId="4211D9F8" w14:textId="77777777" w:rsidTr="005F127C">
        <w:tc>
          <w:tcPr>
            <w:tcW w:w="9781" w:type="dxa"/>
          </w:tcPr>
          <w:p w14:paraId="7E555EEC" w14:textId="4383ED7C" w:rsidR="000125AC" w:rsidRPr="005F04A0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14:paraId="2C278DD4" w14:textId="16A168A2" w:rsidR="000125AC" w:rsidRDefault="000125AC" w:rsidP="00F56797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lastRenderedPageBreak/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formal documented policies applicable to all operations that cover the following 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</w:p>
          <w:p w14:paraId="0478CEDE" w14:textId="77777777" w:rsidR="000125AC" w:rsidRPr="003733D3" w:rsidRDefault="000125AC" w:rsidP="00F56797">
            <w:pPr>
              <w:pStyle w:val="ListParagraph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14:paraId="29A4CDC0" w14:textId="27EB4D01" w:rsidR="000125AC" w:rsidRPr="003733D3" w:rsidRDefault="000125AC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327613F2" w14:textId="12CC04DD" w:rsidR="000125AC" w:rsidRPr="005F04A0" w:rsidRDefault="000125AC" w:rsidP="00F56797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proofErr w:type="gramStart"/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</w:t>
            </w:r>
            <w:proofErr w:type="gramEnd"/>
            <w:r w:rsidR="00EC06EA">
              <w:rPr>
                <w:sz w:val="20"/>
                <w:szCs w:val="20"/>
                <w:lang w:val="en-GB"/>
              </w:rPr>
              <w:t>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76E7F28B" w14:textId="69781C55" w:rsidR="000125AC" w:rsidRDefault="000125AC" w:rsidP="00F56797">
            <w:pPr>
              <w:pStyle w:val="ListParagraph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14:paraId="3FE3DE24" w14:textId="39292E7C" w:rsidR="00C15AAE" w:rsidRPr="00D44D25" w:rsidRDefault="00C15AAE" w:rsidP="00D10F05">
            <w:pPr>
              <w:pStyle w:val="ListParagraph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</w:t>
            </w:r>
            <w:r w:rsidR="008C2908">
              <w:rPr>
                <w:sz w:val="20"/>
                <w:szCs w:val="20"/>
                <w:lang w:val="en-GB"/>
              </w:rPr>
              <w:t>(****)</w:t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 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5B9096BC" w14:textId="4937D416" w:rsidR="00EC06EA" w:rsidRPr="005F1040" w:rsidRDefault="00262CD3" w:rsidP="00EC06EA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44D25">
              <w:rPr>
                <w:sz w:val="16"/>
                <w:szCs w:val="16"/>
                <w:lang w:val="en-GB"/>
              </w:rPr>
              <w:t>(*)</w:t>
            </w:r>
            <w:r w:rsidRPr="00D44D25">
              <w:rPr>
                <w:sz w:val="16"/>
                <w:szCs w:val="16"/>
                <w:lang w:val="en-US"/>
              </w:rPr>
              <w:t xml:space="preserve"> e.g. appropriate policies and procedures related to recruitment, employment and personnel practices, clearly defined job descriptions</w:t>
            </w:r>
            <w:r w:rsidR="008E5472" w:rsidRPr="005F1040">
              <w:rPr>
                <w:sz w:val="16"/>
                <w:szCs w:val="16"/>
                <w:lang w:val="en-US"/>
              </w:rPr>
              <w:t xml:space="preserve">, 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background verification of new accounting/finance and management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positions</w:t>
            </w:r>
            <w:r w:rsidR="00EC06EA" w:rsidRPr="00D44D25">
              <w:rPr>
                <w:sz w:val="16"/>
                <w:szCs w:val="16"/>
                <w:lang w:val="en-US"/>
              </w:rPr>
              <w:t>(</w:t>
            </w:r>
            <w:proofErr w:type="gramEnd"/>
            <w:r w:rsidR="00EC06EA" w:rsidRPr="00D44D25">
              <w:rPr>
                <w:sz w:val="16"/>
                <w:szCs w:val="16"/>
                <w:lang w:val="en-US"/>
              </w:rPr>
              <w:t>**) e.g. proper policies and procedures for procurement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including ethical procurement principles, procedures for dealing with conflict of interest and the receipt of gifts from suppliers or procurement agents.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 w:rsidRPr="005F1040">
              <w:rPr>
                <w:sz w:val="16"/>
                <w:szCs w:val="16"/>
                <w:lang w:val="en-US"/>
              </w:rPr>
              <w:t>. F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unctions of ordering, receiving, accounting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for</w:t>
            </w:r>
            <w:proofErr w:type="gramEnd"/>
            <w:r w:rsidR="008E5472" w:rsidRPr="00D44D25">
              <w:rPr>
                <w:sz w:val="16"/>
                <w:szCs w:val="16"/>
                <w:lang w:val="en-US"/>
              </w:rPr>
              <w:t xml:space="preserve"> and paying for goods and services appropriately segregated</w:t>
            </w:r>
            <w:r w:rsidR="0007053F" w:rsidRPr="005F1040">
              <w:rPr>
                <w:sz w:val="16"/>
                <w:szCs w:val="16"/>
                <w:lang w:val="en-US"/>
              </w:rPr>
              <w:t>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</w:t>
            </w:r>
            <w:r w:rsidR="00EC06EA" w:rsidRPr="005F1040">
              <w:rPr>
                <w:sz w:val="16"/>
                <w:szCs w:val="16"/>
                <w:lang w:val="en-US"/>
              </w:rPr>
              <w:t>T</w:t>
            </w:r>
            <w:r w:rsidR="00EC06EA" w:rsidRPr="00D44D25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</w:t>
            </w:r>
          </w:p>
          <w:p w14:paraId="03BA2037" w14:textId="77777777" w:rsidR="000125AC" w:rsidRDefault="00EC06EA" w:rsidP="00D44D25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03860">
              <w:rPr>
                <w:sz w:val="16"/>
                <w:szCs w:val="16"/>
                <w:lang w:val="en-US"/>
              </w:rPr>
              <w:t>(***)</w:t>
            </w:r>
            <w:r w:rsidRPr="00D44D25">
              <w:rPr>
                <w:sz w:val="16"/>
                <w:szCs w:val="16"/>
                <w:lang w:val="en-US"/>
              </w:rPr>
              <w:t xml:space="preserve"> </w:t>
            </w:r>
            <w:r w:rsidR="008E5472" w:rsidRPr="005F1040">
              <w:rPr>
                <w:sz w:val="16"/>
                <w:szCs w:val="16"/>
                <w:lang w:val="en-US"/>
              </w:rPr>
              <w:t>including tracking system of project assets</w:t>
            </w:r>
          </w:p>
          <w:p w14:paraId="21AB420E" w14:textId="7AC9BC85" w:rsidR="008C2908" w:rsidRPr="008C2908" w:rsidRDefault="008C2908" w:rsidP="00D44D25">
            <w:pPr>
              <w:pStyle w:val="ListParagraph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(****) </w:t>
            </w:r>
            <w:proofErr w:type="gramStart"/>
            <w:r>
              <w:rPr>
                <w:sz w:val="16"/>
                <w:szCs w:val="16"/>
                <w:lang w:val="en-US"/>
              </w:rPr>
              <w:t>e.g.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</w:t>
            </w:r>
            <w:r w:rsidRPr="008C2908">
              <w:rPr>
                <w:sz w:val="16"/>
                <w:szCs w:val="16"/>
                <w:lang w:val="en-US"/>
              </w:rPr>
              <w:t>the environmental and social dimensions of sustainable development</w:t>
            </w:r>
          </w:p>
        </w:tc>
      </w:tr>
      <w:tr w:rsidR="000125AC" w:rsidRPr="00D47500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7777777" w:rsidR="000125AC" w:rsidRDefault="000125AC" w:rsidP="00F56797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Other information </w:t>
            </w:r>
          </w:p>
          <w:p w14:paraId="5C0EE59E" w14:textId="6F312765" w:rsidR="000125AC" w:rsidRPr="000125AC" w:rsidRDefault="000125AC" w:rsidP="00F56797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6" w:name="Text49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</w:tbl>
    <w:p w14:paraId="6601B265" w14:textId="77777777" w:rsidR="00F56797" w:rsidRDefault="00F56797" w:rsidP="00A563A2">
      <w:pPr>
        <w:jc w:val="both"/>
        <w:rPr>
          <w:b/>
          <w:u w:val="single"/>
          <w:lang w:val="en-US"/>
        </w:rPr>
      </w:pPr>
    </w:p>
    <w:p w14:paraId="06753ED6" w14:textId="719F4F6E" w:rsidR="00A56C2A" w:rsidRPr="00F33745" w:rsidRDefault="00A56C2A" w:rsidP="00A563A2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  <w:r w:rsidR="00D44D25">
        <w:rPr>
          <w:b/>
          <w:u w:val="single"/>
          <w:lang w:val="en-US"/>
        </w:rPr>
        <w:t xml:space="preserve"> by the Entity</w:t>
      </w:r>
    </w:p>
    <w:p w14:paraId="7FB2D44F" w14:textId="15CCA398" w:rsidR="00A56C2A" w:rsidRDefault="00A56C2A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>
        <w:rPr>
          <w:lang w:val="en-US"/>
        </w:rPr>
        <w:t>declaration is to</w:t>
      </w:r>
      <w:r w:rsidR="00D44D25">
        <w:rPr>
          <w:lang w:val="en-US"/>
        </w:rPr>
        <w:t xml:space="preserve"> </w:t>
      </w:r>
      <w:r w:rsidR="00584DD0">
        <w:rPr>
          <w:lang w:val="en-US"/>
        </w:rPr>
        <w:t>allow UNESCO to determine whether</w:t>
      </w:r>
      <w:r>
        <w:rPr>
          <w:lang w:val="en-US"/>
        </w:rPr>
        <w:t xml:space="preserve"> </w:t>
      </w:r>
      <w:r w:rsidR="00FD7FDF">
        <w:rPr>
          <w:lang w:val="en-US"/>
        </w:rPr>
        <w:t xml:space="preserve">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</w:t>
      </w: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 w:rsidR="00907994">
        <w:rPr>
          <w:lang w:val="en-US"/>
        </w:rPr>
        <w:t>implement</w:t>
      </w:r>
      <w:r w:rsidR="006435B6">
        <w:rPr>
          <w:lang w:val="en-US"/>
        </w:rPr>
        <w:t>ation</w:t>
      </w:r>
      <w:r w:rsidR="00907994">
        <w:rPr>
          <w:lang w:val="en-US"/>
        </w:rPr>
        <w:t xml:space="preserve">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77777777" w:rsidR="00443E21" w:rsidRPr="00F33745" w:rsidRDefault="00443E21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7EEC79A6" w:rsidR="0023118C" w:rsidRPr="00D03860" w:rsidRDefault="00443E21" w:rsidP="0023118C">
            <w:pPr>
              <w:jc w:val="both"/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</w:t>
            </w:r>
            <w:r w:rsidR="00CA4367" w:rsidRPr="00D03860">
              <w:rPr>
                <w:lang w:val="en-US"/>
              </w:rPr>
              <w:t>entity</w:t>
            </w:r>
            <w:r w:rsidR="000233A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confirms that </w:t>
            </w:r>
            <w:r w:rsidR="00914024" w:rsidRPr="00D03860">
              <w:rPr>
                <w:lang w:val="en-US"/>
              </w:rPr>
              <w:t>it</w:t>
            </w:r>
            <w:r w:rsidR="00907994" w:rsidRPr="00D03860">
              <w:rPr>
                <w:lang w:val="en-US"/>
              </w:rPr>
              <w:t>, its affiliates or subsidiaries or employees, including any</w:t>
            </w:r>
            <w:r w:rsidR="00DB6635" w:rsidRPr="00D03860">
              <w:rPr>
                <w:lang w:val="en-US"/>
              </w:rPr>
              <w:t xml:space="preserve"> Consortium members or subcontractors or suppliers for any part of the potential contract foreseen with UNESCO,</w:t>
            </w:r>
            <w:r w:rsidR="0091402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 w:rsidRPr="00D03860">
              <w:rPr>
                <w:lang w:val="en-US"/>
              </w:rPr>
              <w:t>entity</w:t>
            </w:r>
            <w:r w:rsidRPr="00D03860"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 w:rsidRPr="00D03860">
              <w:rPr>
                <w:lang w:val="en-US"/>
              </w:rPr>
              <w:t>Security Council adopted under Chapter VII of the Charter of the UN</w:t>
            </w:r>
            <w:r w:rsidR="00DB6635" w:rsidRPr="00D03860">
              <w:rPr>
                <w:lang w:val="en-US"/>
              </w:rPr>
              <w:t xml:space="preserve">, or </w:t>
            </w:r>
            <w:r w:rsidR="0021631C" w:rsidRPr="00095DD9">
              <w:rPr>
                <w:lang w:val="en-US"/>
              </w:rPr>
              <w:t xml:space="preserve">otherwise identified as ineligible by any UN Organization or </w:t>
            </w:r>
            <w:r w:rsidR="00DB6635" w:rsidRPr="00D03860">
              <w:rPr>
                <w:lang w:val="en-US"/>
              </w:rPr>
              <w:t>the World Bank Group</w:t>
            </w:r>
            <w:r w:rsidR="0023118C" w:rsidRPr="00D03860">
              <w:rPr>
                <w:lang w:val="en-US"/>
              </w:rPr>
              <w:t xml:space="preserve">. </w:t>
            </w:r>
          </w:p>
        </w:tc>
        <w:tc>
          <w:tcPr>
            <w:tcW w:w="944" w:type="dxa"/>
          </w:tcPr>
          <w:p w14:paraId="28F68B8A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155400FB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52B65A79" w14:textId="14837208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5103CB77" w:rsidR="00443E21" w:rsidRDefault="0023118C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</w:t>
            </w:r>
            <w:proofErr w:type="gramStart"/>
            <w:r>
              <w:rPr>
                <w:lang w:val="en-US"/>
              </w:rPr>
              <w:t>gender</w:t>
            </w:r>
            <w:proofErr w:type="gramEnd"/>
            <w:r>
              <w:rPr>
                <w:lang w:val="en-US"/>
              </w:rPr>
              <w:t xml:space="preserve"> or social groups. </w:t>
            </w:r>
          </w:p>
        </w:tc>
        <w:tc>
          <w:tcPr>
            <w:tcW w:w="944" w:type="dxa"/>
          </w:tcPr>
          <w:p w14:paraId="1B92FA5C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09B4CB9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1B25E1" w14:paraId="1048B0C6" w14:textId="77777777" w:rsidTr="00F33745">
        <w:tc>
          <w:tcPr>
            <w:tcW w:w="8402" w:type="dxa"/>
          </w:tcPr>
          <w:p w14:paraId="363DDC7E" w14:textId="267DC45C" w:rsidR="001B25E1" w:rsidRDefault="001B25E1" w:rsidP="001B25E1">
            <w:pPr>
              <w:jc w:val="both"/>
              <w:rPr>
                <w:lang w:val="en-US"/>
              </w:rPr>
            </w:pPr>
            <w:r w:rsidRPr="001B25E1"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14:paraId="34D2A5CF" w14:textId="77777777" w:rsidR="001B25E1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102FBF1C" w14:textId="77777777" w:rsidR="001B25E1" w:rsidRPr="00F33745" w:rsidRDefault="001B25E1" w:rsidP="001B25E1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7E40A00B" w14:textId="12C33E89" w:rsidR="001B25E1" w:rsidRPr="0074127D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19A17F4E" w:rsidR="00443E21" w:rsidRDefault="0023118C" w:rsidP="00A563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Partnership. </w:t>
            </w:r>
          </w:p>
        </w:tc>
        <w:tc>
          <w:tcPr>
            <w:tcW w:w="944" w:type="dxa"/>
          </w:tcPr>
          <w:p w14:paraId="19AC46AA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011FA3DB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EF0AD2C" w14:textId="77777777" w:rsidTr="00F33745">
        <w:tc>
          <w:tcPr>
            <w:tcW w:w="8402" w:type="dxa"/>
          </w:tcPr>
          <w:p w14:paraId="4D45F372" w14:textId="116FA24F" w:rsidR="005A70AD" w:rsidRPr="00095DD9" w:rsidRDefault="0085026F" w:rsidP="00095DD9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095DD9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095DD9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="000233A4" w:rsidRPr="00095DD9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095DD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70AD" w:rsidRPr="00095DD9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095DD9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="000233A4" w:rsidRPr="00095DD9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i)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14:paraId="6360465F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F7894E8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4FF585C9" w:rsidR="0085026F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26981CA" w14:textId="77777777" w:rsidTr="00F33745">
        <w:tc>
          <w:tcPr>
            <w:tcW w:w="8402" w:type="dxa"/>
          </w:tcPr>
          <w:p w14:paraId="4BBDE6D5" w14:textId="639D9C77" w:rsidR="000949B7" w:rsidRPr="00E7544E" w:rsidRDefault="00FF283D" w:rsidP="00E7544E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proofErr w:type="gramStart"/>
            <w:r w:rsidRPr="00F934E9">
              <w:rPr>
                <w:lang w:val="en-CA"/>
              </w:rPr>
              <w:t>processing</w:t>
            </w:r>
            <w:proofErr w:type="gramEnd"/>
            <w:r w:rsidRPr="00F934E9">
              <w:rPr>
                <w:lang w:val="en-CA"/>
              </w:rPr>
              <w:t xml:space="preserve">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14:paraId="191A5374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22003E0B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7E58E89C" w:rsidR="00C93E9E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31016004" w14:textId="77777777" w:rsidTr="00F33745">
        <w:tc>
          <w:tcPr>
            <w:tcW w:w="8402" w:type="dxa"/>
          </w:tcPr>
          <w:p w14:paraId="71690619" w14:textId="308865DC" w:rsidR="00DC77AD" w:rsidRPr="00E7544E" w:rsidRDefault="00DC77AD" w:rsidP="00E7544E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lastRenderedPageBreak/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>confirms that its personnel ha</w:t>
            </w:r>
            <w:r w:rsidR="001650C4">
              <w:rPr>
                <w:rFonts w:eastAsia="Times New Roman"/>
                <w:lang w:val="en-US"/>
              </w:rPr>
              <w:t>ve</w:t>
            </w:r>
            <w:r w:rsidRPr="00E7544E">
              <w:rPr>
                <w:rFonts w:eastAsia="Times New Roman"/>
                <w:lang w:val="en-US"/>
              </w:rPr>
              <w:t xml:space="preserve">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E7544E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E7544E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E7544E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hyperlink r:id="rId12" w:history="1">
              <w:r w:rsidR="000233A4" w:rsidRPr="00E7544E">
                <w:rPr>
                  <w:rStyle w:val="Hyperlink"/>
                  <w:lang w:val="en-CA"/>
                </w:rPr>
                <w:t>https://agora.unicef.org/course/info.php?id=7380</w:t>
              </w:r>
            </w:hyperlink>
            <w:r w:rsidRPr="00E7544E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E7544E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E7544E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E7544E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E7544E">
              <w:rPr>
                <w:rFonts w:eastAsia="Times New Roman"/>
                <w:lang w:val="en-US"/>
              </w:rPr>
              <w:t>Agreement.</w:t>
            </w:r>
          </w:p>
          <w:p w14:paraId="05DF7250" w14:textId="77777777" w:rsidR="00DC77AD" w:rsidRPr="00E7544E" w:rsidRDefault="00DC77AD" w:rsidP="00C93E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14:paraId="33E0A6DA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4C6DCE8A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2B9959B4" w:rsidR="00DC77AD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B6635" w14:paraId="7049F9AE" w14:textId="77777777" w:rsidTr="00F33745">
        <w:tc>
          <w:tcPr>
            <w:tcW w:w="8402" w:type="dxa"/>
          </w:tcPr>
          <w:p w14:paraId="499F6A2C" w14:textId="175B412A" w:rsidR="00DB6635" w:rsidRPr="00D03860" w:rsidRDefault="00DB6635">
            <w:pPr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 actual, </w:t>
            </w:r>
            <w:proofErr w:type="gramStart"/>
            <w:r w:rsidRPr="00D03860">
              <w:rPr>
                <w:rFonts w:eastAsia="Times New Roman"/>
                <w:lang w:val="en-US"/>
              </w:rPr>
              <w:t>potential</w:t>
            </w:r>
            <w:proofErr w:type="gramEnd"/>
            <w:r w:rsidRPr="00D03860">
              <w:rPr>
                <w:rFonts w:eastAsia="Times New Roman"/>
                <w:lang w:val="en-US"/>
              </w:rPr>
              <w:t xml:space="preserve"> or perceived conflict of interest in submitting its proposal or entering into a contract with UNESCO to deliver</w:t>
            </w:r>
            <w:r w:rsidR="00B574CD" w:rsidRPr="00D03860">
              <w:rPr>
                <w:rFonts w:eastAsia="Times New Roman"/>
                <w:lang w:val="en-US"/>
              </w:rPr>
              <w:t xml:space="preserve"> the</w:t>
            </w:r>
            <w:r w:rsidRPr="00D03860">
              <w:rPr>
                <w:rFonts w:eastAsia="Times New Roman"/>
                <w:lang w:val="en-US"/>
              </w:rPr>
              <w:t xml:space="preserve"> requirements</w:t>
            </w:r>
            <w:r w:rsidR="00B574CD" w:rsidRPr="00D03860">
              <w:rPr>
                <w:rFonts w:eastAsia="Times New Roman"/>
                <w:lang w:val="en-US"/>
              </w:rPr>
              <w:t>. Where a conflict of interest arises during the selection process of the implementing partner, the entity will report it immediately to UNESCO point of contact.</w:t>
            </w:r>
          </w:p>
        </w:tc>
        <w:tc>
          <w:tcPr>
            <w:tcW w:w="944" w:type="dxa"/>
          </w:tcPr>
          <w:p w14:paraId="3DD33605" w14:textId="77777777" w:rsidR="00B574C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ACC44D7" w14:textId="77777777" w:rsidR="00B574CD" w:rsidRPr="00F33745" w:rsidRDefault="00B574CD" w:rsidP="00B574CD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3B9013D" w14:textId="3979E2F1" w:rsidR="00DB6635" w:rsidRPr="0074127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10F05" w14:paraId="563C22C5" w14:textId="77777777" w:rsidTr="00F33745">
        <w:tc>
          <w:tcPr>
            <w:tcW w:w="8402" w:type="dxa"/>
          </w:tcPr>
          <w:p w14:paraId="7111BBDD" w14:textId="56365EF8" w:rsidR="00D10F05" w:rsidRPr="00E7544E" w:rsidRDefault="00D10F05" w:rsidP="00D10F05">
            <w:pPr>
              <w:rPr>
                <w:rFonts w:eastAsia="Times New Roman"/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not entered into any improper, illegal, collusive or anti-competitive arrangements with any competitor; has not directly or indirectly approached any UNESCO representative (other than the point of contact) to lobby or solicit information in relation to </w:t>
            </w:r>
            <w:r w:rsidR="00FC1BAB" w:rsidRPr="00E7544E">
              <w:rPr>
                <w:rFonts w:eastAsia="Times New Roman"/>
                <w:lang w:val="en-US"/>
              </w:rPr>
              <w:t>publicly</w:t>
            </w:r>
            <w:r w:rsidRPr="00D03860">
              <w:rPr>
                <w:rFonts w:eastAsia="Times New Roman"/>
                <w:lang w:val="en-US"/>
              </w:rPr>
              <w:t xml:space="preserve"> </w:t>
            </w:r>
            <w:r w:rsidR="00094A68" w:rsidRPr="00D03860">
              <w:rPr>
                <w:rFonts w:eastAsia="Times New Roman"/>
                <w:lang w:val="en-US"/>
              </w:rPr>
              <w:t xml:space="preserve">available </w:t>
            </w:r>
            <w:r w:rsidRPr="00D03860">
              <w:rPr>
                <w:rFonts w:eastAsia="Times New Roman"/>
                <w:lang w:val="en-US"/>
              </w:rPr>
              <w:t>solicitation documents (advertised Call for partnership or similar)</w:t>
            </w:r>
            <w:r w:rsidR="00094A68" w:rsidRPr="00D03860">
              <w:rPr>
                <w:rFonts w:eastAsia="Times New Roman"/>
                <w:lang w:val="en-US"/>
              </w:rPr>
              <w:t>; has not attempted to influence or provide any form of personal inducement, reward or benefit to any UNESCO representative.</w:t>
            </w:r>
          </w:p>
        </w:tc>
        <w:tc>
          <w:tcPr>
            <w:tcW w:w="944" w:type="dxa"/>
          </w:tcPr>
          <w:p w14:paraId="69AEAACD" w14:textId="77777777" w:rsidR="00D10F05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CDB6BE0" w14:textId="77777777" w:rsidR="00D10F05" w:rsidRPr="00F33745" w:rsidRDefault="00D10F05" w:rsidP="00D10F0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5060FCED" w14:textId="38C65A06" w:rsidR="00D10F05" w:rsidRPr="0074127D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E82AA5" w14:paraId="640FBA54" w14:textId="77777777" w:rsidTr="004F2610">
        <w:tc>
          <w:tcPr>
            <w:tcW w:w="9346" w:type="dxa"/>
            <w:gridSpan w:val="2"/>
          </w:tcPr>
          <w:p w14:paraId="2ABD2476" w14:textId="6E44ABE6" w:rsidR="009A7640" w:rsidRDefault="00F33745" w:rsidP="000C39DF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declare my </w:t>
            </w:r>
            <w:r w:rsidR="00D63035">
              <w:rPr>
                <w:lang w:val="en-US"/>
              </w:rPr>
              <w:t>entity</w:t>
            </w:r>
            <w:r w:rsidRPr="000C39DF">
              <w:rPr>
                <w:lang w:val="en-US"/>
              </w:rPr>
              <w:t xml:space="preserve"> in conform</w:t>
            </w:r>
            <w:r w:rsidR="00BC192B">
              <w:rPr>
                <w:lang w:val="en-US"/>
              </w:rPr>
              <w:t>ity</w:t>
            </w:r>
            <w:r w:rsidRPr="000C39DF">
              <w:rPr>
                <w:lang w:val="en-US"/>
              </w:rPr>
              <w:t xml:space="preserve"> with the </w:t>
            </w:r>
            <w:r w:rsidR="00895673">
              <w:rPr>
                <w:lang w:val="en-US"/>
              </w:rPr>
              <w:t>UNESCO</w:t>
            </w:r>
            <w:r w:rsidR="002C619B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partnership </w:t>
            </w:r>
            <w:r w:rsidR="002C619B">
              <w:rPr>
                <w:lang w:val="en-US"/>
              </w:rPr>
              <w:t xml:space="preserve">eligibility </w:t>
            </w:r>
            <w:r w:rsidRPr="000C39DF">
              <w:rPr>
                <w:lang w:val="en-US"/>
              </w:rPr>
              <w:t>criteria.</w:t>
            </w:r>
          </w:p>
          <w:p w14:paraId="7C8A09CA" w14:textId="77777777" w:rsidR="009A764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352C80D5" w14:textId="6BAEF045" w:rsidR="009A7640" w:rsidRPr="005D7620" w:rsidRDefault="009A7640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PRIVACY NOTICE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</w:p>
          <w:p w14:paraId="78327258" w14:textId="4078AE8F" w:rsidR="00BC6219" w:rsidRPr="00E7544E" w:rsidRDefault="009A7640" w:rsidP="00E82AA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I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acknowledge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being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informed about the processing of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my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>personal data by UNESCO</w:t>
            </w:r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 xml:space="preserve">. Further information is available at </w:t>
            </w:r>
            <w:hyperlink r:id="rId13" w:history="1">
              <w:r w:rsidR="00E82AA5" w:rsidRPr="006D32D1">
                <w:rPr>
                  <w:rStyle w:val="Hyperlink"/>
                  <w:rFonts w:ascii="Calibri" w:hAnsi="Calibri" w:cs="Calibri"/>
                  <w:sz w:val="16"/>
                  <w:szCs w:val="16"/>
                  <w:lang w:val="en-CA"/>
                </w:rPr>
                <w:t>https://www.unesco.org/en/privacy-policy</w:t>
              </w:r>
            </w:hyperlink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>.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 </w:t>
            </w:r>
          </w:p>
          <w:p w14:paraId="07574D8A" w14:textId="4259886A" w:rsidR="009A7640" w:rsidRPr="005D762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4ACE368E" w14:textId="36CB27A8" w:rsidR="00F33745" w:rsidRDefault="000C39DF" w:rsidP="000C39DF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33745" w:rsidRPr="000C39DF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000000">
              <w:rPr>
                <w:lang w:val="en-US"/>
              </w:rPr>
            </w:r>
            <w:r w:rsidR="0000000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Decline     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000000">
              <w:rPr>
                <w:lang w:val="en-US"/>
              </w:rPr>
            </w:r>
            <w:r w:rsidR="0000000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Accept</w:t>
            </w:r>
          </w:p>
        </w:tc>
      </w:tr>
    </w:tbl>
    <w:p w14:paraId="4A6C1310" w14:textId="77777777" w:rsidR="00A56C2A" w:rsidRDefault="00A56C2A" w:rsidP="0079189B">
      <w:pPr>
        <w:jc w:val="both"/>
        <w:rPr>
          <w:lang w:val="en-US"/>
        </w:rPr>
      </w:pPr>
    </w:p>
    <w:p w14:paraId="2F2431E4" w14:textId="6013D554" w:rsidR="004A1401" w:rsidRDefault="004A1401" w:rsidP="004A1401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3FDCA277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0995F21" w14:textId="16E32492" w:rsidR="0097666B" w:rsidRDefault="0097666B" w:rsidP="004A1401">
      <w:pPr>
        <w:jc w:val="both"/>
        <w:rPr>
          <w:lang w:val="en-US"/>
        </w:rPr>
      </w:pPr>
    </w:p>
    <w:p w14:paraId="22FEB5A1" w14:textId="77777777" w:rsidR="0097666B" w:rsidRDefault="0097666B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8328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5A12B659" w14:textId="067D83D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</w:t>
      </w:r>
      <w:r w:rsidR="004F5E3C">
        <w:rPr>
          <w:rFonts w:ascii="Arial" w:hAnsi="Arial" w:cs="Arial"/>
          <w:b/>
          <w:sz w:val="24"/>
          <w:lang w:val="en-US"/>
        </w:rPr>
        <w:t xml:space="preserve">an </w:t>
      </w:r>
      <w:r w:rsidR="00D03860">
        <w:rPr>
          <w:rFonts w:ascii="Arial" w:hAnsi="Arial" w:cs="Arial"/>
          <w:b/>
          <w:sz w:val="24"/>
          <w:lang w:val="en-US"/>
        </w:rPr>
        <w:t>I</w:t>
      </w:r>
      <w:r w:rsidR="006B142F">
        <w:rPr>
          <w:rFonts w:ascii="Arial" w:hAnsi="Arial" w:cs="Arial"/>
          <w:b/>
          <w:sz w:val="24"/>
          <w:lang w:val="en-US"/>
        </w:rPr>
        <w:t>mplement</w:t>
      </w:r>
      <w:r w:rsidR="005F1040">
        <w:rPr>
          <w:rFonts w:ascii="Arial" w:hAnsi="Arial" w:cs="Arial"/>
          <w:b/>
          <w:sz w:val="24"/>
          <w:lang w:val="en-US"/>
        </w:rPr>
        <w:t>ation</w:t>
      </w:r>
      <w:r w:rsidR="006B142F">
        <w:rPr>
          <w:rFonts w:ascii="Arial" w:hAnsi="Arial" w:cs="Arial"/>
          <w:b/>
          <w:sz w:val="24"/>
          <w:lang w:val="en-US"/>
        </w:rPr>
        <w:t xml:space="preserve"> </w:t>
      </w:r>
      <w:r w:rsidR="00D03860">
        <w:rPr>
          <w:rFonts w:ascii="Arial" w:hAnsi="Arial" w:cs="Arial"/>
          <w:b/>
          <w:sz w:val="24"/>
          <w:lang w:val="en-US"/>
        </w:rPr>
        <w:t>P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artner </w:t>
      </w:r>
    </w:p>
    <w:p w14:paraId="1AEA501F" w14:textId="7ACB8F48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is able to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2B085C59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profit-making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in character (submission of statutes/instrument of legal registration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C8A4090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 xml:space="preserve">permanent staff and </w:t>
            </w:r>
            <w:r w:rsidRPr="00CF4E32">
              <w:rPr>
                <w:rFonts w:eastAsia="Times New Roman" w:cs="Arial"/>
                <w:lang w:val="en-GB" w:eastAsia="fr-FR"/>
              </w:rPr>
              <w:t xml:space="preserve">facilities and has the capacity to manage the volume of funds and to implement the agreed-upon activities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 xml:space="preserve">in </w:t>
            </w:r>
            <w:r w:rsidR="00352A75">
              <w:rPr>
                <w:rFonts w:eastAsia="Times New Roman" w:cs="Arial"/>
                <w:lang w:val="en-GB" w:eastAsia="fr-FR"/>
              </w:rPr>
              <w:t>a given</w:t>
            </w:r>
            <w:proofErr w:type="gramEnd"/>
            <w:r w:rsidR="00352A75">
              <w:rPr>
                <w:rFonts w:eastAsia="Times New Roman" w:cs="Arial"/>
                <w:lang w:val="en-GB" w:eastAsia="fr-FR"/>
              </w:rPr>
              <w:t xml:space="preserve"> location in </w:t>
            </w:r>
            <w:r w:rsidRPr="00CF4E32">
              <w:rPr>
                <w:rFonts w:eastAsia="Times New Roman" w:cs="Arial"/>
                <w:lang w:val="en-GB" w:eastAsia="fr-FR"/>
              </w:rPr>
              <w:t>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EDB894A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="006B142F">
              <w:rPr>
                <w:rFonts w:eastAsia="Times New Roman" w:cs="Arial"/>
                <w:lang w:val="en-GB" w:eastAsia="en-US"/>
              </w:rPr>
              <w:t xml:space="preserve"> </w:t>
            </w:r>
            <w:r w:rsidRPr="00CF4E32">
              <w:rPr>
                <w:rFonts w:eastAsia="Times New Roman" w:cs="Arial"/>
                <w:lang w:val="en-GB" w:eastAsia="en-US"/>
              </w:rPr>
              <w:t>activity</w:t>
            </w:r>
            <w:r w:rsidR="006B142F">
              <w:rPr>
                <w:rFonts w:eastAsia="Times New Roman" w:cs="Arial"/>
                <w:lang w:val="en-GB" w:eastAsia="en-US"/>
              </w:rPr>
              <w:t>/</w:t>
            </w:r>
            <w:r w:rsidRPr="00CF4E32">
              <w:rPr>
                <w:rFonts w:eastAsia="Times New Roman" w:cs="Arial"/>
                <w:lang w:val="en-GB" w:eastAsia="en-US"/>
              </w:rPr>
              <w:t>project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</w:t>
            </w:r>
            <w:proofErr w:type="gramStart"/>
            <w:r w:rsidR="0040265C">
              <w:rPr>
                <w:rFonts w:eastAsia="Times New Roman" w:cs="Arial"/>
                <w:lang w:val="en-GB" w:eastAsia="en-US"/>
              </w:rPr>
              <w:t>e.g.</w:t>
            </w:r>
            <w:proofErr w:type="gramEnd"/>
            <w:r w:rsidR="0040265C">
              <w:rPr>
                <w:rFonts w:eastAsia="Times New Roman" w:cs="Arial"/>
                <w:lang w:val="en-GB" w:eastAsia="en-US"/>
              </w:rPr>
              <w:t xml:space="preserve"> annual accounts)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F9D9734" w14:textId="20B81721" w:rsidR="0096260D" w:rsidRPr="00CF4E32" w:rsidRDefault="0084331D" w:rsidP="005F104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5F1040">
              <w:rPr>
                <w:rFonts w:eastAsia="Times New Roman" w:cs="Arial"/>
                <w:lang w:val="en-GB" w:eastAsia="en-US"/>
              </w:rPr>
              <w:t>;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</w:p>
        </w:tc>
        <w:tc>
          <w:tcPr>
            <w:tcW w:w="1898" w:type="dxa"/>
          </w:tcPr>
          <w:p w14:paraId="6BBE8B6B" w14:textId="52596596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095DD9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21370D" w:rsidRPr="0021370D" w14:paraId="06836B71" w14:textId="77777777" w:rsidTr="002C749C">
        <w:trPr>
          <w:trHeight w:val="214"/>
        </w:trPr>
        <w:tc>
          <w:tcPr>
            <w:tcW w:w="8217" w:type="dxa"/>
          </w:tcPr>
          <w:p w14:paraId="0B73FFC0" w14:textId="3EAA3D03" w:rsidR="0021370D" w:rsidRDefault="002137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successively performed under previous UNESCO IPA (if any)</w:t>
            </w:r>
          </w:p>
        </w:tc>
        <w:tc>
          <w:tcPr>
            <w:tcW w:w="1898" w:type="dxa"/>
          </w:tcPr>
          <w:p w14:paraId="7C2730AE" w14:textId="4A9B1FB5" w:rsidR="0021370D" w:rsidRPr="00824F88" w:rsidRDefault="005F1040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D47500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372E9F78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67EF8072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BA59E5">
        <w:rPr>
          <w:lang w:val="en-US"/>
        </w:rPr>
        <w:t xml:space="preserve">Contracting </w:t>
      </w:r>
      <w:proofErr w:type="gramStart"/>
      <w:r w:rsidRPr="00BA59E5">
        <w:rPr>
          <w:lang w:val="en-US"/>
        </w:rPr>
        <w:t>unit</w:t>
      </w:r>
      <w:r w:rsidR="006F51EE" w:rsidRPr="00BA59E5">
        <w:rPr>
          <w:lang w:val="en-US"/>
        </w:rPr>
        <w:t xml:space="preserve"> :</w:t>
      </w:r>
      <w:proofErr w:type="gramEnd"/>
      <w:r w:rsidR="006F51EE" w:rsidRPr="00BA59E5">
        <w:rPr>
          <w:lang w:val="en-US"/>
        </w:rPr>
        <w:t xml:space="preserve"> </w:t>
      </w:r>
      <w:r w:rsidR="001B1A98" w:rsidRPr="00BA59E5">
        <w:rPr>
          <w:lang w:val="en-US"/>
        </w:rPr>
        <w:t>Programme responsible</w:t>
      </w:r>
      <w:r w:rsidR="006F51EE" w:rsidRPr="00BA59E5">
        <w:rPr>
          <w:lang w:val="en-US"/>
        </w:rPr>
        <w:t xml:space="preserve"> and </w:t>
      </w:r>
      <w:r w:rsidR="001B1A98" w:rsidRPr="00BA59E5">
        <w:rPr>
          <w:lang w:val="en-US"/>
        </w:rPr>
        <w:t xml:space="preserve">Certifying officer   </w:t>
      </w:r>
    </w:p>
    <w:p w14:paraId="233AE3C2" w14:textId="3E987056" w:rsid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p w14:paraId="1C3FC505" w14:textId="339A3D24" w:rsidR="00F16CFA" w:rsidRPr="00E7544E" w:rsidRDefault="006F0A44" w:rsidP="00E7544E">
      <w:pPr>
        <w:spacing w:after="0" w:line="360" w:lineRule="atLeast"/>
        <w:jc w:val="both"/>
        <w:rPr>
          <w:rFonts w:cs="Arial"/>
          <w:b/>
          <w:bCs/>
          <w:smallCaps/>
          <w:lang w:val="en-US" w:eastAsia="fr-FR"/>
        </w:rPr>
      </w:pPr>
      <w:r w:rsidDel="006F0A44">
        <w:rPr>
          <w:rFonts w:cs="Arial"/>
          <w:b/>
          <w:bCs/>
          <w:smallCaps/>
          <w:lang w:val="en-GB" w:eastAsia="fr-FR"/>
        </w:rPr>
        <w:t xml:space="preserve"> </w:t>
      </w:r>
    </w:p>
    <w:sectPr w:rsidR="00F16CFA" w:rsidRPr="00E7544E" w:rsidSect="009C14A3">
      <w:headerReference w:type="first" r:id="rId20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8BA98" w14:textId="77777777" w:rsidR="004A6392" w:rsidRDefault="004A6392" w:rsidP="001949C4">
      <w:pPr>
        <w:spacing w:after="0" w:line="240" w:lineRule="auto"/>
      </w:pPr>
      <w:r>
        <w:separator/>
      </w:r>
    </w:p>
  </w:endnote>
  <w:endnote w:type="continuationSeparator" w:id="0">
    <w:p w14:paraId="259535C7" w14:textId="77777777" w:rsidR="004A6392" w:rsidRDefault="004A6392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7E61" w14:textId="77777777" w:rsidR="00D47500" w:rsidRDefault="00D47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509" w14:textId="77777777" w:rsidR="00D47500" w:rsidRDefault="00D47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2EA" w14:textId="77777777" w:rsidR="00D47500" w:rsidRDefault="00D47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A185" w14:textId="77777777" w:rsidR="004A6392" w:rsidRDefault="004A6392" w:rsidP="001949C4">
      <w:pPr>
        <w:spacing w:after="0" w:line="240" w:lineRule="auto"/>
      </w:pPr>
      <w:r>
        <w:separator/>
      </w:r>
    </w:p>
  </w:footnote>
  <w:footnote w:type="continuationSeparator" w:id="0">
    <w:p w14:paraId="62045C7D" w14:textId="77777777" w:rsidR="004A6392" w:rsidRDefault="004A6392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7ABE0" w14:textId="77777777" w:rsidR="00D47500" w:rsidRDefault="00D47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B8BC" w14:textId="214FBB70" w:rsidR="005640C2" w:rsidRDefault="006655C5">
    <w:pPr>
      <w:pStyle w:val="Header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D47500">
      <w:rPr>
        <w:sz w:val="18"/>
        <w:szCs w:val="18"/>
        <w:lang w:val="en-US"/>
      </w:rPr>
      <w:t>January 2023</w:t>
    </w:r>
    <w:r w:rsidRPr="001949C4">
      <w:rPr>
        <w:sz w:val="18"/>
        <w:szCs w:val="18"/>
        <w:lang w:val="en-US"/>
      </w:rPr>
      <w:t>)</w:t>
    </w:r>
  </w:p>
  <w:p w14:paraId="6EBE6436" w14:textId="3E038DEF" w:rsidR="006655C5" w:rsidRPr="001949C4" w:rsidRDefault="005640C2">
    <w:pPr>
      <w:pStyle w:val="Header"/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917666B" w14:textId="58F0AADC" w:rsidR="006655C5" w:rsidRPr="00E842B1" w:rsidRDefault="006655C5">
    <w:pPr>
      <w:pStyle w:val="Header"/>
      <w:rPr>
        <w:b/>
        <w:lang w:val="en-US"/>
      </w:rPr>
    </w:pPr>
    <w:r w:rsidRPr="00E842B1">
      <w:rPr>
        <w:b/>
        <w:lang w:val="en-US"/>
      </w:rPr>
      <w:t xml:space="preserve">TO BE FILLED IN BY THE </w:t>
    </w:r>
    <w:r w:rsidR="00F77846">
      <w:rPr>
        <w:b/>
        <w:lang w:val="en-US"/>
      </w:rPr>
      <w:t>ENTITY</w:t>
    </w:r>
    <w:r w:rsidRPr="00E842B1">
      <w:rPr>
        <w:b/>
        <w:lang w:val="en-US"/>
      </w:rPr>
      <w:tab/>
    </w:r>
    <w:r w:rsidRPr="00E842B1">
      <w:rPr>
        <w:b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7550" w14:textId="4288FCB3" w:rsidR="006655C5" w:rsidRDefault="0097666B">
    <w:pPr>
      <w:pStyle w:val="Header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4CD39AC" wp14:editId="5A420A2E">
          <wp:simplePos x="0" y="0"/>
          <wp:positionH relativeFrom="column">
            <wp:posOffset>-266065</wp:posOffset>
          </wp:positionH>
          <wp:positionV relativeFrom="paragraph">
            <wp:posOffset>10795</wp:posOffset>
          </wp:positionV>
          <wp:extent cx="1724660" cy="366395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62C36" w14:textId="7F152BAB" w:rsidR="006655C5" w:rsidRDefault="00E842B1" w:rsidP="006D269A">
    <w:pPr>
      <w:pStyle w:val="Header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CA4E46">
      <w:rPr>
        <w:b/>
        <w:lang w:val="en-US"/>
      </w:rPr>
      <w:t xml:space="preserve">   </w:t>
    </w:r>
    <w:r w:rsidR="006655C5">
      <w:rPr>
        <w:sz w:val="18"/>
        <w:szCs w:val="18"/>
        <w:lang w:val="en-US"/>
      </w:rPr>
      <w:tab/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="006655C5" w:rsidRPr="001949C4">
      <w:rPr>
        <w:sz w:val="18"/>
        <w:szCs w:val="18"/>
        <w:lang w:val="en-US"/>
      </w:rPr>
      <w:t>(</w:t>
    </w:r>
    <w:r w:rsidR="00DC16D1">
      <w:rPr>
        <w:sz w:val="18"/>
        <w:szCs w:val="18"/>
        <w:lang w:val="en-US"/>
      </w:rPr>
      <w:t>January</w:t>
    </w:r>
    <w:r w:rsidR="001A53F0">
      <w:rPr>
        <w:sz w:val="18"/>
        <w:szCs w:val="18"/>
        <w:lang w:val="en-US"/>
      </w:rPr>
      <w:t xml:space="preserve"> 202</w:t>
    </w:r>
    <w:r w:rsidR="00DC16D1">
      <w:rPr>
        <w:sz w:val="18"/>
        <w:szCs w:val="18"/>
        <w:lang w:val="en-US"/>
      </w:rPr>
      <w:t>3</w:t>
    </w:r>
    <w:r w:rsidR="006655C5" w:rsidRPr="001949C4">
      <w:rPr>
        <w:sz w:val="18"/>
        <w:szCs w:val="18"/>
        <w:lang w:val="en-US"/>
      </w:rPr>
      <w:t>)</w:t>
    </w:r>
    <w:r w:rsidR="005640C2">
      <w:rPr>
        <w:sz w:val="18"/>
        <w:szCs w:val="18"/>
        <w:lang w:val="en-US"/>
      </w:rPr>
      <w:t xml:space="preserve"> </w:t>
    </w:r>
  </w:p>
  <w:p w14:paraId="60DF236C" w14:textId="1F35F6BE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5D005042" w14:textId="6A3F2408" w:rsidR="006655C5" w:rsidRDefault="006655C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6BEADD45" w14:textId="77777777" w:rsidR="006655C5" w:rsidRPr="00CF4E32" w:rsidRDefault="006655C5">
    <w:pPr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D56F" w14:textId="6A392ED6" w:rsidR="00747026" w:rsidRDefault="00000000">
    <w:pPr>
      <w:pStyle w:val="Header"/>
      <w:rPr>
        <w:sz w:val="18"/>
        <w:szCs w:val="18"/>
        <w:lang w:val="en-US"/>
      </w:rPr>
    </w:pPr>
  </w:p>
  <w:p w14:paraId="666DD49F" w14:textId="758ED105" w:rsidR="00747026" w:rsidRDefault="005640C2" w:rsidP="006D269A">
    <w:pPr>
      <w:pStyle w:val="Header"/>
      <w:jc w:val="right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1824" behindDoc="0" locked="0" layoutInCell="1" allowOverlap="1" wp14:anchorId="24CD39AC" wp14:editId="2C9FB362">
          <wp:simplePos x="0" y="0"/>
          <wp:positionH relativeFrom="column">
            <wp:posOffset>-259715</wp:posOffset>
          </wp:positionH>
          <wp:positionV relativeFrom="paragraph">
            <wp:posOffset>118745</wp:posOffset>
          </wp:positionV>
          <wp:extent cx="1724660" cy="366395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n-US"/>
      </w:rPr>
      <w:tab/>
    </w:r>
    <w:r w:rsidR="006E60E6" w:rsidRPr="00E842B1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6E60E6">
      <w:rPr>
        <w:sz w:val="18"/>
        <w:szCs w:val="18"/>
        <w:lang w:val="en-US"/>
      </w:rPr>
      <w:t>January 20</w:t>
    </w:r>
    <w:r w:rsidR="00D03860">
      <w:rPr>
        <w:sz w:val="18"/>
        <w:szCs w:val="18"/>
        <w:lang w:val="en-US"/>
      </w:rPr>
      <w:t>23</w:t>
    </w:r>
    <w:r w:rsidR="006E60E6" w:rsidRPr="001949C4">
      <w:rPr>
        <w:sz w:val="18"/>
        <w:szCs w:val="18"/>
        <w:lang w:val="en-US"/>
      </w:rPr>
      <w:t>)</w:t>
    </w:r>
  </w:p>
  <w:p w14:paraId="37D603B9" w14:textId="2859AC72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E82B4AD" w14:textId="77777777" w:rsidR="00747026" w:rsidRDefault="00000000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747026" w:rsidRPr="00CF4E32" w:rsidRDefault="00000000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721A98"/>
    <w:multiLevelType w:val="hybridMultilevel"/>
    <w:tmpl w:val="4C6094B6"/>
    <w:lvl w:ilvl="0" w:tplc="EEF60676">
      <w:start w:val="25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3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3997">
    <w:abstractNumId w:val="17"/>
  </w:num>
  <w:num w:numId="2" w16cid:durableId="516964264">
    <w:abstractNumId w:val="6"/>
  </w:num>
  <w:num w:numId="3" w16cid:durableId="108866367">
    <w:abstractNumId w:val="8"/>
  </w:num>
  <w:num w:numId="4" w16cid:durableId="1189639188">
    <w:abstractNumId w:val="9"/>
  </w:num>
  <w:num w:numId="5" w16cid:durableId="1820422303">
    <w:abstractNumId w:val="2"/>
  </w:num>
  <w:num w:numId="6" w16cid:durableId="1254781311">
    <w:abstractNumId w:val="7"/>
  </w:num>
  <w:num w:numId="7" w16cid:durableId="2092651248">
    <w:abstractNumId w:val="1"/>
  </w:num>
  <w:num w:numId="8" w16cid:durableId="808941182">
    <w:abstractNumId w:val="18"/>
  </w:num>
  <w:num w:numId="9" w16cid:durableId="1602059181">
    <w:abstractNumId w:val="4"/>
  </w:num>
  <w:num w:numId="10" w16cid:durableId="1682582936">
    <w:abstractNumId w:val="11"/>
  </w:num>
  <w:num w:numId="11" w16cid:durableId="1666668632">
    <w:abstractNumId w:val="13"/>
  </w:num>
  <w:num w:numId="12" w16cid:durableId="1903171726">
    <w:abstractNumId w:val="0"/>
  </w:num>
  <w:num w:numId="13" w16cid:durableId="574164334">
    <w:abstractNumId w:val="3"/>
  </w:num>
  <w:num w:numId="14" w16cid:durableId="392430617">
    <w:abstractNumId w:val="15"/>
  </w:num>
  <w:num w:numId="15" w16cid:durableId="1879583914">
    <w:abstractNumId w:val="12"/>
  </w:num>
  <w:num w:numId="16" w16cid:durableId="180432951">
    <w:abstractNumId w:val="5"/>
  </w:num>
  <w:num w:numId="17" w16cid:durableId="2028940426">
    <w:abstractNumId w:val="16"/>
  </w:num>
  <w:num w:numId="18" w16cid:durableId="1071268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779438">
    <w:abstractNumId w:val="14"/>
  </w:num>
  <w:num w:numId="20" w16cid:durableId="1207765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42EA"/>
    <w:rsid w:val="000051AE"/>
    <w:rsid w:val="000125AC"/>
    <w:rsid w:val="00012997"/>
    <w:rsid w:val="000233A4"/>
    <w:rsid w:val="000239B0"/>
    <w:rsid w:val="00025FEE"/>
    <w:rsid w:val="00030976"/>
    <w:rsid w:val="00036372"/>
    <w:rsid w:val="00043189"/>
    <w:rsid w:val="00045C9F"/>
    <w:rsid w:val="000577AD"/>
    <w:rsid w:val="00060F8E"/>
    <w:rsid w:val="0006316D"/>
    <w:rsid w:val="0006460D"/>
    <w:rsid w:val="00065097"/>
    <w:rsid w:val="0007053F"/>
    <w:rsid w:val="00081367"/>
    <w:rsid w:val="00092893"/>
    <w:rsid w:val="00093B3A"/>
    <w:rsid w:val="000942AB"/>
    <w:rsid w:val="0009447C"/>
    <w:rsid w:val="000949B7"/>
    <w:rsid w:val="000949F3"/>
    <w:rsid w:val="00094A68"/>
    <w:rsid w:val="00095DD9"/>
    <w:rsid w:val="000960C9"/>
    <w:rsid w:val="00097A29"/>
    <w:rsid w:val="000A0590"/>
    <w:rsid w:val="000A17A4"/>
    <w:rsid w:val="000A4FC0"/>
    <w:rsid w:val="000B3FF6"/>
    <w:rsid w:val="000B532A"/>
    <w:rsid w:val="000C39DF"/>
    <w:rsid w:val="000C5CBA"/>
    <w:rsid w:val="000D0EE2"/>
    <w:rsid w:val="000D1D16"/>
    <w:rsid w:val="000E5566"/>
    <w:rsid w:val="000F3E87"/>
    <w:rsid w:val="000F7FE0"/>
    <w:rsid w:val="001013DB"/>
    <w:rsid w:val="00117692"/>
    <w:rsid w:val="00117A65"/>
    <w:rsid w:val="00121191"/>
    <w:rsid w:val="001221C1"/>
    <w:rsid w:val="001237E8"/>
    <w:rsid w:val="00124422"/>
    <w:rsid w:val="00126109"/>
    <w:rsid w:val="0013104F"/>
    <w:rsid w:val="00132A91"/>
    <w:rsid w:val="0013555D"/>
    <w:rsid w:val="001364AA"/>
    <w:rsid w:val="001428DB"/>
    <w:rsid w:val="00145520"/>
    <w:rsid w:val="0015074D"/>
    <w:rsid w:val="00152D45"/>
    <w:rsid w:val="0015364A"/>
    <w:rsid w:val="00153ADC"/>
    <w:rsid w:val="001550A5"/>
    <w:rsid w:val="00157B8D"/>
    <w:rsid w:val="00160D81"/>
    <w:rsid w:val="00161D15"/>
    <w:rsid w:val="001650C4"/>
    <w:rsid w:val="001760DB"/>
    <w:rsid w:val="00186C15"/>
    <w:rsid w:val="001924F5"/>
    <w:rsid w:val="001930E4"/>
    <w:rsid w:val="001941C8"/>
    <w:rsid w:val="001949C4"/>
    <w:rsid w:val="001A2C04"/>
    <w:rsid w:val="001A38B4"/>
    <w:rsid w:val="001A390B"/>
    <w:rsid w:val="001A3FFC"/>
    <w:rsid w:val="001A53F0"/>
    <w:rsid w:val="001B1326"/>
    <w:rsid w:val="001B1A98"/>
    <w:rsid w:val="001B2271"/>
    <w:rsid w:val="001B25E1"/>
    <w:rsid w:val="001B4123"/>
    <w:rsid w:val="001B545B"/>
    <w:rsid w:val="001C657A"/>
    <w:rsid w:val="001D1BCD"/>
    <w:rsid w:val="001E26DE"/>
    <w:rsid w:val="001E2FFA"/>
    <w:rsid w:val="001F78EB"/>
    <w:rsid w:val="002029EF"/>
    <w:rsid w:val="0021119C"/>
    <w:rsid w:val="002119ED"/>
    <w:rsid w:val="0021370D"/>
    <w:rsid w:val="0021631C"/>
    <w:rsid w:val="00220DD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1808"/>
    <w:rsid w:val="00262CD3"/>
    <w:rsid w:val="002668BC"/>
    <w:rsid w:val="0027643D"/>
    <w:rsid w:val="002842C2"/>
    <w:rsid w:val="0028528F"/>
    <w:rsid w:val="00293EE3"/>
    <w:rsid w:val="00297770"/>
    <w:rsid w:val="002B0820"/>
    <w:rsid w:val="002B2464"/>
    <w:rsid w:val="002B38B2"/>
    <w:rsid w:val="002B4776"/>
    <w:rsid w:val="002C10F0"/>
    <w:rsid w:val="002C2C5D"/>
    <w:rsid w:val="002C4742"/>
    <w:rsid w:val="002C619B"/>
    <w:rsid w:val="002D3851"/>
    <w:rsid w:val="002D5BE4"/>
    <w:rsid w:val="002D7DFA"/>
    <w:rsid w:val="002F6197"/>
    <w:rsid w:val="0030070E"/>
    <w:rsid w:val="00301775"/>
    <w:rsid w:val="00301B77"/>
    <w:rsid w:val="00304BF3"/>
    <w:rsid w:val="00306425"/>
    <w:rsid w:val="00314504"/>
    <w:rsid w:val="00322172"/>
    <w:rsid w:val="003273DD"/>
    <w:rsid w:val="003421F3"/>
    <w:rsid w:val="00343FC3"/>
    <w:rsid w:val="00345DCD"/>
    <w:rsid w:val="00352A75"/>
    <w:rsid w:val="00354DA6"/>
    <w:rsid w:val="00362A36"/>
    <w:rsid w:val="00364A59"/>
    <w:rsid w:val="00365C8B"/>
    <w:rsid w:val="00366721"/>
    <w:rsid w:val="00367D5E"/>
    <w:rsid w:val="00371618"/>
    <w:rsid w:val="003735CD"/>
    <w:rsid w:val="00373DF6"/>
    <w:rsid w:val="00381766"/>
    <w:rsid w:val="003919BD"/>
    <w:rsid w:val="0039303A"/>
    <w:rsid w:val="003A7B96"/>
    <w:rsid w:val="003B128B"/>
    <w:rsid w:val="003B4132"/>
    <w:rsid w:val="003B7FF1"/>
    <w:rsid w:val="003D48A7"/>
    <w:rsid w:val="003D6F89"/>
    <w:rsid w:val="003F3E3C"/>
    <w:rsid w:val="0040265C"/>
    <w:rsid w:val="00410F71"/>
    <w:rsid w:val="004232C1"/>
    <w:rsid w:val="00423A2D"/>
    <w:rsid w:val="00423CDB"/>
    <w:rsid w:val="00424672"/>
    <w:rsid w:val="00436C01"/>
    <w:rsid w:val="0044396A"/>
    <w:rsid w:val="00443E21"/>
    <w:rsid w:val="0044401C"/>
    <w:rsid w:val="00444A6F"/>
    <w:rsid w:val="00452D19"/>
    <w:rsid w:val="004660E8"/>
    <w:rsid w:val="00482E89"/>
    <w:rsid w:val="0049563A"/>
    <w:rsid w:val="00496F93"/>
    <w:rsid w:val="00497C8C"/>
    <w:rsid w:val="004A12A1"/>
    <w:rsid w:val="004A1401"/>
    <w:rsid w:val="004A6392"/>
    <w:rsid w:val="004B31B3"/>
    <w:rsid w:val="004D1063"/>
    <w:rsid w:val="004D3A5C"/>
    <w:rsid w:val="004D5F6C"/>
    <w:rsid w:val="004D6304"/>
    <w:rsid w:val="004E2CED"/>
    <w:rsid w:val="004E5BB1"/>
    <w:rsid w:val="004F2610"/>
    <w:rsid w:val="004F406B"/>
    <w:rsid w:val="004F5E3C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40C2"/>
    <w:rsid w:val="00567D4A"/>
    <w:rsid w:val="00584DD0"/>
    <w:rsid w:val="00590CC7"/>
    <w:rsid w:val="005A228F"/>
    <w:rsid w:val="005A3917"/>
    <w:rsid w:val="005A4274"/>
    <w:rsid w:val="005A4D36"/>
    <w:rsid w:val="005A70AD"/>
    <w:rsid w:val="005B3A03"/>
    <w:rsid w:val="005B402B"/>
    <w:rsid w:val="005B41DE"/>
    <w:rsid w:val="005C6EC6"/>
    <w:rsid w:val="005C73E0"/>
    <w:rsid w:val="005C7D95"/>
    <w:rsid w:val="005D3F9F"/>
    <w:rsid w:val="005E07BF"/>
    <w:rsid w:val="005E760E"/>
    <w:rsid w:val="005F04A0"/>
    <w:rsid w:val="005F1040"/>
    <w:rsid w:val="005F127C"/>
    <w:rsid w:val="00600B1B"/>
    <w:rsid w:val="00601AD9"/>
    <w:rsid w:val="00605550"/>
    <w:rsid w:val="00612019"/>
    <w:rsid w:val="006239EE"/>
    <w:rsid w:val="006435B6"/>
    <w:rsid w:val="00652041"/>
    <w:rsid w:val="00652D28"/>
    <w:rsid w:val="00657081"/>
    <w:rsid w:val="00660832"/>
    <w:rsid w:val="006627FD"/>
    <w:rsid w:val="00663419"/>
    <w:rsid w:val="006655C5"/>
    <w:rsid w:val="00670A2D"/>
    <w:rsid w:val="006765B6"/>
    <w:rsid w:val="00680336"/>
    <w:rsid w:val="006804AF"/>
    <w:rsid w:val="006874A8"/>
    <w:rsid w:val="0069221C"/>
    <w:rsid w:val="00695AB7"/>
    <w:rsid w:val="006A3EFE"/>
    <w:rsid w:val="006B142F"/>
    <w:rsid w:val="006B2ECA"/>
    <w:rsid w:val="006B4AC5"/>
    <w:rsid w:val="006C0B97"/>
    <w:rsid w:val="006C77BC"/>
    <w:rsid w:val="006D20CE"/>
    <w:rsid w:val="006D269A"/>
    <w:rsid w:val="006D32D1"/>
    <w:rsid w:val="006D3309"/>
    <w:rsid w:val="006D596F"/>
    <w:rsid w:val="006E60E6"/>
    <w:rsid w:val="006F0A44"/>
    <w:rsid w:val="006F0AD8"/>
    <w:rsid w:val="006F51EE"/>
    <w:rsid w:val="00700810"/>
    <w:rsid w:val="00713375"/>
    <w:rsid w:val="00717C3C"/>
    <w:rsid w:val="00720D2F"/>
    <w:rsid w:val="00721871"/>
    <w:rsid w:val="0073057F"/>
    <w:rsid w:val="00732211"/>
    <w:rsid w:val="00734010"/>
    <w:rsid w:val="00735A4E"/>
    <w:rsid w:val="00735DF0"/>
    <w:rsid w:val="0074127D"/>
    <w:rsid w:val="00745597"/>
    <w:rsid w:val="00745FDF"/>
    <w:rsid w:val="00747C74"/>
    <w:rsid w:val="0075055F"/>
    <w:rsid w:val="00762284"/>
    <w:rsid w:val="0076286A"/>
    <w:rsid w:val="0079189B"/>
    <w:rsid w:val="007A0905"/>
    <w:rsid w:val="007A257B"/>
    <w:rsid w:val="007A2CDF"/>
    <w:rsid w:val="007A6EAE"/>
    <w:rsid w:val="007B7A84"/>
    <w:rsid w:val="007C2E8E"/>
    <w:rsid w:val="007C3308"/>
    <w:rsid w:val="007C41A7"/>
    <w:rsid w:val="007D3C1A"/>
    <w:rsid w:val="007D417A"/>
    <w:rsid w:val="007F7388"/>
    <w:rsid w:val="00802CCB"/>
    <w:rsid w:val="00807317"/>
    <w:rsid w:val="00807FD1"/>
    <w:rsid w:val="0081096C"/>
    <w:rsid w:val="00813113"/>
    <w:rsid w:val="00832823"/>
    <w:rsid w:val="00832E73"/>
    <w:rsid w:val="008339C7"/>
    <w:rsid w:val="00833D54"/>
    <w:rsid w:val="008348BA"/>
    <w:rsid w:val="00835FCD"/>
    <w:rsid w:val="00836F82"/>
    <w:rsid w:val="00842696"/>
    <w:rsid w:val="00843058"/>
    <w:rsid w:val="0084331D"/>
    <w:rsid w:val="0085026F"/>
    <w:rsid w:val="00851607"/>
    <w:rsid w:val="00853539"/>
    <w:rsid w:val="00854388"/>
    <w:rsid w:val="00862988"/>
    <w:rsid w:val="0086741F"/>
    <w:rsid w:val="0086777C"/>
    <w:rsid w:val="008725AF"/>
    <w:rsid w:val="00874FA6"/>
    <w:rsid w:val="00880A41"/>
    <w:rsid w:val="00895673"/>
    <w:rsid w:val="008A270A"/>
    <w:rsid w:val="008A50A4"/>
    <w:rsid w:val="008A516F"/>
    <w:rsid w:val="008A796F"/>
    <w:rsid w:val="008C0187"/>
    <w:rsid w:val="008C2908"/>
    <w:rsid w:val="008D1675"/>
    <w:rsid w:val="008D2125"/>
    <w:rsid w:val="008D3C24"/>
    <w:rsid w:val="008D62BF"/>
    <w:rsid w:val="008E2CE8"/>
    <w:rsid w:val="008E5472"/>
    <w:rsid w:val="008E7D88"/>
    <w:rsid w:val="008E7DE6"/>
    <w:rsid w:val="008F4AB1"/>
    <w:rsid w:val="00901E97"/>
    <w:rsid w:val="009072BC"/>
    <w:rsid w:val="00907994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F38"/>
    <w:rsid w:val="00970BBC"/>
    <w:rsid w:val="0097666B"/>
    <w:rsid w:val="009807D2"/>
    <w:rsid w:val="009A2A85"/>
    <w:rsid w:val="009A35AF"/>
    <w:rsid w:val="009A4E31"/>
    <w:rsid w:val="009A6109"/>
    <w:rsid w:val="009A7640"/>
    <w:rsid w:val="009C1183"/>
    <w:rsid w:val="009C14A3"/>
    <w:rsid w:val="009C150E"/>
    <w:rsid w:val="009C5966"/>
    <w:rsid w:val="009C661C"/>
    <w:rsid w:val="009D652B"/>
    <w:rsid w:val="009D694A"/>
    <w:rsid w:val="009E15E7"/>
    <w:rsid w:val="009E48F9"/>
    <w:rsid w:val="009E63A5"/>
    <w:rsid w:val="009E6E65"/>
    <w:rsid w:val="009F794A"/>
    <w:rsid w:val="00A047DA"/>
    <w:rsid w:val="00A07477"/>
    <w:rsid w:val="00A07A2A"/>
    <w:rsid w:val="00A20DFB"/>
    <w:rsid w:val="00A25F3D"/>
    <w:rsid w:val="00A33ED6"/>
    <w:rsid w:val="00A41105"/>
    <w:rsid w:val="00A430AD"/>
    <w:rsid w:val="00A51AEB"/>
    <w:rsid w:val="00A563A2"/>
    <w:rsid w:val="00A56C2A"/>
    <w:rsid w:val="00A60B16"/>
    <w:rsid w:val="00A64800"/>
    <w:rsid w:val="00A66F63"/>
    <w:rsid w:val="00A712AF"/>
    <w:rsid w:val="00A726BC"/>
    <w:rsid w:val="00A72B50"/>
    <w:rsid w:val="00A73D8F"/>
    <w:rsid w:val="00A77DA8"/>
    <w:rsid w:val="00A834A9"/>
    <w:rsid w:val="00A92494"/>
    <w:rsid w:val="00A92792"/>
    <w:rsid w:val="00AA0928"/>
    <w:rsid w:val="00AB0A61"/>
    <w:rsid w:val="00AD18A7"/>
    <w:rsid w:val="00AE149E"/>
    <w:rsid w:val="00AE1B4E"/>
    <w:rsid w:val="00AE3AF3"/>
    <w:rsid w:val="00AE4113"/>
    <w:rsid w:val="00AE6E9B"/>
    <w:rsid w:val="00AF0D79"/>
    <w:rsid w:val="00AF2360"/>
    <w:rsid w:val="00AF3642"/>
    <w:rsid w:val="00B02811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49BD"/>
    <w:rsid w:val="00B574CD"/>
    <w:rsid w:val="00B60335"/>
    <w:rsid w:val="00B65906"/>
    <w:rsid w:val="00B711A1"/>
    <w:rsid w:val="00B725F1"/>
    <w:rsid w:val="00B805B2"/>
    <w:rsid w:val="00BA2E18"/>
    <w:rsid w:val="00BA59E5"/>
    <w:rsid w:val="00BA66E3"/>
    <w:rsid w:val="00BB3828"/>
    <w:rsid w:val="00BC0982"/>
    <w:rsid w:val="00BC117B"/>
    <w:rsid w:val="00BC16CA"/>
    <w:rsid w:val="00BC192B"/>
    <w:rsid w:val="00BC2501"/>
    <w:rsid w:val="00BC3BD6"/>
    <w:rsid w:val="00BC4BC6"/>
    <w:rsid w:val="00BC6219"/>
    <w:rsid w:val="00BC79CE"/>
    <w:rsid w:val="00BD23D8"/>
    <w:rsid w:val="00BD7A2B"/>
    <w:rsid w:val="00BF38BE"/>
    <w:rsid w:val="00C04623"/>
    <w:rsid w:val="00C04B50"/>
    <w:rsid w:val="00C07EC0"/>
    <w:rsid w:val="00C15AAE"/>
    <w:rsid w:val="00C15D7B"/>
    <w:rsid w:val="00C2517B"/>
    <w:rsid w:val="00C30C8A"/>
    <w:rsid w:val="00C346B7"/>
    <w:rsid w:val="00C349C9"/>
    <w:rsid w:val="00C362A5"/>
    <w:rsid w:val="00C40B20"/>
    <w:rsid w:val="00C478D0"/>
    <w:rsid w:val="00C50070"/>
    <w:rsid w:val="00C53BF0"/>
    <w:rsid w:val="00C54D9C"/>
    <w:rsid w:val="00C57A44"/>
    <w:rsid w:val="00C61B7A"/>
    <w:rsid w:val="00C71628"/>
    <w:rsid w:val="00C7223E"/>
    <w:rsid w:val="00C74110"/>
    <w:rsid w:val="00C8101C"/>
    <w:rsid w:val="00C81256"/>
    <w:rsid w:val="00C841FC"/>
    <w:rsid w:val="00C908E5"/>
    <w:rsid w:val="00C93E9E"/>
    <w:rsid w:val="00CA4367"/>
    <w:rsid w:val="00CA473F"/>
    <w:rsid w:val="00CA4E46"/>
    <w:rsid w:val="00CB19CF"/>
    <w:rsid w:val="00CB5929"/>
    <w:rsid w:val="00CC07C2"/>
    <w:rsid w:val="00CC10DA"/>
    <w:rsid w:val="00CC13B5"/>
    <w:rsid w:val="00CC1BE1"/>
    <w:rsid w:val="00CC2A83"/>
    <w:rsid w:val="00CC4CBA"/>
    <w:rsid w:val="00CC6118"/>
    <w:rsid w:val="00CD0BF5"/>
    <w:rsid w:val="00CE07C7"/>
    <w:rsid w:val="00CE1299"/>
    <w:rsid w:val="00CF4E32"/>
    <w:rsid w:val="00D0120B"/>
    <w:rsid w:val="00D031A9"/>
    <w:rsid w:val="00D03860"/>
    <w:rsid w:val="00D10F05"/>
    <w:rsid w:val="00D2401F"/>
    <w:rsid w:val="00D26301"/>
    <w:rsid w:val="00D31CAE"/>
    <w:rsid w:val="00D416F0"/>
    <w:rsid w:val="00D44D25"/>
    <w:rsid w:val="00D462F4"/>
    <w:rsid w:val="00D46CDA"/>
    <w:rsid w:val="00D47500"/>
    <w:rsid w:val="00D53C04"/>
    <w:rsid w:val="00D53D46"/>
    <w:rsid w:val="00D5630E"/>
    <w:rsid w:val="00D63035"/>
    <w:rsid w:val="00D63B9B"/>
    <w:rsid w:val="00D70187"/>
    <w:rsid w:val="00D72DDC"/>
    <w:rsid w:val="00D76143"/>
    <w:rsid w:val="00D8282F"/>
    <w:rsid w:val="00D87B03"/>
    <w:rsid w:val="00D92289"/>
    <w:rsid w:val="00D9390B"/>
    <w:rsid w:val="00D93A10"/>
    <w:rsid w:val="00DA399B"/>
    <w:rsid w:val="00DA4B35"/>
    <w:rsid w:val="00DA5D32"/>
    <w:rsid w:val="00DB4AC6"/>
    <w:rsid w:val="00DB6635"/>
    <w:rsid w:val="00DB6E5A"/>
    <w:rsid w:val="00DC16D1"/>
    <w:rsid w:val="00DC701B"/>
    <w:rsid w:val="00DC771F"/>
    <w:rsid w:val="00DC77AD"/>
    <w:rsid w:val="00DD0B05"/>
    <w:rsid w:val="00DD5E39"/>
    <w:rsid w:val="00DE2EF8"/>
    <w:rsid w:val="00DF4BC3"/>
    <w:rsid w:val="00DF50EB"/>
    <w:rsid w:val="00E00D33"/>
    <w:rsid w:val="00E07B47"/>
    <w:rsid w:val="00E1205A"/>
    <w:rsid w:val="00E20411"/>
    <w:rsid w:val="00E22FD2"/>
    <w:rsid w:val="00E309C8"/>
    <w:rsid w:val="00E30BF6"/>
    <w:rsid w:val="00E30C0C"/>
    <w:rsid w:val="00E34DCA"/>
    <w:rsid w:val="00E46441"/>
    <w:rsid w:val="00E52D43"/>
    <w:rsid w:val="00E71141"/>
    <w:rsid w:val="00E7544E"/>
    <w:rsid w:val="00E82AA5"/>
    <w:rsid w:val="00E842B1"/>
    <w:rsid w:val="00EA0AF2"/>
    <w:rsid w:val="00EA170D"/>
    <w:rsid w:val="00EB037F"/>
    <w:rsid w:val="00EC06EA"/>
    <w:rsid w:val="00EC2712"/>
    <w:rsid w:val="00EC5D5B"/>
    <w:rsid w:val="00EE0F44"/>
    <w:rsid w:val="00EF02C8"/>
    <w:rsid w:val="00EF1BF3"/>
    <w:rsid w:val="00EF1DFE"/>
    <w:rsid w:val="00EF2AD7"/>
    <w:rsid w:val="00F1118D"/>
    <w:rsid w:val="00F113BD"/>
    <w:rsid w:val="00F16CFA"/>
    <w:rsid w:val="00F22056"/>
    <w:rsid w:val="00F33495"/>
    <w:rsid w:val="00F33745"/>
    <w:rsid w:val="00F362CE"/>
    <w:rsid w:val="00F4146C"/>
    <w:rsid w:val="00F56797"/>
    <w:rsid w:val="00F61B8B"/>
    <w:rsid w:val="00F61BE8"/>
    <w:rsid w:val="00F655CD"/>
    <w:rsid w:val="00F70D86"/>
    <w:rsid w:val="00F7196B"/>
    <w:rsid w:val="00F73A6C"/>
    <w:rsid w:val="00F770C1"/>
    <w:rsid w:val="00F7781E"/>
    <w:rsid w:val="00F77846"/>
    <w:rsid w:val="00F8299D"/>
    <w:rsid w:val="00F86B09"/>
    <w:rsid w:val="00F91D4C"/>
    <w:rsid w:val="00F934E9"/>
    <w:rsid w:val="00FA3E8F"/>
    <w:rsid w:val="00FA5335"/>
    <w:rsid w:val="00FA538C"/>
    <w:rsid w:val="00FA7528"/>
    <w:rsid w:val="00FB7B91"/>
    <w:rsid w:val="00FC1BAB"/>
    <w:rsid w:val="00FC6ED3"/>
    <w:rsid w:val="00FD2B2A"/>
    <w:rsid w:val="00FD49AD"/>
    <w:rsid w:val="00FD6455"/>
    <w:rsid w:val="00FD7FDF"/>
    <w:rsid w:val="00FE26CD"/>
    <w:rsid w:val="00FE2F37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ListParagraphChar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C192B"/>
    <w:rPr>
      <w:i/>
      <w:iCs/>
    </w:rPr>
  </w:style>
  <w:style w:type="paragraph" w:styleId="NormalWeb">
    <w:name w:val="Normal (Web)"/>
    <w:basedOn w:val="Normal"/>
    <w:uiPriority w:val="99"/>
    <w:unhideWhenUsed/>
    <w:rsid w:val="0036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3113"/>
    <w:rPr>
      <w:b/>
      <w:bCs/>
    </w:rPr>
  </w:style>
  <w:style w:type="paragraph" w:customStyle="1" w:styleId="mnone">
    <w:name w:val="mnone"/>
    <w:basedOn w:val="Normal"/>
    <w:rsid w:val="00C5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6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nesco.org/en/privacy-polic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agora.unicef.org/course/info.php?id=738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0C63"/>
    <w:rsid w:val="000C4D8C"/>
    <w:rsid w:val="000F4E82"/>
    <w:rsid w:val="00134C04"/>
    <w:rsid w:val="00165A21"/>
    <w:rsid w:val="00167FF8"/>
    <w:rsid w:val="001C4B61"/>
    <w:rsid w:val="001C6A71"/>
    <w:rsid w:val="00227F78"/>
    <w:rsid w:val="002735DF"/>
    <w:rsid w:val="002A10DB"/>
    <w:rsid w:val="002A78FF"/>
    <w:rsid w:val="00340129"/>
    <w:rsid w:val="003431CD"/>
    <w:rsid w:val="00363696"/>
    <w:rsid w:val="0037762C"/>
    <w:rsid w:val="00395613"/>
    <w:rsid w:val="003A4F60"/>
    <w:rsid w:val="003C03B2"/>
    <w:rsid w:val="003F6819"/>
    <w:rsid w:val="0043308C"/>
    <w:rsid w:val="00487CF9"/>
    <w:rsid w:val="00511A62"/>
    <w:rsid w:val="00523445"/>
    <w:rsid w:val="005420F0"/>
    <w:rsid w:val="005C12B9"/>
    <w:rsid w:val="005F5EB1"/>
    <w:rsid w:val="00604C0F"/>
    <w:rsid w:val="00604EF9"/>
    <w:rsid w:val="00632580"/>
    <w:rsid w:val="00644D42"/>
    <w:rsid w:val="006649DB"/>
    <w:rsid w:val="006F3287"/>
    <w:rsid w:val="007550A9"/>
    <w:rsid w:val="007615D8"/>
    <w:rsid w:val="007E2658"/>
    <w:rsid w:val="00811DAB"/>
    <w:rsid w:val="00811F69"/>
    <w:rsid w:val="00832F1E"/>
    <w:rsid w:val="008A222C"/>
    <w:rsid w:val="008C5D9D"/>
    <w:rsid w:val="00935960"/>
    <w:rsid w:val="00A071BF"/>
    <w:rsid w:val="00A44EA0"/>
    <w:rsid w:val="00A51745"/>
    <w:rsid w:val="00A6785D"/>
    <w:rsid w:val="00AD3B3D"/>
    <w:rsid w:val="00B10B70"/>
    <w:rsid w:val="00B4519D"/>
    <w:rsid w:val="00B87D60"/>
    <w:rsid w:val="00BB1189"/>
    <w:rsid w:val="00BC348F"/>
    <w:rsid w:val="00BD6559"/>
    <w:rsid w:val="00BF1B3D"/>
    <w:rsid w:val="00C15C73"/>
    <w:rsid w:val="00C262E0"/>
    <w:rsid w:val="00C34875"/>
    <w:rsid w:val="00C415CE"/>
    <w:rsid w:val="00CF5E6C"/>
    <w:rsid w:val="00D13EC7"/>
    <w:rsid w:val="00D33BC1"/>
    <w:rsid w:val="00D62B1F"/>
    <w:rsid w:val="00E34F88"/>
    <w:rsid w:val="00E54C65"/>
    <w:rsid w:val="00ED06CC"/>
    <w:rsid w:val="00ED0818"/>
    <w:rsid w:val="00ED7841"/>
    <w:rsid w:val="00EE133B"/>
    <w:rsid w:val="00F176BF"/>
    <w:rsid w:val="00F20611"/>
    <w:rsid w:val="00F47BD6"/>
    <w:rsid w:val="00F51E31"/>
    <w:rsid w:val="00F96E22"/>
    <w:rsid w:val="00FF27CF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dmin Manual Forms Content Type" ma:contentTypeID="0x010100B0DE4A7CDAA83642BBE14D379F236DA5" ma:contentTypeVersion="22" ma:contentTypeDescription="$Resources:contenttype_AdminManual_Description;" ma:contentTypeScope="" ma:versionID="c32098e4f741afa59f6ca5b932ef7995">
  <xsd:schema xmlns:xsd="http://www.w3.org/2001/XMLSchema" xmlns:xs="http://www.w3.org/2001/XMLSchema" xmlns:p="http://schemas.microsoft.com/office/2006/metadata/properties" xmlns:ns1="5a6f8275-4b57-4adb-a315-37e9bad9a0e6" xmlns:ns3="825f256f-f54f-4af9-9ba7-ed811551e3fb" targetNamespace="http://schemas.microsoft.com/office/2006/metadata/properties" ma:root="true" ma:fieldsID="887e61418b6334f788666310b490ab48" ns1:_="" ns3:_="">
    <xsd:import namespace="5a6f8275-4b57-4adb-a315-37e9bad9a0e6"/>
    <xsd:import namespace="825f256f-f54f-4af9-9ba7-ed811551e3fb"/>
    <xsd:element name="properties">
      <xsd:complexType>
        <xsd:sequence>
          <xsd:element name="documentManagement">
            <xsd:complexType>
              <xsd:all>
                <xsd:element ref="ns1:Reference_x0020_Number"/>
                <xsd:element ref="ns1:Last_x0020_Publishing_x0020_Date"/>
                <xsd:element ref="ns3:AdminFormManualReferences" minOccurs="0"/>
                <xsd:element ref="ns3:AdminFormNote" minOccurs="0"/>
                <xsd:element ref="ns1:Category"/>
                <xsd:element ref="ns1:AdminFormOrderNumber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f8275-4b57-4adb-a315-37e9bad9a0e6" elementFormDefault="qualified">
    <xsd:import namespace="http://schemas.microsoft.com/office/2006/documentManagement/types"/>
    <xsd:import namespace="http://schemas.microsoft.com/office/infopath/2007/PartnerControls"/>
    <xsd:element name="Reference_x0020_Number" ma:index="0" ma:displayName="Reference" ma:description="Reference number of the form: ex: “UNESCO Form 702”" ma:internalName="Reference_x0020_Number" ma:readOnly="false">
      <xsd:simpleType>
        <xsd:restriction base="dms:Text">
          <xsd:maxLength value="255"/>
        </xsd:restriction>
      </xsd:simpleType>
    </xsd:element>
    <xsd:element name="Last_x0020_Publishing_x0020_Date" ma:index="2" ma:displayName="Date" ma:default="[today]" ma:format="DateOnly" ma:internalName="Last_x0020_Publishing_x0020_Date" ma:readOnly="false">
      <xsd:simpleType>
        <xsd:restriction base="dms:DateTime"/>
      </xsd:simpleType>
    </xsd:element>
    <xsd:element name="Category" ma:index="5" ma:displayName="Category" ma:default="Finance" ma:description="Finance/Archives/Mail/Contract/ etc. Categories could be created/modified/deleted when necessary by the administrator" ma:format="Dropdown" ma:internalName="Category" ma:readOnly="false">
      <xsd:simpleType>
        <xsd:restriction base="dms:Choice">
          <xsd:enumeration value="Archives and records management"/>
          <xsd:enumeration value="Budget"/>
          <xsd:enumeration value="Conferences and Meetings"/>
          <xsd:enumeration value="Contracting"/>
          <xsd:enumeration value="Event management"/>
          <xsd:enumeration value="Extrabudgetary projects"/>
          <xsd:enumeration value="Finance"/>
          <xsd:enumeration value="Headquarters Services"/>
          <xsd:enumeration value="IT Systems"/>
          <xsd:enumeration value="MBF"/>
          <xsd:enumeration value="Payroll"/>
          <xsd:enumeration value="Personnel"/>
          <xsd:enumeration value="Procurement"/>
          <xsd:enumeration value="Property"/>
          <xsd:enumeration value="Publications"/>
          <xsd:enumeration value="Temporary assistance contracts"/>
          <xsd:enumeration value="Translation and Document Production Services"/>
          <xsd:enumeration value="Travel"/>
          <xsd:enumeration value="UNESCO Library"/>
        </xsd:restriction>
      </xsd:simpleType>
    </xsd:element>
    <xsd:element name="AdminFormOrderNumber" ma:index="8" nillable="true" ma:displayName="$Resources:column_OrderNumber_displayname;" ma:description="Sorting will be done based on OrderNumber value." ma:internalName="AdminFormOrderNumb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f256f-f54f-4af9-9ba7-ed811551e3fb" elementFormDefault="qualified">
    <xsd:import namespace="http://schemas.microsoft.com/office/2006/documentManagement/types"/>
    <xsd:import namespace="http://schemas.microsoft.com/office/infopath/2007/PartnerControls"/>
    <xsd:element name="AdminFormManualReferences" ma:index="3" nillable="true" ma:displayName="Manual References" ma:description="These references are active links to the page of the stated references (manual item pages). User can add multiple references manually." ma:internalName="AdminFormManualReferences" ma:readOnly="false">
      <xsd:simpleType>
        <xsd:restriction base="dms:Unknown"/>
      </xsd:simpleType>
    </xsd:element>
    <xsd:element name="AdminFormNote" ma:index="4" nillable="true" ma:displayName="Note" ma:description="Comments related to the document" ma:internalName="AdminFormNote" ma:readOnly="false">
      <xsd:simpleType>
        <xsd:restriction base="dms:Unknown"/>
      </xsd:simpleType>
    </xsd:element>
    <xsd:element name="_dlc_DocId" ma:index="1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minFormManualReferences xmlns="825f256f-f54f-4af9-9ba7-ed811551e3fb">&lt;p&gt;​&lt;span style="color&amp;#58;#0072c6;"&gt;​AM Item 7.5&lt;/span&gt;&lt;/p&gt;&lt;p&gt;&lt;span style="color&amp;#58;#0072c6;"&gt;&lt;/span&gt;&lt;span style="color&amp;#58;#0072c6;"&gt;AM Item 10.2&lt;/span&gt;&lt;/p&gt;</AdminFormManualReferences>
    <AdminFormNote xmlns="825f256f-f54f-4af9-9ba7-ed811551e3fb">&lt;p&gt;&lt;span class="ms-rteForeColor-2" style="font-size&amp;#58;7pt;"&gt;&lt;em&gt;&lt;strong&gt;​Upda​ted!&lt;/strong&gt;&lt;/em&gt;&lt;/span&gt;&lt;br&gt;&lt;/p&gt;</AdminFormNote>
    <Last_x0020_Publishing_x0020_Date xmlns="5a6f8275-4b57-4adb-a315-37e9bad9a0e6">2023-03-09T11:56:00+00:00</Last_x0020_Publishing_x0020_Date>
    <Category xmlns="5a6f8275-4b57-4adb-a315-37e9bad9a0e6">Contracting</Category>
    <Reference_x0020_Number xmlns="5a6f8275-4b57-4adb-a315-37e9bad9a0e6">Form AM 7-9A</Reference_x0020_Number>
    <AdminFormOrderNumber xmlns="5a6f8275-4b57-4adb-a315-37e9bad9a0e6">709</AdminFormOrderNumber>
    <_dlc_DocId xmlns="825f256f-f54f-4af9-9ba7-ed811551e3fb">VDN5PMCSHNYJ-1748840331-278</_dlc_DocId>
    <_dlc_DocIdUrl xmlns="825f256f-f54f-4af9-9ba7-ed811551e3fb">
      <Url>https://manual-part1.unesco.org/EN/_layouts/15/DocIdRedir.aspx?ID=VDN5PMCSHNYJ-1748840331-278</Url>
      <Description>VDN5PMCSHNYJ-1748840331-278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6ADE9-3B76-4A8F-BD69-2C044D681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f8275-4b57-4adb-a315-37e9bad9a0e6"/>
    <ds:schemaRef ds:uri="825f256f-f54f-4af9-9ba7-ed811551e3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6557B1-9767-4DB3-AA3A-EFD0CAC2693F}">
  <ds:schemaRefs>
    <ds:schemaRef ds:uri="http://schemas.microsoft.com/office/2006/metadata/properties"/>
    <ds:schemaRef ds:uri="http://schemas.microsoft.com/office/infopath/2007/PartnerControls"/>
    <ds:schemaRef ds:uri="825f256f-f54f-4af9-9ba7-ed811551e3fb"/>
    <ds:schemaRef ds:uri="5a6f8275-4b57-4adb-a315-37e9bad9a0e6"/>
  </ds:schemaRefs>
</ds:datastoreItem>
</file>

<file path=customXml/itemProps4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A3A425-193B-4B7D-9FCF-8EB78E2B32A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3025</Words>
  <Characters>17249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20234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Partner Identification</dc:title>
  <dc:subject/>
  <dc:creator>Tumurbaatar, Oyuna</dc:creator>
  <cp:keywords/>
  <dc:description/>
  <cp:lastModifiedBy>Muzikova, Marketa</cp:lastModifiedBy>
  <cp:revision>2</cp:revision>
  <cp:lastPrinted>2023-01-24T15:31:00Z</cp:lastPrinted>
  <dcterms:created xsi:type="dcterms:W3CDTF">2023-03-24T15:54:00Z</dcterms:created>
  <dcterms:modified xsi:type="dcterms:W3CDTF">2023-03-24T15:54:00Z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0x010100B0DE4A7CDAA83642BBE14D379F236DA5</vt:lpwstr>
  </property>
  <property fmtid="{D5CDD505-2E9C-101B-9397-08002B2CF9AE}" pid="3" name="_dlc_DocIdItemGuid">
    <vt:lpwstr>d1ca2ba8-6d45-45e6-8ce8-2a43d033d971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