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Heading2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Heading3"/>
              <w:tabs>
                <w:tab w:val="left" w:pos="5592"/>
              </w:tabs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47500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</w:t>
            </w:r>
            <w:proofErr w:type="gramStart"/>
            <w:r w:rsidRPr="00CD2412">
              <w:rPr>
                <w:i/>
                <w:sz w:val="16"/>
                <w:szCs w:val="16"/>
                <w:lang w:val="en-GB"/>
              </w:rPr>
              <w:t>from</w:t>
            </w:r>
            <w:proofErr w:type="gramEnd"/>
            <w:r w:rsidRPr="00CD2412">
              <w:rPr>
                <w:i/>
                <w:sz w:val="16"/>
                <w:szCs w:val="16"/>
                <w:lang w:val="en-GB"/>
              </w:rPr>
              <w:t xml:space="preserve">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47500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GB"/>
              </w:rPr>
            </w:r>
            <w:r w:rsidR="0000000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00000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47500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proofErr w:type="gramStart"/>
            <w:r w:rsidR="00DA399B">
              <w:rPr>
                <w:sz w:val="20"/>
                <w:szCs w:val="20"/>
                <w:lang w:val="en-GB"/>
              </w:rPr>
              <w:t>e.g.</w:t>
            </w:r>
            <w:proofErr w:type="gramEnd"/>
            <w:r w:rsidR="00DA399B">
              <w:rPr>
                <w:sz w:val="20"/>
                <w:szCs w:val="20"/>
                <w:lang w:val="en-GB"/>
              </w:rPr>
              <w:t xml:space="preserve">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000000">
              <w:rPr>
                <w:sz w:val="20"/>
                <w:szCs w:val="20"/>
                <w:lang w:val="en-GB"/>
              </w:rPr>
            </w:r>
            <w:r w:rsidR="0000000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47500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rPr>
                <w:lang w:val="en-US"/>
              </w:rPr>
            </w:pPr>
          </w:p>
        </w:tc>
      </w:tr>
      <w:tr w:rsidR="000125AC" w:rsidRPr="00D47500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963D01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D44D25">
              <w:rPr>
                <w:sz w:val="18"/>
                <w:szCs w:val="18"/>
                <w:lang w:val="en-US"/>
              </w:rPr>
              <w:t>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47500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</w:t>
            </w:r>
            <w:proofErr w:type="gramStart"/>
            <w:r w:rsidRPr="00D44D25">
              <w:rPr>
                <w:bCs/>
                <w:sz w:val="18"/>
                <w:szCs w:val="18"/>
                <w:lang w:val="en-GB"/>
              </w:rPr>
              <w:t>e.g.</w:t>
            </w:r>
            <w:proofErr w:type="gramEnd"/>
            <w:r w:rsidRPr="00D44D25">
              <w:rPr>
                <w:bCs/>
                <w:sz w:val="18"/>
                <w:szCs w:val="18"/>
                <w:lang w:val="en-GB"/>
              </w:rPr>
              <w:t xml:space="preserve">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963D01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</w:t>
            </w:r>
            <w:proofErr w:type="gramStart"/>
            <w:r w:rsidR="001B1326">
              <w:rPr>
                <w:rFonts w:cs="Arial"/>
                <w:sz w:val="16"/>
                <w:szCs w:val="16"/>
                <w:lang w:val="en-GB"/>
              </w:rPr>
              <w:t>i.e.</w:t>
            </w:r>
            <w:proofErr w:type="gramEnd"/>
            <w:r w:rsidR="001B1326">
              <w:rPr>
                <w:rFonts w:cs="Arial"/>
                <w:sz w:val="16"/>
                <w:szCs w:val="16"/>
                <w:lang w:val="en-GB"/>
              </w:rPr>
              <w:t xml:space="preserve">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D44D25">
              <w:rPr>
                <w:rFonts w:cs="Arial"/>
                <w:sz w:val="16"/>
                <w:szCs w:val="16"/>
                <w:lang w:val="en-GB"/>
              </w:rPr>
              <w:t>e.g.</w:t>
            </w:r>
            <w:proofErr w:type="gramEnd"/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963D01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sz w:val="16"/>
                <w:szCs w:val="16"/>
                <w:lang w:val="en-GB"/>
              </w:rPr>
            </w:r>
            <w:r w:rsidR="0000000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background verification of new accounting/finance and management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positions</w:t>
            </w:r>
            <w:r w:rsidR="00EC06EA" w:rsidRPr="00D44D25">
              <w:rPr>
                <w:sz w:val="16"/>
                <w:szCs w:val="16"/>
                <w:lang w:val="en-US"/>
              </w:rPr>
              <w:t>(</w:t>
            </w:r>
            <w:proofErr w:type="gramEnd"/>
            <w:r w:rsidR="00EC06EA" w:rsidRPr="00D44D25">
              <w:rPr>
                <w:sz w:val="16"/>
                <w:szCs w:val="16"/>
                <w:lang w:val="en-US"/>
              </w:rPr>
              <w:t>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unctions of ordering, receiving, accounting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for</w:t>
            </w:r>
            <w:proofErr w:type="gramEnd"/>
            <w:r w:rsidR="008E5472" w:rsidRPr="00D44D25">
              <w:rPr>
                <w:sz w:val="16"/>
                <w:szCs w:val="16"/>
                <w:lang w:val="en-US"/>
              </w:rPr>
              <w:t xml:space="preserve">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</w:t>
            </w:r>
            <w:proofErr w:type="gramStart"/>
            <w:r>
              <w:rPr>
                <w:sz w:val="16"/>
                <w:szCs w:val="16"/>
                <w:lang w:val="en-US"/>
              </w:rPr>
              <w:t>e.g.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47500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</w:t>
            </w:r>
            <w:proofErr w:type="gramStart"/>
            <w:r>
              <w:rPr>
                <w:lang w:val="en-US"/>
              </w:rPr>
              <w:t>gender</w:t>
            </w:r>
            <w:proofErr w:type="gramEnd"/>
            <w:r>
              <w:rPr>
                <w:lang w:val="en-US"/>
              </w:rPr>
              <w:t xml:space="preserve">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proofErr w:type="gramStart"/>
            <w:r w:rsidRPr="00F934E9">
              <w:rPr>
                <w:lang w:val="en-CA"/>
              </w:rPr>
              <w:t>processing</w:t>
            </w:r>
            <w:proofErr w:type="gramEnd"/>
            <w:r w:rsidRPr="00F934E9">
              <w:rPr>
                <w:lang w:val="en-CA"/>
              </w:rPr>
              <w:t xml:space="preserve">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2" w:history="1">
              <w:r w:rsidR="000233A4" w:rsidRPr="00E7544E">
                <w:rPr>
                  <w:rStyle w:val="Hyperlink"/>
                  <w:lang w:val="en-CA"/>
                </w:rPr>
                <w:t>https://agora.unicef.org/course/info.php?id=7380</w:t>
              </w:r>
            </w:hyperlink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 actual, </w:t>
            </w:r>
            <w:proofErr w:type="gramStart"/>
            <w:r w:rsidRPr="00D03860">
              <w:rPr>
                <w:rFonts w:eastAsia="Times New Roman"/>
                <w:lang w:val="en-US"/>
              </w:rPr>
              <w:t>potential</w:t>
            </w:r>
            <w:proofErr w:type="gramEnd"/>
            <w:r w:rsidRPr="00D03860">
              <w:rPr>
                <w:rFonts w:eastAsia="Times New Roman"/>
                <w:lang w:val="en-US"/>
              </w:rPr>
              <w:t xml:space="preserve"> or perceived conflict of interest in submitting its proposal or entering into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  <w:lang w:val="en-GB"/>
              </w:rPr>
            </w:r>
            <w:r w:rsidR="0000000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hyperlink r:id="rId13" w:history="1">
              <w:r w:rsidR="00E82AA5" w:rsidRPr="006D32D1">
                <w:rPr>
                  <w:rStyle w:val="Hyperlink"/>
                  <w:rFonts w:ascii="Calibri" w:hAnsi="Calibri" w:cs="Calibri"/>
                  <w:sz w:val="16"/>
                  <w:szCs w:val="16"/>
                  <w:lang w:val="en-CA"/>
                </w:rPr>
                <w:t>https://www.unesco.org/en/privacy-policy</w:t>
              </w:r>
            </w:hyperlink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000000">
              <w:rPr>
                <w:lang w:val="en-US"/>
              </w:rPr>
            </w:r>
            <w:r w:rsidR="0000000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e.g.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000000">
              <w:rPr>
                <w:rFonts w:eastAsia="Times New Roman" w:cs="Arial"/>
                <w:lang w:val="en-US" w:eastAsia="en-US"/>
              </w:rPr>
            </w:r>
            <w:r w:rsidR="0000000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47500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20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6476" w14:textId="77777777" w:rsidR="00816907" w:rsidRDefault="00816907" w:rsidP="001949C4">
      <w:pPr>
        <w:spacing w:after="0" w:line="240" w:lineRule="auto"/>
      </w:pPr>
      <w:r>
        <w:separator/>
      </w:r>
    </w:p>
  </w:endnote>
  <w:endnote w:type="continuationSeparator" w:id="0">
    <w:p w14:paraId="5F7E9C13" w14:textId="77777777" w:rsidR="00816907" w:rsidRDefault="00816907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7E61" w14:textId="77777777" w:rsidR="00D47500" w:rsidRDefault="00D47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509" w14:textId="77777777" w:rsidR="00D47500" w:rsidRDefault="00D4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2EA" w14:textId="77777777" w:rsidR="00D47500" w:rsidRDefault="00D4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B4550" w14:textId="77777777" w:rsidR="00816907" w:rsidRDefault="00816907" w:rsidP="001949C4">
      <w:pPr>
        <w:spacing w:after="0" w:line="240" w:lineRule="auto"/>
      </w:pPr>
      <w:r>
        <w:separator/>
      </w:r>
    </w:p>
  </w:footnote>
  <w:footnote w:type="continuationSeparator" w:id="0">
    <w:p w14:paraId="7331FC28" w14:textId="77777777" w:rsidR="00816907" w:rsidRDefault="00816907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ABE0" w14:textId="77777777" w:rsidR="00D47500" w:rsidRDefault="00D47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Header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D56F" w14:textId="6A392ED6" w:rsidR="00747026" w:rsidRDefault="00000000">
    <w:pPr>
      <w:pStyle w:val="Header"/>
      <w:rPr>
        <w:sz w:val="18"/>
        <w:szCs w:val="18"/>
        <w:lang w:val="en-US"/>
      </w:rPr>
    </w:pPr>
  </w:p>
  <w:p w14:paraId="666DD49F" w14:textId="758ED105" w:rsidR="00747026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747026" w:rsidRDefault="00000000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747026" w:rsidRPr="00CF4E32" w:rsidRDefault="00000000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B77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6F89"/>
    <w:rsid w:val="003F3E3C"/>
    <w:rsid w:val="0040265C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16907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D01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46441"/>
    <w:rsid w:val="00E52D43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privacy-polic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agora.unicef.org/course/info.php?id=738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0C63"/>
    <w:rsid w:val="000C4D8C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1E6F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32377889F2946A967399FD6E0DEF9" ma:contentTypeVersion="63" ma:contentTypeDescription="Create a new document." ma:contentTypeScope="" ma:versionID="fe5bdb3ac827f1ff0bbee5581e00f29f">
  <xsd:schema xmlns:xsd="http://www.w3.org/2001/XMLSchema" xmlns:xs="http://www.w3.org/2001/XMLSchema" xmlns:p="http://schemas.microsoft.com/office/2006/metadata/properties" xmlns:ns2="57310b51-66b6-478c-bc9b-54c34c4db0c7" xmlns:ns3="ef181bbd-bf89-4649-8838-d95f1aa15f78" targetNamespace="http://schemas.microsoft.com/office/2006/metadata/properties" ma:root="true" ma:fieldsID="937ff7d2c3310ad01cece83a2ed10959" ns2:_="" ns3:_="">
    <xsd:import namespace="57310b51-66b6-478c-bc9b-54c34c4db0c7"/>
    <xsd:import namespace="ef181bbd-bf89-4649-8838-d95f1aa15f78"/>
    <xsd:element name="properties">
      <xsd:complexType>
        <xsd:sequence>
          <xsd:element name="documentManagement">
            <xsd:complexType>
              <xsd:all>
                <xsd:element ref="ns2:_Section" minOccurs="0"/>
                <xsd:element ref="ns2:_Section_x003a_Chapter" minOccurs="0"/>
                <xsd:element ref="ns2:_Section_x003a_TextEn" minOccurs="0"/>
                <xsd:element ref="ns2:_Section_x003a_NavId" minOccurs="0"/>
                <xsd:element ref="ns3:MediaServiceMetadata" minOccurs="0"/>
                <xsd:element ref="ns3:MediaServiceFastMetadata" minOccurs="0"/>
                <xsd:element ref="ns3:_Section_x003a_DisplayNumeric" minOccurs="0"/>
                <xsd:element ref="ns2:_TypeOfContent" minOccurs="0"/>
                <xsd:element ref="ns3:MediaServiceAutoKeyPoints" minOccurs="0"/>
                <xsd:element ref="ns3:MediaServiceKeyPoints" minOccurs="0"/>
                <xsd:element ref="ns3:Category" minOccurs="0"/>
                <xsd:element ref="ns3:Download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Section_x003a_SorterStr" minOccurs="0"/>
                <xsd:element ref="ns3:_Section_x003a_ChapterStrEn" minOccurs="0"/>
                <xsd:element ref="ns3:_Section_x003a_RootChapterEn" minOccurs="0"/>
                <xsd:element ref="ns3:Reference" minOccurs="0"/>
                <xsd:element ref="ns3:CircularType" minOccurs="0"/>
                <xsd:element ref="ns3:Note" minOccurs="0"/>
                <xsd:element ref="ns3:Title_" minOccurs="0"/>
                <xsd:element ref="ns3:ManualReferences" minOccurs="0"/>
                <xsd:element ref="ns3:kwizcomcontrollerfield" minOccurs="0"/>
                <xsd:element ref="ns3:_Section_x003a_RootChapterEnSort" minOccurs="0"/>
                <xsd:element ref="ns3:FormOrde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10b51-66b6-478c-bc9b-54c34c4db0c7" elementFormDefault="qualified">
    <xsd:import namespace="http://schemas.microsoft.com/office/2006/documentManagement/types"/>
    <xsd:import namespace="http://schemas.microsoft.com/office/infopath/2007/PartnerControls"/>
    <xsd:element name="_Section" ma:index="8" nillable="true" ma:displayName="_Section" ma:description="Used for tagging documents into navigation areas." ma:indexed="true" ma:list="{984322d5-3a9f-4336-8a00-a0867acadcd4}" ma:internalName="_Section" ma:readOnly="false" ma:showField="Display_x0020_Name" ma:web="57310b51-66b6-478c-bc9b-54c34c4db0c7">
      <xsd:simpleType>
        <xsd:restriction base="dms:Lookup"/>
      </xsd:simpleType>
    </xsd:element>
    <xsd:element name="_Section_x003a_Chapter" ma:index="9" nillable="true" ma:displayName="_Section:Chapter" ma:list="{984322d5-3a9f-4336-8a00-a0867acadcd4}" ma:internalName="_Section_x003A_Chapter" ma:readOnly="true" ma:showField="Title" ma:web="57310b51-66b6-478c-bc9b-54c34c4db0c7">
      <xsd:simpleType>
        <xsd:restriction base="dms:Lookup"/>
      </xsd:simpleType>
    </xsd:element>
    <xsd:element name="_Section_x003a_TextEn" ma:index="10" nillable="true" ma:displayName="_Section:TextEn" ma:list="{984322d5-3a9f-4336-8a00-a0867acadcd4}" ma:internalName="_Section_x003A_TextEn" ma:readOnly="true" ma:showField="TextEn" ma:web="57310b51-66b6-478c-bc9b-54c34c4db0c7">
      <xsd:simpleType>
        <xsd:restriction base="dms:Lookup"/>
      </xsd:simpleType>
    </xsd:element>
    <xsd:element name="_Section_x003a_NavId" ma:index="11" nillable="true" ma:displayName="_Section:NavId" ma:list="{984322d5-3a9f-4336-8a00-a0867acadcd4}" ma:internalName="_Section_x003A_NavId" ma:readOnly="true" ma:showField="NavId" ma:web="57310b51-66b6-478c-bc9b-54c34c4db0c7">
      <xsd:simpleType>
        <xsd:restriction base="dms:Lookup"/>
      </xsd:simpleType>
    </xsd:element>
    <xsd:element name="_TypeOfContent" ma:index="15" nillable="true" ma:displayName="Type of Content" ma:format="Dropdown" ma:indexed="true" ma:internalName="_TypeOfContent">
      <xsd:simpleType>
        <xsd:restriction base="dms:Choice">
          <xsd:enumeration value="Circular"/>
          <xsd:enumeration value="Form"/>
          <xsd:enumeration value="Item/Appendix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81bbd-bf89-4649-8838-d95f1aa15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_Section_x003a_DisplayNumeric" ma:index="14" nillable="true" ma:displayName="_Section:DisplayNumeric" ma:list="{984322d5-3a9f-4336-8a00-a0867acadcd4}" ma:internalName="_Section_x003a_DisplayNumeric" ma:readOnly="true" ma:showField="DisplayNumeric" ma:web="57310b51-66b6-478c-bc9b-54c34c4db0c7">
      <xsd:simpleType>
        <xsd:restriction base="dms:Lookup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19" nillable="true" ma:displayName="Category" ma:format="Dropdown" ma:internalName="Category">
      <xsd:simpleType>
        <xsd:union memberTypes="dms:Text">
          <xsd:simpleType>
            <xsd:restriction base="dms:Choice">
              <xsd:enumeration value="Archives and records management"/>
              <xsd:enumeration value="Budget"/>
              <xsd:enumeration value="Conferences and Meetings"/>
              <xsd:enumeration value="Contracting"/>
              <xsd:enumeration value="Event management"/>
              <xsd:enumeration value="Finance"/>
              <xsd:enumeration value="Headquarters Services"/>
              <xsd:enumeration value="IT Systems"/>
              <xsd:enumeration value="Payroll"/>
              <xsd:enumeration value="Personnel"/>
              <xsd:enumeration value="Procurement"/>
              <xsd:enumeration value="Property"/>
              <xsd:enumeration value="Publications"/>
              <xsd:enumeration value="Temporary assistance contracts"/>
              <xsd:enumeration value="Translation and Document Production Services"/>
              <xsd:enumeration value="Travel"/>
              <xsd:enumeration value="UNESCO Library"/>
            </xsd:restriction>
          </xsd:simpleType>
        </xsd:union>
      </xsd:simpleType>
    </xsd:element>
    <xsd:element name="Download" ma:index="20" nillable="true" ma:displayName="Download" ma:default="Download file" ma:format="Dropdown" ma:internalName="Download">
      <xsd:simpleType>
        <xsd:restriction base="dms:Text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_Section_x003a_SorterStr" ma:index="24" nillable="true" ma:displayName="_Section:SorterStr" ma:list="{984322d5-3a9f-4336-8a00-a0867acadcd4}" ma:internalName="_Section_x003a_SorterStr" ma:readOnly="true" ma:showField="SorterStr" ma:web="57310b51-66b6-478c-bc9b-54c34c4db0c7">
      <xsd:simpleType>
        <xsd:restriction base="dms:Lookup"/>
      </xsd:simpleType>
    </xsd:element>
    <xsd:element name="_Section_x003a_ChapterStrEn" ma:index="25" nillable="true" ma:displayName="_Section:ChapterStrEn" ma:list="{984322d5-3a9f-4336-8a00-a0867acadcd4}" ma:internalName="_Section_x003a_ChapterStrEn" ma:readOnly="true" ma:showField="ChapterStrEn" ma:web="57310b51-66b6-478c-bc9b-54c34c4db0c7">
      <xsd:simpleType>
        <xsd:restriction base="dms:Lookup"/>
      </xsd:simpleType>
    </xsd:element>
    <xsd:element name="_Section_x003a_RootChapterEn" ma:index="26" nillable="true" ma:displayName="_Section:RootChapterEn" ma:list="{984322d5-3a9f-4336-8a00-a0867acadcd4}" ma:internalName="_Section_x003a_RootChapterEn" ma:readOnly="true" ma:showField="RootChapterEn" ma:web="57310b51-66b6-478c-bc9b-54c34c4db0c7">
      <xsd:simpleType>
        <xsd:restriction base="dms:Lookup"/>
      </xsd:simpleType>
    </xsd:element>
    <xsd:element name="Reference" ma:index="27" nillable="true" ma:displayName="Reference" ma:internalName="Reference">
      <xsd:simpleType>
        <xsd:restriction base="dms:Text">
          <xsd:maxLength value="255"/>
        </xsd:restriction>
      </xsd:simpleType>
    </xsd:element>
    <xsd:element name="CircularType" ma:index="28" nillable="true" ma:displayName="CircularType" ma:default="Information Circulars (IC)" ma:format="Dropdown" ma:internalName="CircularType">
      <xsd:simpleType>
        <xsd:restriction base="dms:Choice">
          <xsd:enumeration value="Information Circulars (IC)"/>
          <xsd:enumeration value="Administrative Circulars (AC)"/>
        </xsd:restriction>
      </xsd:simpleType>
    </xsd:element>
    <xsd:element name="Note" ma:index="29" nillable="true" ma:displayName="Note" ma:internalName="Note">
      <xsd:simpleType>
        <xsd:restriction base="dms:Note">
          <xsd:maxLength value="255"/>
        </xsd:restriction>
      </xsd:simpleType>
    </xsd:element>
    <xsd:element name="Title_" ma:index="30" nillable="true" ma:displayName="Title_" ma:internalName="Title_">
      <xsd:simpleType>
        <xsd:restriction base="dms:Note">
          <xsd:maxLength value="255"/>
        </xsd:restriction>
      </xsd:simpleType>
    </xsd:element>
    <xsd:element name="ManualReferences" ma:index="31" nillable="true" ma:displayName="ManualReferences" ma:internalName="ManualReferences">
      <xsd:simpleType>
        <xsd:restriction base="dms:Note">
          <xsd:maxLength value="255"/>
        </xsd:restriction>
      </xsd:simpleType>
    </xsd:element>
    <xsd:element name="kwizcomcontrollerfield" ma:index="32" nillable="true" ma:displayName="kwizcomcontrollerfield" ma:internalName="kwizcomcontrollerfield">
      <xsd:simpleType>
        <xsd:restriction base="dms:Text"/>
      </xsd:simpleType>
    </xsd:element>
    <xsd:element name="_Section_x003a_RootChapterEnSort" ma:index="33" nillable="true" ma:displayName="_Section:RootChapterEnSort" ma:list="{984322d5-3a9f-4336-8a00-a0867acadcd4}" ma:internalName="_Section_x003a_RootChapterEnSort" ma:readOnly="true" ma:showField="RootChapterEnSort" ma:web="57310b51-66b6-478c-bc9b-54c34c4db0c7">
      <xsd:simpleType>
        <xsd:restriction base="dms:Lookup"/>
      </xsd:simpleType>
    </xsd:element>
    <xsd:element name="FormOrder" ma:index="34" nillable="true" ma:displayName="FormOrder" ma:format="Dropdown" ma:internalName="FormOrd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~site/SitePages/KWizCom/redirect.aspx?PageType=4</Display>
  <Edit>~site/SitePages/KWizCom/redirect.aspx?PageType=6</Edit>
  <New>~site/SitePages/KWizCom/redirect.aspx?PageType=8</New>
  <MobileDisplay>~site/SitePages/KWizCom/redirect.aspx?PageType=4</MobileDisplay>
  <MobileEdit>~site/SitePages/KWizCom/redirect.aspx?PageType=6</MobileEdit>
  <MobileNew>~site/SitePages/KWizCom/redirect.aspx?PageType=8</MobileNew>
  <NewComponentId>&amp;amp;amp;amp;amp;amp;amp;lt;FormUrls xmlns="http://schemas.microsoft.com/sharepoint/v3/contenttype/forms/url"&amp;amp;amp;amp;amp;amp;amp;gt;&amp;amp;amp;amp;amp;amp;amp;lt;Display&amp;amp;amp;amp;amp;amp;amp;gt;~site/SitePages/KWizCom/redirect.aspx?PageType=4&amp;amp;amp;amp;amp;amp;amp;lt;/Display&amp;amp;amp;amp;amp;amp;amp;gt;&amp;amp;amp;amp;amp;amp;amp;lt;Edit&amp;amp;amp;amp;amp;amp;amp;gt;~site/SitePages/KWizCom/redirect.aspx?PageType=6&amp;amp;amp;amp;amp;amp;amp;lt;/Edit&amp;amp;amp;amp;amp;amp;amp;gt;&amp;amp;amp;amp;amp;amp;amp;lt;New&amp;amp;amp;amp;amp;amp;amp;gt;~site/SitePages/KWizCom/redirect.aspx?PageType=8&amp;amp;amp;amp;amp;amp;amp;lt;/New&amp;amp;amp;amp;amp;amp;amp;gt;&amp;amp;amp;amp;amp;amp;amp;lt;MobileDisplay&amp;amp;amp;amp;amp;amp;amp;gt;~site/SitePages/KWizCom/redirect.aspx?PageType=4&amp;amp;amp;amp;amp;amp;amp;lt;/MobileDisplay&amp;amp;amp;amp;amp;amp;amp;gt;&amp;amp;amp;amp;amp;amp;amp;lt;MobileEdit&amp;amp;amp;amp;amp;amp;amp;gt;~site/SitePages/KWizCom/redirect.aspx?PageType=6&amp;amp;amp;amp;amp;amp;amp;lt;/MobileEdit&amp;amp;amp;amp;amp;amp;amp;gt;&amp;amp;amp;amp;amp;amp;amp;lt;MobileNew&amp;amp;amp;amp;amp;amp;amp;gt;~site/SitePages/KWizCom/redirect.aspx?PageType=8&amp;amp;amp;amp;amp;amp;amp;lt;/MobileNew&amp;amp;amp;amp;amp;amp;amp;gt;&amp;amp;amp;amp;amp;amp;amp;lt;DisplayFormTarget&amp;amp;amp;amp;amp;amp;amp;gt;NewWindow&amp;amp;amp;amp;amp;amp;amp;lt;/DisplayFormTarget&amp;amp;amp;amp;amp;amp;amp;gt;&amp;amp;amp;amp;amp;amp;amp;lt;EditFormTarget&amp;amp;amp;amp;amp;amp;amp;gt;NewWindow&amp;amp;amp;amp;amp;amp;amp;lt;/EditFormTarget&amp;amp;amp;amp;amp;amp;amp;gt;&amp;amp;amp;amp;amp;amp;amp;lt;NewFormTarget&amp;amp;amp;amp;amp;amp;amp;gt;NewWindow&amp;amp;amp;amp;amp;amp;amp;lt;/NewFormTarget&amp;amp;amp;amp;amp;amp;amp;gt;&amp;amp;amp;amp;amp;amp;amp;lt;/FormUrls&amp;amp;amp;amp;amp;amp;amp;gt;</NewComponentId>
  <DisplayFormTarget>NewWindow</DisplayFormTarget>
  <EditFormTarget>NewWindow</EditFormTarget>
  <NewFormTarget>NewWindow</NewFormTarget>
</FormUrl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f181bbd-bf89-4649-8838-d95f1aa15f78">Contracting</Category>
    <kwizcomcontrollerfield xmlns="ef181bbd-bf89-4649-8838-d95f1aa15f78" xsi:nil="true"/>
    <_TypeOfContent xmlns="57310b51-66b6-478c-bc9b-54c34c4db0c7">Form</_TypeOfContent>
    <Note xmlns="ef181bbd-bf89-4649-8838-d95f1aa15f78" xsi:nil="true"/>
    <Title_ xmlns="ef181bbd-bf89-4649-8838-d95f1aa15f78">Implementation Partner Identification</Title_>
    <_Section xmlns="57310b51-66b6-478c-bc9b-54c34c4db0c7" xsi:nil="true"/>
    <CircularType xmlns="ef181bbd-bf89-4649-8838-d95f1aa15f78" xsi:nil="true"/>
    <Reference xmlns="ef181bbd-bf89-4649-8838-d95f1aa15f78" xsi:nil="true"/>
    <FormOrder xmlns="ef181bbd-bf89-4649-8838-d95f1aa15f78">709</FormOrder>
    <ManualReferences xmlns="ef181bbd-bf89-4649-8838-d95f1aa15f78">&lt;p&gt;​&lt;span style="color&amp;#58;#0072c6;"&gt;​AM Item 7.5&lt;/span&gt;&lt;/p&gt;&lt;p&gt;&lt;span style="color&amp;#58;#0072c6;"&gt;&lt;/span&gt;&lt;span style="color&amp;#58;#0072c6;"&gt;AM Item 10.2&lt;/span&gt;&lt;/p&gt;</ManualReferences>
    <Download xmlns="ef181bbd-bf89-4649-8838-d95f1aa15f78">Download file</Download>
  </documentManagement>
</p:properties>
</file>

<file path=customXml/itemProps1.xml><?xml version="1.0" encoding="utf-8"?>
<ds:datastoreItem xmlns:ds="http://schemas.openxmlformats.org/officeDocument/2006/customXml" ds:itemID="{3C2C8183-1FF0-42FE-9293-FC07E906C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10b51-66b6-478c-bc9b-54c34c4db0c7"/>
    <ds:schemaRef ds:uri="ef181bbd-bf89-4649-8838-d95f1aa1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54FE5-A0E8-4654-BF7D-16F1C3BDF1CA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  <ds:schemaRef ds:uri="ef181bbd-bf89-4649-8838-d95f1aa15f78"/>
    <ds:schemaRef ds:uri="57310b51-66b6-478c-bc9b-54c34c4db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3118</Words>
  <Characters>17154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Yassin, Amal</cp:lastModifiedBy>
  <cp:revision>2</cp:revision>
  <cp:lastPrinted>2023-01-24T15:31:00Z</cp:lastPrinted>
  <dcterms:created xsi:type="dcterms:W3CDTF">2023-06-23T15:59:00Z</dcterms:created>
  <dcterms:modified xsi:type="dcterms:W3CDTF">2023-06-23T15:59:00Z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0x0101002A632377889F2946A967399FD6E0DEF9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