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76BD9" w14:textId="77777777" w:rsidR="005C14D9" w:rsidRPr="005C14D9" w:rsidRDefault="005C14D9" w:rsidP="005C14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b/>
          <w:bCs/>
          <w:color w:val="4F4F4F"/>
        </w:rPr>
        <w:t>Bassinet</w:t>
      </w:r>
    </w:p>
    <w:p w14:paraId="14C10C72" w14:textId="77777777" w:rsidR="005C14D9" w:rsidRPr="005C14D9" w:rsidRDefault="005C14D9" w:rsidP="005C14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073620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Product description</w:t>
      </w:r>
    </w:p>
    <w:p w14:paraId="28B43E42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Cot, baby, hospital, with bassinet, on castors</w:t>
      </w:r>
    </w:p>
    <w:p w14:paraId="25C536DB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Specifications</w:t>
      </w:r>
    </w:p>
    <w:p w14:paraId="19D630F9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Mobile baby cot with removable bassinet</w:t>
      </w:r>
    </w:p>
    <w:p w14:paraId="492189E3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Mounted on 4 swivel castors, heavy duty, 2 with brake</w:t>
      </w:r>
    </w:p>
    <w:p w14:paraId="26B3A39B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With aeration holes</w:t>
      </w:r>
    </w:p>
    <w:p w14:paraId="5498387D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With position TR/RTR</w:t>
      </w:r>
    </w:p>
    <w:p w14:paraId="6EBC02AD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Transfer bars connect all lower distal portions of the 4 legs, providing maximal structural strength</w:t>
      </w:r>
    </w:p>
    <w:p w14:paraId="3DBF9CEF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With padded mattress, detachable for easy cleaning</w:t>
      </w:r>
    </w:p>
    <w:p w14:paraId="7AF460DA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Mattress cover removable via side zipper</w:t>
      </w:r>
    </w:p>
    <w:p w14:paraId="0C3477D8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Basinet sets and removes smoothly from cart frame</w:t>
      </w:r>
    </w:p>
    <w:p w14:paraId="53E65BA1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Materials:</w:t>
      </w:r>
    </w:p>
    <w:p w14:paraId="4756183D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High resistance to corrosion (tropical environment)</w:t>
      </w:r>
    </w:p>
    <w:p w14:paraId="4CECB373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Frame: epoxy coated tubular steel.</w:t>
      </w:r>
    </w:p>
    <w:p w14:paraId="2FAD3412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Mattress: high-density polyurethane foam, density 18-22kg/m3.</w:t>
      </w:r>
    </w:p>
    <w:p w14:paraId="22B36298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Cover: plastic, flexible highly tear resistant, anti-static, disinfectant- and liquid proof, washable</w:t>
      </w:r>
    </w:p>
    <w:p w14:paraId="56DA22B4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Caster frame/bracket: steel or nylon</w:t>
      </w:r>
    </w:p>
    <w:p w14:paraId="09724A28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Caster brake: total-lock type (wheel and rotational lock)</w:t>
      </w:r>
    </w:p>
    <w:p w14:paraId="00939031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Caster wheel: single wheel, mold-on type, non-hooded (for easy maintenance)</w:t>
      </w:r>
    </w:p>
    <w:p w14:paraId="380F48FF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Wheel bearing: sealed bearing in the swivel and the wheel</w:t>
      </w:r>
    </w:p>
    <w:p w14:paraId="3D702406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Dimensions:</w:t>
      </w:r>
    </w:p>
    <w:p w14:paraId="1222C0C4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Frame: 72-88x40-50x81-99cm (l x w x h)</w:t>
      </w:r>
    </w:p>
    <w:p w14:paraId="5A49D6B9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Bassinet: 63-77x36-44x27-33cm (l x w x h)</w:t>
      </w:r>
    </w:p>
    <w:p w14:paraId="5DBF67E6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Frame: 2.5-3.5cm (outside, across), 1.35-1.65mm (thickness)</w:t>
      </w:r>
    </w:p>
    <w:p w14:paraId="1301C397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Swivel castor wheels: 2-3 x 7-8cm (w x diameter)</w:t>
      </w:r>
    </w:p>
    <w:p w14:paraId="45B933F3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Mattress: 6-8cm (h)</w:t>
      </w:r>
    </w:p>
    <w:p w14:paraId="6D0ABEAD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Carrying capacity: 27-33kg</w:t>
      </w:r>
    </w:p>
    <w:p w14:paraId="5041E50A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Knockdown construction: yes</w:t>
      </w:r>
    </w:p>
    <w:p w14:paraId="0AFC8395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1450A188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Supplied with</w:t>
      </w:r>
    </w:p>
    <w:p w14:paraId="74518CEF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1 x complete set of tools required for assembly</w:t>
      </w:r>
    </w:p>
    <w:p w14:paraId="7798A54E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1 x fitting removable mattress with cover</w:t>
      </w:r>
    </w:p>
    <w:p w14:paraId="360AA489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List of accessories and parts</w:t>
      </w:r>
    </w:p>
    <w:p w14:paraId="5156F7B5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Detailed step-by-step instructions for assembly and safe use, text-free pictorial based (</w:t>
      </w:r>
      <w:proofErr w:type="gramStart"/>
      <w:r w:rsidRPr="005C14D9">
        <w:rPr>
          <w:rFonts w:ascii="Arial" w:eastAsia="Times New Roman" w:hAnsi="Arial" w:cs="Arial"/>
          <w:color w:val="4F4F4F"/>
          <w:sz w:val="18"/>
          <w:szCs w:val="18"/>
        </w:rPr>
        <w:t>i.e.</w:t>
      </w:r>
      <w:proofErr w:type="gramEnd"/>
      <w:r w:rsidRPr="005C14D9">
        <w:rPr>
          <w:rFonts w:ascii="Arial" w:eastAsia="Times New Roman" w:hAnsi="Arial" w:cs="Arial"/>
          <w:color w:val="4F4F4F"/>
          <w:sz w:val="18"/>
          <w:szCs w:val="18"/>
        </w:rPr>
        <w:t xml:space="preserve"> line-drawings only)</w:t>
      </w:r>
    </w:p>
    <w:p w14:paraId="1069AFBA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187254C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78AEAD52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Packaging, labelling, instructions:</w:t>
      </w:r>
    </w:p>
    <w:p w14:paraId="603C2563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One (1) unit per box</w:t>
      </w:r>
    </w:p>
    <w:p w14:paraId="7E7337E1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2533A8AD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Dimensions:</w:t>
      </w:r>
    </w:p>
    <w:p w14:paraId="49DACB17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Unit Weight in Kg (including its packaging)</w:t>
      </w:r>
    </w:p>
    <w:p w14:paraId="69AE0DD1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Unit Volume in M3 (including its packaging)</w:t>
      </w:r>
    </w:p>
    <w:p w14:paraId="5554EA4F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Dimensions of box, length x width x height in cm</w:t>
      </w:r>
    </w:p>
    <w:p w14:paraId="35ADBB4E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Dimensions of box, length x width x height in cm</w:t>
      </w:r>
    </w:p>
    <w:p w14:paraId="64F77AAC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Labelling:</w:t>
      </w:r>
    </w:p>
    <w:p w14:paraId="052A0270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Compliance with EAN 128 bar code requirements</w:t>
      </w:r>
    </w:p>
    <w:p w14:paraId="37AC3005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b/>
          <w:bCs/>
          <w:color w:val="4F4F4F"/>
          <w:sz w:val="21"/>
          <w:szCs w:val="21"/>
        </w:rPr>
        <w:t>Special Notes:</w:t>
      </w:r>
    </w:p>
    <w:p w14:paraId="63BB0588" w14:textId="77777777" w:rsidR="005C14D9" w:rsidRPr="005C14D9" w:rsidRDefault="005C14D9" w:rsidP="005C14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4D9">
        <w:rPr>
          <w:rFonts w:ascii="Arial" w:eastAsia="Times New Roman" w:hAnsi="Arial" w:cs="Arial"/>
          <w:color w:val="4F4F4F"/>
          <w:sz w:val="18"/>
          <w:szCs w:val="18"/>
        </w:rPr>
        <w:t>Note: All dimensions are to be interpreted with 10 % manufacturing tolerance.</w:t>
      </w:r>
    </w:p>
    <w:p w14:paraId="3AE95221" w14:textId="77777777" w:rsidR="0050614E" w:rsidRDefault="0050614E"/>
    <w:sectPr w:rsidR="005061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4D9"/>
    <w:rsid w:val="0050614E"/>
    <w:rsid w:val="005C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9935D"/>
  <w15:chartTrackingRefBased/>
  <w15:docId w15:val="{8D16CB89-DFD1-4002-AFAF-617F6327C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1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7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Blasco</dc:creator>
  <cp:keywords/>
  <dc:description/>
  <cp:lastModifiedBy>Andres Blasco</cp:lastModifiedBy>
  <cp:revision>1</cp:revision>
  <dcterms:created xsi:type="dcterms:W3CDTF">2022-03-10T21:31:00Z</dcterms:created>
  <dcterms:modified xsi:type="dcterms:W3CDTF">2022-03-10T21:31:00Z</dcterms:modified>
</cp:coreProperties>
</file>