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D67E" w14:textId="77777777" w:rsidR="0050643A" w:rsidRPr="0050643A" w:rsidRDefault="0050643A" w:rsidP="0050643A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b/>
          <w:bCs/>
          <w:color w:val="4F4F4F"/>
          <w:sz w:val="20"/>
          <w:szCs w:val="20"/>
        </w:rPr>
        <w:t>Doppler apparatus, pocket type</w:t>
      </w:r>
    </w:p>
    <w:p w14:paraId="7AB1854C" w14:textId="77777777" w:rsidR="0050643A" w:rsidRPr="0050643A" w:rsidRDefault="0050643A" w:rsidP="00506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3B989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Product description:</w:t>
      </w:r>
    </w:p>
    <w:p w14:paraId="3201793D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Doppler,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foetal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heart rate (FHR) detector, with accessories 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To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be used in basic health infrastructures for routine examination of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foetal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life, from about 10-12 weeks gestation through to delivery.</w:t>
      </w:r>
    </w:p>
    <w:p w14:paraId="7D94E309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Transducer frequency, approximately 2MHz</w:t>
      </w:r>
    </w:p>
    <w:p w14:paraId="53D6D438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Self-test is performed each time the device is switched</w:t>
      </w:r>
    </w:p>
    <w:p w14:paraId="73983D3C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Large LCD shows,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foetal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heart rate in beats per minute (bpm), pulse indicator and sound volume level</w:t>
      </w:r>
    </w:p>
    <w:p w14:paraId="32721F48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Built-in loudspeaker with volume adjustment</w:t>
      </w:r>
    </w:p>
    <w:p w14:paraId="5F26E9FE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System reports, with audio-visual alert: operational status, malfunctions and low battery</w:t>
      </w:r>
    </w:p>
    <w:p w14:paraId="72EB9122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Advanced noise/disturbance suppression system assures quality diagnostic sound</w:t>
      </w:r>
    </w:p>
    <w:p w14:paraId="522BB9B7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Regular size,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approx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>: 18 to 20 cm.</w:t>
      </w:r>
    </w:p>
    <w:p w14:paraId="72807EC3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Light weight, handheld, easy to operate and carry</w:t>
      </w:r>
    </w:p>
    <w:p w14:paraId="468C0483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(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pocket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size)</w:t>
      </w:r>
    </w:p>
    <w:p w14:paraId="0495F13B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7541D88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Supplied with:</w:t>
      </w:r>
    </w:p>
    <w:p w14:paraId="40FDAD9E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1 x 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Soft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carry bag easy to clean</w:t>
      </w:r>
    </w:p>
    <w:p w14:paraId="5EFA5D9D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1 x 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Instructions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manual (instructions for assembly, use and maintenance in English, French, and Spanish)</w:t>
      </w:r>
    </w:p>
    <w:p w14:paraId="45E63A5C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C59AB99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Instructions for use:</w:t>
      </w:r>
    </w:p>
    <w:p w14:paraId="0718CDB3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To be used in basic health infrastructures for routine examination of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foetal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life, from about 10-12 weeks gestation through to delivery.</w:t>
      </w:r>
    </w:p>
    <w:p w14:paraId="5D97F995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Doppler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foetal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heart rate detector should be operated by an adequately trained person only.</w:t>
      </w:r>
    </w:p>
    <w:p w14:paraId="2A4EB3C1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Clean and disinfect the device after each use.</w:t>
      </w:r>
    </w:p>
    <w:p w14:paraId="2852B8CC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Doppler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foetal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heart detector must be used and maintained 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according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manufacturer's instructions.</w:t>
      </w:r>
    </w:p>
    <w:p w14:paraId="0888411B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E3657DC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Accessories/ spare parts/consumables:</w:t>
      </w:r>
    </w:p>
    <w:p w14:paraId="35D595D3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Ultrasound gel, batteries</w:t>
      </w:r>
    </w:p>
    <w:p w14:paraId="5DE17FB7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EED74EF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Packaging &amp; Labelling:</w:t>
      </w:r>
    </w:p>
    <w:p w14:paraId="66ABCC6A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Unit presentation: 1 (one) Doppler, FHR detector, with accessories and Instructions for use.</w:t>
      </w:r>
    </w:p>
    <w:p w14:paraId="67CDE54F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Symbols used 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according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ISO 15223</w:t>
      </w:r>
    </w:p>
    <w:p w14:paraId="60E2E9A1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CE with notified body number</w:t>
      </w:r>
    </w:p>
    <w:p w14:paraId="7C29AED6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625306A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Regulation &amp; conformity requirements:</w:t>
      </w:r>
    </w:p>
    <w:p w14:paraId="3BBF4945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CE mark conforming to Medical Device Directive (MDD) 93/42/EEC</w:t>
      </w:r>
    </w:p>
    <w:p w14:paraId="346AB216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CE certificate 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( for</w:t>
      </w:r>
      <w:proofErr w:type="gram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Class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IIa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>, with Notified Body Number)</w:t>
      </w:r>
    </w:p>
    <w:p w14:paraId="7C3EBD8C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FA8F9C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Classification:</w:t>
      </w:r>
    </w:p>
    <w:p w14:paraId="60640EF0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Class </w:t>
      </w: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IIa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(MDD 93/42/EEC)</w:t>
      </w:r>
    </w:p>
    <w:p w14:paraId="799E0106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D9A3C57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Safety &amp; product Standards:</w:t>
      </w:r>
    </w:p>
    <w:p w14:paraId="6109A481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Must comply with following standards</w:t>
      </w:r>
    </w:p>
    <w:p w14:paraId="49F8CCF8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IS0 13485: 2003</w:t>
      </w:r>
    </w:p>
    <w:p w14:paraId="68DC1358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IEC 60601-1: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2005;</w:t>
      </w:r>
      <w:proofErr w:type="gramEnd"/>
    </w:p>
    <w:p w14:paraId="5DDEFB39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IEC 60601-1-1:2000</w:t>
      </w:r>
    </w:p>
    <w:p w14:paraId="4E5894E5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IEC 60601-1-2:</w:t>
      </w:r>
      <w:proofErr w:type="gram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2007;</w:t>
      </w:r>
      <w:proofErr w:type="gramEnd"/>
    </w:p>
    <w:p w14:paraId="3754F134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IEC 62366:2007</w:t>
      </w:r>
    </w:p>
    <w:p w14:paraId="50B633D4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IEC 61266:1994</w:t>
      </w:r>
    </w:p>
    <w:p w14:paraId="78EF20FB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8D13CA4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Environmental requirements:</w:t>
      </w:r>
    </w:p>
    <w:p w14:paraId="5E101201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643A">
        <w:rPr>
          <w:rFonts w:ascii="Arial" w:eastAsia="Times New Roman" w:hAnsi="Arial" w:cs="Arial"/>
          <w:color w:val="4F4F4F"/>
          <w:sz w:val="18"/>
          <w:szCs w:val="18"/>
        </w:rPr>
        <w:t>Rohs</w:t>
      </w:r>
      <w:proofErr w:type="spellEnd"/>
      <w:r w:rsidRPr="0050643A">
        <w:rPr>
          <w:rFonts w:ascii="Arial" w:eastAsia="Times New Roman" w:hAnsi="Arial" w:cs="Arial"/>
          <w:color w:val="4F4F4F"/>
          <w:sz w:val="18"/>
          <w:szCs w:val="18"/>
        </w:rPr>
        <w:t xml:space="preserve"> compliance</w:t>
      </w:r>
    </w:p>
    <w:p w14:paraId="298F9392" w14:textId="77777777" w:rsidR="0050643A" w:rsidRPr="0050643A" w:rsidRDefault="0050643A" w:rsidP="00506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43A">
        <w:rPr>
          <w:rFonts w:ascii="Arial" w:eastAsia="Times New Roman" w:hAnsi="Arial" w:cs="Arial"/>
          <w:color w:val="4F4F4F"/>
          <w:sz w:val="18"/>
          <w:szCs w:val="18"/>
        </w:rPr>
        <w:t>Led</w:t>
      </w:r>
    </w:p>
    <w:p w14:paraId="45C65EF2" w14:textId="77777777" w:rsidR="0050614E" w:rsidRDefault="0050614E"/>
    <w:sectPr w:rsidR="00506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3A"/>
    <w:rsid w:val="0050614E"/>
    <w:rsid w:val="0050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D52FA"/>
  <w15:chartTrackingRefBased/>
  <w15:docId w15:val="{54F5A74B-1264-4DBB-BD16-B5823D89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Blasco</dc:creator>
  <cp:keywords/>
  <dc:description/>
  <cp:lastModifiedBy>Andres Blasco</cp:lastModifiedBy>
  <cp:revision>1</cp:revision>
  <dcterms:created xsi:type="dcterms:W3CDTF">2022-03-10T21:29:00Z</dcterms:created>
  <dcterms:modified xsi:type="dcterms:W3CDTF">2022-03-10T21:29:00Z</dcterms:modified>
</cp:coreProperties>
</file>