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E0F62" w14:textId="4F45AD7C" w:rsidR="0002524A" w:rsidRDefault="00473287">
      <w:pPr>
        <w:rPr>
          <w:lang w:val="en-US"/>
        </w:rPr>
      </w:pPr>
      <w:r>
        <w:rPr>
          <w:lang w:val="en-US"/>
        </w:rPr>
        <w:t>Examination Table:</w:t>
      </w:r>
    </w:p>
    <w:p w14:paraId="6172A01A" w14:textId="77777777" w:rsidR="00473287" w:rsidRDefault="00473287">
      <w:pPr>
        <w:rPr>
          <w:lang w:val="en-US"/>
        </w:rPr>
      </w:pPr>
    </w:p>
    <w:p w14:paraId="70647CA7" w14:textId="08960504" w:rsidR="00473287" w:rsidRDefault="00473287">
      <w:pPr>
        <w:rPr>
          <w:rFonts w:ascii="Arial" w:hAnsi="Arial" w:cs="Arial"/>
          <w:color w:val="4F4F4F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4F4F4F"/>
          <w:sz w:val="18"/>
          <w:szCs w:val="18"/>
          <w:shd w:val="clear" w:color="auto" w:fill="FFFFFF"/>
        </w:rPr>
        <w:t>Product description</w:t>
      </w:r>
      <w:r>
        <w:rPr>
          <w:rFonts w:ascii="Arial" w:hAnsi="Arial" w:cs="Arial"/>
          <w:color w:val="4F4F4F"/>
          <w:sz w:val="18"/>
          <w:szCs w:val="18"/>
          <w:shd w:val="clear" w:color="auto" w:fill="FFFFFF"/>
          <w:lang w:val="en-US"/>
        </w:rPr>
        <w:t>:</w:t>
      </w:r>
      <w:r>
        <w:rPr>
          <w:rFonts w:ascii="Arial" w:hAnsi="Arial" w:cs="Arial"/>
          <w:color w:val="4F4F4F"/>
          <w:sz w:val="18"/>
          <w:szCs w:val="18"/>
          <w:shd w:val="clear" w:color="auto" w:fill="FFFFFF"/>
        </w:rPr>
        <w:t xml:space="preserve"> Table, examination</w:t>
      </w:r>
    </w:p>
    <w:p w14:paraId="25DBA1B3" w14:textId="1E58A1F7" w:rsidR="00473287" w:rsidRDefault="00473287">
      <w:pPr>
        <w:rPr>
          <w:rFonts w:ascii="Arial" w:hAnsi="Arial" w:cs="Arial"/>
          <w:color w:val="4F4F4F"/>
          <w:sz w:val="18"/>
          <w:szCs w:val="18"/>
          <w:shd w:val="clear" w:color="auto" w:fill="FFFFFF"/>
          <w:lang w:val="en-US"/>
        </w:rPr>
      </w:pPr>
      <w:r>
        <w:rPr>
          <w:rFonts w:ascii="Arial" w:hAnsi="Arial" w:cs="Arial"/>
          <w:color w:val="4F4F4F"/>
          <w:sz w:val="18"/>
          <w:szCs w:val="18"/>
          <w:shd w:val="clear" w:color="auto" w:fill="FFFFFF"/>
        </w:rPr>
        <w:t>Specifications</w:t>
      </w:r>
      <w:r>
        <w:rPr>
          <w:rFonts w:ascii="Arial" w:hAnsi="Arial" w:cs="Arial"/>
          <w:color w:val="4F4F4F"/>
          <w:sz w:val="18"/>
          <w:szCs w:val="18"/>
          <w:shd w:val="clear" w:color="auto" w:fill="FFFFFF"/>
          <w:lang w:val="en-US"/>
        </w:rPr>
        <w:t>:</w:t>
      </w:r>
    </w:p>
    <w:p w14:paraId="6CF0FC58" w14:textId="77777777" w:rsidR="00473287" w:rsidRPr="00473287" w:rsidRDefault="00473287" w:rsidP="00473287">
      <w:pPr>
        <w:pStyle w:val="ListParagraph"/>
        <w:numPr>
          <w:ilvl w:val="0"/>
          <w:numId w:val="1"/>
        </w:numPr>
        <w:shd w:val="clear" w:color="auto" w:fill="FFFFFF"/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</w:pPr>
      <w:r w:rsidRPr="00473287">
        <w:rPr>
          <w:rFonts w:ascii="Arial" w:hAnsi="Arial" w:cs="Arial"/>
          <w:color w:val="4F4F4F"/>
          <w:sz w:val="18"/>
          <w:szCs w:val="18"/>
          <w:shd w:val="clear" w:color="auto" w:fill="FFFFFF"/>
        </w:rPr>
        <w:t>Examination table, in 2 sections Mounted on 4 sturdy supports, all finished with height adjustable feet</w:t>
      </w:r>
      <w:r w:rsidRPr="00473287">
        <w:rPr>
          <w:rFonts w:ascii="Arial" w:hAnsi="Arial" w:cs="Arial"/>
          <w:color w:val="4F4F4F"/>
          <w:sz w:val="18"/>
          <w:szCs w:val="18"/>
          <w:shd w:val="clear" w:color="auto" w:fill="FFFFFF"/>
          <w:lang w:val="en-US"/>
        </w:rPr>
        <w:t>.</w:t>
      </w:r>
    </w:p>
    <w:p w14:paraId="06A27B7E" w14:textId="77777777" w:rsidR="00473287" w:rsidRPr="00473287" w:rsidRDefault="00473287" w:rsidP="00473287">
      <w:pPr>
        <w:pStyle w:val="ListParagraph"/>
        <w:numPr>
          <w:ilvl w:val="0"/>
          <w:numId w:val="1"/>
        </w:numPr>
        <w:shd w:val="clear" w:color="auto" w:fill="FFFFFF"/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</w:pPr>
      <w:r w:rsidRPr="00473287">
        <w:rPr>
          <w:rFonts w:ascii="Arial" w:hAnsi="Arial" w:cs="Arial"/>
          <w:color w:val="4F4F4F"/>
          <w:sz w:val="18"/>
          <w:szCs w:val="18"/>
          <w:shd w:val="clear" w:color="auto" w:fill="FFFFFF"/>
        </w:rPr>
        <w:t>Both sections fitted with non-removable padded upholstery</w:t>
      </w:r>
      <w:r>
        <w:rPr>
          <w:rFonts w:ascii="Arial" w:hAnsi="Arial" w:cs="Arial"/>
          <w:color w:val="4F4F4F"/>
          <w:sz w:val="18"/>
          <w:szCs w:val="18"/>
          <w:shd w:val="clear" w:color="auto" w:fill="FFFFFF"/>
          <w:lang w:val="en-US"/>
        </w:rPr>
        <w:t>.</w:t>
      </w:r>
    </w:p>
    <w:p w14:paraId="41262C7A" w14:textId="77777777" w:rsidR="00473287" w:rsidRPr="00473287" w:rsidRDefault="00473287" w:rsidP="00473287">
      <w:pPr>
        <w:pStyle w:val="ListParagraph"/>
        <w:numPr>
          <w:ilvl w:val="0"/>
          <w:numId w:val="1"/>
        </w:numPr>
        <w:shd w:val="clear" w:color="auto" w:fill="FFFFFF"/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</w:pPr>
      <w:r w:rsidRPr="00473287">
        <w:rPr>
          <w:rFonts w:ascii="Arial" w:hAnsi="Arial" w:cs="Arial"/>
          <w:color w:val="4F4F4F"/>
          <w:sz w:val="18"/>
          <w:szCs w:val="18"/>
          <w:shd w:val="clear" w:color="auto" w:fill="FFFFFF"/>
        </w:rPr>
        <w:t>Backrest angle adjustable via secured pawl and gear ratchet, safe for patient and operator</w:t>
      </w:r>
      <w:r w:rsidRPr="00473287">
        <w:rPr>
          <w:rFonts w:ascii="Arial" w:hAnsi="Arial" w:cs="Arial"/>
          <w:color w:val="4F4F4F"/>
          <w:sz w:val="18"/>
          <w:szCs w:val="18"/>
          <w:shd w:val="clear" w:color="auto" w:fill="FFFFFF"/>
          <w:lang w:val="en-US"/>
        </w:rPr>
        <w:t>.</w:t>
      </w:r>
    </w:p>
    <w:p w14:paraId="1B6296E7" w14:textId="77777777" w:rsidR="00473287" w:rsidRPr="00473287" w:rsidRDefault="00473287" w:rsidP="00473287">
      <w:pPr>
        <w:pStyle w:val="ListParagraph"/>
        <w:numPr>
          <w:ilvl w:val="0"/>
          <w:numId w:val="1"/>
        </w:numPr>
        <w:shd w:val="clear" w:color="auto" w:fill="FFFFFF"/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</w:pP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>When fully extended, both sections align to perfectly flat surface</w:t>
      </w:r>
      <w:r>
        <w:rPr>
          <w:rFonts w:ascii="Arial" w:eastAsia="Times New Roman" w:hAnsi="Arial" w:cs="Arial"/>
          <w:color w:val="4F4F4F"/>
          <w:kern w:val="0"/>
          <w:sz w:val="18"/>
          <w:szCs w:val="18"/>
          <w:lang w:val="en-US" w:eastAsia="en-DK"/>
          <w14:ligatures w14:val="none"/>
        </w:rPr>
        <w:t>.</w:t>
      </w:r>
    </w:p>
    <w:p w14:paraId="2E7C04D0" w14:textId="77777777" w:rsidR="00473287" w:rsidRPr="00473287" w:rsidRDefault="00473287" w:rsidP="00473287">
      <w:pPr>
        <w:pStyle w:val="ListParagraph"/>
        <w:numPr>
          <w:ilvl w:val="0"/>
          <w:numId w:val="1"/>
        </w:numPr>
        <w:shd w:val="clear" w:color="auto" w:fill="FFFFFF"/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</w:pP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>Transfer bars connect all lower distal portions of the 4 supports, providing maximal structural strength</w:t>
      </w:r>
      <w:r>
        <w:rPr>
          <w:rFonts w:ascii="Arial" w:eastAsia="Times New Roman" w:hAnsi="Arial" w:cs="Arial"/>
          <w:color w:val="4F4F4F"/>
          <w:kern w:val="0"/>
          <w:sz w:val="18"/>
          <w:szCs w:val="18"/>
          <w:lang w:val="en-US" w:eastAsia="en-DK"/>
          <w14:ligatures w14:val="none"/>
        </w:rPr>
        <w:t>.</w:t>
      </w:r>
    </w:p>
    <w:p w14:paraId="0CEBF8F0" w14:textId="77777777" w:rsidR="00473287" w:rsidRDefault="00473287" w:rsidP="00473287">
      <w:pPr>
        <w:pStyle w:val="ListParagraph"/>
        <w:numPr>
          <w:ilvl w:val="0"/>
          <w:numId w:val="1"/>
        </w:numPr>
        <w:shd w:val="clear" w:color="auto" w:fill="FFFFFF"/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</w:pP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>Materials: High resistance to corrosion (tropical environment) Frame: epoxy coated tubular steel Adjustable feet: rubber or nylon Padded upholstery: high-density polyurethane foam, density 27-33 kg/m3Cover: plastic, flexible highly tear resistant, anti-static, flame retardant, disinfectant- and liquid proof, washable</w:t>
      </w:r>
    </w:p>
    <w:p w14:paraId="5F0FD8DB" w14:textId="66902AE8" w:rsidR="00473287" w:rsidRDefault="00473287" w:rsidP="00473287">
      <w:pPr>
        <w:pStyle w:val="ListParagraph"/>
        <w:numPr>
          <w:ilvl w:val="0"/>
          <w:numId w:val="1"/>
        </w:numPr>
        <w:shd w:val="clear" w:color="auto" w:fill="FFFFFF"/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</w:pP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 xml:space="preserve">Dimensions: Examination table, two sections extended, including upholstery: 160-200x45-55x72-88cm (l x w x </w:t>
      </w: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>h) Frame</w:t>
      </w: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>: 2.7-3.3cm (outside, across), 1.35-1.65mm (thickness) Upholstery: 4.5-5.5cm (h) Carrying capacity: 135-165kg</w:t>
      </w:r>
    </w:p>
    <w:p w14:paraId="468DE1CB" w14:textId="77777777" w:rsidR="00473287" w:rsidRDefault="00473287" w:rsidP="00473287">
      <w:pPr>
        <w:pStyle w:val="ListParagraph"/>
        <w:numPr>
          <w:ilvl w:val="0"/>
          <w:numId w:val="1"/>
        </w:numPr>
        <w:shd w:val="clear" w:color="auto" w:fill="FFFFFF"/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</w:pP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 xml:space="preserve">Knockdown construction: </w:t>
      </w: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>yes. Supplied</w:t>
      </w: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 xml:space="preserve"> with 1 x complete set of tools required for assembly List of accessories and parts</w:t>
      </w:r>
    </w:p>
    <w:p w14:paraId="21A552A6" w14:textId="77777777" w:rsidR="00473287" w:rsidRDefault="00473287" w:rsidP="00473287">
      <w:pPr>
        <w:pStyle w:val="ListParagraph"/>
        <w:numPr>
          <w:ilvl w:val="0"/>
          <w:numId w:val="1"/>
        </w:numPr>
        <w:shd w:val="clear" w:color="auto" w:fill="FFFFFF"/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</w:pP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>Detailed step-by-step instructions for assembly and safe use, text-free pictorial based (i.e. line-drawings only)</w:t>
      </w:r>
    </w:p>
    <w:p w14:paraId="4056D790" w14:textId="516BA33A" w:rsidR="00473287" w:rsidRPr="00473287" w:rsidRDefault="00473287" w:rsidP="00473287">
      <w:pPr>
        <w:pStyle w:val="ListParagraph"/>
        <w:numPr>
          <w:ilvl w:val="0"/>
          <w:numId w:val="1"/>
        </w:numPr>
        <w:shd w:val="clear" w:color="auto" w:fill="FFFFFF"/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</w:pP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 xml:space="preserve">Packaging, labelling, </w:t>
      </w: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>instructions One</w:t>
      </w: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 xml:space="preserve"> (1) unit per </w:t>
      </w: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>box Identify</w:t>
      </w: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 xml:space="preserve"> Packaging Standards and provide Packaging Test </w:t>
      </w: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>Reports Dimensions</w:t>
      </w: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 xml:space="preserve">: Unit Weight in Kg (including its packaging)Unit Volume in M3 (including its packaging) Dimensions of box, length x width x height in </w:t>
      </w: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>labelling</w:t>
      </w: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>: Compliance with EAN 128 bar code requirements</w:t>
      </w:r>
    </w:p>
    <w:p w14:paraId="5E988927" w14:textId="01D0B6A9" w:rsidR="00473287" w:rsidRPr="00473287" w:rsidRDefault="00473287" w:rsidP="0047328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</w:pP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 xml:space="preserve">Special </w:t>
      </w: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>Notes:</w:t>
      </w:r>
      <w:r w:rsidRPr="00473287">
        <w:rPr>
          <w:rFonts w:ascii="Arial" w:eastAsia="Times New Roman" w:hAnsi="Arial" w:cs="Arial"/>
          <w:color w:val="4F4F4F"/>
          <w:kern w:val="0"/>
          <w:sz w:val="18"/>
          <w:szCs w:val="18"/>
          <w:lang w:val="en-DK" w:eastAsia="en-DK"/>
          <w14:ligatures w14:val="none"/>
        </w:rPr>
        <w:t>: All dimensions are to be interpreted with 10 % manufacturing tolerance.</w:t>
      </w:r>
    </w:p>
    <w:p w14:paraId="4070D387" w14:textId="1CD285D8" w:rsidR="00473287" w:rsidRPr="00473287" w:rsidRDefault="00473287">
      <w:pPr>
        <w:rPr>
          <w:lang w:val="en-DK"/>
        </w:rPr>
      </w:pPr>
    </w:p>
    <w:sectPr w:rsidR="00473287" w:rsidRPr="004732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77B4"/>
    <w:multiLevelType w:val="hybridMultilevel"/>
    <w:tmpl w:val="23329CC2"/>
    <w:lvl w:ilvl="0" w:tplc="EA0A263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9492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7F57"/>
    <w:rsid w:val="0002524A"/>
    <w:rsid w:val="00407F57"/>
    <w:rsid w:val="00473287"/>
    <w:rsid w:val="00E73193"/>
    <w:rsid w:val="00F7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BA226DE"/>
  <w15:docId w15:val="{F0D5E158-4DF2-4C1D-99BE-117E2C0F6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96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4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2989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8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Aos Zeidan</dc:creator>
  <cp:keywords/>
  <dc:description/>
  <cp:lastModifiedBy>Aos Zeidan</cp:lastModifiedBy>
  <cp:revision>2</cp:revision>
  <dcterms:created xsi:type="dcterms:W3CDTF">2023-05-24T09:52:00Z</dcterms:created>
  <dcterms:modified xsi:type="dcterms:W3CDTF">2023-05-24T10:00:00Z</dcterms:modified>
</cp:coreProperties>
</file>